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75B1" w:rsidRPr="003F7E6A" w:rsidRDefault="00C675B1" w:rsidP="003B67F3">
      <w:bookmarkStart w:id="0" w:name="_GoBack"/>
      <w:bookmarkEnd w:id="0"/>
      <w:r w:rsidRPr="003F7E6A">
        <w:rPr>
          <w:noProof/>
          <w:lang w:eastAsia="en-AU"/>
        </w:rPr>
        <w:drawing>
          <wp:inline distT="0" distB="0" distL="0" distR="0" wp14:anchorId="4ABF64BD" wp14:editId="2B888C99">
            <wp:extent cx="1419225" cy="1104900"/>
            <wp:effectExtent l="0" t="0" r="9525" b="0"/>
            <wp:docPr id="4" name="Picture 4"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C675B1" w:rsidRPr="003F7E6A" w:rsidRDefault="00C675B1" w:rsidP="003B67F3">
      <w:pPr>
        <w:pStyle w:val="ShortT"/>
        <w:spacing w:before="240"/>
      </w:pPr>
      <w:r w:rsidRPr="003F7E6A">
        <w:t>A New Tax System (Luxury Car Tax) Act 1999</w:t>
      </w:r>
    </w:p>
    <w:p w:rsidR="00C675B1" w:rsidRPr="003F7E6A" w:rsidRDefault="00C675B1" w:rsidP="003B67F3">
      <w:pPr>
        <w:pStyle w:val="CompiledActNo"/>
        <w:spacing w:before="240"/>
      </w:pPr>
      <w:r w:rsidRPr="003F7E6A">
        <w:t>No.</w:t>
      </w:r>
      <w:r w:rsidR="003F7E6A">
        <w:t> </w:t>
      </w:r>
      <w:r w:rsidRPr="003F7E6A">
        <w:t>76</w:t>
      </w:r>
      <w:r w:rsidR="00EB7C87" w:rsidRPr="003F7E6A">
        <w:t>,</w:t>
      </w:r>
      <w:r w:rsidRPr="003F7E6A">
        <w:t xml:space="preserve"> 1999 as amended</w:t>
      </w:r>
    </w:p>
    <w:p w:rsidR="00C675B1" w:rsidRPr="003F7E6A" w:rsidRDefault="00C675B1" w:rsidP="003B67F3">
      <w:pPr>
        <w:spacing w:before="1000"/>
        <w:rPr>
          <w:rFonts w:cs="Arial"/>
          <w:sz w:val="24"/>
        </w:rPr>
      </w:pPr>
      <w:r w:rsidRPr="003F7E6A">
        <w:rPr>
          <w:rFonts w:cs="Arial"/>
          <w:b/>
          <w:sz w:val="24"/>
        </w:rPr>
        <w:t xml:space="preserve">Compilation start date: </w:t>
      </w:r>
      <w:r w:rsidRPr="003F7E6A">
        <w:rPr>
          <w:rFonts w:cs="Arial"/>
          <w:b/>
          <w:sz w:val="24"/>
        </w:rPr>
        <w:tab/>
      </w:r>
      <w:r w:rsidRPr="003F7E6A">
        <w:rPr>
          <w:rFonts w:cs="Arial"/>
          <w:b/>
          <w:sz w:val="24"/>
        </w:rPr>
        <w:tab/>
      </w:r>
      <w:r w:rsidR="00E56CB5" w:rsidRPr="003F7E6A">
        <w:rPr>
          <w:rFonts w:cs="Arial"/>
          <w:sz w:val="24"/>
        </w:rPr>
        <w:t>1</w:t>
      </w:r>
      <w:r w:rsidR="003F7E6A">
        <w:rPr>
          <w:rFonts w:cs="Arial"/>
          <w:sz w:val="24"/>
        </w:rPr>
        <w:t> </w:t>
      </w:r>
      <w:r w:rsidR="00E56CB5" w:rsidRPr="003F7E6A">
        <w:rPr>
          <w:rFonts w:cs="Arial"/>
          <w:sz w:val="24"/>
        </w:rPr>
        <w:t>July 2014</w:t>
      </w:r>
    </w:p>
    <w:p w:rsidR="00C675B1" w:rsidRPr="003F7E6A" w:rsidRDefault="00BF7E90" w:rsidP="003B67F3">
      <w:pPr>
        <w:spacing w:before="240"/>
        <w:rPr>
          <w:rFonts w:cs="Arial"/>
          <w:sz w:val="24"/>
        </w:rPr>
      </w:pPr>
      <w:r w:rsidRPr="003F7E6A">
        <w:rPr>
          <w:rFonts w:cs="Arial"/>
          <w:b/>
          <w:sz w:val="24"/>
        </w:rPr>
        <w:t>Includes amendments up to:</w:t>
      </w:r>
      <w:r w:rsidR="006B5DA1" w:rsidRPr="003F7E6A">
        <w:rPr>
          <w:rFonts w:cs="Arial"/>
          <w:b/>
          <w:sz w:val="24"/>
        </w:rPr>
        <w:tab/>
      </w:r>
      <w:r w:rsidR="006B5DA1" w:rsidRPr="003F7E6A">
        <w:rPr>
          <w:rFonts w:cs="Arial"/>
          <w:sz w:val="24"/>
        </w:rPr>
        <w:t>Act No.</w:t>
      </w:r>
      <w:r w:rsidR="003F7E6A">
        <w:rPr>
          <w:rFonts w:cs="Arial"/>
          <w:sz w:val="24"/>
        </w:rPr>
        <w:t> </w:t>
      </w:r>
      <w:r w:rsidR="00E56CB5" w:rsidRPr="003F7E6A">
        <w:rPr>
          <w:rFonts w:cs="Arial"/>
          <w:sz w:val="24"/>
        </w:rPr>
        <w:t>62, 2014</w:t>
      </w:r>
    </w:p>
    <w:p w:rsidR="00C675B1" w:rsidRPr="003F7E6A" w:rsidRDefault="00C675B1" w:rsidP="003B67F3">
      <w:pPr>
        <w:rPr>
          <w:b/>
          <w:szCs w:val="22"/>
        </w:rPr>
      </w:pPr>
    </w:p>
    <w:p w:rsidR="00C675B1" w:rsidRPr="003F7E6A" w:rsidRDefault="00C675B1" w:rsidP="003B67F3">
      <w:pPr>
        <w:pageBreakBefore/>
        <w:rPr>
          <w:rFonts w:cs="Arial"/>
          <w:b/>
          <w:szCs w:val="22"/>
        </w:rPr>
      </w:pPr>
      <w:r w:rsidRPr="003F7E6A">
        <w:rPr>
          <w:rFonts w:cs="Arial"/>
          <w:b/>
          <w:sz w:val="32"/>
          <w:szCs w:val="22"/>
        </w:rPr>
        <w:lastRenderedPageBreak/>
        <w:t>About this compilation</w:t>
      </w:r>
    </w:p>
    <w:p w:rsidR="00A615EF" w:rsidRPr="003F7E6A" w:rsidRDefault="00A615EF" w:rsidP="00E56CB5">
      <w:pPr>
        <w:spacing w:before="240"/>
        <w:rPr>
          <w:rFonts w:cs="Arial"/>
        </w:rPr>
      </w:pPr>
      <w:r w:rsidRPr="003F7E6A">
        <w:rPr>
          <w:rFonts w:cs="Arial"/>
          <w:b/>
          <w:szCs w:val="22"/>
        </w:rPr>
        <w:t>This compilation</w:t>
      </w:r>
    </w:p>
    <w:p w:rsidR="00A615EF" w:rsidRPr="003F7E6A" w:rsidRDefault="00A615EF" w:rsidP="00E56CB5">
      <w:pPr>
        <w:spacing w:before="120" w:after="120"/>
        <w:rPr>
          <w:rFonts w:cs="Arial"/>
          <w:szCs w:val="22"/>
        </w:rPr>
      </w:pPr>
      <w:r w:rsidRPr="003F7E6A">
        <w:rPr>
          <w:rFonts w:cs="Arial"/>
          <w:szCs w:val="22"/>
        </w:rPr>
        <w:t xml:space="preserve">This is a compilation of the </w:t>
      </w:r>
      <w:r w:rsidRPr="003F7E6A">
        <w:rPr>
          <w:rFonts w:cs="Arial"/>
          <w:i/>
          <w:szCs w:val="22"/>
        </w:rPr>
        <w:fldChar w:fldCharType="begin"/>
      </w:r>
      <w:r w:rsidRPr="003F7E6A">
        <w:rPr>
          <w:rFonts w:cs="Arial"/>
          <w:i/>
          <w:szCs w:val="22"/>
        </w:rPr>
        <w:instrText xml:space="preserve"> STYLEREF  ShortT </w:instrText>
      </w:r>
      <w:r w:rsidRPr="003F7E6A">
        <w:rPr>
          <w:rFonts w:cs="Arial"/>
          <w:i/>
          <w:szCs w:val="22"/>
        </w:rPr>
        <w:fldChar w:fldCharType="separate"/>
      </w:r>
      <w:r w:rsidR="003F7E6A">
        <w:rPr>
          <w:rFonts w:cs="Arial"/>
          <w:i/>
          <w:noProof/>
          <w:szCs w:val="22"/>
        </w:rPr>
        <w:t>A New Tax System (Luxury Car Tax) Act 1999</w:t>
      </w:r>
      <w:r w:rsidRPr="003F7E6A">
        <w:rPr>
          <w:rFonts w:cs="Arial"/>
          <w:i/>
          <w:szCs w:val="22"/>
        </w:rPr>
        <w:fldChar w:fldCharType="end"/>
      </w:r>
      <w:r w:rsidRPr="003F7E6A">
        <w:rPr>
          <w:rFonts w:cs="Arial"/>
          <w:szCs w:val="22"/>
        </w:rPr>
        <w:t xml:space="preserve"> as in force on </w:t>
      </w:r>
      <w:r w:rsidR="00E56CB5" w:rsidRPr="003F7E6A">
        <w:rPr>
          <w:rFonts w:cs="Arial"/>
          <w:szCs w:val="22"/>
        </w:rPr>
        <w:t>1</w:t>
      </w:r>
      <w:r w:rsidR="003F7E6A">
        <w:rPr>
          <w:rFonts w:cs="Arial"/>
          <w:szCs w:val="22"/>
        </w:rPr>
        <w:t> </w:t>
      </w:r>
      <w:r w:rsidR="00E56CB5" w:rsidRPr="003F7E6A">
        <w:rPr>
          <w:rFonts w:cs="Arial"/>
          <w:szCs w:val="22"/>
        </w:rPr>
        <w:t>July 2014</w:t>
      </w:r>
      <w:r w:rsidRPr="003F7E6A">
        <w:rPr>
          <w:rFonts w:cs="Arial"/>
          <w:szCs w:val="22"/>
        </w:rPr>
        <w:t>. It includes any commenced amendment affecting the legislation to that date.</w:t>
      </w:r>
    </w:p>
    <w:p w:rsidR="00A615EF" w:rsidRPr="003F7E6A" w:rsidRDefault="00A615EF" w:rsidP="00E56CB5">
      <w:pPr>
        <w:spacing w:after="120"/>
        <w:rPr>
          <w:rFonts w:cs="Arial"/>
          <w:szCs w:val="22"/>
        </w:rPr>
      </w:pPr>
      <w:r w:rsidRPr="003F7E6A">
        <w:rPr>
          <w:rFonts w:cs="Arial"/>
          <w:szCs w:val="22"/>
        </w:rPr>
        <w:t xml:space="preserve">This compilation was prepared on </w:t>
      </w:r>
      <w:r w:rsidR="00050946" w:rsidRPr="003F7E6A">
        <w:rPr>
          <w:rFonts w:cs="Arial"/>
          <w:szCs w:val="22"/>
        </w:rPr>
        <w:t>2</w:t>
      </w:r>
      <w:r w:rsidR="00E56CB5" w:rsidRPr="003F7E6A">
        <w:rPr>
          <w:rFonts w:cs="Arial"/>
          <w:szCs w:val="22"/>
        </w:rPr>
        <w:t>1</w:t>
      </w:r>
      <w:r w:rsidR="003F7E6A">
        <w:rPr>
          <w:rFonts w:cs="Arial"/>
          <w:szCs w:val="22"/>
        </w:rPr>
        <w:t> </w:t>
      </w:r>
      <w:r w:rsidR="00E56CB5" w:rsidRPr="003F7E6A">
        <w:rPr>
          <w:rFonts w:cs="Arial"/>
          <w:szCs w:val="22"/>
        </w:rPr>
        <w:t>July 2014</w:t>
      </w:r>
      <w:r w:rsidRPr="003F7E6A">
        <w:rPr>
          <w:rFonts w:cs="Arial"/>
          <w:szCs w:val="22"/>
        </w:rPr>
        <w:t>.</w:t>
      </w:r>
    </w:p>
    <w:p w:rsidR="00A615EF" w:rsidRPr="003F7E6A" w:rsidRDefault="00A615EF" w:rsidP="00E56CB5">
      <w:pPr>
        <w:spacing w:after="120"/>
        <w:rPr>
          <w:rFonts w:cs="Arial"/>
          <w:szCs w:val="22"/>
        </w:rPr>
      </w:pPr>
      <w:r w:rsidRPr="003F7E6A">
        <w:rPr>
          <w:rFonts w:cs="Arial"/>
          <w:szCs w:val="22"/>
        </w:rPr>
        <w:t xml:space="preserve">The notes at the end of this compilation (the </w:t>
      </w:r>
      <w:r w:rsidRPr="003F7E6A">
        <w:rPr>
          <w:rFonts w:cs="Arial"/>
          <w:b/>
          <w:i/>
          <w:szCs w:val="22"/>
        </w:rPr>
        <w:t>endnotes</w:t>
      </w:r>
      <w:r w:rsidRPr="003F7E6A">
        <w:rPr>
          <w:rFonts w:cs="Arial"/>
          <w:szCs w:val="22"/>
        </w:rPr>
        <w:t>) include information about amending laws and the amendment history of each amended provision.</w:t>
      </w:r>
    </w:p>
    <w:p w:rsidR="00A615EF" w:rsidRPr="003F7E6A" w:rsidRDefault="00A615EF" w:rsidP="00E56CB5">
      <w:pPr>
        <w:tabs>
          <w:tab w:val="left" w:pos="5640"/>
        </w:tabs>
        <w:spacing w:before="120" w:after="120"/>
        <w:rPr>
          <w:rFonts w:cs="Arial"/>
          <w:b/>
          <w:szCs w:val="22"/>
        </w:rPr>
      </w:pPr>
      <w:r w:rsidRPr="003F7E6A">
        <w:rPr>
          <w:rFonts w:cs="Arial"/>
          <w:b/>
          <w:szCs w:val="22"/>
        </w:rPr>
        <w:t>Uncommenced amendments</w:t>
      </w:r>
    </w:p>
    <w:p w:rsidR="00A615EF" w:rsidRPr="003F7E6A" w:rsidRDefault="00A615EF" w:rsidP="00E56CB5">
      <w:pPr>
        <w:spacing w:after="120"/>
        <w:rPr>
          <w:rFonts w:cs="Arial"/>
          <w:szCs w:val="22"/>
        </w:rPr>
      </w:pPr>
      <w:r w:rsidRPr="003F7E6A">
        <w:rPr>
          <w:rFonts w:cs="Arial"/>
          <w:szCs w:val="22"/>
        </w:rPr>
        <w:t>The effect of uncommenced amendments is not reflected in the text of the compiled law but the text of the amendments is included in the endnotes.</w:t>
      </w:r>
    </w:p>
    <w:p w:rsidR="00A615EF" w:rsidRPr="003F7E6A" w:rsidRDefault="00A615EF" w:rsidP="00E56CB5">
      <w:pPr>
        <w:spacing w:before="120" w:after="120"/>
        <w:rPr>
          <w:rFonts w:cs="Arial"/>
          <w:b/>
          <w:szCs w:val="22"/>
        </w:rPr>
      </w:pPr>
      <w:r w:rsidRPr="003F7E6A">
        <w:rPr>
          <w:rFonts w:cs="Arial"/>
          <w:b/>
          <w:szCs w:val="22"/>
        </w:rPr>
        <w:t>Application, saving and transitional provisions for provisions and amendments</w:t>
      </w:r>
    </w:p>
    <w:p w:rsidR="00A615EF" w:rsidRPr="003F7E6A" w:rsidRDefault="00A615EF" w:rsidP="00E56CB5">
      <w:pPr>
        <w:spacing w:after="120"/>
        <w:rPr>
          <w:rFonts w:cs="Arial"/>
          <w:szCs w:val="22"/>
        </w:rPr>
      </w:pPr>
      <w:r w:rsidRPr="003F7E6A">
        <w:rPr>
          <w:rFonts w:cs="Arial"/>
          <w:szCs w:val="22"/>
        </w:rPr>
        <w:t>If the operation of a provision or amendment is affected by an application, saving or transitional provision that is not included in this compilation, details are included in the endnotes.</w:t>
      </w:r>
    </w:p>
    <w:p w:rsidR="00A615EF" w:rsidRPr="003F7E6A" w:rsidRDefault="00A615EF" w:rsidP="00E56CB5">
      <w:pPr>
        <w:spacing w:before="120" w:after="120"/>
        <w:rPr>
          <w:rFonts w:cs="Arial"/>
          <w:b/>
          <w:szCs w:val="22"/>
        </w:rPr>
      </w:pPr>
      <w:r w:rsidRPr="003F7E6A">
        <w:rPr>
          <w:rFonts w:cs="Arial"/>
          <w:b/>
          <w:szCs w:val="22"/>
        </w:rPr>
        <w:t>Modifications</w:t>
      </w:r>
    </w:p>
    <w:p w:rsidR="00A615EF" w:rsidRPr="003F7E6A" w:rsidRDefault="00A615EF" w:rsidP="00E56CB5">
      <w:pPr>
        <w:spacing w:after="120"/>
        <w:rPr>
          <w:rFonts w:cs="Arial"/>
          <w:szCs w:val="22"/>
        </w:rPr>
      </w:pPr>
      <w:r w:rsidRPr="003F7E6A">
        <w:rPr>
          <w:rFonts w:cs="Arial"/>
          <w:szCs w:val="22"/>
        </w:rPr>
        <w:t xml:space="preserve">If a provision of the compiled law is affected by a modification that is in force, details are included in the endnotes. </w:t>
      </w:r>
    </w:p>
    <w:p w:rsidR="00A615EF" w:rsidRPr="003F7E6A" w:rsidRDefault="00A615EF" w:rsidP="00E56CB5">
      <w:pPr>
        <w:spacing w:before="80" w:after="120"/>
        <w:rPr>
          <w:rFonts w:cs="Arial"/>
          <w:b/>
          <w:szCs w:val="22"/>
        </w:rPr>
      </w:pPr>
      <w:r w:rsidRPr="003F7E6A">
        <w:rPr>
          <w:rFonts w:cs="Arial"/>
          <w:b/>
          <w:szCs w:val="22"/>
        </w:rPr>
        <w:t>Provisions ceasing to have effect</w:t>
      </w:r>
    </w:p>
    <w:p w:rsidR="00A615EF" w:rsidRPr="003F7E6A" w:rsidRDefault="00A615EF" w:rsidP="00E56CB5">
      <w:pPr>
        <w:spacing w:after="120"/>
        <w:rPr>
          <w:rFonts w:cs="Arial"/>
        </w:rPr>
      </w:pPr>
      <w:r w:rsidRPr="003F7E6A">
        <w:rPr>
          <w:rFonts w:cs="Arial"/>
          <w:szCs w:val="22"/>
        </w:rPr>
        <w:t>If a provision of the compiled law has expired or otherwise ceased to have effect in accordance with a provision of the law, details are included in the endnotes.</w:t>
      </w:r>
    </w:p>
    <w:p w:rsidR="00C675B1" w:rsidRPr="003F7E6A" w:rsidRDefault="00C675B1" w:rsidP="003B67F3">
      <w:pPr>
        <w:pStyle w:val="Header"/>
        <w:tabs>
          <w:tab w:val="clear" w:pos="4150"/>
          <w:tab w:val="clear" w:pos="8307"/>
        </w:tabs>
      </w:pPr>
      <w:r w:rsidRPr="003F7E6A">
        <w:rPr>
          <w:rStyle w:val="CharChapNo"/>
        </w:rPr>
        <w:t xml:space="preserve"> </w:t>
      </w:r>
      <w:r w:rsidRPr="003F7E6A">
        <w:rPr>
          <w:rStyle w:val="CharChapText"/>
        </w:rPr>
        <w:t xml:space="preserve"> </w:t>
      </w:r>
    </w:p>
    <w:p w:rsidR="00C675B1" w:rsidRPr="003F7E6A" w:rsidRDefault="00C675B1" w:rsidP="003B67F3">
      <w:pPr>
        <w:pStyle w:val="Header"/>
        <w:tabs>
          <w:tab w:val="clear" w:pos="4150"/>
          <w:tab w:val="clear" w:pos="8307"/>
        </w:tabs>
      </w:pPr>
      <w:r w:rsidRPr="003F7E6A">
        <w:rPr>
          <w:rStyle w:val="CharPartNo"/>
        </w:rPr>
        <w:t xml:space="preserve"> </w:t>
      </w:r>
      <w:r w:rsidRPr="003F7E6A">
        <w:rPr>
          <w:rStyle w:val="CharPartText"/>
        </w:rPr>
        <w:t xml:space="preserve"> </w:t>
      </w:r>
    </w:p>
    <w:p w:rsidR="00C675B1" w:rsidRPr="003F7E6A" w:rsidRDefault="00C675B1" w:rsidP="003B67F3">
      <w:pPr>
        <w:pStyle w:val="Header"/>
        <w:tabs>
          <w:tab w:val="clear" w:pos="4150"/>
          <w:tab w:val="clear" w:pos="8307"/>
        </w:tabs>
      </w:pPr>
      <w:r w:rsidRPr="003F7E6A">
        <w:rPr>
          <w:rStyle w:val="CharDivNo"/>
        </w:rPr>
        <w:t xml:space="preserve"> </w:t>
      </w:r>
      <w:r w:rsidRPr="003F7E6A">
        <w:rPr>
          <w:rStyle w:val="CharDivText"/>
        </w:rPr>
        <w:t xml:space="preserve"> </w:t>
      </w:r>
    </w:p>
    <w:p w:rsidR="00C675B1" w:rsidRPr="003F7E6A" w:rsidRDefault="00C675B1" w:rsidP="003B67F3">
      <w:pPr>
        <w:sectPr w:rsidR="00C675B1" w:rsidRPr="003F7E6A" w:rsidSect="00852481">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C675B1" w:rsidRPr="003F7E6A" w:rsidRDefault="00C675B1" w:rsidP="00582F00">
      <w:pPr>
        <w:rPr>
          <w:sz w:val="36"/>
        </w:rPr>
      </w:pPr>
      <w:r w:rsidRPr="003F7E6A">
        <w:rPr>
          <w:sz w:val="36"/>
        </w:rPr>
        <w:lastRenderedPageBreak/>
        <w:t>Contents</w:t>
      </w:r>
    </w:p>
    <w:p w:rsidR="003F7E6A" w:rsidRDefault="008253CB">
      <w:pPr>
        <w:pStyle w:val="TOC2"/>
        <w:rPr>
          <w:rFonts w:asciiTheme="minorHAnsi" w:eastAsiaTheme="minorEastAsia" w:hAnsiTheme="minorHAnsi" w:cstheme="minorBidi"/>
          <w:b w:val="0"/>
          <w:noProof/>
          <w:kern w:val="0"/>
          <w:sz w:val="22"/>
          <w:szCs w:val="22"/>
        </w:rPr>
      </w:pPr>
      <w:r w:rsidRPr="003F7E6A">
        <w:fldChar w:fldCharType="begin"/>
      </w:r>
      <w:r w:rsidRPr="003F7E6A">
        <w:instrText xml:space="preserve"> TOC \o "1-9" </w:instrText>
      </w:r>
      <w:r w:rsidRPr="003F7E6A">
        <w:fldChar w:fldCharType="separate"/>
      </w:r>
      <w:r w:rsidR="003F7E6A">
        <w:rPr>
          <w:noProof/>
        </w:rPr>
        <w:t>Part 1—Preliminary</w:t>
      </w:r>
      <w:r w:rsidR="003F7E6A" w:rsidRPr="003F7E6A">
        <w:rPr>
          <w:b w:val="0"/>
          <w:noProof/>
          <w:sz w:val="18"/>
        </w:rPr>
        <w:tab/>
      </w:r>
      <w:r w:rsidR="003F7E6A" w:rsidRPr="003F7E6A">
        <w:rPr>
          <w:b w:val="0"/>
          <w:noProof/>
          <w:sz w:val="18"/>
        </w:rPr>
        <w:fldChar w:fldCharType="begin"/>
      </w:r>
      <w:r w:rsidR="003F7E6A" w:rsidRPr="003F7E6A">
        <w:rPr>
          <w:b w:val="0"/>
          <w:noProof/>
          <w:sz w:val="18"/>
        </w:rPr>
        <w:instrText xml:space="preserve"> PAGEREF _Toc393718718 \h </w:instrText>
      </w:r>
      <w:r w:rsidR="003F7E6A" w:rsidRPr="003F7E6A">
        <w:rPr>
          <w:b w:val="0"/>
          <w:noProof/>
          <w:sz w:val="18"/>
        </w:rPr>
      </w:r>
      <w:r w:rsidR="003F7E6A" w:rsidRPr="003F7E6A">
        <w:rPr>
          <w:b w:val="0"/>
          <w:noProof/>
          <w:sz w:val="18"/>
        </w:rPr>
        <w:fldChar w:fldCharType="separate"/>
      </w:r>
      <w:r w:rsidR="003F7E6A" w:rsidRPr="003F7E6A">
        <w:rPr>
          <w:b w:val="0"/>
          <w:noProof/>
          <w:sz w:val="18"/>
        </w:rPr>
        <w:t>1</w:t>
      </w:r>
      <w:r w:rsidR="003F7E6A"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1—Preliminary</w:t>
      </w:r>
      <w:r w:rsidRPr="003F7E6A">
        <w:rPr>
          <w:b w:val="0"/>
          <w:noProof/>
          <w:sz w:val="18"/>
        </w:rPr>
        <w:tab/>
      </w:r>
      <w:r w:rsidRPr="003F7E6A">
        <w:rPr>
          <w:b w:val="0"/>
          <w:noProof/>
          <w:sz w:val="18"/>
        </w:rPr>
        <w:fldChar w:fldCharType="begin"/>
      </w:r>
      <w:r w:rsidRPr="003F7E6A">
        <w:rPr>
          <w:b w:val="0"/>
          <w:noProof/>
          <w:sz w:val="18"/>
        </w:rPr>
        <w:instrText xml:space="preserve"> PAGEREF _Toc393718719 \h </w:instrText>
      </w:r>
      <w:r w:rsidRPr="003F7E6A">
        <w:rPr>
          <w:b w:val="0"/>
          <w:noProof/>
          <w:sz w:val="18"/>
        </w:rPr>
      </w:r>
      <w:r w:rsidRPr="003F7E6A">
        <w:rPr>
          <w:b w:val="0"/>
          <w:noProof/>
          <w:sz w:val="18"/>
        </w:rPr>
        <w:fldChar w:fldCharType="separate"/>
      </w:r>
      <w:r w:rsidRPr="003F7E6A">
        <w:rPr>
          <w:b w:val="0"/>
          <w:noProof/>
          <w:sz w:val="18"/>
        </w:rPr>
        <w:t>1</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3F7E6A">
        <w:rPr>
          <w:noProof/>
        </w:rPr>
        <w:tab/>
      </w:r>
      <w:r w:rsidRPr="003F7E6A">
        <w:rPr>
          <w:noProof/>
        </w:rPr>
        <w:fldChar w:fldCharType="begin"/>
      </w:r>
      <w:r w:rsidRPr="003F7E6A">
        <w:rPr>
          <w:noProof/>
        </w:rPr>
        <w:instrText xml:space="preserve"> PAGEREF _Toc393718720 \h </w:instrText>
      </w:r>
      <w:r w:rsidRPr="003F7E6A">
        <w:rPr>
          <w:noProof/>
        </w:rPr>
      </w:r>
      <w:r w:rsidRPr="003F7E6A">
        <w:rPr>
          <w:noProof/>
        </w:rPr>
        <w:fldChar w:fldCharType="separate"/>
      </w:r>
      <w:r w:rsidRPr="003F7E6A">
        <w:rPr>
          <w:noProof/>
        </w:rPr>
        <w:t>1</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3F7E6A">
        <w:rPr>
          <w:noProof/>
        </w:rPr>
        <w:tab/>
      </w:r>
      <w:r w:rsidRPr="003F7E6A">
        <w:rPr>
          <w:noProof/>
        </w:rPr>
        <w:fldChar w:fldCharType="begin"/>
      </w:r>
      <w:r w:rsidRPr="003F7E6A">
        <w:rPr>
          <w:noProof/>
        </w:rPr>
        <w:instrText xml:space="preserve"> PAGEREF _Toc393718721 \h </w:instrText>
      </w:r>
      <w:r w:rsidRPr="003F7E6A">
        <w:rPr>
          <w:noProof/>
        </w:rPr>
      </w:r>
      <w:r w:rsidRPr="003F7E6A">
        <w:rPr>
          <w:noProof/>
        </w:rPr>
        <w:fldChar w:fldCharType="separate"/>
      </w:r>
      <w:r w:rsidRPr="003F7E6A">
        <w:rPr>
          <w:noProof/>
        </w:rPr>
        <w:t>1</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States and Territories are bound by the luxury car tax law</w:t>
      </w:r>
      <w:r w:rsidRPr="003F7E6A">
        <w:rPr>
          <w:noProof/>
        </w:rPr>
        <w:tab/>
      </w:r>
      <w:r w:rsidRPr="003F7E6A">
        <w:rPr>
          <w:noProof/>
        </w:rPr>
        <w:fldChar w:fldCharType="begin"/>
      </w:r>
      <w:r w:rsidRPr="003F7E6A">
        <w:rPr>
          <w:noProof/>
        </w:rPr>
        <w:instrText xml:space="preserve"> PAGEREF _Toc393718722 \h </w:instrText>
      </w:r>
      <w:r w:rsidRPr="003F7E6A">
        <w:rPr>
          <w:noProof/>
        </w:rPr>
      </w:r>
      <w:r w:rsidRPr="003F7E6A">
        <w:rPr>
          <w:noProof/>
        </w:rPr>
        <w:fldChar w:fldCharType="separate"/>
      </w:r>
      <w:r w:rsidRPr="003F7E6A">
        <w:rPr>
          <w:noProof/>
        </w:rPr>
        <w:t>1</w:t>
      </w:r>
      <w:r w:rsidRPr="003F7E6A">
        <w:rPr>
          <w:noProof/>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2—Overview of the luxury car tax legislation</w:t>
      </w:r>
      <w:r w:rsidRPr="003F7E6A">
        <w:rPr>
          <w:b w:val="0"/>
          <w:noProof/>
          <w:sz w:val="18"/>
        </w:rPr>
        <w:tab/>
      </w:r>
      <w:r w:rsidRPr="003F7E6A">
        <w:rPr>
          <w:b w:val="0"/>
          <w:noProof/>
          <w:sz w:val="18"/>
        </w:rPr>
        <w:fldChar w:fldCharType="begin"/>
      </w:r>
      <w:r w:rsidRPr="003F7E6A">
        <w:rPr>
          <w:b w:val="0"/>
          <w:noProof/>
          <w:sz w:val="18"/>
        </w:rPr>
        <w:instrText xml:space="preserve"> PAGEREF _Toc393718723 \h </w:instrText>
      </w:r>
      <w:r w:rsidRPr="003F7E6A">
        <w:rPr>
          <w:b w:val="0"/>
          <w:noProof/>
          <w:sz w:val="18"/>
        </w:rPr>
      </w:r>
      <w:r w:rsidRPr="003F7E6A">
        <w:rPr>
          <w:b w:val="0"/>
          <w:noProof/>
          <w:sz w:val="18"/>
        </w:rPr>
        <w:fldChar w:fldCharType="separate"/>
      </w:r>
      <w:r w:rsidRPr="003F7E6A">
        <w:rPr>
          <w:b w:val="0"/>
          <w:noProof/>
          <w:sz w:val="18"/>
        </w:rPr>
        <w:t>2</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3F7E6A">
        <w:rPr>
          <w:noProof/>
        </w:rPr>
        <w:tab/>
      </w:r>
      <w:r w:rsidRPr="003F7E6A">
        <w:rPr>
          <w:noProof/>
        </w:rPr>
        <w:fldChar w:fldCharType="begin"/>
      </w:r>
      <w:r w:rsidRPr="003F7E6A">
        <w:rPr>
          <w:noProof/>
        </w:rPr>
        <w:instrText xml:space="preserve"> PAGEREF _Toc393718724 \h </w:instrText>
      </w:r>
      <w:r w:rsidRPr="003F7E6A">
        <w:rPr>
          <w:noProof/>
        </w:rPr>
      </w:r>
      <w:r w:rsidRPr="003F7E6A">
        <w:rPr>
          <w:noProof/>
        </w:rPr>
        <w:fldChar w:fldCharType="separate"/>
      </w:r>
      <w:r w:rsidRPr="003F7E6A">
        <w:rPr>
          <w:noProof/>
        </w:rPr>
        <w:t>2</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Luxury car tax (Part 2)</w:t>
      </w:r>
      <w:r w:rsidRPr="003F7E6A">
        <w:rPr>
          <w:noProof/>
        </w:rPr>
        <w:tab/>
      </w:r>
      <w:r w:rsidRPr="003F7E6A">
        <w:rPr>
          <w:noProof/>
        </w:rPr>
        <w:fldChar w:fldCharType="begin"/>
      </w:r>
      <w:r w:rsidRPr="003F7E6A">
        <w:rPr>
          <w:noProof/>
        </w:rPr>
        <w:instrText xml:space="preserve"> PAGEREF _Toc393718725 \h </w:instrText>
      </w:r>
      <w:r w:rsidRPr="003F7E6A">
        <w:rPr>
          <w:noProof/>
        </w:rPr>
      </w:r>
      <w:r w:rsidRPr="003F7E6A">
        <w:rPr>
          <w:noProof/>
        </w:rPr>
        <w:fldChar w:fldCharType="separate"/>
      </w:r>
      <w:r w:rsidRPr="003F7E6A">
        <w:rPr>
          <w:noProof/>
        </w:rPr>
        <w:t>2</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Paying the luxury car tax (Part 3)</w:t>
      </w:r>
      <w:r w:rsidRPr="003F7E6A">
        <w:rPr>
          <w:noProof/>
        </w:rPr>
        <w:tab/>
      </w:r>
      <w:r w:rsidRPr="003F7E6A">
        <w:rPr>
          <w:noProof/>
        </w:rPr>
        <w:fldChar w:fldCharType="begin"/>
      </w:r>
      <w:r w:rsidRPr="003F7E6A">
        <w:rPr>
          <w:noProof/>
        </w:rPr>
        <w:instrText xml:space="preserve"> PAGEREF _Toc393718726 \h </w:instrText>
      </w:r>
      <w:r w:rsidRPr="003F7E6A">
        <w:rPr>
          <w:noProof/>
        </w:rPr>
      </w:r>
      <w:r w:rsidRPr="003F7E6A">
        <w:rPr>
          <w:noProof/>
        </w:rPr>
        <w:fldChar w:fldCharType="separate"/>
      </w:r>
      <w:r w:rsidRPr="003F7E6A">
        <w:rPr>
          <w:noProof/>
        </w:rPr>
        <w:t>2</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Miscellaneous (Part 4)</w:t>
      </w:r>
      <w:r w:rsidRPr="003F7E6A">
        <w:rPr>
          <w:noProof/>
        </w:rPr>
        <w:tab/>
      </w:r>
      <w:r w:rsidRPr="003F7E6A">
        <w:rPr>
          <w:noProof/>
        </w:rPr>
        <w:fldChar w:fldCharType="begin"/>
      </w:r>
      <w:r w:rsidRPr="003F7E6A">
        <w:rPr>
          <w:noProof/>
        </w:rPr>
        <w:instrText xml:space="preserve"> PAGEREF _Toc393718727 \h </w:instrText>
      </w:r>
      <w:r w:rsidRPr="003F7E6A">
        <w:rPr>
          <w:noProof/>
        </w:rPr>
      </w:r>
      <w:r w:rsidRPr="003F7E6A">
        <w:rPr>
          <w:noProof/>
        </w:rPr>
        <w:fldChar w:fldCharType="separate"/>
      </w:r>
      <w:r w:rsidRPr="003F7E6A">
        <w:rPr>
          <w:noProof/>
        </w:rPr>
        <w:t>3</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Interpretative provisions (Part 5)</w:t>
      </w:r>
      <w:r w:rsidRPr="003F7E6A">
        <w:rPr>
          <w:noProof/>
        </w:rPr>
        <w:tab/>
      </w:r>
      <w:r w:rsidRPr="003F7E6A">
        <w:rPr>
          <w:noProof/>
        </w:rPr>
        <w:fldChar w:fldCharType="begin"/>
      </w:r>
      <w:r w:rsidRPr="003F7E6A">
        <w:rPr>
          <w:noProof/>
        </w:rPr>
        <w:instrText xml:space="preserve"> PAGEREF _Toc393718728 \h </w:instrText>
      </w:r>
      <w:r w:rsidRPr="003F7E6A">
        <w:rPr>
          <w:noProof/>
        </w:rPr>
      </w:r>
      <w:r w:rsidRPr="003F7E6A">
        <w:rPr>
          <w:noProof/>
        </w:rPr>
        <w:fldChar w:fldCharType="separate"/>
      </w:r>
      <w:r w:rsidRPr="003F7E6A">
        <w:rPr>
          <w:noProof/>
        </w:rPr>
        <w:t>3</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w:t>
      </w:r>
      <w:r>
        <w:rPr>
          <w:noProof/>
        </w:rPr>
        <w:noBreakHyphen/>
        <w:t>25</w:t>
      </w:r>
      <w:r>
        <w:rPr>
          <w:noProof/>
        </w:rPr>
        <w:tab/>
        <w:t xml:space="preserve">Administration, collection and recovery provisions in the </w:t>
      </w:r>
      <w:r w:rsidRPr="00736CB9">
        <w:rPr>
          <w:i/>
          <w:noProof/>
        </w:rPr>
        <w:t>Taxation Administration Act 1953</w:t>
      </w:r>
      <w:r w:rsidRPr="003F7E6A">
        <w:rPr>
          <w:noProof/>
        </w:rPr>
        <w:tab/>
      </w:r>
      <w:r w:rsidRPr="003F7E6A">
        <w:rPr>
          <w:noProof/>
        </w:rPr>
        <w:fldChar w:fldCharType="begin"/>
      </w:r>
      <w:r w:rsidRPr="003F7E6A">
        <w:rPr>
          <w:noProof/>
        </w:rPr>
        <w:instrText xml:space="preserve"> PAGEREF _Toc393718729 \h </w:instrText>
      </w:r>
      <w:r w:rsidRPr="003F7E6A">
        <w:rPr>
          <w:noProof/>
        </w:rPr>
      </w:r>
      <w:r w:rsidRPr="003F7E6A">
        <w:rPr>
          <w:noProof/>
        </w:rPr>
        <w:fldChar w:fldCharType="separate"/>
      </w:r>
      <w:r w:rsidRPr="003F7E6A">
        <w:rPr>
          <w:noProof/>
        </w:rPr>
        <w:t>3</w:t>
      </w:r>
      <w:r w:rsidRPr="003F7E6A">
        <w:rPr>
          <w:noProof/>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3—Identifying defined terms</w:t>
      </w:r>
      <w:r w:rsidRPr="003F7E6A">
        <w:rPr>
          <w:b w:val="0"/>
          <w:noProof/>
          <w:sz w:val="18"/>
        </w:rPr>
        <w:tab/>
      </w:r>
      <w:r w:rsidRPr="003F7E6A">
        <w:rPr>
          <w:b w:val="0"/>
          <w:noProof/>
          <w:sz w:val="18"/>
        </w:rPr>
        <w:fldChar w:fldCharType="begin"/>
      </w:r>
      <w:r w:rsidRPr="003F7E6A">
        <w:rPr>
          <w:b w:val="0"/>
          <w:noProof/>
          <w:sz w:val="18"/>
        </w:rPr>
        <w:instrText xml:space="preserve"> PAGEREF _Toc393718730 \h </w:instrText>
      </w:r>
      <w:r w:rsidRPr="003F7E6A">
        <w:rPr>
          <w:b w:val="0"/>
          <w:noProof/>
          <w:sz w:val="18"/>
        </w:rPr>
      </w:r>
      <w:r w:rsidRPr="003F7E6A">
        <w:rPr>
          <w:b w:val="0"/>
          <w:noProof/>
          <w:sz w:val="18"/>
        </w:rPr>
        <w:fldChar w:fldCharType="separate"/>
      </w:r>
      <w:r w:rsidRPr="003F7E6A">
        <w:rPr>
          <w:b w:val="0"/>
          <w:noProof/>
          <w:sz w:val="18"/>
        </w:rPr>
        <w:t>4</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3F7E6A">
        <w:rPr>
          <w:noProof/>
        </w:rPr>
        <w:tab/>
      </w:r>
      <w:r w:rsidRPr="003F7E6A">
        <w:rPr>
          <w:noProof/>
        </w:rPr>
        <w:fldChar w:fldCharType="begin"/>
      </w:r>
      <w:r w:rsidRPr="003F7E6A">
        <w:rPr>
          <w:noProof/>
        </w:rPr>
        <w:instrText xml:space="preserve"> PAGEREF _Toc393718731 \h </w:instrText>
      </w:r>
      <w:r w:rsidRPr="003F7E6A">
        <w:rPr>
          <w:noProof/>
        </w:rPr>
      </w:r>
      <w:r w:rsidRPr="003F7E6A">
        <w:rPr>
          <w:noProof/>
        </w:rPr>
        <w:fldChar w:fldCharType="separate"/>
      </w:r>
      <w:r w:rsidRPr="003F7E6A">
        <w:rPr>
          <w:noProof/>
        </w:rPr>
        <w:t>4</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736CB9">
        <w:rPr>
          <w:i/>
          <w:noProof/>
        </w:rPr>
        <w:t>not</w:t>
      </w:r>
      <w:r>
        <w:rPr>
          <w:noProof/>
        </w:rPr>
        <w:t xml:space="preserve"> identified</w:t>
      </w:r>
      <w:r w:rsidRPr="003F7E6A">
        <w:rPr>
          <w:noProof/>
        </w:rPr>
        <w:tab/>
      </w:r>
      <w:r w:rsidRPr="003F7E6A">
        <w:rPr>
          <w:noProof/>
        </w:rPr>
        <w:fldChar w:fldCharType="begin"/>
      </w:r>
      <w:r w:rsidRPr="003F7E6A">
        <w:rPr>
          <w:noProof/>
        </w:rPr>
        <w:instrText xml:space="preserve"> PAGEREF _Toc393718732 \h </w:instrText>
      </w:r>
      <w:r w:rsidRPr="003F7E6A">
        <w:rPr>
          <w:noProof/>
        </w:rPr>
      </w:r>
      <w:r w:rsidRPr="003F7E6A">
        <w:rPr>
          <w:noProof/>
        </w:rPr>
        <w:fldChar w:fldCharType="separate"/>
      </w:r>
      <w:r w:rsidRPr="003F7E6A">
        <w:rPr>
          <w:noProof/>
        </w:rPr>
        <w:t>4</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3F7E6A">
        <w:rPr>
          <w:noProof/>
        </w:rPr>
        <w:tab/>
      </w:r>
      <w:r w:rsidRPr="003F7E6A">
        <w:rPr>
          <w:noProof/>
        </w:rPr>
        <w:fldChar w:fldCharType="begin"/>
      </w:r>
      <w:r w:rsidRPr="003F7E6A">
        <w:rPr>
          <w:noProof/>
        </w:rPr>
        <w:instrText xml:space="preserve"> PAGEREF _Toc393718733 \h </w:instrText>
      </w:r>
      <w:r w:rsidRPr="003F7E6A">
        <w:rPr>
          <w:noProof/>
        </w:rPr>
      </w:r>
      <w:r w:rsidRPr="003F7E6A">
        <w:rPr>
          <w:noProof/>
        </w:rPr>
        <w:fldChar w:fldCharType="separate"/>
      </w:r>
      <w:r w:rsidRPr="003F7E6A">
        <w:rPr>
          <w:noProof/>
        </w:rPr>
        <w:t>4</w:t>
      </w:r>
      <w:r w:rsidRPr="003F7E6A">
        <w:rPr>
          <w:noProof/>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4—Non</w:t>
      </w:r>
      <w:r>
        <w:rPr>
          <w:noProof/>
        </w:rPr>
        <w:noBreakHyphen/>
        <w:t>operative material</w:t>
      </w:r>
      <w:r w:rsidRPr="003F7E6A">
        <w:rPr>
          <w:b w:val="0"/>
          <w:noProof/>
          <w:sz w:val="18"/>
        </w:rPr>
        <w:tab/>
      </w:r>
      <w:r w:rsidRPr="003F7E6A">
        <w:rPr>
          <w:b w:val="0"/>
          <w:noProof/>
          <w:sz w:val="18"/>
        </w:rPr>
        <w:fldChar w:fldCharType="begin"/>
      </w:r>
      <w:r w:rsidRPr="003F7E6A">
        <w:rPr>
          <w:b w:val="0"/>
          <w:noProof/>
          <w:sz w:val="18"/>
        </w:rPr>
        <w:instrText xml:space="preserve"> PAGEREF _Toc393718734 \h </w:instrText>
      </w:r>
      <w:r w:rsidRPr="003F7E6A">
        <w:rPr>
          <w:b w:val="0"/>
          <w:noProof/>
          <w:sz w:val="18"/>
        </w:rPr>
      </w:r>
      <w:r w:rsidRPr="003F7E6A">
        <w:rPr>
          <w:b w:val="0"/>
          <w:noProof/>
          <w:sz w:val="18"/>
        </w:rPr>
        <w:fldChar w:fldCharType="separate"/>
      </w:r>
      <w:r w:rsidRPr="003F7E6A">
        <w:rPr>
          <w:b w:val="0"/>
          <w:noProof/>
          <w:sz w:val="18"/>
        </w:rPr>
        <w:t>5</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3F7E6A">
        <w:rPr>
          <w:noProof/>
        </w:rPr>
        <w:tab/>
      </w:r>
      <w:r w:rsidRPr="003F7E6A">
        <w:rPr>
          <w:noProof/>
        </w:rPr>
        <w:fldChar w:fldCharType="begin"/>
      </w:r>
      <w:r w:rsidRPr="003F7E6A">
        <w:rPr>
          <w:noProof/>
        </w:rPr>
        <w:instrText xml:space="preserve"> PAGEREF _Toc393718735 \h </w:instrText>
      </w:r>
      <w:r w:rsidRPr="003F7E6A">
        <w:rPr>
          <w:noProof/>
        </w:rPr>
      </w:r>
      <w:r w:rsidRPr="003F7E6A">
        <w:rPr>
          <w:noProof/>
        </w:rPr>
        <w:fldChar w:fldCharType="separate"/>
      </w:r>
      <w:r w:rsidRPr="003F7E6A">
        <w:rPr>
          <w:noProof/>
        </w:rPr>
        <w:t>5</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3F7E6A">
        <w:rPr>
          <w:noProof/>
        </w:rPr>
        <w:tab/>
      </w:r>
      <w:r w:rsidRPr="003F7E6A">
        <w:rPr>
          <w:noProof/>
        </w:rPr>
        <w:fldChar w:fldCharType="begin"/>
      </w:r>
      <w:r w:rsidRPr="003F7E6A">
        <w:rPr>
          <w:noProof/>
        </w:rPr>
        <w:instrText xml:space="preserve"> PAGEREF _Toc393718736 \h </w:instrText>
      </w:r>
      <w:r w:rsidRPr="003F7E6A">
        <w:rPr>
          <w:noProof/>
        </w:rPr>
      </w:r>
      <w:r w:rsidRPr="003F7E6A">
        <w:rPr>
          <w:noProof/>
        </w:rPr>
        <w:fldChar w:fldCharType="separate"/>
      </w:r>
      <w:r w:rsidRPr="003F7E6A">
        <w:rPr>
          <w:noProof/>
        </w:rPr>
        <w:t>5</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3F7E6A">
        <w:rPr>
          <w:noProof/>
        </w:rPr>
        <w:tab/>
      </w:r>
      <w:r w:rsidRPr="003F7E6A">
        <w:rPr>
          <w:noProof/>
        </w:rPr>
        <w:fldChar w:fldCharType="begin"/>
      </w:r>
      <w:r w:rsidRPr="003F7E6A">
        <w:rPr>
          <w:noProof/>
        </w:rPr>
        <w:instrText xml:space="preserve"> PAGEREF _Toc393718737 \h </w:instrText>
      </w:r>
      <w:r w:rsidRPr="003F7E6A">
        <w:rPr>
          <w:noProof/>
        </w:rPr>
      </w:r>
      <w:r w:rsidRPr="003F7E6A">
        <w:rPr>
          <w:noProof/>
        </w:rPr>
        <w:fldChar w:fldCharType="separate"/>
      </w:r>
      <w:r w:rsidRPr="003F7E6A">
        <w:rPr>
          <w:noProof/>
        </w:rPr>
        <w:t>5</w:t>
      </w:r>
      <w:r w:rsidRPr="003F7E6A">
        <w:rPr>
          <w:noProof/>
        </w:rPr>
        <w:fldChar w:fldCharType="end"/>
      </w:r>
    </w:p>
    <w:p w:rsidR="003F7E6A" w:rsidRDefault="003F7E6A">
      <w:pPr>
        <w:pStyle w:val="TOC2"/>
        <w:rPr>
          <w:rFonts w:asciiTheme="minorHAnsi" w:eastAsiaTheme="minorEastAsia" w:hAnsiTheme="minorHAnsi" w:cstheme="minorBidi"/>
          <w:b w:val="0"/>
          <w:noProof/>
          <w:kern w:val="0"/>
          <w:sz w:val="22"/>
          <w:szCs w:val="22"/>
        </w:rPr>
      </w:pPr>
      <w:r>
        <w:rPr>
          <w:noProof/>
        </w:rPr>
        <w:t>Part 2—Luxury car tax</w:t>
      </w:r>
      <w:r w:rsidRPr="003F7E6A">
        <w:rPr>
          <w:b w:val="0"/>
          <w:noProof/>
          <w:sz w:val="18"/>
        </w:rPr>
        <w:tab/>
      </w:r>
      <w:r w:rsidRPr="003F7E6A">
        <w:rPr>
          <w:b w:val="0"/>
          <w:noProof/>
          <w:sz w:val="18"/>
        </w:rPr>
        <w:fldChar w:fldCharType="begin"/>
      </w:r>
      <w:r w:rsidRPr="003F7E6A">
        <w:rPr>
          <w:b w:val="0"/>
          <w:noProof/>
          <w:sz w:val="18"/>
        </w:rPr>
        <w:instrText xml:space="preserve"> PAGEREF _Toc393718738 \h </w:instrText>
      </w:r>
      <w:r w:rsidRPr="003F7E6A">
        <w:rPr>
          <w:b w:val="0"/>
          <w:noProof/>
          <w:sz w:val="18"/>
        </w:rPr>
      </w:r>
      <w:r w:rsidRPr="003F7E6A">
        <w:rPr>
          <w:b w:val="0"/>
          <w:noProof/>
          <w:sz w:val="18"/>
        </w:rPr>
        <w:fldChar w:fldCharType="separate"/>
      </w:r>
      <w:r w:rsidRPr="003F7E6A">
        <w:rPr>
          <w:b w:val="0"/>
          <w:noProof/>
          <w:sz w:val="18"/>
        </w:rPr>
        <w:t>6</w:t>
      </w:r>
      <w:r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5—Taxable supplies of luxury cars</w:t>
      </w:r>
      <w:r w:rsidRPr="003F7E6A">
        <w:rPr>
          <w:b w:val="0"/>
          <w:noProof/>
          <w:sz w:val="18"/>
        </w:rPr>
        <w:tab/>
      </w:r>
      <w:r w:rsidRPr="003F7E6A">
        <w:rPr>
          <w:b w:val="0"/>
          <w:noProof/>
          <w:sz w:val="18"/>
        </w:rPr>
        <w:fldChar w:fldCharType="begin"/>
      </w:r>
      <w:r w:rsidRPr="003F7E6A">
        <w:rPr>
          <w:b w:val="0"/>
          <w:noProof/>
          <w:sz w:val="18"/>
        </w:rPr>
        <w:instrText xml:space="preserve"> PAGEREF _Toc393718739 \h </w:instrText>
      </w:r>
      <w:r w:rsidRPr="003F7E6A">
        <w:rPr>
          <w:b w:val="0"/>
          <w:noProof/>
          <w:sz w:val="18"/>
        </w:rPr>
      </w:r>
      <w:r w:rsidRPr="003F7E6A">
        <w:rPr>
          <w:b w:val="0"/>
          <w:noProof/>
          <w:sz w:val="18"/>
        </w:rPr>
        <w:fldChar w:fldCharType="separate"/>
      </w:r>
      <w:r w:rsidRPr="003F7E6A">
        <w:rPr>
          <w:b w:val="0"/>
          <w:noProof/>
          <w:sz w:val="18"/>
        </w:rPr>
        <w:t>6</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Division is about</w:t>
      </w:r>
      <w:r w:rsidRPr="003F7E6A">
        <w:rPr>
          <w:noProof/>
        </w:rPr>
        <w:tab/>
      </w:r>
      <w:r w:rsidRPr="003F7E6A">
        <w:rPr>
          <w:noProof/>
        </w:rPr>
        <w:fldChar w:fldCharType="begin"/>
      </w:r>
      <w:r w:rsidRPr="003F7E6A">
        <w:rPr>
          <w:noProof/>
        </w:rPr>
        <w:instrText xml:space="preserve"> PAGEREF _Toc393718740 \h </w:instrText>
      </w:r>
      <w:r w:rsidRPr="003F7E6A">
        <w:rPr>
          <w:noProof/>
        </w:rPr>
      </w:r>
      <w:r w:rsidRPr="003F7E6A">
        <w:rPr>
          <w:noProof/>
        </w:rPr>
        <w:fldChar w:fldCharType="separate"/>
      </w:r>
      <w:r w:rsidRPr="003F7E6A">
        <w:rPr>
          <w:noProof/>
        </w:rPr>
        <w:t>6</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Liability for luxury car tax</w:t>
      </w:r>
      <w:r w:rsidRPr="003F7E6A">
        <w:rPr>
          <w:noProof/>
        </w:rPr>
        <w:tab/>
      </w:r>
      <w:r w:rsidRPr="003F7E6A">
        <w:rPr>
          <w:noProof/>
        </w:rPr>
        <w:fldChar w:fldCharType="begin"/>
      </w:r>
      <w:r w:rsidRPr="003F7E6A">
        <w:rPr>
          <w:noProof/>
        </w:rPr>
        <w:instrText xml:space="preserve"> PAGEREF _Toc393718741 \h </w:instrText>
      </w:r>
      <w:r w:rsidRPr="003F7E6A">
        <w:rPr>
          <w:noProof/>
        </w:rPr>
      </w:r>
      <w:r w:rsidRPr="003F7E6A">
        <w:rPr>
          <w:noProof/>
        </w:rPr>
        <w:fldChar w:fldCharType="separate"/>
      </w:r>
      <w:r w:rsidRPr="003F7E6A">
        <w:rPr>
          <w:noProof/>
        </w:rPr>
        <w:t>6</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5</w:t>
      </w:r>
      <w:r>
        <w:rPr>
          <w:noProof/>
        </w:rPr>
        <w:noBreakHyphen/>
        <w:t>10</w:t>
      </w:r>
      <w:r>
        <w:rPr>
          <w:noProof/>
        </w:rPr>
        <w:tab/>
        <w:t>Taxable supplies of luxury cars</w:t>
      </w:r>
      <w:r w:rsidRPr="003F7E6A">
        <w:rPr>
          <w:noProof/>
        </w:rPr>
        <w:tab/>
      </w:r>
      <w:r w:rsidRPr="003F7E6A">
        <w:rPr>
          <w:noProof/>
        </w:rPr>
        <w:fldChar w:fldCharType="begin"/>
      </w:r>
      <w:r w:rsidRPr="003F7E6A">
        <w:rPr>
          <w:noProof/>
        </w:rPr>
        <w:instrText xml:space="preserve"> PAGEREF _Toc393718742 \h </w:instrText>
      </w:r>
      <w:r w:rsidRPr="003F7E6A">
        <w:rPr>
          <w:noProof/>
        </w:rPr>
      </w:r>
      <w:r w:rsidRPr="003F7E6A">
        <w:rPr>
          <w:noProof/>
        </w:rPr>
        <w:fldChar w:fldCharType="separate"/>
      </w:r>
      <w:r w:rsidRPr="003F7E6A">
        <w:rPr>
          <w:noProof/>
        </w:rPr>
        <w:t>6</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5</w:t>
      </w:r>
      <w:r>
        <w:rPr>
          <w:noProof/>
        </w:rPr>
        <w:noBreakHyphen/>
        <w:t>15</w:t>
      </w:r>
      <w:r>
        <w:rPr>
          <w:noProof/>
        </w:rPr>
        <w:tab/>
        <w:t>The amount of luxury car tax payable</w:t>
      </w:r>
      <w:r w:rsidRPr="003F7E6A">
        <w:rPr>
          <w:noProof/>
        </w:rPr>
        <w:tab/>
      </w:r>
      <w:r w:rsidRPr="003F7E6A">
        <w:rPr>
          <w:noProof/>
        </w:rPr>
        <w:fldChar w:fldCharType="begin"/>
      </w:r>
      <w:r w:rsidRPr="003F7E6A">
        <w:rPr>
          <w:noProof/>
        </w:rPr>
        <w:instrText xml:space="preserve"> PAGEREF _Toc393718743 \h </w:instrText>
      </w:r>
      <w:r w:rsidRPr="003F7E6A">
        <w:rPr>
          <w:noProof/>
        </w:rPr>
      </w:r>
      <w:r w:rsidRPr="003F7E6A">
        <w:rPr>
          <w:noProof/>
        </w:rPr>
        <w:fldChar w:fldCharType="separate"/>
      </w:r>
      <w:r w:rsidRPr="003F7E6A">
        <w:rPr>
          <w:noProof/>
        </w:rPr>
        <w:t>7</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5</w:t>
      </w:r>
      <w:r>
        <w:rPr>
          <w:noProof/>
        </w:rPr>
        <w:noBreakHyphen/>
        <w:t>20</w:t>
      </w:r>
      <w:r>
        <w:rPr>
          <w:noProof/>
        </w:rPr>
        <w:tab/>
        <w:t xml:space="preserve">The </w:t>
      </w:r>
      <w:r w:rsidRPr="00736CB9">
        <w:rPr>
          <w:i/>
          <w:noProof/>
        </w:rPr>
        <w:t>luxury car tax value</w:t>
      </w:r>
      <w:r>
        <w:rPr>
          <w:noProof/>
        </w:rPr>
        <w:t xml:space="preserve"> of a car</w:t>
      </w:r>
      <w:r w:rsidRPr="003F7E6A">
        <w:rPr>
          <w:noProof/>
        </w:rPr>
        <w:tab/>
      </w:r>
      <w:r w:rsidRPr="003F7E6A">
        <w:rPr>
          <w:noProof/>
        </w:rPr>
        <w:fldChar w:fldCharType="begin"/>
      </w:r>
      <w:r w:rsidRPr="003F7E6A">
        <w:rPr>
          <w:noProof/>
        </w:rPr>
        <w:instrText xml:space="preserve"> PAGEREF _Toc393718744 \h </w:instrText>
      </w:r>
      <w:r w:rsidRPr="003F7E6A">
        <w:rPr>
          <w:noProof/>
        </w:rPr>
      </w:r>
      <w:r w:rsidRPr="003F7E6A">
        <w:rPr>
          <w:noProof/>
        </w:rPr>
        <w:fldChar w:fldCharType="separate"/>
      </w:r>
      <w:r w:rsidRPr="003F7E6A">
        <w:rPr>
          <w:noProof/>
        </w:rPr>
        <w:t>8</w:t>
      </w:r>
      <w:r w:rsidRPr="003F7E6A">
        <w:rPr>
          <w:noProof/>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7—Taxable importations of luxury cars</w:t>
      </w:r>
      <w:r w:rsidRPr="003F7E6A">
        <w:rPr>
          <w:b w:val="0"/>
          <w:noProof/>
          <w:sz w:val="18"/>
        </w:rPr>
        <w:tab/>
      </w:r>
      <w:r w:rsidRPr="003F7E6A">
        <w:rPr>
          <w:b w:val="0"/>
          <w:noProof/>
          <w:sz w:val="18"/>
        </w:rPr>
        <w:fldChar w:fldCharType="begin"/>
      </w:r>
      <w:r w:rsidRPr="003F7E6A">
        <w:rPr>
          <w:b w:val="0"/>
          <w:noProof/>
          <w:sz w:val="18"/>
        </w:rPr>
        <w:instrText xml:space="preserve"> PAGEREF _Toc393718745 \h </w:instrText>
      </w:r>
      <w:r w:rsidRPr="003F7E6A">
        <w:rPr>
          <w:b w:val="0"/>
          <w:noProof/>
          <w:sz w:val="18"/>
        </w:rPr>
      </w:r>
      <w:r w:rsidRPr="003F7E6A">
        <w:rPr>
          <w:b w:val="0"/>
          <w:noProof/>
          <w:sz w:val="18"/>
        </w:rPr>
        <w:fldChar w:fldCharType="separate"/>
      </w:r>
      <w:r w:rsidRPr="003F7E6A">
        <w:rPr>
          <w:b w:val="0"/>
          <w:noProof/>
          <w:sz w:val="18"/>
        </w:rPr>
        <w:t>10</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What this Division is about</w:t>
      </w:r>
      <w:r w:rsidRPr="003F7E6A">
        <w:rPr>
          <w:noProof/>
        </w:rPr>
        <w:tab/>
      </w:r>
      <w:r w:rsidRPr="003F7E6A">
        <w:rPr>
          <w:noProof/>
        </w:rPr>
        <w:fldChar w:fldCharType="begin"/>
      </w:r>
      <w:r w:rsidRPr="003F7E6A">
        <w:rPr>
          <w:noProof/>
        </w:rPr>
        <w:instrText xml:space="preserve"> PAGEREF _Toc393718746 \h </w:instrText>
      </w:r>
      <w:r w:rsidRPr="003F7E6A">
        <w:rPr>
          <w:noProof/>
        </w:rPr>
      </w:r>
      <w:r w:rsidRPr="003F7E6A">
        <w:rPr>
          <w:noProof/>
        </w:rPr>
        <w:fldChar w:fldCharType="separate"/>
      </w:r>
      <w:r w:rsidRPr="003F7E6A">
        <w:rPr>
          <w:noProof/>
        </w:rPr>
        <w:t>10</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Liability for luxury car tax on taxable importations</w:t>
      </w:r>
      <w:r w:rsidRPr="003F7E6A">
        <w:rPr>
          <w:noProof/>
        </w:rPr>
        <w:tab/>
      </w:r>
      <w:r w:rsidRPr="003F7E6A">
        <w:rPr>
          <w:noProof/>
        </w:rPr>
        <w:fldChar w:fldCharType="begin"/>
      </w:r>
      <w:r w:rsidRPr="003F7E6A">
        <w:rPr>
          <w:noProof/>
        </w:rPr>
        <w:instrText xml:space="preserve"> PAGEREF _Toc393718747 \h </w:instrText>
      </w:r>
      <w:r w:rsidRPr="003F7E6A">
        <w:rPr>
          <w:noProof/>
        </w:rPr>
      </w:r>
      <w:r w:rsidRPr="003F7E6A">
        <w:rPr>
          <w:noProof/>
        </w:rPr>
        <w:fldChar w:fldCharType="separate"/>
      </w:r>
      <w:r w:rsidRPr="003F7E6A">
        <w:rPr>
          <w:noProof/>
        </w:rPr>
        <w:t>10</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Taxable importations of luxury cars</w:t>
      </w:r>
      <w:r w:rsidRPr="003F7E6A">
        <w:rPr>
          <w:noProof/>
        </w:rPr>
        <w:tab/>
      </w:r>
      <w:r w:rsidRPr="003F7E6A">
        <w:rPr>
          <w:noProof/>
        </w:rPr>
        <w:fldChar w:fldCharType="begin"/>
      </w:r>
      <w:r w:rsidRPr="003F7E6A">
        <w:rPr>
          <w:noProof/>
        </w:rPr>
        <w:instrText xml:space="preserve"> PAGEREF _Toc393718748 \h </w:instrText>
      </w:r>
      <w:r w:rsidRPr="003F7E6A">
        <w:rPr>
          <w:noProof/>
        </w:rPr>
      </w:r>
      <w:r w:rsidRPr="003F7E6A">
        <w:rPr>
          <w:noProof/>
        </w:rPr>
        <w:fldChar w:fldCharType="separate"/>
      </w:r>
      <w:r w:rsidRPr="003F7E6A">
        <w:rPr>
          <w:noProof/>
        </w:rPr>
        <w:t>10</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The amount of luxury car tax</w:t>
      </w:r>
      <w:r w:rsidRPr="003F7E6A">
        <w:rPr>
          <w:noProof/>
        </w:rPr>
        <w:tab/>
      </w:r>
      <w:r w:rsidRPr="003F7E6A">
        <w:rPr>
          <w:noProof/>
        </w:rPr>
        <w:fldChar w:fldCharType="begin"/>
      </w:r>
      <w:r w:rsidRPr="003F7E6A">
        <w:rPr>
          <w:noProof/>
        </w:rPr>
        <w:instrText xml:space="preserve"> PAGEREF _Toc393718749 \h </w:instrText>
      </w:r>
      <w:r w:rsidRPr="003F7E6A">
        <w:rPr>
          <w:noProof/>
        </w:rPr>
      </w:r>
      <w:r w:rsidRPr="003F7E6A">
        <w:rPr>
          <w:noProof/>
        </w:rPr>
        <w:fldChar w:fldCharType="separate"/>
      </w:r>
      <w:r w:rsidRPr="003F7E6A">
        <w:rPr>
          <w:noProof/>
        </w:rPr>
        <w:t>11</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7</w:t>
      </w:r>
      <w:r>
        <w:rPr>
          <w:noProof/>
        </w:rPr>
        <w:noBreakHyphen/>
        <w:t>20</w:t>
      </w:r>
      <w:r>
        <w:rPr>
          <w:noProof/>
        </w:rPr>
        <w:tab/>
        <w:t xml:space="preserve">Meaning of </w:t>
      </w:r>
      <w:r w:rsidRPr="00736CB9">
        <w:rPr>
          <w:i/>
          <w:noProof/>
        </w:rPr>
        <w:t>non</w:t>
      </w:r>
      <w:r w:rsidRPr="00736CB9">
        <w:rPr>
          <w:i/>
          <w:noProof/>
        </w:rPr>
        <w:noBreakHyphen/>
        <w:t>taxable re</w:t>
      </w:r>
      <w:r w:rsidRPr="00736CB9">
        <w:rPr>
          <w:i/>
          <w:noProof/>
        </w:rPr>
        <w:noBreakHyphen/>
        <w:t>importation</w:t>
      </w:r>
      <w:r w:rsidRPr="003F7E6A">
        <w:rPr>
          <w:noProof/>
        </w:rPr>
        <w:tab/>
      </w:r>
      <w:r w:rsidRPr="003F7E6A">
        <w:rPr>
          <w:noProof/>
        </w:rPr>
        <w:fldChar w:fldCharType="begin"/>
      </w:r>
      <w:r w:rsidRPr="003F7E6A">
        <w:rPr>
          <w:noProof/>
        </w:rPr>
        <w:instrText xml:space="preserve"> PAGEREF _Toc393718750 \h </w:instrText>
      </w:r>
      <w:r w:rsidRPr="003F7E6A">
        <w:rPr>
          <w:noProof/>
        </w:rPr>
      </w:r>
      <w:r w:rsidRPr="003F7E6A">
        <w:rPr>
          <w:noProof/>
        </w:rPr>
        <w:fldChar w:fldCharType="separate"/>
      </w:r>
      <w:r w:rsidRPr="003F7E6A">
        <w:rPr>
          <w:noProof/>
        </w:rPr>
        <w:t>12</w:t>
      </w:r>
      <w:r w:rsidRPr="003F7E6A">
        <w:rPr>
          <w:noProof/>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9—Quoting</w:t>
      </w:r>
      <w:r w:rsidRPr="003F7E6A">
        <w:rPr>
          <w:b w:val="0"/>
          <w:noProof/>
          <w:sz w:val="18"/>
        </w:rPr>
        <w:tab/>
      </w:r>
      <w:r w:rsidRPr="003F7E6A">
        <w:rPr>
          <w:b w:val="0"/>
          <w:noProof/>
          <w:sz w:val="18"/>
        </w:rPr>
        <w:fldChar w:fldCharType="begin"/>
      </w:r>
      <w:r w:rsidRPr="003F7E6A">
        <w:rPr>
          <w:b w:val="0"/>
          <w:noProof/>
          <w:sz w:val="18"/>
        </w:rPr>
        <w:instrText xml:space="preserve"> PAGEREF _Toc393718751 \h </w:instrText>
      </w:r>
      <w:r w:rsidRPr="003F7E6A">
        <w:rPr>
          <w:b w:val="0"/>
          <w:noProof/>
          <w:sz w:val="18"/>
        </w:rPr>
      </w:r>
      <w:r w:rsidRPr="003F7E6A">
        <w:rPr>
          <w:b w:val="0"/>
          <w:noProof/>
          <w:sz w:val="18"/>
        </w:rPr>
        <w:fldChar w:fldCharType="separate"/>
      </w:r>
      <w:r w:rsidRPr="003F7E6A">
        <w:rPr>
          <w:b w:val="0"/>
          <w:noProof/>
          <w:sz w:val="18"/>
        </w:rPr>
        <w:t>14</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3F7E6A">
        <w:rPr>
          <w:noProof/>
        </w:rPr>
        <w:tab/>
      </w:r>
      <w:r w:rsidRPr="003F7E6A">
        <w:rPr>
          <w:noProof/>
        </w:rPr>
        <w:fldChar w:fldCharType="begin"/>
      </w:r>
      <w:r w:rsidRPr="003F7E6A">
        <w:rPr>
          <w:noProof/>
        </w:rPr>
        <w:instrText xml:space="preserve"> PAGEREF _Toc393718752 \h </w:instrText>
      </w:r>
      <w:r w:rsidRPr="003F7E6A">
        <w:rPr>
          <w:noProof/>
        </w:rPr>
      </w:r>
      <w:r w:rsidRPr="003F7E6A">
        <w:rPr>
          <w:noProof/>
        </w:rPr>
        <w:fldChar w:fldCharType="separate"/>
      </w:r>
      <w:r w:rsidRPr="003F7E6A">
        <w:rPr>
          <w:noProof/>
        </w:rPr>
        <w:t>14</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Quoting</w:t>
      </w:r>
      <w:r w:rsidRPr="003F7E6A">
        <w:rPr>
          <w:noProof/>
        </w:rPr>
        <w:tab/>
      </w:r>
      <w:r w:rsidRPr="003F7E6A">
        <w:rPr>
          <w:noProof/>
        </w:rPr>
        <w:fldChar w:fldCharType="begin"/>
      </w:r>
      <w:r w:rsidRPr="003F7E6A">
        <w:rPr>
          <w:noProof/>
        </w:rPr>
        <w:instrText xml:space="preserve"> PAGEREF _Toc393718753 \h </w:instrText>
      </w:r>
      <w:r w:rsidRPr="003F7E6A">
        <w:rPr>
          <w:noProof/>
        </w:rPr>
      </w:r>
      <w:r w:rsidRPr="003F7E6A">
        <w:rPr>
          <w:noProof/>
        </w:rPr>
        <w:fldChar w:fldCharType="separate"/>
      </w:r>
      <w:r w:rsidRPr="003F7E6A">
        <w:rPr>
          <w:noProof/>
        </w:rPr>
        <w:t>14</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Periodic quoting</w:t>
      </w:r>
      <w:r w:rsidRPr="003F7E6A">
        <w:rPr>
          <w:noProof/>
        </w:rPr>
        <w:tab/>
      </w:r>
      <w:r w:rsidRPr="003F7E6A">
        <w:rPr>
          <w:noProof/>
        </w:rPr>
        <w:fldChar w:fldCharType="begin"/>
      </w:r>
      <w:r w:rsidRPr="003F7E6A">
        <w:rPr>
          <w:noProof/>
        </w:rPr>
        <w:instrText xml:space="preserve"> PAGEREF _Toc393718754 \h </w:instrText>
      </w:r>
      <w:r w:rsidRPr="003F7E6A">
        <w:rPr>
          <w:noProof/>
        </w:rPr>
      </w:r>
      <w:r w:rsidRPr="003F7E6A">
        <w:rPr>
          <w:noProof/>
        </w:rPr>
        <w:fldChar w:fldCharType="separate"/>
      </w:r>
      <w:r w:rsidRPr="003F7E6A">
        <w:rPr>
          <w:noProof/>
        </w:rPr>
        <w:t>14</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Manner in which quote must be made</w:t>
      </w:r>
      <w:r w:rsidRPr="003F7E6A">
        <w:rPr>
          <w:noProof/>
        </w:rPr>
        <w:tab/>
      </w:r>
      <w:r w:rsidRPr="003F7E6A">
        <w:rPr>
          <w:noProof/>
        </w:rPr>
        <w:fldChar w:fldCharType="begin"/>
      </w:r>
      <w:r w:rsidRPr="003F7E6A">
        <w:rPr>
          <w:noProof/>
        </w:rPr>
        <w:instrText xml:space="preserve"> PAGEREF _Toc393718755 \h </w:instrText>
      </w:r>
      <w:r w:rsidRPr="003F7E6A">
        <w:rPr>
          <w:noProof/>
        </w:rPr>
      </w:r>
      <w:r w:rsidRPr="003F7E6A">
        <w:rPr>
          <w:noProof/>
        </w:rPr>
        <w:fldChar w:fldCharType="separate"/>
      </w:r>
      <w:r w:rsidRPr="003F7E6A">
        <w:rPr>
          <w:noProof/>
        </w:rPr>
        <w:t>15</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Incorrect quote nevertheless effective for certain purposes</w:t>
      </w:r>
      <w:r w:rsidRPr="003F7E6A">
        <w:rPr>
          <w:noProof/>
        </w:rPr>
        <w:tab/>
      </w:r>
      <w:r w:rsidRPr="003F7E6A">
        <w:rPr>
          <w:noProof/>
        </w:rPr>
        <w:fldChar w:fldCharType="begin"/>
      </w:r>
      <w:r w:rsidRPr="003F7E6A">
        <w:rPr>
          <w:noProof/>
        </w:rPr>
        <w:instrText xml:space="preserve"> PAGEREF _Toc393718756 \h </w:instrText>
      </w:r>
      <w:r w:rsidRPr="003F7E6A">
        <w:rPr>
          <w:noProof/>
        </w:rPr>
      </w:r>
      <w:r w:rsidRPr="003F7E6A">
        <w:rPr>
          <w:noProof/>
        </w:rPr>
        <w:fldChar w:fldCharType="separate"/>
      </w:r>
      <w:r w:rsidRPr="003F7E6A">
        <w:rPr>
          <w:noProof/>
        </w:rPr>
        <w:t>15</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Quote not effective for certain purposes if there are grounds for believing it was improperly made</w:t>
      </w:r>
      <w:r w:rsidRPr="003F7E6A">
        <w:rPr>
          <w:noProof/>
        </w:rPr>
        <w:tab/>
      </w:r>
      <w:r w:rsidRPr="003F7E6A">
        <w:rPr>
          <w:noProof/>
        </w:rPr>
        <w:fldChar w:fldCharType="begin"/>
      </w:r>
      <w:r w:rsidRPr="003F7E6A">
        <w:rPr>
          <w:noProof/>
        </w:rPr>
        <w:instrText xml:space="preserve"> PAGEREF _Toc393718757 \h </w:instrText>
      </w:r>
      <w:r w:rsidRPr="003F7E6A">
        <w:rPr>
          <w:noProof/>
        </w:rPr>
      </w:r>
      <w:r w:rsidRPr="003F7E6A">
        <w:rPr>
          <w:noProof/>
        </w:rPr>
        <w:fldChar w:fldCharType="separate"/>
      </w:r>
      <w:r w:rsidRPr="003F7E6A">
        <w:rPr>
          <w:noProof/>
        </w:rPr>
        <w:t>15</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Improper quoting is an offence</w:t>
      </w:r>
      <w:r w:rsidRPr="003F7E6A">
        <w:rPr>
          <w:noProof/>
        </w:rPr>
        <w:tab/>
      </w:r>
      <w:r w:rsidRPr="003F7E6A">
        <w:rPr>
          <w:noProof/>
        </w:rPr>
        <w:fldChar w:fldCharType="begin"/>
      </w:r>
      <w:r w:rsidRPr="003F7E6A">
        <w:rPr>
          <w:noProof/>
        </w:rPr>
        <w:instrText xml:space="preserve"> PAGEREF _Toc393718758 \h </w:instrText>
      </w:r>
      <w:r w:rsidRPr="003F7E6A">
        <w:rPr>
          <w:noProof/>
        </w:rPr>
      </w:r>
      <w:r w:rsidRPr="003F7E6A">
        <w:rPr>
          <w:noProof/>
        </w:rPr>
        <w:fldChar w:fldCharType="separate"/>
      </w:r>
      <w:r w:rsidRPr="003F7E6A">
        <w:rPr>
          <w:noProof/>
        </w:rPr>
        <w:t>16</w:t>
      </w:r>
      <w:r w:rsidRPr="003F7E6A">
        <w:rPr>
          <w:noProof/>
        </w:rPr>
        <w:fldChar w:fldCharType="end"/>
      </w:r>
    </w:p>
    <w:p w:rsidR="003F7E6A" w:rsidRDefault="003F7E6A">
      <w:pPr>
        <w:pStyle w:val="TOC2"/>
        <w:rPr>
          <w:rFonts w:asciiTheme="minorHAnsi" w:eastAsiaTheme="minorEastAsia" w:hAnsiTheme="minorHAnsi" w:cstheme="minorBidi"/>
          <w:b w:val="0"/>
          <w:noProof/>
          <w:kern w:val="0"/>
          <w:sz w:val="22"/>
          <w:szCs w:val="22"/>
        </w:rPr>
      </w:pPr>
      <w:r>
        <w:rPr>
          <w:noProof/>
        </w:rPr>
        <w:t>Part 3—Paying the luxury car tax</w:t>
      </w:r>
      <w:r w:rsidRPr="003F7E6A">
        <w:rPr>
          <w:b w:val="0"/>
          <w:noProof/>
          <w:sz w:val="18"/>
        </w:rPr>
        <w:tab/>
      </w:r>
      <w:r w:rsidRPr="003F7E6A">
        <w:rPr>
          <w:b w:val="0"/>
          <w:noProof/>
          <w:sz w:val="18"/>
        </w:rPr>
        <w:fldChar w:fldCharType="begin"/>
      </w:r>
      <w:r w:rsidRPr="003F7E6A">
        <w:rPr>
          <w:b w:val="0"/>
          <w:noProof/>
          <w:sz w:val="18"/>
        </w:rPr>
        <w:instrText xml:space="preserve"> PAGEREF _Toc393718759 \h </w:instrText>
      </w:r>
      <w:r w:rsidRPr="003F7E6A">
        <w:rPr>
          <w:b w:val="0"/>
          <w:noProof/>
          <w:sz w:val="18"/>
        </w:rPr>
      </w:r>
      <w:r w:rsidRPr="003F7E6A">
        <w:rPr>
          <w:b w:val="0"/>
          <w:noProof/>
          <w:sz w:val="18"/>
        </w:rPr>
        <w:fldChar w:fldCharType="separate"/>
      </w:r>
      <w:r w:rsidRPr="003F7E6A">
        <w:rPr>
          <w:b w:val="0"/>
          <w:noProof/>
          <w:sz w:val="18"/>
        </w:rPr>
        <w:t>17</w:t>
      </w:r>
      <w:r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13—Paying the luxury car tax</w:t>
      </w:r>
      <w:r w:rsidRPr="003F7E6A">
        <w:rPr>
          <w:b w:val="0"/>
          <w:noProof/>
          <w:sz w:val="18"/>
        </w:rPr>
        <w:tab/>
      </w:r>
      <w:r w:rsidRPr="003F7E6A">
        <w:rPr>
          <w:b w:val="0"/>
          <w:noProof/>
          <w:sz w:val="18"/>
        </w:rPr>
        <w:fldChar w:fldCharType="begin"/>
      </w:r>
      <w:r w:rsidRPr="003F7E6A">
        <w:rPr>
          <w:b w:val="0"/>
          <w:noProof/>
          <w:sz w:val="18"/>
        </w:rPr>
        <w:instrText xml:space="preserve"> PAGEREF _Toc393718760 \h </w:instrText>
      </w:r>
      <w:r w:rsidRPr="003F7E6A">
        <w:rPr>
          <w:b w:val="0"/>
          <w:noProof/>
          <w:sz w:val="18"/>
        </w:rPr>
      </w:r>
      <w:r w:rsidRPr="003F7E6A">
        <w:rPr>
          <w:b w:val="0"/>
          <w:noProof/>
          <w:sz w:val="18"/>
        </w:rPr>
        <w:fldChar w:fldCharType="separate"/>
      </w:r>
      <w:r w:rsidRPr="003F7E6A">
        <w:rPr>
          <w:b w:val="0"/>
          <w:noProof/>
          <w:sz w:val="18"/>
        </w:rPr>
        <w:t>17</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3F7E6A">
        <w:rPr>
          <w:noProof/>
        </w:rPr>
        <w:tab/>
      </w:r>
      <w:r w:rsidRPr="003F7E6A">
        <w:rPr>
          <w:noProof/>
        </w:rPr>
        <w:fldChar w:fldCharType="begin"/>
      </w:r>
      <w:r w:rsidRPr="003F7E6A">
        <w:rPr>
          <w:noProof/>
        </w:rPr>
        <w:instrText xml:space="preserve"> PAGEREF _Toc393718761 \h </w:instrText>
      </w:r>
      <w:r w:rsidRPr="003F7E6A">
        <w:rPr>
          <w:noProof/>
        </w:rPr>
      </w:r>
      <w:r w:rsidRPr="003F7E6A">
        <w:rPr>
          <w:noProof/>
        </w:rPr>
        <w:fldChar w:fldCharType="separate"/>
      </w:r>
      <w:r w:rsidRPr="003F7E6A">
        <w:rPr>
          <w:noProof/>
        </w:rPr>
        <w:t>17</w:t>
      </w:r>
      <w:r w:rsidRPr="003F7E6A">
        <w:rPr>
          <w:noProof/>
        </w:rPr>
        <w:fldChar w:fldCharType="end"/>
      </w:r>
    </w:p>
    <w:p w:rsidR="003F7E6A" w:rsidRDefault="003F7E6A">
      <w:pPr>
        <w:pStyle w:val="TOC4"/>
        <w:rPr>
          <w:rFonts w:asciiTheme="minorHAnsi" w:eastAsiaTheme="minorEastAsia" w:hAnsiTheme="minorHAnsi" w:cstheme="minorBidi"/>
          <w:b w:val="0"/>
          <w:noProof/>
          <w:kern w:val="0"/>
          <w:sz w:val="22"/>
          <w:szCs w:val="22"/>
        </w:rPr>
      </w:pPr>
      <w:r>
        <w:rPr>
          <w:noProof/>
        </w:rPr>
        <w:t>Subdivision 13</w:t>
      </w:r>
      <w:r>
        <w:rPr>
          <w:noProof/>
        </w:rPr>
        <w:noBreakHyphen/>
        <w:t>A—Net amounts and adjustments</w:t>
      </w:r>
      <w:r w:rsidRPr="003F7E6A">
        <w:rPr>
          <w:b w:val="0"/>
          <w:noProof/>
          <w:sz w:val="18"/>
        </w:rPr>
        <w:tab/>
      </w:r>
      <w:r w:rsidRPr="003F7E6A">
        <w:rPr>
          <w:b w:val="0"/>
          <w:noProof/>
          <w:sz w:val="18"/>
        </w:rPr>
        <w:fldChar w:fldCharType="begin"/>
      </w:r>
      <w:r w:rsidRPr="003F7E6A">
        <w:rPr>
          <w:b w:val="0"/>
          <w:noProof/>
          <w:sz w:val="18"/>
        </w:rPr>
        <w:instrText xml:space="preserve"> PAGEREF _Toc393718762 \h </w:instrText>
      </w:r>
      <w:r w:rsidRPr="003F7E6A">
        <w:rPr>
          <w:b w:val="0"/>
          <w:noProof/>
          <w:sz w:val="18"/>
        </w:rPr>
      </w:r>
      <w:r w:rsidRPr="003F7E6A">
        <w:rPr>
          <w:b w:val="0"/>
          <w:noProof/>
          <w:sz w:val="18"/>
        </w:rPr>
        <w:fldChar w:fldCharType="separate"/>
      </w:r>
      <w:r w:rsidRPr="003F7E6A">
        <w:rPr>
          <w:b w:val="0"/>
          <w:noProof/>
          <w:sz w:val="18"/>
        </w:rPr>
        <w:t>17</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Net amounts increased by amounts of luxury car tax</w:t>
      </w:r>
      <w:r w:rsidRPr="003F7E6A">
        <w:rPr>
          <w:noProof/>
        </w:rPr>
        <w:tab/>
      </w:r>
      <w:r w:rsidRPr="003F7E6A">
        <w:rPr>
          <w:noProof/>
        </w:rPr>
        <w:fldChar w:fldCharType="begin"/>
      </w:r>
      <w:r w:rsidRPr="003F7E6A">
        <w:rPr>
          <w:noProof/>
        </w:rPr>
        <w:instrText xml:space="preserve"> PAGEREF _Toc393718763 \h </w:instrText>
      </w:r>
      <w:r w:rsidRPr="003F7E6A">
        <w:rPr>
          <w:noProof/>
        </w:rPr>
      </w:r>
      <w:r w:rsidRPr="003F7E6A">
        <w:rPr>
          <w:noProof/>
        </w:rPr>
        <w:fldChar w:fldCharType="separate"/>
      </w:r>
      <w:r w:rsidRPr="003F7E6A">
        <w:rPr>
          <w:noProof/>
        </w:rPr>
        <w:t>17</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Adjustments</w:t>
      </w:r>
      <w:r w:rsidRPr="003F7E6A">
        <w:rPr>
          <w:noProof/>
        </w:rPr>
        <w:tab/>
      </w:r>
      <w:r w:rsidRPr="003F7E6A">
        <w:rPr>
          <w:noProof/>
        </w:rPr>
        <w:fldChar w:fldCharType="begin"/>
      </w:r>
      <w:r w:rsidRPr="003F7E6A">
        <w:rPr>
          <w:noProof/>
        </w:rPr>
        <w:instrText xml:space="preserve"> PAGEREF _Toc393718764 \h </w:instrText>
      </w:r>
      <w:r w:rsidRPr="003F7E6A">
        <w:rPr>
          <w:noProof/>
        </w:rPr>
      </w:r>
      <w:r w:rsidRPr="003F7E6A">
        <w:rPr>
          <w:noProof/>
        </w:rPr>
        <w:fldChar w:fldCharType="separate"/>
      </w:r>
      <w:r w:rsidRPr="003F7E6A">
        <w:rPr>
          <w:noProof/>
        </w:rPr>
        <w:t>17</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Attribution rules for taxable supplies of luxury cars and luxury car tax adjustments</w:t>
      </w:r>
      <w:r w:rsidRPr="003F7E6A">
        <w:rPr>
          <w:noProof/>
        </w:rPr>
        <w:tab/>
      </w:r>
      <w:r w:rsidRPr="003F7E6A">
        <w:rPr>
          <w:noProof/>
        </w:rPr>
        <w:fldChar w:fldCharType="begin"/>
      </w:r>
      <w:r w:rsidRPr="003F7E6A">
        <w:rPr>
          <w:noProof/>
        </w:rPr>
        <w:instrText xml:space="preserve"> PAGEREF _Toc393718765 \h </w:instrText>
      </w:r>
      <w:r w:rsidRPr="003F7E6A">
        <w:rPr>
          <w:noProof/>
        </w:rPr>
      </w:r>
      <w:r w:rsidRPr="003F7E6A">
        <w:rPr>
          <w:noProof/>
        </w:rPr>
        <w:fldChar w:fldCharType="separate"/>
      </w:r>
      <w:r w:rsidRPr="003F7E6A">
        <w:rPr>
          <w:noProof/>
        </w:rPr>
        <w:t>18</w:t>
      </w:r>
      <w:r w:rsidRPr="003F7E6A">
        <w:rPr>
          <w:noProof/>
        </w:rPr>
        <w:fldChar w:fldCharType="end"/>
      </w:r>
    </w:p>
    <w:p w:rsidR="003F7E6A" w:rsidRDefault="003F7E6A">
      <w:pPr>
        <w:pStyle w:val="TOC4"/>
        <w:rPr>
          <w:rFonts w:asciiTheme="minorHAnsi" w:eastAsiaTheme="minorEastAsia" w:hAnsiTheme="minorHAnsi" w:cstheme="minorBidi"/>
          <w:b w:val="0"/>
          <w:noProof/>
          <w:kern w:val="0"/>
          <w:sz w:val="22"/>
          <w:szCs w:val="22"/>
        </w:rPr>
      </w:pPr>
      <w:r>
        <w:rPr>
          <w:noProof/>
        </w:rPr>
        <w:t>Subdivision 13</w:t>
      </w:r>
      <w:r>
        <w:rPr>
          <w:noProof/>
        </w:rPr>
        <w:noBreakHyphen/>
        <w:t>B—Paying assessed luxury car tax on taxable importations of luxury cars</w:t>
      </w:r>
      <w:r w:rsidRPr="003F7E6A">
        <w:rPr>
          <w:b w:val="0"/>
          <w:noProof/>
          <w:sz w:val="18"/>
        </w:rPr>
        <w:tab/>
      </w:r>
      <w:r w:rsidRPr="003F7E6A">
        <w:rPr>
          <w:b w:val="0"/>
          <w:noProof/>
          <w:sz w:val="18"/>
        </w:rPr>
        <w:fldChar w:fldCharType="begin"/>
      </w:r>
      <w:r w:rsidRPr="003F7E6A">
        <w:rPr>
          <w:b w:val="0"/>
          <w:noProof/>
          <w:sz w:val="18"/>
        </w:rPr>
        <w:instrText xml:space="preserve"> PAGEREF _Toc393718766 \h </w:instrText>
      </w:r>
      <w:r w:rsidRPr="003F7E6A">
        <w:rPr>
          <w:b w:val="0"/>
          <w:noProof/>
          <w:sz w:val="18"/>
        </w:rPr>
      </w:r>
      <w:r w:rsidRPr="003F7E6A">
        <w:rPr>
          <w:b w:val="0"/>
          <w:noProof/>
          <w:sz w:val="18"/>
        </w:rPr>
        <w:fldChar w:fldCharType="separate"/>
      </w:r>
      <w:r w:rsidRPr="003F7E6A">
        <w:rPr>
          <w:b w:val="0"/>
          <w:noProof/>
          <w:sz w:val="18"/>
        </w:rPr>
        <w:t>19</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Paying assessed luxury car tax on taxable importations of luxury cars</w:t>
      </w:r>
      <w:r w:rsidRPr="003F7E6A">
        <w:rPr>
          <w:noProof/>
        </w:rPr>
        <w:tab/>
      </w:r>
      <w:r w:rsidRPr="003F7E6A">
        <w:rPr>
          <w:noProof/>
        </w:rPr>
        <w:fldChar w:fldCharType="begin"/>
      </w:r>
      <w:r w:rsidRPr="003F7E6A">
        <w:rPr>
          <w:noProof/>
        </w:rPr>
        <w:instrText xml:space="preserve"> PAGEREF _Toc393718767 \h </w:instrText>
      </w:r>
      <w:r w:rsidRPr="003F7E6A">
        <w:rPr>
          <w:noProof/>
        </w:rPr>
      </w:r>
      <w:r w:rsidRPr="003F7E6A">
        <w:rPr>
          <w:noProof/>
        </w:rPr>
        <w:fldChar w:fldCharType="separate"/>
      </w:r>
      <w:r w:rsidRPr="003F7E6A">
        <w:rPr>
          <w:noProof/>
        </w:rPr>
        <w:t>19</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Security or undertaking given under section 162 or 162A of the Customs Act</w:t>
      </w:r>
      <w:r w:rsidRPr="003F7E6A">
        <w:rPr>
          <w:noProof/>
        </w:rPr>
        <w:tab/>
      </w:r>
      <w:r w:rsidRPr="003F7E6A">
        <w:rPr>
          <w:noProof/>
        </w:rPr>
        <w:fldChar w:fldCharType="begin"/>
      </w:r>
      <w:r w:rsidRPr="003F7E6A">
        <w:rPr>
          <w:noProof/>
        </w:rPr>
        <w:instrText xml:space="preserve"> PAGEREF _Toc393718768 \h </w:instrText>
      </w:r>
      <w:r w:rsidRPr="003F7E6A">
        <w:rPr>
          <w:noProof/>
        </w:rPr>
      </w:r>
      <w:r w:rsidRPr="003F7E6A">
        <w:rPr>
          <w:noProof/>
        </w:rPr>
        <w:fldChar w:fldCharType="separate"/>
      </w:r>
      <w:r w:rsidRPr="003F7E6A">
        <w:rPr>
          <w:noProof/>
        </w:rPr>
        <w:t>19</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13</w:t>
      </w:r>
      <w:r>
        <w:rPr>
          <w:noProof/>
        </w:rPr>
        <w:noBreakHyphen/>
        <w:t>30</w:t>
      </w:r>
      <w:r>
        <w:rPr>
          <w:noProof/>
        </w:rPr>
        <w:tab/>
        <w:t>Application of Division 165 of the GST Act</w:t>
      </w:r>
      <w:r w:rsidRPr="003F7E6A">
        <w:rPr>
          <w:noProof/>
        </w:rPr>
        <w:tab/>
      </w:r>
      <w:r w:rsidRPr="003F7E6A">
        <w:rPr>
          <w:noProof/>
        </w:rPr>
        <w:fldChar w:fldCharType="begin"/>
      </w:r>
      <w:r w:rsidRPr="003F7E6A">
        <w:rPr>
          <w:noProof/>
        </w:rPr>
        <w:instrText xml:space="preserve"> PAGEREF _Toc393718769 \h </w:instrText>
      </w:r>
      <w:r w:rsidRPr="003F7E6A">
        <w:rPr>
          <w:noProof/>
        </w:rPr>
      </w:r>
      <w:r w:rsidRPr="003F7E6A">
        <w:rPr>
          <w:noProof/>
        </w:rPr>
        <w:fldChar w:fldCharType="separate"/>
      </w:r>
      <w:r w:rsidRPr="003F7E6A">
        <w:rPr>
          <w:noProof/>
        </w:rPr>
        <w:t>21</w:t>
      </w:r>
      <w:r w:rsidRPr="003F7E6A">
        <w:rPr>
          <w:noProof/>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15—Adjustments</w:t>
      </w:r>
      <w:r w:rsidRPr="003F7E6A">
        <w:rPr>
          <w:b w:val="0"/>
          <w:noProof/>
          <w:sz w:val="18"/>
        </w:rPr>
        <w:tab/>
      </w:r>
      <w:r w:rsidRPr="003F7E6A">
        <w:rPr>
          <w:b w:val="0"/>
          <w:noProof/>
          <w:sz w:val="18"/>
        </w:rPr>
        <w:fldChar w:fldCharType="begin"/>
      </w:r>
      <w:r w:rsidRPr="003F7E6A">
        <w:rPr>
          <w:b w:val="0"/>
          <w:noProof/>
          <w:sz w:val="18"/>
        </w:rPr>
        <w:instrText xml:space="preserve"> PAGEREF _Toc393718770 \h </w:instrText>
      </w:r>
      <w:r w:rsidRPr="003F7E6A">
        <w:rPr>
          <w:b w:val="0"/>
          <w:noProof/>
          <w:sz w:val="18"/>
        </w:rPr>
      </w:r>
      <w:r w:rsidRPr="003F7E6A">
        <w:rPr>
          <w:b w:val="0"/>
          <w:noProof/>
          <w:sz w:val="18"/>
        </w:rPr>
        <w:fldChar w:fldCharType="separate"/>
      </w:r>
      <w:r w:rsidRPr="003F7E6A">
        <w:rPr>
          <w:b w:val="0"/>
          <w:noProof/>
          <w:sz w:val="18"/>
        </w:rPr>
        <w:t>22</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3F7E6A">
        <w:rPr>
          <w:noProof/>
        </w:rPr>
        <w:tab/>
      </w:r>
      <w:r w:rsidRPr="003F7E6A">
        <w:rPr>
          <w:noProof/>
        </w:rPr>
        <w:fldChar w:fldCharType="begin"/>
      </w:r>
      <w:r w:rsidRPr="003F7E6A">
        <w:rPr>
          <w:noProof/>
        </w:rPr>
        <w:instrText xml:space="preserve"> PAGEREF _Toc393718771 \h </w:instrText>
      </w:r>
      <w:r w:rsidRPr="003F7E6A">
        <w:rPr>
          <w:noProof/>
        </w:rPr>
      </w:r>
      <w:r w:rsidRPr="003F7E6A">
        <w:rPr>
          <w:noProof/>
        </w:rPr>
        <w:fldChar w:fldCharType="separate"/>
      </w:r>
      <w:r w:rsidRPr="003F7E6A">
        <w:rPr>
          <w:noProof/>
        </w:rPr>
        <w:t>22</w:t>
      </w:r>
      <w:r w:rsidRPr="003F7E6A">
        <w:rPr>
          <w:noProof/>
        </w:rPr>
        <w:fldChar w:fldCharType="end"/>
      </w:r>
    </w:p>
    <w:p w:rsidR="003F7E6A" w:rsidRDefault="003F7E6A">
      <w:pPr>
        <w:pStyle w:val="TOC4"/>
        <w:rPr>
          <w:rFonts w:asciiTheme="minorHAnsi" w:eastAsiaTheme="minorEastAsia" w:hAnsiTheme="minorHAnsi" w:cstheme="minorBidi"/>
          <w:b w:val="0"/>
          <w:noProof/>
          <w:kern w:val="0"/>
          <w:sz w:val="22"/>
          <w:szCs w:val="22"/>
        </w:rPr>
      </w:pPr>
      <w:r>
        <w:rPr>
          <w:noProof/>
        </w:rPr>
        <w:t>Subdivision 15</w:t>
      </w:r>
      <w:r>
        <w:rPr>
          <w:noProof/>
        </w:rPr>
        <w:noBreakHyphen/>
        <w:t>A—General adjustments</w:t>
      </w:r>
      <w:r w:rsidRPr="003F7E6A">
        <w:rPr>
          <w:b w:val="0"/>
          <w:noProof/>
          <w:sz w:val="18"/>
        </w:rPr>
        <w:tab/>
      </w:r>
      <w:r w:rsidRPr="003F7E6A">
        <w:rPr>
          <w:b w:val="0"/>
          <w:noProof/>
          <w:sz w:val="18"/>
        </w:rPr>
        <w:fldChar w:fldCharType="begin"/>
      </w:r>
      <w:r w:rsidRPr="003F7E6A">
        <w:rPr>
          <w:b w:val="0"/>
          <w:noProof/>
          <w:sz w:val="18"/>
        </w:rPr>
        <w:instrText xml:space="preserve"> PAGEREF _Toc393718772 \h </w:instrText>
      </w:r>
      <w:r w:rsidRPr="003F7E6A">
        <w:rPr>
          <w:b w:val="0"/>
          <w:noProof/>
          <w:sz w:val="18"/>
        </w:rPr>
      </w:r>
      <w:r w:rsidRPr="003F7E6A">
        <w:rPr>
          <w:b w:val="0"/>
          <w:noProof/>
          <w:sz w:val="18"/>
        </w:rPr>
        <w:fldChar w:fldCharType="separate"/>
      </w:r>
      <w:r w:rsidRPr="003F7E6A">
        <w:rPr>
          <w:b w:val="0"/>
          <w:noProof/>
          <w:sz w:val="18"/>
        </w:rPr>
        <w:t>22</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Luxury car tax adjustment event</w:t>
      </w:r>
      <w:r w:rsidRPr="003F7E6A">
        <w:rPr>
          <w:noProof/>
        </w:rPr>
        <w:tab/>
      </w:r>
      <w:r w:rsidRPr="003F7E6A">
        <w:rPr>
          <w:noProof/>
        </w:rPr>
        <w:fldChar w:fldCharType="begin"/>
      </w:r>
      <w:r w:rsidRPr="003F7E6A">
        <w:rPr>
          <w:noProof/>
        </w:rPr>
        <w:instrText xml:space="preserve"> PAGEREF _Toc393718773 \h </w:instrText>
      </w:r>
      <w:r w:rsidRPr="003F7E6A">
        <w:rPr>
          <w:noProof/>
        </w:rPr>
      </w:r>
      <w:r w:rsidRPr="003F7E6A">
        <w:rPr>
          <w:noProof/>
        </w:rPr>
        <w:fldChar w:fldCharType="separate"/>
      </w:r>
      <w:r w:rsidRPr="003F7E6A">
        <w:rPr>
          <w:noProof/>
        </w:rPr>
        <w:t>22</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Where adjustments for luxury car tax arise</w:t>
      </w:r>
      <w:r w:rsidRPr="003F7E6A">
        <w:rPr>
          <w:noProof/>
        </w:rPr>
        <w:tab/>
      </w:r>
      <w:r w:rsidRPr="003F7E6A">
        <w:rPr>
          <w:noProof/>
        </w:rPr>
        <w:fldChar w:fldCharType="begin"/>
      </w:r>
      <w:r w:rsidRPr="003F7E6A">
        <w:rPr>
          <w:noProof/>
        </w:rPr>
        <w:instrText xml:space="preserve"> PAGEREF _Toc393718774 \h </w:instrText>
      </w:r>
      <w:r w:rsidRPr="003F7E6A">
        <w:rPr>
          <w:noProof/>
        </w:rPr>
      </w:r>
      <w:r w:rsidRPr="003F7E6A">
        <w:rPr>
          <w:noProof/>
        </w:rPr>
        <w:fldChar w:fldCharType="separate"/>
      </w:r>
      <w:r w:rsidRPr="003F7E6A">
        <w:rPr>
          <w:noProof/>
        </w:rPr>
        <w:t>23</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Previously attributed luxury car tax amounts</w:t>
      </w:r>
      <w:r w:rsidRPr="003F7E6A">
        <w:rPr>
          <w:noProof/>
        </w:rPr>
        <w:tab/>
      </w:r>
      <w:r w:rsidRPr="003F7E6A">
        <w:rPr>
          <w:noProof/>
        </w:rPr>
        <w:fldChar w:fldCharType="begin"/>
      </w:r>
      <w:r w:rsidRPr="003F7E6A">
        <w:rPr>
          <w:noProof/>
        </w:rPr>
        <w:instrText xml:space="preserve"> PAGEREF _Toc393718775 \h </w:instrText>
      </w:r>
      <w:r w:rsidRPr="003F7E6A">
        <w:rPr>
          <w:noProof/>
        </w:rPr>
      </w:r>
      <w:r w:rsidRPr="003F7E6A">
        <w:rPr>
          <w:noProof/>
        </w:rPr>
        <w:fldChar w:fldCharType="separate"/>
      </w:r>
      <w:r w:rsidRPr="003F7E6A">
        <w:rPr>
          <w:noProof/>
        </w:rPr>
        <w:t>23</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Increasing adjustments for supplies</w:t>
      </w:r>
      <w:r w:rsidRPr="003F7E6A">
        <w:rPr>
          <w:noProof/>
        </w:rPr>
        <w:tab/>
      </w:r>
      <w:r w:rsidRPr="003F7E6A">
        <w:rPr>
          <w:noProof/>
        </w:rPr>
        <w:fldChar w:fldCharType="begin"/>
      </w:r>
      <w:r w:rsidRPr="003F7E6A">
        <w:rPr>
          <w:noProof/>
        </w:rPr>
        <w:instrText xml:space="preserve"> PAGEREF _Toc393718776 \h </w:instrText>
      </w:r>
      <w:r w:rsidRPr="003F7E6A">
        <w:rPr>
          <w:noProof/>
        </w:rPr>
      </w:r>
      <w:r w:rsidRPr="003F7E6A">
        <w:rPr>
          <w:noProof/>
        </w:rPr>
        <w:fldChar w:fldCharType="separate"/>
      </w:r>
      <w:r w:rsidRPr="003F7E6A">
        <w:rPr>
          <w:noProof/>
        </w:rPr>
        <w:t>23</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Decreasing adjustments for supplies</w:t>
      </w:r>
      <w:r w:rsidRPr="003F7E6A">
        <w:rPr>
          <w:noProof/>
        </w:rPr>
        <w:tab/>
      </w:r>
      <w:r w:rsidRPr="003F7E6A">
        <w:rPr>
          <w:noProof/>
        </w:rPr>
        <w:fldChar w:fldCharType="begin"/>
      </w:r>
      <w:r w:rsidRPr="003F7E6A">
        <w:rPr>
          <w:noProof/>
        </w:rPr>
        <w:instrText xml:space="preserve"> PAGEREF _Toc393718777 \h </w:instrText>
      </w:r>
      <w:r w:rsidRPr="003F7E6A">
        <w:rPr>
          <w:noProof/>
        </w:rPr>
      </w:r>
      <w:r w:rsidRPr="003F7E6A">
        <w:rPr>
          <w:noProof/>
        </w:rPr>
        <w:fldChar w:fldCharType="separate"/>
      </w:r>
      <w:r w:rsidRPr="003F7E6A">
        <w:rPr>
          <w:noProof/>
        </w:rPr>
        <w:t>24</w:t>
      </w:r>
      <w:r w:rsidRPr="003F7E6A">
        <w:rPr>
          <w:noProof/>
        </w:rPr>
        <w:fldChar w:fldCharType="end"/>
      </w:r>
    </w:p>
    <w:p w:rsidR="003F7E6A" w:rsidRDefault="003F7E6A">
      <w:pPr>
        <w:pStyle w:val="TOC4"/>
        <w:rPr>
          <w:rFonts w:asciiTheme="minorHAnsi" w:eastAsiaTheme="minorEastAsia" w:hAnsiTheme="minorHAnsi" w:cstheme="minorBidi"/>
          <w:b w:val="0"/>
          <w:noProof/>
          <w:kern w:val="0"/>
          <w:sz w:val="22"/>
          <w:szCs w:val="22"/>
        </w:rPr>
      </w:pPr>
      <w:r>
        <w:rPr>
          <w:noProof/>
        </w:rPr>
        <w:t>Subdivision 15</w:t>
      </w:r>
      <w:r>
        <w:rPr>
          <w:noProof/>
        </w:rPr>
        <w:noBreakHyphen/>
        <w:t>B—Change of use adjustments</w:t>
      </w:r>
      <w:r w:rsidRPr="003F7E6A">
        <w:rPr>
          <w:b w:val="0"/>
          <w:noProof/>
          <w:sz w:val="18"/>
        </w:rPr>
        <w:tab/>
      </w:r>
      <w:r w:rsidRPr="003F7E6A">
        <w:rPr>
          <w:b w:val="0"/>
          <w:noProof/>
          <w:sz w:val="18"/>
        </w:rPr>
        <w:fldChar w:fldCharType="begin"/>
      </w:r>
      <w:r w:rsidRPr="003F7E6A">
        <w:rPr>
          <w:b w:val="0"/>
          <w:noProof/>
          <w:sz w:val="18"/>
        </w:rPr>
        <w:instrText xml:space="preserve"> PAGEREF _Toc393718778 \h </w:instrText>
      </w:r>
      <w:r w:rsidRPr="003F7E6A">
        <w:rPr>
          <w:b w:val="0"/>
          <w:noProof/>
          <w:sz w:val="18"/>
        </w:rPr>
      </w:r>
      <w:r w:rsidRPr="003F7E6A">
        <w:rPr>
          <w:b w:val="0"/>
          <w:noProof/>
          <w:sz w:val="18"/>
        </w:rPr>
        <w:fldChar w:fldCharType="separate"/>
      </w:r>
      <w:r w:rsidRPr="003F7E6A">
        <w:rPr>
          <w:b w:val="0"/>
          <w:noProof/>
          <w:sz w:val="18"/>
        </w:rPr>
        <w:t>24</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15</w:t>
      </w:r>
      <w:r>
        <w:rPr>
          <w:noProof/>
        </w:rPr>
        <w:noBreakHyphen/>
        <w:t>30</w:t>
      </w:r>
      <w:r>
        <w:rPr>
          <w:noProof/>
        </w:rPr>
        <w:tab/>
        <w:t>Changes of use—supplies of luxury cars</w:t>
      </w:r>
      <w:r w:rsidRPr="003F7E6A">
        <w:rPr>
          <w:noProof/>
        </w:rPr>
        <w:tab/>
      </w:r>
      <w:r w:rsidRPr="003F7E6A">
        <w:rPr>
          <w:noProof/>
        </w:rPr>
        <w:fldChar w:fldCharType="begin"/>
      </w:r>
      <w:r w:rsidRPr="003F7E6A">
        <w:rPr>
          <w:noProof/>
        </w:rPr>
        <w:instrText xml:space="preserve"> PAGEREF _Toc393718779 \h </w:instrText>
      </w:r>
      <w:r w:rsidRPr="003F7E6A">
        <w:rPr>
          <w:noProof/>
        </w:rPr>
      </w:r>
      <w:r w:rsidRPr="003F7E6A">
        <w:rPr>
          <w:noProof/>
        </w:rPr>
        <w:fldChar w:fldCharType="separate"/>
      </w:r>
      <w:r w:rsidRPr="003F7E6A">
        <w:rPr>
          <w:noProof/>
        </w:rPr>
        <w:t>24</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15</w:t>
      </w:r>
      <w:r>
        <w:rPr>
          <w:noProof/>
        </w:rPr>
        <w:noBreakHyphen/>
        <w:t>35</w:t>
      </w:r>
      <w:r>
        <w:rPr>
          <w:noProof/>
        </w:rPr>
        <w:tab/>
        <w:t>Changes of use—importing luxury cars</w:t>
      </w:r>
      <w:r w:rsidRPr="003F7E6A">
        <w:rPr>
          <w:noProof/>
        </w:rPr>
        <w:tab/>
      </w:r>
      <w:r w:rsidRPr="003F7E6A">
        <w:rPr>
          <w:noProof/>
        </w:rPr>
        <w:fldChar w:fldCharType="begin"/>
      </w:r>
      <w:r w:rsidRPr="003F7E6A">
        <w:rPr>
          <w:noProof/>
        </w:rPr>
        <w:instrText xml:space="preserve"> PAGEREF _Toc393718780 \h </w:instrText>
      </w:r>
      <w:r w:rsidRPr="003F7E6A">
        <w:rPr>
          <w:noProof/>
        </w:rPr>
      </w:r>
      <w:r w:rsidRPr="003F7E6A">
        <w:rPr>
          <w:noProof/>
        </w:rPr>
        <w:fldChar w:fldCharType="separate"/>
      </w:r>
      <w:r w:rsidRPr="003F7E6A">
        <w:rPr>
          <w:noProof/>
        </w:rPr>
        <w:t>25</w:t>
      </w:r>
      <w:r w:rsidRPr="003F7E6A">
        <w:rPr>
          <w:noProof/>
        </w:rPr>
        <w:fldChar w:fldCharType="end"/>
      </w:r>
    </w:p>
    <w:p w:rsidR="003F7E6A" w:rsidRDefault="003F7E6A">
      <w:pPr>
        <w:pStyle w:val="TOC4"/>
        <w:rPr>
          <w:rFonts w:asciiTheme="minorHAnsi" w:eastAsiaTheme="minorEastAsia" w:hAnsiTheme="minorHAnsi" w:cstheme="minorBidi"/>
          <w:b w:val="0"/>
          <w:noProof/>
          <w:kern w:val="0"/>
          <w:sz w:val="22"/>
          <w:szCs w:val="22"/>
        </w:rPr>
      </w:pPr>
      <w:r>
        <w:rPr>
          <w:noProof/>
        </w:rPr>
        <w:t>Subdivision 15</w:t>
      </w:r>
      <w:r>
        <w:rPr>
          <w:noProof/>
        </w:rPr>
        <w:noBreakHyphen/>
        <w:t>C—Bad debts adjustments</w:t>
      </w:r>
      <w:r w:rsidRPr="003F7E6A">
        <w:rPr>
          <w:b w:val="0"/>
          <w:noProof/>
          <w:sz w:val="18"/>
        </w:rPr>
        <w:tab/>
      </w:r>
      <w:r w:rsidRPr="003F7E6A">
        <w:rPr>
          <w:b w:val="0"/>
          <w:noProof/>
          <w:sz w:val="18"/>
        </w:rPr>
        <w:fldChar w:fldCharType="begin"/>
      </w:r>
      <w:r w:rsidRPr="003F7E6A">
        <w:rPr>
          <w:b w:val="0"/>
          <w:noProof/>
          <w:sz w:val="18"/>
        </w:rPr>
        <w:instrText xml:space="preserve"> PAGEREF _Toc393718781 \h </w:instrText>
      </w:r>
      <w:r w:rsidRPr="003F7E6A">
        <w:rPr>
          <w:b w:val="0"/>
          <w:noProof/>
          <w:sz w:val="18"/>
        </w:rPr>
      </w:r>
      <w:r w:rsidRPr="003F7E6A">
        <w:rPr>
          <w:b w:val="0"/>
          <w:noProof/>
          <w:sz w:val="18"/>
        </w:rPr>
        <w:fldChar w:fldCharType="separate"/>
      </w:r>
      <w:r w:rsidRPr="003F7E6A">
        <w:rPr>
          <w:b w:val="0"/>
          <w:noProof/>
          <w:sz w:val="18"/>
        </w:rPr>
        <w:t>26</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15</w:t>
      </w:r>
      <w:r>
        <w:rPr>
          <w:noProof/>
        </w:rPr>
        <w:noBreakHyphen/>
        <w:t>40</w:t>
      </w:r>
      <w:r>
        <w:rPr>
          <w:noProof/>
        </w:rPr>
        <w:tab/>
        <w:t>Writing off bad debts</w:t>
      </w:r>
      <w:r w:rsidRPr="003F7E6A">
        <w:rPr>
          <w:noProof/>
        </w:rPr>
        <w:tab/>
      </w:r>
      <w:r w:rsidRPr="003F7E6A">
        <w:rPr>
          <w:noProof/>
        </w:rPr>
        <w:fldChar w:fldCharType="begin"/>
      </w:r>
      <w:r w:rsidRPr="003F7E6A">
        <w:rPr>
          <w:noProof/>
        </w:rPr>
        <w:instrText xml:space="preserve"> PAGEREF _Toc393718782 \h </w:instrText>
      </w:r>
      <w:r w:rsidRPr="003F7E6A">
        <w:rPr>
          <w:noProof/>
        </w:rPr>
      </w:r>
      <w:r w:rsidRPr="003F7E6A">
        <w:rPr>
          <w:noProof/>
        </w:rPr>
        <w:fldChar w:fldCharType="separate"/>
      </w:r>
      <w:r w:rsidRPr="003F7E6A">
        <w:rPr>
          <w:noProof/>
        </w:rPr>
        <w:t>26</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15</w:t>
      </w:r>
      <w:r>
        <w:rPr>
          <w:noProof/>
        </w:rPr>
        <w:noBreakHyphen/>
        <w:t>45</w:t>
      </w:r>
      <w:r>
        <w:rPr>
          <w:noProof/>
        </w:rPr>
        <w:tab/>
        <w:t>Recovering amounts previously written off</w:t>
      </w:r>
      <w:r w:rsidRPr="003F7E6A">
        <w:rPr>
          <w:noProof/>
        </w:rPr>
        <w:tab/>
      </w:r>
      <w:r w:rsidRPr="003F7E6A">
        <w:rPr>
          <w:noProof/>
        </w:rPr>
        <w:fldChar w:fldCharType="begin"/>
      </w:r>
      <w:r w:rsidRPr="003F7E6A">
        <w:rPr>
          <w:noProof/>
        </w:rPr>
        <w:instrText xml:space="preserve"> PAGEREF _Toc393718783 \h </w:instrText>
      </w:r>
      <w:r w:rsidRPr="003F7E6A">
        <w:rPr>
          <w:noProof/>
        </w:rPr>
      </w:r>
      <w:r w:rsidRPr="003F7E6A">
        <w:rPr>
          <w:noProof/>
        </w:rPr>
        <w:fldChar w:fldCharType="separate"/>
      </w:r>
      <w:r w:rsidRPr="003F7E6A">
        <w:rPr>
          <w:noProof/>
        </w:rPr>
        <w:t>26</w:t>
      </w:r>
      <w:r w:rsidRPr="003F7E6A">
        <w:rPr>
          <w:noProof/>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16—GST groups and GST joint ventures</w:t>
      </w:r>
      <w:r w:rsidRPr="003F7E6A">
        <w:rPr>
          <w:b w:val="0"/>
          <w:noProof/>
          <w:sz w:val="18"/>
        </w:rPr>
        <w:tab/>
      </w:r>
      <w:r w:rsidRPr="003F7E6A">
        <w:rPr>
          <w:b w:val="0"/>
          <w:noProof/>
          <w:sz w:val="18"/>
        </w:rPr>
        <w:fldChar w:fldCharType="begin"/>
      </w:r>
      <w:r w:rsidRPr="003F7E6A">
        <w:rPr>
          <w:b w:val="0"/>
          <w:noProof/>
          <w:sz w:val="18"/>
        </w:rPr>
        <w:instrText xml:space="preserve"> PAGEREF _Toc393718784 \h </w:instrText>
      </w:r>
      <w:r w:rsidRPr="003F7E6A">
        <w:rPr>
          <w:b w:val="0"/>
          <w:noProof/>
          <w:sz w:val="18"/>
        </w:rPr>
      </w:r>
      <w:r w:rsidRPr="003F7E6A">
        <w:rPr>
          <w:b w:val="0"/>
          <w:noProof/>
          <w:sz w:val="18"/>
        </w:rPr>
        <w:fldChar w:fldCharType="separate"/>
      </w:r>
      <w:r w:rsidRPr="003F7E6A">
        <w:rPr>
          <w:b w:val="0"/>
          <w:noProof/>
          <w:sz w:val="18"/>
        </w:rPr>
        <w:t>28</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16</w:t>
      </w:r>
      <w:r>
        <w:rPr>
          <w:noProof/>
        </w:rPr>
        <w:noBreakHyphen/>
        <w:t>1</w:t>
      </w:r>
      <w:r>
        <w:rPr>
          <w:noProof/>
        </w:rPr>
        <w:tab/>
        <w:t>What this Division is about</w:t>
      </w:r>
      <w:r w:rsidRPr="003F7E6A">
        <w:rPr>
          <w:noProof/>
        </w:rPr>
        <w:tab/>
      </w:r>
      <w:r w:rsidRPr="003F7E6A">
        <w:rPr>
          <w:noProof/>
        </w:rPr>
        <w:fldChar w:fldCharType="begin"/>
      </w:r>
      <w:r w:rsidRPr="003F7E6A">
        <w:rPr>
          <w:noProof/>
        </w:rPr>
        <w:instrText xml:space="preserve"> PAGEREF _Toc393718785 \h </w:instrText>
      </w:r>
      <w:r w:rsidRPr="003F7E6A">
        <w:rPr>
          <w:noProof/>
        </w:rPr>
      </w:r>
      <w:r w:rsidRPr="003F7E6A">
        <w:rPr>
          <w:noProof/>
        </w:rPr>
        <w:fldChar w:fldCharType="separate"/>
      </w:r>
      <w:r w:rsidRPr="003F7E6A">
        <w:rPr>
          <w:noProof/>
        </w:rPr>
        <w:t>28</w:t>
      </w:r>
      <w:r w:rsidRPr="003F7E6A">
        <w:rPr>
          <w:noProof/>
        </w:rPr>
        <w:fldChar w:fldCharType="end"/>
      </w:r>
    </w:p>
    <w:p w:rsidR="003F7E6A" w:rsidRDefault="003F7E6A">
      <w:pPr>
        <w:pStyle w:val="TOC4"/>
        <w:rPr>
          <w:rFonts w:asciiTheme="minorHAnsi" w:eastAsiaTheme="minorEastAsia" w:hAnsiTheme="minorHAnsi" w:cstheme="minorBidi"/>
          <w:b w:val="0"/>
          <w:noProof/>
          <w:kern w:val="0"/>
          <w:sz w:val="22"/>
          <w:szCs w:val="22"/>
        </w:rPr>
      </w:pPr>
      <w:r>
        <w:rPr>
          <w:noProof/>
        </w:rPr>
        <w:t>Subdivision 16</w:t>
      </w:r>
      <w:r>
        <w:rPr>
          <w:noProof/>
        </w:rPr>
        <w:noBreakHyphen/>
        <w:t>A—Members of GST groups</w:t>
      </w:r>
      <w:r w:rsidRPr="003F7E6A">
        <w:rPr>
          <w:b w:val="0"/>
          <w:noProof/>
          <w:sz w:val="18"/>
        </w:rPr>
        <w:tab/>
      </w:r>
      <w:r w:rsidRPr="003F7E6A">
        <w:rPr>
          <w:b w:val="0"/>
          <w:noProof/>
          <w:sz w:val="18"/>
        </w:rPr>
        <w:fldChar w:fldCharType="begin"/>
      </w:r>
      <w:r w:rsidRPr="003F7E6A">
        <w:rPr>
          <w:b w:val="0"/>
          <w:noProof/>
          <w:sz w:val="18"/>
        </w:rPr>
        <w:instrText xml:space="preserve"> PAGEREF _Toc393718786 \h </w:instrText>
      </w:r>
      <w:r w:rsidRPr="003F7E6A">
        <w:rPr>
          <w:b w:val="0"/>
          <w:noProof/>
          <w:sz w:val="18"/>
        </w:rPr>
      </w:r>
      <w:r w:rsidRPr="003F7E6A">
        <w:rPr>
          <w:b w:val="0"/>
          <w:noProof/>
          <w:sz w:val="18"/>
        </w:rPr>
        <w:fldChar w:fldCharType="separate"/>
      </w:r>
      <w:r w:rsidRPr="003F7E6A">
        <w:rPr>
          <w:b w:val="0"/>
          <w:noProof/>
          <w:sz w:val="18"/>
        </w:rPr>
        <w:t>28</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16</w:t>
      </w:r>
      <w:r>
        <w:rPr>
          <w:noProof/>
        </w:rPr>
        <w:noBreakHyphen/>
        <w:t>5</w:t>
      </w:r>
      <w:r>
        <w:rPr>
          <w:noProof/>
        </w:rPr>
        <w:tab/>
        <w:t>Who is liable for luxury car tax</w:t>
      </w:r>
      <w:r w:rsidRPr="003F7E6A">
        <w:rPr>
          <w:noProof/>
        </w:rPr>
        <w:tab/>
      </w:r>
      <w:r w:rsidRPr="003F7E6A">
        <w:rPr>
          <w:noProof/>
        </w:rPr>
        <w:fldChar w:fldCharType="begin"/>
      </w:r>
      <w:r w:rsidRPr="003F7E6A">
        <w:rPr>
          <w:noProof/>
        </w:rPr>
        <w:instrText xml:space="preserve"> PAGEREF _Toc393718787 \h </w:instrText>
      </w:r>
      <w:r w:rsidRPr="003F7E6A">
        <w:rPr>
          <w:noProof/>
        </w:rPr>
      </w:r>
      <w:r w:rsidRPr="003F7E6A">
        <w:rPr>
          <w:noProof/>
        </w:rPr>
        <w:fldChar w:fldCharType="separate"/>
      </w:r>
      <w:r w:rsidRPr="003F7E6A">
        <w:rPr>
          <w:noProof/>
        </w:rPr>
        <w:t>28</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16</w:t>
      </w:r>
      <w:r>
        <w:rPr>
          <w:noProof/>
        </w:rPr>
        <w:noBreakHyphen/>
        <w:t>10</w:t>
      </w:r>
      <w:r>
        <w:rPr>
          <w:noProof/>
        </w:rPr>
        <w:tab/>
        <w:t>Luxury car tax adjustments</w:t>
      </w:r>
      <w:r w:rsidRPr="003F7E6A">
        <w:rPr>
          <w:noProof/>
        </w:rPr>
        <w:tab/>
      </w:r>
      <w:r w:rsidRPr="003F7E6A">
        <w:rPr>
          <w:noProof/>
        </w:rPr>
        <w:fldChar w:fldCharType="begin"/>
      </w:r>
      <w:r w:rsidRPr="003F7E6A">
        <w:rPr>
          <w:noProof/>
        </w:rPr>
        <w:instrText xml:space="preserve"> PAGEREF _Toc393718788 \h </w:instrText>
      </w:r>
      <w:r w:rsidRPr="003F7E6A">
        <w:rPr>
          <w:noProof/>
        </w:rPr>
      </w:r>
      <w:r w:rsidRPr="003F7E6A">
        <w:rPr>
          <w:noProof/>
        </w:rPr>
        <w:fldChar w:fldCharType="separate"/>
      </w:r>
      <w:r w:rsidRPr="003F7E6A">
        <w:rPr>
          <w:noProof/>
        </w:rPr>
        <w:t>28</w:t>
      </w:r>
      <w:r w:rsidRPr="003F7E6A">
        <w:rPr>
          <w:noProof/>
        </w:rPr>
        <w:fldChar w:fldCharType="end"/>
      </w:r>
    </w:p>
    <w:p w:rsidR="003F7E6A" w:rsidRDefault="003F7E6A">
      <w:pPr>
        <w:pStyle w:val="TOC4"/>
        <w:rPr>
          <w:rFonts w:asciiTheme="minorHAnsi" w:eastAsiaTheme="minorEastAsia" w:hAnsiTheme="minorHAnsi" w:cstheme="minorBidi"/>
          <w:b w:val="0"/>
          <w:noProof/>
          <w:kern w:val="0"/>
          <w:sz w:val="22"/>
          <w:szCs w:val="22"/>
        </w:rPr>
      </w:pPr>
      <w:r>
        <w:rPr>
          <w:noProof/>
        </w:rPr>
        <w:t>Subdivision 16</w:t>
      </w:r>
      <w:r>
        <w:rPr>
          <w:noProof/>
        </w:rPr>
        <w:noBreakHyphen/>
        <w:t>B—Participants in GST joint ventures</w:t>
      </w:r>
      <w:r w:rsidRPr="003F7E6A">
        <w:rPr>
          <w:b w:val="0"/>
          <w:noProof/>
          <w:sz w:val="18"/>
        </w:rPr>
        <w:tab/>
      </w:r>
      <w:r w:rsidRPr="003F7E6A">
        <w:rPr>
          <w:b w:val="0"/>
          <w:noProof/>
          <w:sz w:val="18"/>
        </w:rPr>
        <w:fldChar w:fldCharType="begin"/>
      </w:r>
      <w:r w:rsidRPr="003F7E6A">
        <w:rPr>
          <w:b w:val="0"/>
          <w:noProof/>
          <w:sz w:val="18"/>
        </w:rPr>
        <w:instrText xml:space="preserve"> PAGEREF _Toc393718789 \h </w:instrText>
      </w:r>
      <w:r w:rsidRPr="003F7E6A">
        <w:rPr>
          <w:b w:val="0"/>
          <w:noProof/>
          <w:sz w:val="18"/>
        </w:rPr>
      </w:r>
      <w:r w:rsidRPr="003F7E6A">
        <w:rPr>
          <w:b w:val="0"/>
          <w:noProof/>
          <w:sz w:val="18"/>
        </w:rPr>
        <w:fldChar w:fldCharType="separate"/>
      </w:r>
      <w:r w:rsidRPr="003F7E6A">
        <w:rPr>
          <w:b w:val="0"/>
          <w:noProof/>
          <w:sz w:val="18"/>
        </w:rPr>
        <w:t>29</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16</w:t>
      </w:r>
      <w:r>
        <w:rPr>
          <w:noProof/>
        </w:rPr>
        <w:noBreakHyphen/>
        <w:t>15</w:t>
      </w:r>
      <w:r>
        <w:rPr>
          <w:noProof/>
        </w:rPr>
        <w:tab/>
        <w:t>Who is liable for luxury car tax</w:t>
      </w:r>
      <w:r w:rsidRPr="003F7E6A">
        <w:rPr>
          <w:noProof/>
        </w:rPr>
        <w:tab/>
      </w:r>
      <w:r w:rsidRPr="003F7E6A">
        <w:rPr>
          <w:noProof/>
        </w:rPr>
        <w:fldChar w:fldCharType="begin"/>
      </w:r>
      <w:r w:rsidRPr="003F7E6A">
        <w:rPr>
          <w:noProof/>
        </w:rPr>
        <w:instrText xml:space="preserve"> PAGEREF _Toc393718790 \h </w:instrText>
      </w:r>
      <w:r w:rsidRPr="003F7E6A">
        <w:rPr>
          <w:noProof/>
        </w:rPr>
      </w:r>
      <w:r w:rsidRPr="003F7E6A">
        <w:rPr>
          <w:noProof/>
        </w:rPr>
        <w:fldChar w:fldCharType="separate"/>
      </w:r>
      <w:r w:rsidRPr="003F7E6A">
        <w:rPr>
          <w:noProof/>
        </w:rPr>
        <w:t>29</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16</w:t>
      </w:r>
      <w:r>
        <w:rPr>
          <w:noProof/>
        </w:rPr>
        <w:noBreakHyphen/>
        <w:t>20</w:t>
      </w:r>
      <w:r>
        <w:rPr>
          <w:noProof/>
        </w:rPr>
        <w:tab/>
        <w:t>Luxury car tax adjustments</w:t>
      </w:r>
      <w:r w:rsidRPr="003F7E6A">
        <w:rPr>
          <w:noProof/>
        </w:rPr>
        <w:tab/>
      </w:r>
      <w:r w:rsidRPr="003F7E6A">
        <w:rPr>
          <w:noProof/>
        </w:rPr>
        <w:fldChar w:fldCharType="begin"/>
      </w:r>
      <w:r w:rsidRPr="003F7E6A">
        <w:rPr>
          <w:noProof/>
        </w:rPr>
        <w:instrText xml:space="preserve"> PAGEREF _Toc393718791 \h </w:instrText>
      </w:r>
      <w:r w:rsidRPr="003F7E6A">
        <w:rPr>
          <w:noProof/>
        </w:rPr>
      </w:r>
      <w:r w:rsidRPr="003F7E6A">
        <w:rPr>
          <w:noProof/>
        </w:rPr>
        <w:fldChar w:fldCharType="separate"/>
      </w:r>
      <w:r w:rsidRPr="003F7E6A">
        <w:rPr>
          <w:noProof/>
        </w:rPr>
        <w:t>29</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16</w:t>
      </w:r>
      <w:r>
        <w:rPr>
          <w:noProof/>
        </w:rPr>
        <w:noBreakHyphen/>
        <w:t>25</w:t>
      </w:r>
      <w:r>
        <w:rPr>
          <w:noProof/>
        </w:rPr>
        <w:tab/>
        <w:t>Additional net amounts relating to GST joint ventures</w:t>
      </w:r>
      <w:r w:rsidRPr="003F7E6A">
        <w:rPr>
          <w:noProof/>
        </w:rPr>
        <w:tab/>
      </w:r>
      <w:r w:rsidRPr="003F7E6A">
        <w:rPr>
          <w:noProof/>
        </w:rPr>
        <w:fldChar w:fldCharType="begin"/>
      </w:r>
      <w:r w:rsidRPr="003F7E6A">
        <w:rPr>
          <w:noProof/>
        </w:rPr>
        <w:instrText xml:space="preserve"> PAGEREF _Toc393718792 \h </w:instrText>
      </w:r>
      <w:r w:rsidRPr="003F7E6A">
        <w:rPr>
          <w:noProof/>
        </w:rPr>
      </w:r>
      <w:r w:rsidRPr="003F7E6A">
        <w:rPr>
          <w:noProof/>
        </w:rPr>
        <w:fldChar w:fldCharType="separate"/>
      </w:r>
      <w:r w:rsidRPr="003F7E6A">
        <w:rPr>
          <w:noProof/>
        </w:rPr>
        <w:t>30</w:t>
      </w:r>
      <w:r w:rsidRPr="003F7E6A">
        <w:rPr>
          <w:noProof/>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17—Credits</w:t>
      </w:r>
      <w:r w:rsidRPr="003F7E6A">
        <w:rPr>
          <w:b w:val="0"/>
          <w:noProof/>
          <w:sz w:val="18"/>
        </w:rPr>
        <w:tab/>
      </w:r>
      <w:r w:rsidRPr="003F7E6A">
        <w:rPr>
          <w:b w:val="0"/>
          <w:noProof/>
          <w:sz w:val="18"/>
        </w:rPr>
        <w:fldChar w:fldCharType="begin"/>
      </w:r>
      <w:r w:rsidRPr="003F7E6A">
        <w:rPr>
          <w:b w:val="0"/>
          <w:noProof/>
          <w:sz w:val="18"/>
        </w:rPr>
        <w:instrText xml:space="preserve"> PAGEREF _Toc393718793 \h </w:instrText>
      </w:r>
      <w:r w:rsidRPr="003F7E6A">
        <w:rPr>
          <w:b w:val="0"/>
          <w:noProof/>
          <w:sz w:val="18"/>
        </w:rPr>
      </w:r>
      <w:r w:rsidRPr="003F7E6A">
        <w:rPr>
          <w:b w:val="0"/>
          <w:noProof/>
          <w:sz w:val="18"/>
        </w:rPr>
        <w:fldChar w:fldCharType="separate"/>
      </w:r>
      <w:r w:rsidRPr="003F7E6A">
        <w:rPr>
          <w:b w:val="0"/>
          <w:noProof/>
          <w:sz w:val="18"/>
        </w:rPr>
        <w:t>31</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3F7E6A">
        <w:rPr>
          <w:noProof/>
        </w:rPr>
        <w:tab/>
      </w:r>
      <w:r w:rsidRPr="003F7E6A">
        <w:rPr>
          <w:noProof/>
        </w:rPr>
        <w:fldChar w:fldCharType="begin"/>
      </w:r>
      <w:r w:rsidRPr="003F7E6A">
        <w:rPr>
          <w:noProof/>
        </w:rPr>
        <w:instrText xml:space="preserve"> PAGEREF _Toc393718794 \h </w:instrText>
      </w:r>
      <w:r w:rsidRPr="003F7E6A">
        <w:rPr>
          <w:noProof/>
        </w:rPr>
      </w:r>
      <w:r w:rsidRPr="003F7E6A">
        <w:rPr>
          <w:noProof/>
        </w:rPr>
        <w:fldChar w:fldCharType="separate"/>
      </w:r>
      <w:r w:rsidRPr="003F7E6A">
        <w:rPr>
          <w:noProof/>
        </w:rPr>
        <w:t>31</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Credits for tax borne</w:t>
      </w:r>
      <w:r w:rsidRPr="003F7E6A">
        <w:rPr>
          <w:noProof/>
        </w:rPr>
        <w:tab/>
      </w:r>
      <w:r w:rsidRPr="003F7E6A">
        <w:rPr>
          <w:noProof/>
        </w:rPr>
        <w:fldChar w:fldCharType="begin"/>
      </w:r>
      <w:r w:rsidRPr="003F7E6A">
        <w:rPr>
          <w:noProof/>
        </w:rPr>
        <w:instrText xml:space="preserve"> PAGEREF _Toc393718795 \h </w:instrText>
      </w:r>
      <w:r w:rsidRPr="003F7E6A">
        <w:rPr>
          <w:noProof/>
        </w:rPr>
      </w:r>
      <w:r w:rsidRPr="003F7E6A">
        <w:rPr>
          <w:noProof/>
        </w:rPr>
        <w:fldChar w:fldCharType="separate"/>
      </w:r>
      <w:r w:rsidRPr="003F7E6A">
        <w:rPr>
          <w:noProof/>
        </w:rPr>
        <w:t>31</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Claiming credits</w:t>
      </w:r>
      <w:r w:rsidRPr="003F7E6A">
        <w:rPr>
          <w:noProof/>
        </w:rPr>
        <w:tab/>
      </w:r>
      <w:r w:rsidRPr="003F7E6A">
        <w:rPr>
          <w:noProof/>
        </w:rPr>
        <w:fldChar w:fldCharType="begin"/>
      </w:r>
      <w:r w:rsidRPr="003F7E6A">
        <w:rPr>
          <w:noProof/>
        </w:rPr>
        <w:instrText xml:space="preserve"> PAGEREF _Toc393718796 \h </w:instrText>
      </w:r>
      <w:r w:rsidRPr="003F7E6A">
        <w:rPr>
          <w:noProof/>
        </w:rPr>
      </w:r>
      <w:r w:rsidRPr="003F7E6A">
        <w:rPr>
          <w:noProof/>
        </w:rPr>
        <w:fldChar w:fldCharType="separate"/>
      </w:r>
      <w:r w:rsidRPr="003F7E6A">
        <w:rPr>
          <w:noProof/>
        </w:rPr>
        <w:t>32</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Excess credits must be repaid</w:t>
      </w:r>
      <w:r w:rsidRPr="003F7E6A">
        <w:rPr>
          <w:noProof/>
        </w:rPr>
        <w:tab/>
      </w:r>
      <w:r w:rsidRPr="003F7E6A">
        <w:rPr>
          <w:noProof/>
        </w:rPr>
        <w:fldChar w:fldCharType="begin"/>
      </w:r>
      <w:r w:rsidRPr="003F7E6A">
        <w:rPr>
          <w:noProof/>
        </w:rPr>
        <w:instrText xml:space="preserve"> PAGEREF _Toc393718797 \h </w:instrText>
      </w:r>
      <w:r w:rsidRPr="003F7E6A">
        <w:rPr>
          <w:noProof/>
        </w:rPr>
      </w:r>
      <w:r w:rsidRPr="003F7E6A">
        <w:rPr>
          <w:noProof/>
        </w:rPr>
        <w:fldChar w:fldCharType="separate"/>
      </w:r>
      <w:r w:rsidRPr="003F7E6A">
        <w:rPr>
          <w:noProof/>
        </w:rPr>
        <w:t>32</w:t>
      </w:r>
      <w:r w:rsidRPr="003F7E6A">
        <w:rPr>
          <w:noProof/>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18—Refunds</w:t>
      </w:r>
      <w:r w:rsidRPr="003F7E6A">
        <w:rPr>
          <w:b w:val="0"/>
          <w:noProof/>
          <w:sz w:val="18"/>
        </w:rPr>
        <w:tab/>
      </w:r>
      <w:r w:rsidRPr="003F7E6A">
        <w:rPr>
          <w:b w:val="0"/>
          <w:noProof/>
          <w:sz w:val="18"/>
        </w:rPr>
        <w:fldChar w:fldCharType="begin"/>
      </w:r>
      <w:r w:rsidRPr="003F7E6A">
        <w:rPr>
          <w:b w:val="0"/>
          <w:noProof/>
          <w:sz w:val="18"/>
        </w:rPr>
        <w:instrText xml:space="preserve"> PAGEREF _Toc393718798 \h </w:instrText>
      </w:r>
      <w:r w:rsidRPr="003F7E6A">
        <w:rPr>
          <w:b w:val="0"/>
          <w:noProof/>
          <w:sz w:val="18"/>
        </w:rPr>
      </w:r>
      <w:r w:rsidRPr="003F7E6A">
        <w:rPr>
          <w:b w:val="0"/>
          <w:noProof/>
          <w:sz w:val="18"/>
        </w:rPr>
        <w:fldChar w:fldCharType="separate"/>
      </w:r>
      <w:r w:rsidRPr="003F7E6A">
        <w:rPr>
          <w:b w:val="0"/>
          <w:noProof/>
          <w:sz w:val="18"/>
        </w:rPr>
        <w:t>33</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18</w:t>
      </w:r>
      <w:r>
        <w:rPr>
          <w:noProof/>
        </w:rPr>
        <w:noBreakHyphen/>
        <w:t>1</w:t>
      </w:r>
      <w:r>
        <w:rPr>
          <w:noProof/>
        </w:rPr>
        <w:tab/>
        <w:t>What this Division is about</w:t>
      </w:r>
      <w:r w:rsidRPr="003F7E6A">
        <w:rPr>
          <w:noProof/>
        </w:rPr>
        <w:tab/>
      </w:r>
      <w:r w:rsidRPr="003F7E6A">
        <w:rPr>
          <w:noProof/>
        </w:rPr>
        <w:fldChar w:fldCharType="begin"/>
      </w:r>
      <w:r w:rsidRPr="003F7E6A">
        <w:rPr>
          <w:noProof/>
        </w:rPr>
        <w:instrText xml:space="preserve"> PAGEREF _Toc393718799 \h </w:instrText>
      </w:r>
      <w:r w:rsidRPr="003F7E6A">
        <w:rPr>
          <w:noProof/>
        </w:rPr>
      </w:r>
      <w:r w:rsidRPr="003F7E6A">
        <w:rPr>
          <w:noProof/>
        </w:rPr>
        <w:fldChar w:fldCharType="separate"/>
      </w:r>
      <w:r w:rsidRPr="003F7E6A">
        <w:rPr>
          <w:noProof/>
        </w:rPr>
        <w:t>33</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18</w:t>
      </w:r>
      <w:r>
        <w:rPr>
          <w:noProof/>
        </w:rPr>
        <w:noBreakHyphen/>
        <w:t>5</w:t>
      </w:r>
      <w:r>
        <w:rPr>
          <w:noProof/>
        </w:rPr>
        <w:tab/>
        <w:t>Refunds for tax borne—primary producers</w:t>
      </w:r>
      <w:r w:rsidRPr="003F7E6A">
        <w:rPr>
          <w:noProof/>
        </w:rPr>
        <w:tab/>
      </w:r>
      <w:r w:rsidRPr="003F7E6A">
        <w:rPr>
          <w:noProof/>
        </w:rPr>
        <w:fldChar w:fldCharType="begin"/>
      </w:r>
      <w:r w:rsidRPr="003F7E6A">
        <w:rPr>
          <w:noProof/>
        </w:rPr>
        <w:instrText xml:space="preserve"> PAGEREF _Toc393718800 \h </w:instrText>
      </w:r>
      <w:r w:rsidRPr="003F7E6A">
        <w:rPr>
          <w:noProof/>
        </w:rPr>
      </w:r>
      <w:r w:rsidRPr="003F7E6A">
        <w:rPr>
          <w:noProof/>
        </w:rPr>
        <w:fldChar w:fldCharType="separate"/>
      </w:r>
      <w:r w:rsidRPr="003F7E6A">
        <w:rPr>
          <w:noProof/>
        </w:rPr>
        <w:t>33</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18</w:t>
      </w:r>
      <w:r>
        <w:rPr>
          <w:noProof/>
        </w:rPr>
        <w:noBreakHyphen/>
        <w:t>10</w:t>
      </w:r>
      <w:r>
        <w:rPr>
          <w:noProof/>
        </w:rPr>
        <w:tab/>
        <w:t>Refunds for tax borne—tourism operators</w:t>
      </w:r>
      <w:r w:rsidRPr="003F7E6A">
        <w:rPr>
          <w:noProof/>
        </w:rPr>
        <w:tab/>
      </w:r>
      <w:r w:rsidRPr="003F7E6A">
        <w:rPr>
          <w:noProof/>
        </w:rPr>
        <w:fldChar w:fldCharType="begin"/>
      </w:r>
      <w:r w:rsidRPr="003F7E6A">
        <w:rPr>
          <w:noProof/>
        </w:rPr>
        <w:instrText xml:space="preserve"> PAGEREF _Toc393718801 \h </w:instrText>
      </w:r>
      <w:r w:rsidRPr="003F7E6A">
        <w:rPr>
          <w:noProof/>
        </w:rPr>
      </w:r>
      <w:r w:rsidRPr="003F7E6A">
        <w:rPr>
          <w:noProof/>
        </w:rPr>
        <w:fldChar w:fldCharType="separate"/>
      </w:r>
      <w:r w:rsidRPr="003F7E6A">
        <w:rPr>
          <w:noProof/>
        </w:rPr>
        <w:t>33</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18</w:t>
      </w:r>
      <w:r>
        <w:rPr>
          <w:noProof/>
        </w:rPr>
        <w:noBreakHyphen/>
        <w:t>15</w:t>
      </w:r>
      <w:r>
        <w:rPr>
          <w:noProof/>
        </w:rPr>
        <w:tab/>
        <w:t>Claiming refunds</w:t>
      </w:r>
      <w:r w:rsidRPr="003F7E6A">
        <w:rPr>
          <w:noProof/>
        </w:rPr>
        <w:tab/>
      </w:r>
      <w:r w:rsidRPr="003F7E6A">
        <w:rPr>
          <w:noProof/>
        </w:rPr>
        <w:fldChar w:fldCharType="begin"/>
      </w:r>
      <w:r w:rsidRPr="003F7E6A">
        <w:rPr>
          <w:noProof/>
        </w:rPr>
        <w:instrText xml:space="preserve"> PAGEREF _Toc393718802 \h </w:instrText>
      </w:r>
      <w:r w:rsidRPr="003F7E6A">
        <w:rPr>
          <w:noProof/>
        </w:rPr>
      </w:r>
      <w:r w:rsidRPr="003F7E6A">
        <w:rPr>
          <w:noProof/>
        </w:rPr>
        <w:fldChar w:fldCharType="separate"/>
      </w:r>
      <w:r w:rsidRPr="003F7E6A">
        <w:rPr>
          <w:noProof/>
        </w:rPr>
        <w:t>34</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18</w:t>
      </w:r>
      <w:r>
        <w:rPr>
          <w:noProof/>
        </w:rPr>
        <w:noBreakHyphen/>
        <w:t>20</w:t>
      </w:r>
      <w:r>
        <w:rPr>
          <w:noProof/>
        </w:rPr>
        <w:tab/>
        <w:t>Payment of refunds</w:t>
      </w:r>
      <w:r w:rsidRPr="003F7E6A">
        <w:rPr>
          <w:noProof/>
        </w:rPr>
        <w:tab/>
      </w:r>
      <w:r w:rsidRPr="003F7E6A">
        <w:rPr>
          <w:noProof/>
        </w:rPr>
        <w:fldChar w:fldCharType="begin"/>
      </w:r>
      <w:r w:rsidRPr="003F7E6A">
        <w:rPr>
          <w:noProof/>
        </w:rPr>
        <w:instrText xml:space="preserve"> PAGEREF _Toc393718803 \h </w:instrText>
      </w:r>
      <w:r w:rsidRPr="003F7E6A">
        <w:rPr>
          <w:noProof/>
        </w:rPr>
      </w:r>
      <w:r w:rsidRPr="003F7E6A">
        <w:rPr>
          <w:noProof/>
        </w:rPr>
        <w:fldChar w:fldCharType="separate"/>
      </w:r>
      <w:r w:rsidRPr="003F7E6A">
        <w:rPr>
          <w:noProof/>
        </w:rPr>
        <w:t>34</w:t>
      </w:r>
      <w:r w:rsidRPr="003F7E6A">
        <w:rPr>
          <w:noProof/>
        </w:rPr>
        <w:fldChar w:fldCharType="end"/>
      </w:r>
    </w:p>
    <w:p w:rsidR="003F7E6A" w:rsidRDefault="003F7E6A">
      <w:pPr>
        <w:pStyle w:val="TOC2"/>
        <w:rPr>
          <w:rFonts w:asciiTheme="minorHAnsi" w:eastAsiaTheme="minorEastAsia" w:hAnsiTheme="minorHAnsi" w:cstheme="minorBidi"/>
          <w:b w:val="0"/>
          <w:noProof/>
          <w:kern w:val="0"/>
          <w:sz w:val="22"/>
          <w:szCs w:val="22"/>
        </w:rPr>
      </w:pPr>
      <w:r>
        <w:rPr>
          <w:noProof/>
        </w:rPr>
        <w:t>Part 4—Miscellaneous</w:t>
      </w:r>
      <w:r w:rsidRPr="003F7E6A">
        <w:rPr>
          <w:b w:val="0"/>
          <w:noProof/>
          <w:sz w:val="18"/>
        </w:rPr>
        <w:tab/>
      </w:r>
      <w:r w:rsidRPr="003F7E6A">
        <w:rPr>
          <w:b w:val="0"/>
          <w:noProof/>
          <w:sz w:val="18"/>
        </w:rPr>
        <w:fldChar w:fldCharType="begin"/>
      </w:r>
      <w:r w:rsidRPr="003F7E6A">
        <w:rPr>
          <w:b w:val="0"/>
          <w:noProof/>
          <w:sz w:val="18"/>
        </w:rPr>
        <w:instrText xml:space="preserve"> PAGEREF _Toc393718804 \h </w:instrText>
      </w:r>
      <w:r w:rsidRPr="003F7E6A">
        <w:rPr>
          <w:b w:val="0"/>
          <w:noProof/>
          <w:sz w:val="18"/>
        </w:rPr>
      </w:r>
      <w:r w:rsidRPr="003F7E6A">
        <w:rPr>
          <w:b w:val="0"/>
          <w:noProof/>
          <w:sz w:val="18"/>
        </w:rPr>
        <w:fldChar w:fldCharType="separate"/>
      </w:r>
      <w:r w:rsidRPr="003F7E6A">
        <w:rPr>
          <w:b w:val="0"/>
          <w:noProof/>
          <w:sz w:val="18"/>
        </w:rPr>
        <w:t>35</w:t>
      </w:r>
      <w:r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21—Miscellaneous</w:t>
      </w:r>
      <w:r w:rsidRPr="003F7E6A">
        <w:rPr>
          <w:b w:val="0"/>
          <w:noProof/>
          <w:sz w:val="18"/>
        </w:rPr>
        <w:tab/>
      </w:r>
      <w:r w:rsidRPr="003F7E6A">
        <w:rPr>
          <w:b w:val="0"/>
          <w:noProof/>
          <w:sz w:val="18"/>
        </w:rPr>
        <w:fldChar w:fldCharType="begin"/>
      </w:r>
      <w:r w:rsidRPr="003F7E6A">
        <w:rPr>
          <w:b w:val="0"/>
          <w:noProof/>
          <w:sz w:val="18"/>
        </w:rPr>
        <w:instrText xml:space="preserve"> PAGEREF _Toc393718805 \h </w:instrText>
      </w:r>
      <w:r w:rsidRPr="003F7E6A">
        <w:rPr>
          <w:b w:val="0"/>
          <w:noProof/>
          <w:sz w:val="18"/>
        </w:rPr>
      </w:r>
      <w:r w:rsidRPr="003F7E6A">
        <w:rPr>
          <w:b w:val="0"/>
          <w:noProof/>
          <w:sz w:val="18"/>
        </w:rPr>
        <w:fldChar w:fldCharType="separate"/>
      </w:r>
      <w:r w:rsidRPr="003F7E6A">
        <w:rPr>
          <w:b w:val="0"/>
          <w:noProof/>
          <w:sz w:val="18"/>
        </w:rPr>
        <w:t>35</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Commonwealth etc. not liable to pay luxury car tax</w:t>
      </w:r>
      <w:r w:rsidRPr="003F7E6A">
        <w:rPr>
          <w:noProof/>
        </w:rPr>
        <w:tab/>
      </w:r>
      <w:r w:rsidRPr="003F7E6A">
        <w:rPr>
          <w:noProof/>
        </w:rPr>
        <w:fldChar w:fldCharType="begin"/>
      </w:r>
      <w:r w:rsidRPr="003F7E6A">
        <w:rPr>
          <w:noProof/>
        </w:rPr>
        <w:instrText xml:space="preserve"> PAGEREF _Toc393718806 \h </w:instrText>
      </w:r>
      <w:r w:rsidRPr="003F7E6A">
        <w:rPr>
          <w:noProof/>
        </w:rPr>
      </w:r>
      <w:r w:rsidRPr="003F7E6A">
        <w:rPr>
          <w:noProof/>
        </w:rPr>
        <w:fldChar w:fldCharType="separate"/>
      </w:r>
      <w:r w:rsidRPr="003F7E6A">
        <w:rPr>
          <w:noProof/>
        </w:rPr>
        <w:t>35</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Cancellation of exemptions from luxury car tax</w:t>
      </w:r>
      <w:r w:rsidRPr="003F7E6A">
        <w:rPr>
          <w:noProof/>
        </w:rPr>
        <w:tab/>
      </w:r>
      <w:r w:rsidRPr="003F7E6A">
        <w:rPr>
          <w:noProof/>
        </w:rPr>
        <w:fldChar w:fldCharType="begin"/>
      </w:r>
      <w:r w:rsidRPr="003F7E6A">
        <w:rPr>
          <w:noProof/>
        </w:rPr>
        <w:instrText xml:space="preserve"> PAGEREF _Toc393718807 \h </w:instrText>
      </w:r>
      <w:r w:rsidRPr="003F7E6A">
        <w:rPr>
          <w:noProof/>
        </w:rPr>
      </w:r>
      <w:r w:rsidRPr="003F7E6A">
        <w:rPr>
          <w:noProof/>
        </w:rPr>
        <w:fldChar w:fldCharType="separate"/>
      </w:r>
      <w:r w:rsidRPr="003F7E6A">
        <w:rPr>
          <w:noProof/>
        </w:rPr>
        <w:t>35</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Agreement with Commissioner regarding calculation of luxury car tax values</w:t>
      </w:r>
      <w:r w:rsidRPr="003F7E6A">
        <w:rPr>
          <w:noProof/>
        </w:rPr>
        <w:tab/>
      </w:r>
      <w:r w:rsidRPr="003F7E6A">
        <w:rPr>
          <w:noProof/>
        </w:rPr>
        <w:fldChar w:fldCharType="begin"/>
      </w:r>
      <w:r w:rsidRPr="003F7E6A">
        <w:rPr>
          <w:noProof/>
        </w:rPr>
        <w:instrText xml:space="preserve"> PAGEREF _Toc393718808 \h </w:instrText>
      </w:r>
      <w:r w:rsidRPr="003F7E6A">
        <w:rPr>
          <w:noProof/>
        </w:rPr>
      </w:r>
      <w:r w:rsidRPr="003F7E6A">
        <w:rPr>
          <w:noProof/>
        </w:rPr>
        <w:fldChar w:fldCharType="separate"/>
      </w:r>
      <w:r w:rsidRPr="003F7E6A">
        <w:rPr>
          <w:noProof/>
        </w:rPr>
        <w:t>36</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 xml:space="preserve">Application of the </w:t>
      </w:r>
      <w:r w:rsidRPr="00736CB9">
        <w:rPr>
          <w:i/>
          <w:noProof/>
        </w:rPr>
        <w:t>Criminal Code</w:t>
      </w:r>
      <w:r w:rsidRPr="003F7E6A">
        <w:rPr>
          <w:noProof/>
        </w:rPr>
        <w:tab/>
      </w:r>
      <w:r w:rsidRPr="003F7E6A">
        <w:rPr>
          <w:noProof/>
        </w:rPr>
        <w:fldChar w:fldCharType="begin"/>
      </w:r>
      <w:r w:rsidRPr="003F7E6A">
        <w:rPr>
          <w:noProof/>
        </w:rPr>
        <w:instrText xml:space="preserve"> PAGEREF _Toc393718809 \h </w:instrText>
      </w:r>
      <w:r w:rsidRPr="003F7E6A">
        <w:rPr>
          <w:noProof/>
        </w:rPr>
      </w:r>
      <w:r w:rsidRPr="003F7E6A">
        <w:rPr>
          <w:noProof/>
        </w:rPr>
        <w:fldChar w:fldCharType="separate"/>
      </w:r>
      <w:r w:rsidRPr="003F7E6A">
        <w:rPr>
          <w:noProof/>
        </w:rPr>
        <w:t>36</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Regulations</w:t>
      </w:r>
      <w:r w:rsidRPr="003F7E6A">
        <w:rPr>
          <w:noProof/>
        </w:rPr>
        <w:tab/>
      </w:r>
      <w:r w:rsidRPr="003F7E6A">
        <w:rPr>
          <w:noProof/>
        </w:rPr>
        <w:fldChar w:fldCharType="begin"/>
      </w:r>
      <w:r w:rsidRPr="003F7E6A">
        <w:rPr>
          <w:noProof/>
        </w:rPr>
        <w:instrText xml:space="preserve"> PAGEREF _Toc393718810 \h </w:instrText>
      </w:r>
      <w:r w:rsidRPr="003F7E6A">
        <w:rPr>
          <w:noProof/>
        </w:rPr>
      </w:r>
      <w:r w:rsidRPr="003F7E6A">
        <w:rPr>
          <w:noProof/>
        </w:rPr>
        <w:fldChar w:fldCharType="separate"/>
      </w:r>
      <w:r w:rsidRPr="003F7E6A">
        <w:rPr>
          <w:noProof/>
        </w:rPr>
        <w:t>36</w:t>
      </w:r>
      <w:r w:rsidRPr="003F7E6A">
        <w:rPr>
          <w:noProof/>
        </w:rPr>
        <w:fldChar w:fldCharType="end"/>
      </w:r>
    </w:p>
    <w:p w:rsidR="003F7E6A" w:rsidRDefault="003F7E6A">
      <w:pPr>
        <w:pStyle w:val="TOC2"/>
        <w:rPr>
          <w:rFonts w:asciiTheme="minorHAnsi" w:eastAsiaTheme="minorEastAsia" w:hAnsiTheme="minorHAnsi" w:cstheme="minorBidi"/>
          <w:b w:val="0"/>
          <w:noProof/>
          <w:kern w:val="0"/>
          <w:sz w:val="22"/>
          <w:szCs w:val="22"/>
        </w:rPr>
      </w:pPr>
      <w:r>
        <w:rPr>
          <w:noProof/>
        </w:rPr>
        <w:t>Part 5—Rules for interpreting this Act</w:t>
      </w:r>
      <w:r w:rsidRPr="003F7E6A">
        <w:rPr>
          <w:b w:val="0"/>
          <w:noProof/>
          <w:sz w:val="18"/>
        </w:rPr>
        <w:tab/>
      </w:r>
      <w:r w:rsidRPr="003F7E6A">
        <w:rPr>
          <w:b w:val="0"/>
          <w:noProof/>
          <w:sz w:val="18"/>
        </w:rPr>
        <w:fldChar w:fldCharType="begin"/>
      </w:r>
      <w:r w:rsidRPr="003F7E6A">
        <w:rPr>
          <w:b w:val="0"/>
          <w:noProof/>
          <w:sz w:val="18"/>
        </w:rPr>
        <w:instrText xml:space="preserve"> PAGEREF _Toc393718811 \h </w:instrText>
      </w:r>
      <w:r w:rsidRPr="003F7E6A">
        <w:rPr>
          <w:b w:val="0"/>
          <w:noProof/>
          <w:sz w:val="18"/>
        </w:rPr>
      </w:r>
      <w:r w:rsidRPr="003F7E6A">
        <w:rPr>
          <w:b w:val="0"/>
          <w:noProof/>
          <w:sz w:val="18"/>
        </w:rPr>
        <w:fldChar w:fldCharType="separate"/>
      </w:r>
      <w:r w:rsidRPr="003F7E6A">
        <w:rPr>
          <w:b w:val="0"/>
          <w:noProof/>
          <w:sz w:val="18"/>
        </w:rPr>
        <w:t>37</w:t>
      </w:r>
      <w:r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23—What forms part of this Act</w:t>
      </w:r>
      <w:r w:rsidRPr="003F7E6A">
        <w:rPr>
          <w:b w:val="0"/>
          <w:noProof/>
          <w:sz w:val="18"/>
        </w:rPr>
        <w:tab/>
      </w:r>
      <w:r w:rsidRPr="003F7E6A">
        <w:rPr>
          <w:b w:val="0"/>
          <w:noProof/>
          <w:sz w:val="18"/>
        </w:rPr>
        <w:fldChar w:fldCharType="begin"/>
      </w:r>
      <w:r w:rsidRPr="003F7E6A">
        <w:rPr>
          <w:b w:val="0"/>
          <w:noProof/>
          <w:sz w:val="18"/>
        </w:rPr>
        <w:instrText xml:space="preserve"> PAGEREF _Toc393718812 \h </w:instrText>
      </w:r>
      <w:r w:rsidRPr="003F7E6A">
        <w:rPr>
          <w:b w:val="0"/>
          <w:noProof/>
          <w:sz w:val="18"/>
        </w:rPr>
      </w:r>
      <w:r w:rsidRPr="003F7E6A">
        <w:rPr>
          <w:b w:val="0"/>
          <w:noProof/>
          <w:sz w:val="18"/>
        </w:rPr>
        <w:fldChar w:fldCharType="separate"/>
      </w:r>
      <w:r w:rsidRPr="003F7E6A">
        <w:rPr>
          <w:b w:val="0"/>
          <w:noProof/>
          <w:sz w:val="18"/>
        </w:rPr>
        <w:t>37</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What forms part of this Act</w:t>
      </w:r>
      <w:r w:rsidRPr="003F7E6A">
        <w:rPr>
          <w:noProof/>
        </w:rPr>
        <w:tab/>
      </w:r>
      <w:r w:rsidRPr="003F7E6A">
        <w:rPr>
          <w:noProof/>
        </w:rPr>
        <w:fldChar w:fldCharType="begin"/>
      </w:r>
      <w:r w:rsidRPr="003F7E6A">
        <w:rPr>
          <w:noProof/>
        </w:rPr>
        <w:instrText xml:space="preserve"> PAGEREF _Toc393718813 \h </w:instrText>
      </w:r>
      <w:r w:rsidRPr="003F7E6A">
        <w:rPr>
          <w:noProof/>
        </w:rPr>
      </w:r>
      <w:r w:rsidRPr="003F7E6A">
        <w:rPr>
          <w:noProof/>
        </w:rPr>
        <w:fldChar w:fldCharType="separate"/>
      </w:r>
      <w:r w:rsidRPr="003F7E6A">
        <w:rPr>
          <w:noProof/>
        </w:rPr>
        <w:t>37</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What does not form part of this Act</w:t>
      </w:r>
      <w:r w:rsidRPr="003F7E6A">
        <w:rPr>
          <w:noProof/>
        </w:rPr>
        <w:tab/>
      </w:r>
      <w:r w:rsidRPr="003F7E6A">
        <w:rPr>
          <w:noProof/>
        </w:rPr>
        <w:fldChar w:fldCharType="begin"/>
      </w:r>
      <w:r w:rsidRPr="003F7E6A">
        <w:rPr>
          <w:noProof/>
        </w:rPr>
        <w:instrText xml:space="preserve"> PAGEREF _Toc393718814 \h </w:instrText>
      </w:r>
      <w:r w:rsidRPr="003F7E6A">
        <w:rPr>
          <w:noProof/>
        </w:rPr>
      </w:r>
      <w:r w:rsidRPr="003F7E6A">
        <w:rPr>
          <w:noProof/>
        </w:rPr>
        <w:fldChar w:fldCharType="separate"/>
      </w:r>
      <w:r w:rsidRPr="003F7E6A">
        <w:rPr>
          <w:noProof/>
        </w:rPr>
        <w:t>37</w:t>
      </w:r>
      <w:r w:rsidRPr="003F7E6A">
        <w:rPr>
          <w:noProof/>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Explanatory sections, and their role in interpreting this Act</w:t>
      </w:r>
      <w:r w:rsidRPr="003F7E6A">
        <w:rPr>
          <w:noProof/>
        </w:rPr>
        <w:tab/>
      </w:r>
      <w:r w:rsidRPr="003F7E6A">
        <w:rPr>
          <w:noProof/>
        </w:rPr>
        <w:fldChar w:fldCharType="begin"/>
      </w:r>
      <w:r w:rsidRPr="003F7E6A">
        <w:rPr>
          <w:noProof/>
        </w:rPr>
        <w:instrText xml:space="preserve"> PAGEREF _Toc393718815 \h </w:instrText>
      </w:r>
      <w:r w:rsidRPr="003F7E6A">
        <w:rPr>
          <w:noProof/>
        </w:rPr>
      </w:r>
      <w:r w:rsidRPr="003F7E6A">
        <w:rPr>
          <w:noProof/>
        </w:rPr>
        <w:fldChar w:fldCharType="separate"/>
      </w:r>
      <w:r w:rsidRPr="003F7E6A">
        <w:rPr>
          <w:noProof/>
        </w:rPr>
        <w:t>37</w:t>
      </w:r>
      <w:r w:rsidRPr="003F7E6A">
        <w:rPr>
          <w:noProof/>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25—Luxury cars</w:t>
      </w:r>
      <w:r w:rsidRPr="003F7E6A">
        <w:rPr>
          <w:b w:val="0"/>
          <w:noProof/>
          <w:sz w:val="18"/>
        </w:rPr>
        <w:tab/>
      </w:r>
      <w:r w:rsidRPr="003F7E6A">
        <w:rPr>
          <w:b w:val="0"/>
          <w:noProof/>
          <w:sz w:val="18"/>
        </w:rPr>
        <w:fldChar w:fldCharType="begin"/>
      </w:r>
      <w:r w:rsidRPr="003F7E6A">
        <w:rPr>
          <w:b w:val="0"/>
          <w:noProof/>
          <w:sz w:val="18"/>
        </w:rPr>
        <w:instrText xml:space="preserve"> PAGEREF _Toc393718816 \h </w:instrText>
      </w:r>
      <w:r w:rsidRPr="003F7E6A">
        <w:rPr>
          <w:b w:val="0"/>
          <w:noProof/>
          <w:sz w:val="18"/>
        </w:rPr>
      </w:r>
      <w:r w:rsidRPr="003F7E6A">
        <w:rPr>
          <w:b w:val="0"/>
          <w:noProof/>
          <w:sz w:val="18"/>
        </w:rPr>
        <w:fldChar w:fldCharType="separate"/>
      </w:r>
      <w:r w:rsidRPr="003F7E6A">
        <w:rPr>
          <w:b w:val="0"/>
          <w:noProof/>
          <w:sz w:val="18"/>
        </w:rPr>
        <w:t>39</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 xml:space="preserve">Meaning of </w:t>
      </w:r>
      <w:r w:rsidRPr="00736CB9">
        <w:rPr>
          <w:i/>
          <w:noProof/>
        </w:rPr>
        <w:t>luxury car</w:t>
      </w:r>
      <w:r w:rsidRPr="003F7E6A">
        <w:rPr>
          <w:noProof/>
        </w:rPr>
        <w:tab/>
      </w:r>
      <w:r w:rsidRPr="003F7E6A">
        <w:rPr>
          <w:noProof/>
        </w:rPr>
        <w:fldChar w:fldCharType="begin"/>
      </w:r>
      <w:r w:rsidRPr="003F7E6A">
        <w:rPr>
          <w:noProof/>
        </w:rPr>
        <w:instrText xml:space="preserve"> PAGEREF _Toc393718817 \h </w:instrText>
      </w:r>
      <w:r w:rsidRPr="003F7E6A">
        <w:rPr>
          <w:noProof/>
        </w:rPr>
      </w:r>
      <w:r w:rsidRPr="003F7E6A">
        <w:rPr>
          <w:noProof/>
        </w:rPr>
        <w:fldChar w:fldCharType="separate"/>
      </w:r>
      <w:r w:rsidRPr="003F7E6A">
        <w:rPr>
          <w:noProof/>
        </w:rPr>
        <w:t>39</w:t>
      </w:r>
      <w:r w:rsidRPr="003F7E6A">
        <w:rPr>
          <w:noProof/>
        </w:rPr>
        <w:fldChar w:fldCharType="end"/>
      </w:r>
    </w:p>
    <w:p w:rsidR="003F7E6A" w:rsidRDefault="003F7E6A">
      <w:pPr>
        <w:pStyle w:val="TOC3"/>
        <w:rPr>
          <w:rFonts w:asciiTheme="minorHAnsi" w:eastAsiaTheme="minorEastAsia" w:hAnsiTheme="minorHAnsi" w:cstheme="minorBidi"/>
          <w:b w:val="0"/>
          <w:noProof/>
          <w:kern w:val="0"/>
          <w:szCs w:val="22"/>
        </w:rPr>
      </w:pPr>
      <w:r>
        <w:rPr>
          <w:noProof/>
        </w:rPr>
        <w:t>Division 27—The Dictionary</w:t>
      </w:r>
      <w:r w:rsidRPr="003F7E6A">
        <w:rPr>
          <w:b w:val="0"/>
          <w:noProof/>
          <w:sz w:val="18"/>
        </w:rPr>
        <w:tab/>
      </w:r>
      <w:r w:rsidRPr="003F7E6A">
        <w:rPr>
          <w:b w:val="0"/>
          <w:noProof/>
          <w:sz w:val="18"/>
        </w:rPr>
        <w:fldChar w:fldCharType="begin"/>
      </w:r>
      <w:r w:rsidRPr="003F7E6A">
        <w:rPr>
          <w:b w:val="0"/>
          <w:noProof/>
          <w:sz w:val="18"/>
        </w:rPr>
        <w:instrText xml:space="preserve"> PAGEREF _Toc393718818 \h </w:instrText>
      </w:r>
      <w:r w:rsidRPr="003F7E6A">
        <w:rPr>
          <w:b w:val="0"/>
          <w:noProof/>
          <w:sz w:val="18"/>
        </w:rPr>
      </w:r>
      <w:r w:rsidRPr="003F7E6A">
        <w:rPr>
          <w:b w:val="0"/>
          <w:noProof/>
          <w:sz w:val="18"/>
        </w:rPr>
        <w:fldChar w:fldCharType="separate"/>
      </w:r>
      <w:r w:rsidRPr="003F7E6A">
        <w:rPr>
          <w:b w:val="0"/>
          <w:noProof/>
          <w:sz w:val="18"/>
        </w:rPr>
        <w:t>41</w:t>
      </w:r>
      <w:r w:rsidRPr="003F7E6A">
        <w:rPr>
          <w:b w:val="0"/>
          <w:noProof/>
          <w:sz w:val="18"/>
        </w:rPr>
        <w:fldChar w:fldCharType="end"/>
      </w:r>
    </w:p>
    <w:p w:rsidR="003F7E6A" w:rsidRDefault="003F7E6A">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Dictionary</w:t>
      </w:r>
      <w:r w:rsidRPr="003F7E6A">
        <w:rPr>
          <w:noProof/>
        </w:rPr>
        <w:tab/>
      </w:r>
      <w:r w:rsidRPr="003F7E6A">
        <w:rPr>
          <w:noProof/>
        </w:rPr>
        <w:fldChar w:fldCharType="begin"/>
      </w:r>
      <w:r w:rsidRPr="003F7E6A">
        <w:rPr>
          <w:noProof/>
        </w:rPr>
        <w:instrText xml:space="preserve"> PAGEREF _Toc393718819 \h </w:instrText>
      </w:r>
      <w:r w:rsidRPr="003F7E6A">
        <w:rPr>
          <w:noProof/>
        </w:rPr>
      </w:r>
      <w:r w:rsidRPr="003F7E6A">
        <w:rPr>
          <w:noProof/>
        </w:rPr>
        <w:fldChar w:fldCharType="separate"/>
      </w:r>
      <w:r w:rsidRPr="003F7E6A">
        <w:rPr>
          <w:noProof/>
        </w:rPr>
        <w:t>41</w:t>
      </w:r>
      <w:r w:rsidRPr="003F7E6A">
        <w:rPr>
          <w:noProof/>
        </w:rPr>
        <w:fldChar w:fldCharType="end"/>
      </w:r>
    </w:p>
    <w:p w:rsidR="003F7E6A" w:rsidRDefault="003F7E6A">
      <w:pPr>
        <w:pStyle w:val="TOC2"/>
        <w:rPr>
          <w:rFonts w:asciiTheme="minorHAnsi" w:eastAsiaTheme="minorEastAsia" w:hAnsiTheme="minorHAnsi" w:cstheme="minorBidi"/>
          <w:b w:val="0"/>
          <w:noProof/>
          <w:kern w:val="0"/>
          <w:sz w:val="22"/>
          <w:szCs w:val="22"/>
        </w:rPr>
      </w:pPr>
      <w:r>
        <w:rPr>
          <w:noProof/>
        </w:rPr>
        <w:t>Endnotes</w:t>
      </w:r>
      <w:r w:rsidRPr="003F7E6A">
        <w:rPr>
          <w:b w:val="0"/>
          <w:noProof/>
          <w:sz w:val="18"/>
        </w:rPr>
        <w:tab/>
      </w:r>
      <w:r w:rsidRPr="003F7E6A">
        <w:rPr>
          <w:b w:val="0"/>
          <w:noProof/>
          <w:sz w:val="18"/>
        </w:rPr>
        <w:fldChar w:fldCharType="begin"/>
      </w:r>
      <w:r w:rsidRPr="003F7E6A">
        <w:rPr>
          <w:b w:val="0"/>
          <w:noProof/>
          <w:sz w:val="18"/>
        </w:rPr>
        <w:instrText xml:space="preserve"> PAGEREF _Toc393718820 \h </w:instrText>
      </w:r>
      <w:r w:rsidRPr="003F7E6A">
        <w:rPr>
          <w:b w:val="0"/>
          <w:noProof/>
          <w:sz w:val="18"/>
        </w:rPr>
      </w:r>
      <w:r w:rsidRPr="003F7E6A">
        <w:rPr>
          <w:b w:val="0"/>
          <w:noProof/>
          <w:sz w:val="18"/>
        </w:rPr>
        <w:fldChar w:fldCharType="separate"/>
      </w:r>
      <w:r w:rsidRPr="003F7E6A">
        <w:rPr>
          <w:b w:val="0"/>
          <w:noProof/>
          <w:sz w:val="18"/>
        </w:rPr>
        <w:t>48</w:t>
      </w:r>
      <w:r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Endnote 1—About the endnotes</w:t>
      </w:r>
      <w:r w:rsidRPr="003F7E6A">
        <w:rPr>
          <w:b w:val="0"/>
          <w:noProof/>
          <w:sz w:val="18"/>
        </w:rPr>
        <w:tab/>
      </w:r>
      <w:r w:rsidRPr="003F7E6A">
        <w:rPr>
          <w:b w:val="0"/>
          <w:noProof/>
          <w:sz w:val="18"/>
        </w:rPr>
        <w:fldChar w:fldCharType="begin"/>
      </w:r>
      <w:r w:rsidRPr="003F7E6A">
        <w:rPr>
          <w:b w:val="0"/>
          <w:noProof/>
          <w:sz w:val="18"/>
        </w:rPr>
        <w:instrText xml:space="preserve"> PAGEREF _Toc393718821 \h </w:instrText>
      </w:r>
      <w:r w:rsidRPr="003F7E6A">
        <w:rPr>
          <w:b w:val="0"/>
          <w:noProof/>
          <w:sz w:val="18"/>
        </w:rPr>
      </w:r>
      <w:r w:rsidRPr="003F7E6A">
        <w:rPr>
          <w:b w:val="0"/>
          <w:noProof/>
          <w:sz w:val="18"/>
        </w:rPr>
        <w:fldChar w:fldCharType="separate"/>
      </w:r>
      <w:r w:rsidRPr="003F7E6A">
        <w:rPr>
          <w:b w:val="0"/>
          <w:noProof/>
          <w:sz w:val="18"/>
        </w:rPr>
        <w:t>48</w:t>
      </w:r>
      <w:r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Endnote 2—Abbreviation key</w:t>
      </w:r>
      <w:r w:rsidRPr="003F7E6A">
        <w:rPr>
          <w:b w:val="0"/>
          <w:noProof/>
          <w:sz w:val="18"/>
        </w:rPr>
        <w:tab/>
      </w:r>
      <w:r w:rsidRPr="003F7E6A">
        <w:rPr>
          <w:b w:val="0"/>
          <w:noProof/>
          <w:sz w:val="18"/>
        </w:rPr>
        <w:fldChar w:fldCharType="begin"/>
      </w:r>
      <w:r w:rsidRPr="003F7E6A">
        <w:rPr>
          <w:b w:val="0"/>
          <w:noProof/>
          <w:sz w:val="18"/>
        </w:rPr>
        <w:instrText xml:space="preserve"> PAGEREF _Toc393718822 \h </w:instrText>
      </w:r>
      <w:r w:rsidRPr="003F7E6A">
        <w:rPr>
          <w:b w:val="0"/>
          <w:noProof/>
          <w:sz w:val="18"/>
        </w:rPr>
      </w:r>
      <w:r w:rsidRPr="003F7E6A">
        <w:rPr>
          <w:b w:val="0"/>
          <w:noProof/>
          <w:sz w:val="18"/>
        </w:rPr>
        <w:fldChar w:fldCharType="separate"/>
      </w:r>
      <w:r w:rsidRPr="003F7E6A">
        <w:rPr>
          <w:b w:val="0"/>
          <w:noProof/>
          <w:sz w:val="18"/>
        </w:rPr>
        <w:t>50</w:t>
      </w:r>
      <w:r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Endnote 3—Legislation history</w:t>
      </w:r>
      <w:r w:rsidRPr="003F7E6A">
        <w:rPr>
          <w:b w:val="0"/>
          <w:noProof/>
          <w:sz w:val="18"/>
        </w:rPr>
        <w:tab/>
      </w:r>
      <w:r w:rsidRPr="003F7E6A">
        <w:rPr>
          <w:b w:val="0"/>
          <w:noProof/>
          <w:sz w:val="18"/>
        </w:rPr>
        <w:fldChar w:fldCharType="begin"/>
      </w:r>
      <w:r w:rsidRPr="003F7E6A">
        <w:rPr>
          <w:b w:val="0"/>
          <w:noProof/>
          <w:sz w:val="18"/>
        </w:rPr>
        <w:instrText xml:space="preserve"> PAGEREF _Toc393718823 \h </w:instrText>
      </w:r>
      <w:r w:rsidRPr="003F7E6A">
        <w:rPr>
          <w:b w:val="0"/>
          <w:noProof/>
          <w:sz w:val="18"/>
        </w:rPr>
      </w:r>
      <w:r w:rsidRPr="003F7E6A">
        <w:rPr>
          <w:b w:val="0"/>
          <w:noProof/>
          <w:sz w:val="18"/>
        </w:rPr>
        <w:fldChar w:fldCharType="separate"/>
      </w:r>
      <w:r w:rsidRPr="003F7E6A">
        <w:rPr>
          <w:b w:val="0"/>
          <w:noProof/>
          <w:sz w:val="18"/>
        </w:rPr>
        <w:t>51</w:t>
      </w:r>
      <w:r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Endnote 4—Amendment history</w:t>
      </w:r>
      <w:r w:rsidRPr="003F7E6A">
        <w:rPr>
          <w:b w:val="0"/>
          <w:noProof/>
          <w:sz w:val="18"/>
        </w:rPr>
        <w:tab/>
      </w:r>
      <w:r w:rsidRPr="003F7E6A">
        <w:rPr>
          <w:b w:val="0"/>
          <w:noProof/>
          <w:sz w:val="18"/>
        </w:rPr>
        <w:fldChar w:fldCharType="begin"/>
      </w:r>
      <w:r w:rsidRPr="003F7E6A">
        <w:rPr>
          <w:b w:val="0"/>
          <w:noProof/>
          <w:sz w:val="18"/>
        </w:rPr>
        <w:instrText xml:space="preserve"> PAGEREF _Toc393718824 \h </w:instrText>
      </w:r>
      <w:r w:rsidRPr="003F7E6A">
        <w:rPr>
          <w:b w:val="0"/>
          <w:noProof/>
          <w:sz w:val="18"/>
        </w:rPr>
      </w:r>
      <w:r w:rsidRPr="003F7E6A">
        <w:rPr>
          <w:b w:val="0"/>
          <w:noProof/>
          <w:sz w:val="18"/>
        </w:rPr>
        <w:fldChar w:fldCharType="separate"/>
      </w:r>
      <w:r w:rsidRPr="003F7E6A">
        <w:rPr>
          <w:b w:val="0"/>
          <w:noProof/>
          <w:sz w:val="18"/>
        </w:rPr>
        <w:t>56</w:t>
      </w:r>
      <w:r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Endnote 5—Uncommenced amendments [none]</w:t>
      </w:r>
      <w:r w:rsidRPr="003F7E6A">
        <w:rPr>
          <w:b w:val="0"/>
          <w:noProof/>
          <w:sz w:val="18"/>
        </w:rPr>
        <w:tab/>
      </w:r>
      <w:r w:rsidRPr="003F7E6A">
        <w:rPr>
          <w:b w:val="0"/>
          <w:noProof/>
          <w:sz w:val="18"/>
        </w:rPr>
        <w:fldChar w:fldCharType="begin"/>
      </w:r>
      <w:r w:rsidRPr="003F7E6A">
        <w:rPr>
          <w:b w:val="0"/>
          <w:noProof/>
          <w:sz w:val="18"/>
        </w:rPr>
        <w:instrText xml:space="preserve"> PAGEREF _Toc393718825 \h </w:instrText>
      </w:r>
      <w:r w:rsidRPr="003F7E6A">
        <w:rPr>
          <w:b w:val="0"/>
          <w:noProof/>
          <w:sz w:val="18"/>
        </w:rPr>
      </w:r>
      <w:r w:rsidRPr="003F7E6A">
        <w:rPr>
          <w:b w:val="0"/>
          <w:noProof/>
          <w:sz w:val="18"/>
        </w:rPr>
        <w:fldChar w:fldCharType="separate"/>
      </w:r>
      <w:r w:rsidRPr="003F7E6A">
        <w:rPr>
          <w:b w:val="0"/>
          <w:noProof/>
          <w:sz w:val="18"/>
        </w:rPr>
        <w:t>59</w:t>
      </w:r>
      <w:r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Endnote 6—Modifications [none]</w:t>
      </w:r>
      <w:r w:rsidRPr="003F7E6A">
        <w:rPr>
          <w:b w:val="0"/>
          <w:noProof/>
          <w:sz w:val="18"/>
        </w:rPr>
        <w:tab/>
      </w:r>
      <w:r w:rsidRPr="003F7E6A">
        <w:rPr>
          <w:b w:val="0"/>
          <w:noProof/>
          <w:sz w:val="18"/>
        </w:rPr>
        <w:fldChar w:fldCharType="begin"/>
      </w:r>
      <w:r w:rsidRPr="003F7E6A">
        <w:rPr>
          <w:b w:val="0"/>
          <w:noProof/>
          <w:sz w:val="18"/>
        </w:rPr>
        <w:instrText xml:space="preserve"> PAGEREF _Toc393718826 \h </w:instrText>
      </w:r>
      <w:r w:rsidRPr="003F7E6A">
        <w:rPr>
          <w:b w:val="0"/>
          <w:noProof/>
          <w:sz w:val="18"/>
        </w:rPr>
      </w:r>
      <w:r w:rsidRPr="003F7E6A">
        <w:rPr>
          <w:b w:val="0"/>
          <w:noProof/>
          <w:sz w:val="18"/>
        </w:rPr>
        <w:fldChar w:fldCharType="separate"/>
      </w:r>
      <w:r w:rsidRPr="003F7E6A">
        <w:rPr>
          <w:b w:val="0"/>
          <w:noProof/>
          <w:sz w:val="18"/>
        </w:rPr>
        <w:t>59</w:t>
      </w:r>
      <w:r w:rsidRPr="003F7E6A">
        <w:rPr>
          <w:b w:val="0"/>
          <w:noProof/>
          <w:sz w:val="18"/>
        </w:rPr>
        <w:fldChar w:fldCharType="end"/>
      </w:r>
    </w:p>
    <w:p w:rsidR="003F7E6A" w:rsidRDefault="003F7E6A">
      <w:pPr>
        <w:pStyle w:val="TOC3"/>
        <w:rPr>
          <w:rFonts w:asciiTheme="minorHAnsi" w:eastAsiaTheme="minorEastAsia" w:hAnsiTheme="minorHAnsi" w:cstheme="minorBidi"/>
          <w:b w:val="0"/>
          <w:noProof/>
          <w:kern w:val="0"/>
          <w:szCs w:val="22"/>
        </w:rPr>
      </w:pPr>
      <w:r>
        <w:rPr>
          <w:noProof/>
        </w:rPr>
        <w:t>Endnote 7—Misdescribed amendments [none]</w:t>
      </w:r>
      <w:r w:rsidRPr="003F7E6A">
        <w:rPr>
          <w:b w:val="0"/>
          <w:noProof/>
          <w:sz w:val="18"/>
        </w:rPr>
        <w:tab/>
      </w:r>
      <w:r w:rsidRPr="003F7E6A">
        <w:rPr>
          <w:b w:val="0"/>
          <w:noProof/>
          <w:sz w:val="18"/>
        </w:rPr>
        <w:fldChar w:fldCharType="begin"/>
      </w:r>
      <w:r w:rsidRPr="003F7E6A">
        <w:rPr>
          <w:b w:val="0"/>
          <w:noProof/>
          <w:sz w:val="18"/>
        </w:rPr>
        <w:instrText xml:space="preserve"> PAGEREF _Toc393718827 \h </w:instrText>
      </w:r>
      <w:r w:rsidRPr="003F7E6A">
        <w:rPr>
          <w:b w:val="0"/>
          <w:noProof/>
          <w:sz w:val="18"/>
        </w:rPr>
      </w:r>
      <w:r w:rsidRPr="003F7E6A">
        <w:rPr>
          <w:b w:val="0"/>
          <w:noProof/>
          <w:sz w:val="18"/>
        </w:rPr>
        <w:fldChar w:fldCharType="separate"/>
      </w:r>
      <w:r w:rsidRPr="003F7E6A">
        <w:rPr>
          <w:b w:val="0"/>
          <w:noProof/>
          <w:sz w:val="18"/>
        </w:rPr>
        <w:t>59</w:t>
      </w:r>
      <w:r w:rsidRPr="003F7E6A">
        <w:rPr>
          <w:b w:val="0"/>
          <w:noProof/>
          <w:sz w:val="18"/>
        </w:rPr>
        <w:fldChar w:fldCharType="end"/>
      </w:r>
    </w:p>
    <w:p w:rsidR="003F7E6A" w:rsidRPr="003F7E6A" w:rsidRDefault="003F7E6A">
      <w:pPr>
        <w:pStyle w:val="TOC3"/>
        <w:rPr>
          <w:rFonts w:eastAsiaTheme="minorEastAsia"/>
          <w:b w:val="0"/>
          <w:noProof/>
          <w:kern w:val="0"/>
          <w:sz w:val="18"/>
          <w:szCs w:val="22"/>
        </w:rPr>
      </w:pPr>
      <w:r>
        <w:rPr>
          <w:noProof/>
        </w:rPr>
        <w:t>Endnote 8—Miscellaneous [none]</w:t>
      </w:r>
      <w:r w:rsidRPr="003F7E6A">
        <w:rPr>
          <w:b w:val="0"/>
          <w:noProof/>
          <w:sz w:val="18"/>
        </w:rPr>
        <w:tab/>
      </w:r>
      <w:r w:rsidRPr="003F7E6A">
        <w:rPr>
          <w:b w:val="0"/>
          <w:noProof/>
          <w:sz w:val="18"/>
        </w:rPr>
        <w:fldChar w:fldCharType="begin"/>
      </w:r>
      <w:r w:rsidRPr="003F7E6A">
        <w:rPr>
          <w:b w:val="0"/>
          <w:noProof/>
          <w:sz w:val="18"/>
        </w:rPr>
        <w:instrText xml:space="preserve"> PAGEREF _Toc393718828 \h </w:instrText>
      </w:r>
      <w:r w:rsidRPr="003F7E6A">
        <w:rPr>
          <w:b w:val="0"/>
          <w:noProof/>
          <w:sz w:val="18"/>
        </w:rPr>
      </w:r>
      <w:r w:rsidRPr="003F7E6A">
        <w:rPr>
          <w:b w:val="0"/>
          <w:noProof/>
          <w:sz w:val="18"/>
        </w:rPr>
        <w:fldChar w:fldCharType="separate"/>
      </w:r>
      <w:r w:rsidRPr="003F7E6A">
        <w:rPr>
          <w:b w:val="0"/>
          <w:noProof/>
          <w:sz w:val="18"/>
        </w:rPr>
        <w:t>59</w:t>
      </w:r>
      <w:r w:rsidRPr="003F7E6A">
        <w:rPr>
          <w:b w:val="0"/>
          <w:noProof/>
          <w:sz w:val="18"/>
        </w:rPr>
        <w:fldChar w:fldCharType="end"/>
      </w:r>
    </w:p>
    <w:p w:rsidR="00E56CB5" w:rsidRPr="003F7E6A" w:rsidRDefault="008253CB" w:rsidP="00E56CB5">
      <w:r w:rsidRPr="003F7E6A">
        <w:rPr>
          <w:rFonts w:cs="Times New Roman"/>
          <w:sz w:val="18"/>
        </w:rPr>
        <w:fldChar w:fldCharType="end"/>
      </w:r>
    </w:p>
    <w:p w:rsidR="00050946" w:rsidRPr="003F7E6A" w:rsidRDefault="00050946" w:rsidP="00E56CB5">
      <w:pPr>
        <w:sectPr w:rsidR="00050946" w:rsidRPr="003F7E6A" w:rsidSect="00852481">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82798B" w:rsidRPr="003F7E6A" w:rsidRDefault="0082798B" w:rsidP="00D63A37">
      <w:pPr>
        <w:pStyle w:val="LongT"/>
      </w:pPr>
      <w:r w:rsidRPr="003F7E6A">
        <w:t>An Act about a luxury car tax to implement A New Tax System, and for related purposes</w:t>
      </w:r>
    </w:p>
    <w:p w:rsidR="0082798B" w:rsidRPr="003F7E6A" w:rsidRDefault="0082798B" w:rsidP="00114088">
      <w:pPr>
        <w:pStyle w:val="ActHead2"/>
      </w:pPr>
      <w:bookmarkStart w:id="1" w:name="_Toc393718718"/>
      <w:r w:rsidRPr="003F7E6A">
        <w:rPr>
          <w:rStyle w:val="CharPartNo"/>
        </w:rPr>
        <w:t>Part</w:t>
      </w:r>
      <w:r w:rsidR="003F7E6A">
        <w:rPr>
          <w:rStyle w:val="CharPartNo"/>
        </w:rPr>
        <w:t> </w:t>
      </w:r>
      <w:r w:rsidRPr="003F7E6A">
        <w:rPr>
          <w:rStyle w:val="CharPartNo"/>
        </w:rPr>
        <w:t>1</w:t>
      </w:r>
      <w:r w:rsidRPr="003F7E6A">
        <w:t>—</w:t>
      </w:r>
      <w:r w:rsidRPr="003F7E6A">
        <w:rPr>
          <w:rStyle w:val="CharPartText"/>
        </w:rPr>
        <w:t>Preliminary</w:t>
      </w:r>
      <w:bookmarkEnd w:id="1"/>
    </w:p>
    <w:p w:rsidR="0082798B" w:rsidRPr="003F7E6A" w:rsidRDefault="0082798B" w:rsidP="00114088">
      <w:pPr>
        <w:pStyle w:val="ActHead3"/>
      </w:pPr>
      <w:bookmarkStart w:id="2" w:name="_Toc393718719"/>
      <w:r w:rsidRPr="003F7E6A">
        <w:rPr>
          <w:rStyle w:val="CharDivNo"/>
        </w:rPr>
        <w:t>Division</w:t>
      </w:r>
      <w:r w:rsidR="003F7E6A">
        <w:rPr>
          <w:rStyle w:val="CharDivNo"/>
        </w:rPr>
        <w:t> </w:t>
      </w:r>
      <w:r w:rsidRPr="003F7E6A">
        <w:rPr>
          <w:rStyle w:val="CharDivNo"/>
        </w:rPr>
        <w:t>1</w:t>
      </w:r>
      <w:r w:rsidRPr="003F7E6A">
        <w:t>—</w:t>
      </w:r>
      <w:r w:rsidRPr="003F7E6A">
        <w:rPr>
          <w:rStyle w:val="CharDivText"/>
        </w:rPr>
        <w:t>Preliminary</w:t>
      </w:r>
      <w:bookmarkEnd w:id="2"/>
    </w:p>
    <w:p w:rsidR="0082798B" w:rsidRPr="003F7E6A" w:rsidRDefault="0082798B" w:rsidP="00114088">
      <w:pPr>
        <w:pStyle w:val="ActHead5"/>
      </w:pPr>
      <w:bookmarkStart w:id="3" w:name="_Toc393718720"/>
      <w:r w:rsidRPr="003F7E6A">
        <w:rPr>
          <w:rStyle w:val="CharSectno"/>
        </w:rPr>
        <w:t>1</w:t>
      </w:r>
      <w:r w:rsidR="003F7E6A">
        <w:rPr>
          <w:rStyle w:val="CharSectno"/>
        </w:rPr>
        <w:noBreakHyphen/>
      </w:r>
      <w:r w:rsidRPr="003F7E6A">
        <w:rPr>
          <w:rStyle w:val="CharSectno"/>
        </w:rPr>
        <w:t>1</w:t>
      </w:r>
      <w:r w:rsidRPr="003F7E6A">
        <w:t xml:space="preserve">  Short title</w:t>
      </w:r>
      <w:bookmarkEnd w:id="3"/>
    </w:p>
    <w:p w:rsidR="0082798B" w:rsidRPr="003F7E6A" w:rsidRDefault="0082798B">
      <w:pPr>
        <w:pStyle w:val="subsection"/>
      </w:pPr>
      <w:r w:rsidRPr="003F7E6A">
        <w:rPr>
          <w:sz w:val="18"/>
        </w:rPr>
        <w:tab/>
      </w:r>
      <w:r w:rsidRPr="003F7E6A">
        <w:rPr>
          <w:sz w:val="18"/>
        </w:rPr>
        <w:tab/>
      </w:r>
      <w:r w:rsidRPr="003F7E6A">
        <w:t xml:space="preserve">This Act may be cited as the </w:t>
      </w:r>
      <w:r w:rsidRPr="003F7E6A">
        <w:rPr>
          <w:i/>
        </w:rPr>
        <w:t>A New Tax System (Luxury Car Tax) Act 1999</w:t>
      </w:r>
      <w:r w:rsidRPr="003F7E6A">
        <w:t>.</w:t>
      </w:r>
    </w:p>
    <w:p w:rsidR="0082798B" w:rsidRPr="003F7E6A" w:rsidRDefault="0082798B" w:rsidP="00114088">
      <w:pPr>
        <w:pStyle w:val="ActHead5"/>
      </w:pPr>
      <w:bookmarkStart w:id="4" w:name="_Toc393718721"/>
      <w:r w:rsidRPr="003F7E6A">
        <w:rPr>
          <w:rStyle w:val="CharSectno"/>
        </w:rPr>
        <w:t>1</w:t>
      </w:r>
      <w:r w:rsidR="003F7E6A">
        <w:rPr>
          <w:rStyle w:val="CharSectno"/>
        </w:rPr>
        <w:noBreakHyphen/>
      </w:r>
      <w:r w:rsidRPr="003F7E6A">
        <w:rPr>
          <w:rStyle w:val="CharSectno"/>
        </w:rPr>
        <w:t>2</w:t>
      </w:r>
      <w:r w:rsidRPr="003F7E6A">
        <w:t xml:space="preserve">  Commencement</w:t>
      </w:r>
      <w:bookmarkEnd w:id="4"/>
    </w:p>
    <w:p w:rsidR="0082798B" w:rsidRPr="003F7E6A" w:rsidRDefault="0082798B">
      <w:pPr>
        <w:pStyle w:val="subsection"/>
      </w:pPr>
      <w:r w:rsidRPr="003F7E6A">
        <w:tab/>
      </w:r>
      <w:r w:rsidRPr="003F7E6A">
        <w:tab/>
        <w:t>This Act commences on 1</w:t>
      </w:r>
      <w:r w:rsidR="003F7E6A">
        <w:t> </w:t>
      </w:r>
      <w:r w:rsidRPr="003F7E6A">
        <w:t>July 2000.</w:t>
      </w:r>
    </w:p>
    <w:p w:rsidR="0082798B" w:rsidRPr="003F7E6A" w:rsidRDefault="0082798B" w:rsidP="00114088">
      <w:pPr>
        <w:pStyle w:val="ActHead5"/>
      </w:pPr>
      <w:bookmarkStart w:id="5" w:name="_Toc393718722"/>
      <w:r w:rsidRPr="003F7E6A">
        <w:rPr>
          <w:rStyle w:val="CharSectno"/>
        </w:rPr>
        <w:t>1</w:t>
      </w:r>
      <w:r w:rsidR="003F7E6A">
        <w:rPr>
          <w:rStyle w:val="CharSectno"/>
        </w:rPr>
        <w:noBreakHyphen/>
      </w:r>
      <w:r w:rsidRPr="003F7E6A">
        <w:rPr>
          <w:rStyle w:val="CharSectno"/>
        </w:rPr>
        <w:t>3</w:t>
      </w:r>
      <w:r w:rsidRPr="003F7E6A">
        <w:t xml:space="preserve">  </w:t>
      </w:r>
      <w:smartTag w:uri="urn:schemas-microsoft-com:office:smarttags" w:element="PlaceType">
        <w:r w:rsidRPr="003F7E6A">
          <w:t>States</w:t>
        </w:r>
      </w:smartTag>
      <w:r w:rsidRPr="003F7E6A">
        <w:t xml:space="preserve"> and Territories are bound by the luxury car tax law</w:t>
      </w:r>
      <w:bookmarkEnd w:id="5"/>
    </w:p>
    <w:p w:rsidR="0082798B" w:rsidRPr="003F7E6A" w:rsidRDefault="0082798B">
      <w:pPr>
        <w:pStyle w:val="subsection"/>
      </w:pPr>
      <w:r w:rsidRPr="003F7E6A">
        <w:tab/>
      </w:r>
      <w:r w:rsidRPr="003F7E6A">
        <w:tab/>
        <w:t xml:space="preserve">The </w:t>
      </w:r>
      <w:r w:rsidR="003F7E6A" w:rsidRPr="003F7E6A">
        <w:rPr>
          <w:position w:val="6"/>
          <w:sz w:val="16"/>
        </w:rPr>
        <w:t>*</w:t>
      </w:r>
      <w:r w:rsidRPr="003F7E6A">
        <w:t xml:space="preserve">luxury car tax law binds the Crown in right of each of the States, of the </w:t>
      </w:r>
      <w:smartTag w:uri="urn:schemas-microsoft-com:office:smarttags" w:element="State">
        <w:smartTag w:uri="urn:schemas-microsoft-com:office:smarttags" w:element="place">
          <w:r w:rsidRPr="003F7E6A">
            <w:t>Australian Capital Territory</w:t>
          </w:r>
        </w:smartTag>
      </w:smartTag>
      <w:r w:rsidRPr="003F7E6A">
        <w:t xml:space="preserve"> and of the </w:t>
      </w:r>
      <w:smartTag w:uri="urn:schemas-microsoft-com:office:smarttags" w:element="State">
        <w:smartTag w:uri="urn:schemas-microsoft-com:office:smarttags" w:element="place">
          <w:r w:rsidRPr="003F7E6A">
            <w:t>Northern Territory</w:t>
          </w:r>
        </w:smartTag>
      </w:smartTag>
      <w:r w:rsidRPr="003F7E6A">
        <w:t>. However, it does not make the Crown liable to be prosecuted for an offence.</w:t>
      </w:r>
    </w:p>
    <w:p w:rsidR="0082798B" w:rsidRPr="003F7E6A" w:rsidRDefault="0082798B" w:rsidP="00582F00">
      <w:pPr>
        <w:pStyle w:val="ActHead3"/>
        <w:pageBreakBefore/>
      </w:pPr>
      <w:bookmarkStart w:id="6" w:name="_Toc393718723"/>
      <w:r w:rsidRPr="003F7E6A">
        <w:rPr>
          <w:rStyle w:val="CharDivNo"/>
        </w:rPr>
        <w:t>Division</w:t>
      </w:r>
      <w:r w:rsidR="003F7E6A">
        <w:rPr>
          <w:rStyle w:val="CharDivNo"/>
        </w:rPr>
        <w:t> </w:t>
      </w:r>
      <w:r w:rsidRPr="003F7E6A">
        <w:rPr>
          <w:rStyle w:val="CharDivNo"/>
        </w:rPr>
        <w:t>2</w:t>
      </w:r>
      <w:r w:rsidRPr="003F7E6A">
        <w:t>—</w:t>
      </w:r>
      <w:r w:rsidRPr="003F7E6A">
        <w:rPr>
          <w:rStyle w:val="CharDivText"/>
        </w:rPr>
        <w:t>Overview of the luxury car tax legislation</w:t>
      </w:r>
      <w:bookmarkEnd w:id="6"/>
    </w:p>
    <w:p w:rsidR="0082798B" w:rsidRPr="003F7E6A" w:rsidRDefault="0082798B" w:rsidP="00114088">
      <w:pPr>
        <w:pStyle w:val="ActHead5"/>
      </w:pPr>
      <w:bookmarkStart w:id="7" w:name="_Toc393718724"/>
      <w:r w:rsidRPr="003F7E6A">
        <w:rPr>
          <w:rStyle w:val="CharSectno"/>
        </w:rPr>
        <w:t>2</w:t>
      </w:r>
      <w:r w:rsidR="003F7E6A">
        <w:rPr>
          <w:rStyle w:val="CharSectno"/>
        </w:rPr>
        <w:noBreakHyphen/>
      </w:r>
      <w:r w:rsidRPr="003F7E6A">
        <w:rPr>
          <w:rStyle w:val="CharSectno"/>
        </w:rPr>
        <w:t>1</w:t>
      </w:r>
      <w:r w:rsidRPr="003F7E6A">
        <w:t xml:space="preserve">  What this Act is about</w:t>
      </w:r>
      <w:bookmarkEnd w:id="7"/>
    </w:p>
    <w:p w:rsidR="0082798B" w:rsidRPr="003F7E6A" w:rsidRDefault="0082798B">
      <w:pPr>
        <w:pStyle w:val="subsection"/>
      </w:pPr>
      <w:r w:rsidRPr="003F7E6A">
        <w:tab/>
      </w:r>
      <w:r w:rsidRPr="003F7E6A">
        <w:tab/>
        <w:t>This Act is about the luxury car tax. It is a single stage tax that is imposed on supplies and importations of luxury cars and is in addition to any GST that may be payable. The tax is only calculated on the value of the car that exceeds the luxury car tax threshold.</w:t>
      </w:r>
    </w:p>
    <w:p w:rsidR="0082798B" w:rsidRPr="003F7E6A" w:rsidRDefault="0082798B">
      <w:pPr>
        <w:pStyle w:val="notetext"/>
      </w:pPr>
      <w:r w:rsidRPr="003F7E6A">
        <w:t>Note:</w:t>
      </w:r>
      <w:r w:rsidRPr="003F7E6A">
        <w:tab/>
        <w:t>The luxury car tax is imposed by 3 Acts:</w:t>
      </w:r>
    </w:p>
    <w:p w:rsidR="0082798B" w:rsidRPr="003F7E6A" w:rsidRDefault="0082798B" w:rsidP="003B3FF6">
      <w:pPr>
        <w:pStyle w:val="notepara"/>
      </w:pPr>
      <w:r w:rsidRPr="003F7E6A">
        <w:t>(a)</w:t>
      </w:r>
      <w:r w:rsidRPr="003F7E6A">
        <w:tab/>
        <w:t xml:space="preserve">the </w:t>
      </w:r>
      <w:r w:rsidRPr="003F7E6A">
        <w:rPr>
          <w:i/>
        </w:rPr>
        <w:t>A New Tax System (Luxury Car Tax Imposition—General) Act 1999</w:t>
      </w:r>
      <w:r w:rsidRPr="003F7E6A">
        <w:t>; and</w:t>
      </w:r>
    </w:p>
    <w:p w:rsidR="0082798B" w:rsidRPr="003F7E6A" w:rsidRDefault="0082798B" w:rsidP="003B3FF6">
      <w:pPr>
        <w:pStyle w:val="notepara"/>
      </w:pPr>
      <w:r w:rsidRPr="003F7E6A">
        <w:t>(b)</w:t>
      </w:r>
      <w:r w:rsidRPr="003F7E6A">
        <w:tab/>
        <w:t xml:space="preserve">the </w:t>
      </w:r>
      <w:r w:rsidRPr="003F7E6A">
        <w:rPr>
          <w:i/>
        </w:rPr>
        <w:t>A New Tax System (Luxury Car Tax Imposition—Customs) Act 1999</w:t>
      </w:r>
      <w:r w:rsidRPr="003F7E6A">
        <w:t>; and</w:t>
      </w:r>
    </w:p>
    <w:p w:rsidR="0082798B" w:rsidRPr="003F7E6A" w:rsidRDefault="0082798B" w:rsidP="003B3FF6">
      <w:pPr>
        <w:pStyle w:val="notepara"/>
      </w:pPr>
      <w:r w:rsidRPr="003F7E6A">
        <w:t>(c)</w:t>
      </w:r>
      <w:r w:rsidRPr="003F7E6A">
        <w:tab/>
        <w:t xml:space="preserve">the </w:t>
      </w:r>
      <w:r w:rsidRPr="003F7E6A">
        <w:rPr>
          <w:i/>
        </w:rPr>
        <w:t>A New Tax System (Luxury Car Tax Imposition—Excise) Act 1999</w:t>
      </w:r>
      <w:r w:rsidRPr="003F7E6A">
        <w:t>.</w:t>
      </w:r>
    </w:p>
    <w:p w:rsidR="0082798B" w:rsidRPr="003F7E6A" w:rsidRDefault="0082798B" w:rsidP="00114088">
      <w:pPr>
        <w:pStyle w:val="ActHead5"/>
      </w:pPr>
      <w:bookmarkStart w:id="8" w:name="_Toc393718725"/>
      <w:r w:rsidRPr="003F7E6A">
        <w:rPr>
          <w:rStyle w:val="CharSectno"/>
        </w:rPr>
        <w:t>2</w:t>
      </w:r>
      <w:r w:rsidR="003F7E6A">
        <w:rPr>
          <w:rStyle w:val="CharSectno"/>
        </w:rPr>
        <w:noBreakHyphen/>
      </w:r>
      <w:r w:rsidRPr="003F7E6A">
        <w:rPr>
          <w:rStyle w:val="CharSectno"/>
        </w:rPr>
        <w:t>5</w:t>
      </w:r>
      <w:r w:rsidRPr="003F7E6A">
        <w:t xml:space="preserve">  Luxury car tax (Part</w:t>
      </w:r>
      <w:r w:rsidR="003F7E6A">
        <w:t> </w:t>
      </w:r>
      <w:r w:rsidRPr="003F7E6A">
        <w:t>2)</w:t>
      </w:r>
      <w:bookmarkEnd w:id="8"/>
    </w:p>
    <w:p w:rsidR="0082798B" w:rsidRPr="003F7E6A" w:rsidRDefault="0082798B">
      <w:pPr>
        <w:pStyle w:val="subsection"/>
      </w:pPr>
      <w:r w:rsidRPr="003F7E6A">
        <w:tab/>
        <w:t>(1)</w:t>
      </w:r>
      <w:r w:rsidRPr="003F7E6A">
        <w:tab/>
        <w:t>Part</w:t>
      </w:r>
      <w:r w:rsidR="003F7E6A">
        <w:t> </w:t>
      </w:r>
      <w:r w:rsidRPr="003F7E6A">
        <w:t>2 sets out the rules that establish liability for the luxury car tax. The tax applies to both supplies and importations of luxury cars. (Divisions</w:t>
      </w:r>
      <w:r w:rsidR="003F7E6A">
        <w:t> </w:t>
      </w:r>
      <w:r w:rsidRPr="003F7E6A">
        <w:t>5 and 7)</w:t>
      </w:r>
    </w:p>
    <w:p w:rsidR="0082798B" w:rsidRPr="003F7E6A" w:rsidRDefault="0082798B">
      <w:pPr>
        <w:pStyle w:val="subsection"/>
      </w:pPr>
      <w:r w:rsidRPr="003F7E6A">
        <w:tab/>
        <w:t>(2)</w:t>
      </w:r>
      <w:r w:rsidRPr="003F7E6A">
        <w:tab/>
        <w:t>There is a system of quoting which is designed to prevent the tax becoming payable until the car is sold or imported at the retail level. (Division</w:t>
      </w:r>
      <w:r w:rsidR="003F7E6A">
        <w:t> </w:t>
      </w:r>
      <w:r w:rsidRPr="003F7E6A">
        <w:t>9)</w:t>
      </w:r>
    </w:p>
    <w:p w:rsidR="0082798B" w:rsidRPr="003F7E6A" w:rsidRDefault="0082798B" w:rsidP="00114088">
      <w:pPr>
        <w:pStyle w:val="ActHead5"/>
      </w:pPr>
      <w:bookmarkStart w:id="9" w:name="_Toc393718726"/>
      <w:r w:rsidRPr="003F7E6A">
        <w:rPr>
          <w:rStyle w:val="CharSectno"/>
        </w:rPr>
        <w:t>2</w:t>
      </w:r>
      <w:r w:rsidR="003F7E6A">
        <w:rPr>
          <w:rStyle w:val="CharSectno"/>
        </w:rPr>
        <w:noBreakHyphen/>
      </w:r>
      <w:r w:rsidRPr="003F7E6A">
        <w:rPr>
          <w:rStyle w:val="CharSectno"/>
        </w:rPr>
        <w:t>10</w:t>
      </w:r>
      <w:r w:rsidRPr="003F7E6A">
        <w:t xml:space="preserve">  Paying the luxury car tax (Part</w:t>
      </w:r>
      <w:r w:rsidR="003F7E6A">
        <w:t> </w:t>
      </w:r>
      <w:r w:rsidRPr="003F7E6A">
        <w:t>3)</w:t>
      </w:r>
      <w:bookmarkEnd w:id="9"/>
    </w:p>
    <w:p w:rsidR="0082798B" w:rsidRPr="003F7E6A" w:rsidRDefault="0082798B">
      <w:pPr>
        <w:pStyle w:val="subsection"/>
      </w:pPr>
      <w:r w:rsidRPr="003F7E6A">
        <w:tab/>
        <w:t>(1)</w:t>
      </w:r>
      <w:r w:rsidRPr="003F7E6A">
        <w:tab/>
        <w:t xml:space="preserve">Amounts of luxury car tax are included in net amounts under the GST system. This has the effect of incorporating the luxury car tax into the payments and refunds system for the GST. However, </w:t>
      </w:r>
      <w:r w:rsidR="00003C00" w:rsidRPr="003F7E6A">
        <w:t>assessed luxury car tax on importations</w:t>
      </w:r>
      <w:r w:rsidRPr="003F7E6A">
        <w:t xml:space="preserve"> is paid with customs duty (where appropriate). (Division</w:t>
      </w:r>
      <w:r w:rsidR="003F7E6A">
        <w:t> </w:t>
      </w:r>
      <w:r w:rsidRPr="003F7E6A">
        <w:t>13)</w:t>
      </w:r>
    </w:p>
    <w:p w:rsidR="0082798B" w:rsidRPr="003F7E6A" w:rsidRDefault="0082798B">
      <w:pPr>
        <w:pStyle w:val="subsection"/>
      </w:pPr>
      <w:r w:rsidRPr="003F7E6A">
        <w:tab/>
        <w:t>(2)</w:t>
      </w:r>
      <w:r w:rsidRPr="003F7E6A">
        <w:tab/>
        <w:t>Adjustments to the net amount can arise out of circumstances that occur after the supply or importation of the car. (Division</w:t>
      </w:r>
      <w:r w:rsidR="003F7E6A">
        <w:t> </w:t>
      </w:r>
      <w:r w:rsidRPr="003F7E6A">
        <w:t>15)</w:t>
      </w:r>
    </w:p>
    <w:p w:rsidR="0082798B" w:rsidRPr="003F7E6A" w:rsidRDefault="0082798B" w:rsidP="0054346F">
      <w:pPr>
        <w:pStyle w:val="subsection"/>
        <w:keepNext/>
        <w:keepLines/>
      </w:pPr>
      <w:r w:rsidRPr="003F7E6A">
        <w:tab/>
        <w:t>(3)</w:t>
      </w:r>
      <w:r w:rsidRPr="003F7E6A">
        <w:tab/>
        <w:t>Credits can arise for people who are not entitled to an adjustment but who, for example, have paid too much tax. (Division</w:t>
      </w:r>
      <w:r w:rsidR="003F7E6A">
        <w:t> </w:t>
      </w:r>
      <w:r w:rsidRPr="003F7E6A">
        <w:t>17)</w:t>
      </w:r>
    </w:p>
    <w:p w:rsidR="00A379F6" w:rsidRPr="003F7E6A" w:rsidRDefault="00A379F6" w:rsidP="00A379F6">
      <w:pPr>
        <w:pStyle w:val="subsection"/>
      </w:pPr>
      <w:r w:rsidRPr="003F7E6A">
        <w:tab/>
        <w:t>(4)</w:t>
      </w:r>
      <w:r w:rsidRPr="003F7E6A">
        <w:tab/>
        <w:t>Refunds can arise for primary producers and tourism operators in certain circumstances. (Division</w:t>
      </w:r>
      <w:r w:rsidR="003F7E6A">
        <w:t> </w:t>
      </w:r>
      <w:r w:rsidRPr="003F7E6A">
        <w:t>18).</w:t>
      </w:r>
    </w:p>
    <w:p w:rsidR="0082798B" w:rsidRPr="003F7E6A" w:rsidRDefault="0082798B" w:rsidP="00114088">
      <w:pPr>
        <w:pStyle w:val="ActHead5"/>
      </w:pPr>
      <w:bookmarkStart w:id="10" w:name="_Toc393718727"/>
      <w:r w:rsidRPr="003F7E6A">
        <w:rPr>
          <w:rStyle w:val="CharSectno"/>
        </w:rPr>
        <w:t>2</w:t>
      </w:r>
      <w:r w:rsidR="003F7E6A">
        <w:rPr>
          <w:rStyle w:val="CharSectno"/>
        </w:rPr>
        <w:noBreakHyphen/>
      </w:r>
      <w:r w:rsidRPr="003F7E6A">
        <w:rPr>
          <w:rStyle w:val="CharSectno"/>
        </w:rPr>
        <w:t>15</w:t>
      </w:r>
      <w:r w:rsidRPr="003F7E6A">
        <w:t xml:space="preserve">  Miscellaneous (Part</w:t>
      </w:r>
      <w:r w:rsidR="003F7E6A">
        <w:t> </w:t>
      </w:r>
      <w:r w:rsidRPr="003F7E6A">
        <w:t>4)</w:t>
      </w:r>
      <w:bookmarkEnd w:id="10"/>
    </w:p>
    <w:p w:rsidR="0082798B" w:rsidRPr="003F7E6A" w:rsidRDefault="0082798B">
      <w:pPr>
        <w:pStyle w:val="subsection"/>
      </w:pPr>
      <w:r w:rsidRPr="003F7E6A">
        <w:tab/>
      </w:r>
      <w:r w:rsidRPr="003F7E6A">
        <w:tab/>
        <w:t>Part</w:t>
      </w:r>
      <w:r w:rsidR="003F7E6A">
        <w:t> </w:t>
      </w:r>
      <w:r w:rsidRPr="003F7E6A">
        <w:t>4 deals with miscellaneous matters.</w:t>
      </w:r>
    </w:p>
    <w:p w:rsidR="0082798B" w:rsidRPr="003F7E6A" w:rsidRDefault="0082798B" w:rsidP="00114088">
      <w:pPr>
        <w:pStyle w:val="ActHead5"/>
      </w:pPr>
      <w:bookmarkStart w:id="11" w:name="_Toc393718728"/>
      <w:r w:rsidRPr="003F7E6A">
        <w:rPr>
          <w:rStyle w:val="CharSectno"/>
        </w:rPr>
        <w:t>2</w:t>
      </w:r>
      <w:r w:rsidR="003F7E6A">
        <w:rPr>
          <w:rStyle w:val="CharSectno"/>
        </w:rPr>
        <w:noBreakHyphen/>
      </w:r>
      <w:r w:rsidRPr="003F7E6A">
        <w:rPr>
          <w:rStyle w:val="CharSectno"/>
        </w:rPr>
        <w:t>20</w:t>
      </w:r>
      <w:r w:rsidRPr="003F7E6A">
        <w:t xml:space="preserve">  Interpretative provisions (Part</w:t>
      </w:r>
      <w:r w:rsidR="003F7E6A">
        <w:t> </w:t>
      </w:r>
      <w:r w:rsidRPr="003F7E6A">
        <w:t>5)</w:t>
      </w:r>
      <w:bookmarkEnd w:id="11"/>
    </w:p>
    <w:p w:rsidR="0082798B" w:rsidRPr="003F7E6A" w:rsidRDefault="0082798B">
      <w:pPr>
        <w:pStyle w:val="subsection"/>
      </w:pPr>
      <w:r w:rsidRPr="003F7E6A">
        <w:tab/>
      </w:r>
      <w:r w:rsidRPr="003F7E6A">
        <w:tab/>
        <w:t>Part</w:t>
      </w:r>
      <w:r w:rsidR="003F7E6A">
        <w:t> </w:t>
      </w:r>
      <w:r w:rsidRPr="003F7E6A">
        <w:t>5 contains the Dictionary, which sets out a list of all the terms that are defined in this Act. It also sets out the meanings of some important concepts and rules on how to interpret this Act.</w:t>
      </w:r>
    </w:p>
    <w:p w:rsidR="008C12E8" w:rsidRPr="003F7E6A" w:rsidRDefault="008C12E8" w:rsidP="008C12E8">
      <w:pPr>
        <w:pStyle w:val="ActHead5"/>
      </w:pPr>
      <w:bookmarkStart w:id="12" w:name="_Toc393718729"/>
      <w:r w:rsidRPr="003F7E6A">
        <w:rPr>
          <w:rStyle w:val="CharSectno"/>
        </w:rPr>
        <w:t>2</w:t>
      </w:r>
      <w:r w:rsidR="003F7E6A">
        <w:rPr>
          <w:rStyle w:val="CharSectno"/>
        </w:rPr>
        <w:noBreakHyphen/>
      </w:r>
      <w:r w:rsidRPr="003F7E6A">
        <w:rPr>
          <w:rStyle w:val="CharSectno"/>
        </w:rPr>
        <w:t>25</w:t>
      </w:r>
      <w:r w:rsidRPr="003F7E6A">
        <w:t xml:space="preserve">  Administration, collection and recovery provisions in the </w:t>
      </w:r>
      <w:r w:rsidRPr="003F7E6A">
        <w:rPr>
          <w:i/>
        </w:rPr>
        <w:t>Taxation Administration Act 1953</w:t>
      </w:r>
      <w:bookmarkEnd w:id="12"/>
    </w:p>
    <w:p w:rsidR="0082798B" w:rsidRPr="003F7E6A" w:rsidRDefault="0082798B">
      <w:pPr>
        <w:pStyle w:val="subsection"/>
      </w:pPr>
      <w:r w:rsidRPr="003F7E6A">
        <w:tab/>
      </w:r>
      <w:r w:rsidRPr="003F7E6A">
        <w:tab/>
      </w:r>
      <w:r w:rsidR="00860821" w:rsidRPr="003F7E6A">
        <w:t>Parts</w:t>
      </w:r>
      <w:r w:rsidR="003F7E6A">
        <w:t> </w:t>
      </w:r>
      <w:r w:rsidR="00860821" w:rsidRPr="003F7E6A">
        <w:t>3</w:t>
      </w:r>
      <w:r w:rsidR="003F7E6A">
        <w:noBreakHyphen/>
      </w:r>
      <w:r w:rsidR="00860821" w:rsidRPr="003F7E6A">
        <w:t>10</w:t>
      </w:r>
      <w:r w:rsidR="00003C00" w:rsidRPr="003F7E6A">
        <w:t>, 4</w:t>
      </w:r>
      <w:r w:rsidR="003F7E6A">
        <w:noBreakHyphen/>
      </w:r>
      <w:r w:rsidR="00003C00" w:rsidRPr="003F7E6A">
        <w:t>1</w:t>
      </w:r>
      <w:r w:rsidR="00860821" w:rsidRPr="003F7E6A">
        <w:t xml:space="preserve"> and 4</w:t>
      </w:r>
      <w:r w:rsidR="003F7E6A">
        <w:noBreakHyphen/>
      </w:r>
      <w:r w:rsidR="00860821" w:rsidRPr="003F7E6A">
        <w:t>15 in Schedule</w:t>
      </w:r>
      <w:r w:rsidR="003F7E6A">
        <w:t> </w:t>
      </w:r>
      <w:r w:rsidR="00860821" w:rsidRPr="003F7E6A">
        <w:t xml:space="preserve">1 to the </w:t>
      </w:r>
      <w:r w:rsidR="00860821" w:rsidRPr="003F7E6A">
        <w:rPr>
          <w:i/>
        </w:rPr>
        <w:t>Taxation Administration Act 1953</w:t>
      </w:r>
      <w:r w:rsidR="00860821" w:rsidRPr="003F7E6A">
        <w:t xml:space="preserve"> contain</w:t>
      </w:r>
      <w:r w:rsidRPr="003F7E6A">
        <w:t xml:space="preserve"> provisions relating to the administration of the luxury car tax, and to the collection and recovery of amounts of luxury car tax.</w:t>
      </w:r>
    </w:p>
    <w:p w:rsidR="0082798B" w:rsidRPr="003F7E6A" w:rsidRDefault="0082798B" w:rsidP="00582F00">
      <w:pPr>
        <w:pStyle w:val="ActHead3"/>
        <w:pageBreakBefore/>
      </w:pPr>
      <w:bookmarkStart w:id="13" w:name="_Toc393718730"/>
      <w:r w:rsidRPr="003F7E6A">
        <w:rPr>
          <w:rStyle w:val="CharDivNo"/>
        </w:rPr>
        <w:t>Division</w:t>
      </w:r>
      <w:r w:rsidR="003F7E6A">
        <w:rPr>
          <w:rStyle w:val="CharDivNo"/>
        </w:rPr>
        <w:t> </w:t>
      </w:r>
      <w:r w:rsidRPr="003F7E6A">
        <w:rPr>
          <w:rStyle w:val="CharDivNo"/>
        </w:rPr>
        <w:t>3</w:t>
      </w:r>
      <w:r w:rsidRPr="003F7E6A">
        <w:t>—</w:t>
      </w:r>
      <w:r w:rsidRPr="003F7E6A">
        <w:rPr>
          <w:rStyle w:val="CharDivText"/>
        </w:rPr>
        <w:t>Identifying defined terms</w:t>
      </w:r>
      <w:bookmarkEnd w:id="13"/>
    </w:p>
    <w:p w:rsidR="0082798B" w:rsidRPr="003F7E6A" w:rsidRDefault="0082798B" w:rsidP="00114088">
      <w:pPr>
        <w:pStyle w:val="ActHead5"/>
      </w:pPr>
      <w:bookmarkStart w:id="14" w:name="_Toc393718731"/>
      <w:r w:rsidRPr="003F7E6A">
        <w:rPr>
          <w:rStyle w:val="CharSectno"/>
        </w:rPr>
        <w:t>3</w:t>
      </w:r>
      <w:r w:rsidR="003F7E6A">
        <w:rPr>
          <w:rStyle w:val="CharSectno"/>
        </w:rPr>
        <w:noBreakHyphen/>
      </w:r>
      <w:r w:rsidRPr="003F7E6A">
        <w:rPr>
          <w:rStyle w:val="CharSectno"/>
        </w:rPr>
        <w:t>1</w:t>
      </w:r>
      <w:r w:rsidRPr="003F7E6A">
        <w:t xml:space="preserve">  When defined terms are identified</w:t>
      </w:r>
      <w:bookmarkEnd w:id="14"/>
    </w:p>
    <w:p w:rsidR="0082798B" w:rsidRPr="003F7E6A" w:rsidRDefault="0082798B">
      <w:pPr>
        <w:pStyle w:val="subsection"/>
      </w:pPr>
      <w:r w:rsidRPr="003F7E6A">
        <w:tab/>
        <w:t>(1)</w:t>
      </w:r>
      <w:r w:rsidRPr="003F7E6A">
        <w:tab/>
        <w:t>Many of the terms used in this Act are defined.</w:t>
      </w:r>
    </w:p>
    <w:p w:rsidR="0082798B" w:rsidRPr="003F7E6A" w:rsidRDefault="0082798B">
      <w:pPr>
        <w:pStyle w:val="subsection"/>
      </w:pPr>
      <w:r w:rsidRPr="003F7E6A">
        <w:tab/>
        <w:t>(2)</w:t>
      </w:r>
      <w:r w:rsidRPr="003F7E6A">
        <w:tab/>
        <w:t>Most defined terms in this Act are identified by an asterisk appearing at the start of the term: as in “</w:t>
      </w:r>
      <w:r w:rsidR="003F7E6A" w:rsidRPr="003F7E6A">
        <w:rPr>
          <w:position w:val="6"/>
          <w:sz w:val="16"/>
        </w:rPr>
        <w:t>*</w:t>
      </w:r>
      <w:r w:rsidRPr="003F7E6A">
        <w:t>luxury car”. The footnote that goes with the asterisk contains a signpost to the Dictionary definitions in section</w:t>
      </w:r>
      <w:r w:rsidR="003F7E6A">
        <w:t> </w:t>
      </w:r>
      <w:r w:rsidRPr="003F7E6A">
        <w:t>27</w:t>
      </w:r>
      <w:r w:rsidR="003F7E6A">
        <w:noBreakHyphen/>
      </w:r>
      <w:r w:rsidRPr="003F7E6A">
        <w:t>1.</w:t>
      </w:r>
    </w:p>
    <w:p w:rsidR="0082798B" w:rsidRPr="003F7E6A" w:rsidRDefault="0082798B" w:rsidP="00114088">
      <w:pPr>
        <w:pStyle w:val="ActHead5"/>
      </w:pPr>
      <w:bookmarkStart w:id="15" w:name="_Toc393718732"/>
      <w:r w:rsidRPr="003F7E6A">
        <w:rPr>
          <w:rStyle w:val="CharSectno"/>
        </w:rPr>
        <w:t>3</w:t>
      </w:r>
      <w:r w:rsidR="003F7E6A">
        <w:rPr>
          <w:rStyle w:val="CharSectno"/>
        </w:rPr>
        <w:noBreakHyphen/>
      </w:r>
      <w:r w:rsidRPr="003F7E6A">
        <w:rPr>
          <w:rStyle w:val="CharSectno"/>
        </w:rPr>
        <w:t>5</w:t>
      </w:r>
      <w:r w:rsidRPr="003F7E6A">
        <w:t xml:space="preserve">  When terms are </w:t>
      </w:r>
      <w:r w:rsidRPr="003F7E6A">
        <w:rPr>
          <w:i/>
        </w:rPr>
        <w:t>not</w:t>
      </w:r>
      <w:r w:rsidRPr="003F7E6A">
        <w:t xml:space="preserve"> identified</w:t>
      </w:r>
      <w:bookmarkEnd w:id="15"/>
    </w:p>
    <w:p w:rsidR="0082798B" w:rsidRPr="003F7E6A" w:rsidRDefault="0082798B">
      <w:pPr>
        <w:pStyle w:val="subsection"/>
      </w:pPr>
      <w:r w:rsidRPr="003F7E6A">
        <w:tab/>
        <w:t>(1)</w:t>
      </w:r>
      <w:r w:rsidRPr="003F7E6A">
        <w:tab/>
        <w:t xml:space="preserve">Once a defined term has been identified by an asterisk, later occurrences of the term in the same subsection are </w:t>
      </w:r>
      <w:r w:rsidRPr="003F7E6A">
        <w:rPr>
          <w:i/>
        </w:rPr>
        <w:t>not</w:t>
      </w:r>
      <w:r w:rsidRPr="003F7E6A">
        <w:t xml:space="preserve"> usually asterisked.</w:t>
      </w:r>
    </w:p>
    <w:p w:rsidR="0082798B" w:rsidRPr="003F7E6A" w:rsidRDefault="0082798B">
      <w:pPr>
        <w:pStyle w:val="subsection"/>
      </w:pPr>
      <w:r w:rsidRPr="003F7E6A">
        <w:tab/>
        <w:t>(2)</w:t>
      </w:r>
      <w:r w:rsidRPr="003F7E6A">
        <w:tab/>
        <w:t xml:space="preserve">Terms are </w:t>
      </w:r>
      <w:r w:rsidRPr="003F7E6A">
        <w:rPr>
          <w:i/>
        </w:rPr>
        <w:t>not</w:t>
      </w:r>
      <w:r w:rsidRPr="003F7E6A">
        <w:t xml:space="preserve"> asterisked in the non</w:t>
      </w:r>
      <w:r w:rsidR="003F7E6A">
        <w:noBreakHyphen/>
      </w:r>
      <w:r w:rsidRPr="003F7E6A">
        <w:t>operative material contained in this Act.</w:t>
      </w:r>
    </w:p>
    <w:p w:rsidR="0082798B" w:rsidRPr="003F7E6A" w:rsidRDefault="0082798B">
      <w:pPr>
        <w:pStyle w:val="notetext"/>
      </w:pPr>
      <w:r w:rsidRPr="003F7E6A">
        <w:t>Note:</w:t>
      </w:r>
      <w:r w:rsidRPr="003F7E6A">
        <w:tab/>
        <w:t>The non</w:t>
      </w:r>
      <w:r w:rsidR="003F7E6A">
        <w:noBreakHyphen/>
      </w:r>
      <w:r w:rsidRPr="003F7E6A">
        <w:t>operative material is described in Division</w:t>
      </w:r>
      <w:r w:rsidR="003F7E6A">
        <w:t> </w:t>
      </w:r>
      <w:r w:rsidRPr="003F7E6A">
        <w:t>4.</w:t>
      </w:r>
    </w:p>
    <w:p w:rsidR="0082798B" w:rsidRPr="003F7E6A" w:rsidRDefault="0082798B">
      <w:pPr>
        <w:pStyle w:val="subsection"/>
      </w:pPr>
      <w:r w:rsidRPr="003F7E6A">
        <w:tab/>
        <w:t>(3)</w:t>
      </w:r>
      <w:r w:rsidRPr="003F7E6A">
        <w:tab/>
        <w:t xml:space="preserve">The following basic terms used throughout the Act are </w:t>
      </w:r>
      <w:r w:rsidRPr="003F7E6A">
        <w:rPr>
          <w:i/>
        </w:rPr>
        <w:t>not</w:t>
      </w:r>
      <w:r w:rsidRPr="003F7E6A">
        <w:t xml:space="preserve"> identified with an asterisk.</w:t>
      </w:r>
    </w:p>
    <w:p w:rsidR="0082798B" w:rsidRPr="003F7E6A" w:rsidRDefault="0082798B" w:rsidP="008A679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3402"/>
      </w:tblGrid>
      <w:tr w:rsidR="0082798B" w:rsidRPr="003F7E6A" w:rsidTr="00C675B1">
        <w:trPr>
          <w:tblHeader/>
        </w:trPr>
        <w:tc>
          <w:tcPr>
            <w:tcW w:w="4111" w:type="dxa"/>
            <w:gridSpan w:val="2"/>
            <w:tcBorders>
              <w:top w:val="single" w:sz="12" w:space="0" w:color="auto"/>
              <w:bottom w:val="single" w:sz="6" w:space="0" w:color="auto"/>
            </w:tcBorders>
            <w:shd w:val="clear" w:color="auto" w:fill="auto"/>
          </w:tcPr>
          <w:p w:rsidR="0082798B" w:rsidRPr="003F7E6A" w:rsidRDefault="0082798B" w:rsidP="008A6795">
            <w:pPr>
              <w:pStyle w:val="Tabletext"/>
              <w:rPr>
                <w:b/>
              </w:rPr>
            </w:pPr>
            <w:r w:rsidRPr="003F7E6A">
              <w:rPr>
                <w:b/>
              </w:rPr>
              <w:t>Common definitions that are not asterisked</w:t>
            </w:r>
          </w:p>
        </w:tc>
      </w:tr>
      <w:tr w:rsidR="0082798B" w:rsidRPr="003F7E6A" w:rsidTr="00C675B1">
        <w:trPr>
          <w:tblHeader/>
        </w:trPr>
        <w:tc>
          <w:tcPr>
            <w:tcW w:w="709" w:type="dxa"/>
            <w:tcBorders>
              <w:top w:val="single" w:sz="6" w:space="0" w:color="auto"/>
              <w:bottom w:val="single" w:sz="12" w:space="0" w:color="auto"/>
            </w:tcBorders>
            <w:shd w:val="clear" w:color="auto" w:fill="auto"/>
          </w:tcPr>
          <w:p w:rsidR="0082798B" w:rsidRPr="003F7E6A" w:rsidRDefault="0082798B" w:rsidP="008A6795">
            <w:pPr>
              <w:pStyle w:val="Tabletext"/>
              <w:rPr>
                <w:b/>
              </w:rPr>
            </w:pPr>
            <w:r w:rsidRPr="003F7E6A">
              <w:rPr>
                <w:b/>
              </w:rPr>
              <w:t>Item</w:t>
            </w:r>
          </w:p>
        </w:tc>
        <w:tc>
          <w:tcPr>
            <w:tcW w:w="3402" w:type="dxa"/>
            <w:tcBorders>
              <w:top w:val="single" w:sz="6" w:space="0" w:color="auto"/>
              <w:bottom w:val="single" w:sz="12" w:space="0" w:color="auto"/>
            </w:tcBorders>
            <w:shd w:val="clear" w:color="auto" w:fill="auto"/>
          </w:tcPr>
          <w:p w:rsidR="0082798B" w:rsidRPr="003F7E6A" w:rsidRDefault="0082798B" w:rsidP="008A6795">
            <w:pPr>
              <w:pStyle w:val="Tabletext"/>
              <w:rPr>
                <w:b/>
              </w:rPr>
            </w:pPr>
            <w:r w:rsidRPr="003F7E6A">
              <w:rPr>
                <w:b/>
              </w:rPr>
              <w:t>This term:</w:t>
            </w:r>
          </w:p>
        </w:tc>
      </w:tr>
      <w:tr w:rsidR="0082798B" w:rsidRPr="003F7E6A" w:rsidTr="00C675B1">
        <w:tc>
          <w:tcPr>
            <w:tcW w:w="709" w:type="dxa"/>
            <w:tcBorders>
              <w:top w:val="single" w:sz="12" w:space="0" w:color="auto"/>
            </w:tcBorders>
            <w:shd w:val="clear" w:color="auto" w:fill="auto"/>
          </w:tcPr>
          <w:p w:rsidR="0082798B" w:rsidRPr="003F7E6A" w:rsidRDefault="0082798B" w:rsidP="008A6795">
            <w:pPr>
              <w:pStyle w:val="Tabletext"/>
            </w:pPr>
            <w:r w:rsidRPr="003F7E6A">
              <w:t>1</w:t>
            </w:r>
          </w:p>
        </w:tc>
        <w:tc>
          <w:tcPr>
            <w:tcW w:w="3402" w:type="dxa"/>
            <w:tcBorders>
              <w:top w:val="single" w:sz="12" w:space="0" w:color="auto"/>
            </w:tcBorders>
            <w:shd w:val="clear" w:color="auto" w:fill="auto"/>
          </w:tcPr>
          <w:p w:rsidR="0082798B" w:rsidRPr="003F7E6A" w:rsidRDefault="0082798B" w:rsidP="008A6795">
            <w:pPr>
              <w:pStyle w:val="Tabletext"/>
            </w:pPr>
            <w:r w:rsidRPr="003F7E6A">
              <w:t>luxury car tax</w:t>
            </w:r>
          </w:p>
        </w:tc>
      </w:tr>
      <w:tr w:rsidR="0082798B" w:rsidRPr="003F7E6A" w:rsidTr="00C675B1">
        <w:tc>
          <w:tcPr>
            <w:tcW w:w="709" w:type="dxa"/>
            <w:tcBorders>
              <w:bottom w:val="single" w:sz="4" w:space="0" w:color="auto"/>
            </w:tcBorders>
            <w:shd w:val="clear" w:color="auto" w:fill="auto"/>
          </w:tcPr>
          <w:p w:rsidR="0082798B" w:rsidRPr="003F7E6A" w:rsidRDefault="0082798B" w:rsidP="008A6795">
            <w:pPr>
              <w:pStyle w:val="Tabletext"/>
            </w:pPr>
            <w:r w:rsidRPr="003F7E6A">
              <w:t>2</w:t>
            </w:r>
          </w:p>
        </w:tc>
        <w:tc>
          <w:tcPr>
            <w:tcW w:w="3402" w:type="dxa"/>
            <w:tcBorders>
              <w:bottom w:val="single" w:sz="4" w:space="0" w:color="auto"/>
            </w:tcBorders>
            <w:shd w:val="clear" w:color="auto" w:fill="auto"/>
          </w:tcPr>
          <w:p w:rsidR="0082798B" w:rsidRPr="003F7E6A" w:rsidRDefault="0082798B" w:rsidP="008A6795">
            <w:pPr>
              <w:pStyle w:val="Tabletext"/>
            </w:pPr>
            <w:r w:rsidRPr="003F7E6A">
              <w:t>supply</w:t>
            </w:r>
          </w:p>
        </w:tc>
      </w:tr>
      <w:tr w:rsidR="0082798B" w:rsidRPr="003F7E6A" w:rsidTr="00C675B1">
        <w:tc>
          <w:tcPr>
            <w:tcW w:w="709" w:type="dxa"/>
            <w:tcBorders>
              <w:bottom w:val="single" w:sz="12" w:space="0" w:color="auto"/>
            </w:tcBorders>
            <w:shd w:val="clear" w:color="auto" w:fill="auto"/>
          </w:tcPr>
          <w:p w:rsidR="0082798B" w:rsidRPr="003F7E6A" w:rsidRDefault="0082798B" w:rsidP="008A6795">
            <w:pPr>
              <w:pStyle w:val="Tabletext"/>
            </w:pPr>
            <w:r w:rsidRPr="003F7E6A">
              <w:t>3</w:t>
            </w:r>
          </w:p>
        </w:tc>
        <w:tc>
          <w:tcPr>
            <w:tcW w:w="3402" w:type="dxa"/>
            <w:tcBorders>
              <w:bottom w:val="single" w:sz="12" w:space="0" w:color="auto"/>
            </w:tcBorders>
            <w:shd w:val="clear" w:color="auto" w:fill="auto"/>
          </w:tcPr>
          <w:p w:rsidR="0082798B" w:rsidRPr="003F7E6A" w:rsidRDefault="0082798B" w:rsidP="008A6795">
            <w:pPr>
              <w:pStyle w:val="Tabletext"/>
            </w:pPr>
            <w:r w:rsidRPr="003F7E6A">
              <w:t>you</w:t>
            </w:r>
          </w:p>
        </w:tc>
      </w:tr>
    </w:tbl>
    <w:p w:rsidR="0082798B" w:rsidRPr="003F7E6A" w:rsidRDefault="0082798B" w:rsidP="00114088">
      <w:pPr>
        <w:pStyle w:val="ActHead5"/>
      </w:pPr>
      <w:bookmarkStart w:id="16" w:name="_Toc393718733"/>
      <w:r w:rsidRPr="003F7E6A">
        <w:rPr>
          <w:rStyle w:val="CharSectno"/>
        </w:rPr>
        <w:t>3</w:t>
      </w:r>
      <w:r w:rsidR="003F7E6A">
        <w:rPr>
          <w:rStyle w:val="CharSectno"/>
        </w:rPr>
        <w:noBreakHyphen/>
      </w:r>
      <w:r w:rsidRPr="003F7E6A">
        <w:rPr>
          <w:rStyle w:val="CharSectno"/>
        </w:rPr>
        <w:t>10</w:t>
      </w:r>
      <w:r w:rsidRPr="003F7E6A">
        <w:t xml:space="preserve">  Identifying the defined term in a definition</w:t>
      </w:r>
      <w:bookmarkEnd w:id="16"/>
    </w:p>
    <w:p w:rsidR="0082798B" w:rsidRPr="003F7E6A" w:rsidRDefault="0082798B">
      <w:pPr>
        <w:pStyle w:val="subsection"/>
      </w:pPr>
      <w:r w:rsidRPr="003F7E6A">
        <w:tab/>
      </w:r>
      <w:r w:rsidRPr="003F7E6A">
        <w:tab/>
        <w:t xml:space="preserve">Within a definition, the defined term is identified by </w:t>
      </w:r>
      <w:r w:rsidRPr="003F7E6A">
        <w:rPr>
          <w:b/>
          <w:i/>
        </w:rPr>
        <w:t>bold italics</w:t>
      </w:r>
      <w:r w:rsidRPr="003F7E6A">
        <w:t>.</w:t>
      </w:r>
    </w:p>
    <w:p w:rsidR="0082798B" w:rsidRPr="003F7E6A" w:rsidRDefault="0082798B" w:rsidP="00582F00">
      <w:pPr>
        <w:pStyle w:val="ActHead3"/>
        <w:pageBreakBefore/>
      </w:pPr>
      <w:bookmarkStart w:id="17" w:name="_Toc393718734"/>
      <w:r w:rsidRPr="003F7E6A">
        <w:rPr>
          <w:rStyle w:val="CharDivNo"/>
        </w:rPr>
        <w:t>Division</w:t>
      </w:r>
      <w:r w:rsidR="003F7E6A">
        <w:rPr>
          <w:rStyle w:val="CharDivNo"/>
        </w:rPr>
        <w:t> </w:t>
      </w:r>
      <w:r w:rsidRPr="003F7E6A">
        <w:rPr>
          <w:rStyle w:val="CharDivNo"/>
        </w:rPr>
        <w:t>4</w:t>
      </w:r>
      <w:r w:rsidRPr="003F7E6A">
        <w:t>—</w:t>
      </w:r>
      <w:r w:rsidRPr="003F7E6A">
        <w:rPr>
          <w:rStyle w:val="CharDivText"/>
        </w:rPr>
        <w:t>Non</w:t>
      </w:r>
      <w:r w:rsidR="003F7E6A">
        <w:rPr>
          <w:rStyle w:val="CharDivText"/>
        </w:rPr>
        <w:noBreakHyphen/>
      </w:r>
      <w:r w:rsidRPr="003F7E6A">
        <w:rPr>
          <w:rStyle w:val="CharDivText"/>
        </w:rPr>
        <w:t>operative material</w:t>
      </w:r>
      <w:bookmarkEnd w:id="17"/>
    </w:p>
    <w:p w:rsidR="0082798B" w:rsidRPr="003F7E6A" w:rsidRDefault="0082798B" w:rsidP="00114088">
      <w:pPr>
        <w:pStyle w:val="ActHead5"/>
      </w:pPr>
      <w:bookmarkStart w:id="18" w:name="_Toc393718735"/>
      <w:r w:rsidRPr="003F7E6A">
        <w:rPr>
          <w:rStyle w:val="CharSectno"/>
        </w:rPr>
        <w:t>4</w:t>
      </w:r>
      <w:r w:rsidR="003F7E6A">
        <w:rPr>
          <w:rStyle w:val="CharSectno"/>
        </w:rPr>
        <w:noBreakHyphen/>
      </w:r>
      <w:r w:rsidRPr="003F7E6A">
        <w:rPr>
          <w:rStyle w:val="CharSectno"/>
        </w:rPr>
        <w:t>1</w:t>
      </w:r>
      <w:r w:rsidRPr="003F7E6A">
        <w:t xml:space="preserve">  Non</w:t>
      </w:r>
      <w:r w:rsidR="003F7E6A">
        <w:noBreakHyphen/>
      </w:r>
      <w:r w:rsidRPr="003F7E6A">
        <w:t>operative material</w:t>
      </w:r>
      <w:bookmarkEnd w:id="18"/>
    </w:p>
    <w:p w:rsidR="0082798B" w:rsidRPr="003F7E6A" w:rsidRDefault="0082798B">
      <w:pPr>
        <w:pStyle w:val="subsection"/>
      </w:pPr>
      <w:r w:rsidRPr="003F7E6A">
        <w:tab/>
      </w:r>
      <w:r w:rsidRPr="003F7E6A">
        <w:tab/>
        <w:t>In addition to the operative provisions themselves, this Act contains other material to help you identify accurately and quickly the provisions that are relevant to you and to help you understand them.</w:t>
      </w:r>
    </w:p>
    <w:p w:rsidR="0082798B" w:rsidRPr="003F7E6A" w:rsidRDefault="0082798B">
      <w:pPr>
        <w:pStyle w:val="subsection"/>
      </w:pPr>
      <w:r w:rsidRPr="003F7E6A">
        <w:tab/>
      </w:r>
      <w:r w:rsidRPr="003F7E6A">
        <w:tab/>
        <w:t>This other material falls into 2 main categories.</w:t>
      </w:r>
    </w:p>
    <w:p w:rsidR="0082798B" w:rsidRPr="003F7E6A" w:rsidRDefault="0082798B" w:rsidP="00114088">
      <w:pPr>
        <w:pStyle w:val="ActHead5"/>
      </w:pPr>
      <w:bookmarkStart w:id="19" w:name="_Toc393718736"/>
      <w:r w:rsidRPr="003F7E6A">
        <w:rPr>
          <w:rStyle w:val="CharSectno"/>
        </w:rPr>
        <w:t>4</w:t>
      </w:r>
      <w:r w:rsidR="003F7E6A">
        <w:rPr>
          <w:rStyle w:val="CharSectno"/>
        </w:rPr>
        <w:noBreakHyphen/>
      </w:r>
      <w:r w:rsidRPr="003F7E6A">
        <w:rPr>
          <w:rStyle w:val="CharSectno"/>
        </w:rPr>
        <w:t>5</w:t>
      </w:r>
      <w:r w:rsidRPr="003F7E6A">
        <w:t xml:space="preserve">  Explanatory sections</w:t>
      </w:r>
      <w:bookmarkEnd w:id="19"/>
    </w:p>
    <w:p w:rsidR="0082798B" w:rsidRPr="003F7E6A" w:rsidRDefault="0082798B">
      <w:pPr>
        <w:pStyle w:val="subsection"/>
      </w:pPr>
      <w:r w:rsidRPr="003F7E6A">
        <w:tab/>
      </w:r>
      <w:r w:rsidRPr="003F7E6A">
        <w:tab/>
        <w:t xml:space="preserve">One category is the explanatory section in many Divisions. Under the section heading “What this </w:t>
      </w:r>
      <w:r w:rsidR="00C675B1" w:rsidRPr="003F7E6A">
        <w:t>Division</w:t>
      </w:r>
      <w:r w:rsidR="00582F00" w:rsidRPr="003F7E6A">
        <w:t xml:space="preserve"> </w:t>
      </w:r>
      <w:r w:rsidRPr="003F7E6A">
        <w:t xml:space="preserve">is about”, a short explanation of the </w:t>
      </w:r>
      <w:r w:rsidR="00C675B1" w:rsidRPr="003F7E6A">
        <w:t>Division</w:t>
      </w:r>
      <w:r w:rsidR="00582F00" w:rsidRPr="003F7E6A">
        <w:t xml:space="preserve"> </w:t>
      </w:r>
      <w:r w:rsidRPr="003F7E6A">
        <w:t>appears in boxed text.</w:t>
      </w:r>
    </w:p>
    <w:p w:rsidR="0082798B" w:rsidRPr="003F7E6A" w:rsidRDefault="0082798B">
      <w:pPr>
        <w:pStyle w:val="subsection"/>
      </w:pPr>
      <w:r w:rsidRPr="003F7E6A">
        <w:tab/>
      </w:r>
      <w:r w:rsidRPr="003F7E6A">
        <w:tab/>
        <w:t>Explanatory sections form part of this Act but are not operative provisions. In interpreting an operative provision, explanatory sections may only be considered for limited purposes. They are set out in section</w:t>
      </w:r>
      <w:r w:rsidR="003F7E6A">
        <w:t> </w:t>
      </w:r>
      <w:r w:rsidRPr="003F7E6A">
        <w:t>23</w:t>
      </w:r>
      <w:r w:rsidR="003F7E6A">
        <w:noBreakHyphen/>
      </w:r>
      <w:r w:rsidRPr="003F7E6A">
        <w:t>10.</w:t>
      </w:r>
    </w:p>
    <w:p w:rsidR="0082798B" w:rsidRPr="003F7E6A" w:rsidRDefault="0082798B" w:rsidP="00114088">
      <w:pPr>
        <w:pStyle w:val="ActHead5"/>
      </w:pPr>
      <w:bookmarkStart w:id="20" w:name="_Toc393718737"/>
      <w:r w:rsidRPr="003F7E6A">
        <w:rPr>
          <w:rStyle w:val="CharSectno"/>
        </w:rPr>
        <w:t>4</w:t>
      </w:r>
      <w:r w:rsidR="003F7E6A">
        <w:rPr>
          <w:rStyle w:val="CharSectno"/>
        </w:rPr>
        <w:noBreakHyphen/>
      </w:r>
      <w:r w:rsidRPr="003F7E6A">
        <w:rPr>
          <w:rStyle w:val="CharSectno"/>
        </w:rPr>
        <w:t>10</w:t>
      </w:r>
      <w:r w:rsidRPr="003F7E6A">
        <w:t xml:space="preserve">  Other material</w:t>
      </w:r>
      <w:bookmarkEnd w:id="20"/>
    </w:p>
    <w:p w:rsidR="0082798B" w:rsidRPr="003F7E6A" w:rsidRDefault="0082798B">
      <w:pPr>
        <w:pStyle w:val="subsection"/>
      </w:pPr>
      <w:r w:rsidRPr="003F7E6A">
        <w:tab/>
      </w:r>
      <w:r w:rsidRPr="003F7E6A">
        <w:tab/>
        <w:t>The other category consists of material such as notes and examples. These also form part of the Act. They are distinguished by type size from the operative provisions (except for formulas), but are not kept separate from them.</w:t>
      </w:r>
    </w:p>
    <w:p w:rsidR="0082798B" w:rsidRPr="003F7E6A" w:rsidRDefault="0082798B" w:rsidP="00582F00">
      <w:pPr>
        <w:pStyle w:val="ActHead2"/>
        <w:pageBreakBefore/>
      </w:pPr>
      <w:bookmarkStart w:id="21" w:name="_Toc393718738"/>
      <w:r w:rsidRPr="003F7E6A">
        <w:rPr>
          <w:rStyle w:val="CharPartNo"/>
        </w:rPr>
        <w:t>Part</w:t>
      </w:r>
      <w:r w:rsidR="003F7E6A">
        <w:rPr>
          <w:rStyle w:val="CharPartNo"/>
        </w:rPr>
        <w:t> </w:t>
      </w:r>
      <w:r w:rsidRPr="003F7E6A">
        <w:rPr>
          <w:rStyle w:val="CharPartNo"/>
        </w:rPr>
        <w:t>2</w:t>
      </w:r>
      <w:r w:rsidRPr="003F7E6A">
        <w:t>—</w:t>
      </w:r>
      <w:r w:rsidRPr="003F7E6A">
        <w:rPr>
          <w:rStyle w:val="CharPartText"/>
        </w:rPr>
        <w:t>Luxury car tax</w:t>
      </w:r>
      <w:bookmarkEnd w:id="21"/>
    </w:p>
    <w:p w:rsidR="0082798B" w:rsidRPr="003F7E6A" w:rsidRDefault="0082798B" w:rsidP="00114088">
      <w:pPr>
        <w:pStyle w:val="ActHead3"/>
      </w:pPr>
      <w:bookmarkStart w:id="22" w:name="_Toc393718739"/>
      <w:r w:rsidRPr="003F7E6A">
        <w:rPr>
          <w:rStyle w:val="CharDivNo"/>
        </w:rPr>
        <w:t>Division</w:t>
      </w:r>
      <w:r w:rsidR="003F7E6A">
        <w:rPr>
          <w:rStyle w:val="CharDivNo"/>
        </w:rPr>
        <w:t> </w:t>
      </w:r>
      <w:r w:rsidRPr="003F7E6A">
        <w:rPr>
          <w:rStyle w:val="CharDivNo"/>
        </w:rPr>
        <w:t>5</w:t>
      </w:r>
      <w:r w:rsidRPr="003F7E6A">
        <w:t>—</w:t>
      </w:r>
      <w:r w:rsidRPr="003F7E6A">
        <w:rPr>
          <w:rStyle w:val="CharDivText"/>
        </w:rPr>
        <w:t>Taxable supplies of luxury cars</w:t>
      </w:r>
      <w:bookmarkEnd w:id="22"/>
    </w:p>
    <w:p w:rsidR="0082798B" w:rsidRPr="003F7E6A" w:rsidRDefault="0082798B" w:rsidP="00114088">
      <w:pPr>
        <w:pStyle w:val="ActHead5"/>
      </w:pPr>
      <w:bookmarkStart w:id="23" w:name="_Toc393718740"/>
      <w:r w:rsidRPr="003F7E6A">
        <w:rPr>
          <w:rStyle w:val="CharSectno"/>
        </w:rPr>
        <w:t>5</w:t>
      </w:r>
      <w:r w:rsidR="003F7E6A">
        <w:rPr>
          <w:rStyle w:val="CharSectno"/>
        </w:rPr>
        <w:noBreakHyphen/>
      </w:r>
      <w:r w:rsidRPr="003F7E6A">
        <w:rPr>
          <w:rStyle w:val="CharSectno"/>
        </w:rPr>
        <w:t>1</w:t>
      </w:r>
      <w:r w:rsidRPr="003F7E6A">
        <w:t xml:space="preserve">  What this </w:t>
      </w:r>
      <w:r w:rsidR="00C675B1" w:rsidRPr="003F7E6A">
        <w:t>Division</w:t>
      </w:r>
      <w:r w:rsidR="00582F00" w:rsidRPr="003F7E6A">
        <w:t xml:space="preserve"> </w:t>
      </w:r>
      <w:r w:rsidRPr="003F7E6A">
        <w:t>is about</w:t>
      </w:r>
      <w:bookmarkEnd w:id="23"/>
    </w:p>
    <w:p w:rsidR="0082798B" w:rsidRPr="003F7E6A" w:rsidRDefault="0082798B">
      <w:pPr>
        <w:pStyle w:val="BoxText"/>
      </w:pPr>
      <w:r w:rsidRPr="003F7E6A">
        <w:t xml:space="preserve">Luxury car tax is payable on taxable supplies of luxury cars. This </w:t>
      </w:r>
      <w:r w:rsidR="00C675B1" w:rsidRPr="003F7E6A">
        <w:t>Division</w:t>
      </w:r>
      <w:r w:rsidR="00582F00" w:rsidRPr="003F7E6A">
        <w:t xml:space="preserve"> </w:t>
      </w:r>
      <w:r w:rsidRPr="003F7E6A">
        <w:t>defines taxable supplies of luxury cars, states who is liable for the luxury car tax, and describes how to work out the amount of luxury car tax on those supplies.</w:t>
      </w:r>
    </w:p>
    <w:p w:rsidR="0082798B" w:rsidRPr="003F7E6A" w:rsidRDefault="0082798B" w:rsidP="00114088">
      <w:pPr>
        <w:pStyle w:val="ActHead5"/>
      </w:pPr>
      <w:bookmarkStart w:id="24" w:name="_Toc393718741"/>
      <w:r w:rsidRPr="003F7E6A">
        <w:rPr>
          <w:rStyle w:val="CharSectno"/>
        </w:rPr>
        <w:t>5</w:t>
      </w:r>
      <w:r w:rsidR="003F7E6A">
        <w:rPr>
          <w:rStyle w:val="CharSectno"/>
        </w:rPr>
        <w:noBreakHyphen/>
      </w:r>
      <w:r w:rsidRPr="003F7E6A">
        <w:rPr>
          <w:rStyle w:val="CharSectno"/>
        </w:rPr>
        <w:t>5</w:t>
      </w:r>
      <w:r w:rsidRPr="003F7E6A">
        <w:t xml:space="preserve">  Liability for luxury car tax</w:t>
      </w:r>
      <w:bookmarkEnd w:id="24"/>
    </w:p>
    <w:p w:rsidR="0082798B" w:rsidRPr="003F7E6A" w:rsidRDefault="0082798B">
      <w:pPr>
        <w:pStyle w:val="subsection"/>
      </w:pPr>
      <w:r w:rsidRPr="003F7E6A">
        <w:tab/>
      </w:r>
      <w:r w:rsidRPr="003F7E6A">
        <w:tab/>
        <w:t xml:space="preserve">You must pay the luxury car tax payable on any </w:t>
      </w:r>
      <w:r w:rsidR="003F7E6A" w:rsidRPr="003F7E6A">
        <w:rPr>
          <w:position w:val="6"/>
          <w:sz w:val="16"/>
        </w:rPr>
        <w:t>*</w:t>
      </w:r>
      <w:r w:rsidRPr="003F7E6A">
        <w:t>taxable supply of a luxury car that you make.</w:t>
      </w:r>
    </w:p>
    <w:p w:rsidR="0082798B" w:rsidRPr="003F7E6A" w:rsidRDefault="0082798B" w:rsidP="00114088">
      <w:pPr>
        <w:pStyle w:val="ActHead5"/>
      </w:pPr>
      <w:bookmarkStart w:id="25" w:name="_Toc393718742"/>
      <w:r w:rsidRPr="003F7E6A">
        <w:rPr>
          <w:rStyle w:val="CharSectno"/>
        </w:rPr>
        <w:t>5</w:t>
      </w:r>
      <w:r w:rsidR="003F7E6A">
        <w:rPr>
          <w:rStyle w:val="CharSectno"/>
        </w:rPr>
        <w:noBreakHyphen/>
      </w:r>
      <w:r w:rsidRPr="003F7E6A">
        <w:rPr>
          <w:rStyle w:val="CharSectno"/>
        </w:rPr>
        <w:t>10</w:t>
      </w:r>
      <w:r w:rsidRPr="003F7E6A">
        <w:t xml:space="preserve">  Taxable supplies of luxury cars</w:t>
      </w:r>
      <w:bookmarkEnd w:id="25"/>
    </w:p>
    <w:p w:rsidR="0082798B" w:rsidRPr="003F7E6A" w:rsidRDefault="0082798B" w:rsidP="00D63A37">
      <w:pPr>
        <w:pStyle w:val="subsection"/>
      </w:pPr>
      <w:r w:rsidRPr="003F7E6A">
        <w:tab/>
        <w:t>(1)</w:t>
      </w:r>
      <w:r w:rsidRPr="003F7E6A">
        <w:tab/>
        <w:t xml:space="preserve">You make a </w:t>
      </w:r>
      <w:r w:rsidRPr="003F7E6A">
        <w:rPr>
          <w:b/>
          <w:i/>
        </w:rPr>
        <w:t>taxable supply of a luxury car</w:t>
      </w:r>
      <w:r w:rsidRPr="003F7E6A">
        <w:t xml:space="preserve"> if:</w:t>
      </w:r>
    </w:p>
    <w:p w:rsidR="0082798B" w:rsidRPr="003F7E6A" w:rsidRDefault="0082798B">
      <w:pPr>
        <w:pStyle w:val="paragraph"/>
      </w:pPr>
      <w:r w:rsidRPr="003F7E6A">
        <w:tab/>
        <w:t>(a)</w:t>
      </w:r>
      <w:r w:rsidRPr="003F7E6A">
        <w:tab/>
        <w:t xml:space="preserve">you supply a </w:t>
      </w:r>
      <w:r w:rsidR="003F7E6A" w:rsidRPr="003F7E6A">
        <w:rPr>
          <w:position w:val="6"/>
          <w:sz w:val="16"/>
        </w:rPr>
        <w:t>*</w:t>
      </w:r>
      <w:r w:rsidRPr="003F7E6A">
        <w:t>luxury car; and</w:t>
      </w:r>
    </w:p>
    <w:p w:rsidR="0082798B" w:rsidRPr="003F7E6A" w:rsidRDefault="0082798B">
      <w:pPr>
        <w:pStyle w:val="paragraph"/>
      </w:pPr>
      <w:r w:rsidRPr="003F7E6A">
        <w:tab/>
        <w:t>(b)</w:t>
      </w:r>
      <w:r w:rsidRPr="003F7E6A">
        <w:tab/>
        <w:t xml:space="preserve">the supply is made in the course or furtherance of an </w:t>
      </w:r>
      <w:r w:rsidR="003F7E6A" w:rsidRPr="003F7E6A">
        <w:rPr>
          <w:position w:val="6"/>
          <w:sz w:val="16"/>
        </w:rPr>
        <w:t>*</w:t>
      </w:r>
      <w:r w:rsidRPr="003F7E6A">
        <w:t xml:space="preserve">enterprise that you </w:t>
      </w:r>
      <w:r w:rsidR="003F7E6A" w:rsidRPr="003F7E6A">
        <w:rPr>
          <w:position w:val="6"/>
          <w:sz w:val="16"/>
        </w:rPr>
        <w:t>*</w:t>
      </w:r>
      <w:r w:rsidRPr="003F7E6A">
        <w:t>carry on; and</w:t>
      </w:r>
    </w:p>
    <w:p w:rsidR="0082798B" w:rsidRPr="003F7E6A" w:rsidRDefault="0082798B">
      <w:pPr>
        <w:pStyle w:val="paragraph"/>
      </w:pPr>
      <w:r w:rsidRPr="003F7E6A">
        <w:tab/>
        <w:t>(c)</w:t>
      </w:r>
      <w:r w:rsidRPr="003F7E6A">
        <w:tab/>
        <w:t xml:space="preserve">the supply is </w:t>
      </w:r>
      <w:r w:rsidR="003F7E6A" w:rsidRPr="003F7E6A">
        <w:rPr>
          <w:position w:val="6"/>
          <w:sz w:val="16"/>
        </w:rPr>
        <w:t>*</w:t>
      </w:r>
      <w:r w:rsidRPr="003F7E6A">
        <w:t xml:space="preserve">connected with </w:t>
      </w:r>
      <w:smartTag w:uri="urn:schemas-microsoft-com:office:smarttags" w:element="country-region">
        <w:smartTag w:uri="urn:schemas-microsoft-com:office:smarttags" w:element="place">
          <w:r w:rsidRPr="003F7E6A">
            <w:t>Australia</w:t>
          </w:r>
        </w:smartTag>
      </w:smartTag>
      <w:r w:rsidRPr="003F7E6A">
        <w:t>; and</w:t>
      </w:r>
    </w:p>
    <w:p w:rsidR="0082798B" w:rsidRPr="003F7E6A" w:rsidRDefault="0082798B">
      <w:pPr>
        <w:pStyle w:val="paragraph"/>
      </w:pPr>
      <w:r w:rsidRPr="003F7E6A">
        <w:tab/>
        <w:t>(d)</w:t>
      </w:r>
      <w:r w:rsidRPr="003F7E6A">
        <w:tab/>
        <w:t xml:space="preserve">you are </w:t>
      </w:r>
      <w:r w:rsidR="003F7E6A" w:rsidRPr="003F7E6A">
        <w:rPr>
          <w:position w:val="6"/>
          <w:sz w:val="16"/>
        </w:rPr>
        <w:t>*</w:t>
      </w:r>
      <w:r w:rsidRPr="003F7E6A">
        <w:t xml:space="preserve">registered, or </w:t>
      </w:r>
      <w:r w:rsidR="003F7E6A" w:rsidRPr="003F7E6A">
        <w:rPr>
          <w:position w:val="6"/>
          <w:sz w:val="16"/>
        </w:rPr>
        <w:t>*</w:t>
      </w:r>
      <w:r w:rsidRPr="003F7E6A">
        <w:t>required to be registered.</w:t>
      </w:r>
    </w:p>
    <w:p w:rsidR="0082798B" w:rsidRPr="003F7E6A" w:rsidRDefault="0082798B" w:rsidP="00D63A37">
      <w:pPr>
        <w:pStyle w:val="subsection"/>
      </w:pPr>
      <w:r w:rsidRPr="003F7E6A">
        <w:tab/>
        <w:t>(2)</w:t>
      </w:r>
      <w:r w:rsidRPr="003F7E6A">
        <w:tab/>
        <w:t xml:space="preserve">However, you do not make a </w:t>
      </w:r>
      <w:r w:rsidRPr="003F7E6A">
        <w:rPr>
          <w:b/>
          <w:i/>
        </w:rPr>
        <w:t>taxable supply of a luxury car</w:t>
      </w:r>
      <w:r w:rsidRPr="003F7E6A">
        <w:t xml:space="preserve"> if:</w:t>
      </w:r>
    </w:p>
    <w:p w:rsidR="0082798B" w:rsidRPr="003F7E6A" w:rsidRDefault="0082798B">
      <w:pPr>
        <w:pStyle w:val="paragraph"/>
      </w:pPr>
      <w:r w:rsidRPr="003F7E6A">
        <w:tab/>
        <w:t>(a)</w:t>
      </w:r>
      <w:r w:rsidRPr="003F7E6A">
        <w:tab/>
        <w:t xml:space="preserve">the </w:t>
      </w:r>
      <w:r w:rsidR="003F7E6A" w:rsidRPr="003F7E6A">
        <w:rPr>
          <w:position w:val="6"/>
          <w:sz w:val="16"/>
        </w:rPr>
        <w:t>*</w:t>
      </w:r>
      <w:r w:rsidRPr="003F7E6A">
        <w:t xml:space="preserve">recipient </w:t>
      </w:r>
      <w:r w:rsidR="003F7E6A" w:rsidRPr="003F7E6A">
        <w:rPr>
          <w:position w:val="6"/>
          <w:sz w:val="16"/>
        </w:rPr>
        <w:t>*</w:t>
      </w:r>
      <w:r w:rsidRPr="003F7E6A">
        <w:t>quotes for the supply of the car; or</w:t>
      </w:r>
    </w:p>
    <w:p w:rsidR="0082798B" w:rsidRPr="003F7E6A" w:rsidRDefault="0082798B">
      <w:pPr>
        <w:pStyle w:val="paragraph"/>
      </w:pPr>
      <w:r w:rsidRPr="003F7E6A">
        <w:tab/>
        <w:t>(b)</w:t>
      </w:r>
      <w:r w:rsidRPr="003F7E6A">
        <w:tab/>
        <w:t xml:space="preserve">the car is </w:t>
      </w:r>
      <w:r w:rsidR="003F7E6A" w:rsidRPr="003F7E6A">
        <w:rPr>
          <w:position w:val="6"/>
          <w:sz w:val="16"/>
        </w:rPr>
        <w:t>*</w:t>
      </w:r>
      <w:r w:rsidRPr="003F7E6A">
        <w:t>more than 2 years old; or</w:t>
      </w:r>
    </w:p>
    <w:p w:rsidR="0082798B" w:rsidRPr="003F7E6A" w:rsidRDefault="0082798B">
      <w:pPr>
        <w:pStyle w:val="paragraph"/>
      </w:pPr>
      <w:r w:rsidRPr="003F7E6A">
        <w:tab/>
        <w:t>(c)</w:t>
      </w:r>
      <w:r w:rsidRPr="003F7E6A">
        <w:tab/>
        <w:t xml:space="preserve">you export the car in circumstances where the export is </w:t>
      </w:r>
      <w:r w:rsidR="003F7E6A" w:rsidRPr="003F7E6A">
        <w:rPr>
          <w:position w:val="6"/>
          <w:sz w:val="16"/>
        </w:rPr>
        <w:t>*</w:t>
      </w:r>
      <w:r w:rsidRPr="003F7E6A">
        <w:t>GST</w:t>
      </w:r>
      <w:r w:rsidR="003F7E6A">
        <w:noBreakHyphen/>
      </w:r>
      <w:r w:rsidRPr="003F7E6A">
        <w:t>free under Subdivision</w:t>
      </w:r>
      <w:r w:rsidR="003F7E6A">
        <w:t> </w:t>
      </w:r>
      <w:r w:rsidRPr="003F7E6A">
        <w:t>38</w:t>
      </w:r>
      <w:r w:rsidR="003F7E6A">
        <w:noBreakHyphen/>
      </w:r>
      <w:r w:rsidRPr="003F7E6A">
        <w:t xml:space="preserve">E of the </w:t>
      </w:r>
      <w:r w:rsidR="003F7E6A" w:rsidRPr="003F7E6A">
        <w:rPr>
          <w:position w:val="6"/>
          <w:sz w:val="16"/>
        </w:rPr>
        <w:t>*</w:t>
      </w:r>
      <w:r w:rsidRPr="003F7E6A">
        <w:t>GST Act.</w:t>
      </w:r>
    </w:p>
    <w:p w:rsidR="0082798B" w:rsidRPr="003F7E6A" w:rsidRDefault="0082798B" w:rsidP="00D63A37">
      <w:pPr>
        <w:pStyle w:val="subsection"/>
      </w:pPr>
      <w:r w:rsidRPr="003F7E6A">
        <w:tab/>
        <w:t>(3)</w:t>
      </w:r>
      <w:r w:rsidRPr="003F7E6A">
        <w:tab/>
        <w:t xml:space="preserve">A </w:t>
      </w:r>
      <w:r w:rsidR="003F7E6A" w:rsidRPr="003F7E6A">
        <w:rPr>
          <w:position w:val="6"/>
          <w:sz w:val="16"/>
        </w:rPr>
        <w:t>*</w:t>
      </w:r>
      <w:r w:rsidRPr="003F7E6A">
        <w:t xml:space="preserve">car is </w:t>
      </w:r>
      <w:r w:rsidRPr="003F7E6A">
        <w:rPr>
          <w:b/>
          <w:i/>
        </w:rPr>
        <w:t>more than 2 years old</w:t>
      </w:r>
      <w:r w:rsidRPr="003F7E6A">
        <w:t xml:space="preserve"> at the time of a supply if:</w:t>
      </w:r>
    </w:p>
    <w:p w:rsidR="0082798B" w:rsidRPr="003F7E6A" w:rsidRDefault="0082798B">
      <w:pPr>
        <w:pStyle w:val="paragraph"/>
      </w:pPr>
      <w:r w:rsidRPr="003F7E6A">
        <w:tab/>
        <w:t>(a)</w:t>
      </w:r>
      <w:r w:rsidRPr="003F7E6A">
        <w:tab/>
        <w:t xml:space="preserve">for a car that has not been </w:t>
      </w:r>
      <w:r w:rsidR="003F7E6A" w:rsidRPr="003F7E6A">
        <w:rPr>
          <w:position w:val="6"/>
          <w:sz w:val="16"/>
        </w:rPr>
        <w:t>*</w:t>
      </w:r>
      <w:r w:rsidRPr="003F7E6A">
        <w:t>imported—the car was manufactured more than 2 years before the time of the supply; or</w:t>
      </w:r>
    </w:p>
    <w:p w:rsidR="0082798B" w:rsidRPr="003F7E6A" w:rsidRDefault="0082798B">
      <w:pPr>
        <w:pStyle w:val="paragraph"/>
      </w:pPr>
      <w:r w:rsidRPr="003F7E6A">
        <w:tab/>
        <w:t>(b)</w:t>
      </w:r>
      <w:r w:rsidRPr="003F7E6A">
        <w:tab/>
        <w:t xml:space="preserve">the car was </w:t>
      </w:r>
      <w:r w:rsidR="003F7E6A" w:rsidRPr="003F7E6A">
        <w:rPr>
          <w:position w:val="6"/>
          <w:sz w:val="16"/>
        </w:rPr>
        <w:t>*</w:t>
      </w:r>
      <w:r w:rsidRPr="003F7E6A">
        <w:t>entered for home consumption more than 2 years before the time of the supply.</w:t>
      </w:r>
    </w:p>
    <w:p w:rsidR="0082798B" w:rsidRPr="003F7E6A" w:rsidRDefault="0082798B" w:rsidP="00114088">
      <w:pPr>
        <w:pStyle w:val="ActHead5"/>
      </w:pPr>
      <w:bookmarkStart w:id="26" w:name="_Toc393718743"/>
      <w:r w:rsidRPr="003F7E6A">
        <w:rPr>
          <w:rStyle w:val="CharSectno"/>
        </w:rPr>
        <w:t>5</w:t>
      </w:r>
      <w:r w:rsidR="003F7E6A">
        <w:rPr>
          <w:rStyle w:val="CharSectno"/>
        </w:rPr>
        <w:noBreakHyphen/>
      </w:r>
      <w:r w:rsidRPr="003F7E6A">
        <w:rPr>
          <w:rStyle w:val="CharSectno"/>
        </w:rPr>
        <w:t>15</w:t>
      </w:r>
      <w:r w:rsidRPr="003F7E6A">
        <w:t xml:space="preserve">  The amount of luxury car tax payable</w:t>
      </w:r>
      <w:bookmarkEnd w:id="26"/>
    </w:p>
    <w:p w:rsidR="0082798B" w:rsidRPr="003F7E6A" w:rsidRDefault="0082798B">
      <w:pPr>
        <w:pStyle w:val="subsection"/>
      </w:pPr>
      <w:r w:rsidRPr="003F7E6A">
        <w:tab/>
        <w:t>(1)</w:t>
      </w:r>
      <w:r w:rsidRPr="003F7E6A">
        <w:tab/>
        <w:t xml:space="preserve">The amount of luxury car tax payable on a </w:t>
      </w:r>
      <w:r w:rsidR="003F7E6A" w:rsidRPr="003F7E6A">
        <w:rPr>
          <w:position w:val="6"/>
          <w:sz w:val="16"/>
        </w:rPr>
        <w:t>*</w:t>
      </w:r>
      <w:r w:rsidRPr="003F7E6A">
        <w:t>taxable supply of a luxury car is as follows:</w:t>
      </w:r>
    </w:p>
    <w:p w:rsidR="006A7562" w:rsidRPr="003F7E6A" w:rsidRDefault="00EE53A3" w:rsidP="00C675B1">
      <w:pPr>
        <w:pStyle w:val="Formula"/>
        <w:spacing w:before="120" w:after="120"/>
      </w:pPr>
      <w:r w:rsidRPr="003F7E6A">
        <w:rPr>
          <w:noProof/>
        </w:rPr>
        <w:drawing>
          <wp:inline distT="0" distB="0" distL="0" distR="0" wp14:anchorId="14EDD717" wp14:editId="03613931">
            <wp:extent cx="3568700" cy="484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rsidR="006A7562" w:rsidRPr="003F7E6A" w:rsidRDefault="006A7562" w:rsidP="006A7562">
      <w:pPr>
        <w:pStyle w:val="subsection2"/>
      </w:pPr>
      <w:r w:rsidRPr="003F7E6A">
        <w:t>where:</w:t>
      </w:r>
    </w:p>
    <w:p w:rsidR="006A7562" w:rsidRPr="003F7E6A" w:rsidRDefault="006A7562" w:rsidP="006A7562">
      <w:pPr>
        <w:pStyle w:val="Definition"/>
      </w:pPr>
      <w:r w:rsidRPr="003F7E6A">
        <w:rPr>
          <w:b/>
          <w:i/>
        </w:rPr>
        <w:t>rate</w:t>
      </w:r>
      <w:r w:rsidRPr="003F7E6A">
        <w:t xml:space="preserve"> is the rate applicable under:</w:t>
      </w:r>
    </w:p>
    <w:p w:rsidR="006A7562" w:rsidRPr="003F7E6A" w:rsidRDefault="006A7562" w:rsidP="006A7562">
      <w:pPr>
        <w:pStyle w:val="paragraph"/>
      </w:pPr>
      <w:r w:rsidRPr="003F7E6A">
        <w:tab/>
        <w:t>(a)</w:t>
      </w:r>
      <w:r w:rsidRPr="003F7E6A">
        <w:tab/>
        <w:t xml:space="preserve">the </w:t>
      </w:r>
      <w:r w:rsidRPr="003F7E6A">
        <w:rPr>
          <w:i/>
        </w:rPr>
        <w:t>A New Tax System (Luxury Car Tax Imposition—General) Act 1999</w:t>
      </w:r>
      <w:r w:rsidRPr="003F7E6A">
        <w:t>; or</w:t>
      </w:r>
    </w:p>
    <w:p w:rsidR="006A7562" w:rsidRPr="003F7E6A" w:rsidRDefault="006A7562" w:rsidP="006A7562">
      <w:pPr>
        <w:pStyle w:val="paragraph"/>
      </w:pPr>
      <w:r w:rsidRPr="003F7E6A">
        <w:tab/>
        <w:t>(b)</w:t>
      </w:r>
      <w:r w:rsidRPr="003F7E6A">
        <w:tab/>
        <w:t xml:space="preserve">the </w:t>
      </w:r>
      <w:r w:rsidRPr="003F7E6A">
        <w:rPr>
          <w:i/>
        </w:rPr>
        <w:t>A New Tax System (Luxury Car Tax Imposition—Customs) Act 1999</w:t>
      </w:r>
      <w:r w:rsidRPr="003F7E6A">
        <w:t>; or</w:t>
      </w:r>
    </w:p>
    <w:p w:rsidR="006A7562" w:rsidRPr="003F7E6A" w:rsidRDefault="006A7562" w:rsidP="006A7562">
      <w:pPr>
        <w:pStyle w:val="paragraph"/>
      </w:pPr>
      <w:r w:rsidRPr="003F7E6A">
        <w:tab/>
        <w:t>(c)</w:t>
      </w:r>
      <w:r w:rsidRPr="003F7E6A">
        <w:tab/>
        <w:t xml:space="preserve">the </w:t>
      </w:r>
      <w:r w:rsidRPr="003F7E6A">
        <w:rPr>
          <w:i/>
        </w:rPr>
        <w:t>A New Tax System (Luxury Car Tax Imposition—Excise) Act 1999</w:t>
      </w:r>
      <w:r w:rsidRPr="003F7E6A">
        <w:t>.</w:t>
      </w:r>
    </w:p>
    <w:p w:rsidR="0082798B" w:rsidRPr="003F7E6A" w:rsidRDefault="0082798B">
      <w:pPr>
        <w:pStyle w:val="subsection"/>
      </w:pPr>
      <w:r w:rsidRPr="003F7E6A">
        <w:tab/>
        <w:t>(2)</w:t>
      </w:r>
      <w:r w:rsidRPr="003F7E6A">
        <w:tab/>
        <w:t xml:space="preserve">However, if luxury car tax has already become payable in respect of the car, the amount of luxury car tax payable on a </w:t>
      </w:r>
      <w:r w:rsidR="003F7E6A" w:rsidRPr="003F7E6A">
        <w:rPr>
          <w:position w:val="6"/>
          <w:sz w:val="16"/>
        </w:rPr>
        <w:t>*</w:t>
      </w:r>
      <w:r w:rsidRPr="003F7E6A">
        <w:t>taxable supply of a luxury car is:</w:t>
      </w:r>
    </w:p>
    <w:p w:rsidR="0082798B" w:rsidRPr="003F7E6A" w:rsidRDefault="0082798B">
      <w:pPr>
        <w:pStyle w:val="paragraph"/>
      </w:pPr>
      <w:r w:rsidRPr="003F7E6A">
        <w:tab/>
        <w:t>(a)</w:t>
      </w:r>
      <w:r w:rsidRPr="003F7E6A">
        <w:tab/>
        <w:t xml:space="preserve">the amount of luxury car tax on the supply (worked out in accordance with </w:t>
      </w:r>
      <w:r w:rsidR="003F7E6A">
        <w:t>subsection (</w:t>
      </w:r>
      <w:r w:rsidRPr="003F7E6A">
        <w:t>1)); minus</w:t>
      </w:r>
    </w:p>
    <w:p w:rsidR="0082798B" w:rsidRPr="003F7E6A" w:rsidRDefault="0082798B">
      <w:pPr>
        <w:pStyle w:val="paragraph"/>
      </w:pPr>
      <w:r w:rsidRPr="003F7E6A">
        <w:tab/>
        <w:t>(b)</w:t>
      </w:r>
      <w:r w:rsidRPr="003F7E6A">
        <w:tab/>
        <w:t xml:space="preserve">the sum of all luxury car tax that was payable in respect of any previous </w:t>
      </w:r>
      <w:r w:rsidR="003F7E6A" w:rsidRPr="003F7E6A">
        <w:rPr>
          <w:position w:val="6"/>
          <w:sz w:val="16"/>
        </w:rPr>
        <w:t>*</w:t>
      </w:r>
      <w:r w:rsidRPr="003F7E6A">
        <w:t>importation or supply of the car.</w:t>
      </w:r>
    </w:p>
    <w:p w:rsidR="0082798B" w:rsidRPr="003F7E6A" w:rsidRDefault="0082798B">
      <w:pPr>
        <w:pStyle w:val="subsection2"/>
      </w:pPr>
      <w:r w:rsidRPr="003F7E6A">
        <w:t xml:space="preserve">The amount of luxury car tax payable on a taxable supply of a luxury car is zero if the amount in </w:t>
      </w:r>
      <w:r w:rsidR="003F7E6A">
        <w:t>paragraph (</w:t>
      </w:r>
      <w:r w:rsidRPr="003F7E6A">
        <w:t xml:space="preserve">a) is less than the amount in </w:t>
      </w:r>
      <w:r w:rsidR="003F7E6A">
        <w:t>paragraph (</w:t>
      </w:r>
      <w:r w:rsidRPr="003F7E6A">
        <w:t>b).</w:t>
      </w:r>
    </w:p>
    <w:p w:rsidR="0082798B" w:rsidRPr="003F7E6A" w:rsidRDefault="0082798B">
      <w:pPr>
        <w:pStyle w:val="subsection"/>
      </w:pPr>
      <w:r w:rsidRPr="003F7E6A">
        <w:tab/>
        <w:t>(3)</w:t>
      </w:r>
      <w:r w:rsidRPr="003F7E6A">
        <w:tab/>
        <w:t xml:space="preserve">In determining the luxury car tax that was payable in respect of any previous </w:t>
      </w:r>
      <w:r w:rsidR="003F7E6A" w:rsidRPr="003F7E6A">
        <w:rPr>
          <w:position w:val="6"/>
          <w:sz w:val="16"/>
        </w:rPr>
        <w:t>*</w:t>
      </w:r>
      <w:r w:rsidRPr="003F7E6A">
        <w:t xml:space="preserve">importation or supply of a </w:t>
      </w:r>
      <w:r w:rsidR="003F7E6A" w:rsidRPr="003F7E6A">
        <w:rPr>
          <w:position w:val="6"/>
          <w:sz w:val="16"/>
        </w:rPr>
        <w:t>*</w:t>
      </w:r>
      <w:r w:rsidRPr="003F7E6A">
        <w:t xml:space="preserve">car for the purposes of </w:t>
      </w:r>
      <w:r w:rsidR="003F7E6A">
        <w:t>paragraph (</w:t>
      </w:r>
      <w:r w:rsidRPr="003F7E6A">
        <w:t xml:space="preserve">2)(b), take into account </w:t>
      </w:r>
      <w:r w:rsidR="003F7E6A" w:rsidRPr="003F7E6A">
        <w:rPr>
          <w:position w:val="6"/>
          <w:sz w:val="16"/>
        </w:rPr>
        <w:t>*</w:t>
      </w:r>
      <w:r w:rsidRPr="003F7E6A">
        <w:t>luxury car tax adjustments (if any) other than luxury car tax adjustments made under Subdivision</w:t>
      </w:r>
      <w:r w:rsidR="003F7E6A">
        <w:t> </w:t>
      </w:r>
      <w:r w:rsidRPr="003F7E6A">
        <w:t>15</w:t>
      </w:r>
      <w:r w:rsidR="003F7E6A">
        <w:noBreakHyphen/>
      </w:r>
      <w:r w:rsidRPr="003F7E6A">
        <w:t>C (bad debts adjustments).</w:t>
      </w:r>
    </w:p>
    <w:p w:rsidR="0082798B" w:rsidRPr="003F7E6A" w:rsidRDefault="0082798B" w:rsidP="00114088">
      <w:pPr>
        <w:pStyle w:val="ActHead5"/>
      </w:pPr>
      <w:bookmarkStart w:id="27" w:name="_Toc393718744"/>
      <w:r w:rsidRPr="003F7E6A">
        <w:rPr>
          <w:rStyle w:val="CharSectno"/>
        </w:rPr>
        <w:t>5</w:t>
      </w:r>
      <w:r w:rsidR="003F7E6A">
        <w:rPr>
          <w:rStyle w:val="CharSectno"/>
        </w:rPr>
        <w:noBreakHyphen/>
      </w:r>
      <w:r w:rsidRPr="003F7E6A">
        <w:rPr>
          <w:rStyle w:val="CharSectno"/>
        </w:rPr>
        <w:t>20</w:t>
      </w:r>
      <w:r w:rsidRPr="003F7E6A">
        <w:t xml:space="preserve">  The </w:t>
      </w:r>
      <w:r w:rsidRPr="003F7E6A">
        <w:rPr>
          <w:i/>
        </w:rPr>
        <w:t>luxury car tax value</w:t>
      </w:r>
      <w:r w:rsidRPr="003F7E6A">
        <w:t xml:space="preserve"> of a car</w:t>
      </w:r>
      <w:bookmarkEnd w:id="27"/>
    </w:p>
    <w:p w:rsidR="0082798B" w:rsidRPr="003F7E6A" w:rsidRDefault="0082798B">
      <w:pPr>
        <w:pStyle w:val="subsection"/>
      </w:pPr>
      <w:r w:rsidRPr="003F7E6A">
        <w:tab/>
        <w:t>(1)</w:t>
      </w:r>
      <w:r w:rsidRPr="003F7E6A">
        <w:tab/>
        <w:t xml:space="preserve">In relation to the supply of a </w:t>
      </w:r>
      <w:r w:rsidR="003F7E6A" w:rsidRPr="003F7E6A">
        <w:rPr>
          <w:position w:val="6"/>
          <w:sz w:val="16"/>
        </w:rPr>
        <w:t>*</w:t>
      </w:r>
      <w:r w:rsidRPr="003F7E6A">
        <w:t xml:space="preserve">car, the </w:t>
      </w:r>
      <w:r w:rsidRPr="003F7E6A">
        <w:rPr>
          <w:b/>
          <w:i/>
        </w:rPr>
        <w:t>luxury car tax value</w:t>
      </w:r>
      <w:r w:rsidRPr="003F7E6A">
        <w:t xml:space="preserve"> is the </w:t>
      </w:r>
      <w:r w:rsidR="003F7E6A" w:rsidRPr="003F7E6A">
        <w:rPr>
          <w:position w:val="6"/>
          <w:sz w:val="16"/>
        </w:rPr>
        <w:t>*</w:t>
      </w:r>
      <w:r w:rsidRPr="003F7E6A">
        <w:t>price of the car excluding:</w:t>
      </w:r>
    </w:p>
    <w:p w:rsidR="0082798B" w:rsidRPr="003F7E6A" w:rsidRDefault="0082798B">
      <w:pPr>
        <w:pStyle w:val="paragraph"/>
      </w:pPr>
      <w:r w:rsidRPr="003F7E6A">
        <w:tab/>
        <w:t>(a)</w:t>
      </w:r>
      <w:r w:rsidRPr="003F7E6A">
        <w:tab/>
        <w:t>any luxury car tax for that supply; and</w:t>
      </w:r>
    </w:p>
    <w:p w:rsidR="0082798B" w:rsidRPr="003F7E6A" w:rsidRDefault="0082798B">
      <w:pPr>
        <w:pStyle w:val="paragraph"/>
      </w:pPr>
      <w:r w:rsidRPr="003F7E6A">
        <w:tab/>
        <w:t>(b)</w:t>
      </w:r>
      <w:r w:rsidRPr="003F7E6A">
        <w:tab/>
        <w:t xml:space="preserve">any other </w:t>
      </w:r>
      <w:r w:rsidR="003F7E6A" w:rsidRPr="003F7E6A">
        <w:rPr>
          <w:position w:val="6"/>
          <w:sz w:val="16"/>
        </w:rPr>
        <w:t>*</w:t>
      </w:r>
      <w:r w:rsidR="007A171E" w:rsidRPr="003F7E6A">
        <w:t xml:space="preserve">Australian tax or </w:t>
      </w:r>
      <w:r w:rsidR="003F7E6A" w:rsidRPr="003F7E6A">
        <w:rPr>
          <w:position w:val="6"/>
          <w:sz w:val="16"/>
        </w:rPr>
        <w:t>*</w:t>
      </w:r>
      <w:r w:rsidR="007A171E" w:rsidRPr="003F7E6A">
        <w:t>Australian fee or charge</w:t>
      </w:r>
      <w:r w:rsidRPr="003F7E6A">
        <w:t xml:space="preserve">, other than </w:t>
      </w:r>
      <w:r w:rsidR="003F7E6A" w:rsidRPr="003F7E6A">
        <w:rPr>
          <w:position w:val="6"/>
          <w:sz w:val="16"/>
        </w:rPr>
        <w:t>*</w:t>
      </w:r>
      <w:r w:rsidRPr="003F7E6A">
        <w:t xml:space="preserve">GST and </w:t>
      </w:r>
      <w:r w:rsidR="003F7E6A" w:rsidRPr="003F7E6A">
        <w:rPr>
          <w:position w:val="6"/>
          <w:sz w:val="16"/>
        </w:rPr>
        <w:t>*</w:t>
      </w:r>
      <w:r w:rsidRPr="003F7E6A">
        <w:t>customs duty;</w:t>
      </w:r>
    </w:p>
    <w:p w:rsidR="0082798B" w:rsidRPr="003F7E6A" w:rsidRDefault="0082798B">
      <w:pPr>
        <w:pStyle w:val="subsection2"/>
      </w:pPr>
      <w:r w:rsidRPr="003F7E6A">
        <w:t>payable on the supply.</w:t>
      </w:r>
    </w:p>
    <w:p w:rsidR="0082798B" w:rsidRPr="003F7E6A" w:rsidRDefault="0082798B">
      <w:pPr>
        <w:pStyle w:val="subsection"/>
      </w:pPr>
      <w:r w:rsidRPr="003F7E6A">
        <w:tab/>
        <w:t>(1A)</w:t>
      </w:r>
      <w:r w:rsidRPr="003F7E6A">
        <w:tab/>
        <w:t xml:space="preserve">If the supply of the </w:t>
      </w:r>
      <w:r w:rsidR="003F7E6A" w:rsidRPr="003F7E6A">
        <w:rPr>
          <w:position w:val="6"/>
          <w:sz w:val="16"/>
        </w:rPr>
        <w:t>*</w:t>
      </w:r>
      <w:r w:rsidRPr="003F7E6A">
        <w:t xml:space="preserve">car is </w:t>
      </w:r>
      <w:r w:rsidR="003F7E6A" w:rsidRPr="003F7E6A">
        <w:rPr>
          <w:position w:val="6"/>
          <w:sz w:val="16"/>
        </w:rPr>
        <w:t>*</w:t>
      </w:r>
      <w:r w:rsidRPr="003F7E6A">
        <w:t>GST</w:t>
      </w:r>
      <w:r w:rsidR="003F7E6A">
        <w:noBreakHyphen/>
      </w:r>
      <w:r w:rsidRPr="003F7E6A">
        <w:t>free (to an extent) because of Subdivision</w:t>
      </w:r>
      <w:r w:rsidR="003F7E6A">
        <w:t> </w:t>
      </w:r>
      <w:r w:rsidRPr="003F7E6A">
        <w:t>38</w:t>
      </w:r>
      <w:r w:rsidR="003F7E6A">
        <w:noBreakHyphen/>
      </w:r>
      <w:r w:rsidRPr="003F7E6A">
        <w:t xml:space="preserve">P of the </w:t>
      </w:r>
      <w:r w:rsidR="003F7E6A" w:rsidRPr="003F7E6A">
        <w:rPr>
          <w:position w:val="6"/>
          <w:sz w:val="16"/>
        </w:rPr>
        <w:t>*</w:t>
      </w:r>
      <w:r w:rsidRPr="003F7E6A">
        <w:t xml:space="preserve">GST Act, the </w:t>
      </w:r>
      <w:r w:rsidR="003F7E6A" w:rsidRPr="003F7E6A">
        <w:rPr>
          <w:position w:val="6"/>
          <w:sz w:val="16"/>
        </w:rPr>
        <w:t>*</w:t>
      </w:r>
      <w:r w:rsidRPr="003F7E6A">
        <w:t xml:space="preserve">luxury car tax value of the car includes an amount equal to the amount of </w:t>
      </w:r>
      <w:r w:rsidR="003F7E6A" w:rsidRPr="003F7E6A">
        <w:rPr>
          <w:position w:val="6"/>
          <w:sz w:val="16"/>
        </w:rPr>
        <w:t>*</w:t>
      </w:r>
      <w:r w:rsidRPr="003F7E6A">
        <w:t>GST that was not payable because of Subdivision</w:t>
      </w:r>
      <w:r w:rsidR="003F7E6A">
        <w:t> </w:t>
      </w:r>
      <w:r w:rsidRPr="003F7E6A">
        <w:t>38</w:t>
      </w:r>
      <w:r w:rsidR="003F7E6A">
        <w:noBreakHyphen/>
      </w:r>
      <w:r w:rsidRPr="003F7E6A">
        <w:t>P.</w:t>
      </w:r>
    </w:p>
    <w:p w:rsidR="0082798B" w:rsidRPr="003F7E6A" w:rsidRDefault="0082798B">
      <w:pPr>
        <w:pStyle w:val="SubsectionHead"/>
      </w:pPr>
      <w:r w:rsidRPr="003F7E6A">
        <w:t>Supply of car to associate etc.</w:t>
      </w:r>
    </w:p>
    <w:p w:rsidR="0082798B" w:rsidRPr="003F7E6A" w:rsidRDefault="0082798B">
      <w:pPr>
        <w:pStyle w:val="subsection"/>
      </w:pPr>
      <w:r w:rsidRPr="003F7E6A">
        <w:tab/>
        <w:t>(2)</w:t>
      </w:r>
      <w:r w:rsidRPr="003F7E6A">
        <w:tab/>
        <w:t>If:</w:t>
      </w:r>
    </w:p>
    <w:p w:rsidR="0082798B" w:rsidRPr="003F7E6A" w:rsidRDefault="0082798B">
      <w:pPr>
        <w:pStyle w:val="paragraph"/>
      </w:pPr>
      <w:r w:rsidRPr="003F7E6A">
        <w:tab/>
        <w:t>(a)</w:t>
      </w:r>
      <w:r w:rsidRPr="003F7E6A">
        <w:tab/>
        <w:t xml:space="preserve">the supply of the </w:t>
      </w:r>
      <w:r w:rsidR="003F7E6A" w:rsidRPr="003F7E6A">
        <w:rPr>
          <w:position w:val="6"/>
          <w:sz w:val="16"/>
        </w:rPr>
        <w:t>*</w:t>
      </w:r>
      <w:r w:rsidRPr="003F7E6A">
        <w:t xml:space="preserve">car is to an </w:t>
      </w:r>
      <w:r w:rsidR="003F7E6A" w:rsidRPr="003F7E6A">
        <w:rPr>
          <w:position w:val="6"/>
          <w:sz w:val="16"/>
        </w:rPr>
        <w:t>*</w:t>
      </w:r>
      <w:r w:rsidRPr="003F7E6A">
        <w:t xml:space="preserve">associate of the supplier, or an employee or </w:t>
      </w:r>
      <w:r w:rsidR="003F7E6A" w:rsidRPr="003F7E6A">
        <w:rPr>
          <w:position w:val="6"/>
          <w:sz w:val="16"/>
        </w:rPr>
        <w:t>*</w:t>
      </w:r>
      <w:r w:rsidRPr="003F7E6A">
        <w:t>officer of either the supplier or an associate of the supplier; and</w:t>
      </w:r>
    </w:p>
    <w:p w:rsidR="0082798B" w:rsidRPr="003F7E6A" w:rsidRDefault="0082798B">
      <w:pPr>
        <w:pStyle w:val="paragraph"/>
      </w:pPr>
      <w:r w:rsidRPr="003F7E6A">
        <w:tab/>
        <w:t>(b)</w:t>
      </w:r>
      <w:r w:rsidRPr="003F7E6A">
        <w:tab/>
        <w:t xml:space="preserve">there is no </w:t>
      </w:r>
      <w:r w:rsidR="003F7E6A" w:rsidRPr="003F7E6A">
        <w:rPr>
          <w:position w:val="6"/>
          <w:sz w:val="16"/>
        </w:rPr>
        <w:t>*</w:t>
      </w:r>
      <w:r w:rsidRPr="003F7E6A">
        <w:t xml:space="preserve">consideration for the supply or the consideration is less than the </w:t>
      </w:r>
      <w:r w:rsidR="003F7E6A" w:rsidRPr="003F7E6A">
        <w:rPr>
          <w:position w:val="6"/>
          <w:sz w:val="16"/>
        </w:rPr>
        <w:t>*</w:t>
      </w:r>
      <w:r w:rsidRPr="003F7E6A">
        <w:t>GST inclusive market value of the car;</w:t>
      </w:r>
    </w:p>
    <w:p w:rsidR="0082798B" w:rsidRPr="003F7E6A" w:rsidRDefault="0082798B">
      <w:pPr>
        <w:pStyle w:val="subsection2"/>
      </w:pPr>
      <w:r w:rsidRPr="003F7E6A">
        <w:t xml:space="preserve">the </w:t>
      </w:r>
      <w:r w:rsidR="003F7E6A" w:rsidRPr="003F7E6A">
        <w:rPr>
          <w:position w:val="6"/>
          <w:sz w:val="16"/>
        </w:rPr>
        <w:t>*</w:t>
      </w:r>
      <w:r w:rsidRPr="003F7E6A">
        <w:t>luxury car tax value of the car is the GST inclusive market value of the car excluding any luxury car tax payable on the supply.</w:t>
      </w:r>
    </w:p>
    <w:p w:rsidR="0082798B" w:rsidRPr="003F7E6A" w:rsidRDefault="0082798B" w:rsidP="00D63A37">
      <w:pPr>
        <w:pStyle w:val="SubsectionHead"/>
      </w:pPr>
      <w:r w:rsidRPr="003F7E6A">
        <w:t>Additional supplies and modifications for cars</w:t>
      </w:r>
    </w:p>
    <w:p w:rsidR="0082798B" w:rsidRPr="003F7E6A" w:rsidRDefault="0082798B">
      <w:pPr>
        <w:pStyle w:val="subsection"/>
      </w:pPr>
      <w:r w:rsidRPr="003F7E6A">
        <w:tab/>
        <w:t>(3)</w:t>
      </w:r>
      <w:r w:rsidRPr="003F7E6A">
        <w:tab/>
        <w:t xml:space="preserve">The </w:t>
      </w:r>
      <w:r w:rsidR="003F7E6A" w:rsidRPr="003F7E6A">
        <w:rPr>
          <w:position w:val="6"/>
          <w:sz w:val="16"/>
        </w:rPr>
        <w:t>*</w:t>
      </w:r>
      <w:r w:rsidRPr="003F7E6A">
        <w:t xml:space="preserve">luxury car tax value of a </w:t>
      </w:r>
      <w:r w:rsidR="003F7E6A" w:rsidRPr="003F7E6A">
        <w:rPr>
          <w:position w:val="6"/>
          <w:sz w:val="16"/>
        </w:rPr>
        <w:t>*</w:t>
      </w:r>
      <w:r w:rsidRPr="003F7E6A">
        <w:t xml:space="preserve">car includes the </w:t>
      </w:r>
      <w:r w:rsidR="003F7E6A" w:rsidRPr="003F7E6A">
        <w:rPr>
          <w:position w:val="6"/>
          <w:sz w:val="16"/>
        </w:rPr>
        <w:t>*</w:t>
      </w:r>
      <w:r w:rsidRPr="003F7E6A">
        <w:t xml:space="preserve">price of all supplies in relation to the car that are made to, or are paid for by, the </w:t>
      </w:r>
      <w:r w:rsidR="003F7E6A" w:rsidRPr="003F7E6A">
        <w:rPr>
          <w:position w:val="6"/>
          <w:sz w:val="16"/>
        </w:rPr>
        <w:t>*</w:t>
      </w:r>
      <w:r w:rsidRPr="003F7E6A">
        <w:t xml:space="preserve">recipient of the car, or an </w:t>
      </w:r>
      <w:r w:rsidR="003F7E6A" w:rsidRPr="003F7E6A">
        <w:rPr>
          <w:position w:val="6"/>
          <w:sz w:val="16"/>
        </w:rPr>
        <w:t>*</w:t>
      </w:r>
      <w:r w:rsidRPr="003F7E6A">
        <w:t>associate of the recipient and that are:</w:t>
      </w:r>
    </w:p>
    <w:p w:rsidR="0082798B" w:rsidRPr="003F7E6A" w:rsidRDefault="0082798B">
      <w:pPr>
        <w:pStyle w:val="paragraph"/>
      </w:pPr>
      <w:r w:rsidRPr="003F7E6A">
        <w:tab/>
        <w:t>(a)</w:t>
      </w:r>
      <w:r w:rsidRPr="003F7E6A">
        <w:tab/>
        <w:t xml:space="preserve">made before the </w:t>
      </w:r>
      <w:r w:rsidR="003F7E6A" w:rsidRPr="003F7E6A">
        <w:rPr>
          <w:position w:val="6"/>
          <w:sz w:val="16"/>
        </w:rPr>
        <w:t>*</w:t>
      </w:r>
      <w:r w:rsidRPr="003F7E6A">
        <w:t>end supply of the car; or</w:t>
      </w:r>
    </w:p>
    <w:p w:rsidR="0082798B" w:rsidRPr="003F7E6A" w:rsidRDefault="0082798B">
      <w:pPr>
        <w:pStyle w:val="paragraph"/>
      </w:pPr>
      <w:r w:rsidRPr="003F7E6A">
        <w:tab/>
        <w:t>(b)</w:t>
      </w:r>
      <w:r w:rsidRPr="003F7E6A">
        <w:tab/>
        <w:t>made under an arrangement made with the supplier of the car, or with an associate of the supplier, at or before the time of the end supply.</w:t>
      </w:r>
    </w:p>
    <w:p w:rsidR="0082798B" w:rsidRPr="003F7E6A" w:rsidRDefault="0082798B" w:rsidP="0054346F">
      <w:pPr>
        <w:pStyle w:val="subsection"/>
        <w:keepNext/>
        <w:keepLines/>
      </w:pPr>
      <w:r w:rsidRPr="003F7E6A">
        <w:tab/>
        <w:t>(4)</w:t>
      </w:r>
      <w:r w:rsidRPr="003F7E6A">
        <w:tab/>
        <w:t xml:space="preserve">If a supply in relation to the </w:t>
      </w:r>
      <w:r w:rsidR="003F7E6A" w:rsidRPr="003F7E6A">
        <w:rPr>
          <w:position w:val="6"/>
          <w:sz w:val="16"/>
        </w:rPr>
        <w:t>*</w:t>
      </w:r>
      <w:r w:rsidRPr="003F7E6A">
        <w:t xml:space="preserve">car is made by an </w:t>
      </w:r>
      <w:r w:rsidR="003F7E6A" w:rsidRPr="003F7E6A">
        <w:rPr>
          <w:position w:val="6"/>
          <w:sz w:val="16"/>
        </w:rPr>
        <w:t>*</w:t>
      </w:r>
      <w:r w:rsidRPr="003F7E6A">
        <w:t xml:space="preserve">associate of the </w:t>
      </w:r>
      <w:r w:rsidR="003F7E6A" w:rsidRPr="003F7E6A">
        <w:rPr>
          <w:position w:val="6"/>
          <w:sz w:val="16"/>
        </w:rPr>
        <w:t>*</w:t>
      </w:r>
      <w:r w:rsidRPr="003F7E6A">
        <w:t xml:space="preserve">recipient of the car and there is no </w:t>
      </w:r>
      <w:r w:rsidR="003F7E6A" w:rsidRPr="003F7E6A">
        <w:rPr>
          <w:position w:val="6"/>
          <w:sz w:val="16"/>
        </w:rPr>
        <w:t>*</w:t>
      </w:r>
      <w:r w:rsidRPr="003F7E6A">
        <w:t xml:space="preserve">consideration for the supply or the consideration is less than the </w:t>
      </w:r>
      <w:r w:rsidR="003F7E6A" w:rsidRPr="003F7E6A">
        <w:rPr>
          <w:position w:val="6"/>
          <w:sz w:val="16"/>
        </w:rPr>
        <w:t>*</w:t>
      </w:r>
      <w:r w:rsidRPr="003F7E6A">
        <w:t xml:space="preserve">GST inclusive market value of the car, the </w:t>
      </w:r>
      <w:r w:rsidR="003F7E6A" w:rsidRPr="003F7E6A">
        <w:rPr>
          <w:position w:val="6"/>
          <w:sz w:val="16"/>
        </w:rPr>
        <w:t>*</w:t>
      </w:r>
      <w:r w:rsidRPr="003F7E6A">
        <w:t>price of the supply is the GST inclusive market value of the supply.</w:t>
      </w:r>
    </w:p>
    <w:p w:rsidR="0082798B" w:rsidRPr="003F7E6A" w:rsidRDefault="0082798B">
      <w:pPr>
        <w:pStyle w:val="SubsectionHead"/>
      </w:pPr>
      <w:r w:rsidRPr="003F7E6A">
        <w:t>Modifications for disabled people</w:t>
      </w:r>
    </w:p>
    <w:p w:rsidR="0082798B" w:rsidRPr="003F7E6A" w:rsidRDefault="0082798B">
      <w:pPr>
        <w:pStyle w:val="subsection"/>
      </w:pPr>
      <w:r w:rsidRPr="003F7E6A">
        <w:tab/>
        <w:t>(5)</w:t>
      </w:r>
      <w:r w:rsidRPr="003F7E6A">
        <w:tab/>
        <w:t xml:space="preserve">The </w:t>
      </w:r>
      <w:r w:rsidR="003F7E6A" w:rsidRPr="003F7E6A">
        <w:rPr>
          <w:position w:val="6"/>
          <w:sz w:val="16"/>
        </w:rPr>
        <w:t>*</w:t>
      </w:r>
      <w:r w:rsidRPr="003F7E6A">
        <w:t xml:space="preserve">luxury car tax value of a </w:t>
      </w:r>
      <w:r w:rsidR="003F7E6A" w:rsidRPr="003F7E6A">
        <w:rPr>
          <w:position w:val="6"/>
          <w:sz w:val="16"/>
        </w:rPr>
        <w:t>*</w:t>
      </w:r>
      <w:r w:rsidRPr="003F7E6A">
        <w:t xml:space="preserve">car does not include the </w:t>
      </w:r>
      <w:r w:rsidR="003F7E6A" w:rsidRPr="003F7E6A">
        <w:rPr>
          <w:position w:val="6"/>
          <w:sz w:val="16"/>
        </w:rPr>
        <w:t>*</w:t>
      </w:r>
      <w:r w:rsidRPr="003F7E6A">
        <w:t>price of modifications made to the car solely for the purpose of:</w:t>
      </w:r>
    </w:p>
    <w:p w:rsidR="0082798B" w:rsidRPr="003F7E6A" w:rsidRDefault="0082798B">
      <w:pPr>
        <w:pStyle w:val="paragraph"/>
      </w:pPr>
      <w:r w:rsidRPr="003F7E6A">
        <w:tab/>
        <w:t>(a)</w:t>
      </w:r>
      <w:r w:rsidRPr="003F7E6A">
        <w:tab/>
        <w:t xml:space="preserve">adapting it for driving by a </w:t>
      </w:r>
      <w:r w:rsidR="003F7E6A" w:rsidRPr="003F7E6A">
        <w:rPr>
          <w:position w:val="6"/>
          <w:sz w:val="16"/>
        </w:rPr>
        <w:t>*</w:t>
      </w:r>
      <w:r w:rsidRPr="003F7E6A">
        <w:t>disabled person; or</w:t>
      </w:r>
    </w:p>
    <w:p w:rsidR="0082798B" w:rsidRPr="003F7E6A" w:rsidRDefault="0082798B">
      <w:pPr>
        <w:pStyle w:val="paragraph"/>
      </w:pPr>
      <w:r w:rsidRPr="003F7E6A">
        <w:tab/>
        <w:t>(b)</w:t>
      </w:r>
      <w:r w:rsidRPr="003F7E6A">
        <w:tab/>
        <w:t>adapting it for transporting a disabled person.</w:t>
      </w:r>
    </w:p>
    <w:p w:rsidR="0082798B" w:rsidRPr="003F7E6A" w:rsidRDefault="0082798B">
      <w:pPr>
        <w:pStyle w:val="SubsectionHead"/>
      </w:pPr>
      <w:r w:rsidRPr="003F7E6A">
        <w:t>Supply of car by lease or hire</w:t>
      </w:r>
    </w:p>
    <w:p w:rsidR="0082798B" w:rsidRPr="003F7E6A" w:rsidRDefault="0082798B">
      <w:pPr>
        <w:pStyle w:val="subsection"/>
      </w:pPr>
      <w:r w:rsidRPr="003F7E6A">
        <w:tab/>
        <w:t>(6)</w:t>
      </w:r>
      <w:r w:rsidRPr="003F7E6A">
        <w:tab/>
        <w:t xml:space="preserve">The </w:t>
      </w:r>
      <w:r w:rsidR="003F7E6A" w:rsidRPr="003F7E6A">
        <w:rPr>
          <w:position w:val="6"/>
          <w:sz w:val="16"/>
        </w:rPr>
        <w:t>*</w:t>
      </w:r>
      <w:r w:rsidRPr="003F7E6A">
        <w:t xml:space="preserve">luxury car tax value of a </w:t>
      </w:r>
      <w:r w:rsidR="003F7E6A" w:rsidRPr="003F7E6A">
        <w:rPr>
          <w:position w:val="6"/>
          <w:sz w:val="16"/>
        </w:rPr>
        <w:t>*</w:t>
      </w:r>
      <w:r w:rsidRPr="003F7E6A">
        <w:t xml:space="preserve">car that is supplied by way of lease or hire is the </w:t>
      </w:r>
      <w:r w:rsidR="003F7E6A" w:rsidRPr="003F7E6A">
        <w:rPr>
          <w:position w:val="6"/>
          <w:sz w:val="16"/>
        </w:rPr>
        <w:t>*</w:t>
      </w:r>
      <w:r w:rsidRPr="003F7E6A">
        <w:t>GST inclusive market value of the car excluding:</w:t>
      </w:r>
    </w:p>
    <w:p w:rsidR="0082798B" w:rsidRPr="003F7E6A" w:rsidRDefault="0082798B">
      <w:pPr>
        <w:pStyle w:val="paragraph"/>
      </w:pPr>
      <w:r w:rsidRPr="003F7E6A">
        <w:tab/>
        <w:t>(a)</w:t>
      </w:r>
      <w:r w:rsidRPr="003F7E6A">
        <w:tab/>
        <w:t>any luxury car tax payable on the supply; and</w:t>
      </w:r>
    </w:p>
    <w:p w:rsidR="0082798B" w:rsidRPr="003F7E6A" w:rsidRDefault="0082798B">
      <w:pPr>
        <w:pStyle w:val="paragraph"/>
      </w:pPr>
      <w:r w:rsidRPr="003F7E6A">
        <w:tab/>
        <w:t>(b)</w:t>
      </w:r>
      <w:r w:rsidRPr="003F7E6A">
        <w:tab/>
        <w:t xml:space="preserve">any other </w:t>
      </w:r>
      <w:r w:rsidR="003F7E6A" w:rsidRPr="003F7E6A">
        <w:rPr>
          <w:position w:val="6"/>
          <w:sz w:val="16"/>
        </w:rPr>
        <w:t>*</w:t>
      </w:r>
      <w:r w:rsidR="007A171E" w:rsidRPr="003F7E6A">
        <w:t xml:space="preserve">Australian tax or </w:t>
      </w:r>
      <w:r w:rsidR="003F7E6A" w:rsidRPr="003F7E6A">
        <w:rPr>
          <w:position w:val="6"/>
          <w:sz w:val="16"/>
        </w:rPr>
        <w:t>*</w:t>
      </w:r>
      <w:r w:rsidR="007A171E" w:rsidRPr="003F7E6A">
        <w:t>Australian fee or charge</w:t>
      </w:r>
      <w:r w:rsidRPr="003F7E6A">
        <w:t xml:space="preserve">, other than </w:t>
      </w:r>
      <w:r w:rsidR="003F7E6A" w:rsidRPr="003F7E6A">
        <w:rPr>
          <w:position w:val="6"/>
          <w:sz w:val="16"/>
        </w:rPr>
        <w:t>*</w:t>
      </w:r>
      <w:r w:rsidRPr="003F7E6A">
        <w:t xml:space="preserve">GST and </w:t>
      </w:r>
      <w:r w:rsidR="003F7E6A" w:rsidRPr="003F7E6A">
        <w:rPr>
          <w:position w:val="6"/>
          <w:sz w:val="16"/>
        </w:rPr>
        <w:t>*</w:t>
      </w:r>
      <w:r w:rsidRPr="003F7E6A">
        <w:t>customs duty; and</w:t>
      </w:r>
    </w:p>
    <w:p w:rsidR="0082798B" w:rsidRPr="003F7E6A" w:rsidRDefault="0082798B">
      <w:pPr>
        <w:pStyle w:val="paragraph"/>
      </w:pPr>
      <w:r w:rsidRPr="003F7E6A">
        <w:tab/>
        <w:t>(c)</w:t>
      </w:r>
      <w:r w:rsidRPr="003F7E6A">
        <w:tab/>
        <w:t xml:space="preserve">the </w:t>
      </w:r>
      <w:r w:rsidR="003F7E6A" w:rsidRPr="003F7E6A">
        <w:rPr>
          <w:position w:val="6"/>
          <w:sz w:val="16"/>
        </w:rPr>
        <w:t>*</w:t>
      </w:r>
      <w:r w:rsidRPr="003F7E6A">
        <w:t xml:space="preserve">price of any modifications referred to in </w:t>
      </w:r>
      <w:r w:rsidR="003F7E6A">
        <w:t>subsection (</w:t>
      </w:r>
      <w:r w:rsidRPr="003F7E6A">
        <w:t>5).</w:t>
      </w:r>
    </w:p>
    <w:p w:rsidR="0082798B" w:rsidRPr="003F7E6A" w:rsidRDefault="0082798B" w:rsidP="00582F00">
      <w:pPr>
        <w:pStyle w:val="ActHead3"/>
        <w:pageBreakBefore/>
      </w:pPr>
      <w:bookmarkStart w:id="28" w:name="_Toc393718745"/>
      <w:r w:rsidRPr="003F7E6A">
        <w:rPr>
          <w:rStyle w:val="CharDivNo"/>
        </w:rPr>
        <w:t>Division</w:t>
      </w:r>
      <w:r w:rsidR="003F7E6A">
        <w:rPr>
          <w:rStyle w:val="CharDivNo"/>
        </w:rPr>
        <w:t> </w:t>
      </w:r>
      <w:r w:rsidRPr="003F7E6A">
        <w:rPr>
          <w:rStyle w:val="CharDivNo"/>
        </w:rPr>
        <w:t>7</w:t>
      </w:r>
      <w:r w:rsidRPr="003F7E6A">
        <w:t>—</w:t>
      </w:r>
      <w:r w:rsidRPr="003F7E6A">
        <w:rPr>
          <w:rStyle w:val="CharDivText"/>
        </w:rPr>
        <w:t>Taxable importations of luxury cars</w:t>
      </w:r>
      <w:bookmarkEnd w:id="28"/>
    </w:p>
    <w:p w:rsidR="0082798B" w:rsidRPr="003F7E6A" w:rsidRDefault="0082798B" w:rsidP="00114088">
      <w:pPr>
        <w:pStyle w:val="ActHead5"/>
      </w:pPr>
      <w:bookmarkStart w:id="29" w:name="_Toc393718746"/>
      <w:r w:rsidRPr="003F7E6A">
        <w:rPr>
          <w:rStyle w:val="CharSectno"/>
        </w:rPr>
        <w:t>7</w:t>
      </w:r>
      <w:r w:rsidR="003F7E6A">
        <w:rPr>
          <w:rStyle w:val="CharSectno"/>
        </w:rPr>
        <w:noBreakHyphen/>
      </w:r>
      <w:r w:rsidRPr="003F7E6A">
        <w:rPr>
          <w:rStyle w:val="CharSectno"/>
        </w:rPr>
        <w:t>1</w:t>
      </w:r>
      <w:r w:rsidRPr="003F7E6A">
        <w:t xml:space="preserve">  What this </w:t>
      </w:r>
      <w:r w:rsidR="00C675B1" w:rsidRPr="003F7E6A">
        <w:t>Division</w:t>
      </w:r>
      <w:r w:rsidR="00582F00" w:rsidRPr="003F7E6A">
        <w:t xml:space="preserve"> </w:t>
      </w:r>
      <w:r w:rsidRPr="003F7E6A">
        <w:t>is about</w:t>
      </w:r>
      <w:bookmarkEnd w:id="29"/>
    </w:p>
    <w:p w:rsidR="0082798B" w:rsidRPr="003F7E6A" w:rsidRDefault="0082798B">
      <w:pPr>
        <w:pStyle w:val="BoxText"/>
      </w:pPr>
      <w:r w:rsidRPr="003F7E6A">
        <w:t xml:space="preserve">Luxury car tax is payable on taxable importations of luxury cars. This </w:t>
      </w:r>
      <w:r w:rsidR="00C675B1" w:rsidRPr="003F7E6A">
        <w:t>Division</w:t>
      </w:r>
      <w:r w:rsidR="00582F00" w:rsidRPr="003F7E6A">
        <w:t xml:space="preserve"> </w:t>
      </w:r>
      <w:r w:rsidRPr="003F7E6A">
        <w:t>defines taxable importations of luxury cars, states who is liable for the luxury car tax and describes how to work out the amount of luxury car tax on those importations.</w:t>
      </w:r>
    </w:p>
    <w:p w:rsidR="0082798B" w:rsidRPr="003F7E6A" w:rsidRDefault="0082798B" w:rsidP="00114088">
      <w:pPr>
        <w:pStyle w:val="ActHead5"/>
      </w:pPr>
      <w:bookmarkStart w:id="30" w:name="_Toc393718747"/>
      <w:r w:rsidRPr="003F7E6A">
        <w:rPr>
          <w:rStyle w:val="CharSectno"/>
        </w:rPr>
        <w:t>7</w:t>
      </w:r>
      <w:r w:rsidR="003F7E6A">
        <w:rPr>
          <w:rStyle w:val="CharSectno"/>
        </w:rPr>
        <w:noBreakHyphen/>
      </w:r>
      <w:r w:rsidRPr="003F7E6A">
        <w:rPr>
          <w:rStyle w:val="CharSectno"/>
        </w:rPr>
        <w:t>5</w:t>
      </w:r>
      <w:r w:rsidRPr="003F7E6A">
        <w:t xml:space="preserve">  Liability for luxury car tax on taxable importations</w:t>
      </w:r>
      <w:bookmarkEnd w:id="30"/>
    </w:p>
    <w:p w:rsidR="0082798B" w:rsidRPr="003F7E6A" w:rsidRDefault="0082798B">
      <w:pPr>
        <w:pStyle w:val="subsection"/>
      </w:pPr>
      <w:r w:rsidRPr="003F7E6A">
        <w:tab/>
      </w:r>
      <w:r w:rsidRPr="003F7E6A">
        <w:tab/>
        <w:t xml:space="preserve">You must pay the luxury car tax payable on any </w:t>
      </w:r>
      <w:r w:rsidR="003F7E6A" w:rsidRPr="003F7E6A">
        <w:rPr>
          <w:position w:val="6"/>
          <w:sz w:val="16"/>
        </w:rPr>
        <w:t>*</w:t>
      </w:r>
      <w:r w:rsidRPr="003F7E6A">
        <w:t>taxable importation of a luxury car that you make.</w:t>
      </w:r>
    </w:p>
    <w:p w:rsidR="0082798B" w:rsidRPr="003F7E6A" w:rsidRDefault="0082798B" w:rsidP="00114088">
      <w:pPr>
        <w:pStyle w:val="ActHead5"/>
      </w:pPr>
      <w:bookmarkStart w:id="31" w:name="_Toc393718748"/>
      <w:r w:rsidRPr="003F7E6A">
        <w:rPr>
          <w:rStyle w:val="CharSectno"/>
        </w:rPr>
        <w:t>7</w:t>
      </w:r>
      <w:r w:rsidR="003F7E6A">
        <w:rPr>
          <w:rStyle w:val="CharSectno"/>
        </w:rPr>
        <w:noBreakHyphen/>
      </w:r>
      <w:r w:rsidRPr="003F7E6A">
        <w:rPr>
          <w:rStyle w:val="CharSectno"/>
        </w:rPr>
        <w:t>10</w:t>
      </w:r>
      <w:r w:rsidRPr="003F7E6A">
        <w:t xml:space="preserve">  Taxable importations of luxury cars</w:t>
      </w:r>
      <w:bookmarkEnd w:id="31"/>
    </w:p>
    <w:p w:rsidR="0082798B" w:rsidRPr="003F7E6A" w:rsidRDefault="0082798B">
      <w:pPr>
        <w:pStyle w:val="subsection"/>
      </w:pPr>
      <w:r w:rsidRPr="003F7E6A">
        <w:tab/>
        <w:t>(1)</w:t>
      </w:r>
      <w:r w:rsidRPr="003F7E6A">
        <w:tab/>
        <w:t xml:space="preserve">You make a </w:t>
      </w:r>
      <w:r w:rsidRPr="003F7E6A">
        <w:rPr>
          <w:b/>
          <w:i/>
        </w:rPr>
        <w:t>taxable importation of a luxury car</w:t>
      </w:r>
      <w:r w:rsidRPr="003F7E6A">
        <w:t xml:space="preserve"> if:</w:t>
      </w:r>
    </w:p>
    <w:p w:rsidR="0082798B" w:rsidRPr="003F7E6A" w:rsidRDefault="0082798B">
      <w:pPr>
        <w:pStyle w:val="paragraph"/>
      </w:pPr>
      <w:r w:rsidRPr="003F7E6A">
        <w:tab/>
        <w:t>(a)</w:t>
      </w:r>
      <w:r w:rsidRPr="003F7E6A">
        <w:tab/>
        <w:t xml:space="preserve">the </w:t>
      </w:r>
      <w:r w:rsidR="003F7E6A" w:rsidRPr="003F7E6A">
        <w:rPr>
          <w:position w:val="6"/>
          <w:sz w:val="16"/>
        </w:rPr>
        <w:t>*</w:t>
      </w:r>
      <w:r w:rsidRPr="003F7E6A">
        <w:t xml:space="preserve">luxury car is </w:t>
      </w:r>
      <w:r w:rsidR="003F7E6A" w:rsidRPr="003F7E6A">
        <w:rPr>
          <w:position w:val="6"/>
          <w:sz w:val="16"/>
        </w:rPr>
        <w:t>*</w:t>
      </w:r>
      <w:r w:rsidRPr="003F7E6A">
        <w:t>imported; and</w:t>
      </w:r>
    </w:p>
    <w:p w:rsidR="0082798B" w:rsidRPr="003F7E6A" w:rsidRDefault="0082798B">
      <w:pPr>
        <w:pStyle w:val="paragraph"/>
      </w:pPr>
      <w:r w:rsidRPr="003F7E6A">
        <w:tab/>
        <w:t>(b)</w:t>
      </w:r>
      <w:r w:rsidRPr="003F7E6A">
        <w:tab/>
        <w:t xml:space="preserve">you </w:t>
      </w:r>
      <w:r w:rsidR="003F7E6A" w:rsidRPr="003F7E6A">
        <w:rPr>
          <w:position w:val="6"/>
          <w:sz w:val="16"/>
        </w:rPr>
        <w:t>*</w:t>
      </w:r>
      <w:r w:rsidRPr="003F7E6A">
        <w:t>enter the car for home consumption.</w:t>
      </w:r>
    </w:p>
    <w:p w:rsidR="0082798B" w:rsidRPr="003F7E6A" w:rsidRDefault="0082798B">
      <w:pPr>
        <w:pStyle w:val="notetext"/>
      </w:pPr>
      <w:r w:rsidRPr="003F7E6A">
        <w:t>Note:</w:t>
      </w:r>
      <w:r w:rsidRPr="003F7E6A">
        <w:tab/>
        <w:t>There is no registration requirement for taxable importations, and the importer need not be carrying on an enterprise.</w:t>
      </w:r>
    </w:p>
    <w:p w:rsidR="0082798B" w:rsidRPr="003F7E6A" w:rsidRDefault="0082798B">
      <w:pPr>
        <w:pStyle w:val="subsection"/>
      </w:pPr>
      <w:r w:rsidRPr="003F7E6A">
        <w:tab/>
        <w:t>(2)</w:t>
      </w:r>
      <w:r w:rsidRPr="003F7E6A">
        <w:tab/>
        <w:t xml:space="preserve">The </w:t>
      </w:r>
      <w:r w:rsidR="003F7E6A" w:rsidRPr="003F7E6A">
        <w:rPr>
          <w:position w:val="6"/>
          <w:sz w:val="16"/>
        </w:rPr>
        <w:t>*</w:t>
      </w:r>
      <w:r w:rsidRPr="003F7E6A">
        <w:t xml:space="preserve">importation of the car includes any </w:t>
      </w:r>
      <w:r w:rsidR="003F7E6A" w:rsidRPr="003F7E6A">
        <w:rPr>
          <w:position w:val="6"/>
          <w:sz w:val="16"/>
        </w:rPr>
        <w:t>*</w:t>
      </w:r>
      <w:r w:rsidRPr="003F7E6A">
        <w:t>car parts, accessories or attachments that you import at the same time as the car and that could reasonably be expected to be fitted to the car.</w:t>
      </w:r>
    </w:p>
    <w:p w:rsidR="0082798B" w:rsidRPr="003F7E6A" w:rsidRDefault="0082798B">
      <w:pPr>
        <w:pStyle w:val="subsection"/>
      </w:pPr>
      <w:r w:rsidRPr="003F7E6A">
        <w:tab/>
        <w:t>(3)</w:t>
      </w:r>
      <w:r w:rsidRPr="003F7E6A">
        <w:tab/>
        <w:t xml:space="preserve">However, you do not make a </w:t>
      </w:r>
      <w:r w:rsidRPr="003F7E6A">
        <w:rPr>
          <w:b/>
          <w:i/>
        </w:rPr>
        <w:t>taxable importation of a luxury car</w:t>
      </w:r>
      <w:r w:rsidRPr="003F7E6A">
        <w:t xml:space="preserve"> if:</w:t>
      </w:r>
    </w:p>
    <w:p w:rsidR="0082798B" w:rsidRPr="003F7E6A" w:rsidRDefault="0082798B">
      <w:pPr>
        <w:pStyle w:val="paragraph"/>
      </w:pPr>
      <w:r w:rsidRPr="003F7E6A">
        <w:tab/>
        <w:t>(a)</w:t>
      </w:r>
      <w:r w:rsidRPr="003F7E6A">
        <w:tab/>
        <w:t xml:space="preserve">you </w:t>
      </w:r>
      <w:r w:rsidR="003F7E6A" w:rsidRPr="003F7E6A">
        <w:rPr>
          <w:position w:val="6"/>
          <w:sz w:val="16"/>
        </w:rPr>
        <w:t>*</w:t>
      </w:r>
      <w:r w:rsidRPr="003F7E6A">
        <w:t xml:space="preserve">quote for the </w:t>
      </w:r>
      <w:r w:rsidR="003F7E6A" w:rsidRPr="003F7E6A">
        <w:rPr>
          <w:position w:val="6"/>
          <w:sz w:val="16"/>
        </w:rPr>
        <w:t>*</w:t>
      </w:r>
      <w:r w:rsidRPr="003F7E6A">
        <w:t xml:space="preserve">importation of the </w:t>
      </w:r>
      <w:r w:rsidR="003F7E6A" w:rsidRPr="003F7E6A">
        <w:rPr>
          <w:position w:val="6"/>
          <w:sz w:val="16"/>
        </w:rPr>
        <w:t>*</w:t>
      </w:r>
      <w:r w:rsidRPr="003F7E6A">
        <w:t>car; or</w:t>
      </w:r>
    </w:p>
    <w:p w:rsidR="0082798B" w:rsidRPr="003F7E6A" w:rsidRDefault="0082798B">
      <w:pPr>
        <w:pStyle w:val="paragraph"/>
      </w:pPr>
      <w:r w:rsidRPr="003F7E6A">
        <w:tab/>
        <w:t>(b)</w:t>
      </w:r>
      <w:r w:rsidRPr="003F7E6A">
        <w:tab/>
        <w:t>luxury car tax has already become payable in respect of the car; or</w:t>
      </w:r>
    </w:p>
    <w:p w:rsidR="0082798B" w:rsidRPr="003F7E6A" w:rsidRDefault="0082798B">
      <w:pPr>
        <w:pStyle w:val="paragraph"/>
      </w:pPr>
      <w:r w:rsidRPr="003F7E6A">
        <w:tab/>
        <w:t>(c)</w:t>
      </w:r>
      <w:r w:rsidRPr="003F7E6A">
        <w:tab/>
        <w:t xml:space="preserve">the car is covered by </w:t>
      </w:r>
      <w:r w:rsidR="002527A8" w:rsidRPr="003F7E6A">
        <w:t>item</w:t>
      </w:r>
      <w:r w:rsidR="003F7E6A">
        <w:t> </w:t>
      </w:r>
      <w:r w:rsidR="002527A8" w:rsidRPr="003F7E6A">
        <w:t>10, 11, 15, 18, 21 or 24</w:t>
      </w:r>
      <w:r w:rsidRPr="003F7E6A">
        <w:t xml:space="preserve"> in Schedule</w:t>
      </w:r>
      <w:r w:rsidR="003F7E6A">
        <w:t> </w:t>
      </w:r>
      <w:r w:rsidRPr="003F7E6A">
        <w:t>4 to the Customs Tariff; or</w:t>
      </w:r>
    </w:p>
    <w:p w:rsidR="0082798B" w:rsidRPr="003F7E6A" w:rsidRDefault="0082798B">
      <w:pPr>
        <w:pStyle w:val="paragraph"/>
      </w:pPr>
      <w:r w:rsidRPr="003F7E6A">
        <w:tab/>
        <w:t>(d)</w:t>
      </w:r>
      <w:r w:rsidRPr="003F7E6A">
        <w:tab/>
        <w:t xml:space="preserve">the importation of the car is a </w:t>
      </w:r>
      <w:r w:rsidR="003F7E6A" w:rsidRPr="003F7E6A">
        <w:rPr>
          <w:position w:val="6"/>
          <w:sz w:val="16"/>
        </w:rPr>
        <w:t>*</w:t>
      </w:r>
      <w:r w:rsidRPr="003F7E6A">
        <w:t>non</w:t>
      </w:r>
      <w:r w:rsidR="003F7E6A">
        <w:noBreakHyphen/>
      </w:r>
      <w:r w:rsidRPr="003F7E6A">
        <w:t>taxable re</w:t>
      </w:r>
      <w:r w:rsidR="003F7E6A">
        <w:noBreakHyphen/>
      </w:r>
      <w:r w:rsidRPr="003F7E6A">
        <w:t>importation.</w:t>
      </w:r>
    </w:p>
    <w:p w:rsidR="0082798B" w:rsidRPr="003F7E6A" w:rsidRDefault="0082798B" w:rsidP="0054346F">
      <w:pPr>
        <w:pStyle w:val="subsection"/>
        <w:keepNext/>
        <w:keepLines/>
      </w:pPr>
      <w:r w:rsidRPr="003F7E6A">
        <w:tab/>
        <w:t>(4)</w:t>
      </w:r>
      <w:r w:rsidRPr="003F7E6A">
        <w:tab/>
        <w:t>To avoid doubt, a reference to a car that is covered by an item in Schedule</w:t>
      </w:r>
      <w:r w:rsidR="003F7E6A">
        <w:t> </w:t>
      </w:r>
      <w:r w:rsidRPr="003F7E6A">
        <w:t>4 to the Customs Tariff includes a reference to a car to which that item would apply apart from the operation of subsection</w:t>
      </w:r>
      <w:r w:rsidR="003F7E6A">
        <w:t> </w:t>
      </w:r>
      <w:r w:rsidRPr="003F7E6A">
        <w:t xml:space="preserve">18(1) of the </w:t>
      </w:r>
      <w:r w:rsidRPr="003F7E6A">
        <w:rPr>
          <w:i/>
        </w:rPr>
        <w:t>Customs Tariff Act 1995</w:t>
      </w:r>
      <w:r w:rsidRPr="003F7E6A">
        <w:t>.</w:t>
      </w:r>
    </w:p>
    <w:p w:rsidR="0082798B" w:rsidRPr="003F7E6A" w:rsidRDefault="0082798B" w:rsidP="00114088">
      <w:pPr>
        <w:pStyle w:val="ActHead5"/>
      </w:pPr>
      <w:bookmarkStart w:id="32" w:name="_Toc393718749"/>
      <w:r w:rsidRPr="003F7E6A">
        <w:rPr>
          <w:rStyle w:val="CharSectno"/>
        </w:rPr>
        <w:t>7</w:t>
      </w:r>
      <w:r w:rsidR="003F7E6A">
        <w:rPr>
          <w:rStyle w:val="CharSectno"/>
        </w:rPr>
        <w:noBreakHyphen/>
      </w:r>
      <w:r w:rsidRPr="003F7E6A">
        <w:rPr>
          <w:rStyle w:val="CharSectno"/>
        </w:rPr>
        <w:t>15</w:t>
      </w:r>
      <w:r w:rsidRPr="003F7E6A">
        <w:t xml:space="preserve">  The amount of luxury car tax</w:t>
      </w:r>
      <w:bookmarkEnd w:id="32"/>
    </w:p>
    <w:p w:rsidR="0082798B" w:rsidRPr="003F7E6A" w:rsidRDefault="0082798B" w:rsidP="00D63A37">
      <w:pPr>
        <w:pStyle w:val="subsection"/>
      </w:pPr>
      <w:r w:rsidRPr="003F7E6A">
        <w:tab/>
        <w:t>(1)</w:t>
      </w:r>
      <w:r w:rsidRPr="003F7E6A">
        <w:tab/>
        <w:t xml:space="preserve">The amount of luxury car tax payable on a </w:t>
      </w:r>
      <w:r w:rsidR="003F7E6A" w:rsidRPr="003F7E6A">
        <w:rPr>
          <w:position w:val="6"/>
          <w:sz w:val="16"/>
        </w:rPr>
        <w:t>*</w:t>
      </w:r>
      <w:r w:rsidRPr="003F7E6A">
        <w:t>taxable importation of a luxury car is as follows:</w:t>
      </w:r>
    </w:p>
    <w:p w:rsidR="006A7562" w:rsidRPr="003F7E6A" w:rsidRDefault="00EE53A3" w:rsidP="00C675B1">
      <w:pPr>
        <w:pStyle w:val="Formula"/>
        <w:spacing w:before="120" w:after="120"/>
      </w:pPr>
      <w:r w:rsidRPr="003F7E6A">
        <w:rPr>
          <w:noProof/>
        </w:rPr>
        <w:drawing>
          <wp:inline distT="0" distB="0" distL="0" distR="0" wp14:anchorId="1958E8C4" wp14:editId="02E674D5">
            <wp:extent cx="3568700" cy="484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rsidR="0082798B" w:rsidRPr="003F7E6A" w:rsidRDefault="0082798B">
      <w:pPr>
        <w:pStyle w:val="subsection2"/>
      </w:pPr>
      <w:r w:rsidRPr="003F7E6A">
        <w:t>where:</w:t>
      </w:r>
    </w:p>
    <w:p w:rsidR="0082798B" w:rsidRPr="003F7E6A" w:rsidRDefault="0082798B">
      <w:pPr>
        <w:pStyle w:val="Definition"/>
      </w:pPr>
      <w:r w:rsidRPr="003F7E6A">
        <w:rPr>
          <w:b/>
          <w:i/>
        </w:rPr>
        <w:t>luxury car tax value</w:t>
      </w:r>
      <w:r w:rsidRPr="003F7E6A">
        <w:t xml:space="preserve"> of the </w:t>
      </w:r>
      <w:r w:rsidR="003F7E6A" w:rsidRPr="003F7E6A">
        <w:rPr>
          <w:position w:val="6"/>
          <w:sz w:val="16"/>
        </w:rPr>
        <w:t>*</w:t>
      </w:r>
      <w:r w:rsidRPr="003F7E6A">
        <w:t>car is the sum of:</w:t>
      </w:r>
    </w:p>
    <w:p w:rsidR="0082798B" w:rsidRPr="003F7E6A" w:rsidRDefault="0082798B">
      <w:pPr>
        <w:pStyle w:val="paragraph"/>
      </w:pPr>
      <w:r w:rsidRPr="003F7E6A">
        <w:tab/>
        <w:t>(a)</w:t>
      </w:r>
      <w:r w:rsidRPr="003F7E6A">
        <w:tab/>
        <w:t>the customs value (for the purposes of Division</w:t>
      </w:r>
      <w:r w:rsidR="003F7E6A">
        <w:t> </w:t>
      </w:r>
      <w:r w:rsidRPr="003F7E6A">
        <w:t>2 of Part</w:t>
      </w:r>
      <w:r w:rsidR="00B5739B" w:rsidRPr="003F7E6A">
        <w:t> </w:t>
      </w:r>
      <w:r w:rsidRPr="003F7E6A">
        <w:t xml:space="preserve">VIII of the </w:t>
      </w:r>
      <w:r w:rsidRPr="003F7E6A">
        <w:rPr>
          <w:i/>
        </w:rPr>
        <w:t>Customs Act 1901</w:t>
      </w:r>
      <w:r w:rsidRPr="003F7E6A">
        <w:t xml:space="preserve">) of the car and of any </w:t>
      </w:r>
      <w:r w:rsidR="003F7E6A" w:rsidRPr="003F7E6A">
        <w:rPr>
          <w:position w:val="6"/>
          <w:sz w:val="16"/>
        </w:rPr>
        <w:t>*</w:t>
      </w:r>
      <w:r w:rsidRPr="003F7E6A">
        <w:t>car parts, accessories or attachments covered by subsection</w:t>
      </w:r>
      <w:r w:rsidR="003F7E6A">
        <w:t> </w:t>
      </w:r>
      <w:r w:rsidRPr="003F7E6A">
        <w:t>7</w:t>
      </w:r>
      <w:r w:rsidR="003F7E6A">
        <w:noBreakHyphen/>
      </w:r>
      <w:r w:rsidRPr="003F7E6A">
        <w:t>10(2); and</w:t>
      </w:r>
    </w:p>
    <w:p w:rsidR="0082798B" w:rsidRPr="003F7E6A" w:rsidRDefault="0082798B">
      <w:pPr>
        <w:pStyle w:val="paragraph"/>
      </w:pPr>
      <w:r w:rsidRPr="003F7E6A">
        <w:tab/>
        <w:t>(b)</w:t>
      </w:r>
      <w:r w:rsidRPr="003F7E6A">
        <w:tab/>
        <w:t>the amount paid or payable:</w:t>
      </w:r>
    </w:p>
    <w:p w:rsidR="0082798B" w:rsidRPr="003F7E6A" w:rsidRDefault="0082798B">
      <w:pPr>
        <w:pStyle w:val="paragraphsub"/>
      </w:pPr>
      <w:r w:rsidRPr="003F7E6A">
        <w:tab/>
        <w:t>(i)</w:t>
      </w:r>
      <w:r w:rsidRPr="003F7E6A">
        <w:tab/>
        <w:t xml:space="preserve">for the </w:t>
      </w:r>
      <w:r w:rsidR="003F7E6A" w:rsidRPr="003F7E6A">
        <w:rPr>
          <w:position w:val="6"/>
          <w:sz w:val="16"/>
        </w:rPr>
        <w:t>*</w:t>
      </w:r>
      <w:r w:rsidRPr="003F7E6A">
        <w:t>international transport of the car and any car parts, accessories or attachments covered by subsection</w:t>
      </w:r>
      <w:r w:rsidR="003F7E6A">
        <w:t> </w:t>
      </w:r>
      <w:r w:rsidRPr="003F7E6A">
        <w:t>7</w:t>
      </w:r>
      <w:r w:rsidR="003F7E6A">
        <w:noBreakHyphen/>
      </w:r>
      <w:r w:rsidRPr="003F7E6A">
        <w:t xml:space="preserve">10(2) to their </w:t>
      </w:r>
      <w:r w:rsidR="003F7E6A" w:rsidRPr="003F7E6A">
        <w:rPr>
          <w:position w:val="6"/>
          <w:sz w:val="16"/>
        </w:rPr>
        <w:t>*</w:t>
      </w:r>
      <w:r w:rsidRPr="003F7E6A">
        <w:t xml:space="preserve">place of consignment in </w:t>
      </w:r>
      <w:smartTag w:uri="urn:schemas-microsoft-com:office:smarttags" w:element="country-region">
        <w:smartTag w:uri="urn:schemas-microsoft-com:office:smarttags" w:element="place">
          <w:r w:rsidRPr="003F7E6A">
            <w:t>Australia</w:t>
          </w:r>
        </w:smartTag>
      </w:smartTag>
      <w:r w:rsidRPr="003F7E6A">
        <w:t>; and</w:t>
      </w:r>
    </w:p>
    <w:p w:rsidR="0082798B" w:rsidRPr="003F7E6A" w:rsidRDefault="0082798B">
      <w:pPr>
        <w:pStyle w:val="paragraphsub"/>
      </w:pPr>
      <w:r w:rsidRPr="003F7E6A">
        <w:tab/>
        <w:t>(ii)</w:t>
      </w:r>
      <w:r w:rsidRPr="003F7E6A">
        <w:tab/>
        <w:t>to insure the car and any car parts, accessories or attachments covered by subsection</w:t>
      </w:r>
      <w:r w:rsidR="003F7E6A">
        <w:t> </w:t>
      </w:r>
      <w:r w:rsidRPr="003F7E6A">
        <w:t>7</w:t>
      </w:r>
      <w:r w:rsidR="003F7E6A">
        <w:noBreakHyphen/>
      </w:r>
      <w:r w:rsidRPr="003F7E6A">
        <w:t>10(2) for that transport;</w:t>
      </w:r>
    </w:p>
    <w:p w:rsidR="0082798B" w:rsidRPr="003F7E6A" w:rsidRDefault="0082798B">
      <w:pPr>
        <w:pStyle w:val="paragraph"/>
      </w:pPr>
      <w:r w:rsidRPr="003F7E6A">
        <w:tab/>
      </w:r>
      <w:r w:rsidRPr="003F7E6A">
        <w:tab/>
        <w:t xml:space="preserve">to the extent that the amount is not already included under </w:t>
      </w:r>
      <w:r w:rsidR="003F7E6A">
        <w:t>paragraph (</w:t>
      </w:r>
      <w:r w:rsidRPr="003F7E6A">
        <w:t>a); and</w:t>
      </w:r>
    </w:p>
    <w:p w:rsidR="0082798B" w:rsidRPr="003F7E6A" w:rsidRDefault="0082798B">
      <w:pPr>
        <w:pStyle w:val="paragraph"/>
      </w:pPr>
      <w:r w:rsidRPr="003F7E6A">
        <w:tab/>
        <w:t>(c)</w:t>
      </w:r>
      <w:r w:rsidRPr="003F7E6A">
        <w:tab/>
        <w:t xml:space="preserve">any </w:t>
      </w:r>
      <w:r w:rsidR="003F7E6A" w:rsidRPr="003F7E6A">
        <w:rPr>
          <w:position w:val="6"/>
          <w:sz w:val="16"/>
        </w:rPr>
        <w:t>*</w:t>
      </w:r>
      <w:r w:rsidRPr="003F7E6A">
        <w:t xml:space="preserve">customs duty payable in respect of the </w:t>
      </w:r>
      <w:r w:rsidR="003F7E6A" w:rsidRPr="003F7E6A">
        <w:rPr>
          <w:position w:val="6"/>
          <w:sz w:val="16"/>
        </w:rPr>
        <w:t>*</w:t>
      </w:r>
      <w:r w:rsidRPr="003F7E6A">
        <w:t>importation of the car and of any car parts, accessories or attachments covered by subsection</w:t>
      </w:r>
      <w:r w:rsidR="003F7E6A">
        <w:t> </w:t>
      </w:r>
      <w:r w:rsidRPr="003F7E6A">
        <w:t>7</w:t>
      </w:r>
      <w:r w:rsidR="003F7E6A">
        <w:noBreakHyphen/>
      </w:r>
      <w:r w:rsidRPr="003F7E6A">
        <w:t>10(2); and</w:t>
      </w:r>
    </w:p>
    <w:p w:rsidR="0082798B" w:rsidRPr="003F7E6A" w:rsidRDefault="0082798B">
      <w:pPr>
        <w:pStyle w:val="paragraph"/>
      </w:pPr>
      <w:r w:rsidRPr="003F7E6A">
        <w:tab/>
        <w:t>(d)</w:t>
      </w:r>
      <w:r w:rsidRPr="003F7E6A">
        <w:tab/>
        <w:t xml:space="preserve">any </w:t>
      </w:r>
      <w:r w:rsidR="003F7E6A" w:rsidRPr="003F7E6A">
        <w:rPr>
          <w:position w:val="6"/>
          <w:sz w:val="16"/>
        </w:rPr>
        <w:t>*</w:t>
      </w:r>
      <w:r w:rsidRPr="003F7E6A">
        <w:t>GST payable in respect of the importation of the car and of any car parts, accessories or attachments covered by subsection</w:t>
      </w:r>
      <w:r w:rsidR="003F7E6A">
        <w:t> </w:t>
      </w:r>
      <w:r w:rsidRPr="003F7E6A">
        <w:t>7</w:t>
      </w:r>
      <w:r w:rsidR="003F7E6A">
        <w:noBreakHyphen/>
      </w:r>
      <w:r w:rsidRPr="003F7E6A">
        <w:t>10(2); and</w:t>
      </w:r>
    </w:p>
    <w:p w:rsidR="0082798B" w:rsidRPr="003F7E6A" w:rsidRDefault="0082798B">
      <w:pPr>
        <w:pStyle w:val="paragraph"/>
      </w:pPr>
      <w:r w:rsidRPr="003F7E6A">
        <w:tab/>
        <w:t>(e)</w:t>
      </w:r>
      <w:r w:rsidRPr="003F7E6A">
        <w:tab/>
        <w:t xml:space="preserve">if the </w:t>
      </w:r>
      <w:r w:rsidR="003F7E6A" w:rsidRPr="003F7E6A">
        <w:rPr>
          <w:position w:val="6"/>
          <w:sz w:val="16"/>
        </w:rPr>
        <w:t>*</w:t>
      </w:r>
      <w:r w:rsidRPr="003F7E6A">
        <w:t xml:space="preserve">importation of the car is </w:t>
      </w:r>
      <w:r w:rsidR="003F7E6A" w:rsidRPr="003F7E6A">
        <w:rPr>
          <w:position w:val="6"/>
          <w:sz w:val="16"/>
        </w:rPr>
        <w:t>*</w:t>
      </w:r>
      <w:r w:rsidRPr="003F7E6A">
        <w:t>GST</w:t>
      </w:r>
      <w:r w:rsidR="003F7E6A">
        <w:noBreakHyphen/>
      </w:r>
      <w:r w:rsidRPr="003F7E6A">
        <w:t>free (to an extent) because of paragraph</w:t>
      </w:r>
      <w:r w:rsidR="003F7E6A">
        <w:t> </w:t>
      </w:r>
      <w:r w:rsidRPr="003F7E6A">
        <w:t>13</w:t>
      </w:r>
      <w:r w:rsidR="003F7E6A">
        <w:noBreakHyphen/>
      </w:r>
      <w:r w:rsidRPr="003F7E6A">
        <w:t xml:space="preserve">10(b) of the </w:t>
      </w:r>
      <w:r w:rsidR="003F7E6A" w:rsidRPr="003F7E6A">
        <w:rPr>
          <w:position w:val="6"/>
          <w:sz w:val="16"/>
        </w:rPr>
        <w:t>*</w:t>
      </w:r>
      <w:r w:rsidRPr="003F7E6A">
        <w:t>GST Act in conjunction with Subdivision</w:t>
      </w:r>
      <w:r w:rsidR="003F7E6A">
        <w:t> </w:t>
      </w:r>
      <w:r w:rsidRPr="003F7E6A">
        <w:t>38</w:t>
      </w:r>
      <w:r w:rsidR="003F7E6A">
        <w:noBreakHyphen/>
      </w:r>
      <w:r w:rsidRPr="003F7E6A">
        <w:t xml:space="preserve">P of that Act—an amount equal to the amount of </w:t>
      </w:r>
      <w:r w:rsidR="003F7E6A" w:rsidRPr="003F7E6A">
        <w:rPr>
          <w:position w:val="6"/>
          <w:sz w:val="16"/>
        </w:rPr>
        <w:t>*</w:t>
      </w:r>
      <w:r w:rsidRPr="003F7E6A">
        <w:t>GST that was not payable because of paragraph</w:t>
      </w:r>
      <w:r w:rsidR="003F7E6A">
        <w:t> </w:t>
      </w:r>
      <w:r w:rsidRPr="003F7E6A">
        <w:t>13</w:t>
      </w:r>
      <w:r w:rsidR="003F7E6A">
        <w:noBreakHyphen/>
      </w:r>
      <w:r w:rsidRPr="003F7E6A">
        <w:t>10(b) and Subdivision</w:t>
      </w:r>
      <w:r w:rsidR="003F7E6A">
        <w:t> </w:t>
      </w:r>
      <w:r w:rsidRPr="003F7E6A">
        <w:t>38</w:t>
      </w:r>
      <w:r w:rsidR="003F7E6A">
        <w:noBreakHyphen/>
      </w:r>
      <w:r w:rsidRPr="003F7E6A">
        <w:t>P.</w:t>
      </w:r>
    </w:p>
    <w:p w:rsidR="006A7562" w:rsidRPr="003F7E6A" w:rsidRDefault="006A7562" w:rsidP="0098799C">
      <w:pPr>
        <w:pStyle w:val="Definition"/>
        <w:keepNext/>
      </w:pPr>
      <w:r w:rsidRPr="003F7E6A">
        <w:rPr>
          <w:b/>
          <w:i/>
        </w:rPr>
        <w:t>rate</w:t>
      </w:r>
      <w:r w:rsidRPr="003F7E6A">
        <w:t xml:space="preserve"> is the rate applicable under:</w:t>
      </w:r>
    </w:p>
    <w:p w:rsidR="006A7562" w:rsidRPr="003F7E6A" w:rsidRDefault="006A7562" w:rsidP="006A7562">
      <w:pPr>
        <w:pStyle w:val="paragraph"/>
      </w:pPr>
      <w:r w:rsidRPr="003F7E6A">
        <w:tab/>
        <w:t>(a)</w:t>
      </w:r>
      <w:r w:rsidRPr="003F7E6A">
        <w:tab/>
        <w:t xml:space="preserve">the </w:t>
      </w:r>
      <w:r w:rsidRPr="003F7E6A">
        <w:rPr>
          <w:i/>
        </w:rPr>
        <w:t>A New Tax System (Luxury Car Tax Imposition—General) Act 1999</w:t>
      </w:r>
      <w:r w:rsidRPr="003F7E6A">
        <w:t>; or</w:t>
      </w:r>
    </w:p>
    <w:p w:rsidR="006A7562" w:rsidRPr="003F7E6A" w:rsidRDefault="006A7562" w:rsidP="006A7562">
      <w:pPr>
        <w:pStyle w:val="paragraph"/>
      </w:pPr>
      <w:r w:rsidRPr="003F7E6A">
        <w:tab/>
        <w:t>(b)</w:t>
      </w:r>
      <w:r w:rsidRPr="003F7E6A">
        <w:tab/>
        <w:t xml:space="preserve">the </w:t>
      </w:r>
      <w:r w:rsidRPr="003F7E6A">
        <w:rPr>
          <w:i/>
        </w:rPr>
        <w:t>A New Tax System (Luxury Car Tax Imposition—Customs) Act 1999</w:t>
      </w:r>
      <w:r w:rsidRPr="003F7E6A">
        <w:t>; or</w:t>
      </w:r>
    </w:p>
    <w:p w:rsidR="006A7562" w:rsidRPr="003F7E6A" w:rsidRDefault="006A7562" w:rsidP="006A7562">
      <w:pPr>
        <w:pStyle w:val="paragraph"/>
      </w:pPr>
      <w:r w:rsidRPr="003F7E6A">
        <w:tab/>
        <w:t>(c)</w:t>
      </w:r>
      <w:r w:rsidRPr="003F7E6A">
        <w:tab/>
        <w:t xml:space="preserve">the </w:t>
      </w:r>
      <w:r w:rsidRPr="003F7E6A">
        <w:rPr>
          <w:i/>
        </w:rPr>
        <w:t>A New Tax System (Luxury Car Tax Imposition—Excise) Act 1999</w:t>
      </w:r>
      <w:r w:rsidRPr="003F7E6A">
        <w:t>.</w:t>
      </w:r>
    </w:p>
    <w:p w:rsidR="0082798B" w:rsidRPr="003F7E6A" w:rsidRDefault="0082798B" w:rsidP="00D63A37">
      <w:pPr>
        <w:pStyle w:val="subsection"/>
      </w:pPr>
      <w:r w:rsidRPr="003F7E6A">
        <w:tab/>
        <w:t>(2)</w:t>
      </w:r>
      <w:r w:rsidRPr="003F7E6A">
        <w:tab/>
        <w:t>The Commissioner may, in writing:</w:t>
      </w:r>
    </w:p>
    <w:p w:rsidR="0082798B" w:rsidRPr="003F7E6A" w:rsidRDefault="0082798B">
      <w:pPr>
        <w:pStyle w:val="paragraph"/>
      </w:pPr>
      <w:r w:rsidRPr="003F7E6A">
        <w:tab/>
        <w:t>(a)</w:t>
      </w:r>
      <w:r w:rsidRPr="003F7E6A">
        <w:tab/>
        <w:t xml:space="preserve">determine the way in which the amount paid or payable for a specified kind of transport or insurance is to be worked out for the purposes of </w:t>
      </w:r>
      <w:r w:rsidR="003F7E6A">
        <w:t>paragraph (</w:t>
      </w:r>
      <w:r w:rsidRPr="003F7E6A">
        <w:t xml:space="preserve">b) of the definition of </w:t>
      </w:r>
      <w:r w:rsidRPr="003F7E6A">
        <w:rPr>
          <w:b/>
          <w:i/>
        </w:rPr>
        <w:t>luxury car tax value</w:t>
      </w:r>
      <w:r w:rsidRPr="003F7E6A">
        <w:t xml:space="preserve"> in </w:t>
      </w:r>
      <w:r w:rsidR="003F7E6A">
        <w:t>subsection (</w:t>
      </w:r>
      <w:r w:rsidRPr="003F7E6A">
        <w:t>1); and</w:t>
      </w:r>
    </w:p>
    <w:p w:rsidR="0082798B" w:rsidRPr="003F7E6A" w:rsidRDefault="0082798B">
      <w:pPr>
        <w:pStyle w:val="paragraph"/>
      </w:pPr>
      <w:r w:rsidRPr="003F7E6A">
        <w:tab/>
        <w:t>(b)</w:t>
      </w:r>
      <w:r w:rsidRPr="003F7E6A">
        <w:tab/>
        <w:t>in relation to importations of a specified kind or importations to which specified circumstances apply, determine that the amount paid or payable for a specified kind of transport or insurance is taken, for the purposes of that paragraph, to be zero.</w:t>
      </w:r>
    </w:p>
    <w:p w:rsidR="0082798B" w:rsidRPr="003F7E6A" w:rsidRDefault="0082798B" w:rsidP="00114088">
      <w:pPr>
        <w:pStyle w:val="ActHead5"/>
      </w:pPr>
      <w:bookmarkStart w:id="33" w:name="_Toc393718750"/>
      <w:r w:rsidRPr="003F7E6A">
        <w:rPr>
          <w:rStyle w:val="CharSectno"/>
        </w:rPr>
        <w:t>7</w:t>
      </w:r>
      <w:r w:rsidR="003F7E6A">
        <w:rPr>
          <w:rStyle w:val="CharSectno"/>
        </w:rPr>
        <w:noBreakHyphen/>
      </w:r>
      <w:r w:rsidRPr="003F7E6A">
        <w:rPr>
          <w:rStyle w:val="CharSectno"/>
        </w:rPr>
        <w:t>20</w:t>
      </w:r>
      <w:r w:rsidRPr="003F7E6A">
        <w:t xml:space="preserve">  Meaning of </w:t>
      </w:r>
      <w:r w:rsidRPr="003F7E6A">
        <w:rPr>
          <w:i/>
        </w:rPr>
        <w:t>non</w:t>
      </w:r>
      <w:r w:rsidR="003F7E6A">
        <w:rPr>
          <w:i/>
        </w:rPr>
        <w:noBreakHyphen/>
      </w:r>
      <w:r w:rsidRPr="003F7E6A">
        <w:rPr>
          <w:i/>
        </w:rPr>
        <w:t>taxable re</w:t>
      </w:r>
      <w:r w:rsidR="003F7E6A">
        <w:rPr>
          <w:i/>
        </w:rPr>
        <w:noBreakHyphen/>
      </w:r>
      <w:r w:rsidRPr="003F7E6A">
        <w:rPr>
          <w:i/>
        </w:rPr>
        <w:t>importation</w:t>
      </w:r>
      <w:bookmarkEnd w:id="33"/>
    </w:p>
    <w:p w:rsidR="0082798B" w:rsidRPr="003F7E6A" w:rsidRDefault="0082798B">
      <w:pPr>
        <w:pStyle w:val="subsection"/>
      </w:pPr>
      <w:r w:rsidRPr="003F7E6A">
        <w:tab/>
        <w:t>(1)</w:t>
      </w:r>
      <w:r w:rsidRPr="003F7E6A">
        <w:tab/>
        <w:t xml:space="preserve">An </w:t>
      </w:r>
      <w:r w:rsidR="003F7E6A" w:rsidRPr="003F7E6A">
        <w:rPr>
          <w:position w:val="6"/>
          <w:sz w:val="16"/>
        </w:rPr>
        <w:t>*</w:t>
      </w:r>
      <w:r w:rsidRPr="003F7E6A">
        <w:t xml:space="preserve">importation of a </w:t>
      </w:r>
      <w:r w:rsidR="003F7E6A" w:rsidRPr="003F7E6A">
        <w:rPr>
          <w:position w:val="6"/>
          <w:sz w:val="16"/>
        </w:rPr>
        <w:t>*</w:t>
      </w:r>
      <w:r w:rsidRPr="003F7E6A">
        <w:t xml:space="preserve">car is a </w:t>
      </w:r>
      <w:r w:rsidRPr="003F7E6A">
        <w:rPr>
          <w:b/>
          <w:i/>
        </w:rPr>
        <w:t>non</w:t>
      </w:r>
      <w:r w:rsidR="003F7E6A">
        <w:rPr>
          <w:b/>
          <w:i/>
        </w:rPr>
        <w:noBreakHyphen/>
      </w:r>
      <w:r w:rsidRPr="003F7E6A">
        <w:rPr>
          <w:b/>
          <w:i/>
        </w:rPr>
        <w:t>taxable re</w:t>
      </w:r>
      <w:r w:rsidR="003F7E6A">
        <w:rPr>
          <w:b/>
          <w:i/>
        </w:rPr>
        <w:noBreakHyphen/>
      </w:r>
      <w:r w:rsidRPr="003F7E6A">
        <w:rPr>
          <w:b/>
          <w:i/>
        </w:rPr>
        <w:t>importation</w:t>
      </w:r>
      <w:r w:rsidRPr="003F7E6A">
        <w:t xml:space="preserve"> if:</w:t>
      </w:r>
    </w:p>
    <w:p w:rsidR="0082798B" w:rsidRPr="003F7E6A" w:rsidRDefault="0082798B">
      <w:pPr>
        <w:pStyle w:val="paragraph"/>
      </w:pPr>
      <w:r w:rsidRPr="003F7E6A">
        <w:tab/>
        <w:t>(a)</w:t>
      </w:r>
      <w:r w:rsidRPr="003F7E6A">
        <w:tab/>
        <w:t>the car was exported from Australia and is returned to Australia, without having been subject to any treatment, industrial processing, repair, renovation, alteration or any other process since its export; and</w:t>
      </w:r>
    </w:p>
    <w:p w:rsidR="0082798B" w:rsidRPr="003F7E6A" w:rsidRDefault="0082798B">
      <w:pPr>
        <w:pStyle w:val="paragraph"/>
      </w:pPr>
      <w:r w:rsidRPr="003F7E6A">
        <w:tab/>
        <w:t>(b)</w:t>
      </w:r>
      <w:r w:rsidRPr="003F7E6A">
        <w:tab/>
        <w:t>the importer:</w:t>
      </w:r>
    </w:p>
    <w:p w:rsidR="0082798B" w:rsidRPr="003F7E6A" w:rsidRDefault="0082798B">
      <w:pPr>
        <w:pStyle w:val="paragraphsub"/>
      </w:pPr>
      <w:r w:rsidRPr="003F7E6A">
        <w:tab/>
        <w:t>(i)</w:t>
      </w:r>
      <w:r w:rsidRPr="003F7E6A">
        <w:tab/>
        <w:t>is the manufacturer of the car; or</w:t>
      </w:r>
    </w:p>
    <w:p w:rsidR="0082798B" w:rsidRPr="003F7E6A" w:rsidRDefault="0082798B">
      <w:pPr>
        <w:pStyle w:val="paragraphsub"/>
      </w:pPr>
      <w:r w:rsidRPr="003F7E6A">
        <w:tab/>
        <w:t>(ii)</w:t>
      </w:r>
      <w:r w:rsidRPr="003F7E6A">
        <w:tab/>
        <w:t xml:space="preserve">has previously acquired the car, and the supply by means of which the importer acquired the goods was a </w:t>
      </w:r>
      <w:r w:rsidR="003F7E6A" w:rsidRPr="003F7E6A">
        <w:rPr>
          <w:position w:val="6"/>
          <w:sz w:val="16"/>
        </w:rPr>
        <w:t>*</w:t>
      </w:r>
      <w:r w:rsidRPr="003F7E6A">
        <w:t>taxable supply of a luxury car; or</w:t>
      </w:r>
    </w:p>
    <w:p w:rsidR="0082798B" w:rsidRPr="003F7E6A" w:rsidRDefault="0082798B">
      <w:pPr>
        <w:pStyle w:val="paragraphsub"/>
      </w:pPr>
      <w:r w:rsidRPr="003F7E6A">
        <w:tab/>
        <w:t>(iii)</w:t>
      </w:r>
      <w:r w:rsidRPr="003F7E6A">
        <w:tab/>
        <w:t xml:space="preserve">has previously imported the car, and the previous importation was a </w:t>
      </w:r>
      <w:r w:rsidR="003F7E6A" w:rsidRPr="003F7E6A">
        <w:rPr>
          <w:position w:val="6"/>
          <w:sz w:val="16"/>
        </w:rPr>
        <w:t>*</w:t>
      </w:r>
      <w:r w:rsidRPr="003F7E6A">
        <w:t>taxable importation of a luxury car.</w:t>
      </w:r>
    </w:p>
    <w:p w:rsidR="0082798B" w:rsidRPr="003F7E6A" w:rsidRDefault="0082798B">
      <w:pPr>
        <w:pStyle w:val="subsection"/>
      </w:pPr>
      <w:r w:rsidRPr="003F7E6A">
        <w:tab/>
        <w:t>(2)</w:t>
      </w:r>
      <w:r w:rsidRPr="003F7E6A">
        <w:tab/>
        <w:t xml:space="preserve">An importation of a </w:t>
      </w:r>
      <w:r w:rsidR="003F7E6A" w:rsidRPr="003F7E6A">
        <w:rPr>
          <w:position w:val="6"/>
          <w:sz w:val="16"/>
        </w:rPr>
        <w:t>*</w:t>
      </w:r>
      <w:r w:rsidRPr="003F7E6A">
        <w:t xml:space="preserve">car is a </w:t>
      </w:r>
      <w:r w:rsidRPr="003F7E6A">
        <w:rPr>
          <w:b/>
          <w:i/>
        </w:rPr>
        <w:t>non</w:t>
      </w:r>
      <w:r w:rsidR="003F7E6A">
        <w:rPr>
          <w:b/>
          <w:i/>
        </w:rPr>
        <w:noBreakHyphen/>
      </w:r>
      <w:r w:rsidRPr="003F7E6A">
        <w:rPr>
          <w:b/>
          <w:i/>
        </w:rPr>
        <w:t>taxable re</w:t>
      </w:r>
      <w:r w:rsidR="003F7E6A">
        <w:rPr>
          <w:b/>
          <w:i/>
        </w:rPr>
        <w:noBreakHyphen/>
      </w:r>
      <w:r w:rsidRPr="003F7E6A">
        <w:rPr>
          <w:b/>
          <w:i/>
        </w:rPr>
        <w:t xml:space="preserve">importation </w:t>
      </w:r>
      <w:r w:rsidRPr="003F7E6A">
        <w:t>if:</w:t>
      </w:r>
    </w:p>
    <w:p w:rsidR="0082798B" w:rsidRPr="003F7E6A" w:rsidRDefault="0082798B">
      <w:pPr>
        <w:pStyle w:val="paragraph"/>
      </w:pPr>
      <w:r w:rsidRPr="003F7E6A">
        <w:tab/>
        <w:t>(a)</w:t>
      </w:r>
      <w:r w:rsidRPr="003F7E6A">
        <w:tab/>
        <w:t>the importer had manufactured, acquired or imported the car before 1</w:t>
      </w:r>
      <w:r w:rsidR="003F7E6A">
        <w:t> </w:t>
      </w:r>
      <w:r w:rsidRPr="003F7E6A">
        <w:t>July 2000; and</w:t>
      </w:r>
    </w:p>
    <w:p w:rsidR="0082798B" w:rsidRPr="003F7E6A" w:rsidRDefault="0082798B">
      <w:pPr>
        <w:pStyle w:val="paragraph"/>
      </w:pPr>
      <w:r w:rsidRPr="003F7E6A">
        <w:tab/>
        <w:t>(b)</w:t>
      </w:r>
      <w:r w:rsidRPr="003F7E6A">
        <w:tab/>
        <w:t xml:space="preserve">the car was exported from </w:t>
      </w:r>
      <w:smartTag w:uri="urn:schemas-microsoft-com:office:smarttags" w:element="country-region">
        <w:smartTag w:uri="urn:schemas-microsoft-com:office:smarttags" w:element="place">
          <w:r w:rsidRPr="003F7E6A">
            <w:t>Australia</w:t>
          </w:r>
        </w:smartTag>
      </w:smartTag>
      <w:r w:rsidRPr="003F7E6A">
        <w:t xml:space="preserve"> before, on or after 1</w:t>
      </w:r>
      <w:r w:rsidR="003F7E6A">
        <w:t> </w:t>
      </w:r>
      <w:r w:rsidRPr="003F7E6A">
        <w:t>July 2000; and</w:t>
      </w:r>
    </w:p>
    <w:p w:rsidR="0082798B" w:rsidRPr="003F7E6A" w:rsidRDefault="0082798B">
      <w:pPr>
        <w:pStyle w:val="paragraph"/>
      </w:pPr>
      <w:r w:rsidRPr="003F7E6A">
        <w:tab/>
        <w:t>(c)</w:t>
      </w:r>
      <w:r w:rsidRPr="003F7E6A">
        <w:tab/>
        <w:t>the car is returned to Australia on or after 1</w:t>
      </w:r>
      <w:r w:rsidR="003F7E6A">
        <w:t> </w:t>
      </w:r>
      <w:r w:rsidRPr="003F7E6A">
        <w:t>July 2000, without having been subject to any treatment, industrial processing, repair, renovation, alteration or any other process since its export; and</w:t>
      </w:r>
    </w:p>
    <w:p w:rsidR="0082798B" w:rsidRPr="003F7E6A" w:rsidRDefault="0082798B">
      <w:pPr>
        <w:pStyle w:val="paragraph"/>
      </w:pPr>
      <w:r w:rsidRPr="003F7E6A">
        <w:tab/>
        <w:t>(d)</w:t>
      </w:r>
      <w:r w:rsidRPr="003F7E6A">
        <w:tab/>
        <w:t xml:space="preserve">the ownership of the car when it is returned to </w:t>
      </w:r>
      <w:smartTag w:uri="urn:schemas-microsoft-com:office:smarttags" w:element="country-region">
        <w:smartTag w:uri="urn:schemas-microsoft-com:office:smarttags" w:element="place">
          <w:r w:rsidRPr="003F7E6A">
            <w:t>Australia</w:t>
          </w:r>
        </w:smartTag>
      </w:smartTag>
      <w:r w:rsidRPr="003F7E6A">
        <w:t xml:space="preserve"> is the same as its ownership on 1</w:t>
      </w:r>
      <w:r w:rsidR="003F7E6A">
        <w:t> </w:t>
      </w:r>
      <w:r w:rsidRPr="003F7E6A">
        <w:t>July 2000.</w:t>
      </w:r>
    </w:p>
    <w:p w:rsidR="0082798B" w:rsidRPr="003F7E6A" w:rsidRDefault="0082798B">
      <w:pPr>
        <w:pStyle w:val="notetext"/>
      </w:pPr>
      <w:r w:rsidRPr="003F7E6A">
        <w:t>Note:</w:t>
      </w:r>
      <w:r w:rsidRPr="003F7E6A">
        <w:tab/>
        <w:t>An importation covered by this section may also be duty</w:t>
      </w:r>
      <w:r w:rsidR="003F7E6A">
        <w:noBreakHyphen/>
      </w:r>
      <w:r w:rsidRPr="003F7E6A">
        <w:t>free under item</w:t>
      </w:r>
      <w:r w:rsidR="003F7E6A">
        <w:t> </w:t>
      </w:r>
      <w:r w:rsidRPr="003F7E6A">
        <w:t>17 of Schedule</w:t>
      </w:r>
      <w:r w:rsidR="003F7E6A">
        <w:t> </w:t>
      </w:r>
      <w:r w:rsidRPr="003F7E6A">
        <w:t xml:space="preserve">4 to the </w:t>
      </w:r>
      <w:r w:rsidRPr="003F7E6A">
        <w:rPr>
          <w:i/>
        </w:rPr>
        <w:t>Customs Tariff Act 1995</w:t>
      </w:r>
      <w:r w:rsidRPr="003F7E6A">
        <w:t>.</w:t>
      </w:r>
    </w:p>
    <w:p w:rsidR="0082798B" w:rsidRPr="003F7E6A" w:rsidRDefault="0082798B" w:rsidP="00582F00">
      <w:pPr>
        <w:pStyle w:val="ActHead3"/>
        <w:pageBreakBefore/>
      </w:pPr>
      <w:bookmarkStart w:id="34" w:name="_Toc393718751"/>
      <w:r w:rsidRPr="003F7E6A">
        <w:rPr>
          <w:rStyle w:val="CharDivNo"/>
        </w:rPr>
        <w:t>Division</w:t>
      </w:r>
      <w:r w:rsidR="003F7E6A">
        <w:rPr>
          <w:rStyle w:val="CharDivNo"/>
        </w:rPr>
        <w:t> </w:t>
      </w:r>
      <w:r w:rsidRPr="003F7E6A">
        <w:rPr>
          <w:rStyle w:val="CharDivNo"/>
        </w:rPr>
        <w:t>9</w:t>
      </w:r>
      <w:r w:rsidRPr="003F7E6A">
        <w:t>—</w:t>
      </w:r>
      <w:r w:rsidRPr="003F7E6A">
        <w:rPr>
          <w:rStyle w:val="CharDivText"/>
        </w:rPr>
        <w:t>Quoting</w:t>
      </w:r>
      <w:bookmarkEnd w:id="34"/>
    </w:p>
    <w:p w:rsidR="0082798B" w:rsidRPr="003F7E6A" w:rsidRDefault="0082798B" w:rsidP="00114088">
      <w:pPr>
        <w:pStyle w:val="ActHead5"/>
      </w:pPr>
      <w:bookmarkStart w:id="35" w:name="_Toc393718752"/>
      <w:r w:rsidRPr="003F7E6A">
        <w:rPr>
          <w:rStyle w:val="CharSectno"/>
        </w:rPr>
        <w:t>9</w:t>
      </w:r>
      <w:r w:rsidR="003F7E6A">
        <w:rPr>
          <w:rStyle w:val="CharSectno"/>
        </w:rPr>
        <w:noBreakHyphen/>
      </w:r>
      <w:r w:rsidRPr="003F7E6A">
        <w:rPr>
          <w:rStyle w:val="CharSectno"/>
        </w:rPr>
        <w:t>1</w:t>
      </w:r>
      <w:r w:rsidRPr="003F7E6A">
        <w:t xml:space="preserve">  What this </w:t>
      </w:r>
      <w:r w:rsidR="00C675B1" w:rsidRPr="003F7E6A">
        <w:t>Division</w:t>
      </w:r>
      <w:r w:rsidR="00582F00" w:rsidRPr="003F7E6A">
        <w:t xml:space="preserve"> </w:t>
      </w:r>
      <w:r w:rsidRPr="003F7E6A">
        <w:t>is about</w:t>
      </w:r>
      <w:bookmarkEnd w:id="35"/>
    </w:p>
    <w:p w:rsidR="0082798B" w:rsidRPr="003F7E6A" w:rsidRDefault="0082798B">
      <w:pPr>
        <w:pStyle w:val="BoxText"/>
      </w:pPr>
      <w:r w:rsidRPr="003F7E6A">
        <w:t>In certain circumstances you can quote for a supply or importation of a luxury car and not pay the luxury car tax. This is designed to avoid the luxury car tax becoming payable unless the car is sold or imported at the retail level.</w:t>
      </w:r>
    </w:p>
    <w:p w:rsidR="0082798B" w:rsidRPr="003F7E6A" w:rsidRDefault="0082798B" w:rsidP="00114088">
      <w:pPr>
        <w:pStyle w:val="ActHead5"/>
      </w:pPr>
      <w:bookmarkStart w:id="36" w:name="_Toc393718753"/>
      <w:r w:rsidRPr="003F7E6A">
        <w:rPr>
          <w:rStyle w:val="CharSectno"/>
        </w:rPr>
        <w:t>9</w:t>
      </w:r>
      <w:r w:rsidR="003F7E6A">
        <w:rPr>
          <w:rStyle w:val="CharSectno"/>
        </w:rPr>
        <w:noBreakHyphen/>
      </w:r>
      <w:r w:rsidRPr="003F7E6A">
        <w:rPr>
          <w:rStyle w:val="CharSectno"/>
        </w:rPr>
        <w:t>5</w:t>
      </w:r>
      <w:r w:rsidRPr="003F7E6A">
        <w:t xml:space="preserve">  Quoting</w:t>
      </w:r>
      <w:bookmarkEnd w:id="36"/>
    </w:p>
    <w:p w:rsidR="0082798B" w:rsidRPr="003F7E6A" w:rsidRDefault="0082798B">
      <w:pPr>
        <w:pStyle w:val="subsection"/>
      </w:pPr>
      <w:r w:rsidRPr="003F7E6A">
        <w:tab/>
        <w:t>(1)</w:t>
      </w:r>
      <w:r w:rsidRPr="003F7E6A">
        <w:tab/>
        <w:t xml:space="preserve">You are entitled to </w:t>
      </w:r>
      <w:r w:rsidR="003F7E6A" w:rsidRPr="003F7E6A">
        <w:rPr>
          <w:position w:val="6"/>
          <w:sz w:val="16"/>
        </w:rPr>
        <w:t>*</w:t>
      </w:r>
      <w:r w:rsidRPr="003F7E6A">
        <w:t xml:space="preserve">quote your </w:t>
      </w:r>
      <w:r w:rsidR="003F7E6A" w:rsidRPr="003F7E6A">
        <w:rPr>
          <w:position w:val="6"/>
          <w:sz w:val="16"/>
        </w:rPr>
        <w:t>*</w:t>
      </w:r>
      <w:r w:rsidRPr="003F7E6A">
        <w:t xml:space="preserve">ABN in relation to a supply of a </w:t>
      </w:r>
      <w:r w:rsidR="003F7E6A" w:rsidRPr="003F7E6A">
        <w:rPr>
          <w:position w:val="6"/>
          <w:sz w:val="16"/>
        </w:rPr>
        <w:t>*</w:t>
      </w:r>
      <w:r w:rsidRPr="003F7E6A">
        <w:t xml:space="preserve">luxury car or an </w:t>
      </w:r>
      <w:r w:rsidR="003F7E6A" w:rsidRPr="003F7E6A">
        <w:rPr>
          <w:position w:val="6"/>
          <w:sz w:val="16"/>
        </w:rPr>
        <w:t>*</w:t>
      </w:r>
      <w:r w:rsidRPr="003F7E6A">
        <w:t>importation of a luxury car if, at the time of quoting, you have the intention of using the car for one of the following purposes, and for no other purpose:</w:t>
      </w:r>
    </w:p>
    <w:p w:rsidR="0082798B" w:rsidRPr="003F7E6A" w:rsidRDefault="0082798B">
      <w:pPr>
        <w:pStyle w:val="paragraph"/>
      </w:pPr>
      <w:r w:rsidRPr="003F7E6A">
        <w:tab/>
        <w:t>(a)</w:t>
      </w:r>
      <w:r w:rsidRPr="003F7E6A">
        <w:tab/>
        <w:t>holding the car as trading stock, other than holding it for hire or lease; or</w:t>
      </w:r>
    </w:p>
    <w:p w:rsidR="0082798B" w:rsidRPr="003F7E6A" w:rsidRDefault="0082798B">
      <w:pPr>
        <w:pStyle w:val="paragraph"/>
      </w:pPr>
      <w:r w:rsidRPr="003F7E6A">
        <w:tab/>
        <w:t>(b)</w:t>
      </w:r>
      <w:r w:rsidRPr="003F7E6A">
        <w:tab/>
      </w:r>
      <w:r w:rsidR="003F7E6A" w:rsidRPr="003F7E6A">
        <w:rPr>
          <w:position w:val="6"/>
          <w:sz w:val="16"/>
        </w:rPr>
        <w:t>*</w:t>
      </w:r>
      <w:r w:rsidRPr="003F7E6A">
        <w:t>research and development for the manufacturer of the car; or</w:t>
      </w:r>
    </w:p>
    <w:p w:rsidR="0082798B" w:rsidRPr="003F7E6A" w:rsidRDefault="0082798B">
      <w:pPr>
        <w:pStyle w:val="paragraph"/>
      </w:pPr>
      <w:r w:rsidRPr="003F7E6A">
        <w:tab/>
        <w:t>(c)</w:t>
      </w:r>
      <w:r w:rsidRPr="003F7E6A">
        <w:tab/>
        <w:t xml:space="preserve">exporting the car in circumstances where the export is </w:t>
      </w:r>
      <w:r w:rsidR="003F7E6A" w:rsidRPr="003F7E6A">
        <w:rPr>
          <w:position w:val="6"/>
          <w:sz w:val="16"/>
        </w:rPr>
        <w:t>*</w:t>
      </w:r>
      <w:r w:rsidRPr="003F7E6A">
        <w:t>GST</w:t>
      </w:r>
      <w:r w:rsidR="003F7E6A">
        <w:noBreakHyphen/>
      </w:r>
      <w:r w:rsidRPr="003F7E6A">
        <w:t>free under Subdivision</w:t>
      </w:r>
      <w:r w:rsidR="003F7E6A">
        <w:t> </w:t>
      </w:r>
      <w:r w:rsidRPr="003F7E6A">
        <w:t>38</w:t>
      </w:r>
      <w:r w:rsidR="003F7E6A">
        <w:noBreakHyphen/>
      </w:r>
      <w:r w:rsidRPr="003F7E6A">
        <w:t>E of the</w:t>
      </w:r>
      <w:r w:rsidR="003F7E6A" w:rsidRPr="003F7E6A">
        <w:rPr>
          <w:position w:val="6"/>
          <w:sz w:val="16"/>
        </w:rPr>
        <w:t>*</w:t>
      </w:r>
      <w:r w:rsidRPr="003F7E6A">
        <w:t>GST Act.</w:t>
      </w:r>
    </w:p>
    <w:p w:rsidR="0082798B" w:rsidRPr="003F7E6A" w:rsidRDefault="0082798B">
      <w:pPr>
        <w:pStyle w:val="subsection"/>
      </w:pPr>
      <w:r w:rsidRPr="003F7E6A">
        <w:tab/>
        <w:t>(2)</w:t>
      </w:r>
      <w:r w:rsidRPr="003F7E6A">
        <w:tab/>
        <w:t xml:space="preserve">However, you are not entitled to </w:t>
      </w:r>
      <w:r w:rsidR="003F7E6A" w:rsidRPr="003F7E6A">
        <w:rPr>
          <w:position w:val="6"/>
          <w:sz w:val="16"/>
        </w:rPr>
        <w:t>*</w:t>
      </w:r>
      <w:r w:rsidRPr="003F7E6A">
        <w:t xml:space="preserve">quote unless you are </w:t>
      </w:r>
      <w:r w:rsidR="003F7E6A" w:rsidRPr="003F7E6A">
        <w:rPr>
          <w:position w:val="6"/>
          <w:sz w:val="16"/>
        </w:rPr>
        <w:t>*</w:t>
      </w:r>
      <w:r w:rsidRPr="003F7E6A">
        <w:t>registered.</w:t>
      </w:r>
    </w:p>
    <w:p w:rsidR="0082798B" w:rsidRPr="003F7E6A" w:rsidRDefault="0082798B" w:rsidP="00114088">
      <w:pPr>
        <w:pStyle w:val="ActHead5"/>
      </w:pPr>
      <w:bookmarkStart w:id="37" w:name="_Toc393718754"/>
      <w:r w:rsidRPr="003F7E6A">
        <w:rPr>
          <w:rStyle w:val="CharSectno"/>
        </w:rPr>
        <w:t>9</w:t>
      </w:r>
      <w:r w:rsidR="003F7E6A">
        <w:rPr>
          <w:rStyle w:val="CharSectno"/>
        </w:rPr>
        <w:noBreakHyphen/>
      </w:r>
      <w:r w:rsidRPr="003F7E6A">
        <w:rPr>
          <w:rStyle w:val="CharSectno"/>
        </w:rPr>
        <w:t>10</w:t>
      </w:r>
      <w:r w:rsidRPr="003F7E6A">
        <w:t xml:space="preserve">  Periodic quoting</w:t>
      </w:r>
      <w:bookmarkEnd w:id="37"/>
    </w:p>
    <w:p w:rsidR="0082798B" w:rsidRPr="003F7E6A" w:rsidRDefault="0082798B">
      <w:pPr>
        <w:pStyle w:val="subsection"/>
      </w:pPr>
      <w:r w:rsidRPr="003F7E6A">
        <w:tab/>
        <w:t>(1)</w:t>
      </w:r>
      <w:r w:rsidRPr="003F7E6A">
        <w:tab/>
        <w:t>You may make a periodic quote under this section for supplies that you intend to receive from a supplier during the period covered by the periodic quote. The period must not exceed 12 months.</w:t>
      </w:r>
    </w:p>
    <w:p w:rsidR="0082798B" w:rsidRPr="003F7E6A" w:rsidRDefault="0082798B">
      <w:pPr>
        <w:pStyle w:val="subsection"/>
      </w:pPr>
      <w:r w:rsidRPr="003F7E6A">
        <w:tab/>
        <w:t>(2)</w:t>
      </w:r>
      <w:r w:rsidRPr="003F7E6A">
        <w:tab/>
        <w:t xml:space="preserve">If you make a periodic quote on or before the first day of the period to which the quote relates, you are to be treated as having </w:t>
      </w:r>
      <w:r w:rsidR="003F7E6A" w:rsidRPr="003F7E6A">
        <w:rPr>
          <w:position w:val="6"/>
          <w:sz w:val="16"/>
        </w:rPr>
        <w:t>*</w:t>
      </w:r>
      <w:r w:rsidRPr="003F7E6A">
        <w:t xml:space="preserve">quoted your </w:t>
      </w:r>
      <w:r w:rsidR="003F7E6A" w:rsidRPr="003F7E6A">
        <w:rPr>
          <w:position w:val="6"/>
          <w:sz w:val="16"/>
        </w:rPr>
        <w:t>*</w:t>
      </w:r>
      <w:r w:rsidRPr="003F7E6A">
        <w:t xml:space="preserve">ABN for all supplies from the supplier during that period, other than supplies in respect of which you have notified the supplier in accordance with </w:t>
      </w:r>
      <w:r w:rsidR="003F7E6A">
        <w:t>subsection (</w:t>
      </w:r>
      <w:r w:rsidRPr="003F7E6A">
        <w:t>3).</w:t>
      </w:r>
    </w:p>
    <w:p w:rsidR="0082798B" w:rsidRPr="003F7E6A" w:rsidRDefault="0082798B">
      <w:pPr>
        <w:pStyle w:val="subsection"/>
      </w:pPr>
      <w:r w:rsidRPr="003F7E6A">
        <w:tab/>
        <w:t>(3)</w:t>
      </w:r>
      <w:r w:rsidRPr="003F7E6A">
        <w:tab/>
        <w:t xml:space="preserve">If you are not entitled to </w:t>
      </w:r>
      <w:r w:rsidR="003F7E6A" w:rsidRPr="003F7E6A">
        <w:rPr>
          <w:position w:val="6"/>
          <w:sz w:val="16"/>
        </w:rPr>
        <w:t>*</w:t>
      </w:r>
      <w:r w:rsidRPr="003F7E6A">
        <w:t xml:space="preserve">quote for a particular supply from the supplier during the period, you must notify the supplier of that fact at or before the time of the supply. The notification must be in the </w:t>
      </w:r>
      <w:r w:rsidR="003F7E6A" w:rsidRPr="003F7E6A">
        <w:rPr>
          <w:position w:val="6"/>
          <w:sz w:val="16"/>
        </w:rPr>
        <w:t>*</w:t>
      </w:r>
      <w:r w:rsidRPr="003F7E6A">
        <w:t>approved form.</w:t>
      </w:r>
    </w:p>
    <w:p w:rsidR="0082798B" w:rsidRPr="003F7E6A" w:rsidRDefault="0082798B">
      <w:pPr>
        <w:pStyle w:val="subsection"/>
      </w:pPr>
      <w:r w:rsidRPr="003F7E6A">
        <w:tab/>
        <w:t>(4)</w:t>
      </w:r>
      <w:r w:rsidRPr="003F7E6A">
        <w:tab/>
        <w:t xml:space="preserve">You are guilty of an offence if you contravene </w:t>
      </w:r>
      <w:r w:rsidR="003F7E6A">
        <w:t>subsection (</w:t>
      </w:r>
      <w:r w:rsidRPr="003F7E6A">
        <w:t>3).</w:t>
      </w:r>
    </w:p>
    <w:p w:rsidR="0082798B" w:rsidRPr="003F7E6A" w:rsidRDefault="0082798B">
      <w:pPr>
        <w:pStyle w:val="Penalty"/>
      </w:pPr>
      <w:r w:rsidRPr="003F7E6A">
        <w:t>Maximum penalty:</w:t>
      </w:r>
      <w:r w:rsidRPr="003F7E6A">
        <w:tab/>
        <w:t>20 penalty units.</w:t>
      </w:r>
    </w:p>
    <w:p w:rsidR="0082798B" w:rsidRPr="003F7E6A" w:rsidRDefault="0082798B">
      <w:pPr>
        <w:pStyle w:val="notetext"/>
      </w:pPr>
      <w:r w:rsidRPr="003F7E6A">
        <w:t>Note 1:</w:t>
      </w:r>
      <w:r w:rsidRPr="003F7E6A">
        <w:tab/>
        <w:t>Chapter</w:t>
      </w:r>
      <w:r w:rsidR="003F7E6A">
        <w:t> </w:t>
      </w:r>
      <w:r w:rsidRPr="003F7E6A">
        <w:t xml:space="preserve">2 of the </w:t>
      </w:r>
      <w:r w:rsidRPr="003F7E6A">
        <w:rPr>
          <w:i/>
        </w:rPr>
        <w:t>Criminal Code</w:t>
      </w:r>
      <w:r w:rsidRPr="003F7E6A">
        <w:t xml:space="preserve"> sets out the general principles of criminal responsibility.</w:t>
      </w:r>
    </w:p>
    <w:p w:rsidR="0082798B" w:rsidRPr="003F7E6A" w:rsidRDefault="0082798B">
      <w:pPr>
        <w:pStyle w:val="notetext"/>
      </w:pPr>
      <w:r w:rsidRPr="003F7E6A">
        <w:t>Note 2:</w:t>
      </w:r>
      <w:r w:rsidRPr="003F7E6A">
        <w:tab/>
        <w:t>See section</w:t>
      </w:r>
      <w:r w:rsidR="003F7E6A">
        <w:t> </w:t>
      </w:r>
      <w:r w:rsidRPr="003F7E6A">
        <w:t xml:space="preserve">4AA of the </w:t>
      </w:r>
      <w:r w:rsidRPr="003F7E6A">
        <w:rPr>
          <w:i/>
        </w:rPr>
        <w:t xml:space="preserve">Crimes Act 1914 </w:t>
      </w:r>
      <w:r w:rsidRPr="003F7E6A">
        <w:t>for the current value of a penalty unit.</w:t>
      </w:r>
    </w:p>
    <w:p w:rsidR="0082798B" w:rsidRPr="003F7E6A" w:rsidRDefault="0082798B">
      <w:pPr>
        <w:pStyle w:val="subsection"/>
      </w:pPr>
      <w:r w:rsidRPr="003F7E6A">
        <w:tab/>
        <w:t>(5)</w:t>
      </w:r>
      <w:r w:rsidRPr="003F7E6A">
        <w:tab/>
        <w:t>Section</w:t>
      </w:r>
      <w:r w:rsidR="003F7E6A">
        <w:t> </w:t>
      </w:r>
      <w:r w:rsidRPr="003F7E6A">
        <w:t>9</w:t>
      </w:r>
      <w:r w:rsidR="003F7E6A">
        <w:noBreakHyphen/>
      </w:r>
      <w:r w:rsidRPr="003F7E6A">
        <w:t xml:space="preserve">25 applies to a </w:t>
      </w:r>
      <w:r w:rsidR="003F7E6A" w:rsidRPr="003F7E6A">
        <w:rPr>
          <w:position w:val="6"/>
          <w:sz w:val="16"/>
        </w:rPr>
        <w:t>*</w:t>
      </w:r>
      <w:r w:rsidRPr="003F7E6A">
        <w:t xml:space="preserve">quote that you are treated as having made under </w:t>
      </w:r>
      <w:r w:rsidR="003F7E6A">
        <w:t>subsection (</w:t>
      </w:r>
      <w:r w:rsidRPr="003F7E6A">
        <w:t>2) of this section for a particular supply.</w:t>
      </w:r>
    </w:p>
    <w:p w:rsidR="0082798B" w:rsidRPr="003F7E6A" w:rsidRDefault="0082798B" w:rsidP="00114088">
      <w:pPr>
        <w:pStyle w:val="ActHead5"/>
      </w:pPr>
      <w:bookmarkStart w:id="38" w:name="_Toc393718755"/>
      <w:r w:rsidRPr="003F7E6A">
        <w:rPr>
          <w:rStyle w:val="CharSectno"/>
        </w:rPr>
        <w:t>9</w:t>
      </w:r>
      <w:r w:rsidR="003F7E6A">
        <w:rPr>
          <w:rStyle w:val="CharSectno"/>
        </w:rPr>
        <w:noBreakHyphen/>
      </w:r>
      <w:r w:rsidRPr="003F7E6A">
        <w:rPr>
          <w:rStyle w:val="CharSectno"/>
        </w:rPr>
        <w:t>15</w:t>
      </w:r>
      <w:r w:rsidRPr="003F7E6A">
        <w:t xml:space="preserve">  Manner in which quote must be made</w:t>
      </w:r>
      <w:bookmarkEnd w:id="38"/>
    </w:p>
    <w:p w:rsidR="0082798B" w:rsidRPr="003F7E6A" w:rsidRDefault="0082798B">
      <w:pPr>
        <w:pStyle w:val="subsection"/>
      </w:pPr>
      <w:r w:rsidRPr="003F7E6A">
        <w:tab/>
        <w:t>(1)</w:t>
      </w:r>
      <w:r w:rsidRPr="003F7E6A">
        <w:tab/>
        <w:t xml:space="preserve">A </w:t>
      </w:r>
      <w:r w:rsidR="003F7E6A" w:rsidRPr="003F7E6A">
        <w:rPr>
          <w:position w:val="6"/>
          <w:sz w:val="16"/>
        </w:rPr>
        <w:t>*</w:t>
      </w:r>
      <w:r w:rsidRPr="003F7E6A">
        <w:t xml:space="preserve">quote (including a periodic quote) must be in the </w:t>
      </w:r>
      <w:r w:rsidR="003F7E6A" w:rsidRPr="003F7E6A">
        <w:rPr>
          <w:position w:val="6"/>
          <w:sz w:val="16"/>
        </w:rPr>
        <w:t>*</w:t>
      </w:r>
      <w:r w:rsidRPr="003F7E6A">
        <w:t>approved form.</w:t>
      </w:r>
    </w:p>
    <w:p w:rsidR="0082798B" w:rsidRPr="003F7E6A" w:rsidRDefault="0082798B">
      <w:pPr>
        <w:pStyle w:val="subsection"/>
      </w:pPr>
      <w:r w:rsidRPr="003F7E6A">
        <w:tab/>
        <w:t>(2)</w:t>
      </w:r>
      <w:r w:rsidRPr="003F7E6A">
        <w:tab/>
        <w:t xml:space="preserve">A </w:t>
      </w:r>
      <w:r w:rsidR="003F7E6A" w:rsidRPr="003F7E6A">
        <w:rPr>
          <w:position w:val="6"/>
          <w:sz w:val="16"/>
        </w:rPr>
        <w:t>*</w:t>
      </w:r>
      <w:r w:rsidRPr="003F7E6A">
        <w:t xml:space="preserve">quote is not effective unless it is made at or before the time of the supply or </w:t>
      </w:r>
      <w:r w:rsidR="003F7E6A" w:rsidRPr="003F7E6A">
        <w:rPr>
          <w:position w:val="6"/>
          <w:sz w:val="16"/>
        </w:rPr>
        <w:t>*</w:t>
      </w:r>
      <w:r w:rsidRPr="003F7E6A">
        <w:t>importation.</w:t>
      </w:r>
    </w:p>
    <w:p w:rsidR="0082798B" w:rsidRPr="003F7E6A" w:rsidRDefault="0082798B" w:rsidP="00114088">
      <w:pPr>
        <w:pStyle w:val="ActHead5"/>
      </w:pPr>
      <w:bookmarkStart w:id="39" w:name="_Toc393718756"/>
      <w:r w:rsidRPr="003F7E6A">
        <w:rPr>
          <w:rStyle w:val="CharSectno"/>
        </w:rPr>
        <w:t>9</w:t>
      </w:r>
      <w:r w:rsidR="003F7E6A">
        <w:rPr>
          <w:rStyle w:val="CharSectno"/>
        </w:rPr>
        <w:noBreakHyphen/>
      </w:r>
      <w:r w:rsidRPr="003F7E6A">
        <w:rPr>
          <w:rStyle w:val="CharSectno"/>
        </w:rPr>
        <w:t>20</w:t>
      </w:r>
      <w:r w:rsidRPr="003F7E6A">
        <w:t xml:space="preserve">  Incorrect quote nevertheless effective for certain purposes</w:t>
      </w:r>
      <w:bookmarkEnd w:id="39"/>
    </w:p>
    <w:p w:rsidR="0082798B" w:rsidRPr="003F7E6A" w:rsidRDefault="0082798B">
      <w:pPr>
        <w:pStyle w:val="subsection"/>
      </w:pPr>
      <w:r w:rsidRPr="003F7E6A">
        <w:tab/>
      </w:r>
      <w:r w:rsidRPr="003F7E6A">
        <w:tab/>
        <w:t xml:space="preserve">If you </w:t>
      </w:r>
      <w:r w:rsidR="003F7E6A" w:rsidRPr="003F7E6A">
        <w:rPr>
          <w:position w:val="6"/>
          <w:sz w:val="16"/>
        </w:rPr>
        <w:t>*</w:t>
      </w:r>
      <w:r w:rsidRPr="003F7E6A">
        <w:t xml:space="preserve">quote in circumstances in which you are not entitled to quote, or the quote is not in the </w:t>
      </w:r>
      <w:r w:rsidR="003F7E6A" w:rsidRPr="003F7E6A">
        <w:rPr>
          <w:position w:val="6"/>
          <w:sz w:val="16"/>
        </w:rPr>
        <w:t>*</w:t>
      </w:r>
      <w:r w:rsidRPr="003F7E6A">
        <w:t xml:space="preserve">approved </w:t>
      </w:r>
      <w:r w:rsidR="000B1B8A" w:rsidRPr="003F7E6A">
        <w:t>form</w:t>
      </w:r>
      <w:r w:rsidRPr="003F7E6A">
        <w:t>, the quote is nevertheless effective for the purpose of subsection</w:t>
      </w:r>
      <w:r w:rsidR="003F7E6A">
        <w:t> </w:t>
      </w:r>
      <w:r w:rsidRPr="003F7E6A">
        <w:t>5</w:t>
      </w:r>
      <w:r w:rsidR="003F7E6A">
        <w:noBreakHyphen/>
      </w:r>
      <w:r w:rsidRPr="003F7E6A">
        <w:t>10(2) or 7</w:t>
      </w:r>
      <w:r w:rsidR="003F7E6A">
        <w:noBreakHyphen/>
      </w:r>
      <w:r w:rsidRPr="003F7E6A">
        <w:t>10(3</w:t>
      </w:r>
      <w:r w:rsidR="00C675B1" w:rsidRPr="003F7E6A">
        <w:t>) (w</w:t>
      </w:r>
      <w:r w:rsidRPr="003F7E6A">
        <w:t>hichever is relevant), unless section</w:t>
      </w:r>
      <w:r w:rsidR="003F7E6A">
        <w:t> </w:t>
      </w:r>
      <w:r w:rsidRPr="003F7E6A">
        <w:t>9</w:t>
      </w:r>
      <w:r w:rsidR="003F7E6A">
        <w:noBreakHyphen/>
      </w:r>
      <w:r w:rsidRPr="003F7E6A">
        <w:t>25 applies.</w:t>
      </w:r>
    </w:p>
    <w:p w:rsidR="0082798B" w:rsidRPr="003F7E6A" w:rsidRDefault="0082798B" w:rsidP="00114088">
      <w:pPr>
        <w:pStyle w:val="ActHead5"/>
      </w:pPr>
      <w:bookmarkStart w:id="40" w:name="_Toc393718757"/>
      <w:r w:rsidRPr="003F7E6A">
        <w:rPr>
          <w:rStyle w:val="CharSectno"/>
        </w:rPr>
        <w:t>9</w:t>
      </w:r>
      <w:r w:rsidR="003F7E6A">
        <w:rPr>
          <w:rStyle w:val="CharSectno"/>
        </w:rPr>
        <w:noBreakHyphen/>
      </w:r>
      <w:r w:rsidRPr="003F7E6A">
        <w:rPr>
          <w:rStyle w:val="CharSectno"/>
        </w:rPr>
        <w:t>25</w:t>
      </w:r>
      <w:r w:rsidRPr="003F7E6A">
        <w:t xml:space="preserve">  Quote not effective for certain purposes if there are grounds for believing it was improperly made</w:t>
      </w:r>
      <w:bookmarkEnd w:id="40"/>
    </w:p>
    <w:p w:rsidR="0082798B" w:rsidRPr="003F7E6A" w:rsidRDefault="0082798B">
      <w:pPr>
        <w:pStyle w:val="subsection"/>
      </w:pPr>
      <w:r w:rsidRPr="003F7E6A">
        <w:tab/>
      </w:r>
      <w:r w:rsidRPr="003F7E6A">
        <w:tab/>
        <w:t xml:space="preserve">A </w:t>
      </w:r>
      <w:r w:rsidR="003F7E6A" w:rsidRPr="003F7E6A">
        <w:rPr>
          <w:position w:val="6"/>
          <w:sz w:val="16"/>
        </w:rPr>
        <w:t>*</w:t>
      </w:r>
      <w:r w:rsidRPr="003F7E6A">
        <w:t>quote is not effective, so far as it would have resulted in you not paying luxury car tax, if at the time of the quote the person to whom the quote is made has reasonable grounds for believing that:</w:t>
      </w:r>
    </w:p>
    <w:p w:rsidR="0082798B" w:rsidRPr="003F7E6A" w:rsidRDefault="0082798B">
      <w:pPr>
        <w:pStyle w:val="paragraph"/>
      </w:pPr>
      <w:r w:rsidRPr="003F7E6A">
        <w:tab/>
        <w:t>(a)</w:t>
      </w:r>
      <w:r w:rsidRPr="003F7E6A">
        <w:tab/>
        <w:t>you are not entitled to quote in the particular circumstances; or</w:t>
      </w:r>
    </w:p>
    <w:p w:rsidR="0082798B" w:rsidRPr="003F7E6A" w:rsidRDefault="0082798B">
      <w:pPr>
        <w:pStyle w:val="paragraph"/>
      </w:pPr>
      <w:r w:rsidRPr="003F7E6A">
        <w:tab/>
        <w:t>(b)</w:t>
      </w:r>
      <w:r w:rsidRPr="003F7E6A">
        <w:tab/>
        <w:t xml:space="preserve">the quote is not made in the </w:t>
      </w:r>
      <w:r w:rsidR="003F7E6A" w:rsidRPr="003F7E6A">
        <w:rPr>
          <w:position w:val="6"/>
          <w:sz w:val="16"/>
        </w:rPr>
        <w:t>*</w:t>
      </w:r>
      <w:r w:rsidRPr="003F7E6A">
        <w:t>approved form; or</w:t>
      </w:r>
    </w:p>
    <w:p w:rsidR="0082798B" w:rsidRPr="003F7E6A" w:rsidRDefault="0082798B">
      <w:pPr>
        <w:pStyle w:val="paragraph"/>
      </w:pPr>
      <w:r w:rsidRPr="003F7E6A">
        <w:tab/>
        <w:t>(c)</w:t>
      </w:r>
      <w:r w:rsidRPr="003F7E6A">
        <w:tab/>
        <w:t>the quote is false or misleading in a material particular (either because of something stated in the quote or something left out).</w:t>
      </w:r>
    </w:p>
    <w:p w:rsidR="0082798B" w:rsidRPr="003F7E6A" w:rsidRDefault="0082798B" w:rsidP="00114088">
      <w:pPr>
        <w:pStyle w:val="ActHead5"/>
      </w:pPr>
      <w:bookmarkStart w:id="41" w:name="_Toc393718758"/>
      <w:r w:rsidRPr="003F7E6A">
        <w:rPr>
          <w:rStyle w:val="CharSectno"/>
        </w:rPr>
        <w:t>9</w:t>
      </w:r>
      <w:r w:rsidR="003F7E6A">
        <w:rPr>
          <w:rStyle w:val="CharSectno"/>
        </w:rPr>
        <w:noBreakHyphen/>
      </w:r>
      <w:r w:rsidRPr="003F7E6A">
        <w:rPr>
          <w:rStyle w:val="CharSectno"/>
        </w:rPr>
        <w:t>30</w:t>
      </w:r>
      <w:r w:rsidRPr="003F7E6A">
        <w:t xml:space="preserve">  Improper quoting is an offence</w:t>
      </w:r>
      <w:bookmarkEnd w:id="41"/>
    </w:p>
    <w:p w:rsidR="0082798B" w:rsidRPr="003F7E6A" w:rsidRDefault="0082798B">
      <w:pPr>
        <w:pStyle w:val="subsection"/>
      </w:pPr>
      <w:r w:rsidRPr="003F7E6A">
        <w:tab/>
      </w:r>
      <w:r w:rsidRPr="003F7E6A">
        <w:tab/>
        <w:t xml:space="preserve">You must not, in relation to any supply or </w:t>
      </w:r>
      <w:r w:rsidR="003F7E6A" w:rsidRPr="003F7E6A">
        <w:rPr>
          <w:position w:val="6"/>
          <w:sz w:val="16"/>
        </w:rPr>
        <w:t>*</w:t>
      </w:r>
      <w:r w:rsidRPr="003F7E6A">
        <w:t xml:space="preserve">importation of a </w:t>
      </w:r>
      <w:r w:rsidR="003F7E6A" w:rsidRPr="003F7E6A">
        <w:rPr>
          <w:position w:val="6"/>
          <w:sz w:val="16"/>
        </w:rPr>
        <w:t>*</w:t>
      </w:r>
      <w:r w:rsidRPr="003F7E6A">
        <w:t>luxury car:</w:t>
      </w:r>
    </w:p>
    <w:p w:rsidR="0082798B" w:rsidRPr="003F7E6A" w:rsidRDefault="0082798B" w:rsidP="00D63A37">
      <w:pPr>
        <w:pStyle w:val="paragraph"/>
      </w:pPr>
      <w:r w:rsidRPr="003F7E6A">
        <w:tab/>
        <w:t>(a)</w:t>
      </w:r>
      <w:r w:rsidRPr="003F7E6A">
        <w:tab/>
      </w:r>
      <w:r w:rsidR="003F7E6A" w:rsidRPr="003F7E6A">
        <w:rPr>
          <w:position w:val="6"/>
          <w:sz w:val="16"/>
        </w:rPr>
        <w:t>*</w:t>
      </w:r>
      <w:r w:rsidRPr="003F7E6A">
        <w:t xml:space="preserve">quote an </w:t>
      </w:r>
      <w:r w:rsidR="003F7E6A" w:rsidRPr="003F7E6A">
        <w:rPr>
          <w:position w:val="6"/>
          <w:sz w:val="16"/>
        </w:rPr>
        <w:t>*</w:t>
      </w:r>
      <w:r w:rsidRPr="003F7E6A">
        <w:t>ABN:</w:t>
      </w:r>
    </w:p>
    <w:p w:rsidR="0082798B" w:rsidRPr="003F7E6A" w:rsidRDefault="0082798B">
      <w:pPr>
        <w:pStyle w:val="paragraphsub"/>
      </w:pPr>
      <w:r w:rsidRPr="003F7E6A">
        <w:tab/>
        <w:t>(i)</w:t>
      </w:r>
      <w:r w:rsidRPr="003F7E6A">
        <w:tab/>
        <w:t>in circumstances in which you are not entitled to quote; or</w:t>
      </w:r>
    </w:p>
    <w:p w:rsidR="0082798B" w:rsidRPr="003F7E6A" w:rsidRDefault="0082798B">
      <w:pPr>
        <w:pStyle w:val="paragraphsub"/>
      </w:pPr>
      <w:r w:rsidRPr="003F7E6A">
        <w:tab/>
        <w:t>(ii)</w:t>
      </w:r>
      <w:r w:rsidRPr="003F7E6A">
        <w:tab/>
        <w:t>in contravention of subsection</w:t>
      </w:r>
      <w:r w:rsidR="003F7E6A">
        <w:t> </w:t>
      </w:r>
      <w:r w:rsidRPr="003F7E6A">
        <w:t>9</w:t>
      </w:r>
      <w:r w:rsidR="003F7E6A">
        <w:noBreakHyphen/>
      </w:r>
      <w:r w:rsidRPr="003F7E6A">
        <w:t>15(1); or</w:t>
      </w:r>
    </w:p>
    <w:p w:rsidR="0082798B" w:rsidRPr="003F7E6A" w:rsidRDefault="0082798B" w:rsidP="00D63A37">
      <w:pPr>
        <w:pStyle w:val="paragraph"/>
      </w:pPr>
      <w:r w:rsidRPr="003F7E6A">
        <w:tab/>
        <w:t>(b)</w:t>
      </w:r>
      <w:r w:rsidRPr="003F7E6A">
        <w:tab/>
        <w:t>in any other way falsely quote an ABN.</w:t>
      </w:r>
    </w:p>
    <w:p w:rsidR="0082798B" w:rsidRPr="003F7E6A" w:rsidRDefault="0082798B">
      <w:pPr>
        <w:pStyle w:val="Penalty"/>
      </w:pPr>
      <w:r w:rsidRPr="003F7E6A">
        <w:t>Maximum penalty:</w:t>
      </w:r>
      <w:r w:rsidRPr="003F7E6A">
        <w:tab/>
        <w:t>20 penalty units.</w:t>
      </w:r>
    </w:p>
    <w:p w:rsidR="0082798B" w:rsidRPr="003F7E6A" w:rsidRDefault="0082798B">
      <w:pPr>
        <w:pStyle w:val="notetext"/>
      </w:pPr>
      <w:r w:rsidRPr="003F7E6A">
        <w:t>Note 1:</w:t>
      </w:r>
      <w:r w:rsidRPr="003F7E6A">
        <w:tab/>
        <w:t>Chapter</w:t>
      </w:r>
      <w:r w:rsidR="003F7E6A">
        <w:t> </w:t>
      </w:r>
      <w:r w:rsidRPr="003F7E6A">
        <w:t xml:space="preserve">2 of the </w:t>
      </w:r>
      <w:r w:rsidRPr="003F7E6A">
        <w:rPr>
          <w:i/>
        </w:rPr>
        <w:t>Criminal Code</w:t>
      </w:r>
      <w:r w:rsidRPr="003F7E6A">
        <w:t xml:space="preserve"> sets out the general principles of criminal responsibility.</w:t>
      </w:r>
    </w:p>
    <w:p w:rsidR="0082798B" w:rsidRPr="003F7E6A" w:rsidRDefault="0082798B">
      <w:pPr>
        <w:pStyle w:val="notetext"/>
      </w:pPr>
      <w:r w:rsidRPr="003F7E6A">
        <w:t>Note 2:</w:t>
      </w:r>
      <w:r w:rsidRPr="003F7E6A">
        <w:tab/>
        <w:t>See section</w:t>
      </w:r>
      <w:r w:rsidR="003F7E6A">
        <w:t> </w:t>
      </w:r>
      <w:r w:rsidRPr="003F7E6A">
        <w:t xml:space="preserve">4AA of the </w:t>
      </w:r>
      <w:r w:rsidRPr="003F7E6A">
        <w:rPr>
          <w:i/>
        </w:rPr>
        <w:t xml:space="preserve">Crimes Act 1914 </w:t>
      </w:r>
      <w:r w:rsidRPr="003F7E6A">
        <w:t>for the current value of a penalty unit.</w:t>
      </w:r>
    </w:p>
    <w:p w:rsidR="0082798B" w:rsidRPr="003F7E6A" w:rsidRDefault="0082798B">
      <w:pPr>
        <w:pStyle w:val="notetext"/>
      </w:pPr>
      <w:r w:rsidRPr="003F7E6A">
        <w:t>Note 3:</w:t>
      </w:r>
      <w:r w:rsidRPr="003F7E6A">
        <w:tab/>
        <w:t>Section</w:t>
      </w:r>
      <w:r w:rsidR="003F7E6A">
        <w:t> </w:t>
      </w:r>
      <w:r w:rsidRPr="003F7E6A">
        <w:t xml:space="preserve">23 of the </w:t>
      </w:r>
      <w:r w:rsidRPr="003F7E6A">
        <w:rPr>
          <w:i/>
        </w:rPr>
        <w:t>A New Tax System (Australian Business Number) Act 1999</w:t>
      </w:r>
      <w:r w:rsidRPr="003F7E6A">
        <w:t xml:space="preserve"> provides penalties for misuse of ABNs.</w:t>
      </w:r>
    </w:p>
    <w:p w:rsidR="0082798B" w:rsidRPr="003F7E6A" w:rsidRDefault="0082798B" w:rsidP="00582F00">
      <w:pPr>
        <w:pStyle w:val="ActHead2"/>
        <w:pageBreakBefore/>
      </w:pPr>
      <w:bookmarkStart w:id="42" w:name="_Toc393718759"/>
      <w:r w:rsidRPr="003F7E6A">
        <w:rPr>
          <w:rStyle w:val="CharPartNo"/>
        </w:rPr>
        <w:t>Part</w:t>
      </w:r>
      <w:r w:rsidR="003F7E6A">
        <w:rPr>
          <w:rStyle w:val="CharPartNo"/>
        </w:rPr>
        <w:t> </w:t>
      </w:r>
      <w:r w:rsidRPr="003F7E6A">
        <w:rPr>
          <w:rStyle w:val="CharPartNo"/>
        </w:rPr>
        <w:t>3</w:t>
      </w:r>
      <w:r w:rsidRPr="003F7E6A">
        <w:t>—</w:t>
      </w:r>
      <w:r w:rsidRPr="003F7E6A">
        <w:rPr>
          <w:rStyle w:val="CharPartText"/>
        </w:rPr>
        <w:t>Paying the luxury car tax</w:t>
      </w:r>
      <w:bookmarkEnd w:id="42"/>
    </w:p>
    <w:p w:rsidR="0082798B" w:rsidRPr="003F7E6A" w:rsidRDefault="0082798B" w:rsidP="00114088">
      <w:pPr>
        <w:pStyle w:val="ActHead3"/>
      </w:pPr>
      <w:bookmarkStart w:id="43" w:name="_Toc393718760"/>
      <w:r w:rsidRPr="003F7E6A">
        <w:rPr>
          <w:rStyle w:val="CharDivNo"/>
        </w:rPr>
        <w:t>Division</w:t>
      </w:r>
      <w:r w:rsidR="003F7E6A">
        <w:rPr>
          <w:rStyle w:val="CharDivNo"/>
        </w:rPr>
        <w:t> </w:t>
      </w:r>
      <w:r w:rsidRPr="003F7E6A">
        <w:rPr>
          <w:rStyle w:val="CharDivNo"/>
        </w:rPr>
        <w:t>13</w:t>
      </w:r>
      <w:r w:rsidRPr="003F7E6A">
        <w:t>—</w:t>
      </w:r>
      <w:r w:rsidRPr="003F7E6A">
        <w:rPr>
          <w:rStyle w:val="CharDivText"/>
        </w:rPr>
        <w:t>Paying the luxury car tax</w:t>
      </w:r>
      <w:bookmarkEnd w:id="43"/>
    </w:p>
    <w:p w:rsidR="0082798B" w:rsidRPr="003F7E6A" w:rsidRDefault="0082798B" w:rsidP="00114088">
      <w:pPr>
        <w:pStyle w:val="ActHead5"/>
      </w:pPr>
      <w:bookmarkStart w:id="44" w:name="_Toc393718761"/>
      <w:r w:rsidRPr="003F7E6A">
        <w:rPr>
          <w:rStyle w:val="CharSectno"/>
        </w:rPr>
        <w:t>13</w:t>
      </w:r>
      <w:r w:rsidR="003F7E6A">
        <w:rPr>
          <w:rStyle w:val="CharSectno"/>
        </w:rPr>
        <w:noBreakHyphen/>
      </w:r>
      <w:r w:rsidRPr="003F7E6A">
        <w:rPr>
          <w:rStyle w:val="CharSectno"/>
        </w:rPr>
        <w:t>1</w:t>
      </w:r>
      <w:r w:rsidRPr="003F7E6A">
        <w:t xml:space="preserve">  What this </w:t>
      </w:r>
      <w:r w:rsidR="00C675B1" w:rsidRPr="003F7E6A">
        <w:t>Division</w:t>
      </w:r>
      <w:r w:rsidR="00582F00" w:rsidRPr="003F7E6A">
        <w:t xml:space="preserve"> </w:t>
      </w:r>
      <w:r w:rsidRPr="003F7E6A">
        <w:t>is about</w:t>
      </w:r>
      <w:bookmarkEnd w:id="44"/>
    </w:p>
    <w:p w:rsidR="0082798B" w:rsidRPr="003F7E6A" w:rsidRDefault="0082798B">
      <w:pPr>
        <w:pStyle w:val="BoxText"/>
        <w:spacing w:before="120"/>
      </w:pPr>
      <w:r w:rsidRPr="003F7E6A">
        <w:t>Luxury car tax on supplies of luxury cars is added to net amounts under Division</w:t>
      </w:r>
      <w:r w:rsidR="003F7E6A">
        <w:t> </w:t>
      </w:r>
      <w:r w:rsidRPr="003F7E6A">
        <w:t>17 of the GST Act. Adjustments in relation to supplies or importations can be made to net amounts. They may increase or decrease net amounts.</w:t>
      </w:r>
    </w:p>
    <w:p w:rsidR="0082798B" w:rsidRPr="003F7E6A" w:rsidRDefault="0082798B">
      <w:pPr>
        <w:pStyle w:val="BoxText"/>
        <w:spacing w:before="120"/>
      </w:pPr>
      <w:r w:rsidRPr="003F7E6A">
        <w:t>Luxury car tax on importations of luxury cars is not incorporated into net amounts but is generally paid with customs duty.</w:t>
      </w:r>
    </w:p>
    <w:p w:rsidR="0082798B" w:rsidRPr="003F7E6A" w:rsidRDefault="0082798B">
      <w:pPr>
        <w:pStyle w:val="notetext"/>
      </w:pPr>
      <w:r w:rsidRPr="003F7E6A">
        <w:t>Note:</w:t>
      </w:r>
      <w:r w:rsidRPr="003F7E6A">
        <w:tab/>
        <w:t>Division</w:t>
      </w:r>
      <w:r w:rsidR="003F7E6A">
        <w:t> </w:t>
      </w:r>
      <w:r w:rsidRPr="003F7E6A">
        <w:t>165 (Anti</w:t>
      </w:r>
      <w:r w:rsidR="003F7E6A">
        <w:noBreakHyphen/>
      </w:r>
      <w:r w:rsidRPr="003F7E6A">
        <w:t>avoidance) of the GST Act will cover avoidance schemes relating to luxury car tax so far as they affect net amounts, because such schemes affect amounts payable under the GST Act.</w:t>
      </w:r>
    </w:p>
    <w:p w:rsidR="0082798B" w:rsidRPr="003F7E6A" w:rsidRDefault="0082798B" w:rsidP="00114088">
      <w:pPr>
        <w:pStyle w:val="ActHead4"/>
      </w:pPr>
      <w:bookmarkStart w:id="45" w:name="_Toc393718762"/>
      <w:r w:rsidRPr="003F7E6A">
        <w:rPr>
          <w:rStyle w:val="CharSubdNo"/>
        </w:rPr>
        <w:t>Subdivision</w:t>
      </w:r>
      <w:r w:rsidR="003F7E6A">
        <w:rPr>
          <w:rStyle w:val="CharSubdNo"/>
        </w:rPr>
        <w:t> </w:t>
      </w:r>
      <w:r w:rsidRPr="003F7E6A">
        <w:rPr>
          <w:rStyle w:val="CharSubdNo"/>
        </w:rPr>
        <w:t>13</w:t>
      </w:r>
      <w:r w:rsidR="003F7E6A">
        <w:rPr>
          <w:rStyle w:val="CharSubdNo"/>
        </w:rPr>
        <w:noBreakHyphen/>
      </w:r>
      <w:r w:rsidRPr="003F7E6A">
        <w:rPr>
          <w:rStyle w:val="CharSubdNo"/>
        </w:rPr>
        <w:t>A</w:t>
      </w:r>
      <w:r w:rsidRPr="003F7E6A">
        <w:t>—</w:t>
      </w:r>
      <w:r w:rsidRPr="003F7E6A">
        <w:rPr>
          <w:rStyle w:val="CharSubdText"/>
        </w:rPr>
        <w:t>Net amounts and adjustments</w:t>
      </w:r>
      <w:bookmarkEnd w:id="45"/>
    </w:p>
    <w:p w:rsidR="00E8032B" w:rsidRPr="003F7E6A" w:rsidRDefault="00E8032B" w:rsidP="00E8032B">
      <w:pPr>
        <w:pStyle w:val="ActHead5"/>
      </w:pPr>
      <w:bookmarkStart w:id="46" w:name="_Toc393718763"/>
      <w:r w:rsidRPr="003F7E6A">
        <w:rPr>
          <w:rStyle w:val="CharSectno"/>
        </w:rPr>
        <w:t>13</w:t>
      </w:r>
      <w:r w:rsidR="003F7E6A">
        <w:rPr>
          <w:rStyle w:val="CharSectno"/>
        </w:rPr>
        <w:noBreakHyphen/>
      </w:r>
      <w:r w:rsidRPr="003F7E6A">
        <w:rPr>
          <w:rStyle w:val="CharSectno"/>
        </w:rPr>
        <w:t>5</w:t>
      </w:r>
      <w:r w:rsidRPr="003F7E6A">
        <w:t xml:space="preserve">  Net amounts increased by amounts of luxury car tax</w:t>
      </w:r>
      <w:bookmarkEnd w:id="46"/>
    </w:p>
    <w:p w:rsidR="0082798B" w:rsidRPr="003F7E6A" w:rsidRDefault="0082798B">
      <w:pPr>
        <w:pStyle w:val="subsection"/>
      </w:pPr>
      <w:r w:rsidRPr="003F7E6A">
        <w:tab/>
      </w:r>
      <w:r w:rsidRPr="003F7E6A">
        <w:tab/>
        <w:t xml:space="preserve">Your </w:t>
      </w:r>
      <w:r w:rsidR="003F7E6A" w:rsidRPr="003F7E6A">
        <w:rPr>
          <w:position w:val="6"/>
          <w:sz w:val="16"/>
        </w:rPr>
        <w:t>*</w:t>
      </w:r>
      <w:r w:rsidRPr="003F7E6A">
        <w:t xml:space="preserve">net amount for a </w:t>
      </w:r>
      <w:r w:rsidR="003F7E6A" w:rsidRPr="003F7E6A">
        <w:rPr>
          <w:position w:val="6"/>
          <w:sz w:val="16"/>
        </w:rPr>
        <w:t>*</w:t>
      </w:r>
      <w:r w:rsidRPr="003F7E6A">
        <w:t xml:space="preserve">tax period is increased by the sum of all of the amounts of luxury car tax (if any) that are attributable to that tax period, other than amounts on </w:t>
      </w:r>
      <w:r w:rsidR="003F7E6A" w:rsidRPr="003F7E6A">
        <w:rPr>
          <w:position w:val="6"/>
          <w:sz w:val="16"/>
        </w:rPr>
        <w:t>*</w:t>
      </w:r>
      <w:r w:rsidRPr="003F7E6A">
        <w:t>taxable importations of luxury cars.</w:t>
      </w:r>
    </w:p>
    <w:p w:rsidR="0082798B" w:rsidRPr="003F7E6A" w:rsidRDefault="0082798B" w:rsidP="00114088">
      <w:pPr>
        <w:pStyle w:val="ActHead5"/>
      </w:pPr>
      <w:bookmarkStart w:id="47" w:name="_Toc393718764"/>
      <w:r w:rsidRPr="003F7E6A">
        <w:rPr>
          <w:rStyle w:val="CharSectno"/>
        </w:rPr>
        <w:t>13</w:t>
      </w:r>
      <w:r w:rsidR="003F7E6A">
        <w:rPr>
          <w:rStyle w:val="CharSectno"/>
        </w:rPr>
        <w:noBreakHyphen/>
      </w:r>
      <w:r w:rsidRPr="003F7E6A">
        <w:rPr>
          <w:rStyle w:val="CharSectno"/>
        </w:rPr>
        <w:t>10</w:t>
      </w:r>
      <w:r w:rsidRPr="003F7E6A">
        <w:t xml:space="preserve">  Adjustments</w:t>
      </w:r>
      <w:bookmarkEnd w:id="47"/>
    </w:p>
    <w:p w:rsidR="0082798B" w:rsidRPr="003F7E6A" w:rsidRDefault="0082798B">
      <w:pPr>
        <w:pStyle w:val="subsection"/>
      </w:pPr>
      <w:r w:rsidRPr="003F7E6A">
        <w:tab/>
        <w:t>(1)</w:t>
      </w:r>
      <w:r w:rsidRPr="003F7E6A">
        <w:tab/>
        <w:t xml:space="preserve">If you have any </w:t>
      </w:r>
      <w:r w:rsidR="003F7E6A" w:rsidRPr="003F7E6A">
        <w:rPr>
          <w:position w:val="6"/>
          <w:sz w:val="16"/>
        </w:rPr>
        <w:t>*</w:t>
      </w:r>
      <w:r w:rsidRPr="003F7E6A">
        <w:t xml:space="preserve">luxury car tax adjustments that are attributable to a </w:t>
      </w:r>
      <w:r w:rsidR="003F7E6A" w:rsidRPr="003F7E6A">
        <w:rPr>
          <w:position w:val="6"/>
          <w:sz w:val="16"/>
        </w:rPr>
        <w:t>*</w:t>
      </w:r>
      <w:r w:rsidRPr="003F7E6A">
        <w:t xml:space="preserve">tax period applying to you, alter your </w:t>
      </w:r>
      <w:r w:rsidR="003F7E6A" w:rsidRPr="003F7E6A">
        <w:rPr>
          <w:position w:val="6"/>
          <w:sz w:val="16"/>
        </w:rPr>
        <w:t>*</w:t>
      </w:r>
      <w:r w:rsidRPr="003F7E6A">
        <w:t>net amount for the period as follows:</w:t>
      </w:r>
    </w:p>
    <w:p w:rsidR="0082798B" w:rsidRPr="003F7E6A" w:rsidRDefault="0082798B">
      <w:pPr>
        <w:pStyle w:val="paragraph"/>
      </w:pPr>
      <w:r w:rsidRPr="003F7E6A">
        <w:tab/>
        <w:t>(a)</w:t>
      </w:r>
      <w:r w:rsidRPr="003F7E6A">
        <w:tab/>
        <w:t xml:space="preserve">add to that net amount for the period the sum of all the </w:t>
      </w:r>
      <w:r w:rsidR="003F7E6A" w:rsidRPr="003F7E6A">
        <w:rPr>
          <w:position w:val="6"/>
          <w:sz w:val="16"/>
        </w:rPr>
        <w:t>*</w:t>
      </w:r>
      <w:r w:rsidRPr="003F7E6A">
        <w:t>increasing luxury car tax adjustments (if any) that are attributable to the period;</w:t>
      </w:r>
    </w:p>
    <w:p w:rsidR="0082798B" w:rsidRPr="003F7E6A" w:rsidRDefault="0082798B">
      <w:pPr>
        <w:pStyle w:val="paragraph"/>
      </w:pPr>
      <w:r w:rsidRPr="003F7E6A">
        <w:tab/>
        <w:t>(b)</w:t>
      </w:r>
      <w:r w:rsidRPr="003F7E6A">
        <w:tab/>
        <w:t xml:space="preserve">subtract from that net amount the sum of all the </w:t>
      </w:r>
      <w:r w:rsidR="003F7E6A" w:rsidRPr="003F7E6A">
        <w:rPr>
          <w:position w:val="6"/>
          <w:sz w:val="16"/>
        </w:rPr>
        <w:t>*</w:t>
      </w:r>
      <w:r w:rsidRPr="003F7E6A">
        <w:t>decreasing luxury car tax adjustments (if any) that are attributable to the period.</w:t>
      </w:r>
    </w:p>
    <w:p w:rsidR="0082798B" w:rsidRPr="003F7E6A" w:rsidRDefault="0082798B">
      <w:pPr>
        <w:pStyle w:val="subsection"/>
      </w:pPr>
      <w:r w:rsidRPr="003F7E6A">
        <w:tab/>
        <w:t>(2)</w:t>
      </w:r>
      <w:r w:rsidRPr="003F7E6A">
        <w:tab/>
        <w:t xml:space="preserve">A </w:t>
      </w:r>
      <w:r w:rsidR="003F7E6A" w:rsidRPr="003F7E6A">
        <w:rPr>
          <w:position w:val="6"/>
          <w:sz w:val="16"/>
        </w:rPr>
        <w:t>*</w:t>
      </w:r>
      <w:r w:rsidRPr="003F7E6A">
        <w:t xml:space="preserve">luxury car tax adjustment must be made within 4 years after the supply or </w:t>
      </w:r>
      <w:r w:rsidR="003F7E6A" w:rsidRPr="003F7E6A">
        <w:rPr>
          <w:position w:val="6"/>
          <w:sz w:val="16"/>
        </w:rPr>
        <w:t>*</w:t>
      </w:r>
      <w:r w:rsidRPr="003F7E6A">
        <w:t>importation to which the adjustment relates.</w:t>
      </w:r>
    </w:p>
    <w:p w:rsidR="0082798B" w:rsidRPr="003F7E6A" w:rsidRDefault="0082798B" w:rsidP="00114088">
      <w:pPr>
        <w:pStyle w:val="ActHead5"/>
      </w:pPr>
      <w:bookmarkStart w:id="48" w:name="_Toc393718765"/>
      <w:r w:rsidRPr="003F7E6A">
        <w:rPr>
          <w:rStyle w:val="CharSectno"/>
        </w:rPr>
        <w:t>13</w:t>
      </w:r>
      <w:r w:rsidR="003F7E6A">
        <w:rPr>
          <w:rStyle w:val="CharSectno"/>
        </w:rPr>
        <w:noBreakHyphen/>
      </w:r>
      <w:r w:rsidRPr="003F7E6A">
        <w:rPr>
          <w:rStyle w:val="CharSectno"/>
        </w:rPr>
        <w:t>15</w:t>
      </w:r>
      <w:r w:rsidRPr="003F7E6A">
        <w:t xml:space="preserve">  Attribution rules for taxable supplies of luxury cars and luxury car tax adjustments</w:t>
      </w:r>
      <w:bookmarkEnd w:id="48"/>
    </w:p>
    <w:p w:rsidR="0082798B" w:rsidRPr="003F7E6A" w:rsidRDefault="0082798B">
      <w:pPr>
        <w:pStyle w:val="subsection"/>
      </w:pPr>
      <w:r w:rsidRPr="003F7E6A">
        <w:tab/>
        <w:t>(1)</w:t>
      </w:r>
      <w:r w:rsidRPr="003F7E6A">
        <w:tab/>
        <w:t xml:space="preserve">The luxury car tax payable by you on a </w:t>
      </w:r>
      <w:r w:rsidR="003F7E6A" w:rsidRPr="003F7E6A">
        <w:rPr>
          <w:position w:val="6"/>
          <w:sz w:val="16"/>
        </w:rPr>
        <w:t>*</w:t>
      </w:r>
      <w:r w:rsidRPr="003F7E6A">
        <w:t xml:space="preserve">taxable supply of a luxury car is attributable to the same </w:t>
      </w:r>
      <w:r w:rsidR="003F7E6A" w:rsidRPr="003F7E6A">
        <w:rPr>
          <w:position w:val="6"/>
          <w:sz w:val="16"/>
        </w:rPr>
        <w:t>*</w:t>
      </w:r>
      <w:r w:rsidRPr="003F7E6A">
        <w:t>tax period, or tax periods, applying to you as the tax period or tax periods to which:</w:t>
      </w:r>
    </w:p>
    <w:p w:rsidR="0082798B" w:rsidRPr="003F7E6A" w:rsidRDefault="0082798B">
      <w:pPr>
        <w:pStyle w:val="paragraph"/>
      </w:pPr>
      <w:r w:rsidRPr="003F7E6A">
        <w:tab/>
        <w:t>(a)</w:t>
      </w:r>
      <w:r w:rsidRPr="003F7E6A">
        <w:tab/>
        <w:t xml:space="preserve">if the </w:t>
      </w:r>
      <w:r w:rsidR="003F7E6A" w:rsidRPr="003F7E6A">
        <w:rPr>
          <w:position w:val="6"/>
          <w:sz w:val="16"/>
        </w:rPr>
        <w:t>*</w:t>
      </w:r>
      <w:r w:rsidRPr="003F7E6A">
        <w:t xml:space="preserve">supply is a </w:t>
      </w:r>
      <w:r w:rsidR="003F7E6A" w:rsidRPr="003F7E6A">
        <w:rPr>
          <w:position w:val="6"/>
          <w:sz w:val="16"/>
        </w:rPr>
        <w:t>*</w:t>
      </w:r>
      <w:r w:rsidRPr="003F7E6A">
        <w:t>taxable supply—the taxable supply is attributable; or</w:t>
      </w:r>
    </w:p>
    <w:p w:rsidR="0082798B" w:rsidRPr="003F7E6A" w:rsidRDefault="0082798B">
      <w:pPr>
        <w:pStyle w:val="paragraph"/>
      </w:pPr>
      <w:r w:rsidRPr="003F7E6A">
        <w:tab/>
        <w:t>(b)</w:t>
      </w:r>
      <w:r w:rsidRPr="003F7E6A">
        <w:tab/>
        <w:t>if the supply is not a taxable supply—the supply would be attributable if it were a taxable supply.</w:t>
      </w:r>
    </w:p>
    <w:p w:rsidR="0082798B" w:rsidRPr="003F7E6A" w:rsidRDefault="0082798B">
      <w:pPr>
        <w:pStyle w:val="notetext"/>
      </w:pPr>
      <w:r w:rsidRPr="003F7E6A">
        <w:t>Note:</w:t>
      </w:r>
      <w:r w:rsidRPr="003F7E6A">
        <w:tab/>
        <w:t>For the basic rules on attribution of taxable supplies, see section</w:t>
      </w:r>
      <w:r w:rsidR="003F7E6A">
        <w:t> </w:t>
      </w:r>
      <w:r w:rsidRPr="003F7E6A">
        <w:t>29</w:t>
      </w:r>
      <w:r w:rsidR="003F7E6A">
        <w:noBreakHyphen/>
      </w:r>
      <w:r w:rsidRPr="003F7E6A">
        <w:t>5 of the GST Act.</w:t>
      </w:r>
    </w:p>
    <w:p w:rsidR="0082798B" w:rsidRPr="003F7E6A" w:rsidRDefault="0082798B">
      <w:pPr>
        <w:pStyle w:val="subsection"/>
      </w:pPr>
      <w:r w:rsidRPr="003F7E6A">
        <w:tab/>
        <w:t>(1A)</w:t>
      </w:r>
      <w:r w:rsidRPr="003F7E6A">
        <w:tab/>
        <w:t xml:space="preserve">The luxury car tax payable by you on a </w:t>
      </w:r>
      <w:r w:rsidR="003F7E6A" w:rsidRPr="003F7E6A">
        <w:rPr>
          <w:position w:val="6"/>
          <w:sz w:val="16"/>
        </w:rPr>
        <w:t>*</w:t>
      </w:r>
      <w:r w:rsidRPr="003F7E6A">
        <w:t xml:space="preserve">taxable supply of a luxury car that is supplied by way of lease or hire is entirely attributable to the first </w:t>
      </w:r>
      <w:r w:rsidR="003F7E6A" w:rsidRPr="003F7E6A">
        <w:rPr>
          <w:position w:val="6"/>
          <w:sz w:val="16"/>
        </w:rPr>
        <w:t>*</w:t>
      </w:r>
      <w:r w:rsidRPr="003F7E6A">
        <w:t>tax period to which the supply of the car is attributable. This subsection has effect despite section</w:t>
      </w:r>
      <w:r w:rsidR="003F7E6A">
        <w:t> </w:t>
      </w:r>
      <w:r w:rsidRPr="003F7E6A">
        <w:t>156</w:t>
      </w:r>
      <w:r w:rsidR="003F7E6A">
        <w:noBreakHyphen/>
      </w:r>
      <w:r w:rsidRPr="003F7E6A">
        <w:t xml:space="preserve">5 of the </w:t>
      </w:r>
      <w:r w:rsidR="003F7E6A" w:rsidRPr="003F7E6A">
        <w:rPr>
          <w:position w:val="6"/>
          <w:sz w:val="16"/>
        </w:rPr>
        <w:t>*</w:t>
      </w:r>
      <w:r w:rsidRPr="003F7E6A">
        <w:t>GST Act.</w:t>
      </w:r>
    </w:p>
    <w:p w:rsidR="0082798B" w:rsidRPr="003F7E6A" w:rsidRDefault="0082798B">
      <w:pPr>
        <w:pStyle w:val="notetext"/>
      </w:pPr>
      <w:r w:rsidRPr="003F7E6A">
        <w:t>Note:</w:t>
      </w:r>
      <w:r w:rsidRPr="003F7E6A">
        <w:tab/>
        <w:t>Under that section, the luxury car tax could otherwise be payable on a periodic basis.</w:t>
      </w:r>
    </w:p>
    <w:p w:rsidR="0082798B" w:rsidRPr="003F7E6A" w:rsidRDefault="0082798B">
      <w:pPr>
        <w:pStyle w:val="subsection"/>
      </w:pPr>
      <w:r w:rsidRPr="003F7E6A">
        <w:tab/>
        <w:t>(2)</w:t>
      </w:r>
      <w:r w:rsidRPr="003F7E6A">
        <w:tab/>
        <w:t xml:space="preserve">A </w:t>
      </w:r>
      <w:r w:rsidR="003F7E6A" w:rsidRPr="003F7E6A">
        <w:rPr>
          <w:position w:val="6"/>
          <w:sz w:val="16"/>
        </w:rPr>
        <w:t>*</w:t>
      </w:r>
      <w:r w:rsidRPr="003F7E6A">
        <w:t xml:space="preserve">luxury car tax adjustment that you have is attributable to the same </w:t>
      </w:r>
      <w:r w:rsidR="003F7E6A" w:rsidRPr="003F7E6A">
        <w:rPr>
          <w:position w:val="6"/>
          <w:sz w:val="16"/>
        </w:rPr>
        <w:t>*</w:t>
      </w:r>
      <w:r w:rsidRPr="003F7E6A">
        <w:t>tax period, or tax periods, applying to you as the tax period or tax periods to which:</w:t>
      </w:r>
    </w:p>
    <w:p w:rsidR="0082798B" w:rsidRPr="003F7E6A" w:rsidRDefault="0082798B">
      <w:pPr>
        <w:pStyle w:val="paragraph"/>
      </w:pPr>
      <w:r w:rsidRPr="003F7E6A">
        <w:tab/>
        <w:t>(a)</w:t>
      </w:r>
      <w:r w:rsidRPr="003F7E6A">
        <w:tab/>
        <w:t xml:space="preserve">if the luxury car tax adjustment is an </w:t>
      </w:r>
      <w:r w:rsidR="003F7E6A" w:rsidRPr="003F7E6A">
        <w:rPr>
          <w:position w:val="6"/>
          <w:sz w:val="16"/>
        </w:rPr>
        <w:t>*</w:t>
      </w:r>
      <w:r w:rsidRPr="003F7E6A">
        <w:t>adjustment—the adjustment is attributable; or</w:t>
      </w:r>
    </w:p>
    <w:p w:rsidR="0082798B" w:rsidRPr="003F7E6A" w:rsidRDefault="0082798B">
      <w:pPr>
        <w:pStyle w:val="paragraph"/>
      </w:pPr>
      <w:r w:rsidRPr="003F7E6A">
        <w:tab/>
        <w:t>(b)</w:t>
      </w:r>
      <w:r w:rsidRPr="003F7E6A">
        <w:tab/>
        <w:t>if the luxury car tax adjustment is not an adjustment—the luxury car tax adjustment would be attributable if it were an adjustment.</w:t>
      </w:r>
    </w:p>
    <w:p w:rsidR="0082798B" w:rsidRPr="003F7E6A" w:rsidRDefault="0082798B">
      <w:pPr>
        <w:pStyle w:val="notetext"/>
      </w:pPr>
      <w:r w:rsidRPr="003F7E6A">
        <w:t>Note:</w:t>
      </w:r>
      <w:r w:rsidRPr="003F7E6A">
        <w:tab/>
        <w:t>For the basic rules on attribution of adjustments, see section</w:t>
      </w:r>
      <w:r w:rsidR="003F7E6A">
        <w:t> </w:t>
      </w:r>
      <w:r w:rsidRPr="003F7E6A">
        <w:t>29</w:t>
      </w:r>
      <w:r w:rsidR="003F7E6A">
        <w:noBreakHyphen/>
      </w:r>
      <w:r w:rsidRPr="003F7E6A">
        <w:t>20 of the GST Act.</w:t>
      </w:r>
    </w:p>
    <w:p w:rsidR="00003C00" w:rsidRPr="003F7E6A" w:rsidRDefault="00003C00" w:rsidP="00003C00">
      <w:pPr>
        <w:pStyle w:val="ActHead4"/>
      </w:pPr>
      <w:bookmarkStart w:id="49" w:name="_Toc393718766"/>
      <w:r w:rsidRPr="003F7E6A">
        <w:rPr>
          <w:rStyle w:val="CharSubdNo"/>
        </w:rPr>
        <w:t>Subdivision</w:t>
      </w:r>
      <w:r w:rsidR="003F7E6A">
        <w:rPr>
          <w:rStyle w:val="CharSubdNo"/>
        </w:rPr>
        <w:t> </w:t>
      </w:r>
      <w:r w:rsidRPr="003F7E6A">
        <w:rPr>
          <w:rStyle w:val="CharSubdNo"/>
        </w:rPr>
        <w:t>13</w:t>
      </w:r>
      <w:r w:rsidR="003F7E6A">
        <w:rPr>
          <w:rStyle w:val="CharSubdNo"/>
        </w:rPr>
        <w:noBreakHyphen/>
      </w:r>
      <w:r w:rsidRPr="003F7E6A">
        <w:rPr>
          <w:rStyle w:val="CharSubdNo"/>
        </w:rPr>
        <w:t>B</w:t>
      </w:r>
      <w:r w:rsidRPr="003F7E6A">
        <w:t>—</w:t>
      </w:r>
      <w:r w:rsidRPr="003F7E6A">
        <w:rPr>
          <w:rStyle w:val="CharSubdText"/>
        </w:rPr>
        <w:t>Paying assessed luxury car tax on taxable importations of luxury cars</w:t>
      </w:r>
      <w:bookmarkEnd w:id="49"/>
    </w:p>
    <w:p w:rsidR="00003C00" w:rsidRPr="003F7E6A" w:rsidRDefault="00003C00" w:rsidP="00003C00">
      <w:pPr>
        <w:pStyle w:val="ActHead5"/>
      </w:pPr>
      <w:bookmarkStart w:id="50" w:name="_Toc393718767"/>
      <w:r w:rsidRPr="003F7E6A">
        <w:rPr>
          <w:rStyle w:val="CharSectno"/>
        </w:rPr>
        <w:t>13</w:t>
      </w:r>
      <w:r w:rsidR="003F7E6A">
        <w:rPr>
          <w:rStyle w:val="CharSectno"/>
        </w:rPr>
        <w:noBreakHyphen/>
      </w:r>
      <w:r w:rsidRPr="003F7E6A">
        <w:rPr>
          <w:rStyle w:val="CharSectno"/>
        </w:rPr>
        <w:t>20</w:t>
      </w:r>
      <w:r w:rsidRPr="003F7E6A">
        <w:t xml:space="preserve">  Paying assessed luxury car tax on taxable importations of luxury cars</w:t>
      </w:r>
      <w:bookmarkEnd w:id="50"/>
    </w:p>
    <w:p w:rsidR="0082798B" w:rsidRPr="003F7E6A" w:rsidRDefault="0082798B">
      <w:pPr>
        <w:pStyle w:val="subsection"/>
      </w:pPr>
      <w:r w:rsidRPr="003F7E6A">
        <w:tab/>
        <w:t>(1)</w:t>
      </w:r>
      <w:r w:rsidRPr="003F7E6A">
        <w:tab/>
      </w:r>
      <w:r w:rsidR="003F7E6A" w:rsidRPr="003F7E6A">
        <w:rPr>
          <w:position w:val="6"/>
          <w:sz w:val="16"/>
        </w:rPr>
        <w:t>*</w:t>
      </w:r>
      <w:r w:rsidR="00003C00" w:rsidRPr="003F7E6A">
        <w:t>Assessed luxury car tax</w:t>
      </w:r>
      <w:r w:rsidRPr="003F7E6A">
        <w:t xml:space="preserve"> on a </w:t>
      </w:r>
      <w:r w:rsidR="003F7E6A" w:rsidRPr="003F7E6A">
        <w:rPr>
          <w:position w:val="6"/>
          <w:sz w:val="16"/>
        </w:rPr>
        <w:t>*</w:t>
      </w:r>
      <w:r w:rsidRPr="003F7E6A">
        <w:t>taxable importation of a luxury car is to be paid by the importer to the Commonwealth:</w:t>
      </w:r>
    </w:p>
    <w:p w:rsidR="0082798B" w:rsidRPr="003F7E6A" w:rsidRDefault="0082798B">
      <w:pPr>
        <w:pStyle w:val="paragraph"/>
      </w:pPr>
      <w:r w:rsidRPr="003F7E6A">
        <w:tab/>
        <w:t>(a)</w:t>
      </w:r>
      <w:r w:rsidRPr="003F7E6A">
        <w:tab/>
        <w:t xml:space="preserve">at the same time, at the same place, and in the same manner, as </w:t>
      </w:r>
      <w:r w:rsidR="003F7E6A" w:rsidRPr="003F7E6A">
        <w:rPr>
          <w:position w:val="6"/>
          <w:sz w:val="16"/>
        </w:rPr>
        <w:t>*</w:t>
      </w:r>
      <w:r w:rsidRPr="003F7E6A">
        <w:t>customs duty is payable on the car in question (or would be payable if the car were subject to customs duty); or</w:t>
      </w:r>
    </w:p>
    <w:p w:rsidR="0082798B" w:rsidRPr="003F7E6A" w:rsidRDefault="0082798B">
      <w:pPr>
        <w:pStyle w:val="paragraph"/>
      </w:pPr>
      <w:r w:rsidRPr="003F7E6A">
        <w:tab/>
        <w:t>(b)</w:t>
      </w:r>
      <w:r w:rsidRPr="003F7E6A">
        <w:tab/>
        <w:t>in the circumstances specified in the regulations, within such further time specified in the regulations, and at the place and in the manner specified in the regulations.</w:t>
      </w:r>
    </w:p>
    <w:p w:rsidR="0082798B" w:rsidRPr="003F7E6A" w:rsidRDefault="0082798B" w:rsidP="00DC696B">
      <w:pPr>
        <w:pStyle w:val="notepara"/>
      </w:pPr>
      <w:r w:rsidRPr="003F7E6A">
        <w:t>Note 1:</w:t>
      </w:r>
      <w:r w:rsidRPr="003F7E6A">
        <w:tab/>
        <w:t xml:space="preserve">The regulations could (for example) allow for deferral of payments to coincide with payments of </w:t>
      </w:r>
      <w:r w:rsidR="00003C00" w:rsidRPr="003F7E6A">
        <w:t>assessed net amounts</w:t>
      </w:r>
      <w:r w:rsidRPr="003F7E6A">
        <w:t>.</w:t>
      </w:r>
    </w:p>
    <w:p w:rsidR="00003C00" w:rsidRPr="003F7E6A" w:rsidRDefault="00003C00" w:rsidP="00DC696B">
      <w:pPr>
        <w:pStyle w:val="notepara"/>
      </w:pPr>
      <w:r w:rsidRPr="003F7E6A">
        <w:t>Note 1A:</w:t>
      </w:r>
      <w:r w:rsidRPr="003F7E6A">
        <w:tab/>
        <w:t>For provisions about assessment of luxury car tax on taxable importations of luxury cars, see Division</w:t>
      </w:r>
      <w:r w:rsidR="003F7E6A">
        <w:t> </w:t>
      </w:r>
      <w:r w:rsidRPr="003F7E6A">
        <w:t>155 in Schedule</w:t>
      </w:r>
      <w:r w:rsidR="003F7E6A">
        <w:t> </w:t>
      </w:r>
      <w:r w:rsidRPr="003F7E6A">
        <w:t xml:space="preserve">1 to the </w:t>
      </w:r>
      <w:r w:rsidRPr="003F7E6A">
        <w:rPr>
          <w:i/>
        </w:rPr>
        <w:t>Taxation Administration Act 1953</w:t>
      </w:r>
      <w:r w:rsidRPr="003F7E6A">
        <w:t>.</w:t>
      </w:r>
    </w:p>
    <w:p w:rsidR="0082798B" w:rsidRPr="003F7E6A" w:rsidRDefault="0082798B" w:rsidP="00DC696B">
      <w:pPr>
        <w:pStyle w:val="notepara"/>
      </w:pPr>
      <w:r w:rsidRPr="003F7E6A">
        <w:t>Note 2:</w:t>
      </w:r>
      <w:r w:rsidRPr="003F7E6A">
        <w:tab/>
        <w:t xml:space="preserve">For provisions about collection and recovery of </w:t>
      </w:r>
      <w:r w:rsidR="00003C00" w:rsidRPr="003F7E6A">
        <w:t>assessed luxury car tax</w:t>
      </w:r>
      <w:r w:rsidRPr="003F7E6A">
        <w:t xml:space="preserve"> on taxable importations of luxury cars, see </w:t>
      </w:r>
      <w:r w:rsidR="00AA2CCB" w:rsidRPr="003F7E6A">
        <w:t>Subdivision</w:t>
      </w:r>
      <w:r w:rsidR="003F7E6A">
        <w:t> </w:t>
      </w:r>
      <w:r w:rsidR="00AA2CCB" w:rsidRPr="003F7E6A">
        <w:t>105</w:t>
      </w:r>
      <w:r w:rsidR="003F7E6A">
        <w:noBreakHyphen/>
      </w:r>
      <w:r w:rsidR="00AA2CCB" w:rsidRPr="003F7E6A">
        <w:t>C, and Part</w:t>
      </w:r>
      <w:r w:rsidR="003F7E6A">
        <w:t> </w:t>
      </w:r>
      <w:r w:rsidR="00AA2CCB" w:rsidRPr="003F7E6A">
        <w:t>4</w:t>
      </w:r>
      <w:r w:rsidR="003F7E6A">
        <w:noBreakHyphen/>
      </w:r>
      <w:r w:rsidR="00AA2CCB" w:rsidRPr="003F7E6A">
        <w:t>15, in Schedule</w:t>
      </w:r>
      <w:r w:rsidR="003F7E6A">
        <w:t> </w:t>
      </w:r>
      <w:r w:rsidR="00AA2CCB" w:rsidRPr="003F7E6A">
        <w:t xml:space="preserve">1 to the </w:t>
      </w:r>
      <w:r w:rsidR="00AA2CCB" w:rsidRPr="003F7E6A">
        <w:rPr>
          <w:i/>
        </w:rPr>
        <w:t>Taxation Administration Act 1953</w:t>
      </w:r>
      <w:r w:rsidRPr="003F7E6A">
        <w:t>.</w:t>
      </w:r>
    </w:p>
    <w:p w:rsidR="0082798B" w:rsidRPr="003F7E6A" w:rsidRDefault="0082798B">
      <w:pPr>
        <w:pStyle w:val="subsection"/>
      </w:pPr>
      <w:r w:rsidRPr="003F7E6A">
        <w:tab/>
        <w:t>(2)</w:t>
      </w:r>
      <w:r w:rsidRPr="003F7E6A">
        <w:tab/>
        <w:t>An officer of Customs (within the meaning of subsection</w:t>
      </w:r>
      <w:r w:rsidR="003F7E6A">
        <w:t> </w:t>
      </w:r>
      <w:r w:rsidRPr="003F7E6A">
        <w:t xml:space="preserve">4(1) of the </w:t>
      </w:r>
      <w:r w:rsidRPr="003F7E6A">
        <w:rPr>
          <w:i/>
        </w:rPr>
        <w:t>Customs Act 1901</w:t>
      </w:r>
      <w:r w:rsidRPr="003F7E6A">
        <w:t xml:space="preserve">) may refuse to deliver the goods concerned unless the </w:t>
      </w:r>
      <w:r w:rsidR="00003C00" w:rsidRPr="003F7E6A">
        <w:t>assessed luxury car tax</w:t>
      </w:r>
      <w:r w:rsidRPr="003F7E6A">
        <w:t xml:space="preserve"> has been paid.</w:t>
      </w:r>
    </w:p>
    <w:p w:rsidR="0082798B" w:rsidRPr="003F7E6A" w:rsidRDefault="0082798B" w:rsidP="00114088">
      <w:pPr>
        <w:pStyle w:val="ActHead5"/>
      </w:pPr>
      <w:bookmarkStart w:id="51" w:name="_Toc393718768"/>
      <w:r w:rsidRPr="003F7E6A">
        <w:rPr>
          <w:rStyle w:val="CharSectno"/>
        </w:rPr>
        <w:t>13</w:t>
      </w:r>
      <w:r w:rsidR="003F7E6A">
        <w:rPr>
          <w:rStyle w:val="CharSectno"/>
        </w:rPr>
        <w:noBreakHyphen/>
      </w:r>
      <w:r w:rsidRPr="003F7E6A">
        <w:rPr>
          <w:rStyle w:val="CharSectno"/>
        </w:rPr>
        <w:t>25</w:t>
      </w:r>
      <w:r w:rsidRPr="003F7E6A">
        <w:t xml:space="preserve">  Security or undertaking given under section</w:t>
      </w:r>
      <w:r w:rsidR="003F7E6A">
        <w:t> </w:t>
      </w:r>
      <w:r w:rsidRPr="003F7E6A">
        <w:t>162 or 162A of the Customs Act</w:t>
      </w:r>
      <w:bookmarkEnd w:id="51"/>
    </w:p>
    <w:p w:rsidR="0082798B" w:rsidRPr="003F7E6A" w:rsidRDefault="0082798B" w:rsidP="00D63A37">
      <w:pPr>
        <w:pStyle w:val="subsection"/>
      </w:pPr>
      <w:r w:rsidRPr="003F7E6A">
        <w:tab/>
        <w:t>(1)</w:t>
      </w:r>
      <w:r w:rsidRPr="003F7E6A">
        <w:tab/>
        <w:t xml:space="preserve">An amount of </w:t>
      </w:r>
      <w:r w:rsidR="003F7E6A" w:rsidRPr="003F7E6A">
        <w:rPr>
          <w:position w:val="6"/>
          <w:sz w:val="16"/>
        </w:rPr>
        <w:t>*</w:t>
      </w:r>
      <w:r w:rsidR="00003C00" w:rsidRPr="003F7E6A">
        <w:t>assessed luxury car tax</w:t>
      </w:r>
      <w:r w:rsidRPr="003F7E6A">
        <w:t xml:space="preserve"> on a </w:t>
      </w:r>
      <w:r w:rsidR="003F7E6A" w:rsidRPr="003F7E6A">
        <w:rPr>
          <w:position w:val="6"/>
          <w:sz w:val="16"/>
        </w:rPr>
        <w:t>*</w:t>
      </w:r>
      <w:r w:rsidRPr="003F7E6A">
        <w:t>taxable importation of a luxury car is not payable if:</w:t>
      </w:r>
    </w:p>
    <w:p w:rsidR="0082798B" w:rsidRPr="003F7E6A" w:rsidRDefault="0082798B">
      <w:pPr>
        <w:pStyle w:val="paragraph"/>
      </w:pPr>
      <w:r w:rsidRPr="003F7E6A">
        <w:tab/>
        <w:t>(a)</w:t>
      </w:r>
      <w:r w:rsidRPr="003F7E6A">
        <w:tab/>
        <w:t>a security or undertaking described in section</w:t>
      </w:r>
      <w:r w:rsidR="003F7E6A">
        <w:t> </w:t>
      </w:r>
      <w:r w:rsidRPr="003F7E6A">
        <w:t xml:space="preserve">162 of the </w:t>
      </w:r>
      <w:r w:rsidRPr="003F7E6A">
        <w:rPr>
          <w:i/>
        </w:rPr>
        <w:t>Customs Act 1901</w:t>
      </w:r>
      <w:r w:rsidRPr="003F7E6A">
        <w:t xml:space="preserve"> has been given; and</w:t>
      </w:r>
    </w:p>
    <w:p w:rsidR="0082798B" w:rsidRPr="003F7E6A" w:rsidRDefault="0082798B">
      <w:pPr>
        <w:pStyle w:val="paragraph"/>
      </w:pPr>
      <w:r w:rsidRPr="003F7E6A">
        <w:tab/>
        <w:t>(b)</w:t>
      </w:r>
      <w:r w:rsidRPr="003F7E6A">
        <w:tab/>
        <w:t>the provisions of the regulations mentioned in paragraph</w:t>
      </w:r>
      <w:r w:rsidR="003F7E6A">
        <w:t> </w:t>
      </w:r>
      <w:r w:rsidRPr="003F7E6A">
        <w:t>162(3)(a) of that Act are complied with; and</w:t>
      </w:r>
    </w:p>
    <w:p w:rsidR="0082798B" w:rsidRPr="003F7E6A" w:rsidRDefault="0082798B" w:rsidP="0054346F">
      <w:pPr>
        <w:pStyle w:val="paragraph"/>
        <w:keepNext/>
        <w:keepLines/>
      </w:pPr>
      <w:r w:rsidRPr="003F7E6A">
        <w:tab/>
        <w:t>(c)</w:t>
      </w:r>
      <w:r w:rsidRPr="003F7E6A">
        <w:tab/>
        <w:t>either:</w:t>
      </w:r>
    </w:p>
    <w:p w:rsidR="0082798B" w:rsidRPr="003F7E6A" w:rsidRDefault="0082798B" w:rsidP="0054346F">
      <w:pPr>
        <w:pStyle w:val="paragraphsub"/>
        <w:keepNext/>
        <w:keepLines/>
      </w:pPr>
      <w:r w:rsidRPr="003F7E6A">
        <w:tab/>
        <w:t>(i)</w:t>
      </w:r>
      <w:r w:rsidRPr="003F7E6A">
        <w:tab/>
        <w:t>the car is exported within the relevant period mentioned in paragraph</w:t>
      </w:r>
      <w:r w:rsidR="003F7E6A">
        <w:t> </w:t>
      </w:r>
      <w:r w:rsidRPr="003F7E6A">
        <w:t>162(3)(b) of that Act; or</w:t>
      </w:r>
    </w:p>
    <w:p w:rsidR="0082798B" w:rsidRPr="003F7E6A" w:rsidRDefault="0082798B">
      <w:pPr>
        <w:pStyle w:val="paragraphsub"/>
      </w:pPr>
      <w:r w:rsidRPr="003F7E6A">
        <w:tab/>
        <w:t>(ii)</w:t>
      </w:r>
      <w:r w:rsidRPr="003F7E6A">
        <w:tab/>
        <w:t>one or more of the circumstances or conditions specified in the regulations mentioned in paragraph</w:t>
      </w:r>
      <w:r w:rsidR="003F7E6A">
        <w:t> </w:t>
      </w:r>
      <w:r w:rsidRPr="003F7E6A">
        <w:t>162(3)(b) of that Act apply in relation to the car.</w:t>
      </w:r>
    </w:p>
    <w:p w:rsidR="0082798B" w:rsidRPr="003F7E6A" w:rsidRDefault="0082798B">
      <w:pPr>
        <w:pStyle w:val="notetext"/>
      </w:pPr>
      <w:r w:rsidRPr="003F7E6A">
        <w:t>Note:</w:t>
      </w:r>
      <w:r w:rsidRPr="003F7E6A">
        <w:tab/>
        <w:t>Section</w:t>
      </w:r>
      <w:r w:rsidR="003F7E6A">
        <w:t> </w:t>
      </w:r>
      <w:r w:rsidRPr="003F7E6A">
        <w:t xml:space="preserve">162 of the </w:t>
      </w:r>
      <w:r w:rsidRPr="003F7E6A">
        <w:rPr>
          <w:i/>
        </w:rPr>
        <w:t>Customs Act 1901</w:t>
      </w:r>
      <w:r w:rsidRPr="003F7E6A">
        <w:t xml:space="preserve"> allows delivery of imported goods if the importer gives a security or undertaking to pay any customs duty, </w:t>
      </w:r>
      <w:r w:rsidR="00003C00" w:rsidRPr="003F7E6A">
        <w:t>assessed GST and assessed luxury car tax</w:t>
      </w:r>
      <w:r w:rsidRPr="003F7E6A">
        <w:t xml:space="preserve"> relating to the importation.</w:t>
      </w:r>
    </w:p>
    <w:p w:rsidR="0082798B" w:rsidRPr="003F7E6A" w:rsidRDefault="0082798B">
      <w:pPr>
        <w:pStyle w:val="subsection"/>
      </w:pPr>
      <w:r w:rsidRPr="003F7E6A">
        <w:tab/>
        <w:t>(1A)</w:t>
      </w:r>
      <w:r w:rsidRPr="003F7E6A">
        <w:tab/>
        <w:t xml:space="preserve">An amount of </w:t>
      </w:r>
      <w:r w:rsidR="003F7E6A" w:rsidRPr="003F7E6A">
        <w:rPr>
          <w:position w:val="6"/>
          <w:sz w:val="16"/>
        </w:rPr>
        <w:t>*</w:t>
      </w:r>
      <w:r w:rsidR="00003C00" w:rsidRPr="003F7E6A">
        <w:t>assessed luxury car tax</w:t>
      </w:r>
      <w:r w:rsidRPr="003F7E6A">
        <w:t xml:space="preserve"> on a </w:t>
      </w:r>
      <w:r w:rsidR="003F7E6A" w:rsidRPr="003F7E6A">
        <w:rPr>
          <w:position w:val="6"/>
          <w:sz w:val="16"/>
        </w:rPr>
        <w:t>*</w:t>
      </w:r>
      <w:r w:rsidRPr="003F7E6A">
        <w:t>taxable importation of a luxury car is not payable if:</w:t>
      </w:r>
    </w:p>
    <w:p w:rsidR="0082798B" w:rsidRPr="003F7E6A" w:rsidRDefault="0082798B">
      <w:pPr>
        <w:pStyle w:val="paragraph"/>
      </w:pPr>
      <w:r w:rsidRPr="003F7E6A">
        <w:tab/>
        <w:t>(a)</w:t>
      </w:r>
      <w:r w:rsidRPr="003F7E6A">
        <w:tab/>
        <w:t>a security or undertaking described in section</w:t>
      </w:r>
      <w:r w:rsidR="003F7E6A">
        <w:t> </w:t>
      </w:r>
      <w:r w:rsidRPr="003F7E6A">
        <w:t xml:space="preserve">162A of the </w:t>
      </w:r>
      <w:r w:rsidRPr="003F7E6A">
        <w:rPr>
          <w:i/>
        </w:rPr>
        <w:t>Customs Act 1901</w:t>
      </w:r>
      <w:r w:rsidRPr="003F7E6A">
        <w:t xml:space="preserve"> has been given; and</w:t>
      </w:r>
    </w:p>
    <w:p w:rsidR="0082798B" w:rsidRPr="003F7E6A" w:rsidRDefault="0082798B">
      <w:pPr>
        <w:pStyle w:val="paragraph"/>
      </w:pPr>
      <w:r w:rsidRPr="003F7E6A">
        <w:tab/>
        <w:t>(b)</w:t>
      </w:r>
      <w:r w:rsidRPr="003F7E6A">
        <w:tab/>
        <w:t>the car is not dealt with in contravention of regulations made for the purposes of that section; and</w:t>
      </w:r>
    </w:p>
    <w:p w:rsidR="0082798B" w:rsidRPr="003F7E6A" w:rsidRDefault="0082798B">
      <w:pPr>
        <w:pStyle w:val="paragraph"/>
      </w:pPr>
      <w:r w:rsidRPr="003F7E6A">
        <w:tab/>
        <w:t>(c)</w:t>
      </w:r>
      <w:r w:rsidRPr="003F7E6A">
        <w:tab/>
        <w:t>one or more of the following applies:</w:t>
      </w:r>
    </w:p>
    <w:p w:rsidR="0082798B" w:rsidRPr="003F7E6A" w:rsidRDefault="0082798B">
      <w:pPr>
        <w:pStyle w:val="paragraphsub"/>
      </w:pPr>
      <w:r w:rsidRPr="003F7E6A">
        <w:tab/>
        <w:t>(i)</w:t>
      </w:r>
      <w:r w:rsidRPr="003F7E6A">
        <w:tab/>
        <w:t>the car is exported within the relevant period mentioned in paragraph</w:t>
      </w:r>
      <w:r w:rsidR="003F7E6A">
        <w:t> </w:t>
      </w:r>
      <w:r w:rsidRPr="003F7E6A">
        <w:t>162A(5)(b) of that Act;</w:t>
      </w:r>
    </w:p>
    <w:p w:rsidR="0082798B" w:rsidRPr="003F7E6A" w:rsidRDefault="0082798B">
      <w:pPr>
        <w:pStyle w:val="paragraphsub"/>
        <w:keepNext/>
      </w:pPr>
      <w:r w:rsidRPr="003F7E6A">
        <w:tab/>
        <w:t>(ii)</w:t>
      </w:r>
      <w:r w:rsidRPr="003F7E6A">
        <w:tab/>
        <w:t>if the car is goods described in subsection</w:t>
      </w:r>
      <w:r w:rsidR="003F7E6A">
        <w:t> </w:t>
      </w:r>
      <w:r w:rsidRPr="003F7E6A">
        <w:t>162A(5A) of that Act—the goods are exported before the end of the relevant day mentioned in paragraph</w:t>
      </w:r>
      <w:r w:rsidR="003F7E6A">
        <w:t> </w:t>
      </w:r>
      <w:r w:rsidRPr="003F7E6A">
        <w:t>162A(5A)(b) of that Act;</w:t>
      </w:r>
    </w:p>
    <w:p w:rsidR="0082798B" w:rsidRPr="003F7E6A" w:rsidRDefault="0082798B">
      <w:pPr>
        <w:pStyle w:val="paragraphsub"/>
      </w:pPr>
      <w:r w:rsidRPr="003F7E6A">
        <w:tab/>
        <w:t>(iii)</w:t>
      </w:r>
      <w:r w:rsidRPr="003F7E6A">
        <w:tab/>
        <w:t>one or more of the circumstances or conditions specified in the regulations mentioned in paragraph</w:t>
      </w:r>
      <w:r w:rsidR="003F7E6A">
        <w:t> </w:t>
      </w:r>
      <w:r w:rsidRPr="003F7E6A">
        <w:t>162A(5)(b) of that Act apply in relation to the car.</w:t>
      </w:r>
    </w:p>
    <w:p w:rsidR="0082798B" w:rsidRPr="003F7E6A" w:rsidRDefault="0082798B">
      <w:pPr>
        <w:pStyle w:val="notetext"/>
      </w:pPr>
      <w:r w:rsidRPr="003F7E6A">
        <w:t>Note:</w:t>
      </w:r>
      <w:r w:rsidRPr="003F7E6A">
        <w:tab/>
        <w:t>Section</w:t>
      </w:r>
      <w:r w:rsidR="003F7E6A">
        <w:t> </w:t>
      </w:r>
      <w:r w:rsidRPr="003F7E6A">
        <w:t xml:space="preserve">162A of the </w:t>
      </w:r>
      <w:r w:rsidRPr="003F7E6A">
        <w:rPr>
          <w:i/>
        </w:rPr>
        <w:t>Customs Act 1901</w:t>
      </w:r>
      <w:r w:rsidRPr="003F7E6A">
        <w:t xml:space="preserve"> allows delivery of imported goods if the importer gives a security or undertaking to pay any customs duty, </w:t>
      </w:r>
      <w:r w:rsidR="00003C00" w:rsidRPr="003F7E6A">
        <w:t>assessed GST and assessed luxury car tax</w:t>
      </w:r>
      <w:r w:rsidRPr="003F7E6A">
        <w:t xml:space="preserve"> relating to the importation.</w:t>
      </w:r>
    </w:p>
    <w:p w:rsidR="0082798B" w:rsidRPr="003F7E6A" w:rsidRDefault="0082798B" w:rsidP="00D63A37">
      <w:pPr>
        <w:pStyle w:val="subsection"/>
      </w:pPr>
      <w:r w:rsidRPr="003F7E6A">
        <w:tab/>
        <w:t>(2)</w:t>
      </w:r>
      <w:r w:rsidRPr="003F7E6A">
        <w:tab/>
        <w:t>This section has effect despite section</w:t>
      </w:r>
      <w:r w:rsidR="003F7E6A">
        <w:t> </w:t>
      </w:r>
      <w:r w:rsidRPr="003F7E6A">
        <w:t>13</w:t>
      </w:r>
      <w:r w:rsidR="003F7E6A">
        <w:noBreakHyphen/>
      </w:r>
      <w:r w:rsidRPr="003F7E6A">
        <w:t>20.</w:t>
      </w:r>
    </w:p>
    <w:p w:rsidR="0082798B" w:rsidRPr="003F7E6A" w:rsidRDefault="0082798B" w:rsidP="00114088">
      <w:pPr>
        <w:pStyle w:val="ActHead5"/>
      </w:pPr>
      <w:bookmarkStart w:id="52" w:name="_Toc393718769"/>
      <w:r w:rsidRPr="003F7E6A">
        <w:rPr>
          <w:rStyle w:val="CharSectno"/>
        </w:rPr>
        <w:t>13</w:t>
      </w:r>
      <w:r w:rsidR="003F7E6A">
        <w:rPr>
          <w:rStyle w:val="CharSectno"/>
        </w:rPr>
        <w:noBreakHyphen/>
      </w:r>
      <w:r w:rsidRPr="003F7E6A">
        <w:rPr>
          <w:rStyle w:val="CharSectno"/>
        </w:rPr>
        <w:t>30</w:t>
      </w:r>
      <w:r w:rsidRPr="003F7E6A">
        <w:t xml:space="preserve">  Application of Division</w:t>
      </w:r>
      <w:r w:rsidR="003F7E6A">
        <w:t> </w:t>
      </w:r>
      <w:r w:rsidRPr="003F7E6A">
        <w:t>165 of the GST Act</w:t>
      </w:r>
      <w:bookmarkEnd w:id="52"/>
    </w:p>
    <w:p w:rsidR="0082798B" w:rsidRPr="003F7E6A" w:rsidRDefault="0082798B">
      <w:pPr>
        <w:pStyle w:val="subsection"/>
      </w:pPr>
      <w:r w:rsidRPr="003F7E6A">
        <w:tab/>
      </w:r>
      <w:r w:rsidRPr="003F7E6A">
        <w:tab/>
        <w:t>Division</w:t>
      </w:r>
      <w:r w:rsidR="003F7E6A">
        <w:t> </w:t>
      </w:r>
      <w:r w:rsidRPr="003F7E6A">
        <w:t xml:space="preserve">165 of the </w:t>
      </w:r>
      <w:r w:rsidR="003F7E6A" w:rsidRPr="003F7E6A">
        <w:rPr>
          <w:position w:val="6"/>
          <w:sz w:val="16"/>
        </w:rPr>
        <w:t>*</w:t>
      </w:r>
      <w:r w:rsidRPr="003F7E6A">
        <w:t xml:space="preserve">GST Act applies to amounts payable under this </w:t>
      </w:r>
      <w:r w:rsidR="00C675B1" w:rsidRPr="003F7E6A">
        <w:t>Subdivision</w:t>
      </w:r>
      <w:r w:rsidR="00582F00" w:rsidRPr="003F7E6A">
        <w:t xml:space="preserve"> </w:t>
      </w:r>
      <w:r w:rsidRPr="003F7E6A">
        <w:t>as if they were amounts payable under the GST Act.</w:t>
      </w:r>
    </w:p>
    <w:p w:rsidR="0082798B" w:rsidRPr="003F7E6A" w:rsidRDefault="0082798B" w:rsidP="00582F00">
      <w:pPr>
        <w:pStyle w:val="ActHead3"/>
        <w:pageBreakBefore/>
      </w:pPr>
      <w:bookmarkStart w:id="53" w:name="_Toc393718770"/>
      <w:r w:rsidRPr="003F7E6A">
        <w:rPr>
          <w:rStyle w:val="CharDivNo"/>
        </w:rPr>
        <w:t>Division</w:t>
      </w:r>
      <w:r w:rsidR="003F7E6A">
        <w:rPr>
          <w:rStyle w:val="CharDivNo"/>
        </w:rPr>
        <w:t> </w:t>
      </w:r>
      <w:r w:rsidRPr="003F7E6A">
        <w:rPr>
          <w:rStyle w:val="CharDivNo"/>
        </w:rPr>
        <w:t>15</w:t>
      </w:r>
      <w:r w:rsidRPr="003F7E6A">
        <w:t>—</w:t>
      </w:r>
      <w:r w:rsidRPr="003F7E6A">
        <w:rPr>
          <w:rStyle w:val="CharDivText"/>
        </w:rPr>
        <w:t>Adjustments</w:t>
      </w:r>
      <w:bookmarkEnd w:id="53"/>
    </w:p>
    <w:p w:rsidR="0082798B" w:rsidRPr="003F7E6A" w:rsidRDefault="0082798B" w:rsidP="00114088">
      <w:pPr>
        <w:pStyle w:val="ActHead5"/>
      </w:pPr>
      <w:bookmarkStart w:id="54" w:name="_Toc393718771"/>
      <w:r w:rsidRPr="003F7E6A">
        <w:rPr>
          <w:rStyle w:val="CharSectno"/>
        </w:rPr>
        <w:t>15</w:t>
      </w:r>
      <w:r w:rsidR="003F7E6A">
        <w:rPr>
          <w:rStyle w:val="CharSectno"/>
        </w:rPr>
        <w:noBreakHyphen/>
      </w:r>
      <w:r w:rsidRPr="003F7E6A">
        <w:rPr>
          <w:rStyle w:val="CharSectno"/>
        </w:rPr>
        <w:t>1</w:t>
      </w:r>
      <w:r w:rsidRPr="003F7E6A">
        <w:t xml:space="preserve">  What this </w:t>
      </w:r>
      <w:r w:rsidR="00C675B1" w:rsidRPr="003F7E6A">
        <w:t>Division</w:t>
      </w:r>
      <w:r w:rsidR="00582F00" w:rsidRPr="003F7E6A">
        <w:t xml:space="preserve"> </w:t>
      </w:r>
      <w:r w:rsidRPr="003F7E6A">
        <w:t>is about</w:t>
      </w:r>
      <w:bookmarkEnd w:id="54"/>
    </w:p>
    <w:p w:rsidR="0082798B" w:rsidRPr="003F7E6A" w:rsidRDefault="0082798B">
      <w:pPr>
        <w:pStyle w:val="BoxText"/>
      </w:pPr>
      <w:r w:rsidRPr="003F7E6A">
        <w:t>Circumstances that occur after the supply or importation of a car may mean that too much or too little luxury car tax was imposed. Accordingly, adjustments are made to increase or decrease the net amount. Adjustments can be made by the supplier, the recipient or the importer, depending upon the circumstances.</w:t>
      </w:r>
    </w:p>
    <w:p w:rsidR="0082798B" w:rsidRPr="003F7E6A" w:rsidRDefault="0082798B" w:rsidP="00114088">
      <w:pPr>
        <w:pStyle w:val="ActHead4"/>
      </w:pPr>
      <w:bookmarkStart w:id="55" w:name="_Toc393718772"/>
      <w:r w:rsidRPr="003F7E6A">
        <w:rPr>
          <w:rStyle w:val="CharSubdNo"/>
        </w:rPr>
        <w:t>Subdivision</w:t>
      </w:r>
      <w:r w:rsidR="003F7E6A">
        <w:rPr>
          <w:rStyle w:val="CharSubdNo"/>
        </w:rPr>
        <w:t> </w:t>
      </w:r>
      <w:r w:rsidRPr="003F7E6A">
        <w:rPr>
          <w:rStyle w:val="CharSubdNo"/>
        </w:rPr>
        <w:t>15</w:t>
      </w:r>
      <w:r w:rsidR="003F7E6A">
        <w:rPr>
          <w:rStyle w:val="CharSubdNo"/>
        </w:rPr>
        <w:noBreakHyphen/>
      </w:r>
      <w:r w:rsidRPr="003F7E6A">
        <w:rPr>
          <w:rStyle w:val="CharSubdNo"/>
        </w:rPr>
        <w:t>A</w:t>
      </w:r>
      <w:r w:rsidRPr="003F7E6A">
        <w:t>—</w:t>
      </w:r>
      <w:r w:rsidRPr="003F7E6A">
        <w:rPr>
          <w:rStyle w:val="CharSubdText"/>
        </w:rPr>
        <w:t>General adjustments</w:t>
      </w:r>
      <w:bookmarkEnd w:id="55"/>
    </w:p>
    <w:p w:rsidR="0082798B" w:rsidRPr="003F7E6A" w:rsidRDefault="0082798B" w:rsidP="00114088">
      <w:pPr>
        <w:pStyle w:val="ActHead5"/>
      </w:pPr>
      <w:bookmarkStart w:id="56" w:name="_Toc393718773"/>
      <w:r w:rsidRPr="003F7E6A">
        <w:rPr>
          <w:rStyle w:val="CharSectno"/>
        </w:rPr>
        <w:t>15</w:t>
      </w:r>
      <w:r w:rsidR="003F7E6A">
        <w:rPr>
          <w:rStyle w:val="CharSectno"/>
        </w:rPr>
        <w:noBreakHyphen/>
      </w:r>
      <w:r w:rsidRPr="003F7E6A">
        <w:rPr>
          <w:rStyle w:val="CharSectno"/>
        </w:rPr>
        <w:t>5</w:t>
      </w:r>
      <w:r w:rsidRPr="003F7E6A">
        <w:t xml:space="preserve">  Luxury car tax adjustment event</w:t>
      </w:r>
      <w:bookmarkEnd w:id="56"/>
    </w:p>
    <w:p w:rsidR="0082798B" w:rsidRPr="003F7E6A" w:rsidRDefault="0082798B">
      <w:pPr>
        <w:pStyle w:val="subsection"/>
      </w:pPr>
      <w:r w:rsidRPr="003F7E6A">
        <w:tab/>
        <w:t>(1)</w:t>
      </w:r>
      <w:r w:rsidRPr="003F7E6A">
        <w:tab/>
        <w:t xml:space="preserve">A </w:t>
      </w:r>
      <w:r w:rsidRPr="003F7E6A">
        <w:rPr>
          <w:b/>
          <w:i/>
        </w:rPr>
        <w:t>luxury car tax adjustment event</w:t>
      </w:r>
      <w:r w:rsidRPr="003F7E6A">
        <w:t xml:space="preserve"> is any event which has the effect of:</w:t>
      </w:r>
    </w:p>
    <w:p w:rsidR="0082798B" w:rsidRPr="003F7E6A" w:rsidRDefault="0082798B">
      <w:pPr>
        <w:pStyle w:val="paragraph"/>
      </w:pPr>
      <w:r w:rsidRPr="003F7E6A">
        <w:tab/>
        <w:t>(a)</w:t>
      </w:r>
      <w:r w:rsidRPr="003F7E6A">
        <w:tab/>
        <w:t xml:space="preserve">cancelling a supply of a </w:t>
      </w:r>
      <w:r w:rsidR="003F7E6A" w:rsidRPr="003F7E6A">
        <w:rPr>
          <w:position w:val="6"/>
          <w:sz w:val="16"/>
        </w:rPr>
        <w:t>*</w:t>
      </w:r>
      <w:r w:rsidRPr="003F7E6A">
        <w:t>luxury car; or</w:t>
      </w:r>
    </w:p>
    <w:p w:rsidR="0082798B" w:rsidRPr="003F7E6A" w:rsidRDefault="0082798B">
      <w:pPr>
        <w:pStyle w:val="paragraph"/>
      </w:pPr>
      <w:r w:rsidRPr="003F7E6A">
        <w:tab/>
        <w:t>(b)</w:t>
      </w:r>
      <w:r w:rsidRPr="003F7E6A">
        <w:tab/>
        <w:t xml:space="preserve">changing the </w:t>
      </w:r>
      <w:r w:rsidR="003F7E6A" w:rsidRPr="003F7E6A">
        <w:rPr>
          <w:position w:val="6"/>
          <w:sz w:val="16"/>
        </w:rPr>
        <w:t>*</w:t>
      </w:r>
      <w:r w:rsidRPr="003F7E6A">
        <w:t>consideration for the supply; or</w:t>
      </w:r>
    </w:p>
    <w:p w:rsidR="0082798B" w:rsidRPr="003F7E6A" w:rsidRDefault="0082798B">
      <w:pPr>
        <w:pStyle w:val="paragraph"/>
      </w:pPr>
      <w:r w:rsidRPr="003F7E6A">
        <w:tab/>
        <w:t>(c)</w:t>
      </w:r>
      <w:r w:rsidRPr="003F7E6A">
        <w:tab/>
        <w:t xml:space="preserve">causing the supply to become, or stop being, a </w:t>
      </w:r>
      <w:r w:rsidR="003F7E6A" w:rsidRPr="003F7E6A">
        <w:rPr>
          <w:position w:val="6"/>
          <w:sz w:val="16"/>
        </w:rPr>
        <w:t>*</w:t>
      </w:r>
      <w:r w:rsidRPr="003F7E6A">
        <w:t>taxable supply of a luxury car.</w:t>
      </w:r>
    </w:p>
    <w:p w:rsidR="0082798B" w:rsidRPr="003F7E6A" w:rsidRDefault="0082798B">
      <w:pPr>
        <w:pStyle w:val="subsection"/>
      </w:pPr>
      <w:r w:rsidRPr="003F7E6A">
        <w:tab/>
        <w:t>(2)</w:t>
      </w:r>
      <w:r w:rsidRPr="003F7E6A">
        <w:tab/>
        <w:t xml:space="preserve">Without limiting </w:t>
      </w:r>
      <w:r w:rsidR="003F7E6A">
        <w:t>subsection (</w:t>
      </w:r>
      <w:r w:rsidRPr="003F7E6A">
        <w:t xml:space="preserve">1), these are </w:t>
      </w:r>
      <w:r w:rsidR="003F7E6A" w:rsidRPr="003F7E6A">
        <w:rPr>
          <w:position w:val="6"/>
          <w:sz w:val="16"/>
        </w:rPr>
        <w:t>*</w:t>
      </w:r>
      <w:r w:rsidRPr="003F7E6A">
        <w:t>luxury car tax adjustment events:</w:t>
      </w:r>
    </w:p>
    <w:p w:rsidR="0082798B" w:rsidRPr="003F7E6A" w:rsidRDefault="0082798B">
      <w:pPr>
        <w:pStyle w:val="paragraph"/>
      </w:pPr>
      <w:r w:rsidRPr="003F7E6A">
        <w:tab/>
        <w:t>(a)</w:t>
      </w:r>
      <w:r w:rsidRPr="003F7E6A">
        <w:tab/>
        <w:t xml:space="preserve">the return to a supplier of a </w:t>
      </w:r>
      <w:r w:rsidR="003F7E6A" w:rsidRPr="003F7E6A">
        <w:rPr>
          <w:position w:val="6"/>
          <w:sz w:val="16"/>
        </w:rPr>
        <w:t>*</w:t>
      </w:r>
      <w:r w:rsidRPr="003F7E6A">
        <w:t>car supplied (whether or not the return involves a change of ownership of the car);</w:t>
      </w:r>
    </w:p>
    <w:p w:rsidR="0082798B" w:rsidRPr="003F7E6A" w:rsidRDefault="0082798B">
      <w:pPr>
        <w:pStyle w:val="paragraph"/>
      </w:pPr>
      <w:r w:rsidRPr="003F7E6A">
        <w:tab/>
        <w:t>(b)</w:t>
      </w:r>
      <w:r w:rsidRPr="003F7E6A">
        <w:tab/>
        <w:t xml:space="preserve">a change to the previously agreed </w:t>
      </w:r>
      <w:r w:rsidR="003F7E6A" w:rsidRPr="003F7E6A">
        <w:rPr>
          <w:position w:val="6"/>
          <w:sz w:val="16"/>
        </w:rPr>
        <w:t>*</w:t>
      </w:r>
      <w:r w:rsidRPr="003F7E6A">
        <w:t>consideration for a supply of a car, whether due to the offer of a discount or otherwise.</w:t>
      </w:r>
    </w:p>
    <w:p w:rsidR="0082798B" w:rsidRPr="003F7E6A" w:rsidRDefault="0082798B">
      <w:pPr>
        <w:pStyle w:val="subsection"/>
      </w:pPr>
      <w:r w:rsidRPr="003F7E6A">
        <w:tab/>
        <w:t>(3)</w:t>
      </w:r>
      <w:r w:rsidRPr="003F7E6A">
        <w:tab/>
        <w:t xml:space="preserve">A </w:t>
      </w:r>
      <w:r w:rsidR="003F7E6A" w:rsidRPr="003F7E6A">
        <w:rPr>
          <w:position w:val="6"/>
          <w:sz w:val="16"/>
        </w:rPr>
        <w:t>*</w:t>
      </w:r>
      <w:r w:rsidRPr="003F7E6A">
        <w:t xml:space="preserve">luxury car tax adjustment event can arise in relation to a supply of a </w:t>
      </w:r>
      <w:r w:rsidR="003F7E6A" w:rsidRPr="003F7E6A">
        <w:rPr>
          <w:position w:val="6"/>
          <w:sz w:val="16"/>
        </w:rPr>
        <w:t>*</w:t>
      </w:r>
      <w:r w:rsidRPr="003F7E6A">
        <w:t xml:space="preserve">car even if it is not a </w:t>
      </w:r>
      <w:r w:rsidR="003F7E6A" w:rsidRPr="003F7E6A">
        <w:rPr>
          <w:position w:val="6"/>
          <w:sz w:val="16"/>
        </w:rPr>
        <w:t>*</w:t>
      </w:r>
      <w:r w:rsidRPr="003F7E6A">
        <w:t>taxable supply of a luxury car.</w:t>
      </w:r>
    </w:p>
    <w:p w:rsidR="0082798B" w:rsidRPr="003F7E6A" w:rsidRDefault="0082798B">
      <w:pPr>
        <w:pStyle w:val="subsection"/>
      </w:pPr>
      <w:r w:rsidRPr="003F7E6A">
        <w:tab/>
        <w:t>(4)</w:t>
      </w:r>
      <w:r w:rsidRPr="003F7E6A">
        <w:tab/>
        <w:t xml:space="preserve">However, the return of a </w:t>
      </w:r>
      <w:r w:rsidR="003F7E6A" w:rsidRPr="003F7E6A">
        <w:rPr>
          <w:position w:val="6"/>
          <w:sz w:val="16"/>
        </w:rPr>
        <w:t>*</w:t>
      </w:r>
      <w:r w:rsidRPr="003F7E6A">
        <w:t xml:space="preserve">luxury car to its supplier is not an </w:t>
      </w:r>
      <w:r w:rsidR="003F7E6A" w:rsidRPr="003F7E6A">
        <w:rPr>
          <w:position w:val="6"/>
          <w:sz w:val="16"/>
        </w:rPr>
        <w:t>*</w:t>
      </w:r>
      <w:r w:rsidRPr="003F7E6A">
        <w:t>adjustment event if the return is for the purpose of repair or maintenance.</w:t>
      </w:r>
    </w:p>
    <w:p w:rsidR="0082798B" w:rsidRPr="003F7E6A" w:rsidRDefault="0082798B" w:rsidP="00114088">
      <w:pPr>
        <w:pStyle w:val="ActHead5"/>
      </w:pPr>
      <w:bookmarkStart w:id="57" w:name="_Toc393718774"/>
      <w:r w:rsidRPr="003F7E6A">
        <w:rPr>
          <w:rStyle w:val="CharSectno"/>
        </w:rPr>
        <w:t>15</w:t>
      </w:r>
      <w:r w:rsidR="003F7E6A">
        <w:rPr>
          <w:rStyle w:val="CharSectno"/>
        </w:rPr>
        <w:noBreakHyphen/>
      </w:r>
      <w:r w:rsidRPr="003F7E6A">
        <w:rPr>
          <w:rStyle w:val="CharSectno"/>
        </w:rPr>
        <w:t>10</w:t>
      </w:r>
      <w:r w:rsidRPr="003F7E6A">
        <w:t xml:space="preserve">  Where adjustments for luxury car tax arise</w:t>
      </w:r>
      <w:bookmarkEnd w:id="57"/>
    </w:p>
    <w:p w:rsidR="0082798B" w:rsidRPr="003F7E6A" w:rsidRDefault="0082798B">
      <w:pPr>
        <w:pStyle w:val="subsection"/>
      </w:pPr>
      <w:r w:rsidRPr="003F7E6A">
        <w:tab/>
      </w:r>
      <w:r w:rsidRPr="003F7E6A">
        <w:tab/>
        <w:t xml:space="preserve">You have a </w:t>
      </w:r>
      <w:r w:rsidRPr="003F7E6A">
        <w:rPr>
          <w:b/>
          <w:i/>
        </w:rPr>
        <w:t>luxury car tax adjustment</w:t>
      </w:r>
      <w:r w:rsidRPr="003F7E6A">
        <w:t xml:space="preserve"> for a supply of a </w:t>
      </w:r>
      <w:r w:rsidR="003F7E6A" w:rsidRPr="003F7E6A">
        <w:rPr>
          <w:position w:val="6"/>
          <w:sz w:val="16"/>
        </w:rPr>
        <w:t>*</w:t>
      </w:r>
      <w:r w:rsidRPr="003F7E6A">
        <w:t xml:space="preserve">luxury car for which you are liable to pay luxury car tax (or would be liable to pay luxury car tax if it were a </w:t>
      </w:r>
      <w:r w:rsidR="003F7E6A" w:rsidRPr="003F7E6A">
        <w:rPr>
          <w:position w:val="6"/>
          <w:sz w:val="16"/>
        </w:rPr>
        <w:t>*</w:t>
      </w:r>
      <w:r w:rsidRPr="003F7E6A">
        <w:t>taxable supply of a luxury car) if:</w:t>
      </w:r>
    </w:p>
    <w:p w:rsidR="0082798B" w:rsidRPr="003F7E6A" w:rsidRDefault="0082798B">
      <w:pPr>
        <w:pStyle w:val="paragraph"/>
      </w:pPr>
      <w:r w:rsidRPr="003F7E6A">
        <w:tab/>
        <w:t>(a)</w:t>
      </w:r>
      <w:r w:rsidRPr="003F7E6A">
        <w:tab/>
        <w:t xml:space="preserve">in relation to the supply, one or more </w:t>
      </w:r>
      <w:r w:rsidR="003F7E6A" w:rsidRPr="003F7E6A">
        <w:rPr>
          <w:position w:val="6"/>
          <w:sz w:val="16"/>
        </w:rPr>
        <w:t>*</w:t>
      </w:r>
      <w:r w:rsidRPr="003F7E6A">
        <w:t xml:space="preserve">luxury car tax adjustment events occur during a </w:t>
      </w:r>
      <w:r w:rsidR="003F7E6A" w:rsidRPr="003F7E6A">
        <w:rPr>
          <w:position w:val="6"/>
          <w:sz w:val="16"/>
        </w:rPr>
        <w:t>*</w:t>
      </w:r>
      <w:r w:rsidRPr="003F7E6A">
        <w:t>tax period; and</w:t>
      </w:r>
    </w:p>
    <w:p w:rsidR="0082798B" w:rsidRPr="003F7E6A" w:rsidRDefault="0082798B">
      <w:pPr>
        <w:pStyle w:val="paragraph"/>
      </w:pPr>
      <w:r w:rsidRPr="003F7E6A">
        <w:tab/>
        <w:t>(b)</w:t>
      </w:r>
      <w:r w:rsidRPr="003F7E6A">
        <w:tab/>
        <w:t>luxury car tax on the supply was attributable to an earlier tax period (or, if the supply was not a taxable supply of a luxury car, would have been attributable to an earlier tax period had the supply been a taxable supply of a luxury car); and</w:t>
      </w:r>
    </w:p>
    <w:p w:rsidR="0082798B" w:rsidRPr="003F7E6A" w:rsidRDefault="0082798B">
      <w:pPr>
        <w:pStyle w:val="paragraph"/>
      </w:pPr>
      <w:r w:rsidRPr="003F7E6A">
        <w:tab/>
        <w:t>(c)</w:t>
      </w:r>
      <w:r w:rsidRPr="003F7E6A">
        <w:tab/>
        <w:t xml:space="preserve">as a result of that adjustment event or those adjustment events, the </w:t>
      </w:r>
      <w:r w:rsidR="003F7E6A" w:rsidRPr="003F7E6A">
        <w:rPr>
          <w:position w:val="6"/>
          <w:sz w:val="16"/>
        </w:rPr>
        <w:t>*</w:t>
      </w:r>
      <w:r w:rsidRPr="003F7E6A">
        <w:t xml:space="preserve">previously attributed luxury car tax amount for the supply no longer correctly reflects the amount of luxury car tax on the supply (the </w:t>
      </w:r>
      <w:r w:rsidRPr="003F7E6A">
        <w:rPr>
          <w:b/>
          <w:i/>
        </w:rPr>
        <w:t>corrected luxury car tax amount</w:t>
      </w:r>
      <w:r w:rsidRPr="003F7E6A">
        <w:t>), taking into account any luxury car tax adjustments for the supply.</w:t>
      </w:r>
    </w:p>
    <w:p w:rsidR="0082798B" w:rsidRPr="003F7E6A" w:rsidRDefault="0082798B" w:rsidP="00114088">
      <w:pPr>
        <w:pStyle w:val="ActHead5"/>
      </w:pPr>
      <w:bookmarkStart w:id="58" w:name="_Toc393718775"/>
      <w:r w:rsidRPr="003F7E6A">
        <w:rPr>
          <w:rStyle w:val="CharSectno"/>
        </w:rPr>
        <w:t>15</w:t>
      </w:r>
      <w:r w:rsidR="003F7E6A">
        <w:rPr>
          <w:rStyle w:val="CharSectno"/>
        </w:rPr>
        <w:noBreakHyphen/>
      </w:r>
      <w:r w:rsidRPr="003F7E6A">
        <w:rPr>
          <w:rStyle w:val="CharSectno"/>
        </w:rPr>
        <w:t>15</w:t>
      </w:r>
      <w:r w:rsidRPr="003F7E6A">
        <w:t xml:space="preserve">  Previously attributed luxury car tax amounts</w:t>
      </w:r>
      <w:bookmarkEnd w:id="58"/>
    </w:p>
    <w:p w:rsidR="0082798B" w:rsidRPr="003F7E6A" w:rsidRDefault="0082798B">
      <w:pPr>
        <w:pStyle w:val="subsection"/>
      </w:pPr>
      <w:r w:rsidRPr="003F7E6A">
        <w:tab/>
      </w:r>
      <w:r w:rsidRPr="003F7E6A">
        <w:tab/>
        <w:t xml:space="preserve">The </w:t>
      </w:r>
      <w:r w:rsidRPr="003F7E6A">
        <w:rPr>
          <w:b/>
          <w:i/>
        </w:rPr>
        <w:t>previously attributed luxury car tax amount</w:t>
      </w:r>
      <w:r w:rsidRPr="003F7E6A">
        <w:t xml:space="preserve"> for a supply of a </w:t>
      </w:r>
      <w:r w:rsidR="003F7E6A" w:rsidRPr="003F7E6A">
        <w:rPr>
          <w:position w:val="6"/>
          <w:sz w:val="16"/>
        </w:rPr>
        <w:t>*</w:t>
      </w:r>
      <w:r w:rsidRPr="003F7E6A">
        <w:t>luxury car is:</w:t>
      </w:r>
    </w:p>
    <w:p w:rsidR="0082798B" w:rsidRPr="003F7E6A" w:rsidRDefault="0082798B">
      <w:pPr>
        <w:pStyle w:val="paragraph"/>
      </w:pPr>
      <w:r w:rsidRPr="003F7E6A">
        <w:tab/>
        <w:t>(a)</w:t>
      </w:r>
      <w:r w:rsidRPr="003F7E6A">
        <w:tab/>
        <w:t xml:space="preserve">the amount of any luxury car tax that was attributable to a </w:t>
      </w:r>
      <w:r w:rsidR="003F7E6A" w:rsidRPr="003F7E6A">
        <w:rPr>
          <w:position w:val="6"/>
          <w:sz w:val="16"/>
        </w:rPr>
        <w:t>*</w:t>
      </w:r>
      <w:r w:rsidRPr="003F7E6A">
        <w:t>tax period in respect of the supply; plus</w:t>
      </w:r>
    </w:p>
    <w:p w:rsidR="0082798B" w:rsidRPr="003F7E6A" w:rsidRDefault="0082798B">
      <w:pPr>
        <w:pStyle w:val="paragraph"/>
      </w:pPr>
      <w:r w:rsidRPr="003F7E6A">
        <w:tab/>
        <w:t>(b)</w:t>
      </w:r>
      <w:r w:rsidRPr="003F7E6A">
        <w:tab/>
        <w:t xml:space="preserve">the sum of any </w:t>
      </w:r>
      <w:r w:rsidR="003F7E6A" w:rsidRPr="003F7E6A">
        <w:rPr>
          <w:position w:val="6"/>
          <w:sz w:val="16"/>
        </w:rPr>
        <w:t>*</w:t>
      </w:r>
      <w:r w:rsidRPr="003F7E6A">
        <w:t>increasing luxury car tax adjustments, under this Subdivision, that were previously attributable to a tax period in respect of the supply; minus</w:t>
      </w:r>
    </w:p>
    <w:p w:rsidR="0082798B" w:rsidRPr="003F7E6A" w:rsidRDefault="0082798B">
      <w:pPr>
        <w:pStyle w:val="paragraph"/>
      </w:pPr>
      <w:r w:rsidRPr="003F7E6A">
        <w:tab/>
        <w:t>(c)</w:t>
      </w:r>
      <w:r w:rsidRPr="003F7E6A">
        <w:tab/>
        <w:t xml:space="preserve">the sum of any </w:t>
      </w:r>
      <w:r w:rsidR="003F7E6A" w:rsidRPr="003F7E6A">
        <w:rPr>
          <w:position w:val="6"/>
          <w:sz w:val="16"/>
        </w:rPr>
        <w:t>*</w:t>
      </w:r>
      <w:r w:rsidRPr="003F7E6A">
        <w:t>decreasing luxury car tax adjustments, under this Subdivision, that were previously attributable to a tax period in respect of the supply.</w:t>
      </w:r>
    </w:p>
    <w:p w:rsidR="0082798B" w:rsidRPr="003F7E6A" w:rsidRDefault="0082798B" w:rsidP="00114088">
      <w:pPr>
        <w:pStyle w:val="ActHead5"/>
      </w:pPr>
      <w:bookmarkStart w:id="59" w:name="_Toc393718776"/>
      <w:r w:rsidRPr="003F7E6A">
        <w:rPr>
          <w:rStyle w:val="CharSectno"/>
        </w:rPr>
        <w:t>15</w:t>
      </w:r>
      <w:r w:rsidR="003F7E6A">
        <w:rPr>
          <w:rStyle w:val="CharSectno"/>
        </w:rPr>
        <w:noBreakHyphen/>
      </w:r>
      <w:r w:rsidRPr="003F7E6A">
        <w:rPr>
          <w:rStyle w:val="CharSectno"/>
        </w:rPr>
        <w:t>20</w:t>
      </w:r>
      <w:r w:rsidRPr="003F7E6A">
        <w:t xml:space="preserve">  Increasing adjustments for supplies</w:t>
      </w:r>
      <w:bookmarkEnd w:id="59"/>
    </w:p>
    <w:p w:rsidR="0082798B" w:rsidRPr="003F7E6A" w:rsidRDefault="0082798B">
      <w:pPr>
        <w:pStyle w:val="subsection"/>
      </w:pPr>
      <w:r w:rsidRPr="003F7E6A">
        <w:tab/>
      </w:r>
      <w:r w:rsidRPr="003F7E6A">
        <w:tab/>
        <w:t xml:space="preserve">If the </w:t>
      </w:r>
      <w:r w:rsidR="003F7E6A" w:rsidRPr="003F7E6A">
        <w:rPr>
          <w:position w:val="6"/>
          <w:sz w:val="16"/>
        </w:rPr>
        <w:t>*</w:t>
      </w:r>
      <w:r w:rsidRPr="003F7E6A">
        <w:t xml:space="preserve">corrected luxury car tax amount is </w:t>
      </w:r>
      <w:r w:rsidRPr="003F7E6A">
        <w:rPr>
          <w:i/>
        </w:rPr>
        <w:t>greater</w:t>
      </w:r>
      <w:r w:rsidRPr="003F7E6A">
        <w:t xml:space="preserve"> than the </w:t>
      </w:r>
      <w:r w:rsidR="003F7E6A" w:rsidRPr="003F7E6A">
        <w:rPr>
          <w:position w:val="6"/>
          <w:sz w:val="16"/>
        </w:rPr>
        <w:t>*</w:t>
      </w:r>
      <w:r w:rsidRPr="003F7E6A">
        <w:t xml:space="preserve">previously attributed luxury car tax amount, you have an </w:t>
      </w:r>
      <w:r w:rsidRPr="003F7E6A">
        <w:rPr>
          <w:b/>
          <w:i/>
        </w:rPr>
        <w:t>increasing luxury car tax adjustment</w:t>
      </w:r>
      <w:r w:rsidRPr="003F7E6A">
        <w:t xml:space="preserve"> equal to the difference between the corrected luxury car tax amount and the previously attributed luxury car tax amount.</w:t>
      </w:r>
    </w:p>
    <w:p w:rsidR="0082798B" w:rsidRPr="003F7E6A" w:rsidRDefault="0082798B" w:rsidP="00114088">
      <w:pPr>
        <w:pStyle w:val="ActHead5"/>
      </w:pPr>
      <w:bookmarkStart w:id="60" w:name="_Toc393718777"/>
      <w:r w:rsidRPr="003F7E6A">
        <w:rPr>
          <w:rStyle w:val="CharSectno"/>
        </w:rPr>
        <w:t>15</w:t>
      </w:r>
      <w:r w:rsidR="003F7E6A">
        <w:rPr>
          <w:rStyle w:val="CharSectno"/>
        </w:rPr>
        <w:noBreakHyphen/>
      </w:r>
      <w:r w:rsidRPr="003F7E6A">
        <w:rPr>
          <w:rStyle w:val="CharSectno"/>
        </w:rPr>
        <w:t>25</w:t>
      </w:r>
      <w:r w:rsidRPr="003F7E6A">
        <w:t xml:space="preserve">  Decreasing adjustments for supplies</w:t>
      </w:r>
      <w:bookmarkEnd w:id="60"/>
    </w:p>
    <w:p w:rsidR="0082798B" w:rsidRPr="003F7E6A" w:rsidRDefault="0082798B">
      <w:pPr>
        <w:pStyle w:val="subsection"/>
      </w:pPr>
      <w:r w:rsidRPr="003F7E6A">
        <w:tab/>
      </w:r>
      <w:r w:rsidRPr="003F7E6A">
        <w:tab/>
        <w:t xml:space="preserve">If the </w:t>
      </w:r>
      <w:r w:rsidR="003F7E6A" w:rsidRPr="003F7E6A">
        <w:rPr>
          <w:position w:val="6"/>
          <w:sz w:val="16"/>
        </w:rPr>
        <w:t>*</w:t>
      </w:r>
      <w:r w:rsidRPr="003F7E6A">
        <w:t xml:space="preserve">corrected luxury car tax amount is </w:t>
      </w:r>
      <w:r w:rsidRPr="003F7E6A">
        <w:rPr>
          <w:i/>
        </w:rPr>
        <w:t>less</w:t>
      </w:r>
      <w:r w:rsidRPr="003F7E6A">
        <w:t xml:space="preserve"> than the </w:t>
      </w:r>
      <w:r w:rsidR="003F7E6A" w:rsidRPr="003F7E6A">
        <w:rPr>
          <w:position w:val="6"/>
          <w:sz w:val="16"/>
        </w:rPr>
        <w:t>*</w:t>
      </w:r>
      <w:r w:rsidRPr="003F7E6A">
        <w:t xml:space="preserve">previously attributed luxury car tax amount, you have a </w:t>
      </w:r>
      <w:r w:rsidRPr="003F7E6A">
        <w:rPr>
          <w:b/>
          <w:i/>
        </w:rPr>
        <w:t>decreasing luxury car tax adjustment</w:t>
      </w:r>
      <w:r w:rsidRPr="003F7E6A">
        <w:t xml:space="preserve"> equal to the difference between the previously attributed luxury car tax amount and the corrected luxury car tax amount.</w:t>
      </w:r>
    </w:p>
    <w:p w:rsidR="0082798B" w:rsidRPr="003F7E6A" w:rsidRDefault="0082798B" w:rsidP="00114088">
      <w:pPr>
        <w:pStyle w:val="ActHead4"/>
      </w:pPr>
      <w:bookmarkStart w:id="61" w:name="_Toc393718778"/>
      <w:r w:rsidRPr="003F7E6A">
        <w:rPr>
          <w:rStyle w:val="CharSubdNo"/>
        </w:rPr>
        <w:t>Subdivision</w:t>
      </w:r>
      <w:r w:rsidR="003F7E6A">
        <w:rPr>
          <w:rStyle w:val="CharSubdNo"/>
        </w:rPr>
        <w:t> </w:t>
      </w:r>
      <w:r w:rsidRPr="003F7E6A">
        <w:rPr>
          <w:rStyle w:val="CharSubdNo"/>
        </w:rPr>
        <w:t>15</w:t>
      </w:r>
      <w:r w:rsidR="003F7E6A">
        <w:rPr>
          <w:rStyle w:val="CharSubdNo"/>
        </w:rPr>
        <w:noBreakHyphen/>
      </w:r>
      <w:r w:rsidRPr="003F7E6A">
        <w:rPr>
          <w:rStyle w:val="CharSubdNo"/>
        </w:rPr>
        <w:t>B</w:t>
      </w:r>
      <w:r w:rsidRPr="003F7E6A">
        <w:t>—</w:t>
      </w:r>
      <w:r w:rsidRPr="003F7E6A">
        <w:rPr>
          <w:rStyle w:val="CharSubdText"/>
        </w:rPr>
        <w:t>Change of use adjustments</w:t>
      </w:r>
      <w:bookmarkEnd w:id="61"/>
    </w:p>
    <w:p w:rsidR="0082798B" w:rsidRPr="003F7E6A" w:rsidRDefault="0082798B" w:rsidP="00114088">
      <w:pPr>
        <w:pStyle w:val="ActHead5"/>
      </w:pPr>
      <w:bookmarkStart w:id="62" w:name="_Toc393718779"/>
      <w:r w:rsidRPr="003F7E6A">
        <w:rPr>
          <w:rStyle w:val="CharSectno"/>
        </w:rPr>
        <w:t>15</w:t>
      </w:r>
      <w:r w:rsidR="003F7E6A">
        <w:rPr>
          <w:rStyle w:val="CharSectno"/>
        </w:rPr>
        <w:noBreakHyphen/>
      </w:r>
      <w:r w:rsidRPr="003F7E6A">
        <w:rPr>
          <w:rStyle w:val="CharSectno"/>
        </w:rPr>
        <w:t>30</w:t>
      </w:r>
      <w:r w:rsidRPr="003F7E6A">
        <w:t xml:space="preserve">  Changes of use—supplies of luxury cars</w:t>
      </w:r>
      <w:bookmarkEnd w:id="62"/>
    </w:p>
    <w:p w:rsidR="0082798B" w:rsidRPr="003F7E6A" w:rsidRDefault="0082798B">
      <w:pPr>
        <w:pStyle w:val="subsection"/>
      </w:pPr>
      <w:r w:rsidRPr="003F7E6A">
        <w:tab/>
        <w:t>(1)</w:t>
      </w:r>
      <w:r w:rsidRPr="003F7E6A">
        <w:tab/>
        <w:t xml:space="preserve">You have a </w:t>
      </w:r>
      <w:r w:rsidRPr="003F7E6A">
        <w:rPr>
          <w:b/>
          <w:i/>
        </w:rPr>
        <w:t>decreasing luxury car tax adjustment</w:t>
      </w:r>
      <w:r w:rsidRPr="003F7E6A">
        <w:t xml:space="preserve"> if:</w:t>
      </w:r>
    </w:p>
    <w:p w:rsidR="0082798B" w:rsidRPr="003F7E6A" w:rsidRDefault="0082798B">
      <w:pPr>
        <w:pStyle w:val="paragraph"/>
      </w:pPr>
      <w:r w:rsidRPr="003F7E6A">
        <w:tab/>
        <w:t>(a)</w:t>
      </w:r>
      <w:r w:rsidRPr="003F7E6A">
        <w:tab/>
        <w:t xml:space="preserve">you were supplied with a </w:t>
      </w:r>
      <w:r w:rsidR="003F7E6A" w:rsidRPr="003F7E6A">
        <w:rPr>
          <w:position w:val="6"/>
          <w:sz w:val="16"/>
        </w:rPr>
        <w:t>*</w:t>
      </w:r>
      <w:r w:rsidRPr="003F7E6A">
        <w:t>luxury car; and</w:t>
      </w:r>
    </w:p>
    <w:p w:rsidR="0082798B" w:rsidRPr="003F7E6A" w:rsidRDefault="0082798B">
      <w:pPr>
        <w:pStyle w:val="paragraph"/>
      </w:pPr>
      <w:r w:rsidRPr="003F7E6A">
        <w:tab/>
        <w:t>(b)</w:t>
      </w:r>
      <w:r w:rsidRPr="003F7E6A">
        <w:tab/>
        <w:t xml:space="preserve">luxury car tax was payable on the supply because you did not </w:t>
      </w:r>
      <w:r w:rsidR="003F7E6A" w:rsidRPr="003F7E6A">
        <w:rPr>
          <w:position w:val="6"/>
          <w:sz w:val="16"/>
        </w:rPr>
        <w:t>*</w:t>
      </w:r>
      <w:r w:rsidRPr="003F7E6A">
        <w:t>quote for the supply; and</w:t>
      </w:r>
    </w:p>
    <w:p w:rsidR="0082798B" w:rsidRPr="003F7E6A" w:rsidRDefault="0082798B">
      <w:pPr>
        <w:pStyle w:val="paragraph"/>
      </w:pPr>
      <w:r w:rsidRPr="003F7E6A">
        <w:tab/>
        <w:t>(c)</w:t>
      </w:r>
      <w:r w:rsidRPr="003F7E6A">
        <w:tab/>
        <w:t xml:space="preserve">you were </w:t>
      </w:r>
      <w:r w:rsidR="003F7E6A" w:rsidRPr="003F7E6A">
        <w:rPr>
          <w:position w:val="6"/>
          <w:sz w:val="16"/>
        </w:rPr>
        <w:t>*</w:t>
      </w:r>
      <w:r w:rsidRPr="003F7E6A">
        <w:t>registered at the time of the supply; and</w:t>
      </w:r>
    </w:p>
    <w:p w:rsidR="0082798B" w:rsidRPr="003F7E6A" w:rsidRDefault="0082798B">
      <w:pPr>
        <w:pStyle w:val="paragraph"/>
      </w:pPr>
      <w:r w:rsidRPr="003F7E6A">
        <w:tab/>
        <w:t>(d)</w:t>
      </w:r>
      <w:r w:rsidRPr="003F7E6A">
        <w:tab/>
        <w:t xml:space="preserve">you intend to use the car for a </w:t>
      </w:r>
      <w:r w:rsidR="003F7E6A" w:rsidRPr="003F7E6A">
        <w:rPr>
          <w:position w:val="6"/>
          <w:sz w:val="16"/>
        </w:rPr>
        <w:t>*</w:t>
      </w:r>
      <w:r w:rsidRPr="003F7E6A">
        <w:t>quotable purpose; and</w:t>
      </w:r>
    </w:p>
    <w:p w:rsidR="0082798B" w:rsidRPr="003F7E6A" w:rsidRDefault="0082798B">
      <w:pPr>
        <w:pStyle w:val="paragraph"/>
      </w:pPr>
      <w:r w:rsidRPr="003F7E6A">
        <w:tab/>
        <w:t>(e)</w:t>
      </w:r>
      <w:r w:rsidRPr="003F7E6A">
        <w:tab/>
        <w:t>you have only used the car for a quotable purpose.</w:t>
      </w:r>
    </w:p>
    <w:p w:rsidR="0082798B" w:rsidRPr="003F7E6A" w:rsidRDefault="0082798B">
      <w:pPr>
        <w:pStyle w:val="subsection"/>
      </w:pPr>
      <w:r w:rsidRPr="003F7E6A">
        <w:tab/>
        <w:t>(2)</w:t>
      </w:r>
      <w:r w:rsidRPr="003F7E6A">
        <w:tab/>
        <w:t xml:space="preserve">The </w:t>
      </w:r>
      <w:r w:rsidR="003F7E6A" w:rsidRPr="003F7E6A">
        <w:rPr>
          <w:position w:val="6"/>
          <w:sz w:val="16"/>
        </w:rPr>
        <w:t>*</w:t>
      </w:r>
      <w:r w:rsidRPr="003F7E6A">
        <w:t>decreasing luxury car tax adjustment is equal to the amount of luxury car tax that was payable on the supply.</w:t>
      </w:r>
    </w:p>
    <w:p w:rsidR="0082798B" w:rsidRPr="003F7E6A" w:rsidRDefault="0082798B">
      <w:pPr>
        <w:pStyle w:val="subsection"/>
      </w:pPr>
      <w:r w:rsidRPr="003F7E6A">
        <w:tab/>
        <w:t>(3)</w:t>
      </w:r>
      <w:r w:rsidRPr="003F7E6A">
        <w:tab/>
        <w:t xml:space="preserve">You have an </w:t>
      </w:r>
      <w:r w:rsidRPr="003F7E6A">
        <w:rPr>
          <w:b/>
          <w:i/>
        </w:rPr>
        <w:t>increasing luxury car tax adjustment</w:t>
      </w:r>
      <w:r w:rsidRPr="003F7E6A">
        <w:t xml:space="preserve"> if:</w:t>
      </w:r>
    </w:p>
    <w:p w:rsidR="0082798B" w:rsidRPr="003F7E6A" w:rsidRDefault="0082798B">
      <w:pPr>
        <w:pStyle w:val="paragraph"/>
      </w:pPr>
      <w:r w:rsidRPr="003F7E6A">
        <w:tab/>
        <w:t>(a)</w:t>
      </w:r>
      <w:r w:rsidRPr="003F7E6A">
        <w:tab/>
        <w:t xml:space="preserve">you were supplied with a </w:t>
      </w:r>
      <w:r w:rsidR="003F7E6A" w:rsidRPr="003F7E6A">
        <w:rPr>
          <w:position w:val="6"/>
          <w:sz w:val="16"/>
        </w:rPr>
        <w:t>*</w:t>
      </w:r>
      <w:r w:rsidRPr="003F7E6A">
        <w:t>luxury car; and</w:t>
      </w:r>
    </w:p>
    <w:p w:rsidR="0082798B" w:rsidRPr="003F7E6A" w:rsidRDefault="0082798B">
      <w:pPr>
        <w:pStyle w:val="paragraph"/>
      </w:pPr>
      <w:r w:rsidRPr="003F7E6A">
        <w:tab/>
        <w:t>(b)</w:t>
      </w:r>
      <w:r w:rsidRPr="003F7E6A">
        <w:tab/>
        <w:t>either:</w:t>
      </w:r>
    </w:p>
    <w:p w:rsidR="0082798B" w:rsidRPr="003F7E6A" w:rsidRDefault="0082798B">
      <w:pPr>
        <w:pStyle w:val="paragraphsub"/>
      </w:pPr>
      <w:r w:rsidRPr="003F7E6A">
        <w:tab/>
        <w:t>(i)</w:t>
      </w:r>
      <w:r w:rsidRPr="003F7E6A">
        <w:tab/>
        <w:t xml:space="preserve">no luxury car tax was payable on the supply because you </w:t>
      </w:r>
      <w:r w:rsidR="003F7E6A" w:rsidRPr="003F7E6A">
        <w:rPr>
          <w:position w:val="6"/>
          <w:sz w:val="16"/>
        </w:rPr>
        <w:t>*</w:t>
      </w:r>
      <w:r w:rsidRPr="003F7E6A">
        <w:t>quoted for the supply; or</w:t>
      </w:r>
    </w:p>
    <w:p w:rsidR="0082798B" w:rsidRPr="003F7E6A" w:rsidRDefault="0082798B">
      <w:pPr>
        <w:pStyle w:val="paragraphsub"/>
      </w:pPr>
      <w:r w:rsidRPr="003F7E6A">
        <w:tab/>
        <w:t>(ii)</w:t>
      </w:r>
      <w:r w:rsidRPr="003F7E6A">
        <w:tab/>
        <w:t xml:space="preserve">you had a decreasing luxury car tax adjustment under </w:t>
      </w:r>
      <w:r w:rsidR="003F7E6A">
        <w:t>subsection (</w:t>
      </w:r>
      <w:r w:rsidRPr="003F7E6A">
        <w:t>1); and</w:t>
      </w:r>
    </w:p>
    <w:p w:rsidR="0082798B" w:rsidRPr="003F7E6A" w:rsidRDefault="0082798B">
      <w:pPr>
        <w:pStyle w:val="paragraph"/>
      </w:pPr>
      <w:r w:rsidRPr="003F7E6A">
        <w:tab/>
        <w:t>(c)</w:t>
      </w:r>
      <w:r w:rsidRPr="003F7E6A">
        <w:tab/>
        <w:t xml:space="preserve">you use the car for a purpose other than a </w:t>
      </w:r>
      <w:r w:rsidR="003F7E6A" w:rsidRPr="003F7E6A">
        <w:rPr>
          <w:position w:val="6"/>
          <w:sz w:val="16"/>
        </w:rPr>
        <w:t>*</w:t>
      </w:r>
      <w:r w:rsidRPr="003F7E6A">
        <w:t>quotable purpose.</w:t>
      </w:r>
    </w:p>
    <w:p w:rsidR="0082798B" w:rsidRPr="003F7E6A" w:rsidRDefault="0082798B">
      <w:pPr>
        <w:pStyle w:val="subsection"/>
      </w:pPr>
      <w:r w:rsidRPr="003F7E6A">
        <w:tab/>
        <w:t>(4)</w:t>
      </w:r>
      <w:r w:rsidRPr="003F7E6A">
        <w:tab/>
        <w:t xml:space="preserve">The </w:t>
      </w:r>
      <w:r w:rsidR="003F7E6A" w:rsidRPr="003F7E6A">
        <w:rPr>
          <w:position w:val="6"/>
          <w:sz w:val="16"/>
        </w:rPr>
        <w:t>*</w:t>
      </w:r>
      <w:r w:rsidRPr="003F7E6A">
        <w:t>increasing luxury car tax adjustment is equal to:</w:t>
      </w:r>
    </w:p>
    <w:p w:rsidR="0082798B" w:rsidRPr="003F7E6A" w:rsidRDefault="0082798B">
      <w:pPr>
        <w:pStyle w:val="paragraph"/>
      </w:pPr>
      <w:r w:rsidRPr="003F7E6A">
        <w:tab/>
        <w:t>(a)</w:t>
      </w:r>
      <w:r w:rsidRPr="003F7E6A">
        <w:tab/>
        <w:t xml:space="preserve">the amount of luxury car tax that the supplier of the car would have had to pay if you had not </w:t>
      </w:r>
      <w:r w:rsidR="003F7E6A" w:rsidRPr="003F7E6A">
        <w:rPr>
          <w:position w:val="6"/>
          <w:sz w:val="16"/>
        </w:rPr>
        <w:t>*</w:t>
      </w:r>
      <w:r w:rsidRPr="003F7E6A">
        <w:t>quoted for the supply; or</w:t>
      </w:r>
    </w:p>
    <w:p w:rsidR="0082798B" w:rsidRPr="003F7E6A" w:rsidRDefault="0082798B">
      <w:pPr>
        <w:pStyle w:val="paragraph"/>
      </w:pPr>
      <w:r w:rsidRPr="003F7E6A">
        <w:tab/>
        <w:t>(b)</w:t>
      </w:r>
      <w:r w:rsidRPr="003F7E6A">
        <w:tab/>
        <w:t xml:space="preserve">the amount of the </w:t>
      </w:r>
      <w:r w:rsidR="003F7E6A" w:rsidRPr="003F7E6A">
        <w:rPr>
          <w:position w:val="6"/>
          <w:sz w:val="16"/>
        </w:rPr>
        <w:t>*</w:t>
      </w:r>
      <w:r w:rsidRPr="003F7E6A">
        <w:t>decreasing luxury car tax adjustment;</w:t>
      </w:r>
    </w:p>
    <w:p w:rsidR="0082798B" w:rsidRPr="003F7E6A" w:rsidRDefault="0082798B">
      <w:pPr>
        <w:pStyle w:val="subsection2"/>
      </w:pPr>
      <w:r w:rsidRPr="003F7E6A">
        <w:t>whichever is relevant.</w:t>
      </w:r>
    </w:p>
    <w:p w:rsidR="0082798B" w:rsidRPr="003F7E6A" w:rsidRDefault="0082798B" w:rsidP="00114088">
      <w:pPr>
        <w:pStyle w:val="ActHead5"/>
      </w:pPr>
      <w:bookmarkStart w:id="63" w:name="_Toc393718780"/>
      <w:r w:rsidRPr="003F7E6A">
        <w:rPr>
          <w:rStyle w:val="CharSectno"/>
        </w:rPr>
        <w:t>15</w:t>
      </w:r>
      <w:r w:rsidR="003F7E6A">
        <w:rPr>
          <w:rStyle w:val="CharSectno"/>
        </w:rPr>
        <w:noBreakHyphen/>
      </w:r>
      <w:r w:rsidRPr="003F7E6A">
        <w:rPr>
          <w:rStyle w:val="CharSectno"/>
        </w:rPr>
        <w:t>35</w:t>
      </w:r>
      <w:r w:rsidRPr="003F7E6A">
        <w:t xml:space="preserve">  Changes of use—importing luxury cars</w:t>
      </w:r>
      <w:bookmarkEnd w:id="63"/>
    </w:p>
    <w:p w:rsidR="0082798B" w:rsidRPr="003F7E6A" w:rsidRDefault="0082798B">
      <w:pPr>
        <w:pStyle w:val="subsection"/>
      </w:pPr>
      <w:r w:rsidRPr="003F7E6A">
        <w:tab/>
        <w:t>(1)</w:t>
      </w:r>
      <w:r w:rsidRPr="003F7E6A">
        <w:tab/>
        <w:t xml:space="preserve">You have a </w:t>
      </w:r>
      <w:r w:rsidRPr="003F7E6A">
        <w:rPr>
          <w:b/>
          <w:i/>
        </w:rPr>
        <w:t>decreasing luxury car tax adjustment</w:t>
      </w:r>
      <w:r w:rsidRPr="003F7E6A">
        <w:t xml:space="preserve"> if:</w:t>
      </w:r>
    </w:p>
    <w:p w:rsidR="0082798B" w:rsidRPr="003F7E6A" w:rsidRDefault="0082798B">
      <w:pPr>
        <w:pStyle w:val="paragraph"/>
      </w:pPr>
      <w:r w:rsidRPr="003F7E6A">
        <w:tab/>
        <w:t>(a)</w:t>
      </w:r>
      <w:r w:rsidRPr="003F7E6A">
        <w:tab/>
        <w:t xml:space="preserve">you </w:t>
      </w:r>
      <w:r w:rsidR="003F7E6A" w:rsidRPr="003F7E6A">
        <w:rPr>
          <w:position w:val="6"/>
          <w:sz w:val="16"/>
        </w:rPr>
        <w:t>*</w:t>
      </w:r>
      <w:r w:rsidRPr="003F7E6A">
        <w:t xml:space="preserve">imported a </w:t>
      </w:r>
      <w:r w:rsidR="003F7E6A" w:rsidRPr="003F7E6A">
        <w:rPr>
          <w:position w:val="6"/>
          <w:sz w:val="16"/>
        </w:rPr>
        <w:t>*</w:t>
      </w:r>
      <w:r w:rsidRPr="003F7E6A">
        <w:t>luxury car; and</w:t>
      </w:r>
    </w:p>
    <w:p w:rsidR="0082798B" w:rsidRPr="003F7E6A" w:rsidRDefault="0082798B">
      <w:pPr>
        <w:pStyle w:val="paragraph"/>
      </w:pPr>
      <w:r w:rsidRPr="003F7E6A">
        <w:tab/>
        <w:t>(b)</w:t>
      </w:r>
      <w:r w:rsidRPr="003F7E6A">
        <w:tab/>
        <w:t xml:space="preserve">luxury car tax was payable on the importation because you did not </w:t>
      </w:r>
      <w:r w:rsidR="003F7E6A" w:rsidRPr="003F7E6A">
        <w:rPr>
          <w:position w:val="6"/>
          <w:sz w:val="16"/>
        </w:rPr>
        <w:t>*</w:t>
      </w:r>
      <w:r w:rsidRPr="003F7E6A">
        <w:t>quote for the importation; and</w:t>
      </w:r>
    </w:p>
    <w:p w:rsidR="0082798B" w:rsidRPr="003F7E6A" w:rsidRDefault="0082798B">
      <w:pPr>
        <w:pStyle w:val="paragraph"/>
      </w:pPr>
      <w:r w:rsidRPr="003F7E6A">
        <w:tab/>
        <w:t>(c)</w:t>
      </w:r>
      <w:r w:rsidRPr="003F7E6A">
        <w:tab/>
        <w:t xml:space="preserve">you were </w:t>
      </w:r>
      <w:r w:rsidR="003F7E6A" w:rsidRPr="003F7E6A">
        <w:rPr>
          <w:position w:val="6"/>
          <w:sz w:val="16"/>
        </w:rPr>
        <w:t>*</w:t>
      </w:r>
      <w:r w:rsidRPr="003F7E6A">
        <w:t>registered at the time of the importation; and</w:t>
      </w:r>
    </w:p>
    <w:p w:rsidR="0082798B" w:rsidRPr="003F7E6A" w:rsidRDefault="0082798B">
      <w:pPr>
        <w:pStyle w:val="paragraph"/>
      </w:pPr>
      <w:r w:rsidRPr="003F7E6A">
        <w:tab/>
        <w:t>(d)</w:t>
      </w:r>
      <w:r w:rsidRPr="003F7E6A">
        <w:tab/>
        <w:t xml:space="preserve">you intend to use the car for a </w:t>
      </w:r>
      <w:r w:rsidR="003F7E6A" w:rsidRPr="003F7E6A">
        <w:rPr>
          <w:position w:val="6"/>
          <w:sz w:val="16"/>
        </w:rPr>
        <w:t>*</w:t>
      </w:r>
      <w:r w:rsidRPr="003F7E6A">
        <w:t>quotable purpose; and</w:t>
      </w:r>
    </w:p>
    <w:p w:rsidR="0082798B" w:rsidRPr="003F7E6A" w:rsidRDefault="0082798B">
      <w:pPr>
        <w:pStyle w:val="paragraph"/>
      </w:pPr>
      <w:r w:rsidRPr="003F7E6A">
        <w:tab/>
        <w:t>(e)</w:t>
      </w:r>
      <w:r w:rsidRPr="003F7E6A">
        <w:tab/>
        <w:t>you have only used the car for a quotable purpose.</w:t>
      </w:r>
    </w:p>
    <w:p w:rsidR="0082798B" w:rsidRPr="003F7E6A" w:rsidRDefault="0082798B">
      <w:pPr>
        <w:pStyle w:val="subsection"/>
      </w:pPr>
      <w:r w:rsidRPr="003F7E6A">
        <w:tab/>
        <w:t>(2)</w:t>
      </w:r>
      <w:r w:rsidRPr="003F7E6A">
        <w:tab/>
        <w:t xml:space="preserve">The </w:t>
      </w:r>
      <w:r w:rsidR="003F7E6A" w:rsidRPr="003F7E6A">
        <w:rPr>
          <w:position w:val="6"/>
          <w:sz w:val="16"/>
        </w:rPr>
        <w:t>*</w:t>
      </w:r>
      <w:r w:rsidRPr="003F7E6A">
        <w:t>decreasing luxury car tax adjustment is equal to the amount of luxury car tax that was payable on the importation.</w:t>
      </w:r>
    </w:p>
    <w:p w:rsidR="0082798B" w:rsidRPr="003F7E6A" w:rsidRDefault="0082798B">
      <w:pPr>
        <w:pStyle w:val="subsection"/>
      </w:pPr>
      <w:r w:rsidRPr="003F7E6A">
        <w:tab/>
        <w:t>(3)</w:t>
      </w:r>
      <w:r w:rsidRPr="003F7E6A">
        <w:tab/>
        <w:t xml:space="preserve">You have an </w:t>
      </w:r>
      <w:r w:rsidRPr="003F7E6A">
        <w:rPr>
          <w:b/>
          <w:i/>
        </w:rPr>
        <w:t>increasing luxury car tax adjustment</w:t>
      </w:r>
      <w:r w:rsidRPr="003F7E6A">
        <w:t xml:space="preserve"> if</w:t>
      </w:r>
    </w:p>
    <w:p w:rsidR="0082798B" w:rsidRPr="003F7E6A" w:rsidRDefault="0082798B">
      <w:pPr>
        <w:pStyle w:val="paragraph"/>
      </w:pPr>
      <w:r w:rsidRPr="003F7E6A">
        <w:tab/>
        <w:t>(a)</w:t>
      </w:r>
      <w:r w:rsidRPr="003F7E6A">
        <w:tab/>
        <w:t xml:space="preserve">you </w:t>
      </w:r>
      <w:r w:rsidR="003F7E6A" w:rsidRPr="003F7E6A">
        <w:rPr>
          <w:position w:val="6"/>
          <w:sz w:val="16"/>
        </w:rPr>
        <w:t>*</w:t>
      </w:r>
      <w:r w:rsidRPr="003F7E6A">
        <w:t xml:space="preserve">imported a </w:t>
      </w:r>
      <w:r w:rsidR="003F7E6A" w:rsidRPr="003F7E6A">
        <w:rPr>
          <w:position w:val="6"/>
          <w:sz w:val="16"/>
        </w:rPr>
        <w:t>*</w:t>
      </w:r>
      <w:r w:rsidRPr="003F7E6A">
        <w:t>luxury car; and</w:t>
      </w:r>
    </w:p>
    <w:p w:rsidR="0082798B" w:rsidRPr="003F7E6A" w:rsidRDefault="0082798B">
      <w:pPr>
        <w:pStyle w:val="paragraph"/>
      </w:pPr>
      <w:r w:rsidRPr="003F7E6A">
        <w:tab/>
        <w:t>(b)</w:t>
      </w:r>
      <w:r w:rsidRPr="003F7E6A">
        <w:tab/>
        <w:t>either:</w:t>
      </w:r>
    </w:p>
    <w:p w:rsidR="0082798B" w:rsidRPr="003F7E6A" w:rsidRDefault="0082798B">
      <w:pPr>
        <w:pStyle w:val="paragraphsub"/>
      </w:pPr>
      <w:r w:rsidRPr="003F7E6A">
        <w:tab/>
        <w:t>(i)</w:t>
      </w:r>
      <w:r w:rsidRPr="003F7E6A">
        <w:tab/>
        <w:t xml:space="preserve">no luxury car tax was payable on the importation because you </w:t>
      </w:r>
      <w:r w:rsidR="003F7E6A" w:rsidRPr="003F7E6A">
        <w:rPr>
          <w:position w:val="6"/>
          <w:sz w:val="16"/>
        </w:rPr>
        <w:t>*</w:t>
      </w:r>
      <w:r w:rsidRPr="003F7E6A">
        <w:t>quoted for the importation; or</w:t>
      </w:r>
    </w:p>
    <w:p w:rsidR="0082798B" w:rsidRPr="003F7E6A" w:rsidRDefault="0082798B">
      <w:pPr>
        <w:pStyle w:val="paragraphsub"/>
      </w:pPr>
      <w:r w:rsidRPr="003F7E6A">
        <w:tab/>
        <w:t>(ii)</w:t>
      </w:r>
      <w:r w:rsidRPr="003F7E6A">
        <w:tab/>
        <w:t xml:space="preserve">you had a decreasing luxury car tax adjustment under </w:t>
      </w:r>
      <w:r w:rsidR="003F7E6A">
        <w:t>subsection (</w:t>
      </w:r>
      <w:r w:rsidRPr="003F7E6A">
        <w:t>1); and</w:t>
      </w:r>
    </w:p>
    <w:p w:rsidR="0082798B" w:rsidRPr="003F7E6A" w:rsidRDefault="0082798B">
      <w:pPr>
        <w:pStyle w:val="paragraph"/>
      </w:pPr>
      <w:r w:rsidRPr="003F7E6A">
        <w:tab/>
        <w:t>(c)</w:t>
      </w:r>
      <w:r w:rsidRPr="003F7E6A">
        <w:tab/>
        <w:t xml:space="preserve">you used the car for a purpose other than a </w:t>
      </w:r>
      <w:r w:rsidR="003F7E6A" w:rsidRPr="003F7E6A">
        <w:rPr>
          <w:position w:val="6"/>
          <w:sz w:val="16"/>
        </w:rPr>
        <w:t>*</w:t>
      </w:r>
      <w:r w:rsidRPr="003F7E6A">
        <w:t>quotable purpose.</w:t>
      </w:r>
    </w:p>
    <w:p w:rsidR="0082798B" w:rsidRPr="003F7E6A" w:rsidRDefault="0082798B">
      <w:pPr>
        <w:pStyle w:val="subsection"/>
      </w:pPr>
      <w:r w:rsidRPr="003F7E6A">
        <w:tab/>
        <w:t>(4)</w:t>
      </w:r>
      <w:r w:rsidRPr="003F7E6A">
        <w:tab/>
        <w:t xml:space="preserve">The </w:t>
      </w:r>
      <w:r w:rsidR="003F7E6A" w:rsidRPr="003F7E6A">
        <w:rPr>
          <w:position w:val="6"/>
          <w:sz w:val="16"/>
        </w:rPr>
        <w:t>*</w:t>
      </w:r>
      <w:r w:rsidRPr="003F7E6A">
        <w:t>increasing luxury car tax adjustment is equal to:</w:t>
      </w:r>
    </w:p>
    <w:p w:rsidR="0082798B" w:rsidRPr="003F7E6A" w:rsidRDefault="0082798B">
      <w:pPr>
        <w:pStyle w:val="paragraph"/>
      </w:pPr>
      <w:r w:rsidRPr="003F7E6A">
        <w:tab/>
        <w:t>(a)</w:t>
      </w:r>
      <w:r w:rsidRPr="003F7E6A">
        <w:tab/>
        <w:t xml:space="preserve">the amount of luxury car tax that you would have had to pay if you had not </w:t>
      </w:r>
      <w:r w:rsidR="003F7E6A" w:rsidRPr="003F7E6A">
        <w:rPr>
          <w:position w:val="6"/>
          <w:sz w:val="16"/>
        </w:rPr>
        <w:t>*</w:t>
      </w:r>
      <w:r w:rsidRPr="003F7E6A">
        <w:t xml:space="preserve">quoted for the </w:t>
      </w:r>
      <w:r w:rsidR="003F7E6A" w:rsidRPr="003F7E6A">
        <w:rPr>
          <w:position w:val="6"/>
          <w:sz w:val="16"/>
        </w:rPr>
        <w:t>*</w:t>
      </w:r>
      <w:r w:rsidRPr="003F7E6A">
        <w:t>importation; or</w:t>
      </w:r>
    </w:p>
    <w:p w:rsidR="0082798B" w:rsidRPr="003F7E6A" w:rsidRDefault="0082798B">
      <w:pPr>
        <w:pStyle w:val="paragraph"/>
      </w:pPr>
      <w:r w:rsidRPr="003F7E6A">
        <w:tab/>
        <w:t>(b)</w:t>
      </w:r>
      <w:r w:rsidRPr="003F7E6A">
        <w:tab/>
        <w:t>the amount of the decreasing luxury car tax adjustment;</w:t>
      </w:r>
    </w:p>
    <w:p w:rsidR="0082798B" w:rsidRPr="003F7E6A" w:rsidRDefault="0082798B">
      <w:pPr>
        <w:pStyle w:val="subsection2"/>
      </w:pPr>
      <w:r w:rsidRPr="003F7E6A">
        <w:t>whichever is relevant.</w:t>
      </w:r>
    </w:p>
    <w:p w:rsidR="0082798B" w:rsidRPr="003F7E6A" w:rsidRDefault="0082798B" w:rsidP="00114088">
      <w:pPr>
        <w:pStyle w:val="ActHead4"/>
      </w:pPr>
      <w:bookmarkStart w:id="64" w:name="_Toc393718781"/>
      <w:r w:rsidRPr="003F7E6A">
        <w:rPr>
          <w:rStyle w:val="CharSubdNo"/>
        </w:rPr>
        <w:t>Subdivision</w:t>
      </w:r>
      <w:r w:rsidR="003F7E6A">
        <w:rPr>
          <w:rStyle w:val="CharSubdNo"/>
        </w:rPr>
        <w:t> </w:t>
      </w:r>
      <w:r w:rsidRPr="003F7E6A">
        <w:rPr>
          <w:rStyle w:val="CharSubdNo"/>
        </w:rPr>
        <w:t>15</w:t>
      </w:r>
      <w:r w:rsidR="003F7E6A">
        <w:rPr>
          <w:rStyle w:val="CharSubdNo"/>
        </w:rPr>
        <w:noBreakHyphen/>
      </w:r>
      <w:r w:rsidRPr="003F7E6A">
        <w:rPr>
          <w:rStyle w:val="CharSubdNo"/>
        </w:rPr>
        <w:t>C</w:t>
      </w:r>
      <w:r w:rsidRPr="003F7E6A">
        <w:t>—</w:t>
      </w:r>
      <w:r w:rsidRPr="003F7E6A">
        <w:rPr>
          <w:rStyle w:val="CharSubdText"/>
        </w:rPr>
        <w:t>Bad debts adjustments</w:t>
      </w:r>
      <w:bookmarkEnd w:id="64"/>
    </w:p>
    <w:p w:rsidR="0082798B" w:rsidRPr="003F7E6A" w:rsidRDefault="0082798B" w:rsidP="00114088">
      <w:pPr>
        <w:pStyle w:val="ActHead5"/>
      </w:pPr>
      <w:bookmarkStart w:id="65" w:name="_Toc393718782"/>
      <w:r w:rsidRPr="003F7E6A">
        <w:rPr>
          <w:rStyle w:val="CharSectno"/>
        </w:rPr>
        <w:t>15</w:t>
      </w:r>
      <w:r w:rsidR="003F7E6A">
        <w:rPr>
          <w:rStyle w:val="CharSectno"/>
        </w:rPr>
        <w:noBreakHyphen/>
      </w:r>
      <w:r w:rsidRPr="003F7E6A">
        <w:rPr>
          <w:rStyle w:val="CharSectno"/>
        </w:rPr>
        <w:t>40</w:t>
      </w:r>
      <w:r w:rsidRPr="003F7E6A">
        <w:t xml:space="preserve">  Writing off bad debts</w:t>
      </w:r>
      <w:bookmarkEnd w:id="65"/>
    </w:p>
    <w:p w:rsidR="0082798B" w:rsidRPr="003F7E6A" w:rsidRDefault="0082798B" w:rsidP="00D63A37">
      <w:pPr>
        <w:pStyle w:val="subsection"/>
      </w:pPr>
      <w:r w:rsidRPr="003F7E6A">
        <w:tab/>
        <w:t>(1)</w:t>
      </w:r>
      <w:r w:rsidRPr="003F7E6A">
        <w:tab/>
        <w:t xml:space="preserve">You have a </w:t>
      </w:r>
      <w:r w:rsidRPr="003F7E6A">
        <w:rPr>
          <w:b/>
          <w:i/>
        </w:rPr>
        <w:t>decreasing luxury car tax adjustment</w:t>
      </w:r>
      <w:r w:rsidRPr="003F7E6A">
        <w:t xml:space="preserve"> if:</w:t>
      </w:r>
    </w:p>
    <w:p w:rsidR="0082798B" w:rsidRPr="003F7E6A" w:rsidRDefault="0082798B">
      <w:pPr>
        <w:pStyle w:val="paragraph"/>
      </w:pPr>
      <w:r w:rsidRPr="003F7E6A">
        <w:tab/>
        <w:t>(a)</w:t>
      </w:r>
      <w:r w:rsidRPr="003F7E6A">
        <w:tab/>
        <w:t xml:space="preserve">you made a </w:t>
      </w:r>
      <w:r w:rsidR="003F7E6A" w:rsidRPr="003F7E6A">
        <w:rPr>
          <w:position w:val="6"/>
          <w:sz w:val="16"/>
        </w:rPr>
        <w:t>*</w:t>
      </w:r>
      <w:r w:rsidRPr="003F7E6A">
        <w:t>taxable supply of a luxury car; and</w:t>
      </w:r>
    </w:p>
    <w:p w:rsidR="0082798B" w:rsidRPr="003F7E6A" w:rsidRDefault="0082798B">
      <w:pPr>
        <w:pStyle w:val="paragraph"/>
      </w:pPr>
      <w:r w:rsidRPr="003F7E6A">
        <w:tab/>
        <w:t>(b)</w:t>
      </w:r>
      <w:r w:rsidRPr="003F7E6A">
        <w:tab/>
        <w:t xml:space="preserve">the whole or part of the </w:t>
      </w:r>
      <w:r w:rsidR="003F7E6A" w:rsidRPr="003F7E6A">
        <w:rPr>
          <w:position w:val="6"/>
          <w:sz w:val="16"/>
        </w:rPr>
        <w:t>*</w:t>
      </w:r>
      <w:r w:rsidRPr="003F7E6A">
        <w:t>consideration for the supply has not been received; and</w:t>
      </w:r>
    </w:p>
    <w:p w:rsidR="0082798B" w:rsidRPr="003F7E6A" w:rsidRDefault="0082798B">
      <w:pPr>
        <w:pStyle w:val="paragraph"/>
      </w:pPr>
      <w:r w:rsidRPr="003F7E6A">
        <w:tab/>
        <w:t>(c)</w:t>
      </w:r>
      <w:r w:rsidRPr="003F7E6A">
        <w:tab/>
        <w:t xml:space="preserve">you write off as bad the whole or a part of the debt, or the whole or a part of the debt has been </w:t>
      </w:r>
      <w:r w:rsidR="003F7E6A" w:rsidRPr="003F7E6A">
        <w:rPr>
          <w:position w:val="6"/>
          <w:sz w:val="16"/>
        </w:rPr>
        <w:t>*</w:t>
      </w:r>
      <w:r w:rsidRPr="003F7E6A">
        <w:t>overdue for 12 months or more.</w:t>
      </w:r>
    </w:p>
    <w:p w:rsidR="0082798B" w:rsidRPr="003F7E6A" w:rsidRDefault="0082798B" w:rsidP="00D63A37">
      <w:pPr>
        <w:pStyle w:val="subsection"/>
      </w:pPr>
      <w:r w:rsidRPr="003F7E6A">
        <w:tab/>
        <w:t>(2)</w:t>
      </w:r>
      <w:r w:rsidRPr="003F7E6A">
        <w:tab/>
        <w:t>The decreasing luxury car tax adjustment is equal to:</w:t>
      </w:r>
    </w:p>
    <w:p w:rsidR="0082798B" w:rsidRPr="003F7E6A" w:rsidRDefault="0082798B">
      <w:pPr>
        <w:pStyle w:val="paragraph"/>
      </w:pPr>
      <w:r w:rsidRPr="003F7E6A">
        <w:tab/>
        <w:t>(a)</w:t>
      </w:r>
      <w:r w:rsidRPr="003F7E6A">
        <w:tab/>
        <w:t xml:space="preserve">the amount of luxury car tax that was payable by you on the supply taking into account any previous </w:t>
      </w:r>
      <w:r w:rsidR="003F7E6A" w:rsidRPr="003F7E6A">
        <w:rPr>
          <w:position w:val="6"/>
          <w:sz w:val="16"/>
        </w:rPr>
        <w:t>*</w:t>
      </w:r>
      <w:r w:rsidRPr="003F7E6A">
        <w:t>luxury car tax adjustments for the supply; minus</w:t>
      </w:r>
    </w:p>
    <w:p w:rsidR="0082798B" w:rsidRPr="003F7E6A" w:rsidRDefault="0082798B">
      <w:pPr>
        <w:pStyle w:val="paragraph"/>
      </w:pPr>
      <w:r w:rsidRPr="003F7E6A">
        <w:tab/>
        <w:t>(b)</w:t>
      </w:r>
      <w:r w:rsidRPr="003F7E6A">
        <w:tab/>
        <w:t xml:space="preserve">the amount of luxury car tax (if any) that would be payable if the </w:t>
      </w:r>
      <w:r w:rsidR="003F7E6A" w:rsidRPr="003F7E6A">
        <w:rPr>
          <w:position w:val="6"/>
          <w:sz w:val="16"/>
        </w:rPr>
        <w:t>*</w:t>
      </w:r>
      <w:r w:rsidRPr="003F7E6A">
        <w:t xml:space="preserve">price of the supply of the car (disregarding any previous </w:t>
      </w:r>
      <w:r w:rsidR="003F7E6A" w:rsidRPr="003F7E6A">
        <w:rPr>
          <w:position w:val="6"/>
          <w:sz w:val="16"/>
        </w:rPr>
        <w:t>*</w:t>
      </w:r>
      <w:r w:rsidRPr="003F7E6A">
        <w:t>luxury car tax adjustments for the supply) was reduced by an amount equal to the sum of:</w:t>
      </w:r>
    </w:p>
    <w:p w:rsidR="0082798B" w:rsidRPr="003F7E6A" w:rsidRDefault="0082798B">
      <w:pPr>
        <w:pStyle w:val="paragraphsub"/>
      </w:pPr>
      <w:r w:rsidRPr="003F7E6A">
        <w:tab/>
        <w:t>(i)</w:t>
      </w:r>
      <w:r w:rsidRPr="003F7E6A">
        <w:tab/>
        <w:t>the amount or amounts of the debt written off as bad; and</w:t>
      </w:r>
    </w:p>
    <w:p w:rsidR="0082798B" w:rsidRPr="003F7E6A" w:rsidRDefault="0082798B">
      <w:pPr>
        <w:pStyle w:val="paragraphsub"/>
      </w:pPr>
      <w:r w:rsidRPr="003F7E6A">
        <w:tab/>
        <w:t>(ii)</w:t>
      </w:r>
      <w:r w:rsidRPr="003F7E6A">
        <w:tab/>
        <w:t xml:space="preserve">the amount of the debt that has been </w:t>
      </w:r>
      <w:r w:rsidR="003F7E6A" w:rsidRPr="003F7E6A">
        <w:rPr>
          <w:position w:val="6"/>
          <w:sz w:val="16"/>
        </w:rPr>
        <w:t>*</w:t>
      </w:r>
      <w:r w:rsidRPr="003F7E6A">
        <w:t>overdue for 12 months or more (other than amounts already written off).</w:t>
      </w:r>
    </w:p>
    <w:p w:rsidR="0082798B" w:rsidRPr="003F7E6A" w:rsidRDefault="0082798B" w:rsidP="00D63A37">
      <w:pPr>
        <w:pStyle w:val="subsection"/>
      </w:pPr>
      <w:r w:rsidRPr="003F7E6A">
        <w:tab/>
        <w:t>(3)</w:t>
      </w:r>
      <w:r w:rsidRPr="003F7E6A">
        <w:tab/>
        <w:t xml:space="preserve">You cannot have a </w:t>
      </w:r>
      <w:r w:rsidR="003F7E6A" w:rsidRPr="003F7E6A">
        <w:rPr>
          <w:position w:val="6"/>
          <w:sz w:val="16"/>
        </w:rPr>
        <w:t>*</w:t>
      </w:r>
      <w:r w:rsidRPr="003F7E6A">
        <w:t xml:space="preserve">luxury car tax adjustment under this section if you </w:t>
      </w:r>
      <w:r w:rsidR="003F7E6A" w:rsidRPr="003F7E6A">
        <w:rPr>
          <w:position w:val="6"/>
          <w:sz w:val="16"/>
        </w:rPr>
        <w:t>*</w:t>
      </w:r>
      <w:r w:rsidRPr="003F7E6A">
        <w:t>account on a cash basis.</w:t>
      </w:r>
    </w:p>
    <w:p w:rsidR="0082798B" w:rsidRPr="003F7E6A" w:rsidRDefault="0082798B" w:rsidP="00114088">
      <w:pPr>
        <w:pStyle w:val="ActHead5"/>
      </w:pPr>
      <w:bookmarkStart w:id="66" w:name="_Toc393718783"/>
      <w:r w:rsidRPr="003F7E6A">
        <w:rPr>
          <w:rStyle w:val="CharSectno"/>
        </w:rPr>
        <w:t>15</w:t>
      </w:r>
      <w:r w:rsidR="003F7E6A">
        <w:rPr>
          <w:rStyle w:val="CharSectno"/>
        </w:rPr>
        <w:noBreakHyphen/>
      </w:r>
      <w:r w:rsidRPr="003F7E6A">
        <w:rPr>
          <w:rStyle w:val="CharSectno"/>
        </w:rPr>
        <w:t>45</w:t>
      </w:r>
      <w:r w:rsidRPr="003F7E6A">
        <w:t xml:space="preserve">  Recovering amounts previously written off</w:t>
      </w:r>
      <w:bookmarkEnd w:id="66"/>
    </w:p>
    <w:p w:rsidR="0082798B" w:rsidRPr="003F7E6A" w:rsidRDefault="0082798B" w:rsidP="00D63A37">
      <w:pPr>
        <w:pStyle w:val="subsection"/>
      </w:pPr>
      <w:r w:rsidRPr="003F7E6A">
        <w:tab/>
        <w:t>(1)</w:t>
      </w:r>
      <w:r w:rsidRPr="003F7E6A">
        <w:tab/>
        <w:t xml:space="preserve">You have an </w:t>
      </w:r>
      <w:r w:rsidRPr="003F7E6A">
        <w:rPr>
          <w:b/>
          <w:i/>
        </w:rPr>
        <w:t>increasing luxury car tax adjustment</w:t>
      </w:r>
      <w:r w:rsidRPr="003F7E6A">
        <w:t xml:space="preserve"> if:</w:t>
      </w:r>
    </w:p>
    <w:p w:rsidR="0082798B" w:rsidRPr="003F7E6A" w:rsidRDefault="0082798B">
      <w:pPr>
        <w:pStyle w:val="paragraph"/>
      </w:pPr>
      <w:r w:rsidRPr="003F7E6A">
        <w:tab/>
        <w:t>(a)</w:t>
      </w:r>
      <w:r w:rsidRPr="003F7E6A">
        <w:tab/>
        <w:t xml:space="preserve">you made a </w:t>
      </w:r>
      <w:r w:rsidR="003F7E6A" w:rsidRPr="003F7E6A">
        <w:rPr>
          <w:position w:val="6"/>
          <w:sz w:val="16"/>
        </w:rPr>
        <w:t>*</w:t>
      </w:r>
      <w:r w:rsidRPr="003F7E6A">
        <w:t xml:space="preserve">taxable supply of a luxury car in relation to which you had a </w:t>
      </w:r>
      <w:r w:rsidR="003F7E6A" w:rsidRPr="003F7E6A">
        <w:rPr>
          <w:position w:val="6"/>
          <w:sz w:val="16"/>
        </w:rPr>
        <w:t>*</w:t>
      </w:r>
      <w:r w:rsidRPr="003F7E6A">
        <w:t>decreasing luxury car tax adjustment under section</w:t>
      </w:r>
      <w:r w:rsidR="003F7E6A">
        <w:t> </w:t>
      </w:r>
      <w:r w:rsidRPr="003F7E6A">
        <w:t>15</w:t>
      </w:r>
      <w:r w:rsidR="003F7E6A">
        <w:noBreakHyphen/>
      </w:r>
      <w:r w:rsidRPr="003F7E6A">
        <w:t>40 for a debt; and</w:t>
      </w:r>
    </w:p>
    <w:p w:rsidR="0082798B" w:rsidRPr="003F7E6A" w:rsidRDefault="0082798B">
      <w:pPr>
        <w:pStyle w:val="paragraph"/>
      </w:pPr>
      <w:r w:rsidRPr="003F7E6A">
        <w:tab/>
        <w:t>(b)</w:t>
      </w:r>
      <w:r w:rsidRPr="003F7E6A">
        <w:tab/>
        <w:t xml:space="preserve">you recover the whole or a part of the amount or amounts of the debt that have been written off as bad or </w:t>
      </w:r>
      <w:r w:rsidR="003F7E6A" w:rsidRPr="003F7E6A">
        <w:rPr>
          <w:position w:val="6"/>
          <w:sz w:val="16"/>
        </w:rPr>
        <w:t>*</w:t>
      </w:r>
      <w:r w:rsidRPr="003F7E6A">
        <w:t>overdue for 12 months or more.</w:t>
      </w:r>
    </w:p>
    <w:p w:rsidR="0082798B" w:rsidRPr="003F7E6A" w:rsidRDefault="0082798B" w:rsidP="00D63A37">
      <w:pPr>
        <w:pStyle w:val="subsection"/>
      </w:pPr>
      <w:r w:rsidRPr="003F7E6A">
        <w:tab/>
        <w:t>(2)</w:t>
      </w:r>
      <w:r w:rsidRPr="003F7E6A">
        <w:tab/>
        <w:t>The increasing luxury car tax adjustment is equal to:</w:t>
      </w:r>
    </w:p>
    <w:p w:rsidR="0082798B" w:rsidRPr="003F7E6A" w:rsidRDefault="0082798B">
      <w:pPr>
        <w:pStyle w:val="paragraph"/>
      </w:pPr>
      <w:r w:rsidRPr="003F7E6A">
        <w:tab/>
        <w:t>(a)</w:t>
      </w:r>
      <w:r w:rsidRPr="003F7E6A">
        <w:tab/>
        <w:t xml:space="preserve">the amount of luxury car tax (if any) that would be payable if the </w:t>
      </w:r>
      <w:r w:rsidR="003F7E6A" w:rsidRPr="003F7E6A">
        <w:rPr>
          <w:position w:val="6"/>
          <w:sz w:val="16"/>
        </w:rPr>
        <w:t>*</w:t>
      </w:r>
      <w:r w:rsidRPr="003F7E6A">
        <w:t xml:space="preserve">price of the supply of the car (disregarding any previous </w:t>
      </w:r>
      <w:r w:rsidR="003F7E6A" w:rsidRPr="003F7E6A">
        <w:rPr>
          <w:position w:val="6"/>
          <w:sz w:val="16"/>
        </w:rPr>
        <w:t>*</w:t>
      </w:r>
      <w:r w:rsidRPr="003F7E6A">
        <w:t>luxury car tax adjustments for the supply) was reduced by the sum of:</w:t>
      </w:r>
    </w:p>
    <w:p w:rsidR="0082798B" w:rsidRPr="003F7E6A" w:rsidRDefault="0082798B">
      <w:pPr>
        <w:pStyle w:val="paragraphsub"/>
      </w:pPr>
      <w:r w:rsidRPr="003F7E6A">
        <w:tab/>
        <w:t>(i)</w:t>
      </w:r>
      <w:r w:rsidRPr="003F7E6A">
        <w:tab/>
        <w:t>the amount or amounts of the debt previously written off as bad; and</w:t>
      </w:r>
    </w:p>
    <w:p w:rsidR="0082798B" w:rsidRPr="003F7E6A" w:rsidRDefault="0082798B">
      <w:pPr>
        <w:pStyle w:val="paragraphsub"/>
      </w:pPr>
      <w:r w:rsidRPr="003F7E6A">
        <w:tab/>
        <w:t>(ii)</w:t>
      </w:r>
      <w:r w:rsidRPr="003F7E6A">
        <w:tab/>
        <w:t xml:space="preserve">the amount of the debt that has been </w:t>
      </w:r>
      <w:r w:rsidR="003F7E6A" w:rsidRPr="003F7E6A">
        <w:rPr>
          <w:position w:val="6"/>
          <w:sz w:val="16"/>
        </w:rPr>
        <w:t>*</w:t>
      </w:r>
      <w:r w:rsidRPr="003F7E6A">
        <w:t>overdue for 12 months or more (other than amounts already written off);</w:t>
      </w:r>
    </w:p>
    <w:p w:rsidR="0082798B" w:rsidRPr="003F7E6A" w:rsidRDefault="0082798B">
      <w:pPr>
        <w:pStyle w:val="paragraph"/>
      </w:pPr>
      <w:r w:rsidRPr="003F7E6A">
        <w:tab/>
      </w:r>
      <w:r w:rsidRPr="003F7E6A">
        <w:tab/>
        <w:t>and then increased by an amount equal to the amount or amounts recovered; minus</w:t>
      </w:r>
    </w:p>
    <w:p w:rsidR="0082798B" w:rsidRPr="003F7E6A" w:rsidRDefault="0082798B">
      <w:pPr>
        <w:pStyle w:val="paragraph"/>
      </w:pPr>
      <w:r w:rsidRPr="003F7E6A">
        <w:tab/>
        <w:t>(b)</w:t>
      </w:r>
      <w:r w:rsidRPr="003F7E6A">
        <w:tab/>
        <w:t xml:space="preserve">the amount of luxury car tax (if any) payable on the supply of the luxury car, taking into account any previous </w:t>
      </w:r>
      <w:r w:rsidR="003F7E6A" w:rsidRPr="003F7E6A">
        <w:rPr>
          <w:position w:val="6"/>
          <w:sz w:val="16"/>
        </w:rPr>
        <w:t>*</w:t>
      </w:r>
      <w:r w:rsidRPr="003F7E6A">
        <w:t>luxury car tax adjustments for the supply.</w:t>
      </w:r>
    </w:p>
    <w:p w:rsidR="0082798B" w:rsidRPr="003F7E6A" w:rsidRDefault="0082798B" w:rsidP="00582F00">
      <w:pPr>
        <w:pStyle w:val="ActHead3"/>
        <w:pageBreakBefore/>
      </w:pPr>
      <w:bookmarkStart w:id="67" w:name="_Toc393718784"/>
      <w:r w:rsidRPr="003F7E6A">
        <w:rPr>
          <w:rStyle w:val="CharDivNo"/>
        </w:rPr>
        <w:t>Division</w:t>
      </w:r>
      <w:r w:rsidR="003F7E6A">
        <w:rPr>
          <w:rStyle w:val="CharDivNo"/>
        </w:rPr>
        <w:t> </w:t>
      </w:r>
      <w:r w:rsidRPr="003F7E6A">
        <w:rPr>
          <w:rStyle w:val="CharDivNo"/>
        </w:rPr>
        <w:t>16</w:t>
      </w:r>
      <w:r w:rsidRPr="003F7E6A">
        <w:t>—</w:t>
      </w:r>
      <w:r w:rsidRPr="003F7E6A">
        <w:rPr>
          <w:rStyle w:val="CharDivText"/>
        </w:rPr>
        <w:t>GST groups and GST joint ventures</w:t>
      </w:r>
      <w:bookmarkEnd w:id="67"/>
    </w:p>
    <w:p w:rsidR="0082798B" w:rsidRPr="003F7E6A" w:rsidRDefault="0082798B" w:rsidP="00114088">
      <w:pPr>
        <w:pStyle w:val="ActHead5"/>
      </w:pPr>
      <w:bookmarkStart w:id="68" w:name="_Toc393718785"/>
      <w:r w:rsidRPr="003F7E6A">
        <w:rPr>
          <w:rStyle w:val="CharSectno"/>
        </w:rPr>
        <w:t>16</w:t>
      </w:r>
      <w:r w:rsidR="003F7E6A">
        <w:rPr>
          <w:rStyle w:val="CharSectno"/>
        </w:rPr>
        <w:noBreakHyphen/>
      </w:r>
      <w:r w:rsidRPr="003F7E6A">
        <w:rPr>
          <w:rStyle w:val="CharSectno"/>
        </w:rPr>
        <w:t>1</w:t>
      </w:r>
      <w:r w:rsidRPr="003F7E6A">
        <w:t xml:space="preserve">  What this </w:t>
      </w:r>
      <w:r w:rsidR="00C675B1" w:rsidRPr="003F7E6A">
        <w:t>Division</w:t>
      </w:r>
      <w:r w:rsidR="00582F00" w:rsidRPr="003F7E6A">
        <w:t xml:space="preserve"> </w:t>
      </w:r>
      <w:r w:rsidRPr="003F7E6A">
        <w:t>is about</w:t>
      </w:r>
      <w:bookmarkEnd w:id="68"/>
    </w:p>
    <w:p w:rsidR="0082798B" w:rsidRPr="003F7E6A" w:rsidRDefault="0082798B">
      <w:pPr>
        <w:pStyle w:val="BoxText"/>
      </w:pPr>
      <w:r w:rsidRPr="003F7E6A">
        <w:t>The representative member of a GST group deals with all of the luxury car tax liabilities and entitlements of the group. The joint venture operator of a GST joint venture deals with the luxury car tax liabilities and entitlements arising from the operator’s dealings on behalf of the other participants in the joint venture.</w:t>
      </w:r>
    </w:p>
    <w:p w:rsidR="0082798B" w:rsidRPr="003F7E6A" w:rsidRDefault="0082798B" w:rsidP="00114088">
      <w:pPr>
        <w:pStyle w:val="ActHead4"/>
      </w:pPr>
      <w:bookmarkStart w:id="69" w:name="_Toc393718786"/>
      <w:r w:rsidRPr="003F7E6A">
        <w:rPr>
          <w:rStyle w:val="CharSubdNo"/>
        </w:rPr>
        <w:t>Subdivision</w:t>
      </w:r>
      <w:r w:rsidR="003F7E6A">
        <w:rPr>
          <w:rStyle w:val="CharSubdNo"/>
        </w:rPr>
        <w:t> </w:t>
      </w:r>
      <w:r w:rsidRPr="003F7E6A">
        <w:rPr>
          <w:rStyle w:val="CharSubdNo"/>
        </w:rPr>
        <w:t>16</w:t>
      </w:r>
      <w:r w:rsidR="003F7E6A">
        <w:rPr>
          <w:rStyle w:val="CharSubdNo"/>
        </w:rPr>
        <w:noBreakHyphen/>
      </w:r>
      <w:r w:rsidRPr="003F7E6A">
        <w:rPr>
          <w:rStyle w:val="CharSubdNo"/>
        </w:rPr>
        <w:t>A</w:t>
      </w:r>
      <w:r w:rsidRPr="003F7E6A">
        <w:t>—</w:t>
      </w:r>
      <w:r w:rsidRPr="003F7E6A">
        <w:rPr>
          <w:rStyle w:val="CharSubdText"/>
        </w:rPr>
        <w:t>Members of GST groups</w:t>
      </w:r>
      <w:bookmarkEnd w:id="69"/>
    </w:p>
    <w:p w:rsidR="0082798B" w:rsidRPr="003F7E6A" w:rsidRDefault="0082798B" w:rsidP="00114088">
      <w:pPr>
        <w:pStyle w:val="ActHead5"/>
      </w:pPr>
      <w:bookmarkStart w:id="70" w:name="_Toc393718787"/>
      <w:r w:rsidRPr="003F7E6A">
        <w:rPr>
          <w:rStyle w:val="CharSectno"/>
        </w:rPr>
        <w:t>16</w:t>
      </w:r>
      <w:r w:rsidR="003F7E6A">
        <w:rPr>
          <w:rStyle w:val="CharSectno"/>
        </w:rPr>
        <w:noBreakHyphen/>
      </w:r>
      <w:r w:rsidRPr="003F7E6A">
        <w:rPr>
          <w:rStyle w:val="CharSectno"/>
        </w:rPr>
        <w:t>5</w:t>
      </w:r>
      <w:r w:rsidRPr="003F7E6A">
        <w:t xml:space="preserve">  Who is liable for luxury car tax</w:t>
      </w:r>
      <w:bookmarkEnd w:id="70"/>
    </w:p>
    <w:p w:rsidR="0082798B" w:rsidRPr="003F7E6A" w:rsidRDefault="0082798B">
      <w:pPr>
        <w:pStyle w:val="subsection"/>
      </w:pPr>
      <w:r w:rsidRPr="003F7E6A">
        <w:tab/>
        <w:t>(1)</w:t>
      </w:r>
      <w:r w:rsidRPr="003F7E6A">
        <w:tab/>
        <w:t xml:space="preserve">Luxury car tax payable on a </w:t>
      </w:r>
      <w:r w:rsidR="003F7E6A" w:rsidRPr="003F7E6A">
        <w:rPr>
          <w:position w:val="6"/>
          <w:sz w:val="16"/>
        </w:rPr>
        <w:t>*</w:t>
      </w:r>
      <w:r w:rsidRPr="003F7E6A">
        <w:t xml:space="preserve">taxable supply of a luxury car, or a </w:t>
      </w:r>
      <w:r w:rsidR="003F7E6A" w:rsidRPr="003F7E6A">
        <w:rPr>
          <w:position w:val="6"/>
          <w:sz w:val="16"/>
        </w:rPr>
        <w:t>*</w:t>
      </w:r>
      <w:r w:rsidRPr="003F7E6A">
        <w:t xml:space="preserve">taxable importation of a luxury car, for which a </w:t>
      </w:r>
      <w:r w:rsidR="003F7E6A" w:rsidRPr="003F7E6A">
        <w:rPr>
          <w:position w:val="6"/>
          <w:sz w:val="16"/>
        </w:rPr>
        <w:t>*</w:t>
      </w:r>
      <w:r w:rsidRPr="003F7E6A">
        <w:t xml:space="preserve">member of a </w:t>
      </w:r>
      <w:r w:rsidR="003F7E6A" w:rsidRPr="003F7E6A">
        <w:rPr>
          <w:position w:val="6"/>
          <w:sz w:val="16"/>
        </w:rPr>
        <w:t>*</w:t>
      </w:r>
      <w:r w:rsidRPr="003F7E6A">
        <w:t>GST group would (apart from this section) be liable:</w:t>
      </w:r>
    </w:p>
    <w:p w:rsidR="0082798B" w:rsidRPr="003F7E6A" w:rsidRDefault="0082798B">
      <w:pPr>
        <w:pStyle w:val="paragraph"/>
      </w:pPr>
      <w:r w:rsidRPr="003F7E6A">
        <w:tab/>
        <w:t>(a)</w:t>
      </w:r>
      <w:r w:rsidRPr="003F7E6A">
        <w:tab/>
        <w:t xml:space="preserve">is payable by the </w:t>
      </w:r>
      <w:r w:rsidR="003F7E6A" w:rsidRPr="003F7E6A">
        <w:rPr>
          <w:position w:val="6"/>
          <w:sz w:val="16"/>
        </w:rPr>
        <w:t>*</w:t>
      </w:r>
      <w:r w:rsidRPr="003F7E6A">
        <w:t>representative member; and</w:t>
      </w:r>
    </w:p>
    <w:p w:rsidR="0082798B" w:rsidRPr="003F7E6A" w:rsidRDefault="0082798B">
      <w:pPr>
        <w:pStyle w:val="paragraph"/>
      </w:pPr>
      <w:r w:rsidRPr="003F7E6A">
        <w:tab/>
        <w:t>(b)</w:t>
      </w:r>
      <w:r w:rsidRPr="003F7E6A">
        <w:tab/>
        <w:t>is not payable by the member that would otherwise be liable (unless the member is the representative member).</w:t>
      </w:r>
    </w:p>
    <w:p w:rsidR="0082798B" w:rsidRPr="003F7E6A" w:rsidRDefault="0082798B">
      <w:pPr>
        <w:pStyle w:val="subsection"/>
      </w:pPr>
      <w:r w:rsidRPr="003F7E6A">
        <w:tab/>
        <w:t>(2)</w:t>
      </w:r>
      <w:r w:rsidRPr="003F7E6A">
        <w:tab/>
        <w:t xml:space="preserve">However, if the member is not the </w:t>
      </w:r>
      <w:r w:rsidR="003F7E6A" w:rsidRPr="003F7E6A">
        <w:rPr>
          <w:position w:val="6"/>
          <w:sz w:val="16"/>
        </w:rPr>
        <w:t>*</w:t>
      </w:r>
      <w:r w:rsidRPr="003F7E6A">
        <w:t xml:space="preserve">representative member of the </w:t>
      </w:r>
      <w:r w:rsidR="003F7E6A" w:rsidRPr="003F7E6A">
        <w:rPr>
          <w:position w:val="6"/>
          <w:sz w:val="16"/>
        </w:rPr>
        <w:t>*</w:t>
      </w:r>
      <w:r w:rsidRPr="003F7E6A">
        <w:t xml:space="preserve">GST group, this section only applies to luxury car tax payable on a </w:t>
      </w:r>
      <w:r w:rsidR="003F7E6A" w:rsidRPr="003F7E6A">
        <w:rPr>
          <w:position w:val="6"/>
          <w:sz w:val="16"/>
        </w:rPr>
        <w:t>*</w:t>
      </w:r>
      <w:r w:rsidRPr="003F7E6A">
        <w:t xml:space="preserve">taxable importation of a luxury car if the tax is payable at a time when luxury car tax on </w:t>
      </w:r>
      <w:r w:rsidR="003F7E6A" w:rsidRPr="003F7E6A">
        <w:rPr>
          <w:position w:val="6"/>
          <w:sz w:val="16"/>
        </w:rPr>
        <w:t>*</w:t>
      </w:r>
      <w:r w:rsidRPr="003F7E6A">
        <w:t>taxable supplies of luxury cars is normally payable by the representative member.</w:t>
      </w:r>
    </w:p>
    <w:p w:rsidR="0082798B" w:rsidRPr="003F7E6A" w:rsidRDefault="0082798B">
      <w:pPr>
        <w:pStyle w:val="subsection"/>
      </w:pPr>
      <w:r w:rsidRPr="003F7E6A">
        <w:tab/>
        <w:t>(3)</w:t>
      </w:r>
      <w:r w:rsidRPr="003F7E6A">
        <w:tab/>
        <w:t>This section has effect despite sections</w:t>
      </w:r>
      <w:r w:rsidR="003F7E6A">
        <w:t> </w:t>
      </w:r>
      <w:r w:rsidRPr="003F7E6A">
        <w:t>5</w:t>
      </w:r>
      <w:r w:rsidR="003F7E6A">
        <w:noBreakHyphen/>
      </w:r>
      <w:r w:rsidRPr="003F7E6A">
        <w:t>5 and 7</w:t>
      </w:r>
      <w:r w:rsidR="003F7E6A">
        <w:noBreakHyphen/>
      </w:r>
      <w:r w:rsidRPr="003F7E6A">
        <w:t>5 (which are about liability for luxury car tax).</w:t>
      </w:r>
    </w:p>
    <w:p w:rsidR="0082798B" w:rsidRPr="003F7E6A" w:rsidRDefault="0082798B" w:rsidP="00114088">
      <w:pPr>
        <w:pStyle w:val="ActHead5"/>
      </w:pPr>
      <w:bookmarkStart w:id="71" w:name="_Toc393718788"/>
      <w:r w:rsidRPr="003F7E6A">
        <w:rPr>
          <w:rStyle w:val="CharSectno"/>
        </w:rPr>
        <w:t>16</w:t>
      </w:r>
      <w:r w:rsidR="003F7E6A">
        <w:rPr>
          <w:rStyle w:val="CharSectno"/>
        </w:rPr>
        <w:noBreakHyphen/>
      </w:r>
      <w:r w:rsidRPr="003F7E6A">
        <w:rPr>
          <w:rStyle w:val="CharSectno"/>
        </w:rPr>
        <w:t>10</w:t>
      </w:r>
      <w:r w:rsidRPr="003F7E6A">
        <w:t xml:space="preserve">  Luxury car tax adjustments</w:t>
      </w:r>
      <w:bookmarkEnd w:id="71"/>
    </w:p>
    <w:p w:rsidR="0082798B" w:rsidRPr="003F7E6A" w:rsidRDefault="0082798B" w:rsidP="00D63A37">
      <w:pPr>
        <w:pStyle w:val="subsection"/>
      </w:pPr>
      <w:r w:rsidRPr="003F7E6A">
        <w:tab/>
        <w:t>(1)</w:t>
      </w:r>
      <w:r w:rsidRPr="003F7E6A">
        <w:tab/>
        <w:t xml:space="preserve">Any </w:t>
      </w:r>
      <w:r w:rsidR="003F7E6A" w:rsidRPr="003F7E6A">
        <w:rPr>
          <w:position w:val="6"/>
          <w:sz w:val="16"/>
        </w:rPr>
        <w:t>*</w:t>
      </w:r>
      <w:r w:rsidRPr="003F7E6A">
        <w:t xml:space="preserve">luxury car tax adjustment that a </w:t>
      </w:r>
      <w:r w:rsidR="003F7E6A" w:rsidRPr="003F7E6A">
        <w:rPr>
          <w:position w:val="6"/>
          <w:sz w:val="16"/>
        </w:rPr>
        <w:t>*</w:t>
      </w:r>
      <w:r w:rsidRPr="003F7E6A">
        <w:t xml:space="preserve">member of a </w:t>
      </w:r>
      <w:r w:rsidR="003F7E6A" w:rsidRPr="003F7E6A">
        <w:rPr>
          <w:position w:val="6"/>
          <w:sz w:val="16"/>
        </w:rPr>
        <w:t>*</w:t>
      </w:r>
      <w:r w:rsidRPr="003F7E6A">
        <w:t>GST group has is to be treated as if:</w:t>
      </w:r>
    </w:p>
    <w:p w:rsidR="0082798B" w:rsidRPr="003F7E6A" w:rsidRDefault="0082798B">
      <w:pPr>
        <w:pStyle w:val="paragraph"/>
      </w:pPr>
      <w:r w:rsidRPr="003F7E6A">
        <w:tab/>
        <w:t>(a)</w:t>
      </w:r>
      <w:r w:rsidRPr="003F7E6A">
        <w:tab/>
        <w:t xml:space="preserve">that member did not have the adjustment (unless that member is the </w:t>
      </w:r>
      <w:r w:rsidR="003F7E6A" w:rsidRPr="003F7E6A">
        <w:rPr>
          <w:position w:val="6"/>
          <w:sz w:val="16"/>
        </w:rPr>
        <w:t>*</w:t>
      </w:r>
      <w:r w:rsidRPr="003F7E6A">
        <w:t>representative member); and</w:t>
      </w:r>
    </w:p>
    <w:p w:rsidR="0082798B" w:rsidRPr="003F7E6A" w:rsidRDefault="0082798B">
      <w:pPr>
        <w:pStyle w:val="paragraph"/>
      </w:pPr>
      <w:r w:rsidRPr="003F7E6A">
        <w:tab/>
        <w:t>(b)</w:t>
      </w:r>
      <w:r w:rsidRPr="003F7E6A">
        <w:tab/>
        <w:t>the representative member had the adjustment.</w:t>
      </w:r>
    </w:p>
    <w:p w:rsidR="0082798B" w:rsidRPr="003F7E6A" w:rsidRDefault="0082798B" w:rsidP="00D63A37">
      <w:pPr>
        <w:pStyle w:val="subsection"/>
      </w:pPr>
      <w:r w:rsidRPr="003F7E6A">
        <w:tab/>
        <w:t>(2)</w:t>
      </w:r>
      <w:r w:rsidRPr="003F7E6A">
        <w:tab/>
        <w:t>This section has effect despite section</w:t>
      </w:r>
      <w:r w:rsidR="003F7E6A">
        <w:t> </w:t>
      </w:r>
      <w:r w:rsidRPr="003F7E6A">
        <w:t>13</w:t>
      </w:r>
      <w:r w:rsidR="003F7E6A">
        <w:noBreakHyphen/>
      </w:r>
      <w:r w:rsidRPr="003F7E6A">
        <w:t>10 (which is about the effect of luxury car tax adjustments on net amounts).</w:t>
      </w:r>
    </w:p>
    <w:p w:rsidR="0082798B" w:rsidRPr="003F7E6A" w:rsidRDefault="0082798B" w:rsidP="00114088">
      <w:pPr>
        <w:pStyle w:val="ActHead4"/>
      </w:pPr>
      <w:bookmarkStart w:id="72" w:name="_Toc393718789"/>
      <w:r w:rsidRPr="003F7E6A">
        <w:rPr>
          <w:rStyle w:val="CharSubdNo"/>
        </w:rPr>
        <w:t>Subdivision</w:t>
      </w:r>
      <w:r w:rsidR="003F7E6A">
        <w:rPr>
          <w:rStyle w:val="CharSubdNo"/>
        </w:rPr>
        <w:t> </w:t>
      </w:r>
      <w:r w:rsidRPr="003F7E6A">
        <w:rPr>
          <w:rStyle w:val="CharSubdNo"/>
        </w:rPr>
        <w:t>16</w:t>
      </w:r>
      <w:r w:rsidR="003F7E6A">
        <w:rPr>
          <w:rStyle w:val="CharSubdNo"/>
        </w:rPr>
        <w:noBreakHyphen/>
      </w:r>
      <w:r w:rsidRPr="003F7E6A">
        <w:rPr>
          <w:rStyle w:val="CharSubdNo"/>
        </w:rPr>
        <w:t>B</w:t>
      </w:r>
      <w:r w:rsidRPr="003F7E6A">
        <w:t>—</w:t>
      </w:r>
      <w:r w:rsidRPr="003F7E6A">
        <w:rPr>
          <w:rStyle w:val="CharSubdText"/>
        </w:rPr>
        <w:t>Participants in GST joint ventures</w:t>
      </w:r>
      <w:bookmarkEnd w:id="72"/>
    </w:p>
    <w:p w:rsidR="0082798B" w:rsidRPr="003F7E6A" w:rsidRDefault="0082798B" w:rsidP="00114088">
      <w:pPr>
        <w:pStyle w:val="ActHead5"/>
      </w:pPr>
      <w:bookmarkStart w:id="73" w:name="_Toc393718790"/>
      <w:r w:rsidRPr="003F7E6A">
        <w:rPr>
          <w:rStyle w:val="CharSectno"/>
        </w:rPr>
        <w:t>16</w:t>
      </w:r>
      <w:r w:rsidR="003F7E6A">
        <w:rPr>
          <w:rStyle w:val="CharSectno"/>
        </w:rPr>
        <w:noBreakHyphen/>
      </w:r>
      <w:r w:rsidRPr="003F7E6A">
        <w:rPr>
          <w:rStyle w:val="CharSectno"/>
        </w:rPr>
        <w:t>15</w:t>
      </w:r>
      <w:r w:rsidRPr="003F7E6A">
        <w:t xml:space="preserve">  Who is liable for luxury car tax</w:t>
      </w:r>
      <w:bookmarkEnd w:id="73"/>
    </w:p>
    <w:p w:rsidR="0082798B" w:rsidRPr="003F7E6A" w:rsidRDefault="0082798B">
      <w:pPr>
        <w:pStyle w:val="subsection"/>
      </w:pPr>
      <w:r w:rsidRPr="003F7E6A">
        <w:tab/>
        <w:t>(1)</w:t>
      </w:r>
      <w:r w:rsidRPr="003F7E6A">
        <w:tab/>
        <w:t xml:space="preserve">Luxury car tax payable on a </w:t>
      </w:r>
      <w:r w:rsidR="003F7E6A" w:rsidRPr="003F7E6A">
        <w:rPr>
          <w:position w:val="6"/>
          <w:sz w:val="16"/>
        </w:rPr>
        <w:t>*</w:t>
      </w:r>
      <w:r w:rsidRPr="003F7E6A">
        <w:t xml:space="preserve">taxable supply of a luxury car, or a </w:t>
      </w:r>
      <w:r w:rsidR="003F7E6A" w:rsidRPr="003F7E6A">
        <w:rPr>
          <w:position w:val="6"/>
          <w:sz w:val="16"/>
        </w:rPr>
        <w:t>*</w:t>
      </w:r>
      <w:r w:rsidRPr="003F7E6A">
        <w:t xml:space="preserve">taxable importation of a luxury car, that the </w:t>
      </w:r>
      <w:r w:rsidR="003F7E6A" w:rsidRPr="003F7E6A">
        <w:rPr>
          <w:position w:val="6"/>
          <w:sz w:val="16"/>
        </w:rPr>
        <w:t>*</w:t>
      </w:r>
      <w:r w:rsidRPr="003F7E6A">
        <w:t xml:space="preserve">joint venture operator of a </w:t>
      </w:r>
      <w:r w:rsidR="003F7E6A" w:rsidRPr="003F7E6A">
        <w:rPr>
          <w:position w:val="6"/>
          <w:sz w:val="16"/>
        </w:rPr>
        <w:t>*</w:t>
      </w:r>
      <w:r w:rsidRPr="003F7E6A">
        <w:t xml:space="preserve">GST joint venture makes, on behalf of another </w:t>
      </w:r>
      <w:r w:rsidR="003F7E6A" w:rsidRPr="003F7E6A">
        <w:rPr>
          <w:position w:val="6"/>
          <w:sz w:val="16"/>
        </w:rPr>
        <w:t>*</w:t>
      </w:r>
      <w:r w:rsidRPr="003F7E6A">
        <w:t>participant in the joint venture, in the course of activities for which the joint venture was entered into:</w:t>
      </w:r>
    </w:p>
    <w:p w:rsidR="0082798B" w:rsidRPr="003F7E6A" w:rsidRDefault="0082798B">
      <w:pPr>
        <w:pStyle w:val="paragraph"/>
      </w:pPr>
      <w:r w:rsidRPr="003F7E6A">
        <w:tab/>
        <w:t>(a)</w:t>
      </w:r>
      <w:r w:rsidRPr="003F7E6A">
        <w:tab/>
        <w:t>is payable by the joint venture operator; and</w:t>
      </w:r>
    </w:p>
    <w:p w:rsidR="0082798B" w:rsidRPr="003F7E6A" w:rsidRDefault="0082798B">
      <w:pPr>
        <w:pStyle w:val="paragraph"/>
      </w:pPr>
      <w:r w:rsidRPr="003F7E6A">
        <w:tab/>
        <w:t>(b)</w:t>
      </w:r>
      <w:r w:rsidRPr="003F7E6A">
        <w:tab/>
        <w:t>is not payable by the other participant.</w:t>
      </w:r>
    </w:p>
    <w:p w:rsidR="0082798B" w:rsidRPr="003F7E6A" w:rsidRDefault="0082798B">
      <w:pPr>
        <w:pStyle w:val="subsection"/>
      </w:pPr>
      <w:r w:rsidRPr="003F7E6A">
        <w:tab/>
        <w:t>(2)</w:t>
      </w:r>
      <w:r w:rsidRPr="003F7E6A">
        <w:tab/>
        <w:t>This section has effect despite sections</w:t>
      </w:r>
      <w:r w:rsidR="003F7E6A">
        <w:t> </w:t>
      </w:r>
      <w:r w:rsidRPr="003F7E6A">
        <w:t>5</w:t>
      </w:r>
      <w:r w:rsidR="003F7E6A">
        <w:noBreakHyphen/>
      </w:r>
      <w:r w:rsidRPr="003F7E6A">
        <w:t>5 and 7</w:t>
      </w:r>
      <w:r w:rsidR="003F7E6A">
        <w:noBreakHyphen/>
      </w:r>
      <w:r w:rsidRPr="003F7E6A">
        <w:t>5 (which are about liability for luxury car tax).</w:t>
      </w:r>
    </w:p>
    <w:p w:rsidR="0082798B" w:rsidRPr="003F7E6A" w:rsidRDefault="0082798B" w:rsidP="00114088">
      <w:pPr>
        <w:pStyle w:val="ActHead5"/>
      </w:pPr>
      <w:bookmarkStart w:id="74" w:name="_Toc393718791"/>
      <w:r w:rsidRPr="003F7E6A">
        <w:rPr>
          <w:rStyle w:val="CharSectno"/>
        </w:rPr>
        <w:t>16</w:t>
      </w:r>
      <w:r w:rsidR="003F7E6A">
        <w:rPr>
          <w:rStyle w:val="CharSectno"/>
        </w:rPr>
        <w:noBreakHyphen/>
      </w:r>
      <w:r w:rsidRPr="003F7E6A">
        <w:rPr>
          <w:rStyle w:val="CharSectno"/>
        </w:rPr>
        <w:t>20</w:t>
      </w:r>
      <w:r w:rsidRPr="003F7E6A">
        <w:t xml:space="preserve">  Luxury car tax adjustments</w:t>
      </w:r>
      <w:bookmarkEnd w:id="74"/>
    </w:p>
    <w:p w:rsidR="0082798B" w:rsidRPr="003F7E6A" w:rsidRDefault="0082798B">
      <w:pPr>
        <w:pStyle w:val="subsection"/>
      </w:pPr>
      <w:r w:rsidRPr="003F7E6A">
        <w:tab/>
        <w:t>(1)</w:t>
      </w:r>
      <w:r w:rsidRPr="003F7E6A">
        <w:tab/>
        <w:t xml:space="preserve">Any </w:t>
      </w:r>
      <w:r w:rsidR="003F7E6A" w:rsidRPr="003F7E6A">
        <w:rPr>
          <w:position w:val="6"/>
          <w:sz w:val="16"/>
        </w:rPr>
        <w:t>*</w:t>
      </w:r>
      <w:r w:rsidRPr="003F7E6A">
        <w:t xml:space="preserve">luxury car tax adjustment relating to any supply or </w:t>
      </w:r>
      <w:r w:rsidR="003F7E6A" w:rsidRPr="003F7E6A">
        <w:rPr>
          <w:position w:val="6"/>
          <w:sz w:val="16"/>
        </w:rPr>
        <w:t>*</w:t>
      </w:r>
      <w:r w:rsidRPr="003F7E6A">
        <w:t xml:space="preserve">importation that the </w:t>
      </w:r>
      <w:r w:rsidR="003F7E6A" w:rsidRPr="003F7E6A">
        <w:rPr>
          <w:position w:val="6"/>
          <w:sz w:val="16"/>
        </w:rPr>
        <w:t>*</w:t>
      </w:r>
      <w:r w:rsidRPr="003F7E6A">
        <w:t xml:space="preserve">joint venture operator of a </w:t>
      </w:r>
      <w:r w:rsidR="003F7E6A" w:rsidRPr="003F7E6A">
        <w:rPr>
          <w:position w:val="6"/>
          <w:sz w:val="16"/>
        </w:rPr>
        <w:t>*</w:t>
      </w:r>
      <w:r w:rsidRPr="003F7E6A">
        <w:t xml:space="preserve">GST joint venture makes, on behalf of another </w:t>
      </w:r>
      <w:r w:rsidR="003F7E6A" w:rsidRPr="003F7E6A">
        <w:rPr>
          <w:position w:val="6"/>
          <w:sz w:val="16"/>
        </w:rPr>
        <w:t>*</w:t>
      </w:r>
      <w:r w:rsidRPr="003F7E6A">
        <w:t>participant in the joint venture, in the course of activities for which the joint venture was entered into is to be treated as if:</w:t>
      </w:r>
    </w:p>
    <w:p w:rsidR="0082798B" w:rsidRPr="003F7E6A" w:rsidRDefault="0082798B">
      <w:pPr>
        <w:pStyle w:val="paragraph"/>
      </w:pPr>
      <w:r w:rsidRPr="003F7E6A">
        <w:tab/>
        <w:t>(a)</w:t>
      </w:r>
      <w:r w:rsidRPr="003F7E6A">
        <w:tab/>
        <w:t>the other participant did not have the adjustment; and</w:t>
      </w:r>
    </w:p>
    <w:p w:rsidR="0082798B" w:rsidRPr="003F7E6A" w:rsidRDefault="0082798B">
      <w:pPr>
        <w:pStyle w:val="paragraph"/>
      </w:pPr>
      <w:r w:rsidRPr="003F7E6A">
        <w:tab/>
        <w:t>(b)</w:t>
      </w:r>
      <w:r w:rsidRPr="003F7E6A">
        <w:tab/>
        <w:t>the joint venture operator had the adjustment.</w:t>
      </w:r>
    </w:p>
    <w:p w:rsidR="0082798B" w:rsidRPr="003F7E6A" w:rsidRDefault="0082798B">
      <w:pPr>
        <w:pStyle w:val="subsection"/>
      </w:pPr>
      <w:r w:rsidRPr="003F7E6A">
        <w:tab/>
        <w:t>(2)</w:t>
      </w:r>
      <w:r w:rsidRPr="003F7E6A">
        <w:tab/>
        <w:t>This section has effect despite section</w:t>
      </w:r>
      <w:r w:rsidR="003F7E6A">
        <w:t> </w:t>
      </w:r>
      <w:r w:rsidRPr="003F7E6A">
        <w:t>13</w:t>
      </w:r>
      <w:r w:rsidR="003F7E6A">
        <w:noBreakHyphen/>
      </w:r>
      <w:r w:rsidRPr="003F7E6A">
        <w:t xml:space="preserve">10 (which is about the effect of </w:t>
      </w:r>
      <w:r w:rsidR="003F7E6A" w:rsidRPr="003F7E6A">
        <w:rPr>
          <w:position w:val="6"/>
          <w:sz w:val="16"/>
        </w:rPr>
        <w:t>*</w:t>
      </w:r>
      <w:r w:rsidRPr="003F7E6A">
        <w:t>luxury car tax adjustments on net amounts).</w:t>
      </w:r>
    </w:p>
    <w:p w:rsidR="0082798B" w:rsidRPr="003F7E6A" w:rsidRDefault="0082798B" w:rsidP="00114088">
      <w:pPr>
        <w:pStyle w:val="ActHead5"/>
      </w:pPr>
      <w:bookmarkStart w:id="75" w:name="_Toc393718792"/>
      <w:r w:rsidRPr="003F7E6A">
        <w:rPr>
          <w:rStyle w:val="CharSectno"/>
        </w:rPr>
        <w:t>16</w:t>
      </w:r>
      <w:r w:rsidR="003F7E6A">
        <w:rPr>
          <w:rStyle w:val="CharSectno"/>
        </w:rPr>
        <w:noBreakHyphen/>
      </w:r>
      <w:r w:rsidRPr="003F7E6A">
        <w:rPr>
          <w:rStyle w:val="CharSectno"/>
        </w:rPr>
        <w:t>25</w:t>
      </w:r>
      <w:r w:rsidRPr="003F7E6A">
        <w:t xml:space="preserve">  Additional net amounts relating to GST joint ventures</w:t>
      </w:r>
      <w:bookmarkEnd w:id="75"/>
    </w:p>
    <w:p w:rsidR="0082798B" w:rsidRPr="003F7E6A" w:rsidRDefault="0082798B">
      <w:pPr>
        <w:pStyle w:val="subsection"/>
      </w:pPr>
      <w:r w:rsidRPr="003F7E6A">
        <w:tab/>
      </w:r>
      <w:r w:rsidRPr="003F7E6A">
        <w:tab/>
        <w:t xml:space="preserve">The additional net amount relating to a </w:t>
      </w:r>
      <w:r w:rsidR="003F7E6A" w:rsidRPr="003F7E6A">
        <w:rPr>
          <w:position w:val="6"/>
          <w:sz w:val="16"/>
        </w:rPr>
        <w:t>*</w:t>
      </w:r>
      <w:r w:rsidRPr="003F7E6A">
        <w:t>GST joint venture in section</w:t>
      </w:r>
      <w:r w:rsidR="003F7E6A">
        <w:t> </w:t>
      </w:r>
      <w:r w:rsidRPr="003F7E6A">
        <w:t>51</w:t>
      </w:r>
      <w:r w:rsidR="003F7E6A">
        <w:noBreakHyphen/>
      </w:r>
      <w:r w:rsidRPr="003F7E6A">
        <w:t xml:space="preserve">45 of the </w:t>
      </w:r>
      <w:r w:rsidR="003F7E6A" w:rsidRPr="003F7E6A">
        <w:rPr>
          <w:position w:val="6"/>
          <w:sz w:val="16"/>
        </w:rPr>
        <w:t>*</w:t>
      </w:r>
      <w:r w:rsidRPr="003F7E6A">
        <w:t>GST Act:</w:t>
      </w:r>
    </w:p>
    <w:p w:rsidR="0082798B" w:rsidRPr="003F7E6A" w:rsidRDefault="0082798B">
      <w:pPr>
        <w:pStyle w:val="paragraph"/>
      </w:pPr>
      <w:r w:rsidRPr="003F7E6A">
        <w:tab/>
        <w:t>(a)</w:t>
      </w:r>
      <w:r w:rsidRPr="003F7E6A">
        <w:tab/>
        <w:t xml:space="preserve">is increased by the amount of any luxury car tax on </w:t>
      </w:r>
      <w:r w:rsidR="003F7E6A" w:rsidRPr="003F7E6A">
        <w:rPr>
          <w:position w:val="6"/>
          <w:sz w:val="16"/>
        </w:rPr>
        <w:t>*</w:t>
      </w:r>
      <w:r w:rsidRPr="003F7E6A">
        <w:t xml:space="preserve">taxable supplies of luxury cars for which the </w:t>
      </w:r>
      <w:r w:rsidR="003F7E6A" w:rsidRPr="003F7E6A">
        <w:rPr>
          <w:position w:val="6"/>
          <w:sz w:val="16"/>
        </w:rPr>
        <w:t>*</w:t>
      </w:r>
      <w:r w:rsidRPr="003F7E6A">
        <w:t>joint venture operator is liable because of section</w:t>
      </w:r>
      <w:r w:rsidR="003F7E6A">
        <w:t> </w:t>
      </w:r>
      <w:r w:rsidRPr="003F7E6A">
        <w:t>16</w:t>
      </w:r>
      <w:r w:rsidR="003F7E6A">
        <w:noBreakHyphen/>
      </w:r>
      <w:r w:rsidRPr="003F7E6A">
        <w:t>15; and</w:t>
      </w:r>
    </w:p>
    <w:p w:rsidR="0082798B" w:rsidRPr="003F7E6A" w:rsidRDefault="0082798B">
      <w:pPr>
        <w:pStyle w:val="paragraph"/>
      </w:pPr>
      <w:r w:rsidRPr="003F7E6A">
        <w:tab/>
        <w:t>(b)</w:t>
      </w:r>
      <w:r w:rsidRPr="003F7E6A">
        <w:tab/>
        <w:t xml:space="preserve">is increased or decreased (as the case requires) by the amount of any </w:t>
      </w:r>
      <w:r w:rsidR="003F7E6A" w:rsidRPr="003F7E6A">
        <w:rPr>
          <w:position w:val="6"/>
          <w:sz w:val="16"/>
        </w:rPr>
        <w:t>*</w:t>
      </w:r>
      <w:r w:rsidRPr="003F7E6A">
        <w:t>luxury car tax adjustments that are adjustments of the joint venture operator because of section</w:t>
      </w:r>
      <w:r w:rsidR="003F7E6A">
        <w:t> </w:t>
      </w:r>
      <w:r w:rsidRPr="003F7E6A">
        <w:t>16</w:t>
      </w:r>
      <w:r w:rsidR="003F7E6A">
        <w:noBreakHyphen/>
      </w:r>
      <w:r w:rsidRPr="003F7E6A">
        <w:t>20.</w:t>
      </w:r>
    </w:p>
    <w:p w:rsidR="0082798B" w:rsidRPr="003F7E6A" w:rsidRDefault="0082798B" w:rsidP="00582F00">
      <w:pPr>
        <w:pStyle w:val="ActHead3"/>
        <w:pageBreakBefore/>
      </w:pPr>
      <w:bookmarkStart w:id="76" w:name="_Toc393718793"/>
      <w:r w:rsidRPr="003F7E6A">
        <w:rPr>
          <w:rStyle w:val="CharDivNo"/>
        </w:rPr>
        <w:t>Division</w:t>
      </w:r>
      <w:r w:rsidR="003F7E6A">
        <w:rPr>
          <w:rStyle w:val="CharDivNo"/>
        </w:rPr>
        <w:t> </w:t>
      </w:r>
      <w:r w:rsidRPr="003F7E6A">
        <w:rPr>
          <w:rStyle w:val="CharDivNo"/>
        </w:rPr>
        <w:t>17</w:t>
      </w:r>
      <w:r w:rsidRPr="003F7E6A">
        <w:t>—</w:t>
      </w:r>
      <w:r w:rsidRPr="003F7E6A">
        <w:rPr>
          <w:rStyle w:val="CharDivText"/>
        </w:rPr>
        <w:t>Credits</w:t>
      </w:r>
      <w:bookmarkEnd w:id="76"/>
    </w:p>
    <w:p w:rsidR="0082798B" w:rsidRPr="003F7E6A" w:rsidRDefault="0082798B" w:rsidP="00114088">
      <w:pPr>
        <w:pStyle w:val="ActHead5"/>
      </w:pPr>
      <w:bookmarkStart w:id="77" w:name="_Toc393718794"/>
      <w:r w:rsidRPr="003F7E6A">
        <w:rPr>
          <w:rStyle w:val="CharSectno"/>
        </w:rPr>
        <w:t>17</w:t>
      </w:r>
      <w:r w:rsidR="003F7E6A">
        <w:rPr>
          <w:rStyle w:val="CharSectno"/>
        </w:rPr>
        <w:noBreakHyphen/>
      </w:r>
      <w:r w:rsidRPr="003F7E6A">
        <w:rPr>
          <w:rStyle w:val="CharSectno"/>
        </w:rPr>
        <w:t>1</w:t>
      </w:r>
      <w:r w:rsidRPr="003F7E6A">
        <w:t xml:space="preserve">  What this </w:t>
      </w:r>
      <w:r w:rsidR="00C675B1" w:rsidRPr="003F7E6A">
        <w:t>Division</w:t>
      </w:r>
      <w:r w:rsidR="00582F00" w:rsidRPr="003F7E6A">
        <w:t xml:space="preserve"> </w:t>
      </w:r>
      <w:r w:rsidRPr="003F7E6A">
        <w:t>is about</w:t>
      </w:r>
      <w:bookmarkEnd w:id="77"/>
    </w:p>
    <w:p w:rsidR="0082798B" w:rsidRPr="003F7E6A" w:rsidRDefault="0082798B">
      <w:pPr>
        <w:pStyle w:val="BoxText"/>
      </w:pPr>
      <w:r w:rsidRPr="003F7E6A">
        <w:t>You may, in some circumstances, be able to claim a credit for luxury car tax paid either by yourself or by the supplier of the luxury car. Credits are only available to people who are not entitled to an adjustment for the circumstance.</w:t>
      </w:r>
    </w:p>
    <w:p w:rsidR="0082798B" w:rsidRPr="003F7E6A" w:rsidRDefault="0082798B" w:rsidP="00114088">
      <w:pPr>
        <w:pStyle w:val="ActHead5"/>
      </w:pPr>
      <w:bookmarkStart w:id="78" w:name="_Toc393718795"/>
      <w:r w:rsidRPr="003F7E6A">
        <w:rPr>
          <w:rStyle w:val="CharSectno"/>
        </w:rPr>
        <w:t>17</w:t>
      </w:r>
      <w:r w:rsidR="003F7E6A">
        <w:rPr>
          <w:rStyle w:val="CharSectno"/>
        </w:rPr>
        <w:noBreakHyphen/>
      </w:r>
      <w:r w:rsidRPr="003F7E6A">
        <w:rPr>
          <w:rStyle w:val="CharSectno"/>
        </w:rPr>
        <w:t>5</w:t>
      </w:r>
      <w:r w:rsidRPr="003F7E6A">
        <w:t xml:space="preserve">  Credits for tax borne</w:t>
      </w:r>
      <w:bookmarkEnd w:id="78"/>
    </w:p>
    <w:p w:rsidR="0082798B" w:rsidRPr="003F7E6A" w:rsidRDefault="0082798B">
      <w:pPr>
        <w:pStyle w:val="subsection"/>
      </w:pPr>
      <w:r w:rsidRPr="003F7E6A">
        <w:tab/>
        <w:t>(1)</w:t>
      </w:r>
      <w:r w:rsidRPr="003F7E6A">
        <w:tab/>
        <w:t>You are entitled to a credit if:</w:t>
      </w:r>
    </w:p>
    <w:p w:rsidR="0082798B" w:rsidRPr="003F7E6A" w:rsidRDefault="0082798B">
      <w:pPr>
        <w:pStyle w:val="paragraph"/>
      </w:pPr>
      <w:r w:rsidRPr="003F7E6A">
        <w:tab/>
        <w:t>(a)</w:t>
      </w:r>
      <w:r w:rsidRPr="003F7E6A">
        <w:tab/>
        <w:t>you have a credit entitlement under this section; and</w:t>
      </w:r>
    </w:p>
    <w:p w:rsidR="0082798B" w:rsidRPr="003F7E6A" w:rsidRDefault="0082798B">
      <w:pPr>
        <w:pStyle w:val="paragraph"/>
      </w:pPr>
      <w:r w:rsidRPr="003F7E6A">
        <w:tab/>
        <w:t>(b)</w:t>
      </w:r>
      <w:r w:rsidRPr="003F7E6A">
        <w:tab/>
        <w:t xml:space="preserve">you are not </w:t>
      </w:r>
      <w:r w:rsidR="003F7E6A" w:rsidRPr="003F7E6A">
        <w:rPr>
          <w:position w:val="6"/>
          <w:sz w:val="16"/>
        </w:rPr>
        <w:t>*</w:t>
      </w:r>
      <w:r w:rsidRPr="003F7E6A">
        <w:t xml:space="preserve">registered or </w:t>
      </w:r>
      <w:r w:rsidR="003F7E6A" w:rsidRPr="003F7E6A">
        <w:rPr>
          <w:position w:val="6"/>
          <w:sz w:val="16"/>
        </w:rPr>
        <w:t>*</w:t>
      </w:r>
      <w:r w:rsidRPr="003F7E6A">
        <w:t>required to be registered; and</w:t>
      </w:r>
    </w:p>
    <w:p w:rsidR="0082798B" w:rsidRPr="003F7E6A" w:rsidRDefault="0082798B">
      <w:pPr>
        <w:pStyle w:val="paragraph"/>
      </w:pPr>
      <w:r w:rsidRPr="003F7E6A">
        <w:tab/>
        <w:t>(c)</w:t>
      </w:r>
      <w:r w:rsidRPr="003F7E6A">
        <w:tab/>
        <w:t>no one else has made a valid claim for a credit in relation to the credit entitlement.</w:t>
      </w:r>
    </w:p>
    <w:p w:rsidR="0082798B" w:rsidRPr="003F7E6A" w:rsidRDefault="0082798B">
      <w:pPr>
        <w:pStyle w:val="subsection"/>
      </w:pPr>
      <w:r w:rsidRPr="003F7E6A">
        <w:tab/>
        <w:t>(2)</w:t>
      </w:r>
      <w:r w:rsidRPr="003F7E6A">
        <w:tab/>
        <w:t>You have a credit entitlement if:</w:t>
      </w:r>
    </w:p>
    <w:p w:rsidR="0082798B" w:rsidRPr="003F7E6A" w:rsidRDefault="0082798B">
      <w:pPr>
        <w:pStyle w:val="paragraph"/>
      </w:pPr>
      <w:r w:rsidRPr="003F7E6A">
        <w:tab/>
        <w:t>(a)</w:t>
      </w:r>
      <w:r w:rsidRPr="003F7E6A">
        <w:tab/>
        <w:t>luxury car tax on a supply to you was overpaid (that is, the supplier paid an amount of luxury car tax that was not legally payable); and</w:t>
      </w:r>
    </w:p>
    <w:p w:rsidR="0082798B" w:rsidRPr="003F7E6A" w:rsidRDefault="0082798B">
      <w:pPr>
        <w:pStyle w:val="paragraph"/>
      </w:pPr>
      <w:r w:rsidRPr="003F7E6A">
        <w:tab/>
        <w:t>(b)</w:t>
      </w:r>
      <w:r w:rsidRPr="003F7E6A">
        <w:tab/>
        <w:t xml:space="preserve">you have </w:t>
      </w:r>
      <w:r w:rsidR="003F7E6A" w:rsidRPr="003F7E6A">
        <w:rPr>
          <w:position w:val="6"/>
          <w:sz w:val="16"/>
        </w:rPr>
        <w:t>*</w:t>
      </w:r>
      <w:r w:rsidRPr="003F7E6A">
        <w:t>borne the overpaid luxury car tax.</w:t>
      </w:r>
    </w:p>
    <w:p w:rsidR="0082798B" w:rsidRPr="003F7E6A" w:rsidRDefault="0082798B">
      <w:pPr>
        <w:pStyle w:val="subsection"/>
      </w:pPr>
      <w:r w:rsidRPr="003F7E6A">
        <w:tab/>
        <w:t>(3)</w:t>
      </w:r>
      <w:r w:rsidRPr="003F7E6A">
        <w:tab/>
        <w:t xml:space="preserve">You have a credit entitlement if you have </w:t>
      </w:r>
      <w:r w:rsidR="003F7E6A" w:rsidRPr="003F7E6A">
        <w:rPr>
          <w:position w:val="6"/>
          <w:sz w:val="16"/>
        </w:rPr>
        <w:t>*</w:t>
      </w:r>
      <w:r w:rsidRPr="003F7E6A">
        <w:t xml:space="preserve">borne luxury car tax on a supply of a </w:t>
      </w:r>
      <w:r w:rsidR="003F7E6A" w:rsidRPr="003F7E6A">
        <w:rPr>
          <w:position w:val="6"/>
          <w:sz w:val="16"/>
        </w:rPr>
        <w:t>*</w:t>
      </w:r>
      <w:r w:rsidRPr="003F7E6A">
        <w:t xml:space="preserve">car for which you could have </w:t>
      </w:r>
      <w:r w:rsidR="003F7E6A" w:rsidRPr="003F7E6A">
        <w:rPr>
          <w:position w:val="6"/>
          <w:sz w:val="16"/>
        </w:rPr>
        <w:t>*</w:t>
      </w:r>
      <w:r w:rsidRPr="003F7E6A">
        <w:t xml:space="preserve">quoted except that you were not </w:t>
      </w:r>
      <w:r w:rsidR="003F7E6A" w:rsidRPr="003F7E6A">
        <w:rPr>
          <w:position w:val="6"/>
          <w:sz w:val="16"/>
        </w:rPr>
        <w:t>*</w:t>
      </w:r>
      <w:r w:rsidRPr="003F7E6A">
        <w:t>registered at the time of the supply.</w:t>
      </w:r>
    </w:p>
    <w:p w:rsidR="0082798B" w:rsidRPr="003F7E6A" w:rsidRDefault="0082798B">
      <w:pPr>
        <w:pStyle w:val="subsection"/>
      </w:pPr>
      <w:r w:rsidRPr="003F7E6A">
        <w:tab/>
        <w:t>(4)</w:t>
      </w:r>
      <w:r w:rsidRPr="003F7E6A">
        <w:tab/>
        <w:t xml:space="preserve">You have a credit entitlement if you have paid luxury car tax on the </w:t>
      </w:r>
      <w:r w:rsidR="003F7E6A" w:rsidRPr="003F7E6A">
        <w:rPr>
          <w:position w:val="6"/>
          <w:sz w:val="16"/>
        </w:rPr>
        <w:t>*</w:t>
      </w:r>
      <w:r w:rsidRPr="003F7E6A">
        <w:t xml:space="preserve">importation of a </w:t>
      </w:r>
      <w:r w:rsidR="003F7E6A" w:rsidRPr="003F7E6A">
        <w:rPr>
          <w:position w:val="6"/>
          <w:sz w:val="16"/>
        </w:rPr>
        <w:t>*</w:t>
      </w:r>
      <w:r w:rsidRPr="003F7E6A">
        <w:t xml:space="preserve">luxury car for which you could have </w:t>
      </w:r>
      <w:r w:rsidR="003F7E6A" w:rsidRPr="003F7E6A">
        <w:rPr>
          <w:position w:val="6"/>
          <w:sz w:val="16"/>
        </w:rPr>
        <w:t>*</w:t>
      </w:r>
      <w:r w:rsidRPr="003F7E6A">
        <w:t xml:space="preserve">quoted except that you were not </w:t>
      </w:r>
      <w:r w:rsidR="003F7E6A" w:rsidRPr="003F7E6A">
        <w:rPr>
          <w:position w:val="6"/>
          <w:sz w:val="16"/>
        </w:rPr>
        <w:t>*</w:t>
      </w:r>
      <w:r w:rsidRPr="003F7E6A">
        <w:t>registered at the time of the importation.</w:t>
      </w:r>
    </w:p>
    <w:p w:rsidR="0082798B" w:rsidRPr="003F7E6A" w:rsidRDefault="0082798B">
      <w:pPr>
        <w:pStyle w:val="subsection"/>
      </w:pPr>
      <w:r w:rsidRPr="003F7E6A">
        <w:tab/>
        <w:t>(5)</w:t>
      </w:r>
      <w:r w:rsidRPr="003F7E6A">
        <w:tab/>
        <w:t>The amount of the credit is the amount of:</w:t>
      </w:r>
    </w:p>
    <w:p w:rsidR="0082798B" w:rsidRPr="003F7E6A" w:rsidRDefault="0082798B">
      <w:pPr>
        <w:pStyle w:val="paragraph"/>
      </w:pPr>
      <w:r w:rsidRPr="003F7E6A">
        <w:tab/>
        <w:t>(a)</w:t>
      </w:r>
      <w:r w:rsidRPr="003F7E6A">
        <w:tab/>
        <w:t xml:space="preserve">overpaid luxury car tax </w:t>
      </w:r>
      <w:r w:rsidR="003F7E6A" w:rsidRPr="003F7E6A">
        <w:rPr>
          <w:position w:val="6"/>
          <w:sz w:val="16"/>
        </w:rPr>
        <w:t>*</w:t>
      </w:r>
      <w:r w:rsidRPr="003F7E6A">
        <w:t>borne by you; or</w:t>
      </w:r>
    </w:p>
    <w:p w:rsidR="0082798B" w:rsidRPr="003F7E6A" w:rsidRDefault="0082798B">
      <w:pPr>
        <w:pStyle w:val="paragraph"/>
      </w:pPr>
      <w:r w:rsidRPr="003F7E6A">
        <w:tab/>
        <w:t>(b)</w:t>
      </w:r>
      <w:r w:rsidRPr="003F7E6A">
        <w:tab/>
        <w:t xml:space="preserve">luxury car tax that would not have been payable by the supplier had you </w:t>
      </w:r>
      <w:r w:rsidR="003F7E6A" w:rsidRPr="003F7E6A">
        <w:rPr>
          <w:position w:val="6"/>
          <w:sz w:val="16"/>
        </w:rPr>
        <w:t>*</w:t>
      </w:r>
      <w:r w:rsidRPr="003F7E6A">
        <w:t>quoted for the supply in question and that was borne by you; or</w:t>
      </w:r>
    </w:p>
    <w:p w:rsidR="0082798B" w:rsidRPr="003F7E6A" w:rsidRDefault="0082798B">
      <w:pPr>
        <w:pStyle w:val="paragraph"/>
      </w:pPr>
      <w:r w:rsidRPr="003F7E6A">
        <w:tab/>
        <w:t>(c)</w:t>
      </w:r>
      <w:r w:rsidRPr="003F7E6A">
        <w:tab/>
        <w:t xml:space="preserve">luxury car tax that you would not have paid had you quoted for the </w:t>
      </w:r>
      <w:r w:rsidR="003F7E6A" w:rsidRPr="003F7E6A">
        <w:rPr>
          <w:position w:val="6"/>
          <w:sz w:val="16"/>
        </w:rPr>
        <w:t>*</w:t>
      </w:r>
      <w:r w:rsidRPr="003F7E6A">
        <w:t>importation in question;</w:t>
      </w:r>
    </w:p>
    <w:p w:rsidR="0082798B" w:rsidRPr="003F7E6A" w:rsidRDefault="0082798B">
      <w:pPr>
        <w:pStyle w:val="subsection2"/>
      </w:pPr>
      <w:r w:rsidRPr="003F7E6A">
        <w:t xml:space="preserve">but only to the extent that you have not </w:t>
      </w:r>
      <w:r w:rsidR="003F7E6A" w:rsidRPr="003F7E6A">
        <w:rPr>
          <w:position w:val="6"/>
          <w:sz w:val="16"/>
        </w:rPr>
        <w:t>*</w:t>
      </w:r>
      <w:r w:rsidRPr="003F7E6A">
        <w:t>passed on that amount or have not already been credited in respect of that amount.</w:t>
      </w:r>
    </w:p>
    <w:p w:rsidR="0082798B" w:rsidRPr="003F7E6A" w:rsidRDefault="0082798B" w:rsidP="00114088">
      <w:pPr>
        <w:pStyle w:val="ActHead5"/>
      </w:pPr>
      <w:bookmarkStart w:id="79" w:name="_Toc393718796"/>
      <w:r w:rsidRPr="003F7E6A">
        <w:rPr>
          <w:rStyle w:val="CharSectno"/>
        </w:rPr>
        <w:t>17</w:t>
      </w:r>
      <w:r w:rsidR="003F7E6A">
        <w:rPr>
          <w:rStyle w:val="CharSectno"/>
        </w:rPr>
        <w:noBreakHyphen/>
      </w:r>
      <w:r w:rsidRPr="003F7E6A">
        <w:rPr>
          <w:rStyle w:val="CharSectno"/>
        </w:rPr>
        <w:t>10</w:t>
      </w:r>
      <w:r w:rsidRPr="003F7E6A">
        <w:t xml:space="preserve">  Claiming credits</w:t>
      </w:r>
      <w:bookmarkEnd w:id="79"/>
    </w:p>
    <w:p w:rsidR="0082798B" w:rsidRPr="003F7E6A" w:rsidRDefault="0082798B">
      <w:pPr>
        <w:pStyle w:val="subsection"/>
      </w:pPr>
      <w:r w:rsidRPr="003F7E6A">
        <w:tab/>
        <w:t>(1)</w:t>
      </w:r>
      <w:r w:rsidRPr="003F7E6A">
        <w:tab/>
        <w:t>You must claim a credit within 4 years of becoming entitled to the credit.</w:t>
      </w:r>
    </w:p>
    <w:p w:rsidR="0082798B" w:rsidRPr="003F7E6A" w:rsidRDefault="0082798B">
      <w:pPr>
        <w:pStyle w:val="subsection"/>
      </w:pPr>
      <w:r w:rsidRPr="003F7E6A">
        <w:tab/>
        <w:t>(2)</w:t>
      </w:r>
      <w:r w:rsidRPr="003F7E6A">
        <w:tab/>
        <w:t xml:space="preserve">A claim for a credit must be made in the </w:t>
      </w:r>
      <w:r w:rsidR="003F7E6A" w:rsidRPr="003F7E6A">
        <w:rPr>
          <w:position w:val="6"/>
          <w:sz w:val="16"/>
        </w:rPr>
        <w:t>*</w:t>
      </w:r>
      <w:r w:rsidRPr="003F7E6A">
        <w:t>approved form.</w:t>
      </w:r>
    </w:p>
    <w:p w:rsidR="00652926" w:rsidRPr="003F7E6A" w:rsidRDefault="00652926" w:rsidP="00652926">
      <w:pPr>
        <w:pStyle w:val="ActHead5"/>
      </w:pPr>
      <w:bookmarkStart w:id="80" w:name="_Toc393718797"/>
      <w:r w:rsidRPr="003F7E6A">
        <w:rPr>
          <w:rStyle w:val="CharSectno"/>
        </w:rPr>
        <w:t>17</w:t>
      </w:r>
      <w:r w:rsidR="003F7E6A">
        <w:rPr>
          <w:rStyle w:val="CharSectno"/>
        </w:rPr>
        <w:noBreakHyphen/>
      </w:r>
      <w:r w:rsidRPr="003F7E6A">
        <w:rPr>
          <w:rStyle w:val="CharSectno"/>
        </w:rPr>
        <w:t>15</w:t>
      </w:r>
      <w:r w:rsidRPr="003F7E6A">
        <w:t xml:space="preserve">  Excess credits must be repaid</w:t>
      </w:r>
      <w:bookmarkEnd w:id="80"/>
    </w:p>
    <w:p w:rsidR="00652926" w:rsidRPr="003F7E6A" w:rsidRDefault="00652926" w:rsidP="00652926">
      <w:pPr>
        <w:pStyle w:val="subsection"/>
      </w:pPr>
      <w:r w:rsidRPr="003F7E6A">
        <w:tab/>
      </w:r>
      <w:r w:rsidRPr="003F7E6A">
        <w:tab/>
        <w:t>If the amount of a credit you claim exceeds the amount to which you are properly entitled under section</w:t>
      </w:r>
      <w:r w:rsidR="003F7E6A">
        <w:t> </w:t>
      </w:r>
      <w:r w:rsidRPr="003F7E6A">
        <w:t>17</w:t>
      </w:r>
      <w:r w:rsidR="003F7E6A">
        <w:noBreakHyphen/>
      </w:r>
      <w:r w:rsidRPr="003F7E6A">
        <w:t>5, the excess is to be treated as if it were luxury car tax that became payable, and due for payment, by you at the time when the credit was paid or applied to you.</w:t>
      </w:r>
    </w:p>
    <w:p w:rsidR="00652926" w:rsidRPr="003F7E6A" w:rsidRDefault="00652926" w:rsidP="00652926">
      <w:pPr>
        <w:pStyle w:val="notetext"/>
      </w:pPr>
      <w:r w:rsidRPr="003F7E6A">
        <w:t>Note:</w:t>
      </w:r>
      <w:r w:rsidRPr="003F7E6A">
        <w:tab/>
        <w:t>The main effect of treating the amount as if it were luxury car tax is to apply the collection and recovery rules in Part</w:t>
      </w:r>
      <w:r w:rsidR="003F7E6A">
        <w:t> </w:t>
      </w:r>
      <w:r w:rsidRPr="003F7E6A">
        <w:t>3</w:t>
      </w:r>
      <w:r w:rsidR="003F7E6A">
        <w:noBreakHyphen/>
      </w:r>
      <w:r w:rsidRPr="003F7E6A">
        <w:t>10 in Schedule</w:t>
      </w:r>
      <w:r w:rsidR="003F7E6A">
        <w:t> </w:t>
      </w:r>
      <w:r w:rsidRPr="003F7E6A">
        <w:t xml:space="preserve">1 to the </w:t>
      </w:r>
      <w:r w:rsidRPr="003F7E6A">
        <w:rPr>
          <w:i/>
        </w:rPr>
        <w:t>Taxation Administration Act 1953</w:t>
      </w:r>
      <w:r w:rsidRPr="003F7E6A">
        <w:t>, such as a liability to pay the general interest charge under section</w:t>
      </w:r>
      <w:r w:rsidR="003F7E6A">
        <w:t> </w:t>
      </w:r>
      <w:r w:rsidRPr="003F7E6A">
        <w:t>105</w:t>
      </w:r>
      <w:r w:rsidR="003F7E6A">
        <w:noBreakHyphen/>
      </w:r>
      <w:r w:rsidRPr="003F7E6A">
        <w:t>80 in that Schedule.</w:t>
      </w:r>
    </w:p>
    <w:p w:rsidR="00A379F6" w:rsidRPr="003F7E6A" w:rsidRDefault="00A379F6" w:rsidP="00582F00">
      <w:pPr>
        <w:pStyle w:val="ActHead3"/>
        <w:pageBreakBefore/>
      </w:pPr>
      <w:bookmarkStart w:id="81" w:name="_Toc393718798"/>
      <w:r w:rsidRPr="003F7E6A">
        <w:rPr>
          <w:rStyle w:val="CharDivNo"/>
        </w:rPr>
        <w:t>Division</w:t>
      </w:r>
      <w:r w:rsidR="003F7E6A">
        <w:rPr>
          <w:rStyle w:val="CharDivNo"/>
        </w:rPr>
        <w:t> </w:t>
      </w:r>
      <w:r w:rsidRPr="003F7E6A">
        <w:rPr>
          <w:rStyle w:val="CharDivNo"/>
        </w:rPr>
        <w:t>18</w:t>
      </w:r>
      <w:r w:rsidRPr="003F7E6A">
        <w:t>—</w:t>
      </w:r>
      <w:r w:rsidRPr="003F7E6A">
        <w:rPr>
          <w:rStyle w:val="CharDivText"/>
        </w:rPr>
        <w:t>Refunds</w:t>
      </w:r>
      <w:bookmarkEnd w:id="81"/>
    </w:p>
    <w:p w:rsidR="00A379F6" w:rsidRPr="003F7E6A" w:rsidRDefault="00A379F6" w:rsidP="00A379F6">
      <w:pPr>
        <w:pStyle w:val="ActHead5"/>
      </w:pPr>
      <w:bookmarkStart w:id="82" w:name="_Toc393718799"/>
      <w:r w:rsidRPr="003F7E6A">
        <w:rPr>
          <w:rStyle w:val="CharSectno"/>
        </w:rPr>
        <w:t>18</w:t>
      </w:r>
      <w:r w:rsidR="003F7E6A">
        <w:rPr>
          <w:rStyle w:val="CharSectno"/>
        </w:rPr>
        <w:noBreakHyphen/>
      </w:r>
      <w:r w:rsidRPr="003F7E6A">
        <w:rPr>
          <w:rStyle w:val="CharSectno"/>
        </w:rPr>
        <w:t>1</w:t>
      </w:r>
      <w:r w:rsidRPr="003F7E6A">
        <w:t xml:space="preserve">  What this </w:t>
      </w:r>
      <w:r w:rsidR="00C675B1" w:rsidRPr="003F7E6A">
        <w:t>Division</w:t>
      </w:r>
      <w:r w:rsidR="00582F00" w:rsidRPr="003F7E6A">
        <w:t xml:space="preserve"> </w:t>
      </w:r>
      <w:r w:rsidRPr="003F7E6A">
        <w:t>is about</w:t>
      </w:r>
      <w:bookmarkEnd w:id="82"/>
    </w:p>
    <w:p w:rsidR="00A379F6" w:rsidRPr="003F7E6A" w:rsidRDefault="00A379F6" w:rsidP="00A379F6">
      <w:pPr>
        <w:pStyle w:val="BoxText"/>
      </w:pPr>
      <w:r w:rsidRPr="003F7E6A">
        <w:t xml:space="preserve">Refunds under this </w:t>
      </w:r>
      <w:r w:rsidR="00C675B1" w:rsidRPr="003F7E6A">
        <w:t>Division</w:t>
      </w:r>
      <w:r w:rsidR="00582F00" w:rsidRPr="003F7E6A">
        <w:t xml:space="preserve"> </w:t>
      </w:r>
      <w:r w:rsidRPr="003F7E6A">
        <w:t>may be available to primary producers and tourism operators for the supply of certain cars.</w:t>
      </w:r>
    </w:p>
    <w:p w:rsidR="00A379F6" w:rsidRPr="003F7E6A" w:rsidRDefault="00A379F6" w:rsidP="00A379F6">
      <w:pPr>
        <w:pStyle w:val="ActHead5"/>
      </w:pPr>
      <w:bookmarkStart w:id="83" w:name="_Toc393718800"/>
      <w:r w:rsidRPr="003F7E6A">
        <w:rPr>
          <w:rStyle w:val="CharSectno"/>
        </w:rPr>
        <w:t>18</w:t>
      </w:r>
      <w:r w:rsidR="003F7E6A">
        <w:rPr>
          <w:rStyle w:val="CharSectno"/>
        </w:rPr>
        <w:noBreakHyphen/>
      </w:r>
      <w:r w:rsidRPr="003F7E6A">
        <w:rPr>
          <w:rStyle w:val="CharSectno"/>
        </w:rPr>
        <w:t>5</w:t>
      </w:r>
      <w:r w:rsidRPr="003F7E6A">
        <w:t xml:space="preserve">  Refunds for tax borne—primary producers</w:t>
      </w:r>
      <w:bookmarkEnd w:id="83"/>
    </w:p>
    <w:p w:rsidR="00A379F6" w:rsidRPr="003F7E6A" w:rsidRDefault="00A379F6" w:rsidP="00A379F6">
      <w:pPr>
        <w:pStyle w:val="subsection"/>
      </w:pPr>
      <w:r w:rsidRPr="003F7E6A">
        <w:tab/>
        <w:t>(1)</w:t>
      </w:r>
      <w:r w:rsidRPr="003F7E6A">
        <w:tab/>
        <w:t>You are entitled to a refund under this section if:</w:t>
      </w:r>
    </w:p>
    <w:p w:rsidR="00A379F6" w:rsidRPr="003F7E6A" w:rsidRDefault="00A379F6" w:rsidP="00A379F6">
      <w:pPr>
        <w:pStyle w:val="paragraph"/>
      </w:pPr>
      <w:r w:rsidRPr="003F7E6A">
        <w:tab/>
        <w:t>(a)</w:t>
      </w:r>
      <w:r w:rsidRPr="003F7E6A">
        <w:tab/>
        <w:t>you have a refund entitlement under this section; and</w:t>
      </w:r>
    </w:p>
    <w:p w:rsidR="00A379F6" w:rsidRPr="003F7E6A" w:rsidRDefault="00A379F6" w:rsidP="00A379F6">
      <w:pPr>
        <w:pStyle w:val="paragraph"/>
      </w:pPr>
      <w:r w:rsidRPr="003F7E6A">
        <w:tab/>
        <w:t>(b)</w:t>
      </w:r>
      <w:r w:rsidRPr="003F7E6A">
        <w:tab/>
        <w:t xml:space="preserve">you are </w:t>
      </w:r>
      <w:r w:rsidR="003F7E6A" w:rsidRPr="003F7E6A">
        <w:rPr>
          <w:position w:val="6"/>
          <w:sz w:val="16"/>
        </w:rPr>
        <w:t>*</w:t>
      </w:r>
      <w:r w:rsidRPr="003F7E6A">
        <w:t>registered; and</w:t>
      </w:r>
    </w:p>
    <w:p w:rsidR="00A379F6" w:rsidRPr="003F7E6A" w:rsidRDefault="00A379F6" w:rsidP="00A379F6">
      <w:pPr>
        <w:pStyle w:val="paragraph"/>
      </w:pPr>
      <w:r w:rsidRPr="003F7E6A">
        <w:tab/>
        <w:t>(c)</w:t>
      </w:r>
      <w:r w:rsidRPr="003F7E6A">
        <w:tab/>
        <w:t>no one else has made a valid claim for a refund in relation to the refund entitlement.</w:t>
      </w:r>
    </w:p>
    <w:p w:rsidR="00A379F6" w:rsidRPr="003F7E6A" w:rsidRDefault="00A379F6" w:rsidP="00A379F6">
      <w:pPr>
        <w:pStyle w:val="subsection"/>
      </w:pPr>
      <w:r w:rsidRPr="003F7E6A">
        <w:tab/>
        <w:t>(2)</w:t>
      </w:r>
      <w:r w:rsidRPr="003F7E6A">
        <w:tab/>
        <w:t>You have a refund entitlement if:</w:t>
      </w:r>
    </w:p>
    <w:p w:rsidR="00A379F6" w:rsidRPr="003F7E6A" w:rsidRDefault="00A379F6" w:rsidP="00A379F6">
      <w:pPr>
        <w:pStyle w:val="paragraph"/>
      </w:pPr>
      <w:r w:rsidRPr="003F7E6A">
        <w:tab/>
        <w:t>(a)</w:t>
      </w:r>
      <w:r w:rsidRPr="003F7E6A">
        <w:tab/>
        <w:t xml:space="preserve">you have </w:t>
      </w:r>
      <w:r w:rsidR="003F7E6A" w:rsidRPr="003F7E6A">
        <w:rPr>
          <w:position w:val="6"/>
          <w:sz w:val="16"/>
        </w:rPr>
        <w:t>*</w:t>
      </w:r>
      <w:r w:rsidRPr="003F7E6A">
        <w:t xml:space="preserve">borne luxury car tax on the supply, or </w:t>
      </w:r>
      <w:r w:rsidR="003F7E6A" w:rsidRPr="003F7E6A">
        <w:rPr>
          <w:position w:val="6"/>
          <w:sz w:val="16"/>
        </w:rPr>
        <w:t>*</w:t>
      </w:r>
      <w:r w:rsidRPr="003F7E6A">
        <w:t xml:space="preserve">importation, of a </w:t>
      </w:r>
      <w:r w:rsidR="003F7E6A" w:rsidRPr="003F7E6A">
        <w:rPr>
          <w:position w:val="6"/>
          <w:sz w:val="16"/>
        </w:rPr>
        <w:t>*</w:t>
      </w:r>
      <w:r w:rsidRPr="003F7E6A">
        <w:t>refund</w:t>
      </w:r>
      <w:r w:rsidR="003F7E6A">
        <w:noBreakHyphen/>
      </w:r>
      <w:r w:rsidRPr="003F7E6A">
        <w:t>eligible car</w:t>
      </w:r>
      <w:r w:rsidR="009461B6" w:rsidRPr="003F7E6A">
        <w:t xml:space="preserve"> (or you would have borne luxury car tax on the supply or importation if you had acquired the </w:t>
      </w:r>
      <w:r w:rsidR="003F7E6A" w:rsidRPr="003F7E6A">
        <w:rPr>
          <w:position w:val="6"/>
          <w:sz w:val="16"/>
        </w:rPr>
        <w:t>*</w:t>
      </w:r>
      <w:r w:rsidR="009461B6" w:rsidRPr="003F7E6A">
        <w:t>car directly rather than entering into a financing arrangement relating to the car)</w:t>
      </w:r>
      <w:r w:rsidRPr="003F7E6A">
        <w:t>; and</w:t>
      </w:r>
    </w:p>
    <w:p w:rsidR="00A379F6" w:rsidRPr="003F7E6A" w:rsidRDefault="00A379F6" w:rsidP="00A379F6">
      <w:pPr>
        <w:pStyle w:val="paragraph"/>
      </w:pPr>
      <w:r w:rsidRPr="003F7E6A">
        <w:tab/>
        <w:t>(b)</w:t>
      </w:r>
      <w:r w:rsidRPr="003F7E6A">
        <w:tab/>
        <w:t xml:space="preserve">at the time of the supply or importation you are carrying on a </w:t>
      </w:r>
      <w:r w:rsidR="003F7E6A" w:rsidRPr="003F7E6A">
        <w:rPr>
          <w:position w:val="6"/>
          <w:sz w:val="16"/>
        </w:rPr>
        <w:t>*</w:t>
      </w:r>
      <w:r w:rsidRPr="003F7E6A">
        <w:t>primary production business.</w:t>
      </w:r>
    </w:p>
    <w:p w:rsidR="00A379F6" w:rsidRPr="003F7E6A" w:rsidRDefault="00A379F6" w:rsidP="00A379F6">
      <w:pPr>
        <w:pStyle w:val="subsection"/>
      </w:pPr>
      <w:r w:rsidRPr="003F7E6A">
        <w:tab/>
        <w:t>(3)</w:t>
      </w:r>
      <w:r w:rsidRPr="003F7E6A">
        <w:tab/>
        <w:t xml:space="preserve">The amount of the refund for a refund entitlement under </w:t>
      </w:r>
      <w:r w:rsidR="003F7E6A">
        <w:t>subsection (</w:t>
      </w:r>
      <w:r w:rsidRPr="003F7E6A">
        <w:t>2) is the lesser of:</w:t>
      </w:r>
    </w:p>
    <w:p w:rsidR="00A379F6" w:rsidRPr="003F7E6A" w:rsidRDefault="00A379F6" w:rsidP="00A379F6">
      <w:pPr>
        <w:pStyle w:val="paragraph"/>
      </w:pPr>
      <w:r w:rsidRPr="003F7E6A">
        <w:tab/>
        <w:t>(a)</w:t>
      </w:r>
      <w:r w:rsidRPr="003F7E6A">
        <w:tab/>
      </w:r>
      <w:r w:rsidRPr="003F7E6A">
        <w:rPr>
          <w:position w:val="6"/>
          <w:sz w:val="16"/>
        </w:rPr>
        <w:t>8</w:t>
      </w:r>
      <w:r w:rsidRPr="003F7E6A">
        <w:t>/</w:t>
      </w:r>
      <w:r w:rsidRPr="003F7E6A">
        <w:rPr>
          <w:sz w:val="16"/>
        </w:rPr>
        <w:t>33</w:t>
      </w:r>
      <w:r w:rsidRPr="003F7E6A">
        <w:t xml:space="preserve"> of the luxury car tax described in </w:t>
      </w:r>
      <w:r w:rsidR="003F7E6A">
        <w:t>paragraph (</w:t>
      </w:r>
      <w:r w:rsidRPr="003F7E6A">
        <w:t>2)(a); and</w:t>
      </w:r>
    </w:p>
    <w:p w:rsidR="00A379F6" w:rsidRPr="003F7E6A" w:rsidRDefault="00A379F6" w:rsidP="00A379F6">
      <w:pPr>
        <w:pStyle w:val="paragraph"/>
      </w:pPr>
      <w:r w:rsidRPr="003F7E6A">
        <w:tab/>
        <w:t>(b)</w:t>
      </w:r>
      <w:r w:rsidRPr="003F7E6A">
        <w:tab/>
        <w:t>$3,000.</w:t>
      </w:r>
    </w:p>
    <w:p w:rsidR="00A379F6" w:rsidRPr="003F7E6A" w:rsidRDefault="00A379F6" w:rsidP="00A379F6">
      <w:pPr>
        <w:pStyle w:val="subsection"/>
      </w:pPr>
      <w:r w:rsidRPr="003F7E6A">
        <w:tab/>
        <w:t>(4)</w:t>
      </w:r>
      <w:r w:rsidRPr="003F7E6A">
        <w:tab/>
        <w:t xml:space="preserve">You cannot have a refund entitlement under </w:t>
      </w:r>
      <w:r w:rsidR="003F7E6A">
        <w:t>subsection (</w:t>
      </w:r>
      <w:r w:rsidRPr="003F7E6A">
        <w:t xml:space="preserve">2) for more than one </w:t>
      </w:r>
      <w:r w:rsidR="003F7E6A" w:rsidRPr="003F7E6A">
        <w:rPr>
          <w:position w:val="6"/>
          <w:sz w:val="16"/>
        </w:rPr>
        <w:t>*</w:t>
      </w:r>
      <w:r w:rsidRPr="003F7E6A">
        <w:t xml:space="preserve">car in a </w:t>
      </w:r>
      <w:r w:rsidR="003F7E6A" w:rsidRPr="003F7E6A">
        <w:rPr>
          <w:position w:val="6"/>
          <w:sz w:val="16"/>
        </w:rPr>
        <w:t>*</w:t>
      </w:r>
      <w:r w:rsidRPr="003F7E6A">
        <w:t>financial year.</w:t>
      </w:r>
    </w:p>
    <w:p w:rsidR="00A379F6" w:rsidRPr="003F7E6A" w:rsidRDefault="00A379F6" w:rsidP="00A379F6">
      <w:pPr>
        <w:pStyle w:val="ActHead5"/>
      </w:pPr>
      <w:bookmarkStart w:id="84" w:name="_Toc393718801"/>
      <w:r w:rsidRPr="003F7E6A">
        <w:rPr>
          <w:rStyle w:val="CharSectno"/>
        </w:rPr>
        <w:t>18</w:t>
      </w:r>
      <w:r w:rsidR="003F7E6A">
        <w:rPr>
          <w:rStyle w:val="CharSectno"/>
        </w:rPr>
        <w:noBreakHyphen/>
      </w:r>
      <w:r w:rsidRPr="003F7E6A">
        <w:rPr>
          <w:rStyle w:val="CharSectno"/>
        </w:rPr>
        <w:t>10</w:t>
      </w:r>
      <w:r w:rsidRPr="003F7E6A">
        <w:t xml:space="preserve">  Refunds for tax borne—tourism operators</w:t>
      </w:r>
      <w:bookmarkEnd w:id="84"/>
    </w:p>
    <w:p w:rsidR="00A379F6" w:rsidRPr="003F7E6A" w:rsidRDefault="00A379F6" w:rsidP="00A379F6">
      <w:pPr>
        <w:pStyle w:val="subsection"/>
      </w:pPr>
      <w:r w:rsidRPr="003F7E6A">
        <w:tab/>
        <w:t>(1)</w:t>
      </w:r>
      <w:r w:rsidRPr="003F7E6A">
        <w:tab/>
        <w:t>You are entitled to a refund under this section if:</w:t>
      </w:r>
    </w:p>
    <w:p w:rsidR="00A379F6" w:rsidRPr="003F7E6A" w:rsidRDefault="00A379F6" w:rsidP="00A379F6">
      <w:pPr>
        <w:pStyle w:val="paragraph"/>
      </w:pPr>
      <w:r w:rsidRPr="003F7E6A">
        <w:tab/>
        <w:t>(a)</w:t>
      </w:r>
      <w:r w:rsidRPr="003F7E6A">
        <w:tab/>
        <w:t>you have a refund entitlement under this section; and</w:t>
      </w:r>
    </w:p>
    <w:p w:rsidR="00A379F6" w:rsidRPr="003F7E6A" w:rsidRDefault="00A379F6" w:rsidP="00A379F6">
      <w:pPr>
        <w:pStyle w:val="paragraph"/>
      </w:pPr>
      <w:r w:rsidRPr="003F7E6A">
        <w:tab/>
        <w:t>(b)</w:t>
      </w:r>
      <w:r w:rsidRPr="003F7E6A">
        <w:tab/>
        <w:t xml:space="preserve">you are </w:t>
      </w:r>
      <w:r w:rsidR="003F7E6A" w:rsidRPr="003F7E6A">
        <w:rPr>
          <w:position w:val="6"/>
          <w:sz w:val="16"/>
        </w:rPr>
        <w:t>*</w:t>
      </w:r>
      <w:r w:rsidRPr="003F7E6A">
        <w:t>registered; and</w:t>
      </w:r>
    </w:p>
    <w:p w:rsidR="00A379F6" w:rsidRPr="003F7E6A" w:rsidRDefault="00A379F6" w:rsidP="00A379F6">
      <w:pPr>
        <w:pStyle w:val="paragraph"/>
      </w:pPr>
      <w:r w:rsidRPr="003F7E6A">
        <w:tab/>
        <w:t>(c)</w:t>
      </w:r>
      <w:r w:rsidRPr="003F7E6A">
        <w:tab/>
        <w:t>no one else has made a valid claim for a refund in relation to the refund entitlement.</w:t>
      </w:r>
    </w:p>
    <w:p w:rsidR="00A379F6" w:rsidRPr="003F7E6A" w:rsidRDefault="00A379F6" w:rsidP="00A379F6">
      <w:pPr>
        <w:pStyle w:val="subsection"/>
      </w:pPr>
      <w:r w:rsidRPr="003F7E6A">
        <w:tab/>
        <w:t>(2)</w:t>
      </w:r>
      <w:r w:rsidRPr="003F7E6A">
        <w:tab/>
        <w:t>You have a refund entitlement if:</w:t>
      </w:r>
    </w:p>
    <w:p w:rsidR="00A379F6" w:rsidRPr="003F7E6A" w:rsidRDefault="00A379F6" w:rsidP="00A379F6">
      <w:pPr>
        <w:pStyle w:val="paragraph"/>
      </w:pPr>
      <w:r w:rsidRPr="003F7E6A">
        <w:tab/>
        <w:t>(a)</w:t>
      </w:r>
      <w:r w:rsidRPr="003F7E6A">
        <w:tab/>
        <w:t xml:space="preserve">you have </w:t>
      </w:r>
      <w:r w:rsidR="003F7E6A" w:rsidRPr="003F7E6A">
        <w:rPr>
          <w:position w:val="6"/>
          <w:sz w:val="16"/>
        </w:rPr>
        <w:t>*</w:t>
      </w:r>
      <w:r w:rsidRPr="003F7E6A">
        <w:t xml:space="preserve">borne luxury car tax on the supply, or </w:t>
      </w:r>
      <w:r w:rsidR="003F7E6A" w:rsidRPr="003F7E6A">
        <w:rPr>
          <w:position w:val="6"/>
          <w:sz w:val="16"/>
        </w:rPr>
        <w:t>*</w:t>
      </w:r>
      <w:r w:rsidRPr="003F7E6A">
        <w:t xml:space="preserve">importation, of a </w:t>
      </w:r>
      <w:r w:rsidR="003F7E6A" w:rsidRPr="003F7E6A">
        <w:rPr>
          <w:position w:val="6"/>
          <w:sz w:val="16"/>
        </w:rPr>
        <w:t>*</w:t>
      </w:r>
      <w:r w:rsidRPr="003F7E6A">
        <w:t>refund</w:t>
      </w:r>
      <w:r w:rsidR="003F7E6A">
        <w:noBreakHyphen/>
      </w:r>
      <w:r w:rsidRPr="003F7E6A">
        <w:t>eligible car</w:t>
      </w:r>
      <w:r w:rsidR="00C90EB5" w:rsidRPr="003F7E6A">
        <w:t xml:space="preserve"> (or you would have borne luxury car tax on the supply or importation if you had acquired the </w:t>
      </w:r>
      <w:r w:rsidR="003F7E6A" w:rsidRPr="003F7E6A">
        <w:rPr>
          <w:position w:val="6"/>
          <w:sz w:val="16"/>
        </w:rPr>
        <w:t>*</w:t>
      </w:r>
      <w:r w:rsidR="00C90EB5" w:rsidRPr="003F7E6A">
        <w:t>car directly rather than entering into a financing arrangement relating to the car)</w:t>
      </w:r>
      <w:r w:rsidRPr="003F7E6A">
        <w:t>; and</w:t>
      </w:r>
    </w:p>
    <w:p w:rsidR="00A379F6" w:rsidRPr="003F7E6A" w:rsidRDefault="00A379F6" w:rsidP="00A379F6">
      <w:pPr>
        <w:pStyle w:val="paragraph"/>
      </w:pPr>
      <w:r w:rsidRPr="003F7E6A">
        <w:tab/>
        <w:t>(b)</w:t>
      </w:r>
      <w:r w:rsidRPr="003F7E6A">
        <w:tab/>
        <w:t>the Commissioner is satisfied that:</w:t>
      </w:r>
    </w:p>
    <w:p w:rsidR="00A379F6" w:rsidRPr="003F7E6A" w:rsidRDefault="00A379F6" w:rsidP="00A379F6">
      <w:pPr>
        <w:pStyle w:val="paragraphsub"/>
      </w:pPr>
      <w:r w:rsidRPr="003F7E6A">
        <w:tab/>
        <w:t>(i)</w:t>
      </w:r>
      <w:r w:rsidRPr="003F7E6A">
        <w:tab/>
        <w:t>you will use the car solely for the purpose of carrying on a business; and</w:t>
      </w:r>
    </w:p>
    <w:p w:rsidR="00A379F6" w:rsidRPr="003F7E6A" w:rsidRDefault="00A379F6" w:rsidP="00A379F6">
      <w:pPr>
        <w:pStyle w:val="paragraphsub"/>
      </w:pPr>
      <w:r w:rsidRPr="003F7E6A">
        <w:tab/>
        <w:t>(ii)</w:t>
      </w:r>
      <w:r w:rsidRPr="003F7E6A">
        <w:tab/>
        <w:t xml:space="preserve">the principal purpose of the business is carrying tourists for </w:t>
      </w:r>
      <w:r w:rsidR="003F7E6A" w:rsidRPr="003F7E6A">
        <w:rPr>
          <w:position w:val="6"/>
          <w:sz w:val="16"/>
        </w:rPr>
        <w:t>*</w:t>
      </w:r>
      <w:r w:rsidRPr="003F7E6A">
        <w:t>tourist activities.</w:t>
      </w:r>
    </w:p>
    <w:p w:rsidR="00A379F6" w:rsidRPr="003F7E6A" w:rsidRDefault="00A379F6" w:rsidP="00A379F6">
      <w:pPr>
        <w:pStyle w:val="subsection"/>
      </w:pPr>
      <w:r w:rsidRPr="003F7E6A">
        <w:tab/>
        <w:t>(3)</w:t>
      </w:r>
      <w:r w:rsidRPr="003F7E6A">
        <w:tab/>
        <w:t xml:space="preserve">The amount of the refund for a refund entitlement under </w:t>
      </w:r>
      <w:r w:rsidR="003F7E6A">
        <w:t>subsection (</w:t>
      </w:r>
      <w:r w:rsidRPr="003F7E6A">
        <w:t>2) is the lesser of:</w:t>
      </w:r>
    </w:p>
    <w:p w:rsidR="00A379F6" w:rsidRPr="003F7E6A" w:rsidRDefault="00A379F6" w:rsidP="00A379F6">
      <w:pPr>
        <w:pStyle w:val="paragraph"/>
      </w:pPr>
      <w:r w:rsidRPr="003F7E6A">
        <w:tab/>
        <w:t>(a)</w:t>
      </w:r>
      <w:r w:rsidRPr="003F7E6A">
        <w:tab/>
      </w:r>
      <w:r w:rsidRPr="003F7E6A">
        <w:rPr>
          <w:position w:val="6"/>
          <w:sz w:val="16"/>
        </w:rPr>
        <w:t>8</w:t>
      </w:r>
      <w:r w:rsidRPr="003F7E6A">
        <w:t>/</w:t>
      </w:r>
      <w:r w:rsidRPr="003F7E6A">
        <w:rPr>
          <w:sz w:val="16"/>
        </w:rPr>
        <w:t>33</w:t>
      </w:r>
      <w:r w:rsidRPr="003F7E6A">
        <w:t xml:space="preserve"> of the luxury car tax described in </w:t>
      </w:r>
      <w:r w:rsidR="003F7E6A">
        <w:t>paragraph (</w:t>
      </w:r>
      <w:r w:rsidRPr="003F7E6A">
        <w:t>2)(a); and</w:t>
      </w:r>
    </w:p>
    <w:p w:rsidR="00A379F6" w:rsidRPr="003F7E6A" w:rsidRDefault="00A379F6" w:rsidP="00A379F6">
      <w:pPr>
        <w:pStyle w:val="paragraph"/>
      </w:pPr>
      <w:r w:rsidRPr="003F7E6A">
        <w:tab/>
        <w:t>(b)</w:t>
      </w:r>
      <w:r w:rsidRPr="003F7E6A">
        <w:tab/>
        <w:t>$3,000.</w:t>
      </w:r>
    </w:p>
    <w:p w:rsidR="00A379F6" w:rsidRPr="003F7E6A" w:rsidRDefault="00A379F6" w:rsidP="00A379F6">
      <w:pPr>
        <w:pStyle w:val="ActHead5"/>
      </w:pPr>
      <w:bookmarkStart w:id="85" w:name="_Toc393718802"/>
      <w:r w:rsidRPr="003F7E6A">
        <w:rPr>
          <w:rStyle w:val="CharSectno"/>
        </w:rPr>
        <w:t>18</w:t>
      </w:r>
      <w:r w:rsidR="003F7E6A">
        <w:rPr>
          <w:rStyle w:val="CharSectno"/>
        </w:rPr>
        <w:noBreakHyphen/>
      </w:r>
      <w:r w:rsidRPr="003F7E6A">
        <w:rPr>
          <w:rStyle w:val="CharSectno"/>
        </w:rPr>
        <w:t>15</w:t>
      </w:r>
      <w:r w:rsidRPr="003F7E6A">
        <w:t xml:space="preserve">  Claiming refunds</w:t>
      </w:r>
      <w:bookmarkEnd w:id="85"/>
    </w:p>
    <w:p w:rsidR="00A379F6" w:rsidRPr="003F7E6A" w:rsidRDefault="00A379F6" w:rsidP="00A379F6">
      <w:pPr>
        <w:pStyle w:val="subsection"/>
      </w:pPr>
      <w:r w:rsidRPr="003F7E6A">
        <w:tab/>
        <w:t>(1)</w:t>
      </w:r>
      <w:r w:rsidRPr="003F7E6A">
        <w:tab/>
        <w:t>You must claim a refund within 4 years of becoming entitled to the refund.</w:t>
      </w:r>
    </w:p>
    <w:p w:rsidR="00A379F6" w:rsidRPr="003F7E6A" w:rsidRDefault="00A379F6" w:rsidP="00A379F6">
      <w:pPr>
        <w:pStyle w:val="subsection"/>
      </w:pPr>
      <w:r w:rsidRPr="003F7E6A">
        <w:tab/>
        <w:t>(2)</w:t>
      </w:r>
      <w:r w:rsidRPr="003F7E6A">
        <w:tab/>
        <w:t xml:space="preserve">A claim for a refund must be in the </w:t>
      </w:r>
      <w:r w:rsidR="003F7E6A" w:rsidRPr="003F7E6A">
        <w:rPr>
          <w:position w:val="6"/>
          <w:sz w:val="16"/>
        </w:rPr>
        <w:t>*</w:t>
      </w:r>
      <w:r w:rsidRPr="003F7E6A">
        <w:t>approved form.</w:t>
      </w:r>
    </w:p>
    <w:p w:rsidR="00A379F6" w:rsidRPr="003F7E6A" w:rsidRDefault="00A379F6" w:rsidP="00A379F6">
      <w:pPr>
        <w:pStyle w:val="ActHead5"/>
      </w:pPr>
      <w:bookmarkStart w:id="86" w:name="_Toc393718803"/>
      <w:r w:rsidRPr="003F7E6A">
        <w:rPr>
          <w:rStyle w:val="CharSectno"/>
        </w:rPr>
        <w:t>18</w:t>
      </w:r>
      <w:r w:rsidR="003F7E6A">
        <w:rPr>
          <w:rStyle w:val="CharSectno"/>
        </w:rPr>
        <w:noBreakHyphen/>
      </w:r>
      <w:r w:rsidRPr="003F7E6A">
        <w:rPr>
          <w:rStyle w:val="CharSectno"/>
        </w:rPr>
        <w:t>20</w:t>
      </w:r>
      <w:r w:rsidRPr="003F7E6A">
        <w:t xml:space="preserve">  Payment of refunds</w:t>
      </w:r>
      <w:bookmarkEnd w:id="86"/>
    </w:p>
    <w:p w:rsidR="00A379F6" w:rsidRPr="003F7E6A" w:rsidRDefault="00A379F6" w:rsidP="00A379F6">
      <w:pPr>
        <w:pStyle w:val="subsection"/>
      </w:pPr>
      <w:r w:rsidRPr="003F7E6A">
        <w:tab/>
      </w:r>
      <w:r w:rsidRPr="003F7E6A">
        <w:tab/>
        <w:t xml:space="preserve">If you are entitled to a refund under this </w:t>
      </w:r>
      <w:r w:rsidR="00C675B1" w:rsidRPr="003F7E6A">
        <w:t>Division</w:t>
      </w:r>
      <w:r w:rsidR="00582F00" w:rsidRPr="003F7E6A">
        <w:t xml:space="preserve"> </w:t>
      </w:r>
      <w:r w:rsidRPr="003F7E6A">
        <w:t>and you have claimed the refund, the Commissioner must, on behalf of the Commonwealth, pay the amount of the refund to you.</w:t>
      </w:r>
    </w:p>
    <w:p w:rsidR="0082798B" w:rsidRPr="003F7E6A" w:rsidRDefault="0082798B" w:rsidP="00582F00">
      <w:pPr>
        <w:pStyle w:val="ActHead2"/>
        <w:pageBreakBefore/>
      </w:pPr>
      <w:bookmarkStart w:id="87" w:name="_Toc393718804"/>
      <w:r w:rsidRPr="003F7E6A">
        <w:rPr>
          <w:rStyle w:val="CharPartNo"/>
        </w:rPr>
        <w:t>Part</w:t>
      </w:r>
      <w:r w:rsidR="003F7E6A">
        <w:rPr>
          <w:rStyle w:val="CharPartNo"/>
        </w:rPr>
        <w:t> </w:t>
      </w:r>
      <w:r w:rsidRPr="003F7E6A">
        <w:rPr>
          <w:rStyle w:val="CharPartNo"/>
        </w:rPr>
        <w:t>4</w:t>
      </w:r>
      <w:r w:rsidRPr="003F7E6A">
        <w:t>—</w:t>
      </w:r>
      <w:r w:rsidRPr="003F7E6A">
        <w:rPr>
          <w:rStyle w:val="CharPartText"/>
        </w:rPr>
        <w:t>Miscellaneous</w:t>
      </w:r>
      <w:bookmarkEnd w:id="87"/>
    </w:p>
    <w:p w:rsidR="0082798B" w:rsidRPr="003F7E6A" w:rsidRDefault="0082798B" w:rsidP="00114088">
      <w:pPr>
        <w:pStyle w:val="ActHead3"/>
      </w:pPr>
      <w:bookmarkStart w:id="88" w:name="_Toc393718805"/>
      <w:r w:rsidRPr="003F7E6A">
        <w:rPr>
          <w:rStyle w:val="CharDivNo"/>
        </w:rPr>
        <w:t>Division</w:t>
      </w:r>
      <w:r w:rsidR="003F7E6A">
        <w:rPr>
          <w:rStyle w:val="CharDivNo"/>
        </w:rPr>
        <w:t> </w:t>
      </w:r>
      <w:r w:rsidRPr="003F7E6A">
        <w:rPr>
          <w:rStyle w:val="CharDivNo"/>
        </w:rPr>
        <w:t>21</w:t>
      </w:r>
      <w:r w:rsidRPr="003F7E6A">
        <w:t>—</w:t>
      </w:r>
      <w:r w:rsidRPr="003F7E6A">
        <w:rPr>
          <w:rStyle w:val="CharDivText"/>
        </w:rPr>
        <w:t>Miscellaneous</w:t>
      </w:r>
      <w:bookmarkEnd w:id="88"/>
    </w:p>
    <w:p w:rsidR="0082798B" w:rsidRPr="003F7E6A" w:rsidRDefault="0082798B" w:rsidP="00114088">
      <w:pPr>
        <w:pStyle w:val="ActHead5"/>
      </w:pPr>
      <w:bookmarkStart w:id="89" w:name="_Toc393718806"/>
      <w:r w:rsidRPr="003F7E6A">
        <w:rPr>
          <w:rStyle w:val="CharSectno"/>
        </w:rPr>
        <w:t>21</w:t>
      </w:r>
      <w:r w:rsidR="003F7E6A">
        <w:rPr>
          <w:rStyle w:val="CharSectno"/>
        </w:rPr>
        <w:noBreakHyphen/>
      </w:r>
      <w:r w:rsidRPr="003F7E6A">
        <w:rPr>
          <w:rStyle w:val="CharSectno"/>
        </w:rPr>
        <w:t>1</w:t>
      </w:r>
      <w:r w:rsidRPr="003F7E6A">
        <w:t xml:space="preserve">  Commonwealth etc. not liable to pay luxury car tax</w:t>
      </w:r>
      <w:bookmarkEnd w:id="89"/>
    </w:p>
    <w:p w:rsidR="0082798B" w:rsidRPr="003F7E6A" w:rsidRDefault="0082798B">
      <w:pPr>
        <w:pStyle w:val="subsection"/>
      </w:pPr>
      <w:r w:rsidRPr="003F7E6A">
        <w:tab/>
        <w:t>(1)</w:t>
      </w:r>
      <w:r w:rsidRPr="003F7E6A">
        <w:tab/>
        <w:t xml:space="preserve">The Commonwealth and </w:t>
      </w:r>
      <w:r w:rsidR="003F7E6A" w:rsidRPr="003F7E6A">
        <w:rPr>
          <w:position w:val="6"/>
          <w:sz w:val="16"/>
        </w:rPr>
        <w:t>*</w:t>
      </w:r>
      <w:r w:rsidR="001164D2" w:rsidRPr="003F7E6A">
        <w:t>untaxable Commonwealth entities</w:t>
      </w:r>
      <w:r w:rsidRPr="003F7E6A">
        <w:t xml:space="preserve"> are not liable to pay luxury car tax payable under this Act. However, it is the Parliament’s intention that the Commonwealth and </w:t>
      </w:r>
      <w:r w:rsidR="001164D2" w:rsidRPr="003F7E6A">
        <w:t>untaxable Commonwealth entities</w:t>
      </w:r>
      <w:r w:rsidRPr="003F7E6A">
        <w:t xml:space="preserve"> should:</w:t>
      </w:r>
    </w:p>
    <w:p w:rsidR="0082798B" w:rsidRPr="003F7E6A" w:rsidRDefault="0082798B">
      <w:pPr>
        <w:pStyle w:val="paragraph"/>
      </w:pPr>
      <w:r w:rsidRPr="003F7E6A">
        <w:tab/>
        <w:t>(a)</w:t>
      </w:r>
      <w:r w:rsidRPr="003F7E6A">
        <w:tab/>
        <w:t>be notionally liable to pay luxury car tax payable under this Act; and</w:t>
      </w:r>
    </w:p>
    <w:p w:rsidR="0082798B" w:rsidRPr="003F7E6A" w:rsidRDefault="0082798B">
      <w:pPr>
        <w:pStyle w:val="paragraph"/>
      </w:pPr>
      <w:r w:rsidRPr="003F7E6A">
        <w:tab/>
        <w:t>(b)</w:t>
      </w:r>
      <w:r w:rsidRPr="003F7E6A">
        <w:tab/>
        <w:t xml:space="preserve">notionally have </w:t>
      </w:r>
      <w:r w:rsidR="003F7E6A" w:rsidRPr="003F7E6A">
        <w:rPr>
          <w:position w:val="6"/>
          <w:sz w:val="16"/>
        </w:rPr>
        <w:t>*</w:t>
      </w:r>
      <w:r w:rsidRPr="003F7E6A">
        <w:t>luxury car tax adjustments arising under this Act.</w:t>
      </w:r>
    </w:p>
    <w:p w:rsidR="0082798B" w:rsidRPr="003F7E6A" w:rsidRDefault="0082798B">
      <w:pPr>
        <w:pStyle w:val="subsection"/>
      </w:pPr>
      <w:r w:rsidRPr="003F7E6A">
        <w:tab/>
        <w:t>(2)</w:t>
      </w:r>
      <w:r w:rsidRPr="003F7E6A">
        <w:tab/>
        <w:t xml:space="preserve">The </w:t>
      </w:r>
      <w:r w:rsidR="003F7E6A" w:rsidRPr="003F7E6A">
        <w:rPr>
          <w:position w:val="6"/>
          <w:sz w:val="16"/>
        </w:rPr>
        <w:t>*</w:t>
      </w:r>
      <w:r w:rsidRPr="003F7E6A">
        <w:t xml:space="preserve">Finance Minister may give such written directions as are necessary or convenient for carrying out or giving effect to </w:t>
      </w:r>
      <w:r w:rsidR="003F7E6A">
        <w:t>subsection (</w:t>
      </w:r>
      <w:r w:rsidRPr="003F7E6A">
        <w:t xml:space="preserve">1) and, in particular, may give directions in relation to the transfer of </w:t>
      </w:r>
      <w:r w:rsidR="003F7E6A" w:rsidRPr="003F7E6A">
        <w:rPr>
          <w:position w:val="6"/>
          <w:sz w:val="16"/>
        </w:rPr>
        <w:t>*</w:t>
      </w:r>
      <w:r w:rsidRPr="003F7E6A">
        <w:t xml:space="preserve">money within an account, or between accounts, operated by the Commonwealth or </w:t>
      </w:r>
      <w:r w:rsidR="001164D2" w:rsidRPr="003F7E6A">
        <w:t xml:space="preserve">an </w:t>
      </w:r>
      <w:r w:rsidR="003F7E6A" w:rsidRPr="003F7E6A">
        <w:rPr>
          <w:position w:val="6"/>
          <w:sz w:val="16"/>
        </w:rPr>
        <w:t>*</w:t>
      </w:r>
      <w:r w:rsidR="001164D2" w:rsidRPr="003F7E6A">
        <w:t>untaxable Commonwealth entity</w:t>
      </w:r>
      <w:r w:rsidRPr="003F7E6A">
        <w:t>.</w:t>
      </w:r>
    </w:p>
    <w:p w:rsidR="0082798B" w:rsidRPr="003F7E6A" w:rsidRDefault="0082798B">
      <w:pPr>
        <w:pStyle w:val="subsection"/>
      </w:pPr>
      <w:r w:rsidRPr="003F7E6A">
        <w:tab/>
        <w:t>(3)</w:t>
      </w:r>
      <w:r w:rsidRPr="003F7E6A">
        <w:tab/>
        <w:t xml:space="preserve">Directions under </w:t>
      </w:r>
      <w:r w:rsidR="003F7E6A">
        <w:t>subsection (</w:t>
      </w:r>
      <w:r w:rsidRPr="003F7E6A">
        <w:t>2) have effect, and must be complied with, despite any other Commonwealth law.</w:t>
      </w:r>
    </w:p>
    <w:p w:rsidR="0082798B" w:rsidRPr="003F7E6A" w:rsidRDefault="0082798B" w:rsidP="00114088">
      <w:pPr>
        <w:pStyle w:val="ActHead5"/>
      </w:pPr>
      <w:bookmarkStart w:id="90" w:name="_Toc393718807"/>
      <w:r w:rsidRPr="003F7E6A">
        <w:rPr>
          <w:rStyle w:val="CharSectno"/>
        </w:rPr>
        <w:t>21</w:t>
      </w:r>
      <w:r w:rsidR="003F7E6A">
        <w:rPr>
          <w:rStyle w:val="CharSectno"/>
        </w:rPr>
        <w:noBreakHyphen/>
      </w:r>
      <w:r w:rsidRPr="003F7E6A">
        <w:rPr>
          <w:rStyle w:val="CharSectno"/>
        </w:rPr>
        <w:t>5</w:t>
      </w:r>
      <w:r w:rsidRPr="003F7E6A">
        <w:t xml:space="preserve">  Cancellation of exemptions from luxury car tax</w:t>
      </w:r>
      <w:bookmarkEnd w:id="90"/>
    </w:p>
    <w:p w:rsidR="0082798B" w:rsidRPr="003F7E6A" w:rsidRDefault="0082798B">
      <w:pPr>
        <w:pStyle w:val="subsection"/>
      </w:pPr>
      <w:r w:rsidRPr="003F7E6A">
        <w:tab/>
        <w:t>(1)</w:t>
      </w:r>
      <w:r w:rsidRPr="003F7E6A">
        <w:tab/>
        <w:t>This section cancels the effect of a provision of another Act that would have the effect of exempting a person from liability to pay luxury car tax payable under this Act.</w:t>
      </w:r>
    </w:p>
    <w:p w:rsidR="0082798B" w:rsidRPr="003F7E6A" w:rsidRDefault="0082798B">
      <w:pPr>
        <w:pStyle w:val="subsection"/>
      </w:pPr>
      <w:r w:rsidRPr="003F7E6A">
        <w:tab/>
        <w:t>(2)</w:t>
      </w:r>
      <w:r w:rsidRPr="003F7E6A">
        <w:tab/>
        <w:t>The cancellation does not apply if the provision of the other Act:</w:t>
      </w:r>
    </w:p>
    <w:p w:rsidR="0082798B" w:rsidRPr="003F7E6A" w:rsidRDefault="0082798B">
      <w:pPr>
        <w:pStyle w:val="paragraph"/>
      </w:pPr>
      <w:r w:rsidRPr="003F7E6A">
        <w:tab/>
        <w:t>(a)</w:t>
      </w:r>
      <w:r w:rsidRPr="003F7E6A">
        <w:tab/>
        <w:t>commences after this section commences; and</w:t>
      </w:r>
    </w:p>
    <w:p w:rsidR="0082798B" w:rsidRPr="003F7E6A" w:rsidRDefault="0082798B">
      <w:pPr>
        <w:pStyle w:val="paragraph"/>
      </w:pPr>
      <w:r w:rsidRPr="003F7E6A">
        <w:tab/>
        <w:t>(b)</w:t>
      </w:r>
      <w:r w:rsidRPr="003F7E6A">
        <w:tab/>
        <w:t>refers specifically to luxury car tax payable under this Act.</w:t>
      </w:r>
    </w:p>
    <w:p w:rsidR="0082798B" w:rsidRPr="003F7E6A" w:rsidRDefault="0082798B" w:rsidP="00114088">
      <w:pPr>
        <w:pStyle w:val="ActHead5"/>
      </w:pPr>
      <w:bookmarkStart w:id="91" w:name="_Toc393718808"/>
      <w:r w:rsidRPr="003F7E6A">
        <w:rPr>
          <w:rStyle w:val="CharSectno"/>
        </w:rPr>
        <w:t>21</w:t>
      </w:r>
      <w:r w:rsidR="003F7E6A">
        <w:rPr>
          <w:rStyle w:val="CharSectno"/>
        </w:rPr>
        <w:noBreakHyphen/>
      </w:r>
      <w:r w:rsidRPr="003F7E6A">
        <w:rPr>
          <w:rStyle w:val="CharSectno"/>
        </w:rPr>
        <w:t>10</w:t>
      </w:r>
      <w:r w:rsidRPr="003F7E6A">
        <w:t xml:space="preserve">  Agreement with Commissioner regarding calculation of luxury car tax values</w:t>
      </w:r>
      <w:bookmarkEnd w:id="91"/>
    </w:p>
    <w:p w:rsidR="0082798B" w:rsidRPr="003F7E6A" w:rsidRDefault="0082798B">
      <w:pPr>
        <w:pStyle w:val="subsection"/>
      </w:pPr>
      <w:r w:rsidRPr="003F7E6A">
        <w:tab/>
        <w:t>(1)</w:t>
      </w:r>
      <w:r w:rsidRPr="003F7E6A">
        <w:tab/>
        <w:t xml:space="preserve">The </w:t>
      </w:r>
      <w:r w:rsidR="003F7E6A" w:rsidRPr="003F7E6A">
        <w:rPr>
          <w:position w:val="6"/>
          <w:sz w:val="16"/>
        </w:rPr>
        <w:t>*</w:t>
      </w:r>
      <w:r w:rsidRPr="003F7E6A">
        <w:t xml:space="preserve">Commissioner may enter into an agreement with you about calculating the </w:t>
      </w:r>
      <w:r w:rsidR="003F7E6A" w:rsidRPr="003F7E6A">
        <w:rPr>
          <w:position w:val="6"/>
          <w:sz w:val="16"/>
        </w:rPr>
        <w:t>*</w:t>
      </w:r>
      <w:r w:rsidRPr="003F7E6A">
        <w:t xml:space="preserve">luxury car tax values of particular supplies or </w:t>
      </w:r>
      <w:r w:rsidR="003F7E6A" w:rsidRPr="003F7E6A">
        <w:rPr>
          <w:position w:val="6"/>
          <w:sz w:val="16"/>
        </w:rPr>
        <w:t>*</w:t>
      </w:r>
      <w:r w:rsidRPr="003F7E6A">
        <w:t xml:space="preserve">importations of </w:t>
      </w:r>
      <w:r w:rsidR="003F7E6A" w:rsidRPr="003F7E6A">
        <w:rPr>
          <w:position w:val="6"/>
          <w:sz w:val="16"/>
        </w:rPr>
        <w:t>*</w:t>
      </w:r>
      <w:r w:rsidRPr="003F7E6A">
        <w:t>luxury cars.</w:t>
      </w:r>
    </w:p>
    <w:p w:rsidR="0082798B" w:rsidRPr="003F7E6A" w:rsidRDefault="0082798B">
      <w:pPr>
        <w:pStyle w:val="subsection"/>
      </w:pPr>
      <w:r w:rsidRPr="003F7E6A">
        <w:tab/>
        <w:t>(2)</w:t>
      </w:r>
      <w:r w:rsidRPr="003F7E6A">
        <w:tab/>
        <w:t>So far as the agreement is inconsistent with this Act, the agreement prevails.</w:t>
      </w:r>
    </w:p>
    <w:p w:rsidR="0082798B" w:rsidRPr="003F7E6A" w:rsidRDefault="0082798B" w:rsidP="00114088">
      <w:pPr>
        <w:pStyle w:val="ActHead5"/>
      </w:pPr>
      <w:bookmarkStart w:id="92" w:name="_Toc393718809"/>
      <w:r w:rsidRPr="003F7E6A">
        <w:rPr>
          <w:rStyle w:val="CharSectno"/>
        </w:rPr>
        <w:t>21</w:t>
      </w:r>
      <w:r w:rsidR="003F7E6A">
        <w:rPr>
          <w:rStyle w:val="CharSectno"/>
        </w:rPr>
        <w:noBreakHyphen/>
      </w:r>
      <w:r w:rsidRPr="003F7E6A">
        <w:rPr>
          <w:rStyle w:val="CharSectno"/>
        </w:rPr>
        <w:t>15</w:t>
      </w:r>
      <w:r w:rsidRPr="003F7E6A">
        <w:t xml:space="preserve">  Application of the </w:t>
      </w:r>
      <w:r w:rsidRPr="003F7E6A">
        <w:rPr>
          <w:i/>
        </w:rPr>
        <w:t>Criminal Code</w:t>
      </w:r>
      <w:bookmarkEnd w:id="92"/>
    </w:p>
    <w:p w:rsidR="0082798B" w:rsidRPr="003F7E6A" w:rsidRDefault="0082798B">
      <w:pPr>
        <w:pStyle w:val="subsection"/>
      </w:pPr>
      <w:r w:rsidRPr="003F7E6A">
        <w:tab/>
      </w:r>
      <w:r w:rsidRPr="003F7E6A">
        <w:tab/>
        <w:t xml:space="preserve">The </w:t>
      </w:r>
      <w:r w:rsidRPr="003F7E6A">
        <w:rPr>
          <w:i/>
        </w:rPr>
        <w:t>Criminal Code</w:t>
      </w:r>
      <w:r w:rsidRPr="003F7E6A">
        <w:t xml:space="preserve"> applies to all offences against this Act.</w:t>
      </w:r>
    </w:p>
    <w:p w:rsidR="0082798B" w:rsidRPr="003F7E6A" w:rsidRDefault="0082798B" w:rsidP="00114088">
      <w:pPr>
        <w:pStyle w:val="ActHead5"/>
      </w:pPr>
      <w:bookmarkStart w:id="93" w:name="_Toc393718810"/>
      <w:r w:rsidRPr="003F7E6A">
        <w:rPr>
          <w:rStyle w:val="CharSectno"/>
        </w:rPr>
        <w:t>21</w:t>
      </w:r>
      <w:r w:rsidR="003F7E6A">
        <w:rPr>
          <w:rStyle w:val="CharSectno"/>
        </w:rPr>
        <w:noBreakHyphen/>
      </w:r>
      <w:r w:rsidRPr="003F7E6A">
        <w:rPr>
          <w:rStyle w:val="CharSectno"/>
        </w:rPr>
        <w:t>20</w:t>
      </w:r>
      <w:r w:rsidRPr="003F7E6A">
        <w:t xml:space="preserve">  Regulations</w:t>
      </w:r>
      <w:bookmarkEnd w:id="93"/>
    </w:p>
    <w:p w:rsidR="0082798B" w:rsidRPr="003F7E6A" w:rsidRDefault="0082798B">
      <w:pPr>
        <w:pStyle w:val="subsection"/>
      </w:pPr>
      <w:r w:rsidRPr="003F7E6A">
        <w:tab/>
      </w:r>
      <w:r w:rsidRPr="003F7E6A">
        <w:tab/>
        <w:t>The Governor</w:t>
      </w:r>
      <w:r w:rsidR="003F7E6A">
        <w:noBreakHyphen/>
      </w:r>
      <w:r w:rsidRPr="003F7E6A">
        <w:t>General may make regulations prescribing matters:</w:t>
      </w:r>
    </w:p>
    <w:p w:rsidR="0082798B" w:rsidRPr="003F7E6A" w:rsidRDefault="0082798B">
      <w:pPr>
        <w:pStyle w:val="paragraph"/>
      </w:pPr>
      <w:r w:rsidRPr="003F7E6A">
        <w:tab/>
        <w:t>(a)</w:t>
      </w:r>
      <w:r w:rsidRPr="003F7E6A">
        <w:tab/>
        <w:t>required or permitted by this Act to be prescribed; or</w:t>
      </w:r>
    </w:p>
    <w:p w:rsidR="0082798B" w:rsidRPr="003F7E6A" w:rsidRDefault="0082798B">
      <w:pPr>
        <w:pStyle w:val="paragraph"/>
      </w:pPr>
      <w:r w:rsidRPr="003F7E6A">
        <w:tab/>
        <w:t>(b)</w:t>
      </w:r>
      <w:r w:rsidRPr="003F7E6A">
        <w:tab/>
        <w:t>necessary or convenient to be prescribed for carrying out or giving effect to this Act.</w:t>
      </w:r>
    </w:p>
    <w:p w:rsidR="0082798B" w:rsidRPr="003F7E6A" w:rsidRDefault="0082798B" w:rsidP="00582F00">
      <w:pPr>
        <w:pStyle w:val="ActHead2"/>
        <w:pageBreakBefore/>
      </w:pPr>
      <w:bookmarkStart w:id="94" w:name="_Toc393718811"/>
      <w:r w:rsidRPr="003F7E6A">
        <w:rPr>
          <w:rStyle w:val="CharPartNo"/>
        </w:rPr>
        <w:t>Part</w:t>
      </w:r>
      <w:r w:rsidR="003F7E6A">
        <w:rPr>
          <w:rStyle w:val="CharPartNo"/>
        </w:rPr>
        <w:t> </w:t>
      </w:r>
      <w:r w:rsidRPr="003F7E6A">
        <w:rPr>
          <w:rStyle w:val="CharPartNo"/>
        </w:rPr>
        <w:t>5</w:t>
      </w:r>
      <w:r w:rsidRPr="003F7E6A">
        <w:t>—</w:t>
      </w:r>
      <w:r w:rsidRPr="003F7E6A">
        <w:rPr>
          <w:rStyle w:val="CharPartText"/>
        </w:rPr>
        <w:t>Rules for interpreting this Act</w:t>
      </w:r>
      <w:bookmarkEnd w:id="94"/>
    </w:p>
    <w:p w:rsidR="0082798B" w:rsidRPr="003F7E6A" w:rsidRDefault="0082798B" w:rsidP="00114088">
      <w:pPr>
        <w:pStyle w:val="ActHead3"/>
      </w:pPr>
      <w:bookmarkStart w:id="95" w:name="_Toc393718812"/>
      <w:r w:rsidRPr="003F7E6A">
        <w:rPr>
          <w:rStyle w:val="CharDivNo"/>
        </w:rPr>
        <w:t>Division</w:t>
      </w:r>
      <w:r w:rsidR="003F7E6A">
        <w:rPr>
          <w:rStyle w:val="CharDivNo"/>
        </w:rPr>
        <w:t> </w:t>
      </w:r>
      <w:r w:rsidRPr="003F7E6A">
        <w:rPr>
          <w:rStyle w:val="CharDivNo"/>
        </w:rPr>
        <w:t>23</w:t>
      </w:r>
      <w:r w:rsidRPr="003F7E6A">
        <w:t>—</w:t>
      </w:r>
      <w:r w:rsidRPr="003F7E6A">
        <w:rPr>
          <w:rStyle w:val="CharDivText"/>
        </w:rPr>
        <w:t>What forms part of this Act</w:t>
      </w:r>
      <w:bookmarkEnd w:id="95"/>
    </w:p>
    <w:p w:rsidR="0082798B" w:rsidRPr="003F7E6A" w:rsidRDefault="0082798B" w:rsidP="00114088">
      <w:pPr>
        <w:pStyle w:val="ActHead5"/>
      </w:pPr>
      <w:bookmarkStart w:id="96" w:name="_Toc393718813"/>
      <w:r w:rsidRPr="003F7E6A">
        <w:rPr>
          <w:rStyle w:val="CharSectno"/>
        </w:rPr>
        <w:t>23</w:t>
      </w:r>
      <w:r w:rsidR="003F7E6A">
        <w:rPr>
          <w:rStyle w:val="CharSectno"/>
        </w:rPr>
        <w:noBreakHyphen/>
      </w:r>
      <w:r w:rsidRPr="003F7E6A">
        <w:rPr>
          <w:rStyle w:val="CharSectno"/>
        </w:rPr>
        <w:t>1</w:t>
      </w:r>
      <w:r w:rsidRPr="003F7E6A">
        <w:t xml:space="preserve">  What forms part of this Act</w:t>
      </w:r>
      <w:bookmarkEnd w:id="96"/>
    </w:p>
    <w:p w:rsidR="0082798B" w:rsidRPr="003F7E6A" w:rsidRDefault="0082798B">
      <w:pPr>
        <w:pStyle w:val="subsection"/>
      </w:pPr>
      <w:r w:rsidRPr="003F7E6A">
        <w:tab/>
        <w:t>(1)</w:t>
      </w:r>
      <w:r w:rsidRPr="003F7E6A">
        <w:tab/>
        <w:t>These all form part of this Act:</w:t>
      </w:r>
    </w:p>
    <w:p w:rsidR="0082798B" w:rsidRPr="003F7E6A" w:rsidRDefault="00275F6F" w:rsidP="00275F6F">
      <w:pPr>
        <w:pStyle w:val="paragraph"/>
      </w:pPr>
      <w:r w:rsidRPr="003F7E6A">
        <w:tab/>
      </w:r>
      <w:r w:rsidR="0082798B" w:rsidRPr="003F7E6A">
        <w:fldChar w:fldCharType="begin"/>
      </w:r>
      <w:r w:rsidR="0082798B" w:rsidRPr="003F7E6A">
        <w:instrText>SYMBOL 183 \f "Symbol" \s 10 \h</w:instrText>
      </w:r>
      <w:r w:rsidR="0082798B" w:rsidRPr="003F7E6A">
        <w:fldChar w:fldCharType="end"/>
      </w:r>
      <w:r w:rsidR="0082798B" w:rsidRPr="003F7E6A">
        <w:tab/>
        <w:t>the headings to the Parts, Divisions and Subdivisions of this Act;</w:t>
      </w:r>
    </w:p>
    <w:p w:rsidR="0082798B" w:rsidRPr="003F7E6A" w:rsidRDefault="00275F6F" w:rsidP="00275F6F">
      <w:pPr>
        <w:pStyle w:val="paragraph"/>
      </w:pPr>
      <w:r w:rsidRPr="003F7E6A">
        <w:tab/>
      </w:r>
      <w:r w:rsidR="0082798B" w:rsidRPr="003F7E6A">
        <w:fldChar w:fldCharType="begin"/>
      </w:r>
      <w:r w:rsidR="0082798B" w:rsidRPr="003F7E6A">
        <w:instrText>SYMBOL 183 \f "Symbol" \s 10 \h</w:instrText>
      </w:r>
      <w:r w:rsidR="0082798B" w:rsidRPr="003F7E6A">
        <w:fldChar w:fldCharType="end"/>
      </w:r>
      <w:r w:rsidR="0082798B" w:rsidRPr="003F7E6A">
        <w:tab/>
      </w:r>
      <w:r w:rsidR="003F7E6A" w:rsidRPr="003F7E6A">
        <w:rPr>
          <w:position w:val="6"/>
          <w:sz w:val="16"/>
        </w:rPr>
        <w:t>*</w:t>
      </w:r>
      <w:r w:rsidR="0082798B" w:rsidRPr="003F7E6A">
        <w:t>explanatory sections;</w:t>
      </w:r>
    </w:p>
    <w:p w:rsidR="0082798B" w:rsidRPr="003F7E6A" w:rsidRDefault="00275F6F" w:rsidP="00275F6F">
      <w:pPr>
        <w:pStyle w:val="paragraph"/>
      </w:pPr>
      <w:r w:rsidRPr="003F7E6A">
        <w:tab/>
      </w:r>
      <w:r w:rsidR="0082798B" w:rsidRPr="003F7E6A">
        <w:fldChar w:fldCharType="begin"/>
      </w:r>
      <w:r w:rsidR="0082798B" w:rsidRPr="003F7E6A">
        <w:instrText>SYMBOL 183 \f "Symbol" \s 10 \h</w:instrText>
      </w:r>
      <w:r w:rsidR="0082798B" w:rsidRPr="003F7E6A">
        <w:fldChar w:fldCharType="end"/>
      </w:r>
      <w:r w:rsidR="0082798B" w:rsidRPr="003F7E6A">
        <w:tab/>
        <w:t>the headings to the sections and subsections of this Act;</w:t>
      </w:r>
    </w:p>
    <w:p w:rsidR="0082798B" w:rsidRPr="003F7E6A" w:rsidRDefault="00275F6F" w:rsidP="00275F6F">
      <w:pPr>
        <w:pStyle w:val="paragraph"/>
      </w:pPr>
      <w:r w:rsidRPr="003F7E6A">
        <w:tab/>
      </w:r>
      <w:r w:rsidR="0082798B" w:rsidRPr="003F7E6A">
        <w:fldChar w:fldCharType="begin"/>
      </w:r>
      <w:r w:rsidR="0082798B" w:rsidRPr="003F7E6A">
        <w:instrText>SYMBOL 183 \f "Symbol" \s 10 \h</w:instrText>
      </w:r>
      <w:r w:rsidR="0082798B" w:rsidRPr="003F7E6A">
        <w:fldChar w:fldCharType="end"/>
      </w:r>
      <w:r w:rsidR="0082798B" w:rsidRPr="003F7E6A">
        <w:tab/>
        <w:t>the notes and examples (however described) that follow provisions of this Act.</w:t>
      </w:r>
    </w:p>
    <w:p w:rsidR="0082798B" w:rsidRPr="003F7E6A" w:rsidRDefault="0082798B">
      <w:pPr>
        <w:pStyle w:val="subsection"/>
      </w:pPr>
      <w:r w:rsidRPr="003F7E6A">
        <w:tab/>
        <w:t>(2)</w:t>
      </w:r>
      <w:r w:rsidRPr="003F7E6A">
        <w:tab/>
        <w:t>The asterisks used to identify defined terms form part of this Act. However, if a term is not identified by an asterisk, disregard that fact in deciding whether or not to apply to that term a definition or other interpretation provision.</w:t>
      </w:r>
    </w:p>
    <w:p w:rsidR="0082798B" w:rsidRPr="003F7E6A" w:rsidRDefault="0082798B" w:rsidP="00114088">
      <w:pPr>
        <w:pStyle w:val="ActHead5"/>
      </w:pPr>
      <w:bookmarkStart w:id="97" w:name="_Toc393718814"/>
      <w:r w:rsidRPr="003F7E6A">
        <w:rPr>
          <w:rStyle w:val="CharSectno"/>
        </w:rPr>
        <w:t>23</w:t>
      </w:r>
      <w:r w:rsidR="003F7E6A">
        <w:rPr>
          <w:rStyle w:val="CharSectno"/>
        </w:rPr>
        <w:noBreakHyphen/>
      </w:r>
      <w:r w:rsidRPr="003F7E6A">
        <w:rPr>
          <w:rStyle w:val="CharSectno"/>
        </w:rPr>
        <w:t>5</w:t>
      </w:r>
      <w:r w:rsidRPr="003F7E6A">
        <w:t xml:space="preserve">  What does not form part of this Act</w:t>
      </w:r>
      <w:bookmarkEnd w:id="97"/>
    </w:p>
    <w:p w:rsidR="0082798B" w:rsidRPr="003F7E6A" w:rsidRDefault="0082798B">
      <w:pPr>
        <w:pStyle w:val="subsection"/>
      </w:pPr>
      <w:r w:rsidRPr="003F7E6A">
        <w:tab/>
      </w:r>
      <w:r w:rsidRPr="003F7E6A">
        <w:tab/>
        <w:t>Footnotes and endnotes do not form part of this Act.</w:t>
      </w:r>
    </w:p>
    <w:p w:rsidR="0082798B" w:rsidRPr="003F7E6A" w:rsidRDefault="0082798B" w:rsidP="00114088">
      <w:pPr>
        <w:pStyle w:val="ActHead5"/>
      </w:pPr>
      <w:bookmarkStart w:id="98" w:name="_Toc393718815"/>
      <w:r w:rsidRPr="003F7E6A">
        <w:rPr>
          <w:rStyle w:val="CharSectno"/>
        </w:rPr>
        <w:t>23</w:t>
      </w:r>
      <w:r w:rsidR="003F7E6A">
        <w:rPr>
          <w:rStyle w:val="CharSectno"/>
        </w:rPr>
        <w:noBreakHyphen/>
      </w:r>
      <w:r w:rsidRPr="003F7E6A">
        <w:rPr>
          <w:rStyle w:val="CharSectno"/>
        </w:rPr>
        <w:t>10</w:t>
      </w:r>
      <w:r w:rsidRPr="003F7E6A">
        <w:t xml:space="preserve">  Explanatory sections, and their role in interpreting this Act</w:t>
      </w:r>
      <w:bookmarkEnd w:id="98"/>
    </w:p>
    <w:p w:rsidR="0082798B" w:rsidRPr="003F7E6A" w:rsidRDefault="0082798B">
      <w:pPr>
        <w:pStyle w:val="subsection"/>
      </w:pPr>
      <w:r w:rsidRPr="003F7E6A">
        <w:tab/>
        <w:t>(1)</w:t>
      </w:r>
      <w:r w:rsidRPr="003F7E6A">
        <w:tab/>
        <w:t>An</w:t>
      </w:r>
      <w:r w:rsidRPr="003F7E6A">
        <w:rPr>
          <w:b/>
          <w:i/>
        </w:rPr>
        <w:t xml:space="preserve"> explanatory section</w:t>
      </w:r>
      <w:r w:rsidRPr="003F7E6A">
        <w:t xml:space="preserve"> is:</w:t>
      </w:r>
    </w:p>
    <w:p w:rsidR="0082798B" w:rsidRPr="003F7E6A" w:rsidRDefault="0082798B">
      <w:pPr>
        <w:pStyle w:val="paragraph"/>
      </w:pPr>
      <w:r w:rsidRPr="003F7E6A">
        <w:tab/>
        <w:t>(a)</w:t>
      </w:r>
      <w:r w:rsidRPr="003F7E6A">
        <w:tab/>
        <w:t xml:space="preserve">any section that is the first section in a </w:t>
      </w:r>
      <w:r w:rsidR="00C675B1" w:rsidRPr="003F7E6A">
        <w:t>Division</w:t>
      </w:r>
      <w:r w:rsidR="00582F00" w:rsidRPr="003F7E6A">
        <w:t xml:space="preserve"> </w:t>
      </w:r>
      <w:r w:rsidRPr="003F7E6A">
        <w:t xml:space="preserve">and that has as its heading “What this </w:t>
      </w:r>
      <w:r w:rsidR="00C675B1" w:rsidRPr="003F7E6A">
        <w:t>Division</w:t>
      </w:r>
      <w:r w:rsidR="00582F00" w:rsidRPr="003F7E6A">
        <w:t xml:space="preserve"> </w:t>
      </w:r>
      <w:r w:rsidRPr="003F7E6A">
        <w:t>is about”; or</w:t>
      </w:r>
    </w:p>
    <w:p w:rsidR="0082798B" w:rsidRPr="003F7E6A" w:rsidRDefault="0082798B">
      <w:pPr>
        <w:pStyle w:val="paragraph"/>
      </w:pPr>
      <w:r w:rsidRPr="003F7E6A">
        <w:tab/>
        <w:t>(b)</w:t>
      </w:r>
      <w:r w:rsidRPr="003F7E6A">
        <w:tab/>
        <w:t>any section in Divisions</w:t>
      </w:r>
      <w:r w:rsidR="003F7E6A">
        <w:t> </w:t>
      </w:r>
      <w:r w:rsidRPr="003F7E6A">
        <w:t>2, 3 and 4.</w:t>
      </w:r>
    </w:p>
    <w:p w:rsidR="0082798B" w:rsidRPr="003F7E6A" w:rsidRDefault="0082798B">
      <w:pPr>
        <w:pStyle w:val="subsection"/>
      </w:pPr>
      <w:r w:rsidRPr="003F7E6A">
        <w:tab/>
        <w:t>(2)</w:t>
      </w:r>
      <w:r w:rsidRPr="003F7E6A">
        <w:tab/>
        <w:t>Explanatory sections form part of this Act, but they are not operative provisions. In interpreting an operative provision, an explanatory section may only be considered:</w:t>
      </w:r>
    </w:p>
    <w:p w:rsidR="0082798B" w:rsidRPr="003F7E6A" w:rsidRDefault="0082798B">
      <w:pPr>
        <w:pStyle w:val="paragraph"/>
      </w:pPr>
      <w:r w:rsidRPr="003F7E6A">
        <w:tab/>
        <w:t>(a)</w:t>
      </w:r>
      <w:r w:rsidRPr="003F7E6A">
        <w:tab/>
        <w:t>in determining the purpose or object underlying the provision; or</w:t>
      </w:r>
    </w:p>
    <w:p w:rsidR="0082798B" w:rsidRPr="003F7E6A" w:rsidRDefault="0082798B">
      <w:pPr>
        <w:pStyle w:val="paragraph"/>
      </w:pPr>
      <w:r w:rsidRPr="003F7E6A">
        <w:tab/>
        <w:t>(b)</w:t>
      </w:r>
      <w:r w:rsidRPr="003F7E6A">
        <w:tab/>
        <w:t>to confirm that the provision’s meaning is the ordinary meaning conveyed by its text, taking into account its context in this Act and the purpose or object underlying the provision; or</w:t>
      </w:r>
    </w:p>
    <w:p w:rsidR="0082798B" w:rsidRPr="003F7E6A" w:rsidRDefault="0082798B">
      <w:pPr>
        <w:pStyle w:val="paragraph"/>
      </w:pPr>
      <w:r w:rsidRPr="003F7E6A">
        <w:tab/>
        <w:t>(c)</w:t>
      </w:r>
      <w:r w:rsidRPr="003F7E6A">
        <w:tab/>
        <w:t>in determining the provision’s meaning if the provision is ambiguous or obscure; or</w:t>
      </w:r>
    </w:p>
    <w:p w:rsidR="0082798B" w:rsidRPr="003F7E6A" w:rsidRDefault="0082798B">
      <w:pPr>
        <w:pStyle w:val="paragraph"/>
      </w:pPr>
      <w:r w:rsidRPr="003F7E6A">
        <w:tab/>
        <w:t>(d)</w:t>
      </w:r>
      <w:r w:rsidRPr="003F7E6A">
        <w:tab/>
        <w:t>in determining the provision’s meaning if the ordinary meaning conveyed by its text, taking into account its context in this Act and the purpose or object underlying the provision, leads to a result that is manifestly absurd or is unreasonable.</w:t>
      </w:r>
    </w:p>
    <w:p w:rsidR="0082798B" w:rsidRPr="003F7E6A" w:rsidRDefault="0082798B" w:rsidP="00582F00">
      <w:pPr>
        <w:pStyle w:val="ActHead3"/>
        <w:pageBreakBefore/>
      </w:pPr>
      <w:bookmarkStart w:id="99" w:name="_Toc393718816"/>
      <w:r w:rsidRPr="003F7E6A">
        <w:rPr>
          <w:rStyle w:val="CharDivNo"/>
        </w:rPr>
        <w:t>Division</w:t>
      </w:r>
      <w:r w:rsidR="003F7E6A">
        <w:rPr>
          <w:rStyle w:val="CharDivNo"/>
        </w:rPr>
        <w:t> </w:t>
      </w:r>
      <w:r w:rsidRPr="003F7E6A">
        <w:rPr>
          <w:rStyle w:val="CharDivNo"/>
        </w:rPr>
        <w:t>25</w:t>
      </w:r>
      <w:r w:rsidRPr="003F7E6A">
        <w:t>—</w:t>
      </w:r>
      <w:r w:rsidRPr="003F7E6A">
        <w:rPr>
          <w:rStyle w:val="CharDivText"/>
        </w:rPr>
        <w:t>Luxury cars</w:t>
      </w:r>
      <w:bookmarkEnd w:id="99"/>
    </w:p>
    <w:p w:rsidR="0082798B" w:rsidRPr="003F7E6A" w:rsidRDefault="0082798B" w:rsidP="00114088">
      <w:pPr>
        <w:pStyle w:val="ActHead5"/>
      </w:pPr>
      <w:bookmarkStart w:id="100" w:name="_Toc393718817"/>
      <w:r w:rsidRPr="003F7E6A">
        <w:rPr>
          <w:rStyle w:val="CharSectno"/>
        </w:rPr>
        <w:t>25</w:t>
      </w:r>
      <w:r w:rsidR="003F7E6A">
        <w:rPr>
          <w:rStyle w:val="CharSectno"/>
        </w:rPr>
        <w:noBreakHyphen/>
      </w:r>
      <w:r w:rsidRPr="003F7E6A">
        <w:rPr>
          <w:rStyle w:val="CharSectno"/>
        </w:rPr>
        <w:t>1</w:t>
      </w:r>
      <w:r w:rsidRPr="003F7E6A">
        <w:t xml:space="preserve">  Meaning of </w:t>
      </w:r>
      <w:r w:rsidRPr="003F7E6A">
        <w:rPr>
          <w:i/>
        </w:rPr>
        <w:t>luxury car</w:t>
      </w:r>
      <w:bookmarkEnd w:id="100"/>
    </w:p>
    <w:p w:rsidR="0082798B" w:rsidRPr="003F7E6A" w:rsidRDefault="0082798B">
      <w:pPr>
        <w:pStyle w:val="subsection"/>
      </w:pPr>
      <w:r w:rsidRPr="003F7E6A">
        <w:tab/>
        <w:t>(1)</w:t>
      </w:r>
      <w:r w:rsidRPr="003F7E6A">
        <w:tab/>
        <w:t xml:space="preserve">A </w:t>
      </w:r>
      <w:r w:rsidRPr="003F7E6A">
        <w:rPr>
          <w:b/>
          <w:i/>
        </w:rPr>
        <w:t>luxury car</w:t>
      </w:r>
      <w:r w:rsidRPr="003F7E6A">
        <w:t xml:space="preserve"> is a </w:t>
      </w:r>
      <w:r w:rsidR="003F7E6A" w:rsidRPr="003F7E6A">
        <w:rPr>
          <w:position w:val="6"/>
          <w:sz w:val="16"/>
        </w:rPr>
        <w:t>*</w:t>
      </w:r>
      <w:r w:rsidRPr="003F7E6A">
        <w:t xml:space="preserve">car whose </w:t>
      </w:r>
      <w:r w:rsidR="003F7E6A" w:rsidRPr="003F7E6A">
        <w:rPr>
          <w:position w:val="6"/>
          <w:sz w:val="16"/>
        </w:rPr>
        <w:t>*</w:t>
      </w:r>
      <w:r w:rsidRPr="003F7E6A">
        <w:t xml:space="preserve">luxury car tax value exceeds the </w:t>
      </w:r>
      <w:r w:rsidR="003F7E6A" w:rsidRPr="003F7E6A">
        <w:rPr>
          <w:position w:val="6"/>
          <w:sz w:val="16"/>
        </w:rPr>
        <w:t>*</w:t>
      </w:r>
      <w:r w:rsidRPr="003F7E6A">
        <w:t>luxury car tax threshold.</w:t>
      </w:r>
    </w:p>
    <w:p w:rsidR="0082798B" w:rsidRPr="003F7E6A" w:rsidRDefault="0082798B">
      <w:pPr>
        <w:pStyle w:val="subsection"/>
      </w:pPr>
      <w:r w:rsidRPr="003F7E6A">
        <w:tab/>
        <w:t>(2)</w:t>
      </w:r>
      <w:r w:rsidRPr="003F7E6A">
        <w:tab/>
        <w:t xml:space="preserve">However, a </w:t>
      </w:r>
      <w:r w:rsidR="003F7E6A" w:rsidRPr="003F7E6A">
        <w:rPr>
          <w:position w:val="6"/>
          <w:sz w:val="16"/>
        </w:rPr>
        <w:t>*</w:t>
      </w:r>
      <w:r w:rsidRPr="003F7E6A">
        <w:t xml:space="preserve">car is not a </w:t>
      </w:r>
      <w:r w:rsidR="003F7E6A" w:rsidRPr="003F7E6A">
        <w:rPr>
          <w:position w:val="6"/>
          <w:sz w:val="16"/>
        </w:rPr>
        <w:t>*</w:t>
      </w:r>
      <w:r w:rsidRPr="003F7E6A">
        <w:t>luxury car if it is:</w:t>
      </w:r>
    </w:p>
    <w:p w:rsidR="0082798B" w:rsidRPr="003F7E6A" w:rsidRDefault="0082798B">
      <w:pPr>
        <w:pStyle w:val="paragraph"/>
      </w:pPr>
      <w:r w:rsidRPr="003F7E6A">
        <w:tab/>
        <w:t>(a)</w:t>
      </w:r>
      <w:r w:rsidRPr="003F7E6A">
        <w:tab/>
        <w:t>a vehicle that is specified in the regulations to be an emergency vehicle, or that is in a class of vehicles that are specified in the regulations to be emergency vehicles; or</w:t>
      </w:r>
    </w:p>
    <w:p w:rsidR="0082798B" w:rsidRPr="003F7E6A" w:rsidRDefault="0082798B">
      <w:pPr>
        <w:pStyle w:val="paragraph"/>
      </w:pPr>
      <w:r w:rsidRPr="003F7E6A">
        <w:tab/>
        <w:t>(b)</w:t>
      </w:r>
      <w:r w:rsidRPr="003F7E6A">
        <w:tab/>
        <w:t xml:space="preserve">specially fitted out for transporting </w:t>
      </w:r>
      <w:r w:rsidR="003F7E6A" w:rsidRPr="003F7E6A">
        <w:rPr>
          <w:position w:val="6"/>
          <w:sz w:val="16"/>
        </w:rPr>
        <w:t>*</w:t>
      </w:r>
      <w:r w:rsidRPr="003F7E6A">
        <w:t xml:space="preserve">disabled people seated in wheelchairs (unless the supply of the car is </w:t>
      </w:r>
      <w:r w:rsidR="003F7E6A" w:rsidRPr="003F7E6A">
        <w:rPr>
          <w:position w:val="6"/>
          <w:sz w:val="16"/>
        </w:rPr>
        <w:t>*</w:t>
      </w:r>
      <w:r w:rsidRPr="003F7E6A">
        <w:t>GST</w:t>
      </w:r>
      <w:r w:rsidR="003F7E6A">
        <w:noBreakHyphen/>
      </w:r>
      <w:r w:rsidRPr="003F7E6A">
        <w:t>free under Subdivision</w:t>
      </w:r>
      <w:r w:rsidR="003F7E6A">
        <w:t> </w:t>
      </w:r>
      <w:r w:rsidRPr="003F7E6A">
        <w:t>38</w:t>
      </w:r>
      <w:r w:rsidR="003F7E6A">
        <w:noBreakHyphen/>
      </w:r>
      <w:r w:rsidRPr="003F7E6A">
        <w:t xml:space="preserve">P of the </w:t>
      </w:r>
      <w:r w:rsidR="003F7E6A" w:rsidRPr="003F7E6A">
        <w:rPr>
          <w:position w:val="6"/>
          <w:sz w:val="16"/>
        </w:rPr>
        <w:t>*</w:t>
      </w:r>
      <w:r w:rsidRPr="003F7E6A">
        <w:t>GST Act); or</w:t>
      </w:r>
    </w:p>
    <w:p w:rsidR="0082798B" w:rsidRPr="003F7E6A" w:rsidRDefault="0082798B">
      <w:pPr>
        <w:pStyle w:val="paragraph"/>
      </w:pPr>
      <w:r w:rsidRPr="003F7E6A">
        <w:tab/>
        <w:t>(c)</w:t>
      </w:r>
      <w:r w:rsidRPr="003F7E6A">
        <w:tab/>
        <w:t>a commercial vehicle that is not designed for the principal purpose of carrying passengers; or</w:t>
      </w:r>
    </w:p>
    <w:p w:rsidR="0082798B" w:rsidRPr="003F7E6A" w:rsidRDefault="0082798B">
      <w:pPr>
        <w:pStyle w:val="paragraph"/>
      </w:pPr>
      <w:r w:rsidRPr="003F7E6A">
        <w:tab/>
        <w:t>(d)</w:t>
      </w:r>
      <w:r w:rsidRPr="003F7E6A">
        <w:tab/>
        <w:t>a motor home or campervan.</w:t>
      </w:r>
    </w:p>
    <w:p w:rsidR="006A7562" w:rsidRPr="003F7E6A" w:rsidRDefault="006A7562" w:rsidP="006A7562">
      <w:pPr>
        <w:pStyle w:val="SubsectionHead"/>
      </w:pPr>
      <w:r w:rsidRPr="003F7E6A">
        <w:t>Luxury car tax threshold—general</w:t>
      </w:r>
    </w:p>
    <w:p w:rsidR="0082798B" w:rsidRPr="003F7E6A" w:rsidRDefault="0082798B">
      <w:pPr>
        <w:pStyle w:val="subsection"/>
      </w:pPr>
      <w:r w:rsidRPr="003F7E6A">
        <w:tab/>
        <w:t>(3)</w:t>
      </w:r>
      <w:r w:rsidRPr="003F7E6A">
        <w:tab/>
      </w:r>
      <w:r w:rsidR="006A7562" w:rsidRPr="003F7E6A">
        <w:t xml:space="preserve">Subject to </w:t>
      </w:r>
      <w:r w:rsidR="003F7E6A">
        <w:t>subsection (</w:t>
      </w:r>
      <w:r w:rsidR="00372B0F" w:rsidRPr="003F7E6A">
        <w:t xml:space="preserve">3A) and </w:t>
      </w:r>
      <w:r w:rsidR="006A7562" w:rsidRPr="003F7E6A">
        <w:t>(4), the</w:t>
      </w:r>
      <w:r w:rsidRPr="003F7E6A">
        <w:t xml:space="preserve"> </w:t>
      </w:r>
      <w:r w:rsidRPr="003F7E6A">
        <w:rPr>
          <w:b/>
          <w:i/>
        </w:rPr>
        <w:t>luxury car tax threshold</w:t>
      </w:r>
      <w:r w:rsidRPr="003F7E6A">
        <w:t xml:space="preserve"> is:</w:t>
      </w:r>
    </w:p>
    <w:p w:rsidR="0082798B" w:rsidRPr="003F7E6A" w:rsidRDefault="0082798B">
      <w:pPr>
        <w:pStyle w:val="paragraph"/>
      </w:pPr>
      <w:r w:rsidRPr="003F7E6A">
        <w:tab/>
        <w:t>(a)</w:t>
      </w:r>
      <w:r w:rsidRPr="003F7E6A">
        <w:tab/>
        <w:t>the car depreciation limit that applied under the former Subdivision</w:t>
      </w:r>
      <w:r w:rsidR="003F7E6A">
        <w:t> </w:t>
      </w:r>
      <w:r w:rsidRPr="003F7E6A">
        <w:t>42</w:t>
      </w:r>
      <w:r w:rsidR="003F7E6A">
        <w:noBreakHyphen/>
      </w:r>
      <w:r w:rsidRPr="003F7E6A">
        <w:t xml:space="preserve">B of the </w:t>
      </w:r>
      <w:r w:rsidR="003F7E6A" w:rsidRPr="003F7E6A">
        <w:rPr>
          <w:position w:val="6"/>
          <w:sz w:val="16"/>
        </w:rPr>
        <w:t>*</w:t>
      </w:r>
      <w:r w:rsidRPr="003F7E6A">
        <w:t>ITAA 1997; or</w:t>
      </w:r>
    </w:p>
    <w:p w:rsidR="0082798B" w:rsidRPr="003F7E6A" w:rsidRDefault="0082798B">
      <w:pPr>
        <w:pStyle w:val="paragraph"/>
      </w:pPr>
      <w:r w:rsidRPr="003F7E6A">
        <w:tab/>
        <w:t>(b)</w:t>
      </w:r>
      <w:r w:rsidRPr="003F7E6A">
        <w:tab/>
        <w:t>the car limit that applies under section</w:t>
      </w:r>
      <w:r w:rsidR="003F7E6A">
        <w:t> </w:t>
      </w:r>
      <w:r w:rsidRPr="003F7E6A">
        <w:t>40</w:t>
      </w:r>
      <w:r w:rsidR="003F7E6A">
        <w:noBreakHyphen/>
      </w:r>
      <w:r w:rsidRPr="003F7E6A">
        <w:t>230 of that Act;</w:t>
      </w:r>
    </w:p>
    <w:p w:rsidR="0082798B" w:rsidRPr="003F7E6A" w:rsidRDefault="0082798B">
      <w:pPr>
        <w:pStyle w:val="subsection2"/>
      </w:pPr>
      <w:r w:rsidRPr="003F7E6A">
        <w:t xml:space="preserve">for the year in which the supply of the car occurred or the car was </w:t>
      </w:r>
      <w:r w:rsidR="003F7E6A" w:rsidRPr="003F7E6A">
        <w:rPr>
          <w:position w:val="6"/>
          <w:sz w:val="16"/>
        </w:rPr>
        <w:t>*</w:t>
      </w:r>
      <w:r w:rsidRPr="003F7E6A">
        <w:t>entered for home consumption.</w:t>
      </w:r>
    </w:p>
    <w:p w:rsidR="006A7562" w:rsidRPr="003F7E6A" w:rsidRDefault="006A7562" w:rsidP="006A7562">
      <w:pPr>
        <w:pStyle w:val="subsection"/>
      </w:pPr>
      <w:r w:rsidRPr="003F7E6A">
        <w:tab/>
        <w:t>(3A)</w:t>
      </w:r>
      <w:r w:rsidRPr="003F7E6A">
        <w:tab/>
        <w:t>On and from 1</w:t>
      </w:r>
      <w:r w:rsidR="003F7E6A">
        <w:t> </w:t>
      </w:r>
      <w:r w:rsidRPr="003F7E6A">
        <w:t>July 2012 the luxury car tax threshold is the luxury car tax threshold as at 30</w:t>
      </w:r>
      <w:r w:rsidR="003F7E6A">
        <w:t> </w:t>
      </w:r>
      <w:r w:rsidRPr="003F7E6A">
        <w:t>June 2012 indexed according to a factor to be determined by the Parliament and to apply from 1</w:t>
      </w:r>
      <w:r w:rsidR="003F7E6A">
        <w:t> </w:t>
      </w:r>
      <w:r w:rsidRPr="003F7E6A">
        <w:t>July 2012 or, if such a factor is not determined by the Parliament, indexed annually in accordance with the CPI indexation method provided for by Subdivision</w:t>
      </w:r>
      <w:r w:rsidR="003F7E6A">
        <w:t> </w:t>
      </w:r>
      <w:r w:rsidRPr="003F7E6A">
        <w:t>960</w:t>
      </w:r>
      <w:r w:rsidR="003F7E6A">
        <w:noBreakHyphen/>
      </w:r>
      <w:r w:rsidRPr="003F7E6A">
        <w:t xml:space="preserve">M of the </w:t>
      </w:r>
      <w:r w:rsidR="003F7E6A" w:rsidRPr="003F7E6A">
        <w:rPr>
          <w:position w:val="6"/>
          <w:sz w:val="16"/>
        </w:rPr>
        <w:t>*</w:t>
      </w:r>
      <w:r w:rsidRPr="003F7E6A">
        <w:t>ITAA 1997, calculated using the index number referred to in subsection</w:t>
      </w:r>
      <w:r w:rsidR="003F7E6A">
        <w:t> </w:t>
      </w:r>
      <w:r w:rsidRPr="003F7E6A">
        <w:t>960</w:t>
      </w:r>
      <w:r w:rsidR="003F7E6A">
        <w:noBreakHyphen/>
      </w:r>
      <w:r w:rsidRPr="003F7E6A">
        <w:t xml:space="preserve">280(1) of that Act. </w:t>
      </w:r>
    </w:p>
    <w:p w:rsidR="006A7562" w:rsidRPr="003F7E6A" w:rsidRDefault="006A7562" w:rsidP="0054346F">
      <w:pPr>
        <w:pStyle w:val="SubsectionHead"/>
      </w:pPr>
      <w:r w:rsidRPr="003F7E6A">
        <w:t>Luxury car tax threshold—fuel efficient cars</w:t>
      </w:r>
    </w:p>
    <w:p w:rsidR="006A7562" w:rsidRPr="003F7E6A" w:rsidRDefault="006A7562" w:rsidP="0054346F">
      <w:pPr>
        <w:pStyle w:val="subsection"/>
        <w:keepNext/>
        <w:keepLines/>
      </w:pPr>
      <w:r w:rsidRPr="003F7E6A">
        <w:tab/>
        <w:t>(4)</w:t>
      </w:r>
      <w:r w:rsidRPr="003F7E6A">
        <w:tab/>
        <w:t xml:space="preserve">If the </w:t>
      </w:r>
      <w:r w:rsidR="003F7E6A" w:rsidRPr="003F7E6A">
        <w:rPr>
          <w:position w:val="6"/>
          <w:sz w:val="16"/>
        </w:rPr>
        <w:t>*</w:t>
      </w:r>
      <w:r w:rsidRPr="003F7E6A">
        <w:t>car has a fuel consumption not exceeding 7 litres per 100 kilometres as a combined rating under vehicle standards in force under section</w:t>
      </w:r>
      <w:r w:rsidR="003F7E6A">
        <w:t> </w:t>
      </w:r>
      <w:r w:rsidRPr="003F7E6A">
        <w:t xml:space="preserve">7 of the </w:t>
      </w:r>
      <w:r w:rsidRPr="003F7E6A">
        <w:rPr>
          <w:i/>
        </w:rPr>
        <w:t>Motor Vehicle Standards Act 1989</w:t>
      </w:r>
      <w:r w:rsidRPr="003F7E6A">
        <w:t xml:space="preserve">, the </w:t>
      </w:r>
      <w:r w:rsidRPr="003F7E6A">
        <w:rPr>
          <w:b/>
          <w:i/>
        </w:rPr>
        <w:t>luxury car tax threshold</w:t>
      </w:r>
      <w:r w:rsidRPr="003F7E6A">
        <w:t xml:space="preserve"> is the </w:t>
      </w:r>
      <w:r w:rsidR="003F7E6A" w:rsidRPr="003F7E6A">
        <w:rPr>
          <w:position w:val="6"/>
          <w:sz w:val="16"/>
        </w:rPr>
        <w:t>*</w:t>
      </w:r>
      <w:r w:rsidRPr="003F7E6A">
        <w:t>fuel</w:t>
      </w:r>
      <w:r w:rsidR="003F7E6A">
        <w:noBreakHyphen/>
      </w:r>
      <w:r w:rsidRPr="003F7E6A">
        <w:t xml:space="preserve">efficient car limit for the year in which the supply of the car occurred or the car was </w:t>
      </w:r>
      <w:r w:rsidR="003F7E6A" w:rsidRPr="003F7E6A">
        <w:rPr>
          <w:position w:val="6"/>
          <w:sz w:val="16"/>
        </w:rPr>
        <w:t>*</w:t>
      </w:r>
      <w:r w:rsidRPr="003F7E6A">
        <w:t>entered for home consumption.</w:t>
      </w:r>
    </w:p>
    <w:p w:rsidR="006A7562" w:rsidRPr="003F7E6A" w:rsidRDefault="006A7562" w:rsidP="006A7562">
      <w:pPr>
        <w:pStyle w:val="subsection"/>
      </w:pPr>
      <w:r w:rsidRPr="003F7E6A">
        <w:tab/>
        <w:t>(5)</w:t>
      </w:r>
      <w:r w:rsidRPr="003F7E6A">
        <w:tab/>
        <w:t xml:space="preserve">The </w:t>
      </w:r>
      <w:r w:rsidRPr="003F7E6A">
        <w:rPr>
          <w:b/>
          <w:i/>
        </w:rPr>
        <w:t>fuel</w:t>
      </w:r>
      <w:r w:rsidR="003F7E6A">
        <w:rPr>
          <w:b/>
          <w:i/>
        </w:rPr>
        <w:noBreakHyphen/>
      </w:r>
      <w:r w:rsidRPr="003F7E6A">
        <w:rPr>
          <w:b/>
          <w:i/>
        </w:rPr>
        <w:t>efficient car limit</w:t>
      </w:r>
      <w:r w:rsidRPr="003F7E6A">
        <w:t xml:space="preserve"> for the 2008</w:t>
      </w:r>
      <w:r w:rsidR="003F7E6A">
        <w:noBreakHyphen/>
      </w:r>
      <w:r w:rsidRPr="003F7E6A">
        <w:t xml:space="preserve">09 </w:t>
      </w:r>
      <w:r w:rsidR="003F7E6A" w:rsidRPr="003F7E6A">
        <w:rPr>
          <w:position w:val="6"/>
          <w:sz w:val="16"/>
        </w:rPr>
        <w:t>*</w:t>
      </w:r>
      <w:r w:rsidRPr="003F7E6A">
        <w:t>financial year is $75,000. The limit is indexed annually using Subdivision</w:t>
      </w:r>
      <w:r w:rsidR="003F7E6A">
        <w:t> </w:t>
      </w:r>
      <w:r w:rsidRPr="003F7E6A">
        <w:t>960</w:t>
      </w:r>
      <w:r w:rsidR="003F7E6A">
        <w:noBreakHyphen/>
      </w:r>
      <w:r w:rsidRPr="003F7E6A">
        <w:t xml:space="preserve">M of the </w:t>
      </w:r>
      <w:r w:rsidR="003F7E6A" w:rsidRPr="003F7E6A">
        <w:rPr>
          <w:position w:val="6"/>
          <w:sz w:val="16"/>
        </w:rPr>
        <w:t>*</w:t>
      </w:r>
      <w:r w:rsidRPr="003F7E6A">
        <w:t>ITAA 1997.</w:t>
      </w:r>
    </w:p>
    <w:p w:rsidR="006A7562" w:rsidRPr="003F7E6A" w:rsidRDefault="006A7562" w:rsidP="006A7562">
      <w:pPr>
        <w:pStyle w:val="subsection"/>
      </w:pPr>
      <w:r w:rsidRPr="003F7E6A">
        <w:tab/>
        <w:t>(6)</w:t>
      </w:r>
      <w:r w:rsidRPr="003F7E6A">
        <w:tab/>
        <w:t xml:space="preserve">In indexing the </w:t>
      </w:r>
      <w:r w:rsidR="003F7E6A" w:rsidRPr="003F7E6A">
        <w:rPr>
          <w:position w:val="6"/>
          <w:sz w:val="16"/>
        </w:rPr>
        <w:t>*</w:t>
      </w:r>
      <w:r w:rsidRPr="003F7E6A">
        <w:t>fuel</w:t>
      </w:r>
      <w:r w:rsidR="003F7E6A">
        <w:noBreakHyphen/>
      </w:r>
      <w:r w:rsidRPr="003F7E6A">
        <w:t>efficient car limit, Subdivision</w:t>
      </w:r>
      <w:r w:rsidR="003F7E6A">
        <w:t> </w:t>
      </w:r>
      <w:r w:rsidRPr="003F7E6A">
        <w:t>960</w:t>
      </w:r>
      <w:r w:rsidR="003F7E6A">
        <w:noBreakHyphen/>
      </w:r>
      <w:r w:rsidRPr="003F7E6A">
        <w:t xml:space="preserve">M of the </w:t>
      </w:r>
      <w:r w:rsidR="003F7E6A" w:rsidRPr="003F7E6A">
        <w:rPr>
          <w:position w:val="6"/>
          <w:sz w:val="16"/>
        </w:rPr>
        <w:t>*</w:t>
      </w:r>
      <w:r w:rsidRPr="003F7E6A">
        <w:t>ITAA 1997 applies as if:</w:t>
      </w:r>
    </w:p>
    <w:p w:rsidR="006A7562" w:rsidRPr="003F7E6A" w:rsidRDefault="006A7562" w:rsidP="006A7562">
      <w:pPr>
        <w:pStyle w:val="paragraph"/>
      </w:pPr>
      <w:r w:rsidRPr="003F7E6A">
        <w:tab/>
        <w:t>(a)</w:t>
      </w:r>
      <w:r w:rsidRPr="003F7E6A">
        <w:tab/>
        <w:t>the table in section</w:t>
      </w:r>
      <w:r w:rsidR="003F7E6A">
        <w:t> </w:t>
      </w:r>
      <w:r w:rsidRPr="003F7E6A">
        <w:t>960</w:t>
      </w:r>
      <w:r w:rsidR="003F7E6A">
        <w:noBreakHyphen/>
      </w:r>
      <w:r w:rsidRPr="003F7E6A">
        <w:t>265 of that Act included an item referring to the fuel</w:t>
      </w:r>
      <w:r w:rsidR="003F7E6A">
        <w:noBreakHyphen/>
      </w:r>
      <w:r w:rsidRPr="003F7E6A">
        <w:t xml:space="preserve">efficient car limit and to </w:t>
      </w:r>
      <w:r w:rsidR="003F7E6A">
        <w:t>subsection (</w:t>
      </w:r>
      <w:r w:rsidRPr="003F7E6A">
        <w:t>5) of this section; and</w:t>
      </w:r>
    </w:p>
    <w:p w:rsidR="006A7562" w:rsidRPr="003F7E6A" w:rsidRDefault="006A7562" w:rsidP="006A7562">
      <w:pPr>
        <w:pStyle w:val="paragraph"/>
      </w:pPr>
      <w:r w:rsidRPr="003F7E6A">
        <w:tab/>
        <w:t>(b)</w:t>
      </w:r>
      <w:r w:rsidRPr="003F7E6A">
        <w:tab/>
        <w:t>the reference in subsection</w:t>
      </w:r>
      <w:r w:rsidR="003F7E6A">
        <w:t> </w:t>
      </w:r>
      <w:r w:rsidRPr="003F7E6A">
        <w:t>960</w:t>
      </w:r>
      <w:r w:rsidR="003F7E6A">
        <w:noBreakHyphen/>
      </w:r>
      <w:r w:rsidRPr="003F7E6A">
        <w:t xml:space="preserve">270(1) of that Act to provisions of that Act included a reference to </w:t>
      </w:r>
      <w:r w:rsidR="003F7E6A">
        <w:t>subsection (</w:t>
      </w:r>
      <w:r w:rsidRPr="003F7E6A">
        <w:t>5) of this section; and</w:t>
      </w:r>
    </w:p>
    <w:p w:rsidR="006A7562" w:rsidRPr="003F7E6A" w:rsidRDefault="006A7562" w:rsidP="006A7562">
      <w:pPr>
        <w:pStyle w:val="paragraph"/>
      </w:pPr>
      <w:r w:rsidRPr="003F7E6A">
        <w:tab/>
        <w:t>(c)</w:t>
      </w:r>
      <w:r w:rsidRPr="003F7E6A">
        <w:tab/>
        <w:t>section</w:t>
      </w:r>
      <w:r w:rsidR="003F7E6A">
        <w:t> </w:t>
      </w:r>
      <w:r w:rsidRPr="003F7E6A">
        <w:t>960</w:t>
      </w:r>
      <w:r w:rsidR="003F7E6A">
        <w:noBreakHyphen/>
      </w:r>
      <w:r w:rsidRPr="003F7E6A">
        <w:t>270 of that Act applied, and section</w:t>
      </w:r>
      <w:r w:rsidR="003F7E6A">
        <w:t> </w:t>
      </w:r>
      <w:r w:rsidRPr="003F7E6A">
        <w:t>960</w:t>
      </w:r>
      <w:r w:rsidR="003F7E6A">
        <w:noBreakHyphen/>
      </w:r>
      <w:r w:rsidRPr="003F7E6A">
        <w:t>285 of that Act did not apply, in relation to the fuel</w:t>
      </w:r>
      <w:r w:rsidR="003F7E6A">
        <w:noBreakHyphen/>
      </w:r>
      <w:r w:rsidRPr="003F7E6A">
        <w:t>efficient car limit; and</w:t>
      </w:r>
    </w:p>
    <w:p w:rsidR="006A7562" w:rsidRPr="003F7E6A" w:rsidRDefault="006A7562" w:rsidP="006A7562">
      <w:pPr>
        <w:pStyle w:val="paragraph"/>
      </w:pPr>
      <w:r w:rsidRPr="003F7E6A">
        <w:tab/>
        <w:t>(d)</w:t>
      </w:r>
      <w:r w:rsidRPr="003F7E6A">
        <w:tab/>
        <w:t>the reference in subsection</w:t>
      </w:r>
      <w:r w:rsidR="003F7E6A">
        <w:t> </w:t>
      </w:r>
      <w:r w:rsidRPr="003F7E6A">
        <w:t>960</w:t>
      </w:r>
      <w:r w:rsidR="003F7E6A">
        <w:noBreakHyphen/>
      </w:r>
      <w:r w:rsidRPr="003F7E6A">
        <w:t>280(2) of that Act to the car limit included a reference to the fuel</w:t>
      </w:r>
      <w:r w:rsidR="003F7E6A">
        <w:noBreakHyphen/>
      </w:r>
      <w:r w:rsidRPr="003F7E6A">
        <w:t>efficient car limit.</w:t>
      </w:r>
    </w:p>
    <w:p w:rsidR="0082798B" w:rsidRPr="003F7E6A" w:rsidRDefault="0082798B" w:rsidP="00582F00">
      <w:pPr>
        <w:pStyle w:val="ActHead3"/>
        <w:pageBreakBefore/>
      </w:pPr>
      <w:bookmarkStart w:id="101" w:name="_Toc393718818"/>
      <w:r w:rsidRPr="003F7E6A">
        <w:rPr>
          <w:rStyle w:val="CharDivNo"/>
        </w:rPr>
        <w:t>Division</w:t>
      </w:r>
      <w:r w:rsidR="003F7E6A">
        <w:rPr>
          <w:rStyle w:val="CharDivNo"/>
        </w:rPr>
        <w:t> </w:t>
      </w:r>
      <w:r w:rsidRPr="003F7E6A">
        <w:rPr>
          <w:rStyle w:val="CharDivNo"/>
        </w:rPr>
        <w:t>27</w:t>
      </w:r>
      <w:r w:rsidRPr="003F7E6A">
        <w:t>—</w:t>
      </w:r>
      <w:r w:rsidRPr="003F7E6A">
        <w:rPr>
          <w:rStyle w:val="CharDivText"/>
        </w:rPr>
        <w:t>The Dictionary</w:t>
      </w:r>
      <w:bookmarkEnd w:id="101"/>
    </w:p>
    <w:p w:rsidR="0082798B" w:rsidRPr="003F7E6A" w:rsidRDefault="0082798B" w:rsidP="00114088">
      <w:pPr>
        <w:pStyle w:val="ActHead5"/>
      </w:pPr>
      <w:bookmarkStart w:id="102" w:name="_Toc393718819"/>
      <w:r w:rsidRPr="003F7E6A">
        <w:rPr>
          <w:rStyle w:val="CharSectno"/>
        </w:rPr>
        <w:t>27</w:t>
      </w:r>
      <w:r w:rsidR="003F7E6A">
        <w:rPr>
          <w:rStyle w:val="CharSectno"/>
        </w:rPr>
        <w:noBreakHyphen/>
      </w:r>
      <w:r w:rsidRPr="003F7E6A">
        <w:rPr>
          <w:rStyle w:val="CharSectno"/>
        </w:rPr>
        <w:t>1</w:t>
      </w:r>
      <w:r w:rsidRPr="003F7E6A">
        <w:t xml:space="preserve">  Dictionary</w:t>
      </w:r>
      <w:bookmarkEnd w:id="102"/>
    </w:p>
    <w:p w:rsidR="0082798B" w:rsidRPr="003F7E6A" w:rsidRDefault="0082798B">
      <w:pPr>
        <w:pStyle w:val="subsection"/>
      </w:pPr>
      <w:r w:rsidRPr="003F7E6A">
        <w:tab/>
      </w:r>
      <w:r w:rsidRPr="003F7E6A">
        <w:tab/>
        <w:t>In this Act, unless the contrary intention appears:</w:t>
      </w:r>
    </w:p>
    <w:p w:rsidR="0082798B" w:rsidRPr="003F7E6A" w:rsidRDefault="0082798B">
      <w:pPr>
        <w:pStyle w:val="Definition"/>
      </w:pPr>
      <w:r w:rsidRPr="003F7E6A">
        <w:rPr>
          <w:b/>
          <w:i/>
        </w:rPr>
        <w:t>ABN</w:t>
      </w:r>
      <w:r w:rsidRPr="003F7E6A">
        <w:t xml:space="preserve"> has the meaning given by section</w:t>
      </w:r>
      <w:r w:rsidR="003F7E6A">
        <w:t> </w:t>
      </w:r>
      <w:r w:rsidRPr="003F7E6A">
        <w:t xml:space="preserve">41 of the </w:t>
      </w:r>
      <w:r w:rsidRPr="003F7E6A">
        <w:rPr>
          <w:i/>
        </w:rPr>
        <w:t>A New Tax System (Australian Business Number) Act 1999</w:t>
      </w:r>
      <w:r w:rsidRPr="003F7E6A">
        <w:t>.</w:t>
      </w:r>
    </w:p>
    <w:p w:rsidR="0082798B" w:rsidRPr="003F7E6A" w:rsidRDefault="0082798B">
      <w:pPr>
        <w:pStyle w:val="Definition"/>
      </w:pPr>
      <w:r w:rsidRPr="003F7E6A">
        <w:rPr>
          <w:b/>
          <w:i/>
        </w:rPr>
        <w:t>account on a cash basis</w:t>
      </w:r>
      <w:r w:rsidRPr="003F7E6A">
        <w:t>: you account on a cash basis while a choice you make under section</w:t>
      </w:r>
      <w:r w:rsidR="003F7E6A">
        <w:t> </w:t>
      </w:r>
      <w:r w:rsidRPr="003F7E6A">
        <w:t>29</w:t>
      </w:r>
      <w:r w:rsidR="003F7E6A">
        <w:noBreakHyphen/>
      </w:r>
      <w:r w:rsidRPr="003F7E6A">
        <w:t xml:space="preserve">40 of the </w:t>
      </w:r>
      <w:r w:rsidR="003F7E6A" w:rsidRPr="003F7E6A">
        <w:rPr>
          <w:position w:val="6"/>
          <w:sz w:val="16"/>
        </w:rPr>
        <w:t>*</w:t>
      </w:r>
      <w:r w:rsidRPr="003F7E6A">
        <w:t xml:space="preserve">GST Act, or a permission of the </w:t>
      </w:r>
      <w:r w:rsidR="003F7E6A" w:rsidRPr="003F7E6A">
        <w:rPr>
          <w:position w:val="6"/>
          <w:sz w:val="16"/>
        </w:rPr>
        <w:t>*</w:t>
      </w:r>
      <w:r w:rsidRPr="003F7E6A">
        <w:t>Commissioner under section</w:t>
      </w:r>
      <w:r w:rsidR="003F7E6A">
        <w:t> </w:t>
      </w:r>
      <w:r w:rsidRPr="003F7E6A">
        <w:t>29</w:t>
      </w:r>
      <w:r w:rsidR="003F7E6A">
        <w:noBreakHyphen/>
      </w:r>
      <w:r w:rsidRPr="003F7E6A">
        <w:t xml:space="preserve">45 of the </w:t>
      </w:r>
      <w:r w:rsidR="003F7E6A" w:rsidRPr="003F7E6A">
        <w:rPr>
          <w:position w:val="6"/>
          <w:sz w:val="16"/>
        </w:rPr>
        <w:t>*</w:t>
      </w:r>
      <w:r w:rsidRPr="003F7E6A">
        <w:t>GST Act in relation to you, has effect.</w:t>
      </w:r>
    </w:p>
    <w:p w:rsidR="0082798B" w:rsidRPr="003F7E6A" w:rsidRDefault="0082798B">
      <w:pPr>
        <w:pStyle w:val="Definition"/>
      </w:pPr>
      <w:r w:rsidRPr="003F7E6A">
        <w:rPr>
          <w:b/>
          <w:i/>
        </w:rPr>
        <w:t>adjustment</w:t>
      </w:r>
      <w:r w:rsidRPr="003F7E6A">
        <w:t xml:space="preserve"> has the meaning given by section</w:t>
      </w:r>
      <w:r w:rsidR="003F7E6A">
        <w:t> </w:t>
      </w:r>
      <w:r w:rsidRPr="003F7E6A">
        <w:t>195</w:t>
      </w:r>
      <w:r w:rsidR="003F7E6A">
        <w:noBreakHyphen/>
      </w:r>
      <w:r w:rsidRPr="003F7E6A">
        <w:t>1 of the</w:t>
      </w:r>
      <w:r w:rsidR="003F7E6A" w:rsidRPr="003F7E6A">
        <w:rPr>
          <w:position w:val="6"/>
          <w:sz w:val="16"/>
        </w:rPr>
        <w:t>*</w:t>
      </w:r>
      <w:r w:rsidRPr="003F7E6A">
        <w:t>GST Act.</w:t>
      </w:r>
    </w:p>
    <w:p w:rsidR="0082798B" w:rsidRPr="003F7E6A" w:rsidRDefault="0082798B">
      <w:pPr>
        <w:pStyle w:val="Definition"/>
      </w:pPr>
      <w:r w:rsidRPr="003F7E6A">
        <w:rPr>
          <w:b/>
          <w:i/>
        </w:rPr>
        <w:t>approved form</w:t>
      </w:r>
      <w:r w:rsidRPr="003F7E6A">
        <w:t xml:space="preserve"> has the meaning given by section</w:t>
      </w:r>
      <w:r w:rsidR="003F7E6A">
        <w:t> </w:t>
      </w:r>
      <w:r w:rsidRPr="003F7E6A">
        <w:t>995</w:t>
      </w:r>
      <w:r w:rsidR="003F7E6A">
        <w:noBreakHyphen/>
      </w:r>
      <w:r w:rsidRPr="003F7E6A">
        <w:t xml:space="preserve">1 of the </w:t>
      </w:r>
      <w:r w:rsidR="003F7E6A" w:rsidRPr="003F7E6A">
        <w:rPr>
          <w:position w:val="6"/>
          <w:sz w:val="16"/>
        </w:rPr>
        <w:t>*</w:t>
      </w:r>
      <w:r w:rsidRPr="003F7E6A">
        <w:t>ITAA 1997.</w:t>
      </w:r>
    </w:p>
    <w:p w:rsidR="00003C00" w:rsidRPr="003F7E6A" w:rsidRDefault="00003C00" w:rsidP="00003C00">
      <w:pPr>
        <w:pStyle w:val="Definition"/>
      </w:pPr>
      <w:r w:rsidRPr="003F7E6A">
        <w:rPr>
          <w:b/>
          <w:i/>
        </w:rPr>
        <w:t>assessed luxury car tax</w:t>
      </w:r>
      <w:r w:rsidRPr="003F7E6A">
        <w:t xml:space="preserve">, on a </w:t>
      </w:r>
      <w:r w:rsidR="003F7E6A" w:rsidRPr="003F7E6A">
        <w:rPr>
          <w:position w:val="6"/>
          <w:sz w:val="16"/>
        </w:rPr>
        <w:t>*</w:t>
      </w:r>
      <w:r w:rsidRPr="003F7E6A">
        <w:t xml:space="preserve">taxable importation of a luxury car, means the luxury car tax </w:t>
      </w:r>
      <w:r w:rsidR="003F7E6A" w:rsidRPr="003F7E6A">
        <w:rPr>
          <w:position w:val="6"/>
          <w:sz w:val="16"/>
        </w:rPr>
        <w:t>*</w:t>
      </w:r>
      <w:r w:rsidRPr="003F7E6A">
        <w:t>assessed on the taxable importation.</w:t>
      </w:r>
    </w:p>
    <w:p w:rsidR="00003C00" w:rsidRPr="003F7E6A" w:rsidRDefault="00003C00" w:rsidP="00003C00">
      <w:pPr>
        <w:pStyle w:val="Definition"/>
      </w:pPr>
      <w:r w:rsidRPr="003F7E6A">
        <w:rPr>
          <w:b/>
          <w:i/>
        </w:rPr>
        <w:t>assessment</w:t>
      </w:r>
      <w:r w:rsidRPr="003F7E6A">
        <w:t xml:space="preserve"> has the meaning given by the </w:t>
      </w:r>
      <w:r w:rsidR="003F7E6A" w:rsidRPr="003F7E6A">
        <w:rPr>
          <w:position w:val="6"/>
          <w:sz w:val="16"/>
        </w:rPr>
        <w:t>*</w:t>
      </w:r>
      <w:r w:rsidRPr="003F7E6A">
        <w:t>ITAA 1997.</w:t>
      </w:r>
    </w:p>
    <w:p w:rsidR="0082798B" w:rsidRPr="003F7E6A" w:rsidRDefault="0082798B">
      <w:pPr>
        <w:pStyle w:val="Definition"/>
      </w:pPr>
      <w:r w:rsidRPr="003F7E6A">
        <w:rPr>
          <w:b/>
          <w:i/>
        </w:rPr>
        <w:t>associate</w:t>
      </w:r>
      <w:r w:rsidRPr="003F7E6A">
        <w:t xml:space="preserve"> has the meaning given by section</w:t>
      </w:r>
      <w:r w:rsidR="003F7E6A">
        <w:t> </w:t>
      </w:r>
      <w:r w:rsidRPr="003F7E6A">
        <w:t xml:space="preserve">318 of the </w:t>
      </w:r>
      <w:r w:rsidR="003F7E6A" w:rsidRPr="003F7E6A">
        <w:rPr>
          <w:position w:val="6"/>
          <w:sz w:val="16"/>
        </w:rPr>
        <w:t>*</w:t>
      </w:r>
      <w:r w:rsidRPr="003F7E6A">
        <w:t>ITAA 1936.</w:t>
      </w:r>
    </w:p>
    <w:p w:rsidR="0082798B" w:rsidRPr="003F7E6A" w:rsidRDefault="0082798B">
      <w:pPr>
        <w:pStyle w:val="Definition"/>
      </w:pPr>
      <w:smartTag w:uri="urn:schemas-microsoft-com:office:smarttags" w:element="country-region">
        <w:smartTag w:uri="urn:schemas-microsoft-com:office:smarttags" w:element="place">
          <w:r w:rsidRPr="003F7E6A">
            <w:rPr>
              <w:b/>
              <w:i/>
            </w:rPr>
            <w:t>Australia</w:t>
          </w:r>
        </w:smartTag>
      </w:smartTag>
      <w:r w:rsidRPr="003F7E6A">
        <w:t xml:space="preserve"> does not include any external Territory. However, it includes an installation (within the meaning of the </w:t>
      </w:r>
      <w:r w:rsidRPr="003F7E6A">
        <w:rPr>
          <w:i/>
        </w:rPr>
        <w:t>Customs Act 1901</w:t>
      </w:r>
      <w:r w:rsidRPr="003F7E6A">
        <w:t xml:space="preserve">) that is deemed to be part of </w:t>
      </w:r>
      <w:smartTag w:uri="urn:schemas-microsoft-com:office:smarttags" w:element="country-region">
        <w:smartTag w:uri="urn:schemas-microsoft-com:office:smarttags" w:element="place">
          <w:r w:rsidRPr="003F7E6A">
            <w:t>Australia</w:t>
          </w:r>
        </w:smartTag>
      </w:smartTag>
      <w:r w:rsidRPr="003F7E6A">
        <w:t xml:space="preserve"> by section</w:t>
      </w:r>
      <w:r w:rsidR="003F7E6A">
        <w:t> </w:t>
      </w:r>
      <w:r w:rsidRPr="003F7E6A">
        <w:t>5C of that Act.</w:t>
      </w:r>
    </w:p>
    <w:p w:rsidR="007A171E" w:rsidRPr="003F7E6A" w:rsidRDefault="007A171E" w:rsidP="007A171E">
      <w:pPr>
        <w:pStyle w:val="Definition"/>
      </w:pPr>
      <w:r w:rsidRPr="003F7E6A">
        <w:rPr>
          <w:b/>
          <w:i/>
        </w:rPr>
        <w:t>Australian fee or charge</w:t>
      </w:r>
      <w:r w:rsidRPr="003F7E6A">
        <w:t xml:space="preserv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7A171E" w:rsidRPr="003F7E6A" w:rsidRDefault="007A171E" w:rsidP="007A171E">
      <w:pPr>
        <w:pStyle w:val="Definition"/>
      </w:pPr>
      <w:r w:rsidRPr="003F7E6A">
        <w:rPr>
          <w:b/>
          <w:i/>
        </w:rPr>
        <w:t>Australian tax</w:t>
      </w:r>
      <w:r w:rsidRPr="003F7E6A">
        <w:t xml:space="preserv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rsidP="0054346F">
      <w:pPr>
        <w:pStyle w:val="Definition"/>
        <w:keepNext/>
        <w:keepLines/>
      </w:pPr>
      <w:r w:rsidRPr="003F7E6A">
        <w:rPr>
          <w:b/>
          <w:i/>
        </w:rPr>
        <w:t>borne</w:t>
      </w:r>
      <w:r w:rsidRPr="003F7E6A">
        <w:t xml:space="preserve">: you have borne luxury car tax on the supply of a </w:t>
      </w:r>
      <w:r w:rsidR="003F7E6A" w:rsidRPr="003F7E6A">
        <w:rPr>
          <w:position w:val="6"/>
          <w:sz w:val="16"/>
        </w:rPr>
        <w:t>*</w:t>
      </w:r>
      <w:r w:rsidRPr="003F7E6A">
        <w:t xml:space="preserve">car if the </w:t>
      </w:r>
      <w:r w:rsidR="003F7E6A" w:rsidRPr="003F7E6A">
        <w:rPr>
          <w:position w:val="6"/>
          <w:sz w:val="16"/>
        </w:rPr>
        <w:t>*</w:t>
      </w:r>
      <w:r w:rsidRPr="003F7E6A">
        <w:t>consideration that you provided for the supply included the tax.</w:t>
      </w:r>
    </w:p>
    <w:p w:rsidR="0082798B" w:rsidRPr="003F7E6A" w:rsidRDefault="0082798B">
      <w:pPr>
        <w:pStyle w:val="Definition"/>
      </w:pPr>
      <w:r w:rsidRPr="003F7E6A">
        <w:rPr>
          <w:b/>
          <w:i/>
        </w:rPr>
        <w:t>car</w:t>
      </w:r>
      <w:r w:rsidRPr="003F7E6A">
        <w:t xml:space="preserve"> means a </w:t>
      </w:r>
      <w:r w:rsidR="003F7E6A" w:rsidRPr="003F7E6A">
        <w:rPr>
          <w:position w:val="6"/>
          <w:sz w:val="16"/>
        </w:rPr>
        <w:t>*</w:t>
      </w:r>
      <w:r w:rsidRPr="003F7E6A">
        <w:t>motor vehicle (except a motor cycle or similar vehicle) that is:</w:t>
      </w:r>
    </w:p>
    <w:p w:rsidR="0082798B" w:rsidRPr="003F7E6A" w:rsidRDefault="0082798B">
      <w:pPr>
        <w:pStyle w:val="paragraph"/>
      </w:pPr>
      <w:r w:rsidRPr="003F7E6A">
        <w:tab/>
        <w:t>(a)</w:t>
      </w:r>
      <w:r w:rsidRPr="003F7E6A">
        <w:tab/>
        <w:t>designed to carry a load of less than 2 tonnes and fewer than 9 passengers; or</w:t>
      </w:r>
    </w:p>
    <w:p w:rsidR="0082798B" w:rsidRPr="003F7E6A" w:rsidRDefault="0082798B">
      <w:pPr>
        <w:pStyle w:val="paragraph"/>
      </w:pPr>
      <w:r w:rsidRPr="003F7E6A">
        <w:tab/>
        <w:t>(b)</w:t>
      </w:r>
      <w:r w:rsidRPr="003F7E6A">
        <w:tab/>
        <w:t>a limousine (regardless of the number of passengers it is designed to carry).</w:t>
      </w:r>
    </w:p>
    <w:p w:rsidR="0082798B" w:rsidRPr="003F7E6A" w:rsidRDefault="0082798B">
      <w:pPr>
        <w:pStyle w:val="Definition"/>
      </w:pPr>
      <w:r w:rsidRPr="003F7E6A">
        <w:rPr>
          <w:b/>
          <w:i/>
        </w:rPr>
        <w:t>car parts</w:t>
      </w:r>
      <w:r w:rsidRPr="003F7E6A">
        <w:t xml:space="preserve"> has the meaning given by section</w:t>
      </w:r>
      <w:r w:rsidR="003F7E6A">
        <w:t> </w:t>
      </w:r>
      <w:r w:rsidRPr="003F7E6A">
        <w:t>195</w:t>
      </w:r>
      <w:r w:rsidR="003F7E6A">
        <w:noBreakHyphen/>
      </w:r>
      <w:r w:rsidRPr="003F7E6A">
        <w:t>1 of the</w:t>
      </w:r>
      <w:r w:rsidR="003F7E6A" w:rsidRPr="003F7E6A">
        <w:rPr>
          <w:position w:val="6"/>
          <w:sz w:val="16"/>
        </w:rPr>
        <w:t>*</w:t>
      </w:r>
      <w:r w:rsidRPr="003F7E6A">
        <w:t>GST Act.</w:t>
      </w:r>
    </w:p>
    <w:p w:rsidR="0082798B" w:rsidRPr="003F7E6A" w:rsidRDefault="0082798B">
      <w:pPr>
        <w:pStyle w:val="Definition"/>
      </w:pPr>
      <w:r w:rsidRPr="003F7E6A">
        <w:rPr>
          <w:b/>
          <w:i/>
        </w:rPr>
        <w:t>carrying on</w:t>
      </w:r>
      <w:r w:rsidRPr="003F7E6A">
        <w:t xml:space="preserve"> an </w:t>
      </w:r>
      <w:r w:rsidR="003F7E6A" w:rsidRPr="003F7E6A">
        <w:rPr>
          <w:position w:val="6"/>
          <w:sz w:val="16"/>
        </w:rPr>
        <w:t>*</w:t>
      </w:r>
      <w:r w:rsidRPr="003F7E6A">
        <w:t>enterprise includes doing anything in the course of the commencement or termination of the enterprise.</w:t>
      </w:r>
    </w:p>
    <w:p w:rsidR="0082798B" w:rsidRPr="003F7E6A" w:rsidRDefault="0082798B">
      <w:pPr>
        <w:pStyle w:val="Definition"/>
      </w:pPr>
      <w:r w:rsidRPr="003F7E6A">
        <w:rPr>
          <w:b/>
          <w:i/>
        </w:rPr>
        <w:t>Commissioner</w:t>
      </w:r>
      <w:r w:rsidRPr="003F7E6A">
        <w:t xml:space="preserve"> means the Commissioner of Taxation.</w:t>
      </w:r>
    </w:p>
    <w:p w:rsidR="0082798B" w:rsidRPr="003F7E6A" w:rsidRDefault="0082798B">
      <w:pPr>
        <w:pStyle w:val="Definition"/>
      </w:pPr>
      <w:r w:rsidRPr="003F7E6A">
        <w:rPr>
          <w:b/>
          <w:i/>
        </w:rPr>
        <w:t>connected with Australia</w:t>
      </w:r>
      <w:r w:rsidRPr="003F7E6A">
        <w:t>, in relation to a supply,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consideration</w:t>
      </w:r>
      <w:r w:rsidRPr="003F7E6A">
        <w:t xml:space="preserv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corrected luxury car tax amount</w:t>
      </w:r>
      <w:r w:rsidRPr="003F7E6A">
        <w:t xml:space="preserve"> has the meaning given by paragraph</w:t>
      </w:r>
      <w:r w:rsidR="003F7E6A">
        <w:t> </w:t>
      </w:r>
      <w:r w:rsidRPr="003F7E6A">
        <w:t>15</w:t>
      </w:r>
      <w:r w:rsidR="003F7E6A">
        <w:noBreakHyphen/>
      </w:r>
      <w:r w:rsidRPr="003F7E6A">
        <w:t>10(c).</w:t>
      </w:r>
    </w:p>
    <w:p w:rsidR="0082798B" w:rsidRPr="003F7E6A" w:rsidRDefault="0082798B">
      <w:pPr>
        <w:pStyle w:val="Definition"/>
      </w:pPr>
      <w:r w:rsidRPr="003F7E6A">
        <w:rPr>
          <w:b/>
          <w:i/>
        </w:rPr>
        <w:t>customs duty</w:t>
      </w:r>
      <w:r w:rsidRPr="003F7E6A">
        <w:t xml:space="preserve"> means any duty of customs imposed by that name under a law of the Commonwealth, other than:</w:t>
      </w:r>
    </w:p>
    <w:p w:rsidR="0082798B" w:rsidRPr="003F7E6A" w:rsidRDefault="0082798B">
      <w:pPr>
        <w:pStyle w:val="paragraph"/>
      </w:pPr>
      <w:r w:rsidRPr="003F7E6A">
        <w:tab/>
        <w:t>(a)</w:t>
      </w:r>
      <w:r w:rsidRPr="003F7E6A">
        <w:tab/>
        <w:t xml:space="preserve">the </w:t>
      </w:r>
      <w:r w:rsidRPr="003F7E6A">
        <w:rPr>
          <w:i/>
        </w:rPr>
        <w:t>A New Tax System (Goods and Services Tax Imposition—Customs) Act 1999</w:t>
      </w:r>
      <w:r w:rsidRPr="003F7E6A">
        <w:t>; or</w:t>
      </w:r>
    </w:p>
    <w:p w:rsidR="006B7000" w:rsidRPr="003F7E6A" w:rsidRDefault="006B7000" w:rsidP="006B7000">
      <w:pPr>
        <w:pStyle w:val="paragraph"/>
        <w:rPr>
          <w:iCs/>
        </w:rPr>
      </w:pPr>
      <w:r w:rsidRPr="003F7E6A">
        <w:tab/>
        <w:t>(aa)</w:t>
      </w:r>
      <w:r w:rsidRPr="003F7E6A">
        <w:tab/>
        <w:t xml:space="preserve">the </w:t>
      </w:r>
      <w:r w:rsidRPr="003F7E6A">
        <w:rPr>
          <w:i/>
          <w:iCs/>
        </w:rPr>
        <w:t>A New Tax System (Goods and Services Tax Imposition (Recipients)—Customs) Act 2005</w:t>
      </w:r>
      <w:r w:rsidRPr="003F7E6A">
        <w:rPr>
          <w:iCs/>
        </w:rPr>
        <w:t>; or</w:t>
      </w:r>
    </w:p>
    <w:p w:rsidR="0082798B" w:rsidRPr="003F7E6A" w:rsidRDefault="0082798B">
      <w:pPr>
        <w:pStyle w:val="paragraph"/>
      </w:pPr>
      <w:r w:rsidRPr="003F7E6A">
        <w:tab/>
        <w:t>(b)</w:t>
      </w:r>
      <w:r w:rsidRPr="003F7E6A">
        <w:tab/>
        <w:t xml:space="preserve">the </w:t>
      </w:r>
      <w:r w:rsidRPr="003F7E6A">
        <w:rPr>
          <w:i/>
        </w:rPr>
        <w:t>A New Tax System (Luxury Car Tax Imposition—Customs) Act 1999</w:t>
      </w:r>
      <w:r w:rsidRPr="003F7E6A">
        <w:t>.</w:t>
      </w:r>
    </w:p>
    <w:p w:rsidR="0082798B" w:rsidRPr="003F7E6A" w:rsidRDefault="0082798B">
      <w:pPr>
        <w:pStyle w:val="Definition"/>
      </w:pPr>
      <w:r w:rsidRPr="003F7E6A">
        <w:rPr>
          <w:b/>
          <w:i/>
        </w:rPr>
        <w:t>Customs Tariff</w:t>
      </w:r>
      <w:r w:rsidRPr="003F7E6A">
        <w:t xml:space="preserve"> means the </w:t>
      </w:r>
      <w:r w:rsidRPr="003F7E6A">
        <w:rPr>
          <w:i/>
        </w:rPr>
        <w:t>Customs Tariff Act 1995</w:t>
      </w:r>
      <w:r w:rsidRPr="003F7E6A">
        <w:t xml:space="preserve"> as amended by any Act, and as proposed to be amended by Customs Tariff Proposals introduced into the House of Representatives.</w:t>
      </w:r>
    </w:p>
    <w:p w:rsidR="0082798B" w:rsidRPr="003F7E6A" w:rsidRDefault="0082798B">
      <w:pPr>
        <w:pStyle w:val="Definition"/>
      </w:pPr>
      <w:r w:rsidRPr="003F7E6A">
        <w:rPr>
          <w:b/>
          <w:i/>
        </w:rPr>
        <w:t>decreasing luxury car tax adjustment</w:t>
      </w:r>
      <w:r w:rsidRPr="003F7E6A">
        <w:t xml:space="preserve"> has the meaning given by sections</w:t>
      </w:r>
      <w:r w:rsidR="003F7E6A">
        <w:t> </w:t>
      </w:r>
      <w:r w:rsidRPr="003F7E6A">
        <w:t>15</w:t>
      </w:r>
      <w:r w:rsidR="003F7E6A">
        <w:noBreakHyphen/>
      </w:r>
      <w:r w:rsidRPr="003F7E6A">
        <w:t>25, 15</w:t>
      </w:r>
      <w:r w:rsidR="003F7E6A">
        <w:noBreakHyphen/>
      </w:r>
      <w:r w:rsidRPr="003F7E6A">
        <w:t>30, 15</w:t>
      </w:r>
      <w:r w:rsidR="003F7E6A">
        <w:noBreakHyphen/>
      </w:r>
      <w:r w:rsidRPr="003F7E6A">
        <w:t>35 and 15</w:t>
      </w:r>
      <w:r w:rsidR="003F7E6A">
        <w:noBreakHyphen/>
      </w:r>
      <w:r w:rsidRPr="003F7E6A">
        <w:t>40.</w:t>
      </w:r>
    </w:p>
    <w:p w:rsidR="0082798B" w:rsidRPr="003F7E6A" w:rsidRDefault="0082798B">
      <w:pPr>
        <w:pStyle w:val="Definition"/>
      </w:pPr>
      <w:r w:rsidRPr="003F7E6A">
        <w:rPr>
          <w:b/>
          <w:i/>
        </w:rPr>
        <w:t>disabled person</w:t>
      </w:r>
      <w:r w:rsidRPr="003F7E6A">
        <w:t xml:space="preserve"> means a person described in:</w:t>
      </w:r>
    </w:p>
    <w:p w:rsidR="0082798B" w:rsidRPr="003F7E6A" w:rsidRDefault="0082798B">
      <w:pPr>
        <w:pStyle w:val="paragraph"/>
      </w:pPr>
      <w:r w:rsidRPr="003F7E6A">
        <w:tab/>
        <w:t>(a)</w:t>
      </w:r>
      <w:r w:rsidRPr="003F7E6A">
        <w:tab/>
        <w:t>paragraphs 38</w:t>
      </w:r>
      <w:r w:rsidR="003F7E6A">
        <w:noBreakHyphen/>
      </w:r>
      <w:r w:rsidRPr="003F7E6A">
        <w:t xml:space="preserve">505(1)(a) and (b) of the </w:t>
      </w:r>
      <w:r w:rsidR="003F7E6A" w:rsidRPr="003F7E6A">
        <w:rPr>
          <w:position w:val="6"/>
          <w:sz w:val="16"/>
        </w:rPr>
        <w:t>*</w:t>
      </w:r>
      <w:r w:rsidRPr="003F7E6A">
        <w:t>GST Act (disabled veteran); or</w:t>
      </w:r>
    </w:p>
    <w:p w:rsidR="0082798B" w:rsidRPr="003F7E6A" w:rsidRDefault="0082798B">
      <w:pPr>
        <w:pStyle w:val="paragraph"/>
      </w:pPr>
      <w:r w:rsidRPr="003F7E6A">
        <w:tab/>
        <w:t>(b)</w:t>
      </w:r>
      <w:r w:rsidRPr="003F7E6A">
        <w:tab/>
        <w:t>paragraph</w:t>
      </w:r>
      <w:r w:rsidR="003F7E6A">
        <w:t> </w:t>
      </w:r>
      <w:r w:rsidRPr="003F7E6A">
        <w:t>38</w:t>
      </w:r>
      <w:r w:rsidR="003F7E6A">
        <w:noBreakHyphen/>
      </w:r>
      <w:r w:rsidRPr="003F7E6A">
        <w:t>510(1)(a) of the GST Act (person with a disability certificate).</w:t>
      </w:r>
    </w:p>
    <w:p w:rsidR="0082798B" w:rsidRPr="003F7E6A" w:rsidRDefault="0082798B">
      <w:pPr>
        <w:pStyle w:val="Definition"/>
      </w:pPr>
      <w:r w:rsidRPr="003F7E6A">
        <w:rPr>
          <w:b/>
          <w:i/>
        </w:rPr>
        <w:t>end supply</w:t>
      </w:r>
      <w:r w:rsidRPr="003F7E6A">
        <w:t xml:space="preserve"> of a </w:t>
      </w:r>
      <w:r w:rsidR="003F7E6A" w:rsidRPr="003F7E6A">
        <w:rPr>
          <w:position w:val="6"/>
          <w:sz w:val="16"/>
        </w:rPr>
        <w:t>*</w:t>
      </w:r>
      <w:r w:rsidRPr="003F7E6A">
        <w:t xml:space="preserve">car means a supply of a car to a </w:t>
      </w:r>
      <w:r w:rsidR="003F7E6A" w:rsidRPr="003F7E6A">
        <w:rPr>
          <w:position w:val="6"/>
          <w:sz w:val="16"/>
        </w:rPr>
        <w:t>*</w:t>
      </w:r>
      <w:r w:rsidRPr="003F7E6A">
        <w:t xml:space="preserve">recipient who is not entitled to </w:t>
      </w:r>
      <w:r w:rsidR="003F7E6A" w:rsidRPr="003F7E6A">
        <w:rPr>
          <w:position w:val="6"/>
          <w:sz w:val="16"/>
        </w:rPr>
        <w:t>*</w:t>
      </w:r>
      <w:r w:rsidRPr="003F7E6A">
        <w:t>quote in relation to that supply.</w:t>
      </w:r>
    </w:p>
    <w:p w:rsidR="0082798B" w:rsidRPr="003F7E6A" w:rsidRDefault="0082798B">
      <w:pPr>
        <w:pStyle w:val="Definition"/>
      </w:pPr>
      <w:r w:rsidRPr="003F7E6A">
        <w:rPr>
          <w:b/>
          <w:i/>
        </w:rPr>
        <w:t>enter for home consumption</w:t>
      </w:r>
      <w:r w:rsidRPr="003F7E6A">
        <w:t xml:space="preserve"> has the same meaning as in the </w:t>
      </w:r>
      <w:r w:rsidRPr="003F7E6A">
        <w:rPr>
          <w:i/>
        </w:rPr>
        <w:t>Customs Act 1901</w:t>
      </w:r>
      <w:r w:rsidRPr="003F7E6A">
        <w:t>.</w:t>
      </w:r>
    </w:p>
    <w:p w:rsidR="0082798B" w:rsidRPr="003F7E6A" w:rsidRDefault="0082798B">
      <w:pPr>
        <w:pStyle w:val="Definition"/>
      </w:pPr>
      <w:r w:rsidRPr="003F7E6A">
        <w:rPr>
          <w:b/>
          <w:i/>
        </w:rPr>
        <w:t>enterprise</w:t>
      </w:r>
      <w:r w:rsidRPr="003F7E6A">
        <w:t xml:space="preserve"> has the meaning given by section</w:t>
      </w:r>
      <w:r w:rsidR="003F7E6A">
        <w:t> </w:t>
      </w:r>
      <w:r w:rsidRPr="003F7E6A">
        <w:t>9</w:t>
      </w:r>
      <w:r w:rsidR="003F7E6A">
        <w:noBreakHyphen/>
      </w:r>
      <w:r w:rsidRPr="003F7E6A">
        <w:t xml:space="preserve">20 of the </w:t>
      </w:r>
      <w:r w:rsidR="003F7E6A" w:rsidRPr="003F7E6A">
        <w:rPr>
          <w:position w:val="6"/>
          <w:sz w:val="16"/>
        </w:rPr>
        <w:t>*</w:t>
      </w:r>
      <w:r w:rsidRPr="003F7E6A">
        <w:t>GST Act.</w:t>
      </w:r>
    </w:p>
    <w:p w:rsidR="0082798B" w:rsidRPr="003F7E6A" w:rsidRDefault="0082798B">
      <w:pPr>
        <w:pStyle w:val="Definition"/>
      </w:pPr>
      <w:r w:rsidRPr="003F7E6A">
        <w:rPr>
          <w:b/>
          <w:i/>
        </w:rPr>
        <w:t>entity</w:t>
      </w:r>
      <w:r w:rsidRPr="003F7E6A">
        <w:t xml:space="preserve"> has the meaning given by section</w:t>
      </w:r>
      <w:r w:rsidR="003F7E6A">
        <w:t> </w:t>
      </w:r>
      <w:r w:rsidRPr="003F7E6A">
        <w:t>184</w:t>
      </w:r>
      <w:r w:rsidR="003F7E6A">
        <w:noBreakHyphen/>
      </w:r>
      <w:r w:rsidRPr="003F7E6A">
        <w:t>1 of the</w:t>
      </w:r>
      <w:r w:rsidR="003F7E6A" w:rsidRPr="003F7E6A">
        <w:rPr>
          <w:position w:val="6"/>
          <w:sz w:val="16"/>
        </w:rPr>
        <w:t>*</w:t>
      </w:r>
      <w:r w:rsidRPr="003F7E6A">
        <w:t>GST Act.</w:t>
      </w:r>
    </w:p>
    <w:p w:rsidR="0082798B" w:rsidRPr="003F7E6A" w:rsidRDefault="0082798B">
      <w:pPr>
        <w:pStyle w:val="Definition"/>
      </w:pPr>
      <w:r w:rsidRPr="003F7E6A">
        <w:rPr>
          <w:b/>
          <w:i/>
        </w:rPr>
        <w:t>explanatory section</w:t>
      </w:r>
      <w:r w:rsidRPr="003F7E6A">
        <w:t xml:space="preserve"> has the meaning given by section</w:t>
      </w:r>
      <w:r w:rsidR="003F7E6A">
        <w:t> </w:t>
      </w:r>
      <w:r w:rsidRPr="003F7E6A">
        <w:t>23</w:t>
      </w:r>
      <w:r w:rsidR="003F7E6A">
        <w:noBreakHyphen/>
      </w:r>
      <w:r w:rsidRPr="003F7E6A">
        <w:t>10.</w:t>
      </w:r>
    </w:p>
    <w:p w:rsidR="0082798B" w:rsidRPr="003F7E6A" w:rsidRDefault="0082798B">
      <w:pPr>
        <w:pStyle w:val="Definition"/>
      </w:pPr>
      <w:r w:rsidRPr="003F7E6A">
        <w:rPr>
          <w:b/>
          <w:i/>
        </w:rPr>
        <w:t>Finance Minister</w:t>
      </w:r>
      <w:r w:rsidRPr="003F7E6A">
        <w:t xml:space="preserve"> means the Minister administering the </w:t>
      </w:r>
      <w:r w:rsidR="00E56CB5" w:rsidRPr="003F7E6A">
        <w:rPr>
          <w:i/>
        </w:rPr>
        <w:t>Public Governance, Performance and Accountability Act 2013</w:t>
      </w:r>
      <w:r w:rsidRPr="003F7E6A">
        <w:t>.</w:t>
      </w:r>
    </w:p>
    <w:p w:rsidR="006A7562" w:rsidRPr="003F7E6A" w:rsidRDefault="006A7562" w:rsidP="006A7562">
      <w:pPr>
        <w:pStyle w:val="Definition"/>
      </w:pPr>
      <w:r w:rsidRPr="003F7E6A">
        <w:rPr>
          <w:b/>
          <w:i/>
        </w:rPr>
        <w:t>financial year</w:t>
      </w:r>
      <w:r w:rsidRPr="003F7E6A">
        <w:t xml:space="preserve"> has the meaning given by section</w:t>
      </w:r>
      <w:r w:rsidR="003F7E6A">
        <w:t> </w:t>
      </w:r>
      <w:r w:rsidRPr="003F7E6A">
        <w:t>995</w:t>
      </w:r>
      <w:r w:rsidR="003F7E6A">
        <w:noBreakHyphen/>
      </w:r>
      <w:r w:rsidRPr="003F7E6A">
        <w:t xml:space="preserve">1 of the </w:t>
      </w:r>
      <w:r w:rsidR="003F7E6A" w:rsidRPr="003F7E6A">
        <w:rPr>
          <w:position w:val="6"/>
          <w:sz w:val="16"/>
        </w:rPr>
        <w:t>*</w:t>
      </w:r>
      <w:r w:rsidRPr="003F7E6A">
        <w:t>ITAA 1997.</w:t>
      </w:r>
    </w:p>
    <w:p w:rsidR="006A7562" w:rsidRPr="003F7E6A" w:rsidRDefault="006A7562" w:rsidP="006A7562">
      <w:pPr>
        <w:pStyle w:val="Definition"/>
      </w:pPr>
      <w:r w:rsidRPr="003F7E6A">
        <w:rPr>
          <w:b/>
          <w:i/>
        </w:rPr>
        <w:t>fuel</w:t>
      </w:r>
      <w:r w:rsidR="003F7E6A">
        <w:rPr>
          <w:b/>
          <w:i/>
        </w:rPr>
        <w:noBreakHyphen/>
      </w:r>
      <w:r w:rsidRPr="003F7E6A">
        <w:rPr>
          <w:b/>
          <w:i/>
        </w:rPr>
        <w:t>efficient car limit</w:t>
      </w:r>
      <w:r w:rsidRPr="003F7E6A">
        <w:t xml:space="preserve"> has the meaning given by subsection</w:t>
      </w:r>
      <w:r w:rsidR="003F7E6A">
        <w:t> </w:t>
      </w:r>
      <w:r w:rsidRPr="003F7E6A">
        <w:t>25</w:t>
      </w:r>
      <w:r w:rsidR="003F7E6A">
        <w:noBreakHyphen/>
      </w:r>
      <w:r w:rsidRPr="003F7E6A">
        <w:t>1(5).</w:t>
      </w:r>
    </w:p>
    <w:p w:rsidR="0082798B" w:rsidRPr="003F7E6A" w:rsidRDefault="0082798B">
      <w:pPr>
        <w:pStyle w:val="Definition"/>
      </w:pPr>
      <w:r w:rsidRPr="003F7E6A">
        <w:rPr>
          <w:b/>
          <w:i/>
        </w:rPr>
        <w:t>GST</w:t>
      </w:r>
      <w:r w:rsidRPr="003F7E6A">
        <w:t xml:space="preserv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GST Act</w:t>
      </w:r>
      <w:r w:rsidRPr="003F7E6A">
        <w:t xml:space="preserve"> means the </w:t>
      </w:r>
      <w:r w:rsidRPr="003F7E6A">
        <w:rPr>
          <w:i/>
        </w:rPr>
        <w:t>A New Tax System (Goods and Services Tax) Act 1999</w:t>
      </w:r>
      <w:r w:rsidRPr="003F7E6A">
        <w:t>.</w:t>
      </w:r>
    </w:p>
    <w:p w:rsidR="0082798B" w:rsidRPr="003F7E6A" w:rsidRDefault="0082798B">
      <w:pPr>
        <w:pStyle w:val="Definition"/>
      </w:pPr>
      <w:r w:rsidRPr="003F7E6A">
        <w:rPr>
          <w:b/>
          <w:i/>
        </w:rPr>
        <w:t>GST</w:t>
      </w:r>
      <w:r w:rsidR="003F7E6A">
        <w:rPr>
          <w:b/>
          <w:i/>
        </w:rPr>
        <w:noBreakHyphen/>
      </w:r>
      <w:r w:rsidRPr="003F7E6A">
        <w:rPr>
          <w:b/>
          <w:i/>
        </w:rPr>
        <w:t>free</w:t>
      </w:r>
      <w:r w:rsidRPr="003F7E6A">
        <w:t>: a supply is GST</w:t>
      </w:r>
      <w:r w:rsidR="003F7E6A">
        <w:noBreakHyphen/>
      </w:r>
      <w:r w:rsidRPr="003F7E6A">
        <w:t>free if it is GST</w:t>
      </w:r>
      <w:r w:rsidR="003F7E6A">
        <w:noBreakHyphen/>
      </w:r>
      <w:r w:rsidRPr="003F7E6A">
        <w:t>free under Division</w:t>
      </w:r>
      <w:r w:rsidR="003F7E6A">
        <w:t> </w:t>
      </w:r>
      <w:r w:rsidRPr="003F7E6A">
        <w:t xml:space="preserve">38 of the </w:t>
      </w:r>
      <w:r w:rsidR="003F7E6A" w:rsidRPr="003F7E6A">
        <w:rPr>
          <w:position w:val="6"/>
          <w:sz w:val="16"/>
        </w:rPr>
        <w:t>*</w:t>
      </w:r>
      <w:r w:rsidRPr="003F7E6A">
        <w:t>GST Act.</w:t>
      </w:r>
    </w:p>
    <w:p w:rsidR="0082798B" w:rsidRPr="003F7E6A" w:rsidRDefault="0082798B">
      <w:pPr>
        <w:pStyle w:val="Definition"/>
      </w:pPr>
      <w:r w:rsidRPr="003F7E6A">
        <w:rPr>
          <w:b/>
          <w:i/>
        </w:rPr>
        <w:t>GST group</w:t>
      </w:r>
      <w:r w:rsidRPr="003F7E6A">
        <w:t xml:space="preserve"> has the meaning given by section</w:t>
      </w:r>
      <w:r w:rsidR="003F7E6A">
        <w:t> </w:t>
      </w:r>
      <w:r w:rsidRPr="003F7E6A">
        <w:t>48</w:t>
      </w:r>
      <w:r w:rsidR="003F7E6A">
        <w:noBreakHyphen/>
      </w:r>
      <w:r w:rsidRPr="003F7E6A">
        <w:t xml:space="preserve">5 of the </w:t>
      </w:r>
      <w:r w:rsidR="003F7E6A" w:rsidRPr="003F7E6A">
        <w:rPr>
          <w:position w:val="6"/>
          <w:sz w:val="16"/>
        </w:rPr>
        <w:t>*</w:t>
      </w:r>
      <w:r w:rsidRPr="003F7E6A">
        <w:t>GST Act.</w:t>
      </w:r>
    </w:p>
    <w:p w:rsidR="0082798B" w:rsidRPr="003F7E6A" w:rsidRDefault="0082798B">
      <w:pPr>
        <w:pStyle w:val="Definition"/>
      </w:pPr>
      <w:r w:rsidRPr="003F7E6A">
        <w:rPr>
          <w:b/>
          <w:i/>
        </w:rPr>
        <w:t>GST inclusive market value</w:t>
      </w:r>
      <w:r w:rsidRPr="003F7E6A">
        <w:t xml:space="preserv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GST joint venture</w:t>
      </w:r>
      <w:r w:rsidRPr="003F7E6A">
        <w:t xml:space="preserve"> has the meaning given by section</w:t>
      </w:r>
      <w:r w:rsidR="003F7E6A">
        <w:t> </w:t>
      </w:r>
      <w:r w:rsidRPr="003F7E6A">
        <w:t>51</w:t>
      </w:r>
      <w:r w:rsidR="003F7E6A">
        <w:noBreakHyphen/>
      </w:r>
      <w:r w:rsidRPr="003F7E6A">
        <w:t xml:space="preserve">5 of the </w:t>
      </w:r>
      <w:r w:rsidR="003F7E6A" w:rsidRPr="003F7E6A">
        <w:rPr>
          <w:position w:val="6"/>
          <w:sz w:val="16"/>
        </w:rPr>
        <w:t>*</w:t>
      </w:r>
      <w:r w:rsidRPr="003F7E6A">
        <w:t>GST Act.</w:t>
      </w:r>
    </w:p>
    <w:p w:rsidR="0082798B" w:rsidRPr="003F7E6A" w:rsidRDefault="0082798B">
      <w:pPr>
        <w:pStyle w:val="Definition"/>
      </w:pPr>
      <w:r w:rsidRPr="003F7E6A">
        <w:rPr>
          <w:b/>
          <w:i/>
        </w:rPr>
        <w:t>import</w:t>
      </w:r>
      <w:r w:rsidRPr="003F7E6A">
        <w:t xml:space="preserve"> means import goods into </w:t>
      </w:r>
      <w:r w:rsidR="003F7E6A" w:rsidRPr="003F7E6A">
        <w:rPr>
          <w:position w:val="6"/>
          <w:sz w:val="16"/>
        </w:rPr>
        <w:t>*</w:t>
      </w:r>
      <w:r w:rsidRPr="003F7E6A">
        <w:t>Australia.</w:t>
      </w:r>
    </w:p>
    <w:p w:rsidR="0082798B" w:rsidRPr="003F7E6A" w:rsidRDefault="0082798B">
      <w:pPr>
        <w:pStyle w:val="Definition"/>
      </w:pPr>
      <w:r w:rsidRPr="003F7E6A">
        <w:rPr>
          <w:b/>
          <w:i/>
        </w:rPr>
        <w:t>increasing luxury car tax adjustment</w:t>
      </w:r>
      <w:r w:rsidRPr="003F7E6A">
        <w:t xml:space="preserve"> has the meaning given by sections</w:t>
      </w:r>
      <w:r w:rsidR="003F7E6A">
        <w:t> </w:t>
      </w:r>
      <w:r w:rsidRPr="003F7E6A">
        <w:t>15</w:t>
      </w:r>
      <w:r w:rsidR="003F7E6A">
        <w:noBreakHyphen/>
      </w:r>
      <w:r w:rsidRPr="003F7E6A">
        <w:t>20, 15</w:t>
      </w:r>
      <w:r w:rsidR="003F7E6A">
        <w:noBreakHyphen/>
      </w:r>
      <w:r w:rsidRPr="003F7E6A">
        <w:t>30, 15</w:t>
      </w:r>
      <w:r w:rsidR="003F7E6A">
        <w:noBreakHyphen/>
      </w:r>
      <w:r w:rsidRPr="003F7E6A">
        <w:t>35 and 15</w:t>
      </w:r>
      <w:r w:rsidR="003F7E6A">
        <w:noBreakHyphen/>
      </w:r>
      <w:r w:rsidRPr="003F7E6A">
        <w:t>45.</w:t>
      </w:r>
    </w:p>
    <w:p w:rsidR="0082798B" w:rsidRPr="003F7E6A" w:rsidRDefault="0082798B">
      <w:pPr>
        <w:pStyle w:val="Definition"/>
      </w:pPr>
      <w:r w:rsidRPr="003F7E6A">
        <w:rPr>
          <w:b/>
          <w:i/>
        </w:rPr>
        <w:t>international transport</w:t>
      </w:r>
      <w:r w:rsidRPr="003F7E6A">
        <w:t xml:space="preserve"> of a </w:t>
      </w:r>
      <w:r w:rsidR="003F7E6A" w:rsidRPr="003F7E6A">
        <w:rPr>
          <w:position w:val="6"/>
          <w:sz w:val="16"/>
        </w:rPr>
        <w:t>*</w:t>
      </w:r>
      <w:r w:rsidRPr="003F7E6A">
        <w:t xml:space="preserve">car and any </w:t>
      </w:r>
      <w:r w:rsidR="003F7E6A" w:rsidRPr="003F7E6A">
        <w:rPr>
          <w:position w:val="6"/>
          <w:sz w:val="16"/>
        </w:rPr>
        <w:t>*</w:t>
      </w:r>
      <w:r w:rsidRPr="003F7E6A">
        <w:t>car parts, accessories or attachments covered by subsection</w:t>
      </w:r>
      <w:r w:rsidR="003F7E6A">
        <w:t> </w:t>
      </w:r>
      <w:r w:rsidRPr="003F7E6A">
        <w:t>7</w:t>
      </w:r>
      <w:r w:rsidR="003F7E6A">
        <w:noBreakHyphen/>
      </w:r>
      <w:r w:rsidRPr="003F7E6A">
        <w:t>10(2)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ITAA 1936</w:t>
      </w:r>
      <w:r w:rsidRPr="003F7E6A">
        <w:t xml:space="preserve"> means the </w:t>
      </w:r>
      <w:r w:rsidRPr="003F7E6A">
        <w:rPr>
          <w:i/>
        </w:rPr>
        <w:t>Income Tax Assessment Act 1936</w:t>
      </w:r>
      <w:r w:rsidRPr="003F7E6A">
        <w:t>.</w:t>
      </w:r>
    </w:p>
    <w:p w:rsidR="0082798B" w:rsidRPr="003F7E6A" w:rsidRDefault="0082798B">
      <w:pPr>
        <w:pStyle w:val="Definition"/>
      </w:pPr>
      <w:r w:rsidRPr="003F7E6A">
        <w:rPr>
          <w:b/>
          <w:i/>
        </w:rPr>
        <w:t>ITAA 1997</w:t>
      </w:r>
      <w:r w:rsidRPr="003F7E6A">
        <w:t xml:space="preserve"> means the </w:t>
      </w:r>
      <w:r w:rsidRPr="003F7E6A">
        <w:rPr>
          <w:i/>
        </w:rPr>
        <w:t>Income Tax Assessment Act 1997</w:t>
      </w:r>
      <w:r w:rsidRPr="003F7E6A">
        <w:t>.</w:t>
      </w:r>
    </w:p>
    <w:p w:rsidR="0082798B" w:rsidRPr="003F7E6A" w:rsidRDefault="0082798B">
      <w:pPr>
        <w:pStyle w:val="Definition"/>
      </w:pPr>
      <w:r w:rsidRPr="003F7E6A">
        <w:rPr>
          <w:b/>
          <w:i/>
        </w:rPr>
        <w:t>joint venture operator</w:t>
      </w:r>
      <w:r w:rsidRPr="003F7E6A">
        <w:t xml:space="preserve">, for a </w:t>
      </w:r>
      <w:r w:rsidR="003F7E6A" w:rsidRPr="003F7E6A">
        <w:rPr>
          <w:position w:val="6"/>
          <w:sz w:val="16"/>
        </w:rPr>
        <w:t>*</w:t>
      </w:r>
      <w:r w:rsidRPr="003F7E6A">
        <w:t>GST joint venture,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luxury car</w:t>
      </w:r>
      <w:r w:rsidRPr="003F7E6A">
        <w:t xml:space="preserve"> has the meaning given by section</w:t>
      </w:r>
      <w:r w:rsidR="003F7E6A">
        <w:t> </w:t>
      </w:r>
      <w:r w:rsidRPr="003F7E6A">
        <w:t>25</w:t>
      </w:r>
      <w:r w:rsidR="003F7E6A">
        <w:noBreakHyphen/>
      </w:r>
      <w:r w:rsidRPr="003F7E6A">
        <w:t>1.</w:t>
      </w:r>
    </w:p>
    <w:p w:rsidR="0082798B" w:rsidRPr="003F7E6A" w:rsidRDefault="0082798B">
      <w:pPr>
        <w:pStyle w:val="Definition"/>
      </w:pPr>
      <w:r w:rsidRPr="003F7E6A">
        <w:rPr>
          <w:b/>
          <w:i/>
        </w:rPr>
        <w:t>luxury car tax</w:t>
      </w:r>
      <w:r w:rsidRPr="003F7E6A">
        <w:t xml:space="preserve"> means tax that is payable under the </w:t>
      </w:r>
      <w:r w:rsidR="003F7E6A" w:rsidRPr="003F7E6A">
        <w:rPr>
          <w:position w:val="6"/>
          <w:sz w:val="16"/>
        </w:rPr>
        <w:t>*</w:t>
      </w:r>
      <w:r w:rsidRPr="003F7E6A">
        <w:t>luxury car tax law and imposed as luxury car tax by any of these:</w:t>
      </w:r>
    </w:p>
    <w:p w:rsidR="0082798B" w:rsidRPr="003F7E6A" w:rsidRDefault="0082798B">
      <w:pPr>
        <w:pStyle w:val="paragraph"/>
      </w:pPr>
      <w:r w:rsidRPr="003F7E6A">
        <w:tab/>
        <w:t>(a)</w:t>
      </w:r>
      <w:r w:rsidRPr="003F7E6A">
        <w:tab/>
        <w:t xml:space="preserve">the </w:t>
      </w:r>
      <w:r w:rsidRPr="003F7E6A">
        <w:rPr>
          <w:i/>
        </w:rPr>
        <w:t>A New Tax System (Luxury Car Tax Imposition—General) Act 1999</w:t>
      </w:r>
      <w:r w:rsidRPr="003F7E6A">
        <w:t>; or</w:t>
      </w:r>
    </w:p>
    <w:p w:rsidR="0082798B" w:rsidRPr="003F7E6A" w:rsidRDefault="0082798B">
      <w:pPr>
        <w:pStyle w:val="paragraph"/>
      </w:pPr>
      <w:r w:rsidRPr="003F7E6A">
        <w:tab/>
        <w:t>(b)</w:t>
      </w:r>
      <w:r w:rsidRPr="003F7E6A">
        <w:tab/>
        <w:t xml:space="preserve">the </w:t>
      </w:r>
      <w:r w:rsidRPr="003F7E6A">
        <w:rPr>
          <w:i/>
        </w:rPr>
        <w:t>A New Tax System (Luxury Car Tax Imposition—Customs) Act 1999</w:t>
      </w:r>
      <w:r w:rsidRPr="003F7E6A">
        <w:t>; or</w:t>
      </w:r>
    </w:p>
    <w:p w:rsidR="0082798B" w:rsidRPr="003F7E6A" w:rsidRDefault="0082798B">
      <w:pPr>
        <w:pStyle w:val="paragraph"/>
      </w:pPr>
      <w:r w:rsidRPr="003F7E6A">
        <w:tab/>
        <w:t>(c)</w:t>
      </w:r>
      <w:r w:rsidRPr="003F7E6A">
        <w:tab/>
        <w:t xml:space="preserve">the </w:t>
      </w:r>
      <w:r w:rsidRPr="003F7E6A">
        <w:rPr>
          <w:i/>
        </w:rPr>
        <w:t>A New Tax System (Luxury Car Tax Imposition—Excise) Act 1999</w:t>
      </w:r>
      <w:r w:rsidRPr="003F7E6A">
        <w:t>.</w:t>
      </w:r>
    </w:p>
    <w:p w:rsidR="0082798B" w:rsidRPr="003F7E6A" w:rsidRDefault="0082798B">
      <w:pPr>
        <w:pStyle w:val="Definition"/>
      </w:pPr>
      <w:r w:rsidRPr="003F7E6A">
        <w:rPr>
          <w:b/>
          <w:i/>
        </w:rPr>
        <w:t>luxury car tax adjustment</w:t>
      </w:r>
      <w:r w:rsidRPr="003F7E6A">
        <w:t xml:space="preserve"> means an </w:t>
      </w:r>
      <w:r w:rsidR="003F7E6A" w:rsidRPr="003F7E6A">
        <w:rPr>
          <w:position w:val="6"/>
          <w:sz w:val="16"/>
        </w:rPr>
        <w:t>*</w:t>
      </w:r>
      <w:r w:rsidRPr="003F7E6A">
        <w:t xml:space="preserve">increasing luxury car tax adjustment or a </w:t>
      </w:r>
      <w:r w:rsidR="003F7E6A" w:rsidRPr="003F7E6A">
        <w:rPr>
          <w:position w:val="6"/>
          <w:sz w:val="16"/>
        </w:rPr>
        <w:t>*</w:t>
      </w:r>
      <w:r w:rsidRPr="003F7E6A">
        <w:t>decreasing luxury car tax adjustment.</w:t>
      </w:r>
    </w:p>
    <w:p w:rsidR="0082798B" w:rsidRPr="003F7E6A" w:rsidRDefault="0082798B">
      <w:pPr>
        <w:pStyle w:val="notetext"/>
      </w:pPr>
      <w:r w:rsidRPr="003F7E6A">
        <w:t>Note:</w:t>
      </w:r>
      <w:r w:rsidRPr="003F7E6A">
        <w:tab/>
        <w:t>Luxury car tax adjustments are provided for in Division</w:t>
      </w:r>
      <w:r w:rsidR="003F7E6A">
        <w:t> </w:t>
      </w:r>
      <w:r w:rsidRPr="003F7E6A">
        <w:t>15.</w:t>
      </w:r>
    </w:p>
    <w:p w:rsidR="0082798B" w:rsidRPr="003F7E6A" w:rsidRDefault="0082798B">
      <w:pPr>
        <w:pStyle w:val="Definition"/>
      </w:pPr>
      <w:r w:rsidRPr="003F7E6A">
        <w:rPr>
          <w:b/>
          <w:i/>
        </w:rPr>
        <w:t>luxury car tax adjustment event</w:t>
      </w:r>
      <w:r w:rsidRPr="003F7E6A">
        <w:t xml:space="preserve"> has the meaning given by section</w:t>
      </w:r>
      <w:r w:rsidR="003F7E6A">
        <w:t> </w:t>
      </w:r>
      <w:r w:rsidRPr="003F7E6A">
        <w:t>15</w:t>
      </w:r>
      <w:r w:rsidR="003F7E6A">
        <w:noBreakHyphen/>
      </w:r>
      <w:r w:rsidRPr="003F7E6A">
        <w:t>5.</w:t>
      </w:r>
    </w:p>
    <w:p w:rsidR="0082798B" w:rsidRPr="003F7E6A" w:rsidRDefault="0082798B">
      <w:pPr>
        <w:pStyle w:val="Definition"/>
      </w:pPr>
      <w:r w:rsidRPr="003F7E6A">
        <w:rPr>
          <w:b/>
          <w:i/>
        </w:rPr>
        <w:t>luxury car tax law</w:t>
      </w:r>
      <w:r w:rsidRPr="003F7E6A">
        <w:t xml:space="preserve"> means:</w:t>
      </w:r>
    </w:p>
    <w:p w:rsidR="0082798B" w:rsidRPr="003F7E6A" w:rsidRDefault="0082798B">
      <w:pPr>
        <w:pStyle w:val="paragraph"/>
      </w:pPr>
      <w:r w:rsidRPr="003F7E6A">
        <w:tab/>
        <w:t>(a)</w:t>
      </w:r>
      <w:r w:rsidRPr="003F7E6A">
        <w:tab/>
        <w:t>this Act; and</w:t>
      </w:r>
    </w:p>
    <w:p w:rsidR="0082798B" w:rsidRPr="003F7E6A" w:rsidRDefault="0082798B">
      <w:pPr>
        <w:pStyle w:val="paragraph"/>
      </w:pPr>
      <w:r w:rsidRPr="003F7E6A">
        <w:tab/>
        <w:t>(b)</w:t>
      </w:r>
      <w:r w:rsidRPr="003F7E6A">
        <w:tab/>
        <w:t>any Act that imposes luxury car tax; and</w:t>
      </w:r>
    </w:p>
    <w:p w:rsidR="0082798B" w:rsidRPr="003F7E6A" w:rsidRDefault="0082798B">
      <w:pPr>
        <w:pStyle w:val="paragraph"/>
      </w:pPr>
      <w:r w:rsidRPr="003F7E6A">
        <w:tab/>
        <w:t>(c)</w:t>
      </w:r>
      <w:r w:rsidRPr="003F7E6A">
        <w:tab/>
        <w:t xml:space="preserve">the </w:t>
      </w:r>
      <w:r w:rsidRPr="003F7E6A">
        <w:rPr>
          <w:i/>
        </w:rPr>
        <w:t>A New Tax System (Wine Equalisation Tax and Luxury Car Tax Transition) Act 1999</w:t>
      </w:r>
      <w:r w:rsidRPr="003F7E6A">
        <w:t>; and</w:t>
      </w:r>
    </w:p>
    <w:p w:rsidR="0082798B" w:rsidRPr="003F7E6A" w:rsidRDefault="0082798B">
      <w:pPr>
        <w:pStyle w:val="paragraph"/>
      </w:pPr>
      <w:r w:rsidRPr="003F7E6A">
        <w:tab/>
        <w:t>(d)</w:t>
      </w:r>
      <w:r w:rsidRPr="003F7E6A">
        <w:tab/>
        <w:t xml:space="preserve">the </w:t>
      </w:r>
      <w:r w:rsidRPr="003F7E6A">
        <w:rPr>
          <w:i/>
        </w:rPr>
        <w:t>Taxation Administration Act 1953</w:t>
      </w:r>
      <w:r w:rsidRPr="003F7E6A">
        <w:t xml:space="preserve">, so far as it relates to any Act covered by </w:t>
      </w:r>
      <w:r w:rsidR="003F7E6A">
        <w:t>paragraphs (</w:t>
      </w:r>
      <w:r w:rsidRPr="003F7E6A">
        <w:t>a) to (c); and</w:t>
      </w:r>
    </w:p>
    <w:p w:rsidR="0082798B" w:rsidRPr="003F7E6A" w:rsidRDefault="0082798B">
      <w:pPr>
        <w:pStyle w:val="paragraph"/>
      </w:pPr>
      <w:r w:rsidRPr="003F7E6A">
        <w:tab/>
        <w:t>(e)</w:t>
      </w:r>
      <w:r w:rsidRPr="003F7E6A">
        <w:tab/>
        <w:t xml:space="preserve">any other Act, so far as it relates to any Act covered by </w:t>
      </w:r>
      <w:r w:rsidR="003F7E6A">
        <w:t>paragraphs (</w:t>
      </w:r>
      <w:r w:rsidRPr="003F7E6A">
        <w:t>a) to (d</w:t>
      </w:r>
      <w:r w:rsidR="00C675B1" w:rsidRPr="003F7E6A">
        <w:t>) (o</w:t>
      </w:r>
      <w:r w:rsidRPr="003F7E6A">
        <w:t>r to so much of that Act as is covered); and</w:t>
      </w:r>
    </w:p>
    <w:p w:rsidR="0082798B" w:rsidRPr="003F7E6A" w:rsidRDefault="0082798B">
      <w:pPr>
        <w:pStyle w:val="paragraph"/>
      </w:pPr>
      <w:r w:rsidRPr="003F7E6A">
        <w:tab/>
        <w:t>(f)</w:t>
      </w:r>
      <w:r w:rsidRPr="003F7E6A">
        <w:tab/>
        <w:t xml:space="preserve">regulations under any Act, so far as they relate to any Act covered by </w:t>
      </w:r>
      <w:r w:rsidR="003F7E6A">
        <w:t>paragraphs (</w:t>
      </w:r>
      <w:r w:rsidRPr="003F7E6A">
        <w:t>a) to (e</w:t>
      </w:r>
      <w:r w:rsidR="00C675B1" w:rsidRPr="003F7E6A">
        <w:t>) (o</w:t>
      </w:r>
      <w:r w:rsidRPr="003F7E6A">
        <w:t>r to so much of that Act as is covered).</w:t>
      </w:r>
    </w:p>
    <w:p w:rsidR="0082798B" w:rsidRPr="003F7E6A" w:rsidRDefault="0082798B">
      <w:pPr>
        <w:pStyle w:val="Definition"/>
      </w:pPr>
      <w:r w:rsidRPr="003F7E6A">
        <w:rPr>
          <w:b/>
          <w:i/>
        </w:rPr>
        <w:t>luxury car tax threshold</w:t>
      </w:r>
      <w:r w:rsidRPr="003F7E6A">
        <w:t xml:space="preserve"> has the meaning given by subsection</w:t>
      </w:r>
      <w:r w:rsidR="003F7E6A">
        <w:t> </w:t>
      </w:r>
      <w:r w:rsidRPr="003F7E6A">
        <w:t>25</w:t>
      </w:r>
      <w:r w:rsidR="003F7E6A">
        <w:noBreakHyphen/>
      </w:r>
      <w:r w:rsidRPr="003F7E6A">
        <w:t>1(3)</w:t>
      </w:r>
      <w:r w:rsidR="006A7562" w:rsidRPr="003F7E6A">
        <w:t xml:space="preserve"> or (4)</w:t>
      </w:r>
      <w:r w:rsidRPr="003F7E6A">
        <w:t>.</w:t>
      </w:r>
    </w:p>
    <w:p w:rsidR="0082798B" w:rsidRPr="003F7E6A" w:rsidRDefault="0082798B" w:rsidP="001C3025">
      <w:pPr>
        <w:pStyle w:val="Definition"/>
        <w:keepNext/>
      </w:pPr>
      <w:r w:rsidRPr="003F7E6A">
        <w:rPr>
          <w:b/>
          <w:i/>
        </w:rPr>
        <w:t>luxury car tax value</w:t>
      </w:r>
      <w:r w:rsidRPr="003F7E6A">
        <w:t xml:space="preserve">, of a </w:t>
      </w:r>
      <w:r w:rsidR="003F7E6A" w:rsidRPr="003F7E6A">
        <w:rPr>
          <w:position w:val="6"/>
          <w:sz w:val="16"/>
        </w:rPr>
        <w:t>*</w:t>
      </w:r>
      <w:r w:rsidRPr="003F7E6A">
        <w:t>car, means:</w:t>
      </w:r>
    </w:p>
    <w:p w:rsidR="0082798B" w:rsidRPr="003F7E6A" w:rsidRDefault="0082798B" w:rsidP="001C3025">
      <w:pPr>
        <w:pStyle w:val="paragraph"/>
        <w:keepNext/>
      </w:pPr>
      <w:r w:rsidRPr="003F7E6A">
        <w:tab/>
        <w:t>(a)</w:t>
      </w:r>
      <w:r w:rsidRPr="003F7E6A">
        <w:tab/>
        <w:t xml:space="preserve">in relation to the </w:t>
      </w:r>
      <w:r w:rsidR="003F7E6A" w:rsidRPr="003F7E6A">
        <w:rPr>
          <w:position w:val="6"/>
          <w:sz w:val="16"/>
        </w:rPr>
        <w:t>*</w:t>
      </w:r>
      <w:r w:rsidRPr="003F7E6A">
        <w:t>supply of the car—the value given by section</w:t>
      </w:r>
      <w:r w:rsidR="003F7E6A">
        <w:t> </w:t>
      </w:r>
      <w:r w:rsidRPr="003F7E6A">
        <w:t>5</w:t>
      </w:r>
      <w:r w:rsidR="003F7E6A">
        <w:noBreakHyphen/>
      </w:r>
      <w:r w:rsidRPr="003F7E6A">
        <w:t>20; or</w:t>
      </w:r>
    </w:p>
    <w:p w:rsidR="0082798B" w:rsidRPr="003F7E6A" w:rsidRDefault="0082798B">
      <w:pPr>
        <w:pStyle w:val="paragraph"/>
      </w:pPr>
      <w:r w:rsidRPr="003F7E6A">
        <w:tab/>
        <w:t>(b)</w:t>
      </w:r>
      <w:r w:rsidRPr="003F7E6A">
        <w:tab/>
        <w:t xml:space="preserve">in relation to the </w:t>
      </w:r>
      <w:r w:rsidR="003F7E6A" w:rsidRPr="003F7E6A">
        <w:rPr>
          <w:position w:val="6"/>
          <w:sz w:val="16"/>
        </w:rPr>
        <w:t>*</w:t>
      </w:r>
      <w:r w:rsidRPr="003F7E6A">
        <w:t>importation of the car—the value given by section</w:t>
      </w:r>
      <w:r w:rsidR="003F7E6A">
        <w:t> </w:t>
      </w:r>
      <w:r w:rsidRPr="003F7E6A">
        <w:t>7</w:t>
      </w:r>
      <w:r w:rsidR="003F7E6A">
        <w:noBreakHyphen/>
      </w:r>
      <w:r w:rsidRPr="003F7E6A">
        <w:t>15.</w:t>
      </w:r>
    </w:p>
    <w:p w:rsidR="0082798B" w:rsidRPr="003F7E6A" w:rsidRDefault="0082798B">
      <w:pPr>
        <w:pStyle w:val="Definition"/>
      </w:pPr>
      <w:r w:rsidRPr="003F7E6A">
        <w:rPr>
          <w:b/>
          <w:i/>
        </w:rPr>
        <w:t>member</w:t>
      </w:r>
      <w:r w:rsidRPr="003F7E6A">
        <w:t xml:space="preserve">, in relation to a </w:t>
      </w:r>
      <w:r w:rsidR="003F7E6A" w:rsidRPr="003F7E6A">
        <w:rPr>
          <w:position w:val="6"/>
          <w:sz w:val="16"/>
        </w:rPr>
        <w:t>*</w:t>
      </w:r>
      <w:r w:rsidRPr="003F7E6A">
        <w:t>GST group,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money</w:t>
      </w:r>
      <w:r w:rsidRPr="003F7E6A">
        <w:t xml:space="preserv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more than 2 years old</w:t>
      </w:r>
      <w:r w:rsidRPr="003F7E6A">
        <w:t xml:space="preserve"> has the meaning given by subsection</w:t>
      </w:r>
      <w:r w:rsidR="003F7E6A">
        <w:t> </w:t>
      </w:r>
      <w:r w:rsidRPr="003F7E6A">
        <w:t>5</w:t>
      </w:r>
      <w:r w:rsidR="003F7E6A">
        <w:noBreakHyphen/>
      </w:r>
      <w:r w:rsidRPr="003F7E6A">
        <w:t>10(3).</w:t>
      </w:r>
    </w:p>
    <w:p w:rsidR="0082798B" w:rsidRPr="003F7E6A" w:rsidRDefault="0082798B">
      <w:pPr>
        <w:pStyle w:val="Definition"/>
      </w:pPr>
      <w:r w:rsidRPr="003F7E6A">
        <w:rPr>
          <w:b/>
          <w:i/>
        </w:rPr>
        <w:t>motor vehicle</w:t>
      </w:r>
      <w:r w:rsidRPr="003F7E6A">
        <w:t xml:space="preserve"> means a motor</w:t>
      </w:r>
      <w:r w:rsidR="003F7E6A">
        <w:noBreakHyphen/>
      </w:r>
      <w:r w:rsidRPr="003F7E6A">
        <w:t>powered road vehicle (including a 4 wheel drive vehicle).</w:t>
      </w:r>
    </w:p>
    <w:p w:rsidR="0082798B" w:rsidRPr="003F7E6A" w:rsidRDefault="0082798B">
      <w:pPr>
        <w:pStyle w:val="Definition"/>
      </w:pPr>
      <w:r w:rsidRPr="003F7E6A">
        <w:rPr>
          <w:b/>
          <w:i/>
        </w:rPr>
        <w:t>net amount</w:t>
      </w:r>
      <w:r w:rsidRPr="003F7E6A">
        <w:t xml:space="preserv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non</w:t>
      </w:r>
      <w:r w:rsidR="003F7E6A">
        <w:rPr>
          <w:b/>
          <w:i/>
        </w:rPr>
        <w:noBreakHyphen/>
      </w:r>
      <w:r w:rsidRPr="003F7E6A">
        <w:rPr>
          <w:b/>
          <w:i/>
        </w:rPr>
        <w:t>taxable re</w:t>
      </w:r>
      <w:r w:rsidR="003F7E6A">
        <w:rPr>
          <w:b/>
          <w:i/>
        </w:rPr>
        <w:noBreakHyphen/>
      </w:r>
      <w:r w:rsidRPr="003F7E6A">
        <w:rPr>
          <w:b/>
          <w:i/>
        </w:rPr>
        <w:t>importation</w:t>
      </w:r>
      <w:r w:rsidRPr="003F7E6A">
        <w:t xml:space="preserve"> has the meaning given by section</w:t>
      </w:r>
      <w:r w:rsidR="003F7E6A">
        <w:t> </w:t>
      </w:r>
      <w:r w:rsidRPr="003F7E6A">
        <w:t>7</w:t>
      </w:r>
      <w:r w:rsidR="003F7E6A">
        <w:noBreakHyphen/>
      </w:r>
      <w:r w:rsidRPr="003F7E6A">
        <w:t>20.</w:t>
      </w:r>
    </w:p>
    <w:p w:rsidR="0082798B" w:rsidRPr="003F7E6A" w:rsidRDefault="0082798B">
      <w:pPr>
        <w:pStyle w:val="Definition"/>
      </w:pPr>
      <w:r w:rsidRPr="003F7E6A">
        <w:rPr>
          <w:b/>
          <w:i/>
        </w:rPr>
        <w:t>officer</w:t>
      </w:r>
      <w:r w:rsidRPr="003F7E6A">
        <w:t xml:space="preserve"> has the meaning given by the </w:t>
      </w:r>
      <w:r w:rsidRPr="003F7E6A">
        <w:rPr>
          <w:i/>
        </w:rPr>
        <w:t>Corporations Act 2001</w:t>
      </w:r>
      <w:r w:rsidRPr="003F7E6A">
        <w:t>.</w:t>
      </w:r>
    </w:p>
    <w:p w:rsidR="0082798B" w:rsidRPr="003F7E6A" w:rsidRDefault="0082798B">
      <w:pPr>
        <w:pStyle w:val="Definition"/>
        <w:rPr>
          <w:b/>
          <w:i/>
        </w:rPr>
      </w:pPr>
      <w:r w:rsidRPr="003F7E6A">
        <w:rPr>
          <w:b/>
          <w:i/>
        </w:rPr>
        <w:t>overdue</w:t>
      </w:r>
      <w:r w:rsidRPr="003F7E6A">
        <w:t>: a debt is overdue if there has been a failure to discharge the debt, and that failure is a breach of the debtor’s obligations in relation to the debt.</w:t>
      </w:r>
    </w:p>
    <w:p w:rsidR="0082798B" w:rsidRPr="003F7E6A" w:rsidRDefault="0082798B">
      <w:pPr>
        <w:pStyle w:val="Definition"/>
      </w:pPr>
      <w:r w:rsidRPr="003F7E6A">
        <w:rPr>
          <w:b/>
          <w:i/>
        </w:rPr>
        <w:t>participant</w:t>
      </w:r>
      <w:r w:rsidRPr="003F7E6A">
        <w:t xml:space="preserve">, in relation to a </w:t>
      </w:r>
      <w:r w:rsidR="003F7E6A" w:rsidRPr="003F7E6A">
        <w:rPr>
          <w:position w:val="6"/>
          <w:sz w:val="16"/>
        </w:rPr>
        <w:t>*</w:t>
      </w:r>
      <w:r w:rsidRPr="003F7E6A">
        <w:t>GST joint venture,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passed on</w:t>
      </w:r>
      <w:r w:rsidRPr="003F7E6A">
        <w:t>, in relation to an amount of tax that has been borne by a entity, does not include an amount that the entity has passed on to another entity, but has later refunded to that other entity.</w:t>
      </w:r>
    </w:p>
    <w:p w:rsidR="0082798B" w:rsidRPr="003F7E6A" w:rsidRDefault="0082798B">
      <w:pPr>
        <w:pStyle w:val="Definition"/>
      </w:pPr>
      <w:r w:rsidRPr="003F7E6A">
        <w:rPr>
          <w:b/>
          <w:i/>
        </w:rPr>
        <w:t>place of consignment</w:t>
      </w:r>
      <w:r w:rsidRPr="003F7E6A">
        <w:t xml:space="preserve"> of a </w:t>
      </w:r>
      <w:r w:rsidR="003F7E6A" w:rsidRPr="003F7E6A">
        <w:rPr>
          <w:position w:val="6"/>
          <w:sz w:val="16"/>
        </w:rPr>
        <w:t>*</w:t>
      </w:r>
      <w:r w:rsidRPr="003F7E6A">
        <w:t xml:space="preserve">car and any </w:t>
      </w:r>
      <w:r w:rsidR="003F7E6A" w:rsidRPr="003F7E6A">
        <w:rPr>
          <w:position w:val="6"/>
          <w:sz w:val="16"/>
        </w:rPr>
        <w:t>*</w:t>
      </w:r>
      <w:r w:rsidRPr="003F7E6A">
        <w:t>car parts, accessories or attachments covered by subsection</w:t>
      </w:r>
      <w:r w:rsidR="003F7E6A">
        <w:t> </w:t>
      </w:r>
      <w:r w:rsidRPr="003F7E6A">
        <w:t>7</w:t>
      </w:r>
      <w:r w:rsidR="003F7E6A">
        <w:noBreakHyphen/>
      </w:r>
      <w:r w:rsidRPr="003F7E6A">
        <w:t>10(2)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previously attributed luxury car tax amount</w:t>
      </w:r>
      <w:r w:rsidRPr="003F7E6A">
        <w:t xml:space="preserve"> has the meaning given in section</w:t>
      </w:r>
      <w:r w:rsidR="003F7E6A">
        <w:t> </w:t>
      </w:r>
      <w:r w:rsidRPr="003F7E6A">
        <w:t>15</w:t>
      </w:r>
      <w:r w:rsidR="003F7E6A">
        <w:noBreakHyphen/>
      </w:r>
      <w:r w:rsidRPr="003F7E6A">
        <w:t>15.</w:t>
      </w:r>
    </w:p>
    <w:p w:rsidR="0082798B" w:rsidRPr="003F7E6A" w:rsidRDefault="0082798B">
      <w:pPr>
        <w:pStyle w:val="Definition"/>
      </w:pPr>
      <w:r w:rsidRPr="003F7E6A">
        <w:rPr>
          <w:b/>
          <w:i/>
        </w:rPr>
        <w:t>price</w:t>
      </w:r>
      <w:r w:rsidRPr="003F7E6A">
        <w:t>, in relation to a supply, has the meaning given by section</w:t>
      </w:r>
      <w:r w:rsidR="003F7E6A">
        <w:t> </w:t>
      </w:r>
      <w:r w:rsidRPr="003F7E6A">
        <w:t>9</w:t>
      </w:r>
      <w:r w:rsidR="003F7E6A">
        <w:noBreakHyphen/>
      </w:r>
      <w:r w:rsidRPr="003F7E6A">
        <w:t xml:space="preserve">75 of the </w:t>
      </w:r>
      <w:r w:rsidR="003F7E6A" w:rsidRPr="003F7E6A">
        <w:rPr>
          <w:position w:val="6"/>
          <w:sz w:val="16"/>
        </w:rPr>
        <w:t>*</w:t>
      </w:r>
      <w:r w:rsidRPr="003F7E6A">
        <w:t>GST Act.</w:t>
      </w:r>
    </w:p>
    <w:p w:rsidR="00A379F6" w:rsidRPr="003F7E6A" w:rsidRDefault="00A379F6" w:rsidP="00A379F6">
      <w:pPr>
        <w:pStyle w:val="Definition"/>
      </w:pPr>
      <w:r w:rsidRPr="003F7E6A">
        <w:rPr>
          <w:b/>
          <w:i/>
        </w:rPr>
        <w:t>primary production business</w:t>
      </w:r>
      <w:r w:rsidRPr="003F7E6A">
        <w:t xml:space="preserve"> has the meaning given by section</w:t>
      </w:r>
      <w:r w:rsidR="003F7E6A">
        <w:t> </w:t>
      </w:r>
      <w:r w:rsidRPr="003F7E6A">
        <w:t>995</w:t>
      </w:r>
      <w:r w:rsidR="003F7E6A">
        <w:noBreakHyphen/>
      </w:r>
      <w:r w:rsidRPr="003F7E6A">
        <w:t xml:space="preserve">1 of the </w:t>
      </w:r>
      <w:r w:rsidR="003F7E6A" w:rsidRPr="003F7E6A">
        <w:rPr>
          <w:position w:val="6"/>
          <w:sz w:val="16"/>
        </w:rPr>
        <w:t>*</w:t>
      </w:r>
      <w:r w:rsidRPr="003F7E6A">
        <w:t>ITAA 1997.</w:t>
      </w:r>
    </w:p>
    <w:p w:rsidR="0082798B" w:rsidRPr="003F7E6A" w:rsidRDefault="0082798B">
      <w:pPr>
        <w:pStyle w:val="Definition"/>
      </w:pPr>
      <w:r w:rsidRPr="003F7E6A">
        <w:rPr>
          <w:b/>
          <w:i/>
        </w:rPr>
        <w:t>quotable purpose</w:t>
      </w:r>
      <w:r w:rsidRPr="003F7E6A">
        <w:t xml:space="preserve"> means a use of a </w:t>
      </w:r>
      <w:r w:rsidR="003F7E6A" w:rsidRPr="003F7E6A">
        <w:rPr>
          <w:position w:val="6"/>
          <w:sz w:val="16"/>
        </w:rPr>
        <w:t>*</w:t>
      </w:r>
      <w:r w:rsidRPr="003F7E6A">
        <w:t xml:space="preserve">car for which you may </w:t>
      </w:r>
      <w:r w:rsidR="003F7E6A" w:rsidRPr="003F7E6A">
        <w:rPr>
          <w:position w:val="6"/>
          <w:sz w:val="16"/>
        </w:rPr>
        <w:t>*</w:t>
      </w:r>
      <w:r w:rsidRPr="003F7E6A">
        <w:t>quote under section</w:t>
      </w:r>
      <w:r w:rsidR="003F7E6A">
        <w:t> </w:t>
      </w:r>
      <w:r w:rsidRPr="003F7E6A">
        <w:t>9</w:t>
      </w:r>
      <w:r w:rsidR="003F7E6A">
        <w:noBreakHyphen/>
      </w:r>
      <w:r w:rsidRPr="003F7E6A">
        <w:t>5.</w:t>
      </w:r>
    </w:p>
    <w:p w:rsidR="0082798B" w:rsidRPr="003F7E6A" w:rsidRDefault="0082798B">
      <w:pPr>
        <w:pStyle w:val="Definition"/>
      </w:pPr>
      <w:r w:rsidRPr="003F7E6A">
        <w:rPr>
          <w:b/>
          <w:i/>
        </w:rPr>
        <w:t>quote</w:t>
      </w:r>
      <w:r w:rsidRPr="003F7E6A">
        <w:t xml:space="preserve"> means quote an </w:t>
      </w:r>
      <w:r w:rsidR="003F7E6A" w:rsidRPr="003F7E6A">
        <w:rPr>
          <w:position w:val="6"/>
          <w:sz w:val="16"/>
        </w:rPr>
        <w:t>*</w:t>
      </w:r>
      <w:r w:rsidRPr="003F7E6A">
        <w:t>ABN.</w:t>
      </w:r>
    </w:p>
    <w:p w:rsidR="0082798B" w:rsidRPr="003F7E6A" w:rsidRDefault="0082798B">
      <w:pPr>
        <w:pStyle w:val="Definition"/>
      </w:pPr>
      <w:r w:rsidRPr="003F7E6A">
        <w:rPr>
          <w:b/>
          <w:i/>
        </w:rPr>
        <w:t>recipient</w:t>
      </w:r>
      <w:r w:rsidRPr="003F7E6A">
        <w:t xml:space="preserve">, in relation to a supply, means the </w:t>
      </w:r>
      <w:r w:rsidR="003F7E6A" w:rsidRPr="003F7E6A">
        <w:rPr>
          <w:position w:val="6"/>
          <w:sz w:val="16"/>
        </w:rPr>
        <w:t>*</w:t>
      </w:r>
      <w:r w:rsidRPr="003F7E6A">
        <w:t>entity to which the supply was made.</w:t>
      </w:r>
    </w:p>
    <w:p w:rsidR="00A379F6" w:rsidRPr="003F7E6A" w:rsidRDefault="00A379F6" w:rsidP="00A379F6">
      <w:pPr>
        <w:pStyle w:val="Definition"/>
      </w:pPr>
      <w:r w:rsidRPr="003F7E6A">
        <w:rPr>
          <w:b/>
          <w:i/>
        </w:rPr>
        <w:t>refund</w:t>
      </w:r>
      <w:r w:rsidR="003F7E6A">
        <w:rPr>
          <w:b/>
          <w:i/>
        </w:rPr>
        <w:noBreakHyphen/>
      </w:r>
      <w:r w:rsidRPr="003F7E6A">
        <w:rPr>
          <w:b/>
          <w:i/>
        </w:rPr>
        <w:t>eligible car</w:t>
      </w:r>
      <w:r w:rsidRPr="003F7E6A">
        <w:t xml:space="preserve"> means a 4 wheel drive, or all wheel drive, </w:t>
      </w:r>
      <w:r w:rsidR="003F7E6A" w:rsidRPr="003F7E6A">
        <w:rPr>
          <w:position w:val="6"/>
          <w:sz w:val="16"/>
        </w:rPr>
        <w:t>*</w:t>
      </w:r>
      <w:r w:rsidRPr="003F7E6A">
        <w:t>car of a kind specified in regulations made for the purposes of this definition.</w:t>
      </w:r>
    </w:p>
    <w:p w:rsidR="0082798B" w:rsidRPr="003F7E6A" w:rsidRDefault="0082798B">
      <w:pPr>
        <w:pStyle w:val="Definition"/>
      </w:pPr>
      <w:r w:rsidRPr="003F7E6A">
        <w:rPr>
          <w:b/>
          <w:i/>
        </w:rPr>
        <w:t>registered</w:t>
      </w:r>
      <w:r w:rsidRPr="003F7E6A">
        <w:t xml:space="preserve"> means registered under Part</w:t>
      </w:r>
      <w:r w:rsidR="003F7E6A">
        <w:t> </w:t>
      </w:r>
      <w:r w:rsidRPr="003F7E6A">
        <w:t>2</w:t>
      </w:r>
      <w:r w:rsidR="003F7E6A">
        <w:noBreakHyphen/>
      </w:r>
      <w:r w:rsidRPr="003F7E6A">
        <w:t xml:space="preserve">5 of the </w:t>
      </w:r>
      <w:r w:rsidR="003F7E6A" w:rsidRPr="003F7E6A">
        <w:rPr>
          <w:position w:val="6"/>
          <w:sz w:val="16"/>
        </w:rPr>
        <w:t>*</w:t>
      </w:r>
      <w:r w:rsidRPr="003F7E6A">
        <w:t>GST Act.</w:t>
      </w:r>
    </w:p>
    <w:p w:rsidR="0082798B" w:rsidRPr="003F7E6A" w:rsidRDefault="0082798B">
      <w:pPr>
        <w:pStyle w:val="Definition"/>
      </w:pPr>
      <w:r w:rsidRPr="003F7E6A">
        <w:rPr>
          <w:b/>
          <w:i/>
        </w:rPr>
        <w:t>representative member</w:t>
      </w:r>
      <w:r w:rsidRPr="003F7E6A">
        <w:t xml:space="preserve">, for a </w:t>
      </w:r>
      <w:r w:rsidR="003F7E6A" w:rsidRPr="003F7E6A">
        <w:rPr>
          <w:position w:val="6"/>
          <w:sz w:val="16"/>
        </w:rPr>
        <w:t>*</w:t>
      </w:r>
      <w:r w:rsidRPr="003F7E6A">
        <w:t>GST group,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required to be registered</w:t>
      </w:r>
      <w:r w:rsidRPr="003F7E6A">
        <w:t xml:space="preserv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research and development</w:t>
      </w:r>
      <w:r w:rsidRPr="003F7E6A">
        <w:t xml:space="preserve"> means systematic, investigative and experimental activities that involve innovation or high levels of technical risk and are carried on for the purpose of:</w:t>
      </w:r>
    </w:p>
    <w:p w:rsidR="0082798B" w:rsidRPr="003F7E6A" w:rsidRDefault="0082798B">
      <w:pPr>
        <w:pStyle w:val="paragraph"/>
      </w:pPr>
      <w:r w:rsidRPr="003F7E6A">
        <w:tab/>
        <w:t>(a)</w:t>
      </w:r>
      <w:r w:rsidRPr="003F7E6A">
        <w:tab/>
        <w:t>acquiring new knowledge (whether or not that knowledge will have a specific practical application); or</w:t>
      </w:r>
    </w:p>
    <w:p w:rsidR="0082798B" w:rsidRPr="003F7E6A" w:rsidRDefault="0082798B">
      <w:pPr>
        <w:pStyle w:val="paragraph"/>
      </w:pPr>
      <w:r w:rsidRPr="003F7E6A">
        <w:tab/>
        <w:t>(b)</w:t>
      </w:r>
      <w:r w:rsidRPr="003F7E6A">
        <w:tab/>
        <w:t>creating new or improved materials, products, devices or processes.</w:t>
      </w:r>
    </w:p>
    <w:p w:rsidR="0082798B" w:rsidRPr="003F7E6A" w:rsidRDefault="0082798B">
      <w:pPr>
        <w:pStyle w:val="Definition"/>
      </w:pPr>
      <w:r w:rsidRPr="003F7E6A">
        <w:rPr>
          <w:b/>
          <w:i/>
        </w:rPr>
        <w:t>supply</w:t>
      </w:r>
      <w:r w:rsidRPr="003F7E6A">
        <w:t xml:space="preserve"> has the meaning given by section</w:t>
      </w:r>
      <w:r w:rsidR="003F7E6A">
        <w:t> </w:t>
      </w:r>
      <w:r w:rsidRPr="003F7E6A">
        <w:t>9</w:t>
      </w:r>
      <w:r w:rsidR="003F7E6A">
        <w:noBreakHyphen/>
      </w:r>
      <w:r w:rsidRPr="003F7E6A">
        <w:t xml:space="preserve">10 of the </w:t>
      </w:r>
      <w:r w:rsidR="003F7E6A" w:rsidRPr="003F7E6A">
        <w:rPr>
          <w:position w:val="6"/>
          <w:sz w:val="16"/>
        </w:rPr>
        <w:t>*</w:t>
      </w:r>
      <w:r w:rsidRPr="003F7E6A">
        <w:t>GST Act.</w:t>
      </w:r>
    </w:p>
    <w:p w:rsidR="0082798B" w:rsidRPr="003F7E6A" w:rsidRDefault="0082798B">
      <w:pPr>
        <w:pStyle w:val="Definition"/>
      </w:pPr>
      <w:r w:rsidRPr="003F7E6A">
        <w:rPr>
          <w:b/>
          <w:i/>
        </w:rPr>
        <w:t>taxable importation of a luxury car</w:t>
      </w:r>
      <w:r w:rsidRPr="003F7E6A">
        <w:t xml:space="preserve"> has the meaning given by section</w:t>
      </w:r>
      <w:r w:rsidR="003F7E6A">
        <w:t> </w:t>
      </w:r>
      <w:r w:rsidRPr="003F7E6A">
        <w:t>7</w:t>
      </w:r>
      <w:r w:rsidR="003F7E6A">
        <w:noBreakHyphen/>
      </w:r>
      <w:r w:rsidRPr="003F7E6A">
        <w:t>10.</w:t>
      </w:r>
    </w:p>
    <w:p w:rsidR="0082798B" w:rsidRPr="003F7E6A" w:rsidRDefault="0082798B">
      <w:pPr>
        <w:pStyle w:val="Definition"/>
      </w:pPr>
      <w:r w:rsidRPr="003F7E6A">
        <w:rPr>
          <w:b/>
          <w:i/>
        </w:rPr>
        <w:t>taxable supply</w:t>
      </w:r>
      <w:r w:rsidRPr="003F7E6A">
        <w:t xml:space="preserv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taxable supply of a luxury car</w:t>
      </w:r>
      <w:r w:rsidRPr="003F7E6A">
        <w:t xml:space="preserve"> has the meaning given by section</w:t>
      </w:r>
      <w:r w:rsidR="003F7E6A">
        <w:t> </w:t>
      </w:r>
      <w:r w:rsidRPr="003F7E6A">
        <w:t>5</w:t>
      </w:r>
      <w:r w:rsidR="003F7E6A">
        <w:noBreakHyphen/>
      </w:r>
      <w:r w:rsidRPr="003F7E6A">
        <w:t>10.</w:t>
      </w:r>
    </w:p>
    <w:p w:rsidR="0082798B" w:rsidRPr="003F7E6A" w:rsidRDefault="0082798B">
      <w:pPr>
        <w:pStyle w:val="Definition"/>
      </w:pPr>
      <w:r w:rsidRPr="003F7E6A">
        <w:rPr>
          <w:b/>
          <w:i/>
        </w:rPr>
        <w:t>tax period</w:t>
      </w:r>
      <w:r w:rsidRPr="003F7E6A">
        <w:t xml:space="preserve"> has the meaning given by section</w:t>
      </w:r>
      <w:r w:rsidR="003F7E6A">
        <w:t> </w:t>
      </w:r>
      <w:r w:rsidRPr="003F7E6A">
        <w:t>195</w:t>
      </w:r>
      <w:r w:rsidR="003F7E6A">
        <w:noBreakHyphen/>
      </w:r>
      <w:r w:rsidRPr="003F7E6A">
        <w:t xml:space="preserve">1 of the </w:t>
      </w:r>
      <w:r w:rsidR="003F7E6A" w:rsidRPr="003F7E6A">
        <w:rPr>
          <w:position w:val="6"/>
          <w:sz w:val="16"/>
        </w:rPr>
        <w:t>*</w:t>
      </w:r>
      <w:r w:rsidRPr="003F7E6A">
        <w:t>GST Act.</w:t>
      </w:r>
    </w:p>
    <w:p w:rsidR="00A379F6" w:rsidRPr="003F7E6A" w:rsidRDefault="00A379F6" w:rsidP="00A379F6">
      <w:pPr>
        <w:pStyle w:val="Definition"/>
      </w:pPr>
      <w:r w:rsidRPr="003F7E6A">
        <w:rPr>
          <w:b/>
          <w:i/>
        </w:rPr>
        <w:t>tourist activity</w:t>
      </w:r>
      <w:r w:rsidRPr="003F7E6A">
        <w:t xml:space="preserve"> has the meaning set out in regulations made for the purposes of this definition.</w:t>
      </w:r>
    </w:p>
    <w:p w:rsidR="001164D2" w:rsidRPr="003F7E6A" w:rsidRDefault="001164D2" w:rsidP="001164D2">
      <w:pPr>
        <w:pStyle w:val="Definition"/>
      </w:pPr>
      <w:r w:rsidRPr="003F7E6A">
        <w:rPr>
          <w:b/>
          <w:i/>
        </w:rPr>
        <w:t>untaxable Commonwealth entity</w:t>
      </w:r>
      <w:r w:rsidRPr="003F7E6A">
        <w:t xml:space="preserve"> has the meaning given by section</w:t>
      </w:r>
      <w:r w:rsidR="003F7E6A">
        <w:t> </w:t>
      </w:r>
      <w:r w:rsidRPr="003F7E6A">
        <w:t>177</w:t>
      </w:r>
      <w:r w:rsidR="003F7E6A">
        <w:noBreakHyphen/>
      </w:r>
      <w:r w:rsidRPr="003F7E6A">
        <w:t xml:space="preserve">1 of the </w:t>
      </w:r>
      <w:r w:rsidR="003F7E6A" w:rsidRPr="003F7E6A">
        <w:rPr>
          <w:position w:val="6"/>
          <w:sz w:val="16"/>
        </w:rPr>
        <w:t>*</w:t>
      </w:r>
      <w:r w:rsidRPr="003F7E6A">
        <w:t>GST Act.</w:t>
      </w:r>
    </w:p>
    <w:p w:rsidR="0082798B" w:rsidRPr="003F7E6A" w:rsidRDefault="0082798B">
      <w:pPr>
        <w:pStyle w:val="Definition"/>
      </w:pPr>
      <w:r w:rsidRPr="003F7E6A">
        <w:rPr>
          <w:b/>
          <w:i/>
        </w:rPr>
        <w:t>you</w:t>
      </w:r>
      <w:r w:rsidRPr="003F7E6A">
        <w:t xml:space="preserve">: if a provision of this Act uses the expression </w:t>
      </w:r>
      <w:r w:rsidRPr="003F7E6A">
        <w:rPr>
          <w:b/>
          <w:i/>
        </w:rPr>
        <w:t>you</w:t>
      </w:r>
      <w:r w:rsidRPr="003F7E6A">
        <w:t>, it applies to entities generally, unless its application is expressly limited.</w:t>
      </w:r>
    </w:p>
    <w:p w:rsidR="0082798B" w:rsidRPr="003F7E6A" w:rsidRDefault="0082798B">
      <w:pPr>
        <w:pStyle w:val="notetext"/>
      </w:pPr>
      <w:r w:rsidRPr="003F7E6A">
        <w:t>Note:</w:t>
      </w:r>
      <w:r w:rsidRPr="003F7E6A">
        <w:tab/>
        <w:t xml:space="preserve">The expression </w:t>
      </w:r>
      <w:r w:rsidRPr="003F7E6A">
        <w:rPr>
          <w:b/>
          <w:i/>
        </w:rPr>
        <w:t>you</w:t>
      </w:r>
      <w:r w:rsidRPr="003F7E6A">
        <w:t xml:space="preserve"> is not used in provisions that apply only to entities that are not individuals.</w:t>
      </w:r>
    </w:p>
    <w:p w:rsidR="00E56CB5" w:rsidRPr="003F7E6A" w:rsidRDefault="00E56CB5" w:rsidP="00E56CB5">
      <w:pPr>
        <w:rPr>
          <w:lang w:eastAsia="en-AU"/>
        </w:rPr>
        <w:sectPr w:rsidR="00E56CB5" w:rsidRPr="003F7E6A" w:rsidSect="00852481">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rsidR="00E56CB5" w:rsidRPr="003F7E6A" w:rsidRDefault="00E56CB5" w:rsidP="00E56CB5">
      <w:pPr>
        <w:pStyle w:val="ENotesHeading1"/>
        <w:keepNext/>
        <w:keepLines/>
        <w:pageBreakBefore/>
        <w:outlineLvl w:val="9"/>
      </w:pPr>
      <w:bookmarkStart w:id="103" w:name="_Toc393718820"/>
      <w:r w:rsidRPr="003F7E6A">
        <w:t>Endnotes</w:t>
      </w:r>
      <w:bookmarkEnd w:id="103"/>
    </w:p>
    <w:p w:rsidR="00E56CB5" w:rsidRPr="003F7E6A" w:rsidRDefault="00E56CB5" w:rsidP="003F7E6A">
      <w:pPr>
        <w:pStyle w:val="ENotesHeading2"/>
        <w:outlineLvl w:val="9"/>
      </w:pPr>
      <w:bookmarkStart w:id="104" w:name="_Toc393718821"/>
      <w:r w:rsidRPr="003F7E6A">
        <w:t>Endnote 1—About the endnotes</w:t>
      </w:r>
      <w:bookmarkEnd w:id="104"/>
    </w:p>
    <w:p w:rsidR="00E56CB5" w:rsidRPr="003F7E6A" w:rsidRDefault="00E56CB5" w:rsidP="00E56CB5">
      <w:pPr>
        <w:rPr>
          <w:lang w:eastAsia="en-AU"/>
        </w:rPr>
      </w:pPr>
      <w:r w:rsidRPr="003F7E6A">
        <w:rPr>
          <w:lang w:eastAsia="en-AU"/>
        </w:rPr>
        <w:t>The endnotes provide details of the history of this legislation and its provisions. The following endnotes are included in each compilation:</w:t>
      </w:r>
    </w:p>
    <w:p w:rsidR="00E56CB5" w:rsidRPr="003F7E6A" w:rsidRDefault="00E56CB5" w:rsidP="00E56CB5">
      <w:pPr>
        <w:rPr>
          <w:lang w:eastAsia="en-AU"/>
        </w:rPr>
      </w:pPr>
    </w:p>
    <w:p w:rsidR="00E56CB5" w:rsidRPr="003F7E6A" w:rsidRDefault="00E56CB5" w:rsidP="00E56CB5">
      <w:pPr>
        <w:rPr>
          <w:lang w:eastAsia="en-AU"/>
        </w:rPr>
      </w:pPr>
      <w:r w:rsidRPr="003F7E6A">
        <w:rPr>
          <w:lang w:eastAsia="en-AU"/>
        </w:rPr>
        <w:t>Endnote 1—About the endnotes</w:t>
      </w:r>
    </w:p>
    <w:p w:rsidR="00E56CB5" w:rsidRPr="003F7E6A" w:rsidRDefault="00E56CB5" w:rsidP="00E56CB5">
      <w:pPr>
        <w:rPr>
          <w:lang w:eastAsia="en-AU"/>
        </w:rPr>
      </w:pPr>
      <w:r w:rsidRPr="003F7E6A">
        <w:rPr>
          <w:lang w:eastAsia="en-AU"/>
        </w:rPr>
        <w:t>Endnote 2—Abbreviation key</w:t>
      </w:r>
    </w:p>
    <w:p w:rsidR="00E56CB5" w:rsidRPr="003F7E6A" w:rsidRDefault="00E56CB5" w:rsidP="00E56CB5">
      <w:pPr>
        <w:rPr>
          <w:lang w:eastAsia="en-AU"/>
        </w:rPr>
      </w:pPr>
      <w:r w:rsidRPr="003F7E6A">
        <w:rPr>
          <w:lang w:eastAsia="en-AU"/>
        </w:rPr>
        <w:t>Endnote 3—Legislation history</w:t>
      </w:r>
    </w:p>
    <w:p w:rsidR="00E56CB5" w:rsidRPr="003F7E6A" w:rsidRDefault="00E56CB5" w:rsidP="00E56CB5">
      <w:pPr>
        <w:rPr>
          <w:lang w:eastAsia="en-AU"/>
        </w:rPr>
      </w:pPr>
      <w:r w:rsidRPr="003F7E6A">
        <w:rPr>
          <w:lang w:eastAsia="en-AU"/>
        </w:rPr>
        <w:t>Endnote 4—Amendment history</w:t>
      </w:r>
    </w:p>
    <w:p w:rsidR="00E56CB5" w:rsidRPr="003F7E6A" w:rsidRDefault="00E56CB5" w:rsidP="00E56CB5">
      <w:pPr>
        <w:rPr>
          <w:lang w:eastAsia="en-AU"/>
        </w:rPr>
      </w:pPr>
      <w:r w:rsidRPr="003F7E6A">
        <w:rPr>
          <w:lang w:eastAsia="en-AU"/>
        </w:rPr>
        <w:t>Endnote 5—Uncommenced amendments</w:t>
      </w:r>
    </w:p>
    <w:p w:rsidR="00E56CB5" w:rsidRPr="003F7E6A" w:rsidRDefault="00E56CB5" w:rsidP="00E56CB5">
      <w:pPr>
        <w:rPr>
          <w:lang w:eastAsia="en-AU"/>
        </w:rPr>
      </w:pPr>
      <w:r w:rsidRPr="003F7E6A">
        <w:rPr>
          <w:lang w:eastAsia="en-AU"/>
        </w:rPr>
        <w:t>Endnote 6—Modifications</w:t>
      </w:r>
    </w:p>
    <w:p w:rsidR="00E56CB5" w:rsidRPr="003F7E6A" w:rsidRDefault="00E56CB5" w:rsidP="00E56CB5">
      <w:pPr>
        <w:rPr>
          <w:lang w:eastAsia="en-AU"/>
        </w:rPr>
      </w:pPr>
      <w:r w:rsidRPr="003F7E6A">
        <w:rPr>
          <w:lang w:eastAsia="en-AU"/>
        </w:rPr>
        <w:t>Endnote 7—Misdescribed amendments</w:t>
      </w:r>
    </w:p>
    <w:p w:rsidR="00E56CB5" w:rsidRPr="003F7E6A" w:rsidRDefault="00E56CB5" w:rsidP="00E56CB5">
      <w:pPr>
        <w:rPr>
          <w:lang w:eastAsia="en-AU"/>
        </w:rPr>
      </w:pPr>
      <w:r w:rsidRPr="003F7E6A">
        <w:rPr>
          <w:lang w:eastAsia="en-AU"/>
        </w:rPr>
        <w:t>Endnote 8—Miscellaneous</w:t>
      </w:r>
    </w:p>
    <w:p w:rsidR="00E56CB5" w:rsidRPr="003F7E6A" w:rsidRDefault="00E56CB5" w:rsidP="00E56CB5">
      <w:pPr>
        <w:rPr>
          <w:b/>
          <w:lang w:eastAsia="en-AU"/>
        </w:rPr>
      </w:pPr>
    </w:p>
    <w:p w:rsidR="00E56CB5" w:rsidRPr="003F7E6A" w:rsidRDefault="00E56CB5" w:rsidP="00E56CB5">
      <w:pPr>
        <w:rPr>
          <w:lang w:eastAsia="en-AU"/>
        </w:rPr>
      </w:pPr>
      <w:r w:rsidRPr="003F7E6A">
        <w:rPr>
          <w:lang w:eastAsia="en-AU"/>
        </w:rPr>
        <w:t>If there is no information under a particular endnote, the word “none” will appear in square brackets after the endnote heading.</w:t>
      </w:r>
    </w:p>
    <w:p w:rsidR="00E56CB5" w:rsidRPr="003F7E6A" w:rsidRDefault="00E56CB5" w:rsidP="00E56CB5">
      <w:pPr>
        <w:rPr>
          <w:b/>
          <w:lang w:eastAsia="en-AU"/>
        </w:rPr>
      </w:pPr>
    </w:p>
    <w:p w:rsidR="00E56CB5" w:rsidRPr="003F7E6A" w:rsidRDefault="00E56CB5" w:rsidP="00E56CB5">
      <w:pPr>
        <w:rPr>
          <w:lang w:eastAsia="en-AU"/>
        </w:rPr>
      </w:pPr>
      <w:r w:rsidRPr="003F7E6A">
        <w:rPr>
          <w:b/>
          <w:lang w:eastAsia="en-AU"/>
        </w:rPr>
        <w:t>Abbreviation key—Endnote 2</w:t>
      </w:r>
    </w:p>
    <w:p w:rsidR="00E56CB5" w:rsidRPr="003F7E6A" w:rsidRDefault="00E56CB5" w:rsidP="00E56CB5">
      <w:pPr>
        <w:rPr>
          <w:lang w:eastAsia="en-AU"/>
        </w:rPr>
      </w:pPr>
      <w:r w:rsidRPr="003F7E6A">
        <w:rPr>
          <w:lang w:eastAsia="en-AU"/>
        </w:rPr>
        <w:t>The abbreviation key in this endnote sets out abbreviations that may be used in the endnotes.</w:t>
      </w:r>
    </w:p>
    <w:p w:rsidR="00E56CB5" w:rsidRPr="003F7E6A" w:rsidRDefault="00E56CB5" w:rsidP="00E56CB5">
      <w:pPr>
        <w:rPr>
          <w:lang w:eastAsia="en-AU"/>
        </w:rPr>
      </w:pPr>
    </w:p>
    <w:p w:rsidR="00E56CB5" w:rsidRPr="003F7E6A" w:rsidRDefault="00E56CB5" w:rsidP="00E56CB5">
      <w:pPr>
        <w:rPr>
          <w:b/>
          <w:lang w:eastAsia="en-AU"/>
        </w:rPr>
      </w:pPr>
      <w:r w:rsidRPr="003F7E6A">
        <w:rPr>
          <w:b/>
          <w:lang w:eastAsia="en-AU"/>
        </w:rPr>
        <w:t>Legislation history and amendment history—Endnotes 3 and 4</w:t>
      </w:r>
    </w:p>
    <w:p w:rsidR="00E56CB5" w:rsidRPr="003F7E6A" w:rsidRDefault="00E56CB5" w:rsidP="00E56CB5">
      <w:pPr>
        <w:rPr>
          <w:lang w:eastAsia="en-AU"/>
        </w:rPr>
      </w:pPr>
      <w:r w:rsidRPr="003F7E6A">
        <w:rPr>
          <w:lang w:eastAsia="en-AU"/>
        </w:rPr>
        <w:t>Amending laws are annotated in the legislation history and amendment history.</w:t>
      </w:r>
    </w:p>
    <w:p w:rsidR="00E56CB5" w:rsidRPr="003F7E6A" w:rsidRDefault="00E56CB5" w:rsidP="00E56CB5">
      <w:pPr>
        <w:rPr>
          <w:lang w:eastAsia="en-AU"/>
        </w:rPr>
      </w:pPr>
    </w:p>
    <w:p w:rsidR="00E56CB5" w:rsidRPr="003F7E6A" w:rsidRDefault="00E56CB5" w:rsidP="00E56CB5">
      <w:pPr>
        <w:rPr>
          <w:lang w:eastAsia="en-AU"/>
        </w:rPr>
      </w:pPr>
      <w:r w:rsidRPr="003F7E6A">
        <w:rPr>
          <w:lang w:eastAsia="en-AU"/>
        </w:rPr>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E56CB5" w:rsidRPr="003F7E6A" w:rsidRDefault="00E56CB5" w:rsidP="00E56CB5">
      <w:pPr>
        <w:rPr>
          <w:lang w:eastAsia="en-AU"/>
        </w:rPr>
      </w:pPr>
    </w:p>
    <w:p w:rsidR="00E56CB5" w:rsidRPr="003F7E6A" w:rsidRDefault="00E56CB5" w:rsidP="00E56CB5">
      <w:pPr>
        <w:rPr>
          <w:lang w:eastAsia="en-AU"/>
        </w:rPr>
      </w:pPr>
      <w:r w:rsidRPr="003F7E6A">
        <w:rPr>
          <w:lang w:eastAsia="en-AU"/>
        </w:rPr>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E56CB5" w:rsidRPr="003F7E6A" w:rsidRDefault="00E56CB5" w:rsidP="00E56CB5">
      <w:pPr>
        <w:rPr>
          <w:b/>
          <w:lang w:eastAsia="en-AU"/>
        </w:rPr>
      </w:pPr>
    </w:p>
    <w:p w:rsidR="00E56CB5" w:rsidRPr="003F7E6A" w:rsidRDefault="00E56CB5" w:rsidP="00E56CB5">
      <w:pPr>
        <w:keepNext/>
        <w:rPr>
          <w:b/>
          <w:lang w:eastAsia="en-AU"/>
        </w:rPr>
      </w:pPr>
      <w:r w:rsidRPr="003F7E6A">
        <w:rPr>
          <w:b/>
          <w:lang w:eastAsia="en-AU"/>
        </w:rPr>
        <w:t>Uncommenced amendments—Endnote 5</w:t>
      </w:r>
    </w:p>
    <w:p w:rsidR="00E56CB5" w:rsidRPr="003F7E6A" w:rsidRDefault="00E56CB5" w:rsidP="00E56CB5">
      <w:pPr>
        <w:rPr>
          <w:lang w:eastAsia="en-AU"/>
        </w:rPr>
      </w:pPr>
      <w:r w:rsidRPr="003F7E6A">
        <w:rPr>
          <w:lang w:eastAsia="en-AU"/>
        </w:rPr>
        <w:t>The effect of uncommenced amendments is not reflected in the text of the compiled law but the text of the amendments is included in endnote 5.</w:t>
      </w:r>
    </w:p>
    <w:p w:rsidR="00E56CB5" w:rsidRPr="003F7E6A" w:rsidRDefault="00E56CB5" w:rsidP="00E56CB5">
      <w:pPr>
        <w:rPr>
          <w:lang w:eastAsia="en-AU"/>
        </w:rPr>
      </w:pPr>
    </w:p>
    <w:p w:rsidR="00E56CB5" w:rsidRPr="003F7E6A" w:rsidRDefault="00E56CB5" w:rsidP="00E56CB5">
      <w:pPr>
        <w:keepNext/>
        <w:rPr>
          <w:b/>
          <w:lang w:eastAsia="en-AU"/>
        </w:rPr>
      </w:pPr>
      <w:r w:rsidRPr="003F7E6A">
        <w:rPr>
          <w:b/>
          <w:lang w:eastAsia="en-AU"/>
        </w:rPr>
        <w:t>Modifications—Endnote 6</w:t>
      </w:r>
    </w:p>
    <w:p w:rsidR="00E56CB5" w:rsidRPr="003F7E6A" w:rsidRDefault="00E56CB5" w:rsidP="00E56CB5">
      <w:pPr>
        <w:rPr>
          <w:lang w:eastAsia="en-AU"/>
        </w:rPr>
      </w:pPr>
      <w:r w:rsidRPr="003F7E6A">
        <w:rPr>
          <w:lang w:eastAsia="en-AU"/>
        </w:rPr>
        <w:t>If the compiled law is affected by a modification that is in force, details of the modification are included in endnote 6.</w:t>
      </w:r>
    </w:p>
    <w:p w:rsidR="00E56CB5" w:rsidRPr="003F7E6A" w:rsidRDefault="00E56CB5" w:rsidP="00E56CB5">
      <w:pPr>
        <w:rPr>
          <w:lang w:eastAsia="en-AU"/>
        </w:rPr>
      </w:pPr>
    </w:p>
    <w:p w:rsidR="00E56CB5" w:rsidRPr="003F7E6A" w:rsidRDefault="00E56CB5" w:rsidP="00E56CB5">
      <w:pPr>
        <w:keepNext/>
        <w:rPr>
          <w:lang w:eastAsia="en-AU"/>
        </w:rPr>
      </w:pPr>
      <w:r w:rsidRPr="003F7E6A">
        <w:rPr>
          <w:b/>
          <w:lang w:eastAsia="en-AU"/>
        </w:rPr>
        <w:t>Misdescribed amendments—Endnote 7</w:t>
      </w:r>
    </w:p>
    <w:p w:rsidR="00E56CB5" w:rsidRPr="003F7E6A" w:rsidRDefault="00E56CB5" w:rsidP="00E56CB5">
      <w:pPr>
        <w:rPr>
          <w:lang w:eastAsia="en-AU"/>
        </w:rPr>
      </w:pPr>
      <w:r w:rsidRPr="003F7E6A">
        <w:rPr>
          <w:lang w:eastAsia="en-AU"/>
        </w:rPr>
        <w:t>An amendment is a misdescribed amendment if the effect of the amendment cannot be incorporated into the text of the compilation. Any misdescribed amendment is included in endnote 7.</w:t>
      </w:r>
    </w:p>
    <w:p w:rsidR="00E56CB5" w:rsidRPr="003F7E6A" w:rsidRDefault="00E56CB5" w:rsidP="00E56CB5">
      <w:pPr>
        <w:rPr>
          <w:lang w:eastAsia="en-AU"/>
        </w:rPr>
      </w:pPr>
    </w:p>
    <w:p w:rsidR="00E56CB5" w:rsidRPr="003F7E6A" w:rsidRDefault="00E56CB5" w:rsidP="00E56CB5">
      <w:pPr>
        <w:rPr>
          <w:b/>
          <w:lang w:eastAsia="en-AU"/>
        </w:rPr>
      </w:pPr>
      <w:r w:rsidRPr="003F7E6A">
        <w:rPr>
          <w:b/>
          <w:lang w:eastAsia="en-AU"/>
        </w:rPr>
        <w:t>Miscellaneous—Endnote 8</w:t>
      </w:r>
    </w:p>
    <w:p w:rsidR="00E56CB5" w:rsidRPr="003F7E6A" w:rsidRDefault="00E56CB5" w:rsidP="00E56CB5">
      <w:pPr>
        <w:rPr>
          <w:lang w:eastAsia="en-AU"/>
        </w:rPr>
      </w:pPr>
      <w:r w:rsidRPr="003F7E6A">
        <w:rPr>
          <w:lang w:eastAsia="en-AU"/>
        </w:rPr>
        <w:t>Endnote 8 includes any additional information that may be helpful for a reader of the compilation.</w:t>
      </w:r>
    </w:p>
    <w:p w:rsidR="00E56CB5" w:rsidRPr="003F7E6A" w:rsidRDefault="00E56CB5" w:rsidP="00E56CB5">
      <w:pPr>
        <w:rPr>
          <w:b/>
          <w:lang w:eastAsia="en-AU"/>
        </w:rPr>
      </w:pPr>
    </w:p>
    <w:p w:rsidR="00E56CB5" w:rsidRPr="003F7E6A" w:rsidRDefault="00E56CB5" w:rsidP="00E56CB5">
      <w:pPr>
        <w:pStyle w:val="ENotesHeading2"/>
        <w:pageBreakBefore/>
        <w:outlineLvl w:val="9"/>
      </w:pPr>
      <w:bookmarkStart w:id="105" w:name="_Toc393718822"/>
      <w:r w:rsidRPr="003F7E6A">
        <w:t>Endnote 2—Abbreviation key</w:t>
      </w:r>
      <w:bookmarkEnd w:id="105"/>
    </w:p>
    <w:p w:rsidR="00E56CB5" w:rsidRPr="003F7E6A" w:rsidRDefault="00E56CB5" w:rsidP="00E56CB5">
      <w:pPr>
        <w:pStyle w:val="Tabletext"/>
      </w:pPr>
    </w:p>
    <w:tbl>
      <w:tblPr>
        <w:tblW w:w="0" w:type="auto"/>
        <w:tblInd w:w="113" w:type="dxa"/>
        <w:tblLayout w:type="fixed"/>
        <w:tblLook w:val="0000" w:firstRow="0" w:lastRow="0" w:firstColumn="0" w:lastColumn="0" w:noHBand="0" w:noVBand="0"/>
      </w:tblPr>
      <w:tblGrid>
        <w:gridCol w:w="3543"/>
        <w:gridCol w:w="3543"/>
      </w:tblGrid>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ad = added or inserted</w:t>
            </w:r>
          </w:p>
        </w:tc>
        <w:tc>
          <w:tcPr>
            <w:tcW w:w="3543" w:type="dxa"/>
            <w:shd w:val="clear" w:color="auto" w:fill="auto"/>
          </w:tcPr>
          <w:p w:rsidR="00E56CB5" w:rsidRPr="003F7E6A" w:rsidRDefault="00E56CB5" w:rsidP="00E56CB5">
            <w:pPr>
              <w:pStyle w:val="ENoteTableText"/>
              <w:rPr>
                <w:sz w:val="20"/>
              </w:rPr>
            </w:pPr>
            <w:r w:rsidRPr="003F7E6A">
              <w:rPr>
                <w:sz w:val="20"/>
              </w:rPr>
              <w:t>pres = present</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am = amended</w:t>
            </w:r>
          </w:p>
        </w:tc>
        <w:tc>
          <w:tcPr>
            <w:tcW w:w="3543" w:type="dxa"/>
            <w:shd w:val="clear" w:color="auto" w:fill="auto"/>
          </w:tcPr>
          <w:p w:rsidR="00E56CB5" w:rsidRPr="003F7E6A" w:rsidRDefault="00E56CB5" w:rsidP="00E56CB5">
            <w:pPr>
              <w:pStyle w:val="ENoteTableText"/>
              <w:rPr>
                <w:sz w:val="20"/>
              </w:rPr>
            </w:pPr>
            <w:r w:rsidRPr="003F7E6A">
              <w:rPr>
                <w:sz w:val="20"/>
              </w:rPr>
              <w:t>prev = previous</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c = clause(s)</w:t>
            </w:r>
          </w:p>
        </w:tc>
        <w:tc>
          <w:tcPr>
            <w:tcW w:w="3543" w:type="dxa"/>
            <w:shd w:val="clear" w:color="auto" w:fill="auto"/>
          </w:tcPr>
          <w:p w:rsidR="00E56CB5" w:rsidRPr="003F7E6A" w:rsidRDefault="00E56CB5" w:rsidP="00E56CB5">
            <w:pPr>
              <w:pStyle w:val="ENoteTableText"/>
              <w:rPr>
                <w:sz w:val="20"/>
              </w:rPr>
            </w:pPr>
            <w:r w:rsidRPr="003F7E6A">
              <w:rPr>
                <w:sz w:val="20"/>
              </w:rPr>
              <w:t>(prev) = previously</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Ch = Chapter(s)</w:t>
            </w:r>
          </w:p>
        </w:tc>
        <w:tc>
          <w:tcPr>
            <w:tcW w:w="3543" w:type="dxa"/>
            <w:shd w:val="clear" w:color="auto" w:fill="auto"/>
          </w:tcPr>
          <w:p w:rsidR="00E56CB5" w:rsidRPr="003F7E6A" w:rsidRDefault="00E56CB5" w:rsidP="00E56CB5">
            <w:pPr>
              <w:pStyle w:val="ENoteTableText"/>
              <w:rPr>
                <w:sz w:val="20"/>
              </w:rPr>
            </w:pPr>
            <w:r w:rsidRPr="003F7E6A">
              <w:rPr>
                <w:sz w:val="20"/>
              </w:rPr>
              <w:t>Pt = Part(s)</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def = definition(s)</w:t>
            </w:r>
          </w:p>
        </w:tc>
        <w:tc>
          <w:tcPr>
            <w:tcW w:w="3543" w:type="dxa"/>
            <w:shd w:val="clear" w:color="auto" w:fill="auto"/>
          </w:tcPr>
          <w:p w:rsidR="00E56CB5" w:rsidRPr="003F7E6A" w:rsidRDefault="00E56CB5" w:rsidP="00E56CB5">
            <w:pPr>
              <w:pStyle w:val="ENoteTableText"/>
              <w:rPr>
                <w:sz w:val="20"/>
              </w:rPr>
            </w:pPr>
            <w:r w:rsidRPr="003F7E6A">
              <w:rPr>
                <w:sz w:val="20"/>
              </w:rPr>
              <w:t>r = regulation(s)/rule(s)</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Dict = Dictionary</w:t>
            </w:r>
          </w:p>
        </w:tc>
        <w:tc>
          <w:tcPr>
            <w:tcW w:w="3543" w:type="dxa"/>
            <w:shd w:val="clear" w:color="auto" w:fill="auto"/>
          </w:tcPr>
          <w:p w:rsidR="00E56CB5" w:rsidRPr="003F7E6A" w:rsidRDefault="00E56CB5" w:rsidP="00E56CB5">
            <w:pPr>
              <w:pStyle w:val="ENoteTableText"/>
              <w:rPr>
                <w:sz w:val="20"/>
              </w:rPr>
            </w:pPr>
            <w:r w:rsidRPr="003F7E6A">
              <w:rPr>
                <w:sz w:val="20"/>
              </w:rPr>
              <w:t>Reg = Regulation/Regulations</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disallowed = disallowed by Parliament</w:t>
            </w:r>
          </w:p>
        </w:tc>
        <w:tc>
          <w:tcPr>
            <w:tcW w:w="3543" w:type="dxa"/>
            <w:shd w:val="clear" w:color="auto" w:fill="auto"/>
          </w:tcPr>
          <w:p w:rsidR="00E56CB5" w:rsidRPr="003F7E6A" w:rsidRDefault="00E56CB5" w:rsidP="00E56CB5">
            <w:pPr>
              <w:pStyle w:val="ENoteTableText"/>
              <w:rPr>
                <w:sz w:val="20"/>
              </w:rPr>
            </w:pPr>
            <w:r w:rsidRPr="003F7E6A">
              <w:rPr>
                <w:sz w:val="20"/>
              </w:rPr>
              <w:t>reloc = relocated</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Div = Division(s)</w:t>
            </w:r>
          </w:p>
        </w:tc>
        <w:tc>
          <w:tcPr>
            <w:tcW w:w="3543" w:type="dxa"/>
            <w:shd w:val="clear" w:color="auto" w:fill="auto"/>
          </w:tcPr>
          <w:p w:rsidR="00E56CB5" w:rsidRPr="003F7E6A" w:rsidRDefault="00E56CB5" w:rsidP="00E56CB5">
            <w:pPr>
              <w:pStyle w:val="ENoteTableText"/>
              <w:rPr>
                <w:sz w:val="20"/>
              </w:rPr>
            </w:pPr>
            <w:r w:rsidRPr="003F7E6A">
              <w:rPr>
                <w:sz w:val="20"/>
              </w:rPr>
              <w:t>renum = renumbered</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exp = expired or ceased to have effect</w:t>
            </w:r>
          </w:p>
        </w:tc>
        <w:tc>
          <w:tcPr>
            <w:tcW w:w="3543" w:type="dxa"/>
            <w:shd w:val="clear" w:color="auto" w:fill="auto"/>
          </w:tcPr>
          <w:p w:rsidR="00E56CB5" w:rsidRPr="003F7E6A" w:rsidRDefault="00E56CB5" w:rsidP="00E56CB5">
            <w:pPr>
              <w:pStyle w:val="ENoteTableText"/>
              <w:rPr>
                <w:sz w:val="20"/>
              </w:rPr>
            </w:pPr>
            <w:r w:rsidRPr="003F7E6A">
              <w:rPr>
                <w:sz w:val="20"/>
              </w:rPr>
              <w:t>rep = repealed</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hdg = heading(s)</w:t>
            </w:r>
          </w:p>
        </w:tc>
        <w:tc>
          <w:tcPr>
            <w:tcW w:w="3543" w:type="dxa"/>
            <w:shd w:val="clear" w:color="auto" w:fill="auto"/>
          </w:tcPr>
          <w:p w:rsidR="00E56CB5" w:rsidRPr="003F7E6A" w:rsidRDefault="00E56CB5" w:rsidP="00E56CB5">
            <w:pPr>
              <w:pStyle w:val="ENoteTableText"/>
              <w:rPr>
                <w:sz w:val="20"/>
              </w:rPr>
            </w:pPr>
            <w:r w:rsidRPr="003F7E6A">
              <w:rPr>
                <w:sz w:val="20"/>
              </w:rPr>
              <w:t>rs = repealed and substituted</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LI = Legislative Instrument</w:t>
            </w:r>
          </w:p>
        </w:tc>
        <w:tc>
          <w:tcPr>
            <w:tcW w:w="3543" w:type="dxa"/>
            <w:shd w:val="clear" w:color="auto" w:fill="auto"/>
          </w:tcPr>
          <w:p w:rsidR="00E56CB5" w:rsidRPr="003F7E6A" w:rsidRDefault="00E56CB5" w:rsidP="00E56CB5">
            <w:pPr>
              <w:pStyle w:val="ENoteTableText"/>
              <w:rPr>
                <w:sz w:val="20"/>
              </w:rPr>
            </w:pPr>
            <w:r w:rsidRPr="003F7E6A">
              <w:rPr>
                <w:sz w:val="20"/>
              </w:rPr>
              <w:t>s = section(s)</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 xml:space="preserve">LIA = </w:t>
            </w:r>
            <w:r w:rsidRPr="003F7E6A">
              <w:rPr>
                <w:i/>
                <w:sz w:val="20"/>
              </w:rPr>
              <w:t>Legislative Instruments Act 2003</w:t>
            </w:r>
          </w:p>
        </w:tc>
        <w:tc>
          <w:tcPr>
            <w:tcW w:w="3543" w:type="dxa"/>
            <w:shd w:val="clear" w:color="auto" w:fill="auto"/>
          </w:tcPr>
          <w:p w:rsidR="00E56CB5" w:rsidRPr="003F7E6A" w:rsidRDefault="00E56CB5" w:rsidP="00E56CB5">
            <w:pPr>
              <w:pStyle w:val="ENoteTableText"/>
              <w:rPr>
                <w:sz w:val="20"/>
              </w:rPr>
            </w:pPr>
            <w:r w:rsidRPr="003F7E6A">
              <w:rPr>
                <w:sz w:val="20"/>
              </w:rPr>
              <w:t>Sch = Schedule(s)</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mod = modified/modification</w:t>
            </w:r>
          </w:p>
        </w:tc>
        <w:tc>
          <w:tcPr>
            <w:tcW w:w="3543" w:type="dxa"/>
            <w:shd w:val="clear" w:color="auto" w:fill="auto"/>
          </w:tcPr>
          <w:p w:rsidR="00E56CB5" w:rsidRPr="003F7E6A" w:rsidRDefault="00E56CB5" w:rsidP="00E56CB5">
            <w:pPr>
              <w:pStyle w:val="ENoteTableText"/>
              <w:rPr>
                <w:sz w:val="20"/>
              </w:rPr>
            </w:pPr>
            <w:r w:rsidRPr="003F7E6A">
              <w:rPr>
                <w:sz w:val="20"/>
              </w:rPr>
              <w:t>Sdiv = Subdivision(s)</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No = Number(s)</w:t>
            </w:r>
          </w:p>
        </w:tc>
        <w:tc>
          <w:tcPr>
            <w:tcW w:w="3543" w:type="dxa"/>
            <w:shd w:val="clear" w:color="auto" w:fill="auto"/>
          </w:tcPr>
          <w:p w:rsidR="00E56CB5" w:rsidRPr="003F7E6A" w:rsidRDefault="00E56CB5" w:rsidP="00E56CB5">
            <w:pPr>
              <w:pStyle w:val="ENoteTableText"/>
              <w:rPr>
                <w:sz w:val="20"/>
              </w:rPr>
            </w:pPr>
            <w:r w:rsidRPr="003F7E6A">
              <w:rPr>
                <w:sz w:val="20"/>
              </w:rPr>
              <w:t>SLI = Select Legislative Instrument</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o = order(s)</w:t>
            </w:r>
          </w:p>
        </w:tc>
        <w:tc>
          <w:tcPr>
            <w:tcW w:w="3543" w:type="dxa"/>
            <w:shd w:val="clear" w:color="auto" w:fill="auto"/>
          </w:tcPr>
          <w:p w:rsidR="00E56CB5" w:rsidRPr="003F7E6A" w:rsidRDefault="00E56CB5" w:rsidP="00E56CB5">
            <w:pPr>
              <w:pStyle w:val="ENoteTableText"/>
              <w:rPr>
                <w:sz w:val="20"/>
              </w:rPr>
            </w:pPr>
            <w:r w:rsidRPr="003F7E6A">
              <w:rPr>
                <w:sz w:val="20"/>
              </w:rPr>
              <w:t>SR = Statutory Rules</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Ord = Ordinance</w:t>
            </w:r>
          </w:p>
        </w:tc>
        <w:tc>
          <w:tcPr>
            <w:tcW w:w="3543" w:type="dxa"/>
            <w:shd w:val="clear" w:color="auto" w:fill="auto"/>
          </w:tcPr>
          <w:p w:rsidR="00E56CB5" w:rsidRPr="003F7E6A" w:rsidRDefault="00E56CB5" w:rsidP="00E56CB5">
            <w:pPr>
              <w:pStyle w:val="ENoteTableText"/>
              <w:rPr>
                <w:sz w:val="20"/>
              </w:rPr>
            </w:pPr>
            <w:r w:rsidRPr="003F7E6A">
              <w:rPr>
                <w:sz w:val="20"/>
              </w:rPr>
              <w:t>Sub</w:t>
            </w:r>
            <w:r w:rsidR="003F7E6A">
              <w:rPr>
                <w:sz w:val="20"/>
              </w:rPr>
              <w:noBreakHyphen/>
            </w:r>
            <w:r w:rsidRPr="003F7E6A">
              <w:rPr>
                <w:sz w:val="20"/>
              </w:rPr>
              <w:t>Ch = Sub</w:t>
            </w:r>
            <w:r w:rsidR="003F7E6A">
              <w:rPr>
                <w:sz w:val="20"/>
              </w:rPr>
              <w:noBreakHyphen/>
            </w:r>
            <w:r w:rsidRPr="003F7E6A">
              <w:rPr>
                <w:sz w:val="20"/>
              </w:rPr>
              <w:t>Chapter(s)</w:t>
            </w:r>
          </w:p>
        </w:tc>
      </w:tr>
      <w:tr w:rsidR="00E56CB5" w:rsidRPr="003F7E6A" w:rsidTr="00E56CB5">
        <w:tc>
          <w:tcPr>
            <w:tcW w:w="3543" w:type="dxa"/>
            <w:shd w:val="clear" w:color="auto" w:fill="auto"/>
          </w:tcPr>
          <w:p w:rsidR="00E56CB5" w:rsidRPr="003F7E6A" w:rsidRDefault="00E56CB5" w:rsidP="00E56CB5">
            <w:pPr>
              <w:pStyle w:val="ENoteTableText"/>
              <w:rPr>
                <w:sz w:val="20"/>
              </w:rPr>
            </w:pPr>
            <w:r w:rsidRPr="003F7E6A">
              <w:rPr>
                <w:sz w:val="20"/>
              </w:rPr>
              <w:t>orig = original</w:t>
            </w:r>
          </w:p>
        </w:tc>
        <w:tc>
          <w:tcPr>
            <w:tcW w:w="3543" w:type="dxa"/>
            <w:shd w:val="clear" w:color="auto" w:fill="auto"/>
          </w:tcPr>
          <w:p w:rsidR="00E56CB5" w:rsidRPr="003F7E6A" w:rsidRDefault="00E56CB5" w:rsidP="00E56CB5">
            <w:pPr>
              <w:pStyle w:val="ENoteTableText"/>
              <w:rPr>
                <w:sz w:val="20"/>
              </w:rPr>
            </w:pPr>
            <w:r w:rsidRPr="003F7E6A">
              <w:rPr>
                <w:sz w:val="20"/>
              </w:rPr>
              <w:t>SubPt = Subpart(s)</w:t>
            </w:r>
          </w:p>
        </w:tc>
      </w:tr>
      <w:tr w:rsidR="00E56CB5" w:rsidRPr="003F7E6A" w:rsidTr="00E56CB5">
        <w:tc>
          <w:tcPr>
            <w:tcW w:w="3543" w:type="dxa"/>
            <w:shd w:val="clear" w:color="auto" w:fill="auto"/>
          </w:tcPr>
          <w:p w:rsidR="00E56CB5" w:rsidRPr="003F7E6A" w:rsidRDefault="00E56CB5" w:rsidP="003F7E6A">
            <w:pPr>
              <w:pStyle w:val="ENoteTableText"/>
              <w:ind w:left="454" w:hanging="454"/>
              <w:rPr>
                <w:sz w:val="20"/>
              </w:rPr>
            </w:pPr>
            <w:r w:rsidRPr="003F7E6A">
              <w:rPr>
                <w:sz w:val="20"/>
              </w:rPr>
              <w:t>par = paragraph(s)/subparagraph(s)</w:t>
            </w:r>
            <w:r w:rsidR="003F7E6A">
              <w:rPr>
                <w:sz w:val="20"/>
              </w:rPr>
              <w:br/>
            </w:r>
            <w:r w:rsidRPr="003F7E6A">
              <w:rPr>
                <w:sz w:val="20"/>
              </w:rPr>
              <w:t>/sub</w:t>
            </w:r>
            <w:r w:rsidR="003F7E6A">
              <w:rPr>
                <w:sz w:val="20"/>
              </w:rPr>
              <w:noBreakHyphen/>
            </w:r>
            <w:r w:rsidRPr="003F7E6A">
              <w:rPr>
                <w:sz w:val="20"/>
              </w:rPr>
              <w:t>subparagraph(s)</w:t>
            </w:r>
          </w:p>
        </w:tc>
        <w:tc>
          <w:tcPr>
            <w:tcW w:w="3543" w:type="dxa"/>
            <w:shd w:val="clear" w:color="auto" w:fill="auto"/>
          </w:tcPr>
          <w:p w:rsidR="00E56CB5" w:rsidRPr="003F7E6A" w:rsidRDefault="00E56CB5" w:rsidP="00E56CB5">
            <w:pPr>
              <w:pStyle w:val="ENoteTableText"/>
              <w:rPr>
                <w:sz w:val="20"/>
              </w:rPr>
            </w:pPr>
          </w:p>
        </w:tc>
      </w:tr>
    </w:tbl>
    <w:p w:rsidR="00E56CB5" w:rsidRPr="003F7E6A" w:rsidRDefault="00E56CB5" w:rsidP="00E56CB5">
      <w:pPr>
        <w:pStyle w:val="Tabletext"/>
      </w:pPr>
    </w:p>
    <w:p w:rsidR="00E56CB5" w:rsidRPr="003F7E6A" w:rsidRDefault="00E56CB5" w:rsidP="00E56CB5">
      <w:pPr>
        <w:pStyle w:val="ENotesHeading2"/>
        <w:pageBreakBefore/>
        <w:outlineLvl w:val="9"/>
      </w:pPr>
      <w:bookmarkStart w:id="106" w:name="_Toc393718823"/>
      <w:r w:rsidRPr="003F7E6A">
        <w:t>Endnote 3—Legislation history</w:t>
      </w:r>
      <w:bookmarkEnd w:id="106"/>
    </w:p>
    <w:p w:rsidR="00E56CB5" w:rsidRPr="003F7E6A" w:rsidRDefault="00E56CB5" w:rsidP="00E56CB5">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E56CB5" w:rsidRPr="003F7E6A" w:rsidTr="00E56CB5">
        <w:trPr>
          <w:cantSplit/>
          <w:tblHeader/>
        </w:trPr>
        <w:tc>
          <w:tcPr>
            <w:tcW w:w="1840" w:type="dxa"/>
            <w:tcBorders>
              <w:top w:val="single" w:sz="12" w:space="0" w:color="auto"/>
              <w:bottom w:val="single" w:sz="12" w:space="0" w:color="auto"/>
            </w:tcBorders>
            <w:shd w:val="clear" w:color="auto" w:fill="auto"/>
          </w:tcPr>
          <w:p w:rsidR="00E56CB5" w:rsidRPr="003F7E6A" w:rsidRDefault="00E56CB5" w:rsidP="00E56CB5">
            <w:pPr>
              <w:pStyle w:val="ENoteTableHeading"/>
            </w:pPr>
            <w:r w:rsidRPr="003F7E6A">
              <w:t>Act</w:t>
            </w:r>
          </w:p>
        </w:tc>
        <w:tc>
          <w:tcPr>
            <w:tcW w:w="993" w:type="dxa"/>
            <w:tcBorders>
              <w:top w:val="single" w:sz="12" w:space="0" w:color="auto"/>
              <w:bottom w:val="single" w:sz="12" w:space="0" w:color="auto"/>
            </w:tcBorders>
            <w:shd w:val="clear" w:color="auto" w:fill="auto"/>
          </w:tcPr>
          <w:p w:rsidR="00E56CB5" w:rsidRPr="003F7E6A" w:rsidRDefault="00E56CB5" w:rsidP="00E56CB5">
            <w:pPr>
              <w:pStyle w:val="ENoteTableHeading"/>
            </w:pPr>
            <w:r w:rsidRPr="003F7E6A">
              <w:t>Number and year</w:t>
            </w:r>
          </w:p>
        </w:tc>
        <w:tc>
          <w:tcPr>
            <w:tcW w:w="994" w:type="dxa"/>
            <w:tcBorders>
              <w:top w:val="single" w:sz="12" w:space="0" w:color="auto"/>
              <w:bottom w:val="single" w:sz="12" w:space="0" w:color="auto"/>
            </w:tcBorders>
            <w:shd w:val="clear" w:color="auto" w:fill="auto"/>
          </w:tcPr>
          <w:p w:rsidR="00E56CB5" w:rsidRPr="003F7E6A" w:rsidRDefault="00E56CB5" w:rsidP="00E56CB5">
            <w:pPr>
              <w:pStyle w:val="ENoteTableHeading"/>
            </w:pPr>
            <w:r w:rsidRPr="003F7E6A">
              <w:t>Assent</w:t>
            </w:r>
          </w:p>
        </w:tc>
        <w:tc>
          <w:tcPr>
            <w:tcW w:w="1844" w:type="dxa"/>
            <w:tcBorders>
              <w:top w:val="single" w:sz="12" w:space="0" w:color="auto"/>
              <w:bottom w:val="single" w:sz="12" w:space="0" w:color="auto"/>
            </w:tcBorders>
            <w:shd w:val="clear" w:color="auto" w:fill="auto"/>
          </w:tcPr>
          <w:p w:rsidR="00E56CB5" w:rsidRPr="003F7E6A" w:rsidRDefault="00E56CB5" w:rsidP="00E56CB5">
            <w:pPr>
              <w:pStyle w:val="ENoteTableHeading"/>
            </w:pPr>
            <w:r w:rsidRPr="003F7E6A">
              <w:t>Commencement</w:t>
            </w:r>
          </w:p>
        </w:tc>
        <w:tc>
          <w:tcPr>
            <w:tcW w:w="1417" w:type="dxa"/>
            <w:tcBorders>
              <w:top w:val="single" w:sz="12" w:space="0" w:color="auto"/>
              <w:bottom w:val="single" w:sz="12" w:space="0" w:color="auto"/>
            </w:tcBorders>
            <w:shd w:val="clear" w:color="auto" w:fill="auto"/>
          </w:tcPr>
          <w:p w:rsidR="00E56CB5" w:rsidRPr="003F7E6A" w:rsidRDefault="00E56CB5" w:rsidP="00E56CB5">
            <w:pPr>
              <w:pStyle w:val="ENoteTableHeading"/>
            </w:pPr>
            <w:r w:rsidRPr="003F7E6A">
              <w:t>Application, saving and transitional provisions</w:t>
            </w:r>
          </w:p>
        </w:tc>
      </w:tr>
      <w:tr w:rsidR="00C675B1" w:rsidRPr="003F7E6A" w:rsidTr="00E56CB5">
        <w:trPr>
          <w:cantSplit/>
        </w:trPr>
        <w:tc>
          <w:tcPr>
            <w:tcW w:w="1838" w:type="dxa"/>
            <w:tcBorders>
              <w:top w:val="single" w:sz="12" w:space="0" w:color="auto"/>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A New Tax System (Luxury Car Tax) Act 1999</w:t>
            </w:r>
          </w:p>
        </w:tc>
        <w:tc>
          <w:tcPr>
            <w:tcW w:w="992" w:type="dxa"/>
            <w:tcBorders>
              <w:top w:val="single" w:sz="12" w:space="0" w:color="auto"/>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76, 1999</w:t>
            </w:r>
          </w:p>
        </w:tc>
        <w:tc>
          <w:tcPr>
            <w:tcW w:w="993" w:type="dxa"/>
            <w:tcBorders>
              <w:top w:val="single" w:sz="12" w:space="0" w:color="auto"/>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8</w:t>
            </w:r>
            <w:r w:rsidR="003F7E6A">
              <w:rPr>
                <w:sz w:val="16"/>
                <w:szCs w:val="16"/>
              </w:rPr>
              <w:t> </w:t>
            </w:r>
            <w:r w:rsidRPr="003F7E6A">
              <w:rPr>
                <w:sz w:val="16"/>
                <w:szCs w:val="16"/>
              </w:rPr>
              <w:t>July 1999</w:t>
            </w:r>
          </w:p>
        </w:tc>
        <w:tc>
          <w:tcPr>
            <w:tcW w:w="1845" w:type="dxa"/>
            <w:tcBorders>
              <w:top w:val="single" w:sz="12" w:space="0" w:color="auto"/>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1</w:t>
            </w:r>
            <w:r w:rsidR="003F7E6A">
              <w:rPr>
                <w:sz w:val="16"/>
                <w:szCs w:val="16"/>
              </w:rPr>
              <w:t> </w:t>
            </w:r>
            <w:r w:rsidRPr="003F7E6A">
              <w:rPr>
                <w:sz w:val="16"/>
                <w:szCs w:val="16"/>
              </w:rPr>
              <w:t>July 2000</w:t>
            </w:r>
          </w:p>
        </w:tc>
        <w:tc>
          <w:tcPr>
            <w:tcW w:w="1417" w:type="dxa"/>
            <w:tcBorders>
              <w:top w:val="single" w:sz="12" w:space="0" w:color="auto"/>
              <w:bottom w:val="single" w:sz="4" w:space="0" w:color="auto"/>
            </w:tcBorders>
            <w:shd w:val="clear" w:color="auto" w:fill="auto"/>
          </w:tcPr>
          <w:p w:rsidR="00C675B1" w:rsidRPr="003F7E6A" w:rsidRDefault="00C675B1" w:rsidP="00C675B1">
            <w:pPr>
              <w:pStyle w:val="Tabletext"/>
              <w:rPr>
                <w:sz w:val="16"/>
                <w:szCs w:val="16"/>
              </w:rPr>
            </w:pPr>
          </w:p>
        </w:tc>
      </w:tr>
      <w:tr w:rsidR="00C675B1" w:rsidRPr="003F7E6A" w:rsidTr="00E56CB5">
        <w:trPr>
          <w:cantSplit/>
        </w:trPr>
        <w:tc>
          <w:tcPr>
            <w:tcW w:w="1838" w:type="dxa"/>
            <w:shd w:val="clear" w:color="auto" w:fill="auto"/>
          </w:tcPr>
          <w:p w:rsidR="00C675B1" w:rsidRPr="003F7E6A" w:rsidRDefault="00582F00" w:rsidP="00C675B1">
            <w:pPr>
              <w:pStyle w:val="Tabletext"/>
              <w:rPr>
                <w:sz w:val="16"/>
                <w:szCs w:val="16"/>
              </w:rPr>
            </w:pPr>
            <w:r w:rsidRPr="003F7E6A">
              <w:rPr>
                <w:sz w:val="16"/>
                <w:szCs w:val="16"/>
              </w:rPr>
              <w:t>A New Tax System (Indirect Tax and Consequential Amendments) Act 1999</w:t>
            </w:r>
          </w:p>
        </w:tc>
        <w:tc>
          <w:tcPr>
            <w:tcW w:w="992" w:type="dxa"/>
            <w:shd w:val="clear" w:color="auto" w:fill="auto"/>
          </w:tcPr>
          <w:p w:rsidR="00C675B1" w:rsidRPr="003F7E6A" w:rsidRDefault="00582F00" w:rsidP="00C675B1">
            <w:pPr>
              <w:pStyle w:val="Tabletext"/>
              <w:rPr>
                <w:sz w:val="16"/>
                <w:szCs w:val="16"/>
              </w:rPr>
            </w:pPr>
            <w:r w:rsidRPr="003F7E6A">
              <w:rPr>
                <w:sz w:val="16"/>
                <w:szCs w:val="16"/>
              </w:rPr>
              <w:t>176, 1999</w:t>
            </w:r>
          </w:p>
        </w:tc>
        <w:tc>
          <w:tcPr>
            <w:tcW w:w="993" w:type="dxa"/>
            <w:shd w:val="clear" w:color="auto" w:fill="auto"/>
          </w:tcPr>
          <w:p w:rsidR="00C675B1" w:rsidRPr="003F7E6A" w:rsidRDefault="00582F00" w:rsidP="00C675B1">
            <w:pPr>
              <w:pStyle w:val="Tabletext"/>
              <w:rPr>
                <w:sz w:val="16"/>
                <w:szCs w:val="16"/>
              </w:rPr>
            </w:pPr>
            <w:r w:rsidRPr="003F7E6A">
              <w:rPr>
                <w:sz w:val="16"/>
                <w:szCs w:val="16"/>
              </w:rPr>
              <w:t>22 Dec 1999</w:t>
            </w:r>
          </w:p>
        </w:tc>
        <w:tc>
          <w:tcPr>
            <w:tcW w:w="1845" w:type="dxa"/>
            <w:shd w:val="clear" w:color="auto" w:fill="auto"/>
          </w:tcPr>
          <w:p w:rsidR="00845462" w:rsidRPr="003F7E6A" w:rsidRDefault="00582F00" w:rsidP="00C675B1">
            <w:pPr>
              <w:pStyle w:val="Tabletext"/>
              <w:rPr>
                <w:i/>
                <w:sz w:val="16"/>
                <w:szCs w:val="16"/>
              </w:rPr>
            </w:pPr>
            <w:r w:rsidRPr="003F7E6A">
              <w:rPr>
                <w:sz w:val="16"/>
                <w:szCs w:val="16"/>
              </w:rPr>
              <w:t>Schedule</w:t>
            </w:r>
            <w:r w:rsidR="003F7E6A">
              <w:rPr>
                <w:sz w:val="16"/>
                <w:szCs w:val="16"/>
              </w:rPr>
              <w:t> </w:t>
            </w:r>
            <w:r w:rsidRPr="003F7E6A">
              <w:rPr>
                <w:sz w:val="16"/>
                <w:szCs w:val="16"/>
              </w:rPr>
              <w:t>1 (items</w:t>
            </w:r>
            <w:r w:rsidR="003F7E6A">
              <w:rPr>
                <w:sz w:val="16"/>
                <w:szCs w:val="16"/>
              </w:rPr>
              <w:t> </w:t>
            </w:r>
            <w:r w:rsidRPr="003F7E6A">
              <w:rPr>
                <w:sz w:val="16"/>
                <w:szCs w:val="16"/>
              </w:rPr>
              <w:t xml:space="preserve">169–186, 188, 191–202): </w:t>
            </w:r>
            <w:r w:rsidRPr="003F7E6A">
              <w:rPr>
                <w:i/>
                <w:sz w:val="16"/>
                <w:szCs w:val="16"/>
              </w:rPr>
              <w:t>(a)</w:t>
            </w:r>
          </w:p>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1 (items</w:t>
            </w:r>
            <w:r w:rsidR="003F7E6A">
              <w:rPr>
                <w:sz w:val="16"/>
                <w:szCs w:val="16"/>
              </w:rPr>
              <w:t> </w:t>
            </w:r>
            <w:r w:rsidRPr="003F7E6A">
              <w:rPr>
                <w:sz w:val="16"/>
                <w:szCs w:val="16"/>
              </w:rPr>
              <w:t>187, 189, 190): 1</w:t>
            </w:r>
            <w:r w:rsidR="003F7E6A">
              <w:rPr>
                <w:sz w:val="16"/>
                <w:szCs w:val="16"/>
              </w:rPr>
              <w:t> </w:t>
            </w:r>
            <w:r w:rsidRPr="003F7E6A">
              <w:rPr>
                <w:sz w:val="16"/>
                <w:szCs w:val="16"/>
              </w:rPr>
              <w:t xml:space="preserve">July 2000 </w:t>
            </w:r>
            <w:r w:rsidRPr="003F7E6A">
              <w:rPr>
                <w:i/>
                <w:sz w:val="16"/>
                <w:szCs w:val="16"/>
              </w:rPr>
              <w:t>(a)</w:t>
            </w:r>
          </w:p>
        </w:tc>
        <w:tc>
          <w:tcPr>
            <w:tcW w:w="1417" w:type="dxa"/>
            <w:shd w:val="clear" w:color="auto" w:fill="auto"/>
          </w:tcPr>
          <w:p w:rsidR="00C675B1" w:rsidRPr="003F7E6A" w:rsidRDefault="00582F00" w:rsidP="00C675B1">
            <w:pPr>
              <w:pStyle w:val="Tabletext"/>
              <w:rPr>
                <w:sz w:val="16"/>
                <w:szCs w:val="16"/>
              </w:rPr>
            </w:pPr>
            <w:r w:rsidRPr="003F7E6A">
              <w:rPr>
                <w:sz w:val="16"/>
                <w:szCs w:val="16"/>
              </w:rPr>
              <w:t>—</w:t>
            </w:r>
          </w:p>
        </w:tc>
      </w:tr>
      <w:tr w:rsidR="00C675B1" w:rsidRPr="003F7E6A" w:rsidTr="00E56CB5">
        <w:trPr>
          <w:cantSplit/>
        </w:trPr>
        <w:tc>
          <w:tcPr>
            <w:tcW w:w="1838" w:type="dxa"/>
            <w:shd w:val="clear" w:color="auto" w:fill="auto"/>
          </w:tcPr>
          <w:p w:rsidR="00C675B1" w:rsidRPr="003F7E6A" w:rsidRDefault="00582F00" w:rsidP="00C675B1">
            <w:pPr>
              <w:pStyle w:val="Tabletext"/>
              <w:rPr>
                <w:sz w:val="16"/>
                <w:szCs w:val="16"/>
              </w:rPr>
            </w:pPr>
            <w:r w:rsidRPr="003F7E6A">
              <w:rPr>
                <w:sz w:val="16"/>
                <w:szCs w:val="16"/>
              </w:rPr>
              <w:t>A New Tax System (Indirect Tax and Consequential Amendments) Act (No.</w:t>
            </w:r>
            <w:r w:rsidR="003F7E6A">
              <w:rPr>
                <w:sz w:val="16"/>
                <w:szCs w:val="16"/>
              </w:rPr>
              <w:t> </w:t>
            </w:r>
            <w:r w:rsidRPr="003F7E6A">
              <w:rPr>
                <w:sz w:val="16"/>
                <w:szCs w:val="16"/>
              </w:rPr>
              <w:t>2) 1999</w:t>
            </w:r>
          </w:p>
        </w:tc>
        <w:tc>
          <w:tcPr>
            <w:tcW w:w="992" w:type="dxa"/>
            <w:shd w:val="clear" w:color="auto" w:fill="auto"/>
          </w:tcPr>
          <w:p w:rsidR="00C675B1" w:rsidRPr="003F7E6A" w:rsidRDefault="00582F00" w:rsidP="00C675B1">
            <w:pPr>
              <w:pStyle w:val="Tabletext"/>
              <w:rPr>
                <w:sz w:val="16"/>
                <w:szCs w:val="16"/>
              </w:rPr>
            </w:pPr>
            <w:r w:rsidRPr="003F7E6A">
              <w:rPr>
                <w:sz w:val="16"/>
                <w:szCs w:val="16"/>
              </w:rPr>
              <w:t>177, 1999</w:t>
            </w:r>
          </w:p>
        </w:tc>
        <w:tc>
          <w:tcPr>
            <w:tcW w:w="993" w:type="dxa"/>
            <w:shd w:val="clear" w:color="auto" w:fill="auto"/>
          </w:tcPr>
          <w:p w:rsidR="00C675B1" w:rsidRPr="003F7E6A" w:rsidRDefault="00582F00" w:rsidP="00C675B1">
            <w:pPr>
              <w:pStyle w:val="Tabletext"/>
              <w:rPr>
                <w:sz w:val="16"/>
                <w:szCs w:val="16"/>
              </w:rPr>
            </w:pPr>
            <w:r w:rsidRPr="003F7E6A">
              <w:rPr>
                <w:sz w:val="16"/>
                <w:szCs w:val="16"/>
              </w:rPr>
              <w:t>22 Dec 1999</w:t>
            </w:r>
          </w:p>
        </w:tc>
        <w:tc>
          <w:tcPr>
            <w:tcW w:w="1845" w:type="dxa"/>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1 (items</w:t>
            </w:r>
            <w:r w:rsidR="003F7E6A">
              <w:rPr>
                <w:sz w:val="16"/>
                <w:szCs w:val="16"/>
              </w:rPr>
              <w:t> </w:t>
            </w:r>
            <w:r w:rsidRPr="003F7E6A">
              <w:rPr>
                <w:sz w:val="16"/>
                <w:szCs w:val="16"/>
              </w:rPr>
              <w:t xml:space="preserve">163–169): </w:t>
            </w:r>
            <w:r w:rsidRPr="003F7E6A">
              <w:rPr>
                <w:i/>
                <w:sz w:val="16"/>
                <w:szCs w:val="16"/>
              </w:rPr>
              <w:t>(b)</w:t>
            </w:r>
          </w:p>
        </w:tc>
        <w:tc>
          <w:tcPr>
            <w:tcW w:w="1417" w:type="dxa"/>
            <w:shd w:val="clear" w:color="auto" w:fill="auto"/>
          </w:tcPr>
          <w:p w:rsidR="00C675B1" w:rsidRPr="003F7E6A" w:rsidRDefault="00582F00" w:rsidP="00C675B1">
            <w:pPr>
              <w:pStyle w:val="Tabletext"/>
              <w:rPr>
                <w:sz w:val="16"/>
                <w:szCs w:val="16"/>
              </w:rPr>
            </w:pPr>
            <w:r w:rsidRPr="003F7E6A">
              <w:rPr>
                <w:sz w:val="16"/>
                <w:szCs w:val="16"/>
              </w:rPr>
              <w:t>—</w:t>
            </w:r>
          </w:p>
        </w:tc>
      </w:tr>
      <w:tr w:rsidR="00C675B1" w:rsidRPr="003F7E6A" w:rsidTr="00E56CB5">
        <w:trPr>
          <w:cantSplit/>
        </w:trPr>
        <w:tc>
          <w:tcPr>
            <w:tcW w:w="1838" w:type="dxa"/>
            <w:shd w:val="clear" w:color="auto" w:fill="auto"/>
          </w:tcPr>
          <w:p w:rsidR="00C675B1" w:rsidRPr="003F7E6A" w:rsidRDefault="00582F00" w:rsidP="00C675B1">
            <w:pPr>
              <w:pStyle w:val="Tabletext"/>
              <w:rPr>
                <w:sz w:val="16"/>
                <w:szCs w:val="16"/>
              </w:rPr>
            </w:pPr>
            <w:r w:rsidRPr="003F7E6A">
              <w:rPr>
                <w:sz w:val="16"/>
                <w:szCs w:val="16"/>
              </w:rPr>
              <w:t>A New Tax System (Tax Administration) Act (No.</w:t>
            </w:r>
            <w:r w:rsidR="003F7E6A">
              <w:rPr>
                <w:sz w:val="16"/>
                <w:szCs w:val="16"/>
              </w:rPr>
              <w:t> </w:t>
            </w:r>
            <w:r w:rsidRPr="003F7E6A">
              <w:rPr>
                <w:sz w:val="16"/>
                <w:szCs w:val="16"/>
              </w:rPr>
              <w:t>1) 2000</w:t>
            </w:r>
          </w:p>
        </w:tc>
        <w:tc>
          <w:tcPr>
            <w:tcW w:w="992" w:type="dxa"/>
            <w:shd w:val="clear" w:color="auto" w:fill="auto"/>
          </w:tcPr>
          <w:p w:rsidR="00C675B1" w:rsidRPr="003F7E6A" w:rsidRDefault="00582F00" w:rsidP="00C675B1">
            <w:pPr>
              <w:pStyle w:val="Tabletext"/>
              <w:rPr>
                <w:sz w:val="16"/>
                <w:szCs w:val="16"/>
              </w:rPr>
            </w:pPr>
            <w:r w:rsidRPr="003F7E6A">
              <w:rPr>
                <w:sz w:val="16"/>
                <w:szCs w:val="16"/>
              </w:rPr>
              <w:t>44, 2000</w:t>
            </w:r>
          </w:p>
        </w:tc>
        <w:tc>
          <w:tcPr>
            <w:tcW w:w="993" w:type="dxa"/>
            <w:shd w:val="clear" w:color="auto" w:fill="auto"/>
          </w:tcPr>
          <w:p w:rsidR="00C675B1" w:rsidRPr="003F7E6A" w:rsidRDefault="00582F00" w:rsidP="00C675B1">
            <w:pPr>
              <w:pStyle w:val="Tabletext"/>
              <w:rPr>
                <w:sz w:val="16"/>
                <w:szCs w:val="16"/>
              </w:rPr>
            </w:pPr>
            <w:r w:rsidRPr="003F7E6A">
              <w:rPr>
                <w:sz w:val="16"/>
                <w:szCs w:val="16"/>
              </w:rPr>
              <w:t>3</w:t>
            </w:r>
            <w:r w:rsidR="003F7E6A">
              <w:rPr>
                <w:sz w:val="16"/>
                <w:szCs w:val="16"/>
              </w:rPr>
              <w:t> </w:t>
            </w:r>
            <w:r w:rsidRPr="003F7E6A">
              <w:rPr>
                <w:sz w:val="16"/>
                <w:szCs w:val="16"/>
              </w:rPr>
              <w:t>May 2000</w:t>
            </w:r>
          </w:p>
        </w:tc>
        <w:tc>
          <w:tcPr>
            <w:tcW w:w="1845" w:type="dxa"/>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3 (items</w:t>
            </w:r>
            <w:r w:rsidR="003F7E6A">
              <w:rPr>
                <w:sz w:val="16"/>
                <w:szCs w:val="16"/>
              </w:rPr>
              <w:t> </w:t>
            </w:r>
            <w:r w:rsidRPr="003F7E6A">
              <w:rPr>
                <w:sz w:val="16"/>
                <w:szCs w:val="16"/>
              </w:rPr>
              <w:t xml:space="preserve">2, 3): </w:t>
            </w:r>
            <w:r w:rsidRPr="003F7E6A">
              <w:rPr>
                <w:i/>
                <w:sz w:val="16"/>
                <w:szCs w:val="16"/>
              </w:rPr>
              <w:t>(c)</w:t>
            </w:r>
          </w:p>
        </w:tc>
        <w:tc>
          <w:tcPr>
            <w:tcW w:w="1417" w:type="dxa"/>
            <w:shd w:val="clear" w:color="auto" w:fill="auto"/>
          </w:tcPr>
          <w:p w:rsidR="00C675B1" w:rsidRPr="003F7E6A" w:rsidRDefault="00582F00" w:rsidP="00C675B1">
            <w:pPr>
              <w:pStyle w:val="Tabletext"/>
              <w:rPr>
                <w:sz w:val="16"/>
                <w:szCs w:val="16"/>
              </w:rPr>
            </w:pPr>
            <w:r w:rsidRPr="003F7E6A">
              <w:rPr>
                <w:sz w:val="16"/>
                <w:szCs w:val="16"/>
              </w:rPr>
              <w:t>—</w:t>
            </w:r>
          </w:p>
        </w:tc>
      </w:tr>
      <w:tr w:rsidR="00C675B1" w:rsidRPr="003F7E6A" w:rsidTr="00E56CB5">
        <w:trPr>
          <w:cantSplit/>
        </w:trPr>
        <w:tc>
          <w:tcPr>
            <w:tcW w:w="1838"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Indirect Tax Legislation Amendment Act 2000</w:t>
            </w:r>
          </w:p>
        </w:tc>
        <w:tc>
          <w:tcPr>
            <w:tcW w:w="992"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92, 2000</w:t>
            </w:r>
          </w:p>
        </w:tc>
        <w:tc>
          <w:tcPr>
            <w:tcW w:w="993"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30</w:t>
            </w:r>
            <w:r w:rsidR="003F7E6A">
              <w:rPr>
                <w:sz w:val="16"/>
                <w:szCs w:val="16"/>
              </w:rPr>
              <w:t> </w:t>
            </w:r>
            <w:r w:rsidRPr="003F7E6A">
              <w:rPr>
                <w:sz w:val="16"/>
                <w:szCs w:val="16"/>
              </w:rPr>
              <w:t>June 2000</w:t>
            </w:r>
          </w:p>
        </w:tc>
        <w:tc>
          <w:tcPr>
            <w:tcW w:w="1845"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11 (item</w:t>
            </w:r>
            <w:r w:rsidR="003F7E6A">
              <w:rPr>
                <w:sz w:val="16"/>
                <w:szCs w:val="16"/>
              </w:rPr>
              <w:t> </w:t>
            </w:r>
            <w:r w:rsidRPr="003F7E6A">
              <w:rPr>
                <w:sz w:val="16"/>
                <w:szCs w:val="16"/>
              </w:rPr>
              <w:t xml:space="preserve">16F): </w:t>
            </w:r>
            <w:r w:rsidRPr="003F7E6A">
              <w:rPr>
                <w:i/>
                <w:sz w:val="16"/>
                <w:szCs w:val="16"/>
              </w:rPr>
              <w:t>(d)</w:t>
            </w:r>
          </w:p>
        </w:tc>
        <w:tc>
          <w:tcPr>
            <w:tcW w:w="1417"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s. 2(7)</w:t>
            </w:r>
            <w:r w:rsidR="00F35905" w:rsidRPr="003F7E6A">
              <w:rPr>
                <w:sz w:val="16"/>
                <w:szCs w:val="16"/>
              </w:rPr>
              <w:t xml:space="preserve"> </w:t>
            </w:r>
            <w:r w:rsidRPr="003F7E6A">
              <w:rPr>
                <w:sz w:val="16"/>
                <w:szCs w:val="16"/>
              </w:rPr>
              <w:t>(am. by 156, 2000, Sch. 7 [item</w:t>
            </w:r>
            <w:r w:rsidR="003F7E6A">
              <w:rPr>
                <w:sz w:val="16"/>
                <w:szCs w:val="16"/>
              </w:rPr>
              <w:t> </w:t>
            </w:r>
            <w:r w:rsidRPr="003F7E6A">
              <w:rPr>
                <w:sz w:val="16"/>
                <w:szCs w:val="16"/>
              </w:rPr>
              <w:t>18])</w:t>
            </w:r>
          </w:p>
        </w:tc>
      </w:tr>
      <w:tr w:rsidR="00C675B1" w:rsidRPr="003F7E6A" w:rsidTr="00E56CB5">
        <w:trPr>
          <w:cantSplit/>
        </w:trPr>
        <w:tc>
          <w:tcPr>
            <w:tcW w:w="1838" w:type="dxa"/>
            <w:tcBorders>
              <w:top w:val="nil"/>
              <w:bottom w:val="nil"/>
            </w:tcBorders>
            <w:shd w:val="clear" w:color="auto" w:fill="auto"/>
          </w:tcPr>
          <w:p w:rsidR="00C675B1" w:rsidRPr="003F7E6A" w:rsidRDefault="00582F00" w:rsidP="00621662">
            <w:pPr>
              <w:pStyle w:val="Tabletext"/>
              <w:ind w:left="170"/>
              <w:rPr>
                <w:b/>
                <w:sz w:val="16"/>
                <w:szCs w:val="16"/>
              </w:rPr>
            </w:pPr>
            <w:r w:rsidRPr="003F7E6A">
              <w:rPr>
                <w:b/>
                <w:sz w:val="16"/>
                <w:szCs w:val="16"/>
              </w:rPr>
              <w:t>as amended by</w:t>
            </w:r>
          </w:p>
        </w:tc>
        <w:tc>
          <w:tcPr>
            <w:tcW w:w="992" w:type="dxa"/>
            <w:tcBorders>
              <w:top w:val="nil"/>
              <w:bottom w:val="nil"/>
            </w:tcBorders>
            <w:shd w:val="clear" w:color="auto" w:fill="auto"/>
          </w:tcPr>
          <w:p w:rsidR="00C675B1" w:rsidRPr="003F7E6A" w:rsidRDefault="00C675B1" w:rsidP="003B67F3">
            <w:pPr>
              <w:rPr>
                <w:rFonts w:cs="Times New Roman"/>
                <w:sz w:val="16"/>
                <w:szCs w:val="16"/>
              </w:rPr>
            </w:pPr>
          </w:p>
        </w:tc>
        <w:tc>
          <w:tcPr>
            <w:tcW w:w="993" w:type="dxa"/>
            <w:tcBorders>
              <w:top w:val="nil"/>
              <w:bottom w:val="nil"/>
            </w:tcBorders>
            <w:shd w:val="clear" w:color="auto" w:fill="auto"/>
          </w:tcPr>
          <w:p w:rsidR="00C675B1" w:rsidRPr="003F7E6A" w:rsidRDefault="00C675B1" w:rsidP="003B67F3">
            <w:pPr>
              <w:rPr>
                <w:rFonts w:cs="Times New Roman"/>
                <w:sz w:val="16"/>
                <w:szCs w:val="16"/>
              </w:rPr>
            </w:pPr>
          </w:p>
        </w:tc>
        <w:tc>
          <w:tcPr>
            <w:tcW w:w="1845" w:type="dxa"/>
            <w:tcBorders>
              <w:top w:val="nil"/>
              <w:bottom w:val="nil"/>
            </w:tcBorders>
            <w:shd w:val="clear" w:color="auto" w:fill="auto"/>
          </w:tcPr>
          <w:p w:rsidR="00C675B1" w:rsidRPr="003F7E6A" w:rsidRDefault="00C675B1" w:rsidP="003B67F3">
            <w:pPr>
              <w:rPr>
                <w:rFonts w:cs="Times New Roman"/>
                <w:sz w:val="16"/>
                <w:szCs w:val="16"/>
              </w:rPr>
            </w:pPr>
          </w:p>
        </w:tc>
        <w:tc>
          <w:tcPr>
            <w:tcW w:w="1417" w:type="dxa"/>
            <w:tcBorders>
              <w:top w:val="nil"/>
              <w:bottom w:val="nil"/>
            </w:tcBorders>
            <w:shd w:val="clear" w:color="auto" w:fill="auto"/>
          </w:tcPr>
          <w:p w:rsidR="00C675B1" w:rsidRPr="003F7E6A" w:rsidRDefault="00C675B1" w:rsidP="00C675B1">
            <w:pPr>
              <w:pStyle w:val="Tabletext"/>
              <w:rPr>
                <w:sz w:val="16"/>
                <w:szCs w:val="16"/>
              </w:rPr>
            </w:pPr>
          </w:p>
        </w:tc>
      </w:tr>
      <w:tr w:rsidR="00C675B1" w:rsidRPr="003F7E6A" w:rsidTr="00E56CB5">
        <w:trPr>
          <w:cantSplit/>
        </w:trPr>
        <w:tc>
          <w:tcPr>
            <w:tcW w:w="1838" w:type="dxa"/>
            <w:tcBorders>
              <w:top w:val="nil"/>
              <w:bottom w:val="single" w:sz="4" w:space="0" w:color="auto"/>
            </w:tcBorders>
            <w:shd w:val="clear" w:color="auto" w:fill="auto"/>
          </w:tcPr>
          <w:p w:rsidR="00C675B1" w:rsidRPr="003F7E6A" w:rsidRDefault="00582F00" w:rsidP="00621662">
            <w:pPr>
              <w:pStyle w:val="Tabletext"/>
              <w:ind w:left="170"/>
              <w:rPr>
                <w:sz w:val="16"/>
                <w:szCs w:val="16"/>
              </w:rPr>
            </w:pPr>
            <w:r w:rsidRPr="003F7E6A">
              <w:rPr>
                <w:sz w:val="16"/>
                <w:szCs w:val="16"/>
              </w:rPr>
              <w:t>Taxation Laws Amendment Act (No.</w:t>
            </w:r>
            <w:r w:rsidR="003F7E6A">
              <w:rPr>
                <w:sz w:val="16"/>
                <w:szCs w:val="16"/>
              </w:rPr>
              <w:t> </w:t>
            </w:r>
            <w:r w:rsidRPr="003F7E6A">
              <w:rPr>
                <w:sz w:val="16"/>
                <w:szCs w:val="16"/>
              </w:rPr>
              <w:t>8) 2000</w:t>
            </w:r>
          </w:p>
        </w:tc>
        <w:tc>
          <w:tcPr>
            <w:tcW w:w="992" w:type="dxa"/>
            <w:tcBorders>
              <w:top w:val="nil"/>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156, 2000</w:t>
            </w:r>
          </w:p>
        </w:tc>
        <w:tc>
          <w:tcPr>
            <w:tcW w:w="993" w:type="dxa"/>
            <w:tcBorders>
              <w:top w:val="nil"/>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21 Dec 2000</w:t>
            </w:r>
          </w:p>
        </w:tc>
        <w:tc>
          <w:tcPr>
            <w:tcW w:w="1845" w:type="dxa"/>
            <w:tcBorders>
              <w:top w:val="nil"/>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7 (item</w:t>
            </w:r>
            <w:r w:rsidR="003F7E6A">
              <w:rPr>
                <w:sz w:val="16"/>
                <w:szCs w:val="16"/>
              </w:rPr>
              <w:t> </w:t>
            </w:r>
            <w:r w:rsidRPr="003F7E6A">
              <w:rPr>
                <w:sz w:val="16"/>
                <w:szCs w:val="16"/>
              </w:rPr>
              <w:t xml:space="preserve">18): </w:t>
            </w:r>
            <w:r w:rsidRPr="003F7E6A">
              <w:rPr>
                <w:i/>
                <w:sz w:val="16"/>
                <w:szCs w:val="16"/>
              </w:rPr>
              <w:t>(da)</w:t>
            </w:r>
          </w:p>
        </w:tc>
        <w:tc>
          <w:tcPr>
            <w:tcW w:w="1417" w:type="dxa"/>
            <w:tcBorders>
              <w:top w:val="nil"/>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w:t>
            </w:r>
          </w:p>
        </w:tc>
      </w:tr>
      <w:tr w:rsidR="00C675B1" w:rsidRPr="003F7E6A" w:rsidTr="00E56CB5">
        <w:trPr>
          <w:cantSplit/>
        </w:trPr>
        <w:tc>
          <w:tcPr>
            <w:tcW w:w="1838" w:type="dxa"/>
            <w:tcBorders>
              <w:bottom w:val="single" w:sz="4" w:space="0" w:color="auto"/>
            </w:tcBorders>
            <w:shd w:val="clear" w:color="auto" w:fill="auto"/>
          </w:tcPr>
          <w:p w:rsidR="00C675B1" w:rsidRPr="003F7E6A" w:rsidRDefault="00582F00" w:rsidP="00C675B1">
            <w:pPr>
              <w:pStyle w:val="Tabletext"/>
              <w:rPr>
                <w:sz w:val="16"/>
                <w:szCs w:val="16"/>
              </w:rPr>
            </w:pPr>
            <w:bookmarkStart w:id="107" w:name="CU_968114"/>
            <w:bookmarkEnd w:id="107"/>
            <w:r w:rsidRPr="003F7E6A">
              <w:rPr>
                <w:sz w:val="16"/>
                <w:szCs w:val="16"/>
              </w:rPr>
              <w:t>Taxation Laws Amendment Act (No.</w:t>
            </w:r>
            <w:r w:rsidR="003F7E6A">
              <w:rPr>
                <w:sz w:val="16"/>
                <w:szCs w:val="16"/>
              </w:rPr>
              <w:t> </w:t>
            </w:r>
            <w:r w:rsidRPr="003F7E6A">
              <w:rPr>
                <w:sz w:val="16"/>
                <w:szCs w:val="16"/>
              </w:rPr>
              <w:t>8) 2000</w:t>
            </w:r>
          </w:p>
        </w:tc>
        <w:tc>
          <w:tcPr>
            <w:tcW w:w="992" w:type="dxa"/>
            <w:tcBorders>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156, 2000</w:t>
            </w:r>
          </w:p>
        </w:tc>
        <w:tc>
          <w:tcPr>
            <w:tcW w:w="993" w:type="dxa"/>
            <w:tcBorders>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21 Dec 2000</w:t>
            </w:r>
          </w:p>
        </w:tc>
        <w:tc>
          <w:tcPr>
            <w:tcW w:w="1845" w:type="dxa"/>
            <w:tcBorders>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2 (items</w:t>
            </w:r>
            <w:r w:rsidR="003F7E6A">
              <w:rPr>
                <w:sz w:val="16"/>
                <w:szCs w:val="16"/>
              </w:rPr>
              <w:t> </w:t>
            </w:r>
            <w:r w:rsidRPr="003F7E6A">
              <w:rPr>
                <w:sz w:val="16"/>
                <w:szCs w:val="16"/>
              </w:rPr>
              <w:t>13–18, 25(2)) and Schedule</w:t>
            </w:r>
            <w:r w:rsidR="003F7E6A">
              <w:rPr>
                <w:sz w:val="16"/>
                <w:szCs w:val="16"/>
              </w:rPr>
              <w:t> </w:t>
            </w:r>
            <w:r w:rsidRPr="003F7E6A">
              <w:rPr>
                <w:sz w:val="16"/>
                <w:szCs w:val="16"/>
              </w:rPr>
              <w:t>6 (items</w:t>
            </w:r>
            <w:r w:rsidR="003F7E6A">
              <w:rPr>
                <w:sz w:val="16"/>
                <w:szCs w:val="16"/>
              </w:rPr>
              <w:t> </w:t>
            </w:r>
            <w:r w:rsidRPr="003F7E6A">
              <w:rPr>
                <w:sz w:val="16"/>
                <w:szCs w:val="16"/>
              </w:rPr>
              <w:t xml:space="preserve">42, 43, 49(1)): Royal Assent </w:t>
            </w:r>
            <w:r w:rsidRPr="003F7E6A">
              <w:rPr>
                <w:i/>
                <w:sz w:val="16"/>
                <w:szCs w:val="16"/>
              </w:rPr>
              <w:t>(e)</w:t>
            </w:r>
          </w:p>
        </w:tc>
        <w:tc>
          <w:tcPr>
            <w:tcW w:w="1417" w:type="dxa"/>
            <w:tcBorders>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Sch. 2 (item</w:t>
            </w:r>
            <w:r w:rsidR="003F7E6A">
              <w:rPr>
                <w:sz w:val="16"/>
                <w:szCs w:val="16"/>
              </w:rPr>
              <w:t> </w:t>
            </w:r>
            <w:r w:rsidRPr="003F7E6A">
              <w:rPr>
                <w:sz w:val="16"/>
                <w:szCs w:val="16"/>
              </w:rPr>
              <w:t>25(2)) and Sch. 6 (item</w:t>
            </w:r>
            <w:r w:rsidR="003F7E6A">
              <w:rPr>
                <w:sz w:val="16"/>
                <w:szCs w:val="16"/>
              </w:rPr>
              <w:t> </w:t>
            </w:r>
            <w:r w:rsidRPr="003F7E6A">
              <w:rPr>
                <w:sz w:val="16"/>
                <w:szCs w:val="16"/>
              </w:rPr>
              <w:t>49(1))</w:t>
            </w:r>
          </w:p>
        </w:tc>
      </w:tr>
      <w:tr w:rsidR="00C675B1" w:rsidRPr="003F7E6A" w:rsidTr="00E56CB5">
        <w:trPr>
          <w:cantSplit/>
        </w:trPr>
        <w:tc>
          <w:tcPr>
            <w:tcW w:w="1838" w:type="dxa"/>
            <w:tcBorders>
              <w:top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Corporations (Repeals, Consequentials and Transitionals) Act 2001</w:t>
            </w:r>
          </w:p>
        </w:tc>
        <w:tc>
          <w:tcPr>
            <w:tcW w:w="992" w:type="dxa"/>
            <w:tcBorders>
              <w:top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55, 2001</w:t>
            </w:r>
          </w:p>
        </w:tc>
        <w:tc>
          <w:tcPr>
            <w:tcW w:w="993" w:type="dxa"/>
            <w:tcBorders>
              <w:top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28</w:t>
            </w:r>
            <w:r w:rsidR="003F7E6A">
              <w:rPr>
                <w:sz w:val="16"/>
                <w:szCs w:val="16"/>
              </w:rPr>
              <w:t> </w:t>
            </w:r>
            <w:r w:rsidRPr="003F7E6A">
              <w:rPr>
                <w:sz w:val="16"/>
                <w:szCs w:val="16"/>
              </w:rPr>
              <w:t>June 2001</w:t>
            </w:r>
          </w:p>
        </w:tc>
        <w:tc>
          <w:tcPr>
            <w:tcW w:w="1845" w:type="dxa"/>
            <w:tcBorders>
              <w:top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ss.</w:t>
            </w:r>
            <w:r w:rsidR="003F7E6A">
              <w:rPr>
                <w:sz w:val="16"/>
                <w:szCs w:val="16"/>
              </w:rPr>
              <w:t> </w:t>
            </w:r>
            <w:r w:rsidRPr="003F7E6A">
              <w:rPr>
                <w:sz w:val="16"/>
                <w:szCs w:val="16"/>
              </w:rPr>
              <w:t>4–14 and Schedule</w:t>
            </w:r>
            <w:r w:rsidR="003F7E6A">
              <w:rPr>
                <w:sz w:val="16"/>
                <w:szCs w:val="16"/>
              </w:rPr>
              <w:t> </w:t>
            </w:r>
            <w:r w:rsidRPr="003F7E6A">
              <w:rPr>
                <w:sz w:val="16"/>
                <w:szCs w:val="16"/>
              </w:rPr>
              <w:t>3 (item</w:t>
            </w:r>
            <w:r w:rsidR="003F7E6A">
              <w:rPr>
                <w:sz w:val="16"/>
                <w:szCs w:val="16"/>
              </w:rPr>
              <w:t> </w:t>
            </w:r>
            <w:r w:rsidRPr="003F7E6A">
              <w:rPr>
                <w:sz w:val="16"/>
                <w:szCs w:val="16"/>
              </w:rPr>
              <w:t>35): 15</w:t>
            </w:r>
            <w:r w:rsidR="003F7E6A">
              <w:rPr>
                <w:sz w:val="16"/>
                <w:szCs w:val="16"/>
              </w:rPr>
              <w:t> </w:t>
            </w:r>
            <w:r w:rsidRPr="003F7E6A">
              <w:rPr>
                <w:sz w:val="16"/>
                <w:szCs w:val="16"/>
              </w:rPr>
              <w:t>July 2001 (</w:t>
            </w:r>
            <w:r w:rsidR="00A95C91" w:rsidRPr="003F7E6A">
              <w:rPr>
                <w:i/>
                <w:sz w:val="16"/>
                <w:szCs w:val="16"/>
              </w:rPr>
              <w:t>see</w:t>
            </w:r>
            <w:r w:rsidRPr="003F7E6A">
              <w:rPr>
                <w:sz w:val="16"/>
                <w:szCs w:val="16"/>
              </w:rPr>
              <w:t xml:space="preserve"> </w:t>
            </w:r>
            <w:r w:rsidRPr="003F7E6A">
              <w:rPr>
                <w:i/>
                <w:sz w:val="16"/>
                <w:szCs w:val="16"/>
              </w:rPr>
              <w:t>Gazette</w:t>
            </w:r>
            <w:r w:rsidRPr="003F7E6A">
              <w:rPr>
                <w:sz w:val="16"/>
                <w:szCs w:val="16"/>
              </w:rPr>
              <w:t xml:space="preserve"> 2001, No. S285) </w:t>
            </w:r>
            <w:r w:rsidRPr="003F7E6A">
              <w:rPr>
                <w:i/>
                <w:sz w:val="16"/>
                <w:szCs w:val="16"/>
              </w:rPr>
              <w:t>(f)</w:t>
            </w:r>
          </w:p>
        </w:tc>
        <w:tc>
          <w:tcPr>
            <w:tcW w:w="1417" w:type="dxa"/>
            <w:tcBorders>
              <w:top w:val="single" w:sz="4" w:space="0" w:color="auto"/>
            </w:tcBorders>
            <w:shd w:val="clear" w:color="auto" w:fill="auto"/>
          </w:tcPr>
          <w:p w:rsidR="00C675B1" w:rsidRPr="003F7E6A" w:rsidRDefault="00582F00" w:rsidP="00285B58">
            <w:pPr>
              <w:pStyle w:val="Tabletext"/>
              <w:rPr>
                <w:sz w:val="16"/>
                <w:szCs w:val="16"/>
              </w:rPr>
            </w:pPr>
            <w:r w:rsidRPr="003F7E6A">
              <w:rPr>
                <w:sz w:val="16"/>
                <w:szCs w:val="16"/>
              </w:rPr>
              <w:t>ss.</w:t>
            </w:r>
            <w:r w:rsidR="003F7E6A">
              <w:rPr>
                <w:sz w:val="16"/>
                <w:szCs w:val="16"/>
              </w:rPr>
              <w:t> </w:t>
            </w:r>
            <w:r w:rsidRPr="003F7E6A">
              <w:rPr>
                <w:sz w:val="16"/>
                <w:szCs w:val="16"/>
              </w:rPr>
              <w:t>4–14</w:t>
            </w:r>
            <w:r w:rsidR="000E3E64" w:rsidRPr="003F7E6A">
              <w:rPr>
                <w:sz w:val="16"/>
                <w:szCs w:val="16"/>
              </w:rPr>
              <w:t xml:space="preserve"> [</w:t>
            </w:r>
            <w:r w:rsidR="000E3E64" w:rsidRPr="003F7E6A">
              <w:rPr>
                <w:i/>
                <w:sz w:val="16"/>
                <w:szCs w:val="16"/>
              </w:rPr>
              <w:t>see</w:t>
            </w:r>
            <w:r w:rsidR="000E3E64" w:rsidRPr="003F7E6A">
              <w:rPr>
                <w:sz w:val="16"/>
                <w:szCs w:val="16"/>
              </w:rPr>
              <w:t xml:space="preserve"> Endnote 3]</w:t>
            </w:r>
          </w:p>
        </w:tc>
      </w:tr>
      <w:tr w:rsidR="00C675B1" w:rsidRPr="003F7E6A" w:rsidTr="00E56CB5">
        <w:trPr>
          <w:cantSplit/>
        </w:trPr>
        <w:tc>
          <w:tcPr>
            <w:tcW w:w="1838"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New Business Tax System (Capital Allowances–Transitional and Consequential) Act 2001</w:t>
            </w:r>
          </w:p>
        </w:tc>
        <w:tc>
          <w:tcPr>
            <w:tcW w:w="992"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77, 2001</w:t>
            </w:r>
          </w:p>
        </w:tc>
        <w:tc>
          <w:tcPr>
            <w:tcW w:w="993"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30</w:t>
            </w:r>
            <w:r w:rsidR="003F7E6A">
              <w:rPr>
                <w:sz w:val="16"/>
                <w:szCs w:val="16"/>
              </w:rPr>
              <w:t> </w:t>
            </w:r>
            <w:r w:rsidRPr="003F7E6A">
              <w:rPr>
                <w:sz w:val="16"/>
                <w:szCs w:val="16"/>
              </w:rPr>
              <w:t>June 2001</w:t>
            </w:r>
          </w:p>
        </w:tc>
        <w:tc>
          <w:tcPr>
            <w:tcW w:w="1845"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2 (items</w:t>
            </w:r>
            <w:r w:rsidR="003F7E6A">
              <w:rPr>
                <w:sz w:val="16"/>
                <w:szCs w:val="16"/>
              </w:rPr>
              <w:t> </w:t>
            </w:r>
            <w:r w:rsidRPr="003F7E6A">
              <w:rPr>
                <w:sz w:val="16"/>
                <w:szCs w:val="16"/>
              </w:rPr>
              <w:t xml:space="preserve">15, 488(1)): Royal Assent </w:t>
            </w:r>
            <w:r w:rsidRPr="003F7E6A">
              <w:rPr>
                <w:i/>
                <w:sz w:val="16"/>
                <w:szCs w:val="16"/>
              </w:rPr>
              <w:t>(g)</w:t>
            </w:r>
          </w:p>
        </w:tc>
        <w:tc>
          <w:tcPr>
            <w:tcW w:w="1417"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Sch. 2 (item</w:t>
            </w:r>
            <w:r w:rsidR="003F7E6A">
              <w:rPr>
                <w:sz w:val="16"/>
                <w:szCs w:val="16"/>
              </w:rPr>
              <w:t> </w:t>
            </w:r>
            <w:r w:rsidRPr="003F7E6A">
              <w:rPr>
                <w:sz w:val="16"/>
                <w:szCs w:val="16"/>
              </w:rPr>
              <w:t>488(1))</w:t>
            </w:r>
            <w:r w:rsidR="00F35905" w:rsidRPr="003F7E6A">
              <w:rPr>
                <w:sz w:val="16"/>
                <w:szCs w:val="16"/>
              </w:rPr>
              <w:t xml:space="preserve"> </w:t>
            </w:r>
            <w:r w:rsidRPr="003F7E6A">
              <w:rPr>
                <w:sz w:val="16"/>
                <w:szCs w:val="16"/>
              </w:rPr>
              <w:t>(am. by 119, 2002, Sch. 3 [item</w:t>
            </w:r>
            <w:r w:rsidR="003F7E6A">
              <w:rPr>
                <w:sz w:val="16"/>
                <w:szCs w:val="16"/>
              </w:rPr>
              <w:t> </w:t>
            </w:r>
            <w:r w:rsidRPr="003F7E6A">
              <w:rPr>
                <w:sz w:val="16"/>
                <w:szCs w:val="16"/>
              </w:rPr>
              <w:t>97])</w:t>
            </w:r>
          </w:p>
        </w:tc>
      </w:tr>
      <w:tr w:rsidR="00C675B1" w:rsidRPr="003F7E6A" w:rsidTr="00E56CB5">
        <w:trPr>
          <w:cantSplit/>
        </w:trPr>
        <w:tc>
          <w:tcPr>
            <w:tcW w:w="1838" w:type="dxa"/>
            <w:tcBorders>
              <w:top w:val="nil"/>
              <w:bottom w:val="nil"/>
            </w:tcBorders>
            <w:shd w:val="clear" w:color="auto" w:fill="auto"/>
          </w:tcPr>
          <w:p w:rsidR="00C675B1" w:rsidRPr="003F7E6A" w:rsidRDefault="00582F00" w:rsidP="00285B58">
            <w:pPr>
              <w:pStyle w:val="Tabletext"/>
              <w:ind w:left="170"/>
              <w:rPr>
                <w:b/>
                <w:sz w:val="16"/>
                <w:szCs w:val="16"/>
              </w:rPr>
            </w:pPr>
            <w:r w:rsidRPr="003F7E6A">
              <w:rPr>
                <w:b/>
                <w:sz w:val="16"/>
                <w:szCs w:val="16"/>
              </w:rPr>
              <w:t>as amended by</w:t>
            </w:r>
          </w:p>
        </w:tc>
        <w:tc>
          <w:tcPr>
            <w:tcW w:w="992" w:type="dxa"/>
            <w:tcBorders>
              <w:top w:val="nil"/>
              <w:bottom w:val="nil"/>
            </w:tcBorders>
            <w:shd w:val="clear" w:color="auto" w:fill="auto"/>
          </w:tcPr>
          <w:p w:rsidR="00C675B1" w:rsidRPr="003F7E6A" w:rsidRDefault="00C675B1" w:rsidP="003B67F3">
            <w:pPr>
              <w:rPr>
                <w:rFonts w:cs="Times New Roman"/>
                <w:sz w:val="16"/>
                <w:szCs w:val="16"/>
              </w:rPr>
            </w:pPr>
          </w:p>
        </w:tc>
        <w:tc>
          <w:tcPr>
            <w:tcW w:w="993" w:type="dxa"/>
            <w:tcBorders>
              <w:top w:val="nil"/>
              <w:bottom w:val="nil"/>
            </w:tcBorders>
            <w:shd w:val="clear" w:color="auto" w:fill="auto"/>
          </w:tcPr>
          <w:p w:rsidR="00C675B1" w:rsidRPr="003F7E6A" w:rsidRDefault="00C675B1" w:rsidP="003B67F3">
            <w:pPr>
              <w:rPr>
                <w:rFonts w:cs="Times New Roman"/>
                <w:sz w:val="16"/>
                <w:szCs w:val="16"/>
              </w:rPr>
            </w:pPr>
          </w:p>
        </w:tc>
        <w:tc>
          <w:tcPr>
            <w:tcW w:w="1845" w:type="dxa"/>
            <w:tcBorders>
              <w:top w:val="nil"/>
              <w:bottom w:val="nil"/>
            </w:tcBorders>
            <w:shd w:val="clear" w:color="auto" w:fill="auto"/>
          </w:tcPr>
          <w:p w:rsidR="00C675B1" w:rsidRPr="003F7E6A" w:rsidRDefault="00C675B1" w:rsidP="003B67F3">
            <w:pPr>
              <w:rPr>
                <w:rFonts w:cs="Times New Roman"/>
                <w:sz w:val="16"/>
                <w:szCs w:val="16"/>
              </w:rPr>
            </w:pPr>
          </w:p>
        </w:tc>
        <w:tc>
          <w:tcPr>
            <w:tcW w:w="1417" w:type="dxa"/>
            <w:tcBorders>
              <w:top w:val="nil"/>
              <w:bottom w:val="nil"/>
            </w:tcBorders>
            <w:shd w:val="clear" w:color="auto" w:fill="auto"/>
          </w:tcPr>
          <w:p w:rsidR="00C675B1" w:rsidRPr="003F7E6A" w:rsidRDefault="00C675B1" w:rsidP="00C675B1">
            <w:pPr>
              <w:pStyle w:val="Tabletext"/>
              <w:rPr>
                <w:sz w:val="16"/>
                <w:szCs w:val="16"/>
              </w:rPr>
            </w:pPr>
          </w:p>
        </w:tc>
      </w:tr>
      <w:tr w:rsidR="00C675B1" w:rsidRPr="003F7E6A" w:rsidTr="00E56CB5">
        <w:trPr>
          <w:cantSplit/>
        </w:trPr>
        <w:tc>
          <w:tcPr>
            <w:tcW w:w="1838" w:type="dxa"/>
            <w:tcBorders>
              <w:top w:val="nil"/>
            </w:tcBorders>
            <w:shd w:val="clear" w:color="auto" w:fill="auto"/>
          </w:tcPr>
          <w:p w:rsidR="00C675B1" w:rsidRPr="003F7E6A" w:rsidRDefault="00582F00" w:rsidP="00285B58">
            <w:pPr>
              <w:pStyle w:val="Tabletext"/>
              <w:ind w:left="170"/>
              <w:rPr>
                <w:sz w:val="16"/>
                <w:szCs w:val="16"/>
              </w:rPr>
            </w:pPr>
            <w:r w:rsidRPr="003F7E6A">
              <w:rPr>
                <w:sz w:val="16"/>
                <w:szCs w:val="16"/>
              </w:rPr>
              <w:t>Taxation Laws Amendment Act (No.</w:t>
            </w:r>
            <w:r w:rsidR="003F7E6A">
              <w:rPr>
                <w:sz w:val="16"/>
                <w:szCs w:val="16"/>
              </w:rPr>
              <w:t> </w:t>
            </w:r>
            <w:r w:rsidRPr="003F7E6A">
              <w:rPr>
                <w:sz w:val="16"/>
                <w:szCs w:val="16"/>
              </w:rPr>
              <w:t>5) 2002</w:t>
            </w:r>
          </w:p>
        </w:tc>
        <w:tc>
          <w:tcPr>
            <w:tcW w:w="992" w:type="dxa"/>
            <w:tcBorders>
              <w:top w:val="nil"/>
            </w:tcBorders>
            <w:shd w:val="clear" w:color="auto" w:fill="auto"/>
          </w:tcPr>
          <w:p w:rsidR="00C675B1" w:rsidRPr="003F7E6A" w:rsidRDefault="00582F00" w:rsidP="00C675B1">
            <w:pPr>
              <w:pStyle w:val="Tabletext"/>
              <w:rPr>
                <w:sz w:val="16"/>
                <w:szCs w:val="16"/>
              </w:rPr>
            </w:pPr>
            <w:r w:rsidRPr="003F7E6A">
              <w:rPr>
                <w:sz w:val="16"/>
                <w:szCs w:val="16"/>
              </w:rPr>
              <w:t>119, 2002</w:t>
            </w:r>
          </w:p>
        </w:tc>
        <w:tc>
          <w:tcPr>
            <w:tcW w:w="993" w:type="dxa"/>
            <w:tcBorders>
              <w:top w:val="nil"/>
            </w:tcBorders>
            <w:shd w:val="clear" w:color="auto" w:fill="auto"/>
          </w:tcPr>
          <w:p w:rsidR="00C675B1" w:rsidRPr="003F7E6A" w:rsidRDefault="00582F00" w:rsidP="00C675B1">
            <w:pPr>
              <w:pStyle w:val="Tabletext"/>
              <w:rPr>
                <w:sz w:val="16"/>
                <w:szCs w:val="16"/>
              </w:rPr>
            </w:pPr>
            <w:r w:rsidRPr="003F7E6A">
              <w:rPr>
                <w:sz w:val="16"/>
                <w:szCs w:val="16"/>
              </w:rPr>
              <w:t>2 Dec 2002</w:t>
            </w:r>
          </w:p>
        </w:tc>
        <w:tc>
          <w:tcPr>
            <w:tcW w:w="1845" w:type="dxa"/>
            <w:tcBorders>
              <w:top w:val="nil"/>
            </w:tcBorders>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3 (item</w:t>
            </w:r>
            <w:r w:rsidR="003F7E6A">
              <w:rPr>
                <w:sz w:val="16"/>
                <w:szCs w:val="16"/>
              </w:rPr>
              <w:t> </w:t>
            </w:r>
            <w:r w:rsidRPr="003F7E6A">
              <w:rPr>
                <w:sz w:val="16"/>
                <w:szCs w:val="16"/>
              </w:rPr>
              <w:t xml:space="preserve">97): </w:t>
            </w:r>
            <w:r w:rsidRPr="003F7E6A">
              <w:rPr>
                <w:i/>
                <w:sz w:val="16"/>
                <w:szCs w:val="16"/>
              </w:rPr>
              <w:t>(h)</w:t>
            </w:r>
          </w:p>
        </w:tc>
        <w:tc>
          <w:tcPr>
            <w:tcW w:w="1417" w:type="dxa"/>
            <w:tcBorders>
              <w:top w:val="nil"/>
            </w:tcBorders>
            <w:shd w:val="clear" w:color="auto" w:fill="auto"/>
          </w:tcPr>
          <w:p w:rsidR="00C675B1" w:rsidRPr="003F7E6A" w:rsidRDefault="00582F00" w:rsidP="00C675B1">
            <w:pPr>
              <w:pStyle w:val="Tabletext"/>
              <w:rPr>
                <w:sz w:val="16"/>
                <w:szCs w:val="16"/>
              </w:rPr>
            </w:pPr>
            <w:r w:rsidRPr="003F7E6A">
              <w:rPr>
                <w:sz w:val="16"/>
                <w:szCs w:val="16"/>
              </w:rPr>
              <w:t>—</w:t>
            </w:r>
          </w:p>
        </w:tc>
      </w:tr>
      <w:tr w:rsidR="00C675B1" w:rsidRPr="003F7E6A" w:rsidTr="00E56CB5">
        <w:trPr>
          <w:cantSplit/>
        </w:trPr>
        <w:tc>
          <w:tcPr>
            <w:tcW w:w="1838" w:type="dxa"/>
            <w:shd w:val="clear" w:color="auto" w:fill="auto"/>
          </w:tcPr>
          <w:p w:rsidR="00C675B1" w:rsidRPr="003F7E6A" w:rsidRDefault="00582F00" w:rsidP="00C675B1">
            <w:pPr>
              <w:pStyle w:val="Tabletext"/>
              <w:rPr>
                <w:sz w:val="16"/>
                <w:szCs w:val="16"/>
              </w:rPr>
            </w:pPr>
            <w:r w:rsidRPr="003F7E6A">
              <w:rPr>
                <w:sz w:val="16"/>
                <w:szCs w:val="16"/>
              </w:rPr>
              <w:t>Tax Laws Amendment (Long</w:t>
            </w:r>
            <w:r w:rsidR="003F7E6A">
              <w:rPr>
                <w:sz w:val="16"/>
                <w:szCs w:val="16"/>
              </w:rPr>
              <w:noBreakHyphen/>
            </w:r>
            <w:r w:rsidRPr="003F7E6A">
              <w:rPr>
                <w:sz w:val="16"/>
                <w:szCs w:val="16"/>
              </w:rPr>
              <w:t>term Non</w:t>
            </w:r>
            <w:r w:rsidR="003F7E6A">
              <w:rPr>
                <w:sz w:val="16"/>
                <w:szCs w:val="16"/>
              </w:rPr>
              <w:noBreakHyphen/>
            </w:r>
            <w:r w:rsidRPr="003F7E6A">
              <w:rPr>
                <w:sz w:val="16"/>
                <w:szCs w:val="16"/>
              </w:rPr>
              <w:t>reviewable Contracts) Act 2005</w:t>
            </w:r>
          </w:p>
        </w:tc>
        <w:tc>
          <w:tcPr>
            <w:tcW w:w="992" w:type="dxa"/>
            <w:shd w:val="clear" w:color="auto" w:fill="auto"/>
          </w:tcPr>
          <w:p w:rsidR="00C675B1" w:rsidRPr="003F7E6A" w:rsidRDefault="00582F00" w:rsidP="00C675B1">
            <w:pPr>
              <w:pStyle w:val="Tabletext"/>
              <w:rPr>
                <w:sz w:val="16"/>
                <w:szCs w:val="16"/>
              </w:rPr>
            </w:pPr>
            <w:r w:rsidRPr="003F7E6A">
              <w:rPr>
                <w:sz w:val="16"/>
                <w:szCs w:val="16"/>
              </w:rPr>
              <w:t>10, 2005</w:t>
            </w:r>
          </w:p>
        </w:tc>
        <w:tc>
          <w:tcPr>
            <w:tcW w:w="993" w:type="dxa"/>
            <w:shd w:val="clear" w:color="auto" w:fill="auto"/>
          </w:tcPr>
          <w:p w:rsidR="00C675B1" w:rsidRPr="003F7E6A" w:rsidRDefault="00582F00" w:rsidP="00C675B1">
            <w:pPr>
              <w:pStyle w:val="Tabletext"/>
              <w:rPr>
                <w:sz w:val="16"/>
                <w:szCs w:val="16"/>
              </w:rPr>
            </w:pPr>
            <w:r w:rsidRPr="003F7E6A">
              <w:rPr>
                <w:sz w:val="16"/>
                <w:szCs w:val="16"/>
              </w:rPr>
              <w:t>22 Feb 2005</w:t>
            </w:r>
          </w:p>
        </w:tc>
        <w:tc>
          <w:tcPr>
            <w:tcW w:w="1845" w:type="dxa"/>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1 (item</w:t>
            </w:r>
            <w:r w:rsidR="003F7E6A">
              <w:rPr>
                <w:sz w:val="16"/>
                <w:szCs w:val="16"/>
              </w:rPr>
              <w:t> </w:t>
            </w:r>
            <w:r w:rsidRPr="003F7E6A">
              <w:rPr>
                <w:sz w:val="16"/>
                <w:szCs w:val="16"/>
              </w:rPr>
              <w:t>16): 1</w:t>
            </w:r>
            <w:r w:rsidR="003F7E6A">
              <w:rPr>
                <w:sz w:val="16"/>
                <w:szCs w:val="16"/>
              </w:rPr>
              <w:t> </w:t>
            </w:r>
            <w:r w:rsidRPr="003F7E6A">
              <w:rPr>
                <w:sz w:val="16"/>
                <w:szCs w:val="16"/>
              </w:rPr>
              <w:t>July 2005</w:t>
            </w:r>
          </w:p>
        </w:tc>
        <w:tc>
          <w:tcPr>
            <w:tcW w:w="1417" w:type="dxa"/>
            <w:shd w:val="clear" w:color="auto" w:fill="auto"/>
          </w:tcPr>
          <w:p w:rsidR="00C675B1" w:rsidRPr="003F7E6A" w:rsidRDefault="00582F00" w:rsidP="00C675B1">
            <w:pPr>
              <w:pStyle w:val="Tabletext"/>
              <w:rPr>
                <w:sz w:val="16"/>
                <w:szCs w:val="16"/>
              </w:rPr>
            </w:pPr>
            <w:r w:rsidRPr="003F7E6A">
              <w:rPr>
                <w:sz w:val="16"/>
                <w:szCs w:val="16"/>
              </w:rPr>
              <w:t>—</w:t>
            </w:r>
          </w:p>
        </w:tc>
      </w:tr>
      <w:tr w:rsidR="00C675B1" w:rsidRPr="003F7E6A" w:rsidTr="00E56CB5">
        <w:trPr>
          <w:cantSplit/>
        </w:trPr>
        <w:tc>
          <w:tcPr>
            <w:tcW w:w="1838" w:type="dxa"/>
            <w:shd w:val="clear" w:color="auto" w:fill="auto"/>
          </w:tcPr>
          <w:p w:rsidR="00C675B1" w:rsidRPr="003F7E6A" w:rsidRDefault="00582F00" w:rsidP="00C675B1">
            <w:pPr>
              <w:pStyle w:val="Tabletext"/>
              <w:rPr>
                <w:sz w:val="16"/>
                <w:szCs w:val="16"/>
              </w:rPr>
            </w:pPr>
            <w:r w:rsidRPr="003F7E6A">
              <w:rPr>
                <w:sz w:val="16"/>
                <w:szCs w:val="16"/>
              </w:rPr>
              <w:t>Tax Laws Amendment (2006 Measures No.</w:t>
            </w:r>
            <w:r w:rsidR="003F7E6A">
              <w:rPr>
                <w:sz w:val="16"/>
                <w:szCs w:val="16"/>
              </w:rPr>
              <w:t> </w:t>
            </w:r>
            <w:r w:rsidRPr="003F7E6A">
              <w:rPr>
                <w:sz w:val="16"/>
                <w:szCs w:val="16"/>
              </w:rPr>
              <w:t>2) Act 2006</w:t>
            </w:r>
          </w:p>
        </w:tc>
        <w:tc>
          <w:tcPr>
            <w:tcW w:w="992" w:type="dxa"/>
            <w:shd w:val="clear" w:color="auto" w:fill="auto"/>
          </w:tcPr>
          <w:p w:rsidR="00C675B1" w:rsidRPr="003F7E6A" w:rsidRDefault="00582F00" w:rsidP="00C675B1">
            <w:pPr>
              <w:pStyle w:val="Tabletext"/>
              <w:rPr>
                <w:sz w:val="16"/>
                <w:szCs w:val="16"/>
              </w:rPr>
            </w:pPr>
            <w:r w:rsidRPr="003F7E6A">
              <w:rPr>
                <w:sz w:val="16"/>
                <w:szCs w:val="16"/>
              </w:rPr>
              <w:t>58, 2006</w:t>
            </w:r>
          </w:p>
        </w:tc>
        <w:tc>
          <w:tcPr>
            <w:tcW w:w="993" w:type="dxa"/>
            <w:shd w:val="clear" w:color="auto" w:fill="auto"/>
          </w:tcPr>
          <w:p w:rsidR="00C675B1" w:rsidRPr="003F7E6A" w:rsidRDefault="00582F00" w:rsidP="00C675B1">
            <w:pPr>
              <w:pStyle w:val="Tabletext"/>
              <w:rPr>
                <w:sz w:val="16"/>
                <w:szCs w:val="16"/>
              </w:rPr>
            </w:pPr>
            <w:r w:rsidRPr="003F7E6A">
              <w:rPr>
                <w:sz w:val="16"/>
                <w:szCs w:val="16"/>
              </w:rPr>
              <w:t>22</w:t>
            </w:r>
            <w:r w:rsidR="003F7E6A">
              <w:rPr>
                <w:sz w:val="16"/>
                <w:szCs w:val="16"/>
              </w:rPr>
              <w:t> </w:t>
            </w:r>
            <w:r w:rsidRPr="003F7E6A">
              <w:rPr>
                <w:sz w:val="16"/>
                <w:szCs w:val="16"/>
              </w:rPr>
              <w:t>June 2006</w:t>
            </w:r>
          </w:p>
        </w:tc>
        <w:tc>
          <w:tcPr>
            <w:tcW w:w="1845" w:type="dxa"/>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7 (items</w:t>
            </w:r>
            <w:r w:rsidR="003F7E6A">
              <w:rPr>
                <w:sz w:val="16"/>
                <w:szCs w:val="16"/>
              </w:rPr>
              <w:t> </w:t>
            </w:r>
            <w:r w:rsidRPr="003F7E6A">
              <w:rPr>
                <w:sz w:val="16"/>
                <w:szCs w:val="16"/>
              </w:rPr>
              <w:t>18–23): Royal Assent</w:t>
            </w:r>
          </w:p>
        </w:tc>
        <w:tc>
          <w:tcPr>
            <w:tcW w:w="1417" w:type="dxa"/>
            <w:shd w:val="clear" w:color="auto" w:fill="auto"/>
          </w:tcPr>
          <w:p w:rsidR="00C675B1" w:rsidRPr="003F7E6A" w:rsidRDefault="00582F00" w:rsidP="00C675B1">
            <w:pPr>
              <w:pStyle w:val="Tabletext"/>
              <w:rPr>
                <w:sz w:val="16"/>
                <w:szCs w:val="16"/>
              </w:rPr>
            </w:pPr>
            <w:r w:rsidRPr="003F7E6A">
              <w:rPr>
                <w:sz w:val="16"/>
                <w:szCs w:val="16"/>
              </w:rPr>
              <w:t>—</w:t>
            </w:r>
          </w:p>
        </w:tc>
      </w:tr>
      <w:tr w:rsidR="00C675B1" w:rsidRPr="003F7E6A" w:rsidTr="00E56CB5">
        <w:trPr>
          <w:cantSplit/>
        </w:trPr>
        <w:tc>
          <w:tcPr>
            <w:tcW w:w="1838" w:type="dxa"/>
            <w:shd w:val="clear" w:color="auto" w:fill="auto"/>
          </w:tcPr>
          <w:p w:rsidR="00C675B1" w:rsidRPr="003F7E6A" w:rsidRDefault="00582F00" w:rsidP="00C675B1">
            <w:pPr>
              <w:pStyle w:val="Tabletext"/>
              <w:rPr>
                <w:sz w:val="16"/>
                <w:szCs w:val="16"/>
              </w:rPr>
            </w:pPr>
            <w:r w:rsidRPr="003F7E6A">
              <w:rPr>
                <w:sz w:val="16"/>
                <w:szCs w:val="16"/>
              </w:rPr>
              <w:t>Fuel Tax (Consequential and Transitional Provisions) Act 2006</w:t>
            </w:r>
          </w:p>
        </w:tc>
        <w:tc>
          <w:tcPr>
            <w:tcW w:w="992" w:type="dxa"/>
            <w:shd w:val="clear" w:color="auto" w:fill="auto"/>
          </w:tcPr>
          <w:p w:rsidR="00C675B1" w:rsidRPr="003F7E6A" w:rsidRDefault="00582F00" w:rsidP="00C675B1">
            <w:pPr>
              <w:pStyle w:val="Tabletext"/>
              <w:rPr>
                <w:sz w:val="16"/>
                <w:szCs w:val="16"/>
              </w:rPr>
            </w:pPr>
            <w:r w:rsidRPr="003F7E6A">
              <w:rPr>
                <w:sz w:val="16"/>
                <w:szCs w:val="16"/>
              </w:rPr>
              <w:t>73, 2006</w:t>
            </w:r>
          </w:p>
        </w:tc>
        <w:tc>
          <w:tcPr>
            <w:tcW w:w="993" w:type="dxa"/>
            <w:shd w:val="clear" w:color="auto" w:fill="auto"/>
          </w:tcPr>
          <w:p w:rsidR="00C675B1" w:rsidRPr="003F7E6A" w:rsidRDefault="00582F00" w:rsidP="00C675B1">
            <w:pPr>
              <w:pStyle w:val="Tabletext"/>
              <w:rPr>
                <w:sz w:val="16"/>
                <w:szCs w:val="16"/>
              </w:rPr>
            </w:pPr>
            <w:r w:rsidRPr="003F7E6A">
              <w:rPr>
                <w:sz w:val="16"/>
                <w:szCs w:val="16"/>
              </w:rPr>
              <w:t>26</w:t>
            </w:r>
            <w:r w:rsidR="003F7E6A">
              <w:rPr>
                <w:sz w:val="16"/>
                <w:szCs w:val="16"/>
              </w:rPr>
              <w:t> </w:t>
            </w:r>
            <w:r w:rsidRPr="003F7E6A">
              <w:rPr>
                <w:sz w:val="16"/>
                <w:szCs w:val="16"/>
              </w:rPr>
              <w:t>June 2006</w:t>
            </w:r>
          </w:p>
        </w:tc>
        <w:tc>
          <w:tcPr>
            <w:tcW w:w="1845" w:type="dxa"/>
            <w:shd w:val="clear" w:color="auto" w:fill="auto"/>
          </w:tcPr>
          <w:p w:rsidR="00C675B1" w:rsidRPr="003F7E6A" w:rsidRDefault="00582F00" w:rsidP="00AC51BE">
            <w:pPr>
              <w:pStyle w:val="Tabletext"/>
              <w:rPr>
                <w:sz w:val="16"/>
                <w:szCs w:val="16"/>
              </w:rPr>
            </w:pPr>
            <w:r w:rsidRPr="003F7E6A">
              <w:rPr>
                <w:sz w:val="16"/>
                <w:szCs w:val="16"/>
              </w:rPr>
              <w:t>Schedule</w:t>
            </w:r>
            <w:r w:rsidR="003F7E6A">
              <w:rPr>
                <w:sz w:val="16"/>
                <w:szCs w:val="16"/>
              </w:rPr>
              <w:t> </w:t>
            </w:r>
            <w:r w:rsidRPr="003F7E6A">
              <w:rPr>
                <w:sz w:val="16"/>
                <w:szCs w:val="16"/>
              </w:rPr>
              <w:t>5 (items</w:t>
            </w:r>
            <w:r w:rsidR="003F7E6A">
              <w:rPr>
                <w:sz w:val="16"/>
                <w:szCs w:val="16"/>
              </w:rPr>
              <w:t> </w:t>
            </w:r>
            <w:r w:rsidRPr="003F7E6A">
              <w:rPr>
                <w:sz w:val="16"/>
                <w:szCs w:val="16"/>
              </w:rPr>
              <w:t>140–142): 1</w:t>
            </w:r>
            <w:r w:rsidR="003F7E6A">
              <w:rPr>
                <w:sz w:val="16"/>
                <w:szCs w:val="16"/>
              </w:rPr>
              <w:t> </w:t>
            </w:r>
            <w:r w:rsidRPr="003F7E6A">
              <w:rPr>
                <w:sz w:val="16"/>
                <w:szCs w:val="16"/>
              </w:rPr>
              <w:t>July 2006 (</w:t>
            </w:r>
            <w:r w:rsidRPr="003F7E6A">
              <w:rPr>
                <w:i/>
                <w:sz w:val="16"/>
                <w:szCs w:val="16"/>
              </w:rPr>
              <w:t>see</w:t>
            </w:r>
            <w:r w:rsidRPr="003F7E6A">
              <w:rPr>
                <w:sz w:val="16"/>
                <w:szCs w:val="16"/>
              </w:rPr>
              <w:t xml:space="preserve"> s.</w:t>
            </w:r>
            <w:r w:rsidR="00AC51BE" w:rsidRPr="003F7E6A">
              <w:rPr>
                <w:sz w:val="16"/>
                <w:szCs w:val="16"/>
              </w:rPr>
              <w:t> </w:t>
            </w:r>
            <w:r w:rsidRPr="003F7E6A">
              <w:rPr>
                <w:sz w:val="16"/>
                <w:szCs w:val="16"/>
              </w:rPr>
              <w:t>2(1))</w:t>
            </w:r>
          </w:p>
        </w:tc>
        <w:tc>
          <w:tcPr>
            <w:tcW w:w="1417" w:type="dxa"/>
            <w:shd w:val="clear" w:color="auto" w:fill="auto"/>
          </w:tcPr>
          <w:p w:rsidR="00C675B1" w:rsidRPr="003F7E6A" w:rsidRDefault="00582F00" w:rsidP="00C675B1">
            <w:pPr>
              <w:pStyle w:val="Tabletext"/>
              <w:rPr>
                <w:sz w:val="16"/>
                <w:szCs w:val="16"/>
              </w:rPr>
            </w:pPr>
            <w:r w:rsidRPr="003F7E6A">
              <w:rPr>
                <w:sz w:val="16"/>
                <w:szCs w:val="16"/>
              </w:rPr>
              <w:t>—</w:t>
            </w:r>
          </w:p>
        </w:tc>
      </w:tr>
      <w:tr w:rsidR="00C675B1" w:rsidRPr="003F7E6A" w:rsidTr="00E56CB5">
        <w:trPr>
          <w:cantSplit/>
        </w:trPr>
        <w:tc>
          <w:tcPr>
            <w:tcW w:w="1838"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Tax Laws Amendment (Luxury Car Tax) Act 2008</w:t>
            </w:r>
          </w:p>
        </w:tc>
        <w:tc>
          <w:tcPr>
            <w:tcW w:w="992"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101, 2008</w:t>
            </w:r>
          </w:p>
        </w:tc>
        <w:tc>
          <w:tcPr>
            <w:tcW w:w="993"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3 Oct 2008</w:t>
            </w:r>
          </w:p>
        </w:tc>
        <w:tc>
          <w:tcPr>
            <w:tcW w:w="1845" w:type="dxa"/>
            <w:tcBorders>
              <w:bottom w:val="nil"/>
            </w:tcBorders>
            <w:shd w:val="clear" w:color="auto" w:fill="auto"/>
          </w:tcPr>
          <w:p w:rsidR="00C675B1" w:rsidRPr="003F7E6A" w:rsidRDefault="00582F00" w:rsidP="00C675B1">
            <w:pPr>
              <w:pStyle w:val="Tabletext"/>
              <w:rPr>
                <w:sz w:val="16"/>
                <w:szCs w:val="16"/>
              </w:rPr>
            </w:pPr>
            <w:r w:rsidRPr="003F7E6A">
              <w:rPr>
                <w:sz w:val="16"/>
                <w:szCs w:val="16"/>
              </w:rPr>
              <w:t>3 Oct 2008</w:t>
            </w:r>
          </w:p>
        </w:tc>
        <w:tc>
          <w:tcPr>
            <w:tcW w:w="1417" w:type="dxa"/>
            <w:tcBorders>
              <w:bottom w:val="nil"/>
            </w:tcBorders>
            <w:shd w:val="clear" w:color="auto" w:fill="auto"/>
          </w:tcPr>
          <w:p w:rsidR="00285B58" w:rsidRPr="003F7E6A" w:rsidRDefault="00582F00" w:rsidP="00285B58">
            <w:pPr>
              <w:pStyle w:val="Tabletext"/>
              <w:rPr>
                <w:sz w:val="16"/>
                <w:szCs w:val="16"/>
              </w:rPr>
            </w:pPr>
            <w:r w:rsidRPr="003F7E6A">
              <w:rPr>
                <w:sz w:val="16"/>
                <w:szCs w:val="16"/>
              </w:rPr>
              <w:t>Sch. 1 (item</w:t>
            </w:r>
            <w:r w:rsidR="003F7E6A">
              <w:rPr>
                <w:sz w:val="16"/>
                <w:szCs w:val="16"/>
              </w:rPr>
              <w:t> </w:t>
            </w:r>
            <w:r w:rsidRPr="003F7E6A">
              <w:rPr>
                <w:sz w:val="16"/>
                <w:szCs w:val="16"/>
              </w:rPr>
              <w:t>10) and Sch. 2 (item</w:t>
            </w:r>
            <w:r w:rsidR="003F7E6A">
              <w:rPr>
                <w:sz w:val="16"/>
                <w:szCs w:val="16"/>
              </w:rPr>
              <w:t> </w:t>
            </w:r>
            <w:r w:rsidRPr="003F7E6A">
              <w:rPr>
                <w:sz w:val="16"/>
                <w:szCs w:val="16"/>
              </w:rPr>
              <w:t>6)</w:t>
            </w:r>
          </w:p>
          <w:p w:rsidR="00C675B1" w:rsidRPr="003F7E6A" w:rsidRDefault="00582F00" w:rsidP="00285B58">
            <w:pPr>
              <w:pStyle w:val="Tabletext"/>
              <w:rPr>
                <w:sz w:val="16"/>
                <w:szCs w:val="16"/>
              </w:rPr>
            </w:pPr>
            <w:r w:rsidRPr="003F7E6A">
              <w:rPr>
                <w:sz w:val="16"/>
                <w:szCs w:val="16"/>
              </w:rPr>
              <w:t>Sch. 1 (item</w:t>
            </w:r>
            <w:r w:rsidR="003F7E6A">
              <w:rPr>
                <w:sz w:val="16"/>
                <w:szCs w:val="16"/>
              </w:rPr>
              <w:t> </w:t>
            </w:r>
            <w:r w:rsidRPr="003F7E6A">
              <w:rPr>
                <w:sz w:val="16"/>
                <w:szCs w:val="16"/>
              </w:rPr>
              <w:t>13) (rs. by 150, 2008, Sch. 1 [item</w:t>
            </w:r>
            <w:r w:rsidR="003F7E6A">
              <w:rPr>
                <w:sz w:val="16"/>
                <w:szCs w:val="16"/>
              </w:rPr>
              <w:t> </w:t>
            </w:r>
            <w:r w:rsidRPr="003F7E6A">
              <w:rPr>
                <w:sz w:val="16"/>
                <w:szCs w:val="16"/>
              </w:rPr>
              <w:t>8])</w:t>
            </w:r>
          </w:p>
        </w:tc>
      </w:tr>
      <w:tr w:rsidR="00C675B1" w:rsidRPr="003F7E6A" w:rsidTr="00E56CB5">
        <w:trPr>
          <w:cantSplit/>
        </w:trPr>
        <w:tc>
          <w:tcPr>
            <w:tcW w:w="1838" w:type="dxa"/>
            <w:tcBorders>
              <w:top w:val="nil"/>
              <w:bottom w:val="nil"/>
            </w:tcBorders>
            <w:shd w:val="clear" w:color="auto" w:fill="auto"/>
          </w:tcPr>
          <w:p w:rsidR="00C675B1" w:rsidRPr="003F7E6A" w:rsidRDefault="00582F00" w:rsidP="00B5739B">
            <w:pPr>
              <w:pStyle w:val="Tabletext"/>
              <w:ind w:left="170"/>
              <w:rPr>
                <w:b/>
                <w:sz w:val="16"/>
                <w:szCs w:val="16"/>
              </w:rPr>
            </w:pPr>
            <w:r w:rsidRPr="003F7E6A">
              <w:rPr>
                <w:b/>
                <w:sz w:val="16"/>
                <w:szCs w:val="16"/>
              </w:rPr>
              <w:t>as amended by</w:t>
            </w:r>
          </w:p>
        </w:tc>
        <w:tc>
          <w:tcPr>
            <w:tcW w:w="992" w:type="dxa"/>
            <w:tcBorders>
              <w:top w:val="nil"/>
              <w:bottom w:val="nil"/>
            </w:tcBorders>
            <w:shd w:val="clear" w:color="auto" w:fill="auto"/>
          </w:tcPr>
          <w:p w:rsidR="00C675B1" w:rsidRPr="003F7E6A" w:rsidRDefault="00C675B1" w:rsidP="003B67F3">
            <w:pPr>
              <w:rPr>
                <w:rFonts w:cs="Times New Roman"/>
                <w:sz w:val="16"/>
                <w:szCs w:val="16"/>
              </w:rPr>
            </w:pPr>
          </w:p>
        </w:tc>
        <w:tc>
          <w:tcPr>
            <w:tcW w:w="993" w:type="dxa"/>
            <w:tcBorders>
              <w:top w:val="nil"/>
              <w:bottom w:val="nil"/>
            </w:tcBorders>
            <w:shd w:val="clear" w:color="auto" w:fill="auto"/>
          </w:tcPr>
          <w:p w:rsidR="00C675B1" w:rsidRPr="003F7E6A" w:rsidRDefault="00C675B1" w:rsidP="003B67F3">
            <w:pPr>
              <w:rPr>
                <w:rFonts w:cs="Times New Roman"/>
                <w:sz w:val="16"/>
                <w:szCs w:val="16"/>
              </w:rPr>
            </w:pPr>
          </w:p>
        </w:tc>
        <w:tc>
          <w:tcPr>
            <w:tcW w:w="1845" w:type="dxa"/>
            <w:tcBorders>
              <w:top w:val="nil"/>
              <w:bottom w:val="nil"/>
            </w:tcBorders>
            <w:shd w:val="clear" w:color="auto" w:fill="auto"/>
          </w:tcPr>
          <w:p w:rsidR="00C675B1" w:rsidRPr="003F7E6A" w:rsidRDefault="00C675B1" w:rsidP="003B67F3">
            <w:pPr>
              <w:rPr>
                <w:rFonts w:cs="Times New Roman"/>
                <w:sz w:val="16"/>
                <w:szCs w:val="16"/>
              </w:rPr>
            </w:pPr>
          </w:p>
        </w:tc>
        <w:tc>
          <w:tcPr>
            <w:tcW w:w="1417" w:type="dxa"/>
            <w:tcBorders>
              <w:top w:val="nil"/>
              <w:bottom w:val="nil"/>
            </w:tcBorders>
            <w:shd w:val="clear" w:color="auto" w:fill="auto"/>
          </w:tcPr>
          <w:p w:rsidR="00C675B1" w:rsidRPr="003F7E6A" w:rsidRDefault="00C675B1" w:rsidP="00C675B1">
            <w:pPr>
              <w:pStyle w:val="Tabletext"/>
              <w:rPr>
                <w:sz w:val="16"/>
                <w:szCs w:val="16"/>
              </w:rPr>
            </w:pPr>
          </w:p>
        </w:tc>
      </w:tr>
      <w:tr w:rsidR="00C675B1" w:rsidRPr="003F7E6A" w:rsidTr="00E56CB5">
        <w:trPr>
          <w:cantSplit/>
        </w:trPr>
        <w:tc>
          <w:tcPr>
            <w:tcW w:w="1838" w:type="dxa"/>
            <w:tcBorders>
              <w:top w:val="nil"/>
              <w:bottom w:val="single" w:sz="4" w:space="0" w:color="auto"/>
            </w:tcBorders>
            <w:shd w:val="clear" w:color="auto" w:fill="auto"/>
          </w:tcPr>
          <w:p w:rsidR="00C675B1" w:rsidRPr="003F7E6A" w:rsidRDefault="00582F00" w:rsidP="00B5739B">
            <w:pPr>
              <w:pStyle w:val="Tabletext"/>
              <w:ind w:left="170"/>
              <w:rPr>
                <w:sz w:val="16"/>
                <w:szCs w:val="16"/>
              </w:rPr>
            </w:pPr>
            <w:bookmarkStart w:id="108" w:name="CU_1969393"/>
            <w:bookmarkEnd w:id="108"/>
            <w:r w:rsidRPr="003F7E6A">
              <w:rPr>
                <w:sz w:val="16"/>
                <w:szCs w:val="16"/>
              </w:rPr>
              <w:t>Tax Laws Amendment (Luxury Car Tax–Minor Amendments) Act 2008</w:t>
            </w:r>
          </w:p>
        </w:tc>
        <w:tc>
          <w:tcPr>
            <w:tcW w:w="992" w:type="dxa"/>
            <w:tcBorders>
              <w:top w:val="nil"/>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150, 2008</w:t>
            </w:r>
          </w:p>
        </w:tc>
        <w:tc>
          <w:tcPr>
            <w:tcW w:w="993" w:type="dxa"/>
            <w:tcBorders>
              <w:top w:val="nil"/>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11 Dec 2008</w:t>
            </w:r>
          </w:p>
        </w:tc>
        <w:tc>
          <w:tcPr>
            <w:tcW w:w="1845" w:type="dxa"/>
            <w:tcBorders>
              <w:top w:val="nil"/>
              <w:bottom w:val="single" w:sz="4" w:space="0" w:color="auto"/>
            </w:tcBorders>
            <w:shd w:val="clear" w:color="auto" w:fill="auto"/>
          </w:tcPr>
          <w:p w:rsidR="00C675B1" w:rsidRPr="003F7E6A" w:rsidRDefault="00582F00" w:rsidP="00050946">
            <w:pPr>
              <w:pStyle w:val="Tabletext"/>
              <w:rPr>
                <w:sz w:val="16"/>
                <w:szCs w:val="16"/>
              </w:rPr>
            </w:pPr>
            <w:r w:rsidRPr="003F7E6A">
              <w:rPr>
                <w:sz w:val="16"/>
                <w:szCs w:val="16"/>
              </w:rPr>
              <w:t>Schedule</w:t>
            </w:r>
            <w:r w:rsidR="003F7E6A">
              <w:rPr>
                <w:sz w:val="16"/>
                <w:szCs w:val="16"/>
              </w:rPr>
              <w:t> </w:t>
            </w:r>
            <w:r w:rsidRPr="003F7E6A">
              <w:rPr>
                <w:sz w:val="16"/>
                <w:szCs w:val="16"/>
              </w:rPr>
              <w:t>1 (item</w:t>
            </w:r>
            <w:r w:rsidR="003F7E6A">
              <w:rPr>
                <w:sz w:val="16"/>
                <w:szCs w:val="16"/>
              </w:rPr>
              <w:t> </w:t>
            </w:r>
            <w:r w:rsidRPr="003F7E6A">
              <w:rPr>
                <w:sz w:val="16"/>
                <w:szCs w:val="16"/>
              </w:rPr>
              <w:t xml:space="preserve">8): </w:t>
            </w:r>
            <w:r w:rsidR="00050946" w:rsidRPr="003F7E6A">
              <w:rPr>
                <w:sz w:val="16"/>
                <w:szCs w:val="16"/>
              </w:rPr>
              <w:t>3 Oct 2008</w:t>
            </w:r>
            <w:r w:rsidR="00AC51BE" w:rsidRPr="003F7E6A">
              <w:rPr>
                <w:sz w:val="16"/>
                <w:szCs w:val="16"/>
              </w:rPr>
              <w:t xml:space="preserve"> (s 2(1) </w:t>
            </w:r>
            <w:r w:rsidR="00AC51BE" w:rsidRPr="003F7E6A">
              <w:rPr>
                <w:sz w:val="16"/>
                <w:szCs w:val="16"/>
              </w:rPr>
              <w:br/>
              <w:t>item</w:t>
            </w:r>
            <w:r w:rsidR="003F7E6A">
              <w:rPr>
                <w:sz w:val="16"/>
                <w:szCs w:val="16"/>
              </w:rPr>
              <w:t> </w:t>
            </w:r>
            <w:r w:rsidR="00AC51BE" w:rsidRPr="003F7E6A">
              <w:rPr>
                <w:sz w:val="16"/>
                <w:szCs w:val="16"/>
              </w:rPr>
              <w:t>3)</w:t>
            </w:r>
          </w:p>
        </w:tc>
        <w:tc>
          <w:tcPr>
            <w:tcW w:w="1417" w:type="dxa"/>
            <w:tcBorders>
              <w:top w:val="nil"/>
              <w:bottom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w:t>
            </w:r>
          </w:p>
        </w:tc>
      </w:tr>
      <w:tr w:rsidR="00C675B1" w:rsidRPr="003F7E6A" w:rsidTr="00E56CB5">
        <w:trPr>
          <w:cantSplit/>
        </w:trPr>
        <w:tc>
          <w:tcPr>
            <w:tcW w:w="1838" w:type="dxa"/>
            <w:tcBorders>
              <w:top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Tax Laws Amendment (Luxury Car Tax–Minor Amendments) Act 2008</w:t>
            </w:r>
          </w:p>
        </w:tc>
        <w:tc>
          <w:tcPr>
            <w:tcW w:w="992" w:type="dxa"/>
            <w:tcBorders>
              <w:top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150, 2008</w:t>
            </w:r>
          </w:p>
        </w:tc>
        <w:tc>
          <w:tcPr>
            <w:tcW w:w="993" w:type="dxa"/>
            <w:tcBorders>
              <w:top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11 Dec 2008</w:t>
            </w:r>
          </w:p>
        </w:tc>
        <w:tc>
          <w:tcPr>
            <w:tcW w:w="1845" w:type="dxa"/>
            <w:tcBorders>
              <w:top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1 (items</w:t>
            </w:r>
            <w:r w:rsidR="003F7E6A">
              <w:rPr>
                <w:sz w:val="16"/>
                <w:szCs w:val="16"/>
              </w:rPr>
              <w:t> </w:t>
            </w:r>
            <w:r w:rsidRPr="003F7E6A">
              <w:rPr>
                <w:sz w:val="16"/>
                <w:szCs w:val="16"/>
              </w:rPr>
              <w:t>1–5): Royal Assent</w:t>
            </w:r>
          </w:p>
        </w:tc>
        <w:tc>
          <w:tcPr>
            <w:tcW w:w="1417" w:type="dxa"/>
            <w:tcBorders>
              <w:top w:val="single" w:sz="4" w:space="0" w:color="auto"/>
            </w:tcBorders>
            <w:shd w:val="clear" w:color="auto" w:fill="auto"/>
          </w:tcPr>
          <w:p w:rsidR="00C675B1" w:rsidRPr="003F7E6A" w:rsidRDefault="00582F00" w:rsidP="00C675B1">
            <w:pPr>
              <w:pStyle w:val="Tabletext"/>
              <w:rPr>
                <w:sz w:val="16"/>
                <w:szCs w:val="16"/>
              </w:rPr>
            </w:pPr>
            <w:r w:rsidRPr="003F7E6A">
              <w:rPr>
                <w:sz w:val="16"/>
                <w:szCs w:val="16"/>
              </w:rPr>
              <w:t>Sch. 1 (item</w:t>
            </w:r>
            <w:r w:rsidR="003F7E6A">
              <w:rPr>
                <w:sz w:val="16"/>
                <w:szCs w:val="16"/>
              </w:rPr>
              <w:t> </w:t>
            </w:r>
            <w:r w:rsidRPr="003F7E6A">
              <w:rPr>
                <w:sz w:val="16"/>
                <w:szCs w:val="16"/>
              </w:rPr>
              <w:t>5)</w:t>
            </w:r>
          </w:p>
        </w:tc>
      </w:tr>
      <w:tr w:rsidR="00C675B1" w:rsidRPr="003F7E6A" w:rsidTr="00E56CB5">
        <w:trPr>
          <w:cantSplit/>
        </w:trPr>
        <w:tc>
          <w:tcPr>
            <w:tcW w:w="1838" w:type="dxa"/>
            <w:shd w:val="clear" w:color="auto" w:fill="auto"/>
          </w:tcPr>
          <w:p w:rsidR="00C675B1" w:rsidRPr="003F7E6A" w:rsidRDefault="00582F00" w:rsidP="00C675B1">
            <w:pPr>
              <w:pStyle w:val="Tabletext"/>
              <w:rPr>
                <w:sz w:val="16"/>
                <w:szCs w:val="16"/>
              </w:rPr>
            </w:pPr>
            <w:r w:rsidRPr="003F7E6A">
              <w:rPr>
                <w:sz w:val="16"/>
                <w:szCs w:val="16"/>
              </w:rPr>
              <w:t>Tax Laws Amendment (2009 GST Administration Measures) Act 2010</w:t>
            </w:r>
          </w:p>
        </w:tc>
        <w:tc>
          <w:tcPr>
            <w:tcW w:w="992" w:type="dxa"/>
            <w:shd w:val="clear" w:color="auto" w:fill="auto"/>
          </w:tcPr>
          <w:p w:rsidR="00C675B1" w:rsidRPr="003F7E6A" w:rsidRDefault="00582F00" w:rsidP="00C675B1">
            <w:pPr>
              <w:pStyle w:val="Tabletext"/>
              <w:rPr>
                <w:sz w:val="16"/>
                <w:szCs w:val="16"/>
              </w:rPr>
            </w:pPr>
            <w:r w:rsidRPr="003F7E6A">
              <w:rPr>
                <w:sz w:val="16"/>
                <w:szCs w:val="16"/>
              </w:rPr>
              <w:t>20, 2010</w:t>
            </w:r>
          </w:p>
        </w:tc>
        <w:tc>
          <w:tcPr>
            <w:tcW w:w="993" w:type="dxa"/>
            <w:shd w:val="clear" w:color="auto" w:fill="auto"/>
          </w:tcPr>
          <w:p w:rsidR="00C675B1" w:rsidRPr="003F7E6A" w:rsidRDefault="00582F00" w:rsidP="00C675B1">
            <w:pPr>
              <w:pStyle w:val="Tabletext"/>
              <w:rPr>
                <w:sz w:val="16"/>
                <w:szCs w:val="16"/>
              </w:rPr>
            </w:pPr>
            <w:r w:rsidRPr="003F7E6A">
              <w:rPr>
                <w:sz w:val="16"/>
                <w:szCs w:val="16"/>
              </w:rPr>
              <w:t>24 Mar 2010</w:t>
            </w:r>
          </w:p>
        </w:tc>
        <w:tc>
          <w:tcPr>
            <w:tcW w:w="1845" w:type="dxa"/>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5 (items</w:t>
            </w:r>
            <w:r w:rsidR="003F7E6A">
              <w:rPr>
                <w:sz w:val="16"/>
                <w:szCs w:val="16"/>
              </w:rPr>
              <w:t> </w:t>
            </w:r>
            <w:r w:rsidRPr="003F7E6A">
              <w:rPr>
                <w:sz w:val="16"/>
                <w:szCs w:val="16"/>
              </w:rPr>
              <w:t>4, 5): Royal Assent</w:t>
            </w:r>
          </w:p>
        </w:tc>
        <w:tc>
          <w:tcPr>
            <w:tcW w:w="1417" w:type="dxa"/>
            <w:shd w:val="clear" w:color="auto" w:fill="auto"/>
          </w:tcPr>
          <w:p w:rsidR="00C675B1" w:rsidRPr="003F7E6A" w:rsidRDefault="00582F00" w:rsidP="00C675B1">
            <w:pPr>
              <w:pStyle w:val="Tabletext"/>
              <w:rPr>
                <w:sz w:val="16"/>
                <w:szCs w:val="16"/>
              </w:rPr>
            </w:pPr>
            <w:r w:rsidRPr="003F7E6A">
              <w:rPr>
                <w:sz w:val="16"/>
                <w:szCs w:val="16"/>
              </w:rPr>
              <w:t>Sch. 5 (item</w:t>
            </w:r>
            <w:r w:rsidR="003F7E6A">
              <w:rPr>
                <w:sz w:val="16"/>
                <w:szCs w:val="16"/>
              </w:rPr>
              <w:t> </w:t>
            </w:r>
            <w:r w:rsidRPr="003F7E6A">
              <w:rPr>
                <w:sz w:val="16"/>
                <w:szCs w:val="16"/>
              </w:rPr>
              <w:t>5)</w:t>
            </w:r>
          </w:p>
        </w:tc>
      </w:tr>
      <w:tr w:rsidR="00C675B1" w:rsidRPr="003F7E6A" w:rsidTr="00E56CB5">
        <w:trPr>
          <w:cantSplit/>
        </w:trPr>
        <w:tc>
          <w:tcPr>
            <w:tcW w:w="1838" w:type="dxa"/>
            <w:shd w:val="clear" w:color="auto" w:fill="auto"/>
          </w:tcPr>
          <w:p w:rsidR="00C675B1" w:rsidRPr="003F7E6A" w:rsidRDefault="00582F00" w:rsidP="00C675B1">
            <w:pPr>
              <w:pStyle w:val="Tabletext"/>
              <w:rPr>
                <w:sz w:val="16"/>
                <w:szCs w:val="16"/>
              </w:rPr>
            </w:pPr>
            <w:r w:rsidRPr="003F7E6A">
              <w:rPr>
                <w:sz w:val="16"/>
                <w:szCs w:val="16"/>
              </w:rPr>
              <w:t>Tax Laws Amendment (2010 Measures No.</w:t>
            </w:r>
            <w:r w:rsidR="003F7E6A">
              <w:rPr>
                <w:sz w:val="16"/>
                <w:szCs w:val="16"/>
              </w:rPr>
              <w:t> </w:t>
            </w:r>
            <w:r w:rsidRPr="003F7E6A">
              <w:rPr>
                <w:sz w:val="16"/>
                <w:szCs w:val="16"/>
              </w:rPr>
              <w:t>1) Act 2010</w:t>
            </w:r>
          </w:p>
        </w:tc>
        <w:tc>
          <w:tcPr>
            <w:tcW w:w="992" w:type="dxa"/>
            <w:shd w:val="clear" w:color="auto" w:fill="auto"/>
          </w:tcPr>
          <w:p w:rsidR="00C675B1" w:rsidRPr="003F7E6A" w:rsidRDefault="00582F00" w:rsidP="00C675B1">
            <w:pPr>
              <w:pStyle w:val="Tabletext"/>
              <w:rPr>
                <w:sz w:val="16"/>
                <w:szCs w:val="16"/>
              </w:rPr>
            </w:pPr>
            <w:r w:rsidRPr="003F7E6A">
              <w:rPr>
                <w:sz w:val="16"/>
                <w:szCs w:val="16"/>
              </w:rPr>
              <w:t>56, 2010</w:t>
            </w:r>
          </w:p>
        </w:tc>
        <w:tc>
          <w:tcPr>
            <w:tcW w:w="993" w:type="dxa"/>
            <w:shd w:val="clear" w:color="auto" w:fill="auto"/>
          </w:tcPr>
          <w:p w:rsidR="00C675B1" w:rsidRPr="003F7E6A" w:rsidRDefault="00582F00" w:rsidP="00C675B1">
            <w:pPr>
              <w:pStyle w:val="Tabletext"/>
              <w:rPr>
                <w:sz w:val="16"/>
                <w:szCs w:val="16"/>
              </w:rPr>
            </w:pPr>
            <w:r w:rsidRPr="003F7E6A">
              <w:rPr>
                <w:sz w:val="16"/>
                <w:szCs w:val="16"/>
              </w:rPr>
              <w:t>3</w:t>
            </w:r>
            <w:r w:rsidR="003F7E6A">
              <w:rPr>
                <w:sz w:val="16"/>
                <w:szCs w:val="16"/>
              </w:rPr>
              <w:t> </w:t>
            </w:r>
            <w:r w:rsidRPr="003F7E6A">
              <w:rPr>
                <w:sz w:val="16"/>
                <w:szCs w:val="16"/>
              </w:rPr>
              <w:t>June 2010</w:t>
            </w:r>
          </w:p>
        </w:tc>
        <w:tc>
          <w:tcPr>
            <w:tcW w:w="1845" w:type="dxa"/>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6 (item</w:t>
            </w:r>
            <w:r w:rsidR="003F7E6A">
              <w:rPr>
                <w:sz w:val="16"/>
                <w:szCs w:val="16"/>
              </w:rPr>
              <w:t> </w:t>
            </w:r>
            <w:r w:rsidRPr="003F7E6A">
              <w:rPr>
                <w:sz w:val="16"/>
                <w:szCs w:val="16"/>
              </w:rPr>
              <w:t>109): Royal Assent</w:t>
            </w:r>
          </w:p>
        </w:tc>
        <w:tc>
          <w:tcPr>
            <w:tcW w:w="1417" w:type="dxa"/>
            <w:shd w:val="clear" w:color="auto" w:fill="auto"/>
          </w:tcPr>
          <w:p w:rsidR="00C675B1" w:rsidRPr="003F7E6A" w:rsidRDefault="00582F00" w:rsidP="00C675B1">
            <w:pPr>
              <w:pStyle w:val="Tabletext"/>
              <w:rPr>
                <w:sz w:val="16"/>
                <w:szCs w:val="16"/>
              </w:rPr>
            </w:pPr>
            <w:r w:rsidRPr="003F7E6A">
              <w:rPr>
                <w:sz w:val="16"/>
                <w:szCs w:val="16"/>
              </w:rPr>
              <w:t>—</w:t>
            </w:r>
          </w:p>
        </w:tc>
      </w:tr>
      <w:tr w:rsidR="00C675B1" w:rsidRPr="003F7E6A" w:rsidTr="00E56CB5">
        <w:trPr>
          <w:cantSplit/>
        </w:trPr>
        <w:tc>
          <w:tcPr>
            <w:tcW w:w="1838" w:type="dxa"/>
            <w:shd w:val="clear" w:color="auto" w:fill="auto"/>
          </w:tcPr>
          <w:p w:rsidR="00C675B1" w:rsidRPr="003F7E6A" w:rsidRDefault="00582F00" w:rsidP="00C675B1">
            <w:pPr>
              <w:pStyle w:val="Tabletext"/>
              <w:rPr>
                <w:sz w:val="16"/>
                <w:szCs w:val="16"/>
              </w:rPr>
            </w:pPr>
            <w:r w:rsidRPr="003F7E6A">
              <w:rPr>
                <w:sz w:val="16"/>
                <w:szCs w:val="16"/>
              </w:rPr>
              <w:t>Tax Laws Amendment (2011 Measures No.</w:t>
            </w:r>
            <w:r w:rsidR="003F7E6A">
              <w:rPr>
                <w:sz w:val="16"/>
                <w:szCs w:val="16"/>
              </w:rPr>
              <w:t> </w:t>
            </w:r>
            <w:r w:rsidRPr="003F7E6A">
              <w:rPr>
                <w:sz w:val="16"/>
                <w:szCs w:val="16"/>
              </w:rPr>
              <w:t>2) Act 2011</w:t>
            </w:r>
          </w:p>
        </w:tc>
        <w:tc>
          <w:tcPr>
            <w:tcW w:w="992" w:type="dxa"/>
            <w:shd w:val="clear" w:color="auto" w:fill="auto"/>
          </w:tcPr>
          <w:p w:rsidR="00C675B1" w:rsidRPr="003F7E6A" w:rsidRDefault="00582F00" w:rsidP="00C675B1">
            <w:pPr>
              <w:pStyle w:val="Tabletext"/>
              <w:rPr>
                <w:sz w:val="16"/>
                <w:szCs w:val="16"/>
              </w:rPr>
            </w:pPr>
            <w:r w:rsidRPr="003F7E6A">
              <w:rPr>
                <w:sz w:val="16"/>
                <w:szCs w:val="16"/>
              </w:rPr>
              <w:t>41, 2011</w:t>
            </w:r>
          </w:p>
        </w:tc>
        <w:tc>
          <w:tcPr>
            <w:tcW w:w="993" w:type="dxa"/>
            <w:shd w:val="clear" w:color="auto" w:fill="auto"/>
          </w:tcPr>
          <w:p w:rsidR="00C675B1" w:rsidRPr="003F7E6A" w:rsidRDefault="00582F00" w:rsidP="00C675B1">
            <w:pPr>
              <w:pStyle w:val="Tabletext"/>
              <w:rPr>
                <w:sz w:val="16"/>
                <w:szCs w:val="16"/>
              </w:rPr>
            </w:pPr>
            <w:r w:rsidRPr="003F7E6A">
              <w:rPr>
                <w:sz w:val="16"/>
                <w:szCs w:val="16"/>
              </w:rPr>
              <w:t>27</w:t>
            </w:r>
            <w:r w:rsidR="003F7E6A">
              <w:rPr>
                <w:sz w:val="16"/>
                <w:szCs w:val="16"/>
              </w:rPr>
              <w:t> </w:t>
            </w:r>
            <w:r w:rsidRPr="003F7E6A">
              <w:rPr>
                <w:sz w:val="16"/>
                <w:szCs w:val="16"/>
              </w:rPr>
              <w:t>June 2011</w:t>
            </w:r>
          </w:p>
        </w:tc>
        <w:tc>
          <w:tcPr>
            <w:tcW w:w="1845" w:type="dxa"/>
            <w:shd w:val="clear" w:color="auto" w:fill="auto"/>
          </w:tcPr>
          <w:p w:rsidR="00C675B1" w:rsidRPr="003F7E6A" w:rsidRDefault="00582F00" w:rsidP="00C675B1">
            <w:pPr>
              <w:pStyle w:val="Tabletext"/>
              <w:rPr>
                <w:sz w:val="16"/>
                <w:szCs w:val="16"/>
              </w:rPr>
            </w:pPr>
            <w:r w:rsidRPr="003F7E6A">
              <w:rPr>
                <w:sz w:val="16"/>
                <w:szCs w:val="16"/>
              </w:rPr>
              <w:t>Schedule</w:t>
            </w:r>
            <w:r w:rsidR="003F7E6A">
              <w:rPr>
                <w:sz w:val="16"/>
                <w:szCs w:val="16"/>
              </w:rPr>
              <w:t> </w:t>
            </w:r>
            <w:r w:rsidRPr="003F7E6A">
              <w:rPr>
                <w:sz w:val="16"/>
                <w:szCs w:val="16"/>
              </w:rPr>
              <w:t>4 (items</w:t>
            </w:r>
            <w:r w:rsidR="003F7E6A">
              <w:rPr>
                <w:sz w:val="16"/>
                <w:szCs w:val="16"/>
              </w:rPr>
              <w:t> </w:t>
            </w:r>
            <w:r w:rsidRPr="003F7E6A">
              <w:rPr>
                <w:sz w:val="16"/>
                <w:szCs w:val="16"/>
              </w:rPr>
              <w:t>11–16): Royal Assent</w:t>
            </w:r>
          </w:p>
        </w:tc>
        <w:tc>
          <w:tcPr>
            <w:tcW w:w="1417" w:type="dxa"/>
            <w:shd w:val="clear" w:color="auto" w:fill="auto"/>
          </w:tcPr>
          <w:p w:rsidR="00C675B1" w:rsidRPr="003F7E6A" w:rsidRDefault="00582F00" w:rsidP="00C675B1">
            <w:pPr>
              <w:pStyle w:val="Tabletext"/>
              <w:rPr>
                <w:sz w:val="16"/>
                <w:szCs w:val="16"/>
              </w:rPr>
            </w:pPr>
            <w:r w:rsidRPr="003F7E6A">
              <w:rPr>
                <w:sz w:val="16"/>
                <w:szCs w:val="16"/>
              </w:rPr>
              <w:t>Sch. 4 (item</w:t>
            </w:r>
            <w:r w:rsidR="003F7E6A">
              <w:rPr>
                <w:sz w:val="16"/>
                <w:szCs w:val="16"/>
              </w:rPr>
              <w:t> </w:t>
            </w:r>
            <w:r w:rsidRPr="003F7E6A">
              <w:rPr>
                <w:sz w:val="16"/>
                <w:szCs w:val="16"/>
              </w:rPr>
              <w:t>16)</w:t>
            </w:r>
          </w:p>
        </w:tc>
      </w:tr>
      <w:tr w:rsidR="00C675B1" w:rsidRPr="003F7E6A" w:rsidTr="00E56CB5">
        <w:trPr>
          <w:cantSplit/>
        </w:trPr>
        <w:tc>
          <w:tcPr>
            <w:tcW w:w="1838" w:type="dxa"/>
            <w:shd w:val="clear" w:color="auto" w:fill="auto"/>
          </w:tcPr>
          <w:p w:rsidR="00C675B1" w:rsidRPr="003F7E6A" w:rsidRDefault="00582F00" w:rsidP="00C675B1">
            <w:pPr>
              <w:pStyle w:val="Tabletext"/>
              <w:rPr>
                <w:sz w:val="16"/>
                <w:szCs w:val="16"/>
              </w:rPr>
            </w:pPr>
            <w:r w:rsidRPr="003F7E6A">
              <w:rPr>
                <w:sz w:val="16"/>
                <w:szCs w:val="16"/>
              </w:rPr>
              <w:t>Indirect Tax Laws Amendment (Assessment) Act 2012</w:t>
            </w:r>
          </w:p>
        </w:tc>
        <w:tc>
          <w:tcPr>
            <w:tcW w:w="992" w:type="dxa"/>
            <w:shd w:val="clear" w:color="auto" w:fill="auto"/>
          </w:tcPr>
          <w:p w:rsidR="00C675B1" w:rsidRPr="003F7E6A" w:rsidRDefault="00582F00" w:rsidP="00C675B1">
            <w:pPr>
              <w:pStyle w:val="Tabletext"/>
              <w:rPr>
                <w:sz w:val="16"/>
                <w:szCs w:val="16"/>
              </w:rPr>
            </w:pPr>
            <w:r w:rsidRPr="003F7E6A">
              <w:rPr>
                <w:sz w:val="16"/>
                <w:szCs w:val="16"/>
              </w:rPr>
              <w:t>39, 2012</w:t>
            </w:r>
          </w:p>
        </w:tc>
        <w:tc>
          <w:tcPr>
            <w:tcW w:w="993" w:type="dxa"/>
            <w:shd w:val="clear" w:color="auto" w:fill="auto"/>
          </w:tcPr>
          <w:p w:rsidR="00C675B1" w:rsidRPr="003F7E6A" w:rsidRDefault="00582F00" w:rsidP="00C675B1">
            <w:pPr>
              <w:pStyle w:val="Tabletext"/>
              <w:rPr>
                <w:sz w:val="16"/>
                <w:szCs w:val="16"/>
              </w:rPr>
            </w:pPr>
            <w:r w:rsidRPr="003F7E6A">
              <w:rPr>
                <w:sz w:val="16"/>
                <w:szCs w:val="16"/>
              </w:rPr>
              <w:t>15 Apr 2012</w:t>
            </w:r>
          </w:p>
        </w:tc>
        <w:tc>
          <w:tcPr>
            <w:tcW w:w="1845" w:type="dxa"/>
            <w:shd w:val="clear" w:color="auto" w:fill="auto"/>
          </w:tcPr>
          <w:p w:rsidR="00C675B1" w:rsidRPr="003F7E6A" w:rsidRDefault="00582F00" w:rsidP="00285B58">
            <w:pPr>
              <w:pStyle w:val="Tabletext"/>
              <w:rPr>
                <w:sz w:val="16"/>
                <w:szCs w:val="16"/>
              </w:rPr>
            </w:pPr>
            <w:r w:rsidRPr="003F7E6A">
              <w:rPr>
                <w:sz w:val="16"/>
                <w:szCs w:val="16"/>
              </w:rPr>
              <w:t>Schedule</w:t>
            </w:r>
            <w:r w:rsidR="003F7E6A">
              <w:rPr>
                <w:sz w:val="16"/>
                <w:szCs w:val="16"/>
              </w:rPr>
              <w:t> </w:t>
            </w:r>
            <w:r w:rsidRPr="003F7E6A">
              <w:rPr>
                <w:sz w:val="16"/>
                <w:szCs w:val="16"/>
              </w:rPr>
              <w:t>1 (items</w:t>
            </w:r>
            <w:r w:rsidR="003F7E6A">
              <w:rPr>
                <w:sz w:val="16"/>
                <w:szCs w:val="16"/>
              </w:rPr>
              <w:t> </w:t>
            </w:r>
            <w:r w:rsidRPr="003F7E6A">
              <w:rPr>
                <w:sz w:val="16"/>
                <w:szCs w:val="16"/>
              </w:rPr>
              <w:t>6, 7, 130–142, 239) and Schedule</w:t>
            </w:r>
            <w:r w:rsidR="003F7E6A">
              <w:rPr>
                <w:sz w:val="16"/>
                <w:szCs w:val="16"/>
              </w:rPr>
              <w:t> </w:t>
            </w:r>
            <w:r w:rsidRPr="003F7E6A">
              <w:rPr>
                <w:sz w:val="16"/>
                <w:szCs w:val="16"/>
              </w:rPr>
              <w:t>3 (items</w:t>
            </w:r>
            <w:r w:rsidR="003F7E6A">
              <w:rPr>
                <w:sz w:val="16"/>
                <w:szCs w:val="16"/>
              </w:rPr>
              <w:t> </w:t>
            </w:r>
            <w:r w:rsidRPr="003F7E6A">
              <w:rPr>
                <w:sz w:val="16"/>
                <w:szCs w:val="16"/>
              </w:rPr>
              <w:t>8, 9): 1</w:t>
            </w:r>
            <w:r w:rsidR="003F7E6A">
              <w:rPr>
                <w:sz w:val="16"/>
                <w:szCs w:val="16"/>
              </w:rPr>
              <w:t> </w:t>
            </w:r>
            <w:r w:rsidRPr="003F7E6A">
              <w:rPr>
                <w:sz w:val="16"/>
                <w:szCs w:val="16"/>
              </w:rPr>
              <w:t>July 2012</w:t>
            </w:r>
          </w:p>
        </w:tc>
        <w:tc>
          <w:tcPr>
            <w:tcW w:w="1417" w:type="dxa"/>
            <w:shd w:val="clear" w:color="auto" w:fill="auto"/>
          </w:tcPr>
          <w:p w:rsidR="00C675B1" w:rsidRPr="003F7E6A" w:rsidRDefault="00582F00" w:rsidP="00C675B1">
            <w:pPr>
              <w:pStyle w:val="Tabletext"/>
              <w:rPr>
                <w:sz w:val="16"/>
                <w:szCs w:val="16"/>
              </w:rPr>
            </w:pPr>
            <w:r w:rsidRPr="003F7E6A">
              <w:rPr>
                <w:sz w:val="16"/>
                <w:szCs w:val="16"/>
              </w:rPr>
              <w:t>Sch. 1 (item</w:t>
            </w:r>
            <w:r w:rsidR="003F7E6A">
              <w:rPr>
                <w:sz w:val="16"/>
                <w:szCs w:val="16"/>
              </w:rPr>
              <w:t> </w:t>
            </w:r>
            <w:r w:rsidRPr="003F7E6A">
              <w:rPr>
                <w:sz w:val="16"/>
                <w:szCs w:val="16"/>
              </w:rPr>
              <w:t>239)</w:t>
            </w:r>
          </w:p>
        </w:tc>
      </w:tr>
      <w:tr w:rsidR="0005331D" w:rsidRPr="003F7E6A" w:rsidTr="00050946">
        <w:trPr>
          <w:cantSplit/>
        </w:trPr>
        <w:tc>
          <w:tcPr>
            <w:tcW w:w="1838" w:type="dxa"/>
            <w:shd w:val="clear" w:color="auto" w:fill="auto"/>
          </w:tcPr>
          <w:p w:rsidR="0005331D" w:rsidRPr="003F7E6A" w:rsidRDefault="0005331D" w:rsidP="00C675B1">
            <w:pPr>
              <w:pStyle w:val="Tabletext"/>
              <w:rPr>
                <w:sz w:val="16"/>
                <w:szCs w:val="16"/>
              </w:rPr>
            </w:pPr>
            <w:r w:rsidRPr="003F7E6A">
              <w:rPr>
                <w:sz w:val="16"/>
                <w:szCs w:val="16"/>
              </w:rPr>
              <w:t>Customs Tariff Amendment (Schedule</w:t>
            </w:r>
            <w:r w:rsidR="003F7E6A">
              <w:rPr>
                <w:sz w:val="16"/>
                <w:szCs w:val="16"/>
              </w:rPr>
              <w:t> </w:t>
            </w:r>
            <w:r w:rsidRPr="003F7E6A">
              <w:rPr>
                <w:sz w:val="16"/>
                <w:szCs w:val="16"/>
              </w:rPr>
              <w:t>4) Act 2012</w:t>
            </w:r>
          </w:p>
        </w:tc>
        <w:tc>
          <w:tcPr>
            <w:tcW w:w="992" w:type="dxa"/>
            <w:shd w:val="clear" w:color="auto" w:fill="auto"/>
          </w:tcPr>
          <w:p w:rsidR="0005331D" w:rsidRPr="003F7E6A" w:rsidRDefault="0005331D" w:rsidP="00C675B1">
            <w:pPr>
              <w:pStyle w:val="Tabletext"/>
              <w:rPr>
                <w:sz w:val="16"/>
                <w:szCs w:val="16"/>
              </w:rPr>
            </w:pPr>
            <w:r w:rsidRPr="003F7E6A">
              <w:rPr>
                <w:sz w:val="16"/>
                <w:szCs w:val="16"/>
              </w:rPr>
              <w:t>138, 2012</w:t>
            </w:r>
          </w:p>
        </w:tc>
        <w:tc>
          <w:tcPr>
            <w:tcW w:w="993" w:type="dxa"/>
            <w:shd w:val="clear" w:color="auto" w:fill="auto"/>
          </w:tcPr>
          <w:p w:rsidR="0005331D" w:rsidRPr="003F7E6A" w:rsidRDefault="0005331D" w:rsidP="00C675B1">
            <w:pPr>
              <w:pStyle w:val="Tabletext"/>
              <w:rPr>
                <w:sz w:val="16"/>
                <w:szCs w:val="16"/>
              </w:rPr>
            </w:pPr>
            <w:r w:rsidRPr="003F7E6A">
              <w:rPr>
                <w:sz w:val="16"/>
                <w:szCs w:val="16"/>
              </w:rPr>
              <w:t>25 Sep 2012</w:t>
            </w:r>
          </w:p>
        </w:tc>
        <w:tc>
          <w:tcPr>
            <w:tcW w:w="1845" w:type="dxa"/>
            <w:shd w:val="clear" w:color="auto" w:fill="auto"/>
          </w:tcPr>
          <w:p w:rsidR="0005331D" w:rsidRPr="003F7E6A" w:rsidRDefault="0005331D" w:rsidP="00C00C6D">
            <w:pPr>
              <w:pStyle w:val="Tabletext"/>
              <w:rPr>
                <w:sz w:val="16"/>
                <w:szCs w:val="16"/>
              </w:rPr>
            </w:pPr>
            <w:r w:rsidRPr="003F7E6A">
              <w:rPr>
                <w:sz w:val="16"/>
                <w:szCs w:val="16"/>
              </w:rPr>
              <w:t>Schedule</w:t>
            </w:r>
            <w:r w:rsidR="003F7E6A">
              <w:rPr>
                <w:sz w:val="16"/>
                <w:szCs w:val="16"/>
              </w:rPr>
              <w:t> </w:t>
            </w:r>
            <w:r w:rsidR="00C00C6D" w:rsidRPr="003F7E6A">
              <w:rPr>
                <w:sz w:val="16"/>
                <w:szCs w:val="16"/>
              </w:rPr>
              <w:t>2 (items</w:t>
            </w:r>
            <w:r w:rsidR="003F7E6A">
              <w:rPr>
                <w:sz w:val="16"/>
                <w:szCs w:val="16"/>
              </w:rPr>
              <w:t> </w:t>
            </w:r>
            <w:r w:rsidR="00C00C6D" w:rsidRPr="003F7E6A">
              <w:rPr>
                <w:sz w:val="16"/>
                <w:szCs w:val="16"/>
              </w:rPr>
              <w:t xml:space="preserve">4, </w:t>
            </w:r>
            <w:r w:rsidRPr="003F7E6A">
              <w:rPr>
                <w:sz w:val="16"/>
                <w:szCs w:val="16"/>
              </w:rPr>
              <w:t xml:space="preserve">6): </w:t>
            </w:r>
            <w:r w:rsidR="00735211" w:rsidRPr="003F7E6A">
              <w:rPr>
                <w:sz w:val="16"/>
                <w:szCs w:val="16"/>
              </w:rPr>
              <w:t>1 Mar</w:t>
            </w:r>
            <w:r w:rsidR="00C00C6D" w:rsidRPr="003F7E6A">
              <w:rPr>
                <w:sz w:val="16"/>
                <w:szCs w:val="16"/>
              </w:rPr>
              <w:t xml:space="preserve"> 2013 (</w:t>
            </w:r>
            <w:r w:rsidR="00C00C6D" w:rsidRPr="003F7E6A">
              <w:rPr>
                <w:i/>
                <w:sz w:val="16"/>
                <w:szCs w:val="16"/>
              </w:rPr>
              <w:t xml:space="preserve">see </w:t>
            </w:r>
            <w:r w:rsidR="00C00C6D" w:rsidRPr="003F7E6A">
              <w:rPr>
                <w:sz w:val="16"/>
                <w:szCs w:val="16"/>
              </w:rPr>
              <w:t>F2012L02253)</w:t>
            </w:r>
          </w:p>
        </w:tc>
        <w:tc>
          <w:tcPr>
            <w:tcW w:w="1417" w:type="dxa"/>
            <w:shd w:val="clear" w:color="auto" w:fill="auto"/>
          </w:tcPr>
          <w:p w:rsidR="0005331D" w:rsidRPr="003F7E6A" w:rsidRDefault="00C00C6D" w:rsidP="00C00C6D">
            <w:pPr>
              <w:pStyle w:val="Tabletext"/>
              <w:rPr>
                <w:sz w:val="16"/>
                <w:szCs w:val="16"/>
              </w:rPr>
            </w:pPr>
            <w:r w:rsidRPr="003F7E6A">
              <w:rPr>
                <w:sz w:val="16"/>
                <w:szCs w:val="16"/>
              </w:rPr>
              <w:t>Sch. 2 (item</w:t>
            </w:r>
            <w:r w:rsidR="003F7E6A">
              <w:rPr>
                <w:sz w:val="16"/>
                <w:szCs w:val="16"/>
              </w:rPr>
              <w:t> </w:t>
            </w:r>
            <w:r w:rsidRPr="003F7E6A">
              <w:rPr>
                <w:sz w:val="16"/>
                <w:szCs w:val="16"/>
              </w:rPr>
              <w:t>6)</w:t>
            </w:r>
          </w:p>
        </w:tc>
      </w:tr>
      <w:tr w:rsidR="00E56CB5" w:rsidRPr="003F7E6A" w:rsidTr="00E56CB5">
        <w:trPr>
          <w:cantSplit/>
        </w:trPr>
        <w:tc>
          <w:tcPr>
            <w:tcW w:w="1838" w:type="dxa"/>
            <w:tcBorders>
              <w:bottom w:val="single" w:sz="12" w:space="0" w:color="auto"/>
            </w:tcBorders>
            <w:shd w:val="clear" w:color="auto" w:fill="auto"/>
          </w:tcPr>
          <w:p w:rsidR="00E56CB5" w:rsidRPr="003F7E6A" w:rsidRDefault="00E56CB5" w:rsidP="00C675B1">
            <w:pPr>
              <w:pStyle w:val="Tabletext"/>
              <w:rPr>
                <w:sz w:val="16"/>
                <w:szCs w:val="16"/>
              </w:rPr>
            </w:pPr>
            <w:r w:rsidRPr="003F7E6A">
              <w:rPr>
                <w:sz w:val="16"/>
                <w:szCs w:val="16"/>
              </w:rPr>
              <w:t>Public Governance, Performance and Accountability (Consequential and Transitional Provisions) Act 2014</w:t>
            </w:r>
          </w:p>
        </w:tc>
        <w:tc>
          <w:tcPr>
            <w:tcW w:w="992" w:type="dxa"/>
            <w:tcBorders>
              <w:bottom w:val="single" w:sz="12" w:space="0" w:color="auto"/>
            </w:tcBorders>
            <w:shd w:val="clear" w:color="auto" w:fill="auto"/>
          </w:tcPr>
          <w:p w:rsidR="00E56CB5" w:rsidRPr="003F7E6A" w:rsidRDefault="00E56CB5" w:rsidP="00C675B1">
            <w:pPr>
              <w:pStyle w:val="Tabletext"/>
              <w:rPr>
                <w:sz w:val="16"/>
                <w:szCs w:val="16"/>
              </w:rPr>
            </w:pPr>
            <w:r w:rsidRPr="003F7E6A">
              <w:rPr>
                <w:sz w:val="16"/>
                <w:szCs w:val="16"/>
              </w:rPr>
              <w:t>62, 2014</w:t>
            </w:r>
          </w:p>
        </w:tc>
        <w:tc>
          <w:tcPr>
            <w:tcW w:w="993" w:type="dxa"/>
            <w:tcBorders>
              <w:bottom w:val="single" w:sz="12" w:space="0" w:color="auto"/>
            </w:tcBorders>
            <w:shd w:val="clear" w:color="auto" w:fill="auto"/>
          </w:tcPr>
          <w:p w:rsidR="00E56CB5" w:rsidRPr="003F7E6A" w:rsidRDefault="00E56CB5" w:rsidP="00C675B1">
            <w:pPr>
              <w:pStyle w:val="Tabletext"/>
              <w:rPr>
                <w:sz w:val="16"/>
                <w:szCs w:val="16"/>
              </w:rPr>
            </w:pPr>
            <w:r w:rsidRPr="003F7E6A">
              <w:rPr>
                <w:sz w:val="16"/>
                <w:szCs w:val="16"/>
              </w:rPr>
              <w:t>30</w:t>
            </w:r>
            <w:r w:rsidR="003F7E6A">
              <w:rPr>
                <w:sz w:val="16"/>
                <w:szCs w:val="16"/>
              </w:rPr>
              <w:t> </w:t>
            </w:r>
            <w:r w:rsidRPr="003F7E6A">
              <w:rPr>
                <w:sz w:val="16"/>
                <w:szCs w:val="16"/>
              </w:rPr>
              <w:t>June 2014</w:t>
            </w:r>
          </w:p>
        </w:tc>
        <w:tc>
          <w:tcPr>
            <w:tcW w:w="1845" w:type="dxa"/>
            <w:tcBorders>
              <w:bottom w:val="single" w:sz="12" w:space="0" w:color="auto"/>
            </w:tcBorders>
            <w:shd w:val="clear" w:color="auto" w:fill="auto"/>
          </w:tcPr>
          <w:p w:rsidR="00E56CB5" w:rsidRPr="003F7E6A" w:rsidRDefault="00E56CB5" w:rsidP="00C00C6D">
            <w:pPr>
              <w:pStyle w:val="Tabletext"/>
              <w:rPr>
                <w:sz w:val="16"/>
                <w:szCs w:val="16"/>
              </w:rPr>
            </w:pPr>
            <w:r w:rsidRPr="003F7E6A">
              <w:rPr>
                <w:sz w:val="16"/>
                <w:szCs w:val="16"/>
              </w:rPr>
              <w:t>Sch 7 (item</w:t>
            </w:r>
            <w:r w:rsidR="003F7E6A">
              <w:rPr>
                <w:sz w:val="16"/>
                <w:szCs w:val="16"/>
              </w:rPr>
              <w:t> </w:t>
            </w:r>
            <w:r w:rsidRPr="003F7E6A">
              <w:rPr>
                <w:sz w:val="16"/>
                <w:szCs w:val="16"/>
              </w:rPr>
              <w:t>123): 1July 2014 (s 2(1) item</w:t>
            </w:r>
            <w:r w:rsidR="003F7E6A">
              <w:rPr>
                <w:sz w:val="16"/>
                <w:szCs w:val="16"/>
              </w:rPr>
              <w:t> </w:t>
            </w:r>
            <w:r w:rsidRPr="003F7E6A">
              <w:rPr>
                <w:sz w:val="16"/>
                <w:szCs w:val="16"/>
              </w:rPr>
              <w:t>6)</w:t>
            </w:r>
          </w:p>
        </w:tc>
        <w:tc>
          <w:tcPr>
            <w:tcW w:w="1417" w:type="dxa"/>
            <w:tcBorders>
              <w:bottom w:val="single" w:sz="12" w:space="0" w:color="auto"/>
            </w:tcBorders>
            <w:shd w:val="clear" w:color="auto" w:fill="auto"/>
          </w:tcPr>
          <w:p w:rsidR="00E56CB5" w:rsidRPr="003F7E6A" w:rsidRDefault="00E56CB5" w:rsidP="00C00C6D">
            <w:pPr>
              <w:pStyle w:val="Tabletext"/>
              <w:rPr>
                <w:sz w:val="16"/>
                <w:szCs w:val="16"/>
              </w:rPr>
            </w:pPr>
            <w:r w:rsidRPr="003F7E6A">
              <w:rPr>
                <w:sz w:val="16"/>
                <w:szCs w:val="16"/>
              </w:rPr>
              <w:t>—</w:t>
            </w:r>
          </w:p>
        </w:tc>
      </w:tr>
    </w:tbl>
    <w:p w:rsidR="00C675B1" w:rsidRPr="003F7E6A" w:rsidRDefault="00C675B1" w:rsidP="003B67F3">
      <w:pPr>
        <w:pStyle w:val="Tabletext"/>
      </w:pPr>
    </w:p>
    <w:p w:rsidR="0082798B" w:rsidRPr="003F7E6A" w:rsidRDefault="0082798B" w:rsidP="00C675B1">
      <w:pPr>
        <w:pStyle w:val="EndNotespara"/>
      </w:pPr>
      <w:r w:rsidRPr="003F7E6A">
        <w:rPr>
          <w:i/>
        </w:rPr>
        <w:t>(a)</w:t>
      </w:r>
      <w:r w:rsidRPr="003F7E6A">
        <w:rPr>
          <w:i/>
        </w:rPr>
        <w:tab/>
      </w:r>
      <w:r w:rsidRPr="003F7E6A">
        <w:t xml:space="preserve">The </w:t>
      </w:r>
      <w:r w:rsidRPr="003F7E6A">
        <w:rPr>
          <w:i/>
        </w:rPr>
        <w:t>A New Tax System (Luxury Car Tax) Act 1999</w:t>
      </w:r>
      <w:r w:rsidRPr="003F7E6A">
        <w:t xml:space="preserve"> was amended by Schedule</w:t>
      </w:r>
      <w:r w:rsidR="003F7E6A">
        <w:t> </w:t>
      </w:r>
      <w:r w:rsidRPr="003F7E6A">
        <w:t>1 (items</w:t>
      </w:r>
      <w:r w:rsidR="003F7E6A">
        <w:t> </w:t>
      </w:r>
      <w:r w:rsidRPr="003F7E6A">
        <w:t>169</w:t>
      </w:r>
      <w:r w:rsidR="00D63A37" w:rsidRPr="003F7E6A">
        <w:t>–</w:t>
      </w:r>
      <w:r w:rsidRPr="003F7E6A">
        <w:t>202) only of the</w:t>
      </w:r>
      <w:r w:rsidRPr="003F7E6A">
        <w:rPr>
          <w:i/>
        </w:rPr>
        <w:t xml:space="preserve"> A New Tax System (Indirect Tax and Consequential Amendments) Act 1999</w:t>
      </w:r>
      <w:r w:rsidRPr="003F7E6A">
        <w:t>, subsections</w:t>
      </w:r>
      <w:r w:rsidR="003F7E6A">
        <w:t> </w:t>
      </w:r>
      <w:r w:rsidRPr="003F7E6A">
        <w:t>2(3) and (5) of which provide as follows:</w:t>
      </w:r>
    </w:p>
    <w:p w:rsidR="0082798B" w:rsidRPr="003F7E6A" w:rsidRDefault="0082798B" w:rsidP="00C675B1">
      <w:pPr>
        <w:pStyle w:val="EndNotessubpara"/>
      </w:pPr>
      <w:r w:rsidRPr="003F7E6A">
        <w:tab/>
        <w:t>(3)</w:t>
      </w:r>
      <w:r w:rsidRPr="003F7E6A">
        <w:tab/>
        <w:t>Part</w:t>
      </w:r>
      <w:r w:rsidR="003F7E6A">
        <w:t> </w:t>
      </w:r>
      <w:r w:rsidRPr="003F7E6A">
        <w:t>2 of Schedule</w:t>
      </w:r>
      <w:r w:rsidR="003F7E6A">
        <w:t> </w:t>
      </w:r>
      <w:r w:rsidRPr="003F7E6A">
        <w:t>1 (other than items</w:t>
      </w:r>
      <w:r w:rsidR="003F7E6A">
        <w:t> </w:t>
      </w:r>
      <w:r w:rsidRPr="003F7E6A">
        <w:t xml:space="preserve">187, 189 and 190) commences immediately after the commencement of the </w:t>
      </w:r>
      <w:r w:rsidRPr="003F7E6A">
        <w:rPr>
          <w:i/>
        </w:rPr>
        <w:t>A New Tax System (Luxury Car Tax) Act 1999</w:t>
      </w:r>
      <w:r w:rsidRPr="003F7E6A">
        <w:t>.</w:t>
      </w:r>
    </w:p>
    <w:p w:rsidR="0082798B" w:rsidRPr="003F7E6A" w:rsidRDefault="0082798B" w:rsidP="00C675B1">
      <w:pPr>
        <w:pStyle w:val="EndNotessubpara"/>
      </w:pPr>
      <w:r w:rsidRPr="003F7E6A">
        <w:tab/>
        <w:t>(5)</w:t>
      </w:r>
      <w:r w:rsidRPr="003F7E6A">
        <w:tab/>
        <w:t>Items</w:t>
      </w:r>
      <w:r w:rsidR="003F7E6A">
        <w:t> </w:t>
      </w:r>
      <w:r w:rsidRPr="003F7E6A">
        <w:t>127, 133, 187, 189, 190, 232 and 235 of Schedule</w:t>
      </w:r>
      <w:r w:rsidR="003F7E6A">
        <w:t> </w:t>
      </w:r>
      <w:r w:rsidRPr="003F7E6A">
        <w:t>1 commence, or are taken to have commenced, on 1</w:t>
      </w:r>
      <w:r w:rsidR="003F7E6A">
        <w:t> </w:t>
      </w:r>
      <w:r w:rsidRPr="003F7E6A">
        <w:t>July 2000, or immediately after the commencement of item</w:t>
      </w:r>
      <w:r w:rsidR="003F7E6A">
        <w:t> </w:t>
      </w:r>
      <w:r w:rsidRPr="003F7E6A">
        <w:t>9 of Schedule</w:t>
      </w:r>
      <w:r w:rsidR="003F7E6A">
        <w:t> </w:t>
      </w:r>
      <w:r w:rsidRPr="003F7E6A">
        <w:t xml:space="preserve">3 to the </w:t>
      </w:r>
      <w:r w:rsidRPr="003F7E6A">
        <w:rPr>
          <w:i/>
        </w:rPr>
        <w:t>A New Tax System (Pay As You Go) Act 1999</w:t>
      </w:r>
      <w:r w:rsidRPr="003F7E6A">
        <w:t>, whichever is later.</w:t>
      </w:r>
    </w:p>
    <w:p w:rsidR="0082798B" w:rsidRPr="003F7E6A" w:rsidRDefault="0082798B" w:rsidP="00C675B1">
      <w:pPr>
        <w:pStyle w:val="EndNotespara"/>
      </w:pPr>
      <w:r w:rsidRPr="003F7E6A">
        <w:rPr>
          <w:i/>
        </w:rPr>
        <w:t>(b)</w:t>
      </w:r>
      <w:r w:rsidRPr="003F7E6A">
        <w:rPr>
          <w:i/>
        </w:rPr>
        <w:tab/>
      </w:r>
      <w:r w:rsidRPr="003F7E6A">
        <w:t xml:space="preserve">The </w:t>
      </w:r>
      <w:r w:rsidRPr="003F7E6A">
        <w:rPr>
          <w:i/>
        </w:rPr>
        <w:t>A New Tax System (Luxury Car Tax) Act 1999</w:t>
      </w:r>
      <w:r w:rsidRPr="003F7E6A">
        <w:t xml:space="preserve"> was amended by Schedule</w:t>
      </w:r>
      <w:r w:rsidR="003F7E6A">
        <w:t> </w:t>
      </w:r>
      <w:r w:rsidRPr="003F7E6A">
        <w:t>1 (items</w:t>
      </w:r>
      <w:r w:rsidR="003F7E6A">
        <w:t> </w:t>
      </w:r>
      <w:r w:rsidRPr="003F7E6A">
        <w:t>163</w:t>
      </w:r>
      <w:r w:rsidR="00D63A37" w:rsidRPr="003F7E6A">
        <w:t>–</w:t>
      </w:r>
      <w:r w:rsidRPr="003F7E6A">
        <w:t>169) only of the</w:t>
      </w:r>
      <w:r w:rsidRPr="003F7E6A">
        <w:rPr>
          <w:i/>
        </w:rPr>
        <w:t xml:space="preserve"> A New Tax System (Indirect Tax and Consequential Amendments) Act (No.</w:t>
      </w:r>
      <w:r w:rsidR="003F7E6A">
        <w:rPr>
          <w:i/>
        </w:rPr>
        <w:t> </w:t>
      </w:r>
      <w:r w:rsidRPr="003F7E6A">
        <w:rPr>
          <w:i/>
        </w:rPr>
        <w:t>2) 1999</w:t>
      </w:r>
      <w:r w:rsidRPr="003F7E6A">
        <w:t>, subsection</w:t>
      </w:r>
      <w:r w:rsidR="003F7E6A">
        <w:t> </w:t>
      </w:r>
      <w:r w:rsidRPr="003F7E6A">
        <w:t>2(3) of which provides as follows:</w:t>
      </w:r>
    </w:p>
    <w:p w:rsidR="0082798B" w:rsidRPr="003F7E6A" w:rsidRDefault="0082798B" w:rsidP="00C675B1">
      <w:pPr>
        <w:pStyle w:val="EndNotessubpara"/>
      </w:pPr>
      <w:r w:rsidRPr="003F7E6A">
        <w:tab/>
        <w:t>(3)</w:t>
      </w:r>
      <w:r w:rsidRPr="003F7E6A">
        <w:tab/>
        <w:t>Part</w:t>
      </w:r>
      <w:r w:rsidR="003F7E6A">
        <w:t> </w:t>
      </w:r>
      <w:r w:rsidRPr="003F7E6A">
        <w:t>2 of Schedule</w:t>
      </w:r>
      <w:r w:rsidR="003F7E6A">
        <w:t> </w:t>
      </w:r>
      <w:r w:rsidRPr="003F7E6A">
        <w:t>1 to this Act commences immediately after the commencement of Part</w:t>
      </w:r>
      <w:r w:rsidR="003F7E6A">
        <w:t> </w:t>
      </w:r>
      <w:r w:rsidRPr="003F7E6A">
        <w:t>2 of Schedule</w:t>
      </w:r>
      <w:r w:rsidR="003F7E6A">
        <w:t> </w:t>
      </w:r>
      <w:r w:rsidRPr="003F7E6A">
        <w:t xml:space="preserve">1 (other than the items for which specific commencement has been provided) to the </w:t>
      </w:r>
      <w:r w:rsidRPr="003F7E6A">
        <w:rPr>
          <w:i/>
        </w:rPr>
        <w:t>A New Tax System (Indirect Tax and Consequential Amendments) Act 1999</w:t>
      </w:r>
      <w:r w:rsidRPr="003F7E6A">
        <w:t>.</w:t>
      </w:r>
    </w:p>
    <w:p w:rsidR="0082798B" w:rsidRPr="003F7E6A" w:rsidRDefault="0082798B" w:rsidP="00C675B1">
      <w:pPr>
        <w:pStyle w:val="EndNotespara"/>
      </w:pPr>
      <w:r w:rsidRPr="003F7E6A">
        <w:tab/>
        <w:t>Part</w:t>
      </w:r>
      <w:r w:rsidR="003F7E6A">
        <w:t> </w:t>
      </w:r>
      <w:r w:rsidRPr="003F7E6A">
        <w:t>2 of Schedule</w:t>
      </w:r>
      <w:r w:rsidR="003F7E6A">
        <w:t> </w:t>
      </w:r>
      <w:r w:rsidRPr="003F7E6A">
        <w:t>1 commenced on 1</w:t>
      </w:r>
      <w:r w:rsidR="003F7E6A">
        <w:t> </w:t>
      </w:r>
      <w:r w:rsidRPr="003F7E6A">
        <w:t>July 2000.</w:t>
      </w:r>
    </w:p>
    <w:p w:rsidR="0082798B" w:rsidRPr="003F7E6A" w:rsidRDefault="0082798B" w:rsidP="00C675B1">
      <w:pPr>
        <w:pStyle w:val="EndNotespara"/>
      </w:pPr>
      <w:r w:rsidRPr="003F7E6A">
        <w:rPr>
          <w:i/>
        </w:rPr>
        <w:t>(c)</w:t>
      </w:r>
      <w:r w:rsidRPr="003F7E6A">
        <w:rPr>
          <w:i/>
        </w:rPr>
        <w:tab/>
      </w:r>
      <w:r w:rsidRPr="003F7E6A">
        <w:t xml:space="preserve">The </w:t>
      </w:r>
      <w:r w:rsidRPr="003F7E6A">
        <w:rPr>
          <w:i/>
        </w:rPr>
        <w:t>A New Tax System (Luxury Car Tax) Act 1999</w:t>
      </w:r>
      <w:r w:rsidRPr="003F7E6A">
        <w:t xml:space="preserve"> was amended by Schedule</w:t>
      </w:r>
      <w:r w:rsidR="003F7E6A">
        <w:t> </w:t>
      </w:r>
      <w:r w:rsidRPr="003F7E6A">
        <w:t>3 (items</w:t>
      </w:r>
      <w:r w:rsidR="003F7E6A">
        <w:t> </w:t>
      </w:r>
      <w:r w:rsidRPr="003F7E6A">
        <w:t xml:space="preserve">2 and 3) only of the </w:t>
      </w:r>
      <w:r w:rsidRPr="003F7E6A">
        <w:rPr>
          <w:i/>
        </w:rPr>
        <w:t>A New Tax System (Tax Administration) Act (No.</w:t>
      </w:r>
      <w:r w:rsidR="003F7E6A">
        <w:rPr>
          <w:i/>
        </w:rPr>
        <w:t> </w:t>
      </w:r>
      <w:r w:rsidRPr="003F7E6A">
        <w:rPr>
          <w:i/>
        </w:rPr>
        <w:t>1) 2000</w:t>
      </w:r>
      <w:r w:rsidRPr="003F7E6A">
        <w:t>, subsection</w:t>
      </w:r>
      <w:r w:rsidR="003F7E6A">
        <w:t> </w:t>
      </w:r>
      <w:r w:rsidRPr="003F7E6A">
        <w:t>2(1) of which provides as follows:</w:t>
      </w:r>
    </w:p>
    <w:p w:rsidR="0082798B" w:rsidRPr="003F7E6A" w:rsidRDefault="0082798B" w:rsidP="00C675B1">
      <w:pPr>
        <w:pStyle w:val="EndNotessubpara"/>
      </w:pPr>
      <w:r w:rsidRPr="003F7E6A">
        <w:tab/>
        <w:t>(1)</w:t>
      </w:r>
      <w:r w:rsidRPr="003F7E6A">
        <w:tab/>
        <w:t>Subject to this section, this Act commences, or is taken to have commenced, immediately after the commencement of section</w:t>
      </w:r>
      <w:r w:rsidR="003F7E6A">
        <w:t> </w:t>
      </w:r>
      <w:r w:rsidRPr="003F7E6A">
        <w:t xml:space="preserve">1 of the </w:t>
      </w:r>
      <w:r w:rsidRPr="003F7E6A">
        <w:rPr>
          <w:i/>
        </w:rPr>
        <w:t>A New Tax System (Tax Administration) Act 1999</w:t>
      </w:r>
      <w:r w:rsidRPr="003F7E6A">
        <w:t>.</w:t>
      </w:r>
    </w:p>
    <w:p w:rsidR="0082798B" w:rsidRPr="003F7E6A" w:rsidRDefault="0082798B" w:rsidP="00C675B1">
      <w:pPr>
        <w:pStyle w:val="EndNotespara"/>
      </w:pPr>
      <w:r w:rsidRPr="003F7E6A">
        <w:tab/>
        <w:t>Section</w:t>
      </w:r>
      <w:r w:rsidR="003F7E6A">
        <w:t> </w:t>
      </w:r>
      <w:r w:rsidRPr="003F7E6A">
        <w:t>1 commenced on 22</w:t>
      </w:r>
      <w:r w:rsidR="003F7E6A">
        <w:t> </w:t>
      </w:r>
      <w:r w:rsidRPr="003F7E6A">
        <w:t>December 1999.</w:t>
      </w:r>
    </w:p>
    <w:p w:rsidR="0082798B" w:rsidRPr="003F7E6A" w:rsidRDefault="0082798B" w:rsidP="00C675B1">
      <w:pPr>
        <w:pStyle w:val="EndNotespara"/>
      </w:pPr>
      <w:r w:rsidRPr="003F7E6A">
        <w:rPr>
          <w:i/>
        </w:rPr>
        <w:t>(d)</w:t>
      </w:r>
      <w:r w:rsidRPr="003F7E6A">
        <w:tab/>
        <w:t xml:space="preserve">The </w:t>
      </w:r>
      <w:r w:rsidRPr="003F7E6A">
        <w:rPr>
          <w:i/>
        </w:rPr>
        <w:t>A New Tax System (Luxury Car Tax) Act 1999</w:t>
      </w:r>
      <w:r w:rsidRPr="003F7E6A">
        <w:t xml:space="preserve"> was amended by Schedule</w:t>
      </w:r>
      <w:r w:rsidR="003F7E6A">
        <w:t> </w:t>
      </w:r>
      <w:r w:rsidRPr="003F7E6A">
        <w:t>1 (item</w:t>
      </w:r>
      <w:r w:rsidR="003F7E6A">
        <w:t> </w:t>
      </w:r>
      <w:r w:rsidRPr="003F7E6A">
        <w:t xml:space="preserve">16F) only of the </w:t>
      </w:r>
      <w:r w:rsidRPr="003F7E6A">
        <w:rPr>
          <w:i/>
        </w:rPr>
        <w:t>Indirect Tax Legislation Amendment Act 2000</w:t>
      </w:r>
      <w:r w:rsidRPr="003F7E6A">
        <w:t>, subsection</w:t>
      </w:r>
      <w:r w:rsidR="003F7E6A">
        <w:t> </w:t>
      </w:r>
      <w:r w:rsidRPr="003F7E6A">
        <w:t>2(7) of which provides as follows:</w:t>
      </w:r>
    </w:p>
    <w:p w:rsidR="0082798B" w:rsidRPr="003F7E6A" w:rsidRDefault="0082798B" w:rsidP="00C675B1">
      <w:pPr>
        <w:pStyle w:val="EndNotessubpara"/>
      </w:pPr>
      <w:r w:rsidRPr="003F7E6A">
        <w:tab/>
        <w:t>(7)</w:t>
      </w:r>
      <w:r w:rsidRPr="003F7E6A">
        <w:tab/>
        <w:t>Item</w:t>
      </w:r>
      <w:r w:rsidR="003F7E6A">
        <w:t> </w:t>
      </w:r>
      <w:r w:rsidRPr="003F7E6A">
        <w:t>16F of Schedule</w:t>
      </w:r>
      <w:r w:rsidR="003F7E6A">
        <w:t> </w:t>
      </w:r>
      <w:r w:rsidRPr="003F7E6A">
        <w:t>11 commences immediately after the commencement of Part</w:t>
      </w:r>
      <w:r w:rsidR="003F7E6A">
        <w:t> </w:t>
      </w:r>
      <w:r w:rsidRPr="003F7E6A">
        <w:t>2 of Schedule</w:t>
      </w:r>
      <w:r w:rsidR="003F7E6A">
        <w:t> </w:t>
      </w:r>
      <w:r w:rsidRPr="003F7E6A">
        <w:t xml:space="preserve">1  to the </w:t>
      </w:r>
      <w:r w:rsidRPr="003F7E6A">
        <w:rPr>
          <w:i/>
        </w:rPr>
        <w:t>A New Tax System (Indirect Tax and Consequential Amendments) Act (No.</w:t>
      </w:r>
      <w:r w:rsidR="003F7E6A">
        <w:rPr>
          <w:i/>
        </w:rPr>
        <w:t> </w:t>
      </w:r>
      <w:r w:rsidRPr="003F7E6A">
        <w:rPr>
          <w:i/>
        </w:rPr>
        <w:t>2) 1999</w:t>
      </w:r>
      <w:r w:rsidRPr="003F7E6A">
        <w:t>.</w:t>
      </w:r>
    </w:p>
    <w:p w:rsidR="0082798B" w:rsidRPr="003F7E6A" w:rsidRDefault="0082798B" w:rsidP="00C675B1">
      <w:pPr>
        <w:pStyle w:val="EndNotespara"/>
      </w:pPr>
      <w:r w:rsidRPr="003F7E6A">
        <w:tab/>
        <w:t>Part</w:t>
      </w:r>
      <w:r w:rsidR="003F7E6A">
        <w:t> </w:t>
      </w:r>
      <w:r w:rsidRPr="003F7E6A">
        <w:t>2 of Schedule</w:t>
      </w:r>
      <w:r w:rsidR="003F7E6A">
        <w:t> </w:t>
      </w:r>
      <w:r w:rsidRPr="003F7E6A">
        <w:t>1 commenced on 1</w:t>
      </w:r>
      <w:r w:rsidR="003F7E6A">
        <w:t> </w:t>
      </w:r>
      <w:r w:rsidRPr="003F7E6A">
        <w:t>July 2000.</w:t>
      </w:r>
    </w:p>
    <w:p w:rsidR="0082798B" w:rsidRPr="003F7E6A" w:rsidRDefault="0082798B" w:rsidP="00C675B1">
      <w:pPr>
        <w:pStyle w:val="EndNotespara"/>
      </w:pPr>
      <w:r w:rsidRPr="003F7E6A">
        <w:rPr>
          <w:i/>
        </w:rPr>
        <w:t>(da)</w:t>
      </w:r>
      <w:r w:rsidRPr="003F7E6A">
        <w:tab/>
        <w:t>The Indirect Tax Legislation Amendment Act 2000 was amended by Schedule</w:t>
      </w:r>
      <w:r w:rsidR="003F7E6A">
        <w:t> </w:t>
      </w:r>
      <w:r w:rsidRPr="003F7E6A">
        <w:t>7 (item</w:t>
      </w:r>
      <w:r w:rsidR="003F7E6A">
        <w:t> </w:t>
      </w:r>
      <w:r w:rsidRPr="003F7E6A">
        <w:t>18) only of the Taxation Laws Amendment Act (No.</w:t>
      </w:r>
      <w:r w:rsidR="003F7E6A">
        <w:t> </w:t>
      </w:r>
      <w:r w:rsidRPr="003F7E6A">
        <w:t>8) 2000, subsection</w:t>
      </w:r>
      <w:r w:rsidR="003F7E6A">
        <w:t> </w:t>
      </w:r>
      <w:r w:rsidRPr="003F7E6A">
        <w:t>2(7) of which provides as follows:</w:t>
      </w:r>
    </w:p>
    <w:p w:rsidR="0082798B" w:rsidRPr="003F7E6A" w:rsidRDefault="0082798B" w:rsidP="00C675B1">
      <w:pPr>
        <w:pStyle w:val="EndNotessubpara"/>
      </w:pPr>
      <w:r w:rsidRPr="003F7E6A">
        <w:tab/>
        <w:t>(7)</w:t>
      </w:r>
      <w:r w:rsidRPr="003F7E6A">
        <w:tab/>
        <w:t>Items</w:t>
      </w:r>
      <w:r w:rsidR="003F7E6A">
        <w:t> </w:t>
      </w:r>
      <w:r w:rsidRPr="003F7E6A">
        <w:t>16 to 18 of Schedule</w:t>
      </w:r>
      <w:r w:rsidR="003F7E6A">
        <w:t> </w:t>
      </w:r>
      <w:r w:rsidRPr="003F7E6A">
        <w:t xml:space="preserve">7 are taken to have commenced immediately after the </w:t>
      </w:r>
      <w:r w:rsidRPr="003F7E6A">
        <w:rPr>
          <w:i/>
        </w:rPr>
        <w:t>Indirect Tax Legislation Amendment Act 2000</w:t>
      </w:r>
      <w:r w:rsidRPr="003F7E6A">
        <w:t xml:space="preserve"> received the Royal Assent.</w:t>
      </w:r>
    </w:p>
    <w:p w:rsidR="0082798B" w:rsidRPr="003F7E6A" w:rsidRDefault="0082798B" w:rsidP="00C675B1">
      <w:pPr>
        <w:pStyle w:val="EndNotespara"/>
      </w:pPr>
      <w:r w:rsidRPr="003F7E6A">
        <w:rPr>
          <w:i/>
        </w:rPr>
        <w:t>(e)</w:t>
      </w:r>
      <w:r w:rsidRPr="003F7E6A">
        <w:rPr>
          <w:i/>
        </w:rPr>
        <w:tab/>
      </w:r>
      <w:r w:rsidRPr="003F7E6A">
        <w:t xml:space="preserve">The </w:t>
      </w:r>
      <w:r w:rsidRPr="003F7E6A">
        <w:rPr>
          <w:i/>
        </w:rPr>
        <w:t>A New Tax System (Luxury Car Tax) Act 1999</w:t>
      </w:r>
      <w:r w:rsidRPr="003F7E6A">
        <w:t xml:space="preserve"> was amended by Schedule</w:t>
      </w:r>
      <w:r w:rsidR="003F7E6A">
        <w:t> </w:t>
      </w:r>
      <w:r w:rsidRPr="003F7E6A">
        <w:t>2 (items</w:t>
      </w:r>
      <w:r w:rsidR="003F7E6A">
        <w:t> </w:t>
      </w:r>
      <w:r w:rsidRPr="003F7E6A">
        <w:t>13</w:t>
      </w:r>
      <w:r w:rsidR="00D63A37" w:rsidRPr="003F7E6A">
        <w:t>–</w:t>
      </w:r>
      <w:r w:rsidRPr="003F7E6A">
        <w:t>18) and Schedule</w:t>
      </w:r>
      <w:r w:rsidR="003F7E6A">
        <w:t> </w:t>
      </w:r>
      <w:r w:rsidRPr="003F7E6A">
        <w:t>6 (items</w:t>
      </w:r>
      <w:r w:rsidR="003F7E6A">
        <w:t> </w:t>
      </w:r>
      <w:r w:rsidRPr="003F7E6A">
        <w:t>42 and 43) only of the</w:t>
      </w:r>
      <w:r w:rsidRPr="003F7E6A">
        <w:rPr>
          <w:i/>
        </w:rPr>
        <w:t xml:space="preserve"> Taxation Laws Amendment Act (No.</w:t>
      </w:r>
      <w:r w:rsidR="003F7E6A">
        <w:rPr>
          <w:i/>
        </w:rPr>
        <w:t> </w:t>
      </w:r>
      <w:r w:rsidRPr="003F7E6A">
        <w:rPr>
          <w:i/>
        </w:rPr>
        <w:t>8) 2000</w:t>
      </w:r>
      <w:r w:rsidRPr="003F7E6A">
        <w:t>, subsection</w:t>
      </w:r>
      <w:r w:rsidR="003F7E6A">
        <w:t> </w:t>
      </w:r>
      <w:r w:rsidRPr="003F7E6A">
        <w:t>2(1) of which provides as follows:</w:t>
      </w:r>
    </w:p>
    <w:p w:rsidR="0082798B" w:rsidRPr="003F7E6A" w:rsidRDefault="0082798B" w:rsidP="00C675B1">
      <w:pPr>
        <w:pStyle w:val="EndNotessubpara"/>
      </w:pPr>
      <w:r w:rsidRPr="003F7E6A">
        <w:tab/>
        <w:t>(1)</w:t>
      </w:r>
      <w:r w:rsidRPr="003F7E6A">
        <w:tab/>
        <w:t>Subject to this section, this Act commences on the day on which it receives the Royal Assent.</w:t>
      </w:r>
    </w:p>
    <w:p w:rsidR="0082798B" w:rsidRPr="003F7E6A" w:rsidRDefault="0082798B" w:rsidP="00C675B1">
      <w:pPr>
        <w:pStyle w:val="EndNotespara"/>
      </w:pPr>
      <w:r w:rsidRPr="003F7E6A">
        <w:rPr>
          <w:i/>
        </w:rPr>
        <w:t>(f)</w:t>
      </w:r>
      <w:r w:rsidRPr="003F7E6A">
        <w:rPr>
          <w:i/>
        </w:rPr>
        <w:tab/>
      </w:r>
      <w:r w:rsidRPr="003F7E6A">
        <w:t xml:space="preserve">The </w:t>
      </w:r>
      <w:r w:rsidRPr="003F7E6A">
        <w:rPr>
          <w:i/>
        </w:rPr>
        <w:t xml:space="preserve">A New Tax System (Luxury Car Tax) Act 1999 </w:t>
      </w:r>
      <w:r w:rsidRPr="003F7E6A">
        <w:t>was amended by Schedule</w:t>
      </w:r>
      <w:r w:rsidR="003F7E6A">
        <w:t> </w:t>
      </w:r>
      <w:r w:rsidRPr="003F7E6A">
        <w:t>3 (item</w:t>
      </w:r>
      <w:r w:rsidR="003F7E6A">
        <w:t> </w:t>
      </w:r>
      <w:r w:rsidRPr="003F7E6A">
        <w:t xml:space="preserve">35) only of the </w:t>
      </w:r>
      <w:r w:rsidRPr="003F7E6A">
        <w:rPr>
          <w:i/>
        </w:rPr>
        <w:t>Corporations (Repeals, Consequentials and Transitionals) Act 2001</w:t>
      </w:r>
      <w:r w:rsidRPr="003F7E6A">
        <w:t>, subsection</w:t>
      </w:r>
      <w:r w:rsidR="003F7E6A">
        <w:t> </w:t>
      </w:r>
      <w:r w:rsidRPr="003F7E6A">
        <w:t>2(3) of which provides as follows:</w:t>
      </w:r>
    </w:p>
    <w:p w:rsidR="0082798B" w:rsidRPr="003F7E6A" w:rsidRDefault="0082798B" w:rsidP="00C675B1">
      <w:pPr>
        <w:pStyle w:val="EndNotessubpara"/>
      </w:pPr>
      <w:r w:rsidRPr="003F7E6A">
        <w:tab/>
        <w:t>(3)</w:t>
      </w:r>
      <w:r w:rsidRPr="003F7E6A">
        <w:tab/>
        <w:t xml:space="preserve">Subject to </w:t>
      </w:r>
      <w:r w:rsidR="003F7E6A">
        <w:t>subsections (</w:t>
      </w:r>
      <w:r w:rsidRPr="003F7E6A">
        <w:t>4) to (10), Schedule</w:t>
      </w:r>
      <w:r w:rsidR="003F7E6A">
        <w:t> </w:t>
      </w:r>
      <w:r w:rsidRPr="003F7E6A">
        <w:t xml:space="preserve">3 commences, or is taken to have commenced, at the same time as the </w:t>
      </w:r>
      <w:r w:rsidRPr="003F7E6A">
        <w:rPr>
          <w:i/>
        </w:rPr>
        <w:t>Corporations Act 2001</w:t>
      </w:r>
      <w:r w:rsidRPr="003F7E6A">
        <w:t>.</w:t>
      </w:r>
    </w:p>
    <w:p w:rsidR="0082798B" w:rsidRPr="003F7E6A" w:rsidRDefault="0082798B" w:rsidP="00C675B1">
      <w:pPr>
        <w:pStyle w:val="EndNotespara"/>
      </w:pPr>
      <w:r w:rsidRPr="003F7E6A">
        <w:rPr>
          <w:i/>
        </w:rPr>
        <w:t>(g)</w:t>
      </w:r>
      <w:r w:rsidRPr="003F7E6A">
        <w:rPr>
          <w:i/>
        </w:rPr>
        <w:tab/>
      </w:r>
      <w:r w:rsidRPr="003F7E6A">
        <w:t xml:space="preserve">The </w:t>
      </w:r>
      <w:r w:rsidRPr="003F7E6A">
        <w:rPr>
          <w:i/>
        </w:rPr>
        <w:t xml:space="preserve">A New Tax System (Luxury Car Tax) Act 1999 </w:t>
      </w:r>
      <w:r w:rsidRPr="003F7E6A">
        <w:t>was amended by Schedule</w:t>
      </w:r>
      <w:r w:rsidR="003F7E6A">
        <w:t> </w:t>
      </w:r>
      <w:r w:rsidRPr="003F7E6A">
        <w:t>2 (item</w:t>
      </w:r>
      <w:r w:rsidR="003F7E6A">
        <w:t> </w:t>
      </w:r>
      <w:r w:rsidRPr="003F7E6A">
        <w:t xml:space="preserve">15) only of the </w:t>
      </w:r>
      <w:r w:rsidRPr="003F7E6A">
        <w:rPr>
          <w:i/>
        </w:rPr>
        <w:t>New Business Tax System (Capital Allowances—Transitional and Consequential) Act 2001</w:t>
      </w:r>
      <w:r w:rsidRPr="003F7E6A">
        <w:t>, subsection</w:t>
      </w:r>
      <w:r w:rsidR="003F7E6A">
        <w:t> </w:t>
      </w:r>
      <w:r w:rsidRPr="003F7E6A">
        <w:t>2(1) of which provides as follows:</w:t>
      </w:r>
    </w:p>
    <w:p w:rsidR="0082798B" w:rsidRPr="003F7E6A" w:rsidRDefault="0082798B" w:rsidP="00C675B1">
      <w:pPr>
        <w:pStyle w:val="EndNotessubpara"/>
      </w:pPr>
      <w:r w:rsidRPr="003F7E6A">
        <w:tab/>
        <w:t>(1)</w:t>
      </w:r>
      <w:r w:rsidRPr="003F7E6A">
        <w:tab/>
        <w:t xml:space="preserve">Subject to </w:t>
      </w:r>
      <w:r w:rsidR="003F7E6A">
        <w:t>subsection (</w:t>
      </w:r>
      <w:r w:rsidRPr="003F7E6A">
        <w:t>2), this Act commences on the day on which it receives the Royal Assent.</w:t>
      </w:r>
    </w:p>
    <w:p w:rsidR="00535BB9" w:rsidRPr="003F7E6A" w:rsidRDefault="00535BB9" w:rsidP="00C675B1">
      <w:pPr>
        <w:pStyle w:val="EndNotespara"/>
      </w:pPr>
      <w:r w:rsidRPr="003F7E6A">
        <w:rPr>
          <w:i/>
        </w:rPr>
        <w:t>(h)</w:t>
      </w:r>
      <w:r w:rsidRPr="003F7E6A">
        <w:rPr>
          <w:i/>
        </w:rPr>
        <w:tab/>
      </w:r>
      <w:r w:rsidRPr="003F7E6A">
        <w:t xml:space="preserve">The </w:t>
      </w:r>
      <w:r w:rsidRPr="003F7E6A">
        <w:rPr>
          <w:i/>
        </w:rPr>
        <w:t xml:space="preserve">New Business Tax System (Capital Allowances—Transitional and Consequential) Act 2001 </w:t>
      </w:r>
      <w:r w:rsidRPr="003F7E6A">
        <w:t>was amended by Schedule</w:t>
      </w:r>
      <w:r w:rsidR="003F7E6A">
        <w:t> </w:t>
      </w:r>
      <w:r w:rsidRPr="003F7E6A">
        <w:t>3 (item</w:t>
      </w:r>
      <w:r w:rsidR="003F7E6A">
        <w:t> </w:t>
      </w:r>
      <w:r w:rsidRPr="003F7E6A">
        <w:t xml:space="preserve">97) only of the </w:t>
      </w:r>
      <w:r w:rsidRPr="003F7E6A">
        <w:rPr>
          <w:i/>
        </w:rPr>
        <w:t>Taxation Laws Amendment Act (No.</w:t>
      </w:r>
      <w:r w:rsidR="003F7E6A">
        <w:rPr>
          <w:i/>
        </w:rPr>
        <w:t> </w:t>
      </w:r>
      <w:r w:rsidRPr="003F7E6A">
        <w:rPr>
          <w:i/>
        </w:rPr>
        <w:t>5) 2002</w:t>
      </w:r>
      <w:r w:rsidRPr="003F7E6A">
        <w:t>, subsection</w:t>
      </w:r>
      <w:r w:rsidR="003F7E6A">
        <w:t> </w:t>
      </w:r>
      <w:r w:rsidRPr="003F7E6A">
        <w:t>2(1</w:t>
      </w:r>
      <w:r w:rsidR="00C675B1" w:rsidRPr="003F7E6A">
        <w:t>) (i</w:t>
      </w:r>
      <w:r w:rsidRPr="003F7E6A">
        <w:t>tem</w:t>
      </w:r>
      <w:r w:rsidR="003F7E6A">
        <w:t> </w:t>
      </w:r>
      <w:r w:rsidRPr="003F7E6A">
        <w:t>9) of which provides as follows:</w:t>
      </w:r>
    </w:p>
    <w:p w:rsidR="00535BB9" w:rsidRPr="003F7E6A" w:rsidRDefault="00535BB9" w:rsidP="00C675B1">
      <w:pPr>
        <w:pStyle w:val="EndNotessubpara"/>
      </w:pPr>
      <w:r w:rsidRPr="003F7E6A">
        <w:tab/>
        <w:t>(1)</w:t>
      </w:r>
      <w:r w:rsidRPr="003F7E6A">
        <w:tab/>
        <w:t>Each provision of this Act specified in column 1 of the table commences, or is taken to have commenced, on the day or at the time specified in column 2 of the table.</w:t>
      </w:r>
    </w:p>
    <w:p w:rsidR="00535BB9" w:rsidRPr="003F7E6A" w:rsidRDefault="00535BB9" w:rsidP="003141F2">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35BB9" w:rsidRPr="003F7E6A">
        <w:trPr>
          <w:cantSplit/>
          <w:tblHeader/>
        </w:trPr>
        <w:tc>
          <w:tcPr>
            <w:tcW w:w="7111" w:type="dxa"/>
            <w:gridSpan w:val="3"/>
            <w:tcBorders>
              <w:top w:val="single" w:sz="12" w:space="0" w:color="auto"/>
              <w:bottom w:val="single" w:sz="6" w:space="0" w:color="auto"/>
            </w:tcBorders>
          </w:tcPr>
          <w:p w:rsidR="00535BB9" w:rsidRPr="003F7E6A" w:rsidRDefault="00535BB9" w:rsidP="00535BB9">
            <w:pPr>
              <w:pStyle w:val="Tabletext"/>
              <w:keepNext/>
              <w:rPr>
                <w:rFonts w:ascii="Arial" w:hAnsi="Arial" w:cs="Arial"/>
                <w:b/>
                <w:sz w:val="16"/>
                <w:szCs w:val="16"/>
              </w:rPr>
            </w:pPr>
            <w:r w:rsidRPr="003F7E6A">
              <w:rPr>
                <w:rFonts w:ascii="Arial" w:hAnsi="Arial" w:cs="Arial"/>
                <w:b/>
                <w:sz w:val="16"/>
                <w:szCs w:val="16"/>
              </w:rPr>
              <w:t>Commencement information</w:t>
            </w:r>
          </w:p>
        </w:tc>
      </w:tr>
      <w:tr w:rsidR="00535BB9" w:rsidRPr="003F7E6A">
        <w:trPr>
          <w:cantSplit/>
          <w:tblHeader/>
        </w:trPr>
        <w:tc>
          <w:tcPr>
            <w:tcW w:w="1701" w:type="dxa"/>
            <w:tcBorders>
              <w:top w:val="single" w:sz="6" w:space="0" w:color="auto"/>
              <w:bottom w:val="single" w:sz="6" w:space="0" w:color="auto"/>
            </w:tcBorders>
          </w:tcPr>
          <w:p w:rsidR="00535BB9" w:rsidRPr="003F7E6A" w:rsidRDefault="00535BB9" w:rsidP="00535BB9">
            <w:pPr>
              <w:pStyle w:val="Tabletext"/>
              <w:keepNext/>
              <w:rPr>
                <w:rFonts w:ascii="Arial" w:hAnsi="Arial" w:cs="Arial"/>
                <w:b/>
                <w:sz w:val="16"/>
                <w:szCs w:val="16"/>
              </w:rPr>
            </w:pPr>
            <w:r w:rsidRPr="003F7E6A">
              <w:rPr>
                <w:rFonts w:ascii="Arial" w:hAnsi="Arial" w:cs="Arial"/>
                <w:b/>
                <w:sz w:val="16"/>
                <w:szCs w:val="16"/>
              </w:rPr>
              <w:t>Column 1</w:t>
            </w:r>
          </w:p>
        </w:tc>
        <w:tc>
          <w:tcPr>
            <w:tcW w:w="3828" w:type="dxa"/>
            <w:tcBorders>
              <w:top w:val="single" w:sz="6" w:space="0" w:color="auto"/>
              <w:bottom w:val="single" w:sz="6" w:space="0" w:color="auto"/>
            </w:tcBorders>
          </w:tcPr>
          <w:p w:rsidR="00535BB9" w:rsidRPr="003F7E6A" w:rsidRDefault="00535BB9" w:rsidP="00535BB9">
            <w:pPr>
              <w:pStyle w:val="Tabletext"/>
              <w:keepNext/>
              <w:rPr>
                <w:rFonts w:ascii="Arial" w:hAnsi="Arial" w:cs="Arial"/>
                <w:b/>
                <w:sz w:val="16"/>
                <w:szCs w:val="16"/>
              </w:rPr>
            </w:pPr>
            <w:r w:rsidRPr="003F7E6A">
              <w:rPr>
                <w:rFonts w:ascii="Arial" w:hAnsi="Arial" w:cs="Arial"/>
                <w:b/>
                <w:sz w:val="16"/>
                <w:szCs w:val="16"/>
              </w:rPr>
              <w:t>Column 2</w:t>
            </w:r>
          </w:p>
        </w:tc>
        <w:tc>
          <w:tcPr>
            <w:tcW w:w="1582" w:type="dxa"/>
            <w:tcBorders>
              <w:top w:val="single" w:sz="6" w:space="0" w:color="auto"/>
              <w:bottom w:val="single" w:sz="6" w:space="0" w:color="auto"/>
            </w:tcBorders>
          </w:tcPr>
          <w:p w:rsidR="00535BB9" w:rsidRPr="003F7E6A" w:rsidRDefault="00535BB9" w:rsidP="00535BB9">
            <w:pPr>
              <w:pStyle w:val="Tabletext"/>
              <w:keepNext/>
              <w:rPr>
                <w:rFonts w:ascii="Arial" w:hAnsi="Arial" w:cs="Arial"/>
                <w:b/>
                <w:sz w:val="16"/>
                <w:szCs w:val="16"/>
              </w:rPr>
            </w:pPr>
            <w:r w:rsidRPr="003F7E6A">
              <w:rPr>
                <w:rFonts w:ascii="Arial" w:hAnsi="Arial" w:cs="Arial"/>
                <w:b/>
                <w:sz w:val="16"/>
                <w:szCs w:val="16"/>
              </w:rPr>
              <w:t>Column 3</w:t>
            </w:r>
          </w:p>
        </w:tc>
      </w:tr>
      <w:tr w:rsidR="00535BB9" w:rsidRPr="003F7E6A">
        <w:trPr>
          <w:cantSplit/>
          <w:tblHeader/>
        </w:trPr>
        <w:tc>
          <w:tcPr>
            <w:tcW w:w="1701" w:type="dxa"/>
            <w:tcBorders>
              <w:top w:val="single" w:sz="6" w:space="0" w:color="auto"/>
              <w:bottom w:val="single" w:sz="12" w:space="0" w:color="auto"/>
            </w:tcBorders>
          </w:tcPr>
          <w:p w:rsidR="00535BB9" w:rsidRPr="003F7E6A" w:rsidRDefault="00535BB9" w:rsidP="00535BB9">
            <w:pPr>
              <w:pStyle w:val="Tabletext"/>
              <w:keepNext/>
              <w:rPr>
                <w:rFonts w:ascii="Arial" w:hAnsi="Arial" w:cs="Arial"/>
                <w:b/>
                <w:sz w:val="16"/>
                <w:szCs w:val="16"/>
              </w:rPr>
            </w:pPr>
            <w:r w:rsidRPr="003F7E6A">
              <w:rPr>
                <w:rFonts w:ascii="Arial" w:hAnsi="Arial" w:cs="Arial"/>
                <w:b/>
                <w:sz w:val="16"/>
                <w:szCs w:val="16"/>
              </w:rPr>
              <w:t>Provision(s)</w:t>
            </w:r>
          </w:p>
        </w:tc>
        <w:tc>
          <w:tcPr>
            <w:tcW w:w="3828" w:type="dxa"/>
            <w:tcBorders>
              <w:top w:val="single" w:sz="6" w:space="0" w:color="auto"/>
              <w:bottom w:val="single" w:sz="12" w:space="0" w:color="auto"/>
            </w:tcBorders>
          </w:tcPr>
          <w:p w:rsidR="00535BB9" w:rsidRPr="003F7E6A" w:rsidRDefault="00535BB9" w:rsidP="00535BB9">
            <w:pPr>
              <w:pStyle w:val="Tabletext"/>
              <w:keepNext/>
              <w:rPr>
                <w:rFonts w:ascii="Arial" w:hAnsi="Arial" w:cs="Arial"/>
                <w:b/>
                <w:sz w:val="16"/>
                <w:szCs w:val="16"/>
              </w:rPr>
            </w:pPr>
            <w:r w:rsidRPr="003F7E6A">
              <w:rPr>
                <w:rFonts w:ascii="Arial" w:hAnsi="Arial" w:cs="Arial"/>
                <w:b/>
                <w:sz w:val="16"/>
                <w:szCs w:val="16"/>
              </w:rPr>
              <w:t>Commencement</w:t>
            </w:r>
          </w:p>
        </w:tc>
        <w:tc>
          <w:tcPr>
            <w:tcW w:w="1582" w:type="dxa"/>
            <w:tcBorders>
              <w:top w:val="single" w:sz="6" w:space="0" w:color="auto"/>
              <w:bottom w:val="single" w:sz="12" w:space="0" w:color="auto"/>
            </w:tcBorders>
          </w:tcPr>
          <w:p w:rsidR="00535BB9" w:rsidRPr="003F7E6A" w:rsidRDefault="00535BB9" w:rsidP="00535BB9">
            <w:pPr>
              <w:pStyle w:val="Tabletext"/>
              <w:keepNext/>
              <w:rPr>
                <w:rFonts w:ascii="Arial" w:hAnsi="Arial" w:cs="Arial"/>
                <w:b/>
                <w:sz w:val="16"/>
                <w:szCs w:val="16"/>
              </w:rPr>
            </w:pPr>
            <w:r w:rsidRPr="003F7E6A">
              <w:rPr>
                <w:rFonts w:ascii="Arial" w:hAnsi="Arial" w:cs="Arial"/>
                <w:b/>
                <w:sz w:val="16"/>
                <w:szCs w:val="16"/>
              </w:rPr>
              <w:t>Date/Details</w:t>
            </w:r>
          </w:p>
        </w:tc>
      </w:tr>
      <w:tr w:rsidR="00535BB9" w:rsidRPr="003F7E6A">
        <w:trPr>
          <w:cantSplit/>
        </w:trPr>
        <w:tc>
          <w:tcPr>
            <w:tcW w:w="1701" w:type="dxa"/>
            <w:tcBorders>
              <w:top w:val="single" w:sz="12" w:space="0" w:color="auto"/>
              <w:bottom w:val="single" w:sz="2" w:space="0" w:color="auto"/>
            </w:tcBorders>
            <w:shd w:val="clear" w:color="auto" w:fill="auto"/>
          </w:tcPr>
          <w:p w:rsidR="00535BB9" w:rsidRPr="003F7E6A" w:rsidRDefault="00535BB9" w:rsidP="00535BB9">
            <w:pPr>
              <w:pStyle w:val="Tabletext"/>
              <w:rPr>
                <w:rFonts w:ascii="Arial" w:hAnsi="Arial" w:cs="Arial"/>
                <w:sz w:val="16"/>
                <w:szCs w:val="16"/>
              </w:rPr>
            </w:pPr>
            <w:r w:rsidRPr="003F7E6A">
              <w:rPr>
                <w:rFonts w:ascii="Arial" w:hAnsi="Arial" w:cs="Arial"/>
                <w:sz w:val="16"/>
                <w:szCs w:val="16"/>
              </w:rPr>
              <w:t>9.  Items</w:t>
            </w:r>
            <w:r w:rsidR="003F7E6A">
              <w:rPr>
                <w:rFonts w:ascii="Arial" w:hAnsi="Arial" w:cs="Arial"/>
                <w:sz w:val="16"/>
                <w:szCs w:val="16"/>
              </w:rPr>
              <w:t> </w:t>
            </w:r>
            <w:r w:rsidRPr="003F7E6A">
              <w:rPr>
                <w:rFonts w:ascii="Arial" w:hAnsi="Arial" w:cs="Arial"/>
                <w:sz w:val="16"/>
                <w:szCs w:val="16"/>
              </w:rPr>
              <w:t>79 to 99 of Schedule</w:t>
            </w:r>
            <w:r w:rsidR="003F7E6A">
              <w:rPr>
                <w:rFonts w:ascii="Arial" w:hAnsi="Arial" w:cs="Arial"/>
                <w:sz w:val="16"/>
                <w:szCs w:val="16"/>
              </w:rPr>
              <w:t> </w:t>
            </w:r>
            <w:r w:rsidRPr="003F7E6A">
              <w:rPr>
                <w:rFonts w:ascii="Arial" w:hAnsi="Arial" w:cs="Arial"/>
                <w:sz w:val="16"/>
                <w:szCs w:val="16"/>
              </w:rPr>
              <w:t>3</w:t>
            </w:r>
          </w:p>
        </w:tc>
        <w:tc>
          <w:tcPr>
            <w:tcW w:w="3828" w:type="dxa"/>
            <w:tcBorders>
              <w:top w:val="single" w:sz="12" w:space="0" w:color="auto"/>
              <w:bottom w:val="single" w:sz="2" w:space="0" w:color="auto"/>
            </w:tcBorders>
            <w:shd w:val="clear" w:color="auto" w:fill="auto"/>
          </w:tcPr>
          <w:p w:rsidR="00535BB9" w:rsidRPr="003F7E6A" w:rsidRDefault="00535BB9" w:rsidP="00535BB9">
            <w:pPr>
              <w:pStyle w:val="Tabletext"/>
              <w:rPr>
                <w:rFonts w:ascii="Arial" w:hAnsi="Arial" w:cs="Arial"/>
                <w:sz w:val="16"/>
                <w:szCs w:val="16"/>
              </w:rPr>
            </w:pPr>
            <w:r w:rsidRPr="003F7E6A">
              <w:rPr>
                <w:rFonts w:ascii="Arial" w:hAnsi="Arial" w:cs="Arial"/>
                <w:sz w:val="16"/>
                <w:szCs w:val="16"/>
              </w:rPr>
              <w:t>Immediately after the commencement of section</w:t>
            </w:r>
            <w:r w:rsidR="003F7E6A">
              <w:rPr>
                <w:rFonts w:ascii="Arial" w:hAnsi="Arial" w:cs="Arial"/>
                <w:sz w:val="16"/>
                <w:szCs w:val="16"/>
              </w:rPr>
              <w:t> </w:t>
            </w:r>
            <w:r w:rsidRPr="003F7E6A">
              <w:rPr>
                <w:rFonts w:ascii="Arial" w:hAnsi="Arial" w:cs="Arial"/>
                <w:sz w:val="16"/>
                <w:szCs w:val="16"/>
              </w:rPr>
              <w:t xml:space="preserve">2 of the </w:t>
            </w:r>
            <w:r w:rsidRPr="003F7E6A">
              <w:rPr>
                <w:rFonts w:ascii="Arial" w:hAnsi="Arial" w:cs="Arial"/>
                <w:i/>
                <w:sz w:val="16"/>
                <w:szCs w:val="16"/>
              </w:rPr>
              <w:t>New Business Tax System (Capital Allowances—Transitional and Consequential) Act 2001</w:t>
            </w:r>
          </w:p>
        </w:tc>
        <w:tc>
          <w:tcPr>
            <w:tcW w:w="1582" w:type="dxa"/>
            <w:tcBorders>
              <w:top w:val="single" w:sz="12" w:space="0" w:color="auto"/>
              <w:bottom w:val="single" w:sz="2" w:space="0" w:color="auto"/>
            </w:tcBorders>
            <w:shd w:val="clear" w:color="auto" w:fill="auto"/>
          </w:tcPr>
          <w:p w:rsidR="00535BB9" w:rsidRPr="003F7E6A" w:rsidRDefault="00535BB9" w:rsidP="00535BB9">
            <w:pPr>
              <w:pStyle w:val="Tabletext"/>
              <w:rPr>
                <w:rFonts w:ascii="Arial" w:hAnsi="Arial" w:cs="Arial"/>
                <w:sz w:val="16"/>
                <w:szCs w:val="16"/>
              </w:rPr>
            </w:pPr>
            <w:r w:rsidRPr="003F7E6A">
              <w:rPr>
                <w:rFonts w:ascii="Arial" w:hAnsi="Arial" w:cs="Arial"/>
                <w:sz w:val="16"/>
                <w:szCs w:val="16"/>
              </w:rPr>
              <w:t>30</w:t>
            </w:r>
            <w:r w:rsidR="003F7E6A">
              <w:rPr>
                <w:rFonts w:ascii="Arial" w:hAnsi="Arial" w:cs="Arial"/>
                <w:sz w:val="16"/>
                <w:szCs w:val="16"/>
              </w:rPr>
              <w:t> </w:t>
            </w:r>
            <w:r w:rsidRPr="003F7E6A">
              <w:rPr>
                <w:rFonts w:ascii="Arial" w:hAnsi="Arial" w:cs="Arial"/>
                <w:sz w:val="16"/>
                <w:szCs w:val="16"/>
              </w:rPr>
              <w:t>June 2001</w:t>
            </w:r>
          </w:p>
        </w:tc>
      </w:tr>
    </w:tbl>
    <w:p w:rsidR="00E56CB5" w:rsidRPr="003F7E6A" w:rsidRDefault="00E56CB5" w:rsidP="00E56CB5">
      <w:pPr>
        <w:pStyle w:val="ENotesHeading2"/>
        <w:pageBreakBefore/>
        <w:outlineLvl w:val="9"/>
      </w:pPr>
      <w:bookmarkStart w:id="109" w:name="_Toc393718824"/>
      <w:r w:rsidRPr="003F7E6A">
        <w:t>Endnote 4—Amendment history</w:t>
      </w:r>
      <w:bookmarkEnd w:id="109"/>
    </w:p>
    <w:p w:rsidR="00E56CB5" w:rsidRPr="003F7E6A" w:rsidRDefault="00E56CB5" w:rsidP="00E56CB5">
      <w:pPr>
        <w:pStyle w:val="Tabletext"/>
      </w:pPr>
    </w:p>
    <w:tbl>
      <w:tblPr>
        <w:tblW w:w="7082" w:type="dxa"/>
        <w:tblBorders>
          <w:top w:val="single" w:sz="12" w:space="0" w:color="auto"/>
          <w:bottom w:val="single" w:sz="12" w:space="0" w:color="auto"/>
        </w:tblBorders>
        <w:tblLayout w:type="fixed"/>
        <w:tblLook w:val="0000" w:firstRow="0" w:lastRow="0" w:firstColumn="0" w:lastColumn="0" w:noHBand="0" w:noVBand="0"/>
      </w:tblPr>
      <w:tblGrid>
        <w:gridCol w:w="2139"/>
        <w:gridCol w:w="4943"/>
      </w:tblGrid>
      <w:tr w:rsidR="00E56CB5" w:rsidRPr="003F7E6A" w:rsidTr="00E56CB5">
        <w:trPr>
          <w:cantSplit/>
          <w:tblHeader/>
        </w:trPr>
        <w:tc>
          <w:tcPr>
            <w:tcW w:w="2139" w:type="dxa"/>
            <w:tcBorders>
              <w:top w:val="single" w:sz="12" w:space="0" w:color="auto"/>
              <w:bottom w:val="single" w:sz="12" w:space="0" w:color="auto"/>
            </w:tcBorders>
            <w:shd w:val="clear" w:color="auto" w:fill="auto"/>
          </w:tcPr>
          <w:p w:rsidR="00E56CB5" w:rsidRPr="003F7E6A" w:rsidRDefault="00E56CB5" w:rsidP="00E56CB5">
            <w:pPr>
              <w:pStyle w:val="ENoteTableHeading"/>
              <w:rPr>
                <w:rFonts w:cs="Arial"/>
              </w:rPr>
            </w:pPr>
            <w:r w:rsidRPr="003F7E6A">
              <w:rPr>
                <w:rFonts w:cs="Arial"/>
              </w:rPr>
              <w:t>Provision affected</w:t>
            </w:r>
          </w:p>
        </w:tc>
        <w:tc>
          <w:tcPr>
            <w:tcW w:w="4943" w:type="dxa"/>
            <w:tcBorders>
              <w:top w:val="single" w:sz="12" w:space="0" w:color="auto"/>
              <w:bottom w:val="single" w:sz="12" w:space="0" w:color="auto"/>
            </w:tcBorders>
            <w:shd w:val="clear" w:color="auto" w:fill="auto"/>
          </w:tcPr>
          <w:p w:rsidR="00E56CB5" w:rsidRPr="003F7E6A" w:rsidRDefault="00E56CB5" w:rsidP="00E56CB5">
            <w:pPr>
              <w:pStyle w:val="ENoteTableHeading"/>
              <w:rPr>
                <w:rFonts w:cs="Arial"/>
              </w:rPr>
            </w:pPr>
            <w:r w:rsidRPr="003F7E6A">
              <w:rPr>
                <w:rFonts w:cs="Arial"/>
              </w:rPr>
              <w:t>How affected</w:t>
            </w:r>
          </w:p>
        </w:tc>
      </w:tr>
      <w:tr w:rsidR="00C675B1" w:rsidRPr="003F7E6A" w:rsidTr="00C675B1">
        <w:tblPrEx>
          <w:tblBorders>
            <w:top w:val="none" w:sz="0" w:space="0" w:color="auto"/>
            <w:bottom w:val="none" w:sz="0" w:space="0" w:color="auto"/>
          </w:tblBorders>
        </w:tblPrEx>
        <w:trPr>
          <w:cantSplit/>
        </w:trPr>
        <w:tc>
          <w:tcPr>
            <w:tcW w:w="2139" w:type="dxa"/>
            <w:tcBorders>
              <w:top w:val="single" w:sz="12" w:space="0" w:color="auto"/>
            </w:tcBorders>
            <w:shd w:val="clear" w:color="auto" w:fill="auto"/>
          </w:tcPr>
          <w:p w:rsidR="00C675B1" w:rsidRPr="003F7E6A" w:rsidRDefault="00582F00" w:rsidP="00C675B1">
            <w:pPr>
              <w:pStyle w:val="Tabletext"/>
              <w:rPr>
                <w:sz w:val="16"/>
                <w:szCs w:val="16"/>
              </w:rPr>
            </w:pPr>
            <w:r w:rsidRPr="003F7E6A">
              <w:rPr>
                <w:b/>
                <w:sz w:val="16"/>
                <w:szCs w:val="16"/>
              </w:rPr>
              <w:t>Part</w:t>
            </w:r>
            <w:r w:rsidR="003F7E6A">
              <w:rPr>
                <w:b/>
                <w:sz w:val="16"/>
                <w:szCs w:val="16"/>
              </w:rPr>
              <w:t> </w:t>
            </w:r>
            <w:r w:rsidRPr="003F7E6A">
              <w:rPr>
                <w:b/>
                <w:sz w:val="16"/>
                <w:szCs w:val="16"/>
              </w:rPr>
              <w:t>1</w:t>
            </w:r>
          </w:p>
        </w:tc>
        <w:tc>
          <w:tcPr>
            <w:tcW w:w="4943" w:type="dxa"/>
            <w:tcBorders>
              <w:top w:val="single" w:sz="12" w:space="0" w:color="auto"/>
            </w:tcBorders>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2</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2</w:t>
            </w:r>
            <w:r w:rsidR="003F7E6A">
              <w:rPr>
                <w:sz w:val="16"/>
                <w:szCs w:val="16"/>
              </w:rPr>
              <w:noBreakHyphen/>
            </w:r>
            <w:r w:rsidRPr="003F7E6A">
              <w:rPr>
                <w:sz w:val="16"/>
                <w:szCs w:val="16"/>
              </w:rPr>
              <w:t>10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101, 2008;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Heading to s. 2</w:t>
            </w:r>
            <w:r w:rsidR="003F7E6A">
              <w:rPr>
                <w:sz w:val="16"/>
                <w:szCs w:val="16"/>
              </w:rPr>
              <w:noBreakHyphen/>
            </w:r>
            <w:r w:rsidRPr="003F7E6A">
              <w:rPr>
                <w:sz w:val="16"/>
                <w:szCs w:val="16"/>
              </w:rPr>
              <w:t>25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rs. No.</w:t>
            </w:r>
            <w:r w:rsidR="003F7E6A">
              <w:rPr>
                <w:sz w:val="16"/>
                <w:szCs w:val="16"/>
              </w:rPr>
              <w:t> </w:t>
            </w:r>
            <w:r w:rsidRPr="003F7E6A">
              <w:rPr>
                <w:sz w:val="16"/>
                <w:szCs w:val="16"/>
              </w:rPr>
              <w:t>73, 2006</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2</w:t>
            </w:r>
            <w:r w:rsidR="003F7E6A">
              <w:rPr>
                <w:sz w:val="16"/>
                <w:szCs w:val="16"/>
              </w:rPr>
              <w:noBreakHyphen/>
            </w:r>
            <w:r w:rsidRPr="003F7E6A">
              <w:rPr>
                <w:sz w:val="16"/>
                <w:szCs w:val="16"/>
              </w:rPr>
              <w:t>25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73, 2006;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Part</w:t>
            </w:r>
            <w:r w:rsidR="003F7E6A">
              <w:rPr>
                <w:b/>
                <w:sz w:val="16"/>
                <w:szCs w:val="16"/>
              </w:rPr>
              <w:t> </w:t>
            </w:r>
            <w:r w:rsidRPr="003F7E6A">
              <w:rPr>
                <w:b/>
                <w:sz w:val="16"/>
                <w:szCs w:val="16"/>
              </w:rPr>
              <w:t>2</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 xml:space="preserve">5 </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5</w:t>
            </w:r>
            <w:r w:rsidR="003F7E6A">
              <w:rPr>
                <w:sz w:val="16"/>
                <w:szCs w:val="16"/>
              </w:rPr>
              <w:noBreakHyphen/>
            </w:r>
            <w:r w:rsidRPr="003F7E6A">
              <w:rPr>
                <w:sz w:val="16"/>
                <w:szCs w:val="16"/>
              </w:rPr>
              <w:t>10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176, 1999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5</w:t>
            </w:r>
            <w:r w:rsidR="003F7E6A">
              <w:rPr>
                <w:sz w:val="16"/>
                <w:szCs w:val="16"/>
              </w:rPr>
              <w:noBreakHyphen/>
            </w:r>
            <w:r w:rsidRPr="003F7E6A">
              <w:rPr>
                <w:sz w:val="16"/>
                <w:szCs w:val="16"/>
              </w:rPr>
              <w:t>15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101, 2008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5</w:t>
            </w:r>
            <w:r w:rsidR="003F7E6A">
              <w:rPr>
                <w:sz w:val="16"/>
                <w:szCs w:val="16"/>
              </w:rPr>
              <w:noBreakHyphen/>
            </w:r>
            <w:r w:rsidRPr="003F7E6A">
              <w:rPr>
                <w:sz w:val="16"/>
                <w:szCs w:val="16"/>
              </w:rPr>
              <w:t>20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176, 1999; No.</w:t>
            </w:r>
            <w:r w:rsidR="003F7E6A">
              <w:rPr>
                <w:sz w:val="16"/>
                <w:szCs w:val="16"/>
              </w:rPr>
              <w:t> </w:t>
            </w:r>
            <w:r w:rsidRPr="003F7E6A">
              <w:rPr>
                <w:sz w:val="16"/>
                <w:szCs w:val="16"/>
              </w:rPr>
              <w:t>156, 2000; No.</w:t>
            </w:r>
            <w:r w:rsidR="003F7E6A">
              <w:rPr>
                <w:sz w:val="16"/>
                <w:szCs w:val="16"/>
              </w:rPr>
              <w:t> </w:t>
            </w:r>
            <w:r w:rsidRPr="003F7E6A">
              <w:rPr>
                <w:sz w:val="16"/>
                <w:szCs w:val="16"/>
              </w:rPr>
              <w:t>41, 2011</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7</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7</w:t>
            </w:r>
            <w:r w:rsidR="003F7E6A">
              <w:rPr>
                <w:sz w:val="16"/>
                <w:szCs w:val="16"/>
              </w:rPr>
              <w:noBreakHyphen/>
            </w:r>
            <w:r w:rsidRPr="003F7E6A">
              <w:rPr>
                <w:sz w:val="16"/>
                <w:szCs w:val="16"/>
              </w:rPr>
              <w:t>10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Nos. 176 and 177, 1999; No.</w:t>
            </w:r>
            <w:r w:rsidR="003F7E6A">
              <w:rPr>
                <w:sz w:val="16"/>
                <w:szCs w:val="16"/>
              </w:rPr>
              <w:t> </w:t>
            </w:r>
            <w:r w:rsidRPr="003F7E6A">
              <w:rPr>
                <w:sz w:val="16"/>
                <w:szCs w:val="16"/>
              </w:rPr>
              <w:t>156, 2000</w:t>
            </w:r>
            <w:r w:rsidR="006644AD" w:rsidRPr="003F7E6A">
              <w:rPr>
                <w:sz w:val="16"/>
                <w:szCs w:val="16"/>
              </w:rPr>
              <w:t>; No.</w:t>
            </w:r>
            <w:r w:rsidR="003F7E6A">
              <w:rPr>
                <w:sz w:val="16"/>
                <w:szCs w:val="16"/>
              </w:rPr>
              <w:t> </w:t>
            </w:r>
            <w:r w:rsidR="006644AD" w:rsidRPr="003F7E6A">
              <w:rPr>
                <w:sz w:val="16"/>
                <w:szCs w:val="16"/>
              </w:rPr>
              <w:t>138, 2012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7</w:t>
            </w:r>
            <w:r w:rsidR="003F7E6A">
              <w:rPr>
                <w:sz w:val="16"/>
                <w:szCs w:val="16"/>
              </w:rPr>
              <w:noBreakHyphen/>
            </w:r>
            <w:r w:rsidRPr="003F7E6A">
              <w:rPr>
                <w:sz w:val="16"/>
                <w:szCs w:val="16"/>
              </w:rPr>
              <w:t>15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176, 1999; No.</w:t>
            </w:r>
            <w:r w:rsidR="003F7E6A">
              <w:rPr>
                <w:sz w:val="16"/>
                <w:szCs w:val="16"/>
              </w:rPr>
              <w:t> </w:t>
            </w:r>
            <w:r w:rsidRPr="003F7E6A">
              <w:rPr>
                <w:sz w:val="16"/>
                <w:szCs w:val="16"/>
              </w:rPr>
              <w:t>101, 2008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7</w:t>
            </w:r>
            <w:r w:rsidR="003F7E6A">
              <w:rPr>
                <w:sz w:val="16"/>
                <w:szCs w:val="16"/>
              </w:rPr>
              <w:noBreakHyphen/>
            </w:r>
            <w:r w:rsidRPr="003F7E6A">
              <w:rPr>
                <w:sz w:val="16"/>
                <w:szCs w:val="16"/>
              </w:rPr>
              <w:t>20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156, 2000</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9</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9</w:t>
            </w:r>
            <w:r w:rsidR="003F7E6A">
              <w:rPr>
                <w:sz w:val="16"/>
                <w:szCs w:val="16"/>
              </w:rPr>
              <w:noBreakHyphen/>
            </w:r>
            <w:r w:rsidRPr="003F7E6A">
              <w:rPr>
                <w:sz w:val="16"/>
                <w:szCs w:val="16"/>
              </w:rPr>
              <w:t>20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56, 2010</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Part</w:t>
            </w:r>
            <w:r w:rsidR="003F7E6A">
              <w:rPr>
                <w:b/>
                <w:sz w:val="16"/>
                <w:szCs w:val="16"/>
              </w:rPr>
              <w:t> </w:t>
            </w:r>
            <w:r w:rsidRPr="003F7E6A">
              <w:rPr>
                <w:b/>
                <w:sz w:val="16"/>
                <w:szCs w:val="16"/>
              </w:rPr>
              <w:t>3</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13</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Subdivision</w:t>
            </w:r>
            <w:r w:rsidR="003F7E6A">
              <w:rPr>
                <w:b/>
                <w:sz w:val="16"/>
                <w:szCs w:val="16"/>
              </w:rPr>
              <w:t> </w:t>
            </w:r>
            <w:r w:rsidRPr="003F7E6A">
              <w:rPr>
                <w:b/>
                <w:sz w:val="16"/>
                <w:szCs w:val="16"/>
              </w:rPr>
              <w:t>13</w:t>
            </w:r>
            <w:r w:rsidR="003F7E6A">
              <w:rPr>
                <w:b/>
                <w:sz w:val="16"/>
                <w:szCs w:val="16"/>
              </w:rPr>
              <w:noBreakHyphen/>
            </w:r>
            <w:r w:rsidRPr="003F7E6A">
              <w:rPr>
                <w:b/>
                <w:sz w:val="16"/>
                <w:szCs w:val="16"/>
              </w:rPr>
              <w:t>A</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Heading to s. 13–5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rs.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13–5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13</w:t>
            </w:r>
            <w:r w:rsidR="003F7E6A">
              <w:rPr>
                <w:sz w:val="16"/>
                <w:szCs w:val="16"/>
              </w:rPr>
              <w:noBreakHyphen/>
            </w:r>
            <w:r w:rsidRPr="003F7E6A">
              <w:rPr>
                <w:sz w:val="16"/>
                <w:szCs w:val="16"/>
              </w:rPr>
              <w:t>15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156, 2000</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Subdivision</w:t>
            </w:r>
            <w:r w:rsidR="003F7E6A">
              <w:rPr>
                <w:b/>
                <w:sz w:val="16"/>
                <w:szCs w:val="16"/>
              </w:rPr>
              <w:t> </w:t>
            </w:r>
            <w:r w:rsidRPr="003F7E6A">
              <w:rPr>
                <w:b/>
                <w:sz w:val="16"/>
                <w:szCs w:val="16"/>
              </w:rPr>
              <w:t>13</w:t>
            </w:r>
            <w:r w:rsidR="003F7E6A">
              <w:rPr>
                <w:b/>
                <w:sz w:val="16"/>
                <w:szCs w:val="16"/>
              </w:rPr>
              <w:noBreakHyphen/>
            </w:r>
            <w:r w:rsidRPr="003F7E6A">
              <w:rPr>
                <w:b/>
                <w:sz w:val="16"/>
                <w:szCs w:val="16"/>
              </w:rPr>
              <w:t>B</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Heading to Subdiv. 13–B</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rs.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Heading to s. 13–20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rs.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13</w:t>
            </w:r>
            <w:r w:rsidR="003F7E6A">
              <w:rPr>
                <w:sz w:val="16"/>
                <w:szCs w:val="16"/>
              </w:rPr>
              <w:noBreakHyphen/>
            </w:r>
            <w:r w:rsidRPr="003F7E6A">
              <w:rPr>
                <w:sz w:val="16"/>
                <w:szCs w:val="16"/>
              </w:rPr>
              <w:t>20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176, 1999;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621662" w:rsidRPr="003F7E6A" w:rsidRDefault="00582F00" w:rsidP="00582F00">
            <w:pPr>
              <w:pStyle w:val="Tabletext"/>
              <w:tabs>
                <w:tab w:val="center" w:leader="dot" w:pos="2268"/>
              </w:tabs>
              <w:rPr>
                <w:sz w:val="16"/>
                <w:szCs w:val="16"/>
              </w:rPr>
            </w:pPr>
            <w:r w:rsidRPr="003F7E6A">
              <w:rPr>
                <w:sz w:val="16"/>
                <w:szCs w:val="16"/>
              </w:rPr>
              <w:t>Note to s. 13</w:t>
            </w:r>
            <w:r w:rsidR="003F7E6A">
              <w:rPr>
                <w:sz w:val="16"/>
                <w:szCs w:val="16"/>
              </w:rPr>
              <w:noBreakHyphen/>
            </w:r>
            <w:r w:rsidRPr="003F7E6A">
              <w:rPr>
                <w:sz w:val="16"/>
                <w:szCs w:val="16"/>
              </w:rPr>
              <w:t>20(1)</w:t>
            </w:r>
          </w:p>
          <w:p w:rsidR="00C675B1" w:rsidRPr="003F7E6A" w:rsidRDefault="00582F00" w:rsidP="00582F00">
            <w:pPr>
              <w:pStyle w:val="Tabletext"/>
              <w:tabs>
                <w:tab w:val="center" w:leader="dot" w:pos="2268"/>
              </w:tabs>
              <w:rPr>
                <w:sz w:val="16"/>
                <w:szCs w:val="16"/>
              </w:rPr>
            </w:pPr>
            <w:r w:rsidRPr="003F7E6A">
              <w:rPr>
                <w:sz w:val="16"/>
                <w:szCs w:val="16"/>
              </w:rPr>
              <w:t>Renumbered Note 1</w:t>
            </w:r>
            <w:r w:rsidRPr="003F7E6A">
              <w:rPr>
                <w:sz w:val="16"/>
                <w:szCs w:val="16"/>
              </w:rPr>
              <w:tab/>
            </w:r>
          </w:p>
        </w:tc>
        <w:tc>
          <w:tcPr>
            <w:tcW w:w="4943" w:type="dxa"/>
            <w:shd w:val="clear" w:color="auto" w:fill="auto"/>
          </w:tcPr>
          <w:p w:rsidR="00621662" w:rsidRPr="003F7E6A" w:rsidRDefault="00621662" w:rsidP="00C675B1">
            <w:pPr>
              <w:pStyle w:val="Tabletext"/>
              <w:rPr>
                <w:sz w:val="16"/>
                <w:szCs w:val="16"/>
              </w:rPr>
            </w:pPr>
          </w:p>
          <w:p w:rsidR="00C675B1" w:rsidRPr="003F7E6A" w:rsidRDefault="00582F00" w:rsidP="00C675B1">
            <w:pPr>
              <w:pStyle w:val="Tabletext"/>
              <w:rPr>
                <w:sz w:val="16"/>
                <w:szCs w:val="16"/>
              </w:rPr>
            </w:pPr>
            <w:r w:rsidRPr="003F7E6A">
              <w:rPr>
                <w:sz w:val="16"/>
                <w:szCs w:val="16"/>
              </w:rPr>
              <w:t>No.</w:t>
            </w:r>
            <w:r w:rsidR="003F7E6A">
              <w:rPr>
                <w:sz w:val="16"/>
                <w:szCs w:val="16"/>
              </w:rPr>
              <w:t> </w:t>
            </w:r>
            <w:r w:rsidRPr="003F7E6A">
              <w:rPr>
                <w:sz w:val="16"/>
                <w:szCs w:val="16"/>
              </w:rPr>
              <w:t>44, 2000</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Note 1 to s. 13–20(1)(b)</w:t>
            </w:r>
            <w:r w:rsidR="006644AD"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Note 1A to s. 13–20(1)(b)</w:t>
            </w:r>
            <w:r w:rsidR="006644AD" w:rsidRPr="003F7E6A">
              <w:rPr>
                <w:sz w:val="16"/>
                <w:szCs w:val="16"/>
              </w:rPr>
              <w:tab/>
            </w:r>
            <w:r w:rsidRPr="003F7E6A">
              <w:rPr>
                <w:sz w:val="16"/>
                <w:szCs w:val="16"/>
              </w:rPr>
              <w:t xml:space="preserve"> </w:t>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Note 2 to s. 13–20(1)(b)</w:t>
            </w:r>
            <w:r w:rsidR="006644AD" w:rsidRPr="003F7E6A">
              <w:rPr>
                <w:sz w:val="16"/>
                <w:szCs w:val="16"/>
              </w:rPr>
              <w:tab/>
            </w:r>
            <w:r w:rsidRPr="003F7E6A">
              <w:rPr>
                <w:sz w:val="16"/>
                <w:szCs w:val="16"/>
              </w:rPr>
              <w:t xml:space="preserve"> </w:t>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44, 2000</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C675B1" w:rsidP="00582F00">
            <w:pPr>
              <w:tabs>
                <w:tab w:val="center" w:leader="dot" w:pos="2268"/>
              </w:tabs>
              <w:rPr>
                <w:rFonts w:cs="Times New Roman"/>
                <w:sz w:val="16"/>
                <w:szCs w:val="16"/>
              </w:rPr>
            </w:pP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73, 2006;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13</w:t>
            </w:r>
            <w:r w:rsidR="003F7E6A">
              <w:rPr>
                <w:sz w:val="16"/>
                <w:szCs w:val="16"/>
              </w:rPr>
              <w:noBreakHyphen/>
            </w:r>
            <w:r w:rsidRPr="003F7E6A">
              <w:rPr>
                <w:sz w:val="16"/>
                <w:szCs w:val="16"/>
              </w:rPr>
              <w:t>25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176, 1999; No.</w:t>
            </w:r>
            <w:r w:rsidR="003F7E6A">
              <w:rPr>
                <w:sz w:val="16"/>
                <w:szCs w:val="16"/>
              </w:rPr>
              <w:t> </w:t>
            </w:r>
            <w:r w:rsidRPr="003F7E6A">
              <w:rPr>
                <w:sz w:val="16"/>
                <w:szCs w:val="16"/>
              </w:rPr>
              <w:t>156, 2000;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Note to s. 13–25(1)</w:t>
            </w:r>
            <w:r w:rsidR="006644AD" w:rsidRPr="003F7E6A">
              <w:rPr>
                <w:sz w:val="16"/>
                <w:szCs w:val="16"/>
              </w:rPr>
              <w:tab/>
            </w:r>
            <w:r w:rsidRPr="003F7E6A">
              <w:rPr>
                <w:sz w:val="16"/>
                <w:szCs w:val="16"/>
              </w:rPr>
              <w:t xml:space="preserve"> </w:t>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Note to s. 13</w:t>
            </w:r>
            <w:r w:rsidR="003F7E6A">
              <w:rPr>
                <w:sz w:val="16"/>
                <w:szCs w:val="16"/>
              </w:rPr>
              <w:noBreakHyphen/>
            </w:r>
            <w:r w:rsidRPr="003F7E6A">
              <w:rPr>
                <w:sz w:val="16"/>
                <w:szCs w:val="16"/>
              </w:rPr>
              <w:t>25(1A)</w:t>
            </w:r>
            <w:r w:rsidR="00025739" w:rsidRPr="003F7E6A">
              <w:rPr>
                <w:sz w:val="16"/>
                <w:szCs w:val="16"/>
              </w:rPr>
              <w:tab/>
            </w:r>
            <w:r w:rsidRPr="003F7E6A">
              <w:rPr>
                <w:sz w:val="16"/>
                <w:szCs w:val="16"/>
              </w:rPr>
              <w:t xml:space="preserve"> </w:t>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39, 2012</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15</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Subdivision</w:t>
            </w:r>
            <w:r w:rsidR="003F7E6A">
              <w:rPr>
                <w:b/>
                <w:sz w:val="16"/>
                <w:szCs w:val="16"/>
              </w:rPr>
              <w:t> </w:t>
            </w:r>
            <w:r w:rsidRPr="003F7E6A">
              <w:rPr>
                <w:b/>
                <w:sz w:val="16"/>
                <w:szCs w:val="16"/>
              </w:rPr>
              <w:t>15</w:t>
            </w:r>
            <w:r w:rsidR="003F7E6A">
              <w:rPr>
                <w:b/>
                <w:sz w:val="16"/>
                <w:szCs w:val="16"/>
              </w:rPr>
              <w:noBreakHyphen/>
            </w:r>
            <w:r w:rsidRPr="003F7E6A">
              <w:rPr>
                <w:b/>
                <w:sz w:val="16"/>
                <w:szCs w:val="16"/>
              </w:rPr>
              <w:t>A</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15</w:t>
            </w:r>
            <w:r w:rsidR="003F7E6A">
              <w:rPr>
                <w:sz w:val="16"/>
                <w:szCs w:val="16"/>
              </w:rPr>
              <w:noBreakHyphen/>
            </w:r>
            <w:r w:rsidRPr="003F7E6A">
              <w:rPr>
                <w:sz w:val="16"/>
                <w:szCs w:val="16"/>
              </w:rPr>
              <w:t>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176, 1999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Subdivision</w:t>
            </w:r>
            <w:r w:rsidR="003F7E6A">
              <w:rPr>
                <w:b/>
                <w:sz w:val="16"/>
                <w:szCs w:val="16"/>
              </w:rPr>
              <w:t> </w:t>
            </w:r>
            <w:r w:rsidRPr="003F7E6A">
              <w:rPr>
                <w:b/>
                <w:sz w:val="16"/>
                <w:szCs w:val="16"/>
              </w:rPr>
              <w:t>15</w:t>
            </w:r>
            <w:r w:rsidR="003F7E6A">
              <w:rPr>
                <w:b/>
                <w:sz w:val="16"/>
                <w:szCs w:val="16"/>
              </w:rPr>
              <w:noBreakHyphen/>
            </w:r>
            <w:r w:rsidRPr="003F7E6A">
              <w:rPr>
                <w:b/>
                <w:sz w:val="16"/>
                <w:szCs w:val="16"/>
              </w:rPr>
              <w:t>C</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15</w:t>
            </w:r>
            <w:r w:rsidR="003F7E6A">
              <w:rPr>
                <w:sz w:val="16"/>
                <w:szCs w:val="16"/>
              </w:rPr>
              <w:noBreakHyphen/>
            </w:r>
            <w:r w:rsidRPr="003F7E6A">
              <w:rPr>
                <w:sz w:val="16"/>
                <w:szCs w:val="16"/>
              </w:rPr>
              <w:t>40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Nos. 176 and 177,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15</w:t>
            </w:r>
            <w:r w:rsidR="003F7E6A">
              <w:rPr>
                <w:sz w:val="16"/>
                <w:szCs w:val="16"/>
              </w:rPr>
              <w:noBreakHyphen/>
            </w:r>
            <w:r w:rsidRPr="003F7E6A">
              <w:rPr>
                <w:sz w:val="16"/>
                <w:szCs w:val="16"/>
              </w:rPr>
              <w:t>45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Nos. 176 and 177,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16</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Div. 16 of Part</w:t>
            </w:r>
            <w:r w:rsidR="003F7E6A">
              <w:rPr>
                <w:sz w:val="16"/>
                <w:szCs w:val="16"/>
              </w:rPr>
              <w:t> </w:t>
            </w:r>
            <w:r w:rsidRPr="003F7E6A">
              <w:rPr>
                <w:sz w:val="16"/>
                <w:szCs w:val="16"/>
              </w:rPr>
              <w:t>3</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176, 1999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16</w:t>
            </w:r>
            <w:r w:rsidR="003F7E6A">
              <w:rPr>
                <w:sz w:val="16"/>
                <w:szCs w:val="16"/>
              </w:rPr>
              <w:noBreakHyphen/>
            </w:r>
            <w:r w:rsidRPr="003F7E6A">
              <w:rPr>
                <w:sz w:val="16"/>
                <w:szCs w:val="16"/>
              </w:rPr>
              <w:t>1</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176, 1999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Subdivision</w:t>
            </w:r>
            <w:r w:rsidR="003F7E6A">
              <w:rPr>
                <w:b/>
                <w:sz w:val="16"/>
                <w:szCs w:val="16"/>
              </w:rPr>
              <w:t> </w:t>
            </w:r>
            <w:r w:rsidRPr="003F7E6A">
              <w:rPr>
                <w:b/>
                <w:sz w:val="16"/>
                <w:szCs w:val="16"/>
              </w:rPr>
              <w:t>16</w:t>
            </w:r>
            <w:r w:rsidR="003F7E6A">
              <w:rPr>
                <w:b/>
                <w:sz w:val="16"/>
                <w:szCs w:val="16"/>
              </w:rPr>
              <w:noBreakHyphen/>
            </w:r>
            <w:r w:rsidRPr="003F7E6A">
              <w:rPr>
                <w:b/>
                <w:sz w:val="16"/>
                <w:szCs w:val="16"/>
              </w:rPr>
              <w:t>A</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16</w:t>
            </w:r>
            <w:r w:rsidR="003F7E6A">
              <w:rPr>
                <w:sz w:val="16"/>
                <w:szCs w:val="16"/>
              </w:rPr>
              <w:noBreakHyphen/>
            </w:r>
            <w:r w:rsidRPr="003F7E6A">
              <w:rPr>
                <w:sz w:val="16"/>
                <w:szCs w:val="16"/>
              </w:rPr>
              <w:t>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176, 1999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16</w:t>
            </w:r>
            <w:r w:rsidR="003F7E6A">
              <w:rPr>
                <w:sz w:val="16"/>
                <w:szCs w:val="16"/>
              </w:rPr>
              <w:noBreakHyphen/>
            </w:r>
            <w:r w:rsidRPr="003F7E6A">
              <w:rPr>
                <w:sz w:val="16"/>
                <w:szCs w:val="16"/>
              </w:rPr>
              <w:t>10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176, 1999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Subdivision</w:t>
            </w:r>
            <w:r w:rsidR="003F7E6A">
              <w:rPr>
                <w:b/>
                <w:sz w:val="16"/>
                <w:szCs w:val="16"/>
              </w:rPr>
              <w:t> </w:t>
            </w:r>
            <w:r w:rsidRPr="003F7E6A">
              <w:rPr>
                <w:b/>
                <w:sz w:val="16"/>
                <w:szCs w:val="16"/>
              </w:rPr>
              <w:t>16</w:t>
            </w:r>
            <w:r w:rsidR="003F7E6A">
              <w:rPr>
                <w:b/>
                <w:sz w:val="16"/>
                <w:szCs w:val="16"/>
              </w:rPr>
              <w:noBreakHyphen/>
            </w:r>
            <w:r w:rsidRPr="003F7E6A">
              <w:rPr>
                <w:b/>
                <w:sz w:val="16"/>
                <w:szCs w:val="16"/>
              </w:rPr>
              <w:t>B</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16</w:t>
            </w:r>
            <w:r w:rsidR="003F7E6A">
              <w:rPr>
                <w:sz w:val="16"/>
                <w:szCs w:val="16"/>
              </w:rPr>
              <w:noBreakHyphen/>
            </w:r>
            <w:r w:rsidRPr="003F7E6A">
              <w:rPr>
                <w:sz w:val="16"/>
                <w:szCs w:val="16"/>
              </w:rPr>
              <w:t>15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176, 1999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16</w:t>
            </w:r>
            <w:r w:rsidR="003F7E6A">
              <w:rPr>
                <w:sz w:val="16"/>
                <w:szCs w:val="16"/>
              </w:rPr>
              <w:noBreakHyphen/>
            </w:r>
            <w:r w:rsidRPr="003F7E6A">
              <w:rPr>
                <w:sz w:val="16"/>
                <w:szCs w:val="16"/>
              </w:rPr>
              <w:t>20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176, 1999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16</w:t>
            </w:r>
            <w:r w:rsidR="003F7E6A">
              <w:rPr>
                <w:sz w:val="16"/>
                <w:szCs w:val="16"/>
              </w:rPr>
              <w:noBreakHyphen/>
            </w:r>
            <w:r w:rsidRPr="003F7E6A">
              <w:rPr>
                <w:sz w:val="16"/>
                <w:szCs w:val="16"/>
              </w:rPr>
              <w:t>25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176, 1999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17</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17</w:t>
            </w:r>
            <w:r w:rsidR="003F7E6A">
              <w:rPr>
                <w:sz w:val="16"/>
                <w:szCs w:val="16"/>
              </w:rPr>
              <w:noBreakHyphen/>
            </w:r>
            <w:r w:rsidRPr="003F7E6A">
              <w:rPr>
                <w:sz w:val="16"/>
                <w:szCs w:val="16"/>
              </w:rPr>
              <w:t>15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20, 2010</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18</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Div. 18 of Part</w:t>
            </w:r>
            <w:r w:rsidR="003F7E6A">
              <w:rPr>
                <w:sz w:val="16"/>
                <w:szCs w:val="16"/>
              </w:rPr>
              <w:t> </w:t>
            </w:r>
            <w:r w:rsidRPr="003F7E6A">
              <w:rPr>
                <w:sz w:val="16"/>
                <w:szCs w:val="16"/>
              </w:rPr>
              <w:t>3</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101, 2008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18</w:t>
            </w:r>
            <w:r w:rsidR="003F7E6A">
              <w:rPr>
                <w:sz w:val="16"/>
                <w:szCs w:val="16"/>
              </w:rPr>
              <w:noBreakHyphen/>
            </w:r>
            <w:r w:rsidRPr="003F7E6A">
              <w:rPr>
                <w:sz w:val="16"/>
                <w:szCs w:val="16"/>
              </w:rPr>
              <w:t>1</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101, 2008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18</w:t>
            </w:r>
            <w:r w:rsidR="003F7E6A">
              <w:rPr>
                <w:sz w:val="16"/>
                <w:szCs w:val="16"/>
              </w:rPr>
              <w:noBreakHyphen/>
            </w:r>
            <w:r w:rsidRPr="003F7E6A">
              <w:rPr>
                <w:sz w:val="16"/>
                <w:szCs w:val="16"/>
              </w:rPr>
              <w:t>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101, 2008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C675B1" w:rsidP="00582F00">
            <w:pPr>
              <w:tabs>
                <w:tab w:val="center" w:leader="dot" w:pos="2268"/>
              </w:tabs>
              <w:rPr>
                <w:rFonts w:cs="Times New Roman"/>
                <w:sz w:val="16"/>
                <w:szCs w:val="16"/>
              </w:rPr>
            </w:pP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150, 2008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18</w:t>
            </w:r>
            <w:r w:rsidR="003F7E6A">
              <w:rPr>
                <w:sz w:val="16"/>
                <w:szCs w:val="16"/>
              </w:rPr>
              <w:noBreakHyphen/>
            </w:r>
            <w:r w:rsidRPr="003F7E6A">
              <w:rPr>
                <w:sz w:val="16"/>
                <w:szCs w:val="16"/>
              </w:rPr>
              <w:t>10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101, 2008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C675B1" w:rsidP="00582F00">
            <w:pPr>
              <w:tabs>
                <w:tab w:val="center" w:leader="dot" w:pos="2268"/>
              </w:tabs>
              <w:rPr>
                <w:rFonts w:cs="Times New Roman"/>
                <w:sz w:val="16"/>
                <w:szCs w:val="16"/>
              </w:rPr>
            </w:pP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150, 2008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18</w:t>
            </w:r>
            <w:r w:rsidR="003F7E6A">
              <w:rPr>
                <w:sz w:val="16"/>
                <w:szCs w:val="16"/>
              </w:rPr>
              <w:noBreakHyphen/>
            </w:r>
            <w:r w:rsidRPr="003F7E6A">
              <w:rPr>
                <w:sz w:val="16"/>
                <w:szCs w:val="16"/>
              </w:rPr>
              <w:t>15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101, 2008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18</w:t>
            </w:r>
            <w:r w:rsidR="003F7E6A">
              <w:rPr>
                <w:sz w:val="16"/>
                <w:szCs w:val="16"/>
              </w:rPr>
              <w:noBreakHyphen/>
            </w:r>
            <w:r w:rsidRPr="003F7E6A">
              <w:rPr>
                <w:sz w:val="16"/>
                <w:szCs w:val="16"/>
              </w:rPr>
              <w:t>20</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101, 2008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Part</w:t>
            </w:r>
            <w:r w:rsidR="003F7E6A">
              <w:rPr>
                <w:b/>
                <w:sz w:val="16"/>
                <w:szCs w:val="16"/>
              </w:rPr>
              <w:t> </w:t>
            </w:r>
            <w:r w:rsidRPr="003F7E6A">
              <w:rPr>
                <w:b/>
                <w:sz w:val="16"/>
                <w:szCs w:val="16"/>
              </w:rPr>
              <w:t>4</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21</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21</w:t>
            </w:r>
            <w:r w:rsidR="003F7E6A">
              <w:rPr>
                <w:sz w:val="16"/>
                <w:szCs w:val="16"/>
              </w:rPr>
              <w:noBreakHyphen/>
            </w:r>
            <w:r w:rsidRPr="003F7E6A">
              <w:rPr>
                <w:sz w:val="16"/>
                <w:szCs w:val="16"/>
              </w:rPr>
              <w:t>1</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58, 2006</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Part</w:t>
            </w:r>
            <w:r w:rsidR="003F7E6A">
              <w:rPr>
                <w:b/>
                <w:sz w:val="16"/>
                <w:szCs w:val="16"/>
              </w:rPr>
              <w:t> </w:t>
            </w:r>
            <w:r w:rsidRPr="003F7E6A">
              <w:rPr>
                <w:b/>
                <w:sz w:val="16"/>
                <w:szCs w:val="16"/>
              </w:rPr>
              <w:t>5</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25</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621662" w:rsidRPr="003F7E6A" w:rsidRDefault="00582F00" w:rsidP="00582F00">
            <w:pPr>
              <w:pStyle w:val="Tabletext"/>
              <w:tabs>
                <w:tab w:val="center" w:leader="dot" w:pos="2268"/>
              </w:tabs>
              <w:rPr>
                <w:sz w:val="16"/>
                <w:szCs w:val="16"/>
              </w:rPr>
            </w:pPr>
            <w:r w:rsidRPr="003F7E6A">
              <w:rPr>
                <w:sz w:val="16"/>
                <w:szCs w:val="16"/>
              </w:rPr>
              <w:t xml:space="preserve">Heading to Div. 25 of </w:t>
            </w:r>
            <w:r w:rsidRPr="003F7E6A">
              <w:rPr>
                <w:sz w:val="16"/>
                <w:szCs w:val="16"/>
              </w:rPr>
              <w:tab/>
            </w:r>
          </w:p>
          <w:p w:rsidR="00C675B1" w:rsidRPr="003F7E6A" w:rsidRDefault="00582F00" w:rsidP="00582F00">
            <w:pPr>
              <w:pStyle w:val="Tabletext"/>
              <w:tabs>
                <w:tab w:val="center" w:leader="dot" w:pos="2268"/>
              </w:tabs>
              <w:rPr>
                <w:sz w:val="16"/>
                <w:szCs w:val="16"/>
              </w:rPr>
            </w:pPr>
            <w:r w:rsidRPr="003F7E6A">
              <w:rPr>
                <w:sz w:val="16"/>
                <w:szCs w:val="16"/>
              </w:rPr>
              <w:t>Part</w:t>
            </w:r>
            <w:r w:rsidR="003F7E6A">
              <w:rPr>
                <w:sz w:val="16"/>
                <w:szCs w:val="16"/>
              </w:rPr>
              <w:t> </w:t>
            </w:r>
            <w:r w:rsidRPr="003F7E6A">
              <w:rPr>
                <w:sz w:val="16"/>
                <w:szCs w:val="16"/>
              </w:rPr>
              <w:t>5</w:t>
            </w:r>
          </w:p>
        </w:tc>
        <w:tc>
          <w:tcPr>
            <w:tcW w:w="4943" w:type="dxa"/>
            <w:shd w:val="clear" w:color="auto" w:fill="auto"/>
          </w:tcPr>
          <w:p w:rsidR="00C675B1" w:rsidRPr="003F7E6A" w:rsidRDefault="00582F00" w:rsidP="00C675B1">
            <w:pPr>
              <w:pStyle w:val="Tabletext"/>
              <w:rPr>
                <w:sz w:val="16"/>
                <w:szCs w:val="16"/>
              </w:rPr>
            </w:pPr>
            <w:r w:rsidRPr="003F7E6A">
              <w:rPr>
                <w:sz w:val="16"/>
                <w:szCs w:val="16"/>
              </w:rPr>
              <w:t>rs. No.</w:t>
            </w:r>
            <w:r w:rsidR="003F7E6A">
              <w:rPr>
                <w:sz w:val="16"/>
                <w:szCs w:val="16"/>
              </w:rPr>
              <w:t> </w:t>
            </w:r>
            <w:r w:rsidRPr="003F7E6A">
              <w:rPr>
                <w:sz w:val="16"/>
                <w:szCs w:val="16"/>
              </w:rPr>
              <w:t>176, 1999</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Subhead. to s. 25</w:t>
            </w:r>
            <w:r w:rsidR="003F7E6A">
              <w:rPr>
                <w:sz w:val="16"/>
                <w:szCs w:val="16"/>
              </w:rPr>
              <w:noBreakHyphen/>
            </w:r>
            <w:r w:rsidRPr="003F7E6A">
              <w:rPr>
                <w:sz w:val="16"/>
                <w:szCs w:val="16"/>
              </w:rPr>
              <w:t>1(3)</w:t>
            </w:r>
            <w:r w:rsidR="00025739" w:rsidRPr="003F7E6A">
              <w:rPr>
                <w:sz w:val="16"/>
                <w:szCs w:val="16"/>
              </w:rPr>
              <w:tab/>
            </w:r>
            <w:r w:rsidRPr="003F7E6A">
              <w:rPr>
                <w:sz w:val="16"/>
                <w:szCs w:val="16"/>
              </w:rPr>
              <w:t xml:space="preserve"> </w:t>
            </w:r>
          </w:p>
        </w:tc>
        <w:tc>
          <w:tcPr>
            <w:tcW w:w="4943" w:type="dxa"/>
            <w:shd w:val="clear" w:color="auto" w:fill="auto"/>
          </w:tcPr>
          <w:p w:rsidR="00C675B1" w:rsidRPr="003F7E6A" w:rsidRDefault="00582F00" w:rsidP="00C675B1">
            <w:pPr>
              <w:pStyle w:val="Tabletext"/>
              <w:rPr>
                <w:sz w:val="16"/>
                <w:szCs w:val="16"/>
              </w:rPr>
            </w:pPr>
            <w:r w:rsidRPr="003F7E6A">
              <w:rPr>
                <w:sz w:val="16"/>
                <w:szCs w:val="16"/>
              </w:rPr>
              <w:t>ad. No.</w:t>
            </w:r>
            <w:r w:rsidR="003F7E6A">
              <w:rPr>
                <w:sz w:val="16"/>
                <w:szCs w:val="16"/>
              </w:rPr>
              <w:t> </w:t>
            </w:r>
            <w:r w:rsidRPr="003F7E6A">
              <w:rPr>
                <w:sz w:val="16"/>
                <w:szCs w:val="16"/>
              </w:rPr>
              <w:t>101, 2008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25</w:t>
            </w:r>
            <w:r w:rsidR="003F7E6A">
              <w:rPr>
                <w:sz w:val="16"/>
                <w:szCs w:val="16"/>
              </w:rPr>
              <w:noBreakHyphen/>
            </w:r>
            <w:r w:rsidRPr="003F7E6A">
              <w:rPr>
                <w:sz w:val="16"/>
                <w:szCs w:val="16"/>
              </w:rPr>
              <w:t>1</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am. No.</w:t>
            </w:r>
            <w:r w:rsidR="003F7E6A">
              <w:rPr>
                <w:sz w:val="16"/>
                <w:szCs w:val="16"/>
              </w:rPr>
              <w:t> </w:t>
            </w:r>
            <w:r w:rsidRPr="003F7E6A">
              <w:rPr>
                <w:sz w:val="16"/>
                <w:szCs w:val="16"/>
              </w:rPr>
              <w:t>176, 1999; No.</w:t>
            </w:r>
            <w:r w:rsidR="003F7E6A">
              <w:rPr>
                <w:sz w:val="16"/>
                <w:szCs w:val="16"/>
              </w:rPr>
              <w:t> </w:t>
            </w:r>
            <w:r w:rsidRPr="003F7E6A">
              <w:rPr>
                <w:sz w:val="16"/>
                <w:szCs w:val="16"/>
              </w:rPr>
              <w:t>92, 2000; No.</w:t>
            </w:r>
            <w:r w:rsidR="003F7E6A">
              <w:rPr>
                <w:sz w:val="16"/>
                <w:szCs w:val="16"/>
              </w:rPr>
              <w:t> </w:t>
            </w:r>
            <w:r w:rsidRPr="003F7E6A">
              <w:rPr>
                <w:sz w:val="16"/>
                <w:szCs w:val="16"/>
              </w:rPr>
              <w:t>77, 2001; No.</w:t>
            </w:r>
            <w:r w:rsidR="003F7E6A">
              <w:rPr>
                <w:sz w:val="16"/>
                <w:szCs w:val="16"/>
              </w:rPr>
              <w:t> </w:t>
            </w:r>
            <w:r w:rsidRPr="003F7E6A">
              <w:rPr>
                <w:sz w:val="16"/>
                <w:szCs w:val="16"/>
              </w:rPr>
              <w:t>101, 2008</w:t>
            </w:r>
          </w:p>
        </w:tc>
      </w:tr>
      <w:tr w:rsidR="00C675B1" w:rsidRPr="003F7E6A" w:rsidTr="00C675B1">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25</w:t>
            </w:r>
            <w:r w:rsidR="003F7E6A">
              <w:rPr>
                <w:sz w:val="16"/>
                <w:szCs w:val="16"/>
              </w:rPr>
              <w:noBreakHyphen/>
            </w:r>
            <w:r w:rsidRPr="003F7E6A">
              <w:rPr>
                <w:sz w:val="16"/>
                <w:szCs w:val="16"/>
              </w:rPr>
              <w:t>5</w:t>
            </w:r>
            <w:r w:rsidRPr="003F7E6A">
              <w:rPr>
                <w:sz w:val="16"/>
                <w:szCs w:val="16"/>
              </w:rPr>
              <w:tab/>
            </w:r>
          </w:p>
        </w:tc>
        <w:tc>
          <w:tcPr>
            <w:tcW w:w="4943" w:type="dxa"/>
            <w:shd w:val="clear" w:color="auto" w:fill="auto"/>
          </w:tcPr>
          <w:p w:rsidR="00C675B1" w:rsidRPr="003F7E6A" w:rsidRDefault="00582F00" w:rsidP="00C675B1">
            <w:pPr>
              <w:pStyle w:val="Tabletext"/>
              <w:rPr>
                <w:sz w:val="16"/>
                <w:szCs w:val="16"/>
              </w:rPr>
            </w:pPr>
            <w:r w:rsidRPr="003F7E6A">
              <w:rPr>
                <w:sz w:val="16"/>
                <w:szCs w:val="16"/>
              </w:rPr>
              <w:t>rep. No.</w:t>
            </w:r>
            <w:r w:rsidR="003F7E6A">
              <w:rPr>
                <w:sz w:val="16"/>
                <w:szCs w:val="16"/>
              </w:rPr>
              <w:t> </w:t>
            </w:r>
            <w:r w:rsidRPr="003F7E6A">
              <w:rPr>
                <w:sz w:val="16"/>
                <w:szCs w:val="16"/>
              </w:rPr>
              <w:t>176, 1999</w:t>
            </w:r>
          </w:p>
        </w:tc>
      </w:tr>
      <w:tr w:rsidR="00C675B1" w:rsidRPr="003F7E6A" w:rsidTr="00396989">
        <w:tblPrEx>
          <w:tblBorders>
            <w:top w:val="none" w:sz="0" w:space="0" w:color="auto"/>
            <w:bottom w:val="none" w:sz="0" w:space="0" w:color="auto"/>
          </w:tblBorders>
        </w:tblPrEx>
        <w:trPr>
          <w:cantSplit/>
        </w:trPr>
        <w:tc>
          <w:tcPr>
            <w:tcW w:w="2139" w:type="dxa"/>
            <w:shd w:val="clear" w:color="auto" w:fill="auto"/>
          </w:tcPr>
          <w:p w:rsidR="00C675B1" w:rsidRPr="003F7E6A" w:rsidRDefault="00582F00" w:rsidP="00C675B1">
            <w:pPr>
              <w:pStyle w:val="Tabletext"/>
              <w:rPr>
                <w:sz w:val="16"/>
                <w:szCs w:val="16"/>
              </w:rPr>
            </w:pPr>
            <w:r w:rsidRPr="003F7E6A">
              <w:rPr>
                <w:b/>
                <w:sz w:val="16"/>
                <w:szCs w:val="16"/>
              </w:rPr>
              <w:t>Division</w:t>
            </w:r>
            <w:r w:rsidR="003F7E6A">
              <w:rPr>
                <w:b/>
                <w:sz w:val="16"/>
                <w:szCs w:val="16"/>
              </w:rPr>
              <w:t> </w:t>
            </w:r>
            <w:r w:rsidRPr="003F7E6A">
              <w:rPr>
                <w:b/>
                <w:sz w:val="16"/>
                <w:szCs w:val="16"/>
              </w:rPr>
              <w:t>27</w:t>
            </w:r>
          </w:p>
        </w:tc>
        <w:tc>
          <w:tcPr>
            <w:tcW w:w="4943" w:type="dxa"/>
            <w:shd w:val="clear" w:color="auto" w:fill="auto"/>
          </w:tcPr>
          <w:p w:rsidR="00C675B1" w:rsidRPr="003F7E6A" w:rsidRDefault="00C675B1" w:rsidP="00C675B1">
            <w:pPr>
              <w:pStyle w:val="Tabletext"/>
              <w:rPr>
                <w:sz w:val="16"/>
                <w:szCs w:val="16"/>
              </w:rPr>
            </w:pPr>
          </w:p>
        </w:tc>
      </w:tr>
      <w:tr w:rsidR="00C675B1" w:rsidRPr="003F7E6A" w:rsidTr="00396989">
        <w:tblPrEx>
          <w:tblBorders>
            <w:top w:val="none" w:sz="0" w:space="0" w:color="auto"/>
            <w:bottom w:val="none" w:sz="0" w:space="0" w:color="auto"/>
          </w:tblBorders>
        </w:tblPrEx>
        <w:trPr>
          <w:cantSplit/>
        </w:trPr>
        <w:tc>
          <w:tcPr>
            <w:tcW w:w="2139" w:type="dxa"/>
            <w:tcBorders>
              <w:bottom w:val="single" w:sz="12" w:space="0" w:color="auto"/>
            </w:tcBorders>
            <w:shd w:val="clear" w:color="auto" w:fill="auto"/>
          </w:tcPr>
          <w:p w:rsidR="00C675B1" w:rsidRPr="003F7E6A" w:rsidRDefault="00582F00" w:rsidP="00582F00">
            <w:pPr>
              <w:pStyle w:val="Tabletext"/>
              <w:tabs>
                <w:tab w:val="center" w:leader="dot" w:pos="2268"/>
              </w:tabs>
              <w:rPr>
                <w:sz w:val="16"/>
                <w:szCs w:val="16"/>
              </w:rPr>
            </w:pPr>
            <w:r w:rsidRPr="003F7E6A">
              <w:rPr>
                <w:sz w:val="16"/>
                <w:szCs w:val="16"/>
              </w:rPr>
              <w:t>s. 27</w:t>
            </w:r>
            <w:r w:rsidR="003F7E6A">
              <w:rPr>
                <w:sz w:val="16"/>
                <w:szCs w:val="16"/>
              </w:rPr>
              <w:noBreakHyphen/>
            </w:r>
            <w:r w:rsidRPr="003F7E6A">
              <w:rPr>
                <w:sz w:val="16"/>
                <w:szCs w:val="16"/>
              </w:rPr>
              <w:t>1</w:t>
            </w:r>
            <w:r w:rsidRPr="003F7E6A">
              <w:rPr>
                <w:sz w:val="16"/>
                <w:szCs w:val="16"/>
              </w:rPr>
              <w:tab/>
            </w:r>
          </w:p>
        </w:tc>
        <w:tc>
          <w:tcPr>
            <w:tcW w:w="4943" w:type="dxa"/>
            <w:tcBorders>
              <w:bottom w:val="single" w:sz="12" w:space="0" w:color="auto"/>
            </w:tcBorders>
            <w:shd w:val="clear" w:color="auto" w:fill="auto"/>
          </w:tcPr>
          <w:p w:rsidR="00C675B1" w:rsidRPr="003F7E6A" w:rsidRDefault="00582F00" w:rsidP="00C675B1">
            <w:pPr>
              <w:pStyle w:val="Tabletext"/>
              <w:rPr>
                <w:sz w:val="16"/>
                <w:szCs w:val="16"/>
              </w:rPr>
            </w:pPr>
            <w:r w:rsidRPr="003F7E6A">
              <w:rPr>
                <w:sz w:val="16"/>
                <w:szCs w:val="16"/>
              </w:rPr>
              <w:t>am. Nos. 176 and 177, 1999; No.</w:t>
            </w:r>
            <w:r w:rsidR="003F7E6A">
              <w:rPr>
                <w:sz w:val="16"/>
                <w:szCs w:val="16"/>
              </w:rPr>
              <w:t> </w:t>
            </w:r>
            <w:r w:rsidRPr="003F7E6A">
              <w:rPr>
                <w:sz w:val="16"/>
                <w:szCs w:val="16"/>
              </w:rPr>
              <w:t>156, 2000; No.</w:t>
            </w:r>
            <w:r w:rsidR="003F7E6A">
              <w:rPr>
                <w:sz w:val="16"/>
                <w:szCs w:val="16"/>
              </w:rPr>
              <w:t> </w:t>
            </w:r>
            <w:r w:rsidRPr="003F7E6A">
              <w:rPr>
                <w:sz w:val="16"/>
                <w:szCs w:val="16"/>
              </w:rPr>
              <w:t>55, 2001; No.</w:t>
            </w:r>
            <w:r w:rsidR="003F7E6A">
              <w:rPr>
                <w:sz w:val="16"/>
                <w:szCs w:val="16"/>
              </w:rPr>
              <w:t> </w:t>
            </w:r>
            <w:r w:rsidRPr="003F7E6A">
              <w:rPr>
                <w:sz w:val="16"/>
                <w:szCs w:val="16"/>
              </w:rPr>
              <w:t>10, 2005; No.</w:t>
            </w:r>
            <w:r w:rsidR="003F7E6A">
              <w:rPr>
                <w:sz w:val="16"/>
                <w:szCs w:val="16"/>
              </w:rPr>
              <w:t> </w:t>
            </w:r>
            <w:r w:rsidRPr="003F7E6A">
              <w:rPr>
                <w:sz w:val="16"/>
                <w:szCs w:val="16"/>
              </w:rPr>
              <w:t>58, 2006; No.</w:t>
            </w:r>
            <w:r w:rsidR="003F7E6A">
              <w:rPr>
                <w:sz w:val="16"/>
                <w:szCs w:val="16"/>
              </w:rPr>
              <w:t> </w:t>
            </w:r>
            <w:r w:rsidRPr="003F7E6A">
              <w:rPr>
                <w:sz w:val="16"/>
                <w:szCs w:val="16"/>
              </w:rPr>
              <w:t>101, 2008; No.</w:t>
            </w:r>
            <w:r w:rsidR="003F7E6A">
              <w:rPr>
                <w:sz w:val="16"/>
                <w:szCs w:val="16"/>
              </w:rPr>
              <w:t> </w:t>
            </w:r>
            <w:r w:rsidRPr="003F7E6A">
              <w:rPr>
                <w:sz w:val="16"/>
                <w:szCs w:val="16"/>
              </w:rPr>
              <w:t>41, 2011; No.</w:t>
            </w:r>
            <w:r w:rsidR="003F7E6A">
              <w:rPr>
                <w:sz w:val="16"/>
                <w:szCs w:val="16"/>
              </w:rPr>
              <w:t> </w:t>
            </w:r>
            <w:r w:rsidRPr="003F7E6A">
              <w:rPr>
                <w:sz w:val="16"/>
                <w:szCs w:val="16"/>
              </w:rPr>
              <w:t>39, 2012</w:t>
            </w:r>
            <w:r w:rsidR="00E56CB5" w:rsidRPr="003F7E6A">
              <w:rPr>
                <w:sz w:val="16"/>
                <w:szCs w:val="16"/>
              </w:rPr>
              <w:t>; No 62, 2014</w:t>
            </w:r>
          </w:p>
        </w:tc>
      </w:tr>
    </w:tbl>
    <w:p w:rsidR="00E56CB5" w:rsidRPr="003F7E6A" w:rsidRDefault="00E56CB5" w:rsidP="00E56CB5">
      <w:pPr>
        <w:pStyle w:val="ENotesHeading2"/>
        <w:keepNext/>
        <w:pageBreakBefore/>
        <w:outlineLvl w:val="9"/>
      </w:pPr>
      <w:bookmarkStart w:id="110" w:name="_Toc393718825"/>
      <w:r w:rsidRPr="003F7E6A">
        <w:t>Endnote 5—Uncommenced amendments [none]</w:t>
      </w:r>
      <w:bookmarkEnd w:id="110"/>
    </w:p>
    <w:p w:rsidR="00E56CB5" w:rsidRPr="003F7E6A" w:rsidRDefault="00E56CB5" w:rsidP="00E56CB5">
      <w:pPr>
        <w:pStyle w:val="ENotesHeading2"/>
        <w:outlineLvl w:val="9"/>
      </w:pPr>
      <w:bookmarkStart w:id="111" w:name="_Toc393718826"/>
      <w:r w:rsidRPr="003F7E6A">
        <w:t>Endnote 6—Modifications [none]</w:t>
      </w:r>
      <w:bookmarkEnd w:id="111"/>
    </w:p>
    <w:p w:rsidR="00E56CB5" w:rsidRPr="003F7E6A" w:rsidRDefault="00E56CB5" w:rsidP="00E56CB5">
      <w:pPr>
        <w:pStyle w:val="ENotesHeading2"/>
        <w:outlineLvl w:val="9"/>
      </w:pPr>
      <w:bookmarkStart w:id="112" w:name="_Toc393718827"/>
      <w:r w:rsidRPr="003F7E6A">
        <w:t>Endnote 7—Misdescribed amendments [none]</w:t>
      </w:r>
      <w:bookmarkEnd w:id="112"/>
    </w:p>
    <w:p w:rsidR="00642BB9" w:rsidRPr="003F7E6A" w:rsidRDefault="00E56CB5" w:rsidP="00642BB9">
      <w:pPr>
        <w:pStyle w:val="ENotesHeading2"/>
        <w:outlineLvl w:val="9"/>
      </w:pPr>
      <w:bookmarkStart w:id="113" w:name="_Toc393718828"/>
      <w:r w:rsidRPr="003F7E6A">
        <w:t>Endnote 8—Miscellaneous [none]</w:t>
      </w:r>
      <w:bookmarkEnd w:id="113"/>
    </w:p>
    <w:p w:rsidR="00642BB9" w:rsidRPr="003F7E6A" w:rsidRDefault="00642BB9" w:rsidP="00642BB9">
      <w:pPr>
        <w:rPr>
          <w:lang w:eastAsia="en-AU"/>
        </w:rPr>
        <w:sectPr w:rsidR="00642BB9" w:rsidRPr="003F7E6A" w:rsidSect="00852481">
          <w:headerReference w:type="even" r:id="rId29"/>
          <w:headerReference w:type="default" r:id="rId30"/>
          <w:footerReference w:type="even" r:id="rId31"/>
          <w:footerReference w:type="default" r:id="rId32"/>
          <w:footerReference w:type="first" r:id="rId33"/>
          <w:pgSz w:w="11907" w:h="16839"/>
          <w:pgMar w:top="2381" w:right="2410" w:bottom="4252" w:left="2410" w:header="720" w:footer="3402" w:gutter="0"/>
          <w:cols w:space="708"/>
          <w:docGrid w:linePitch="360"/>
        </w:sectPr>
      </w:pPr>
    </w:p>
    <w:p w:rsidR="006C2AB9" w:rsidRPr="003F7E6A" w:rsidRDefault="006C2AB9" w:rsidP="00E56CB5">
      <w:pPr>
        <w:pStyle w:val="ENotesHeading2"/>
        <w:outlineLvl w:val="9"/>
      </w:pPr>
    </w:p>
    <w:sectPr w:rsidR="006C2AB9" w:rsidRPr="003F7E6A" w:rsidSect="0085248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7E6A" w:rsidRPr="00F444D3" w:rsidRDefault="003F7E6A" w:rsidP="000A29F7">
      <w:pPr>
        <w:spacing w:line="240" w:lineRule="auto"/>
        <w:rPr>
          <w:sz w:val="16"/>
        </w:rPr>
      </w:pPr>
      <w:r>
        <w:separator/>
      </w:r>
    </w:p>
    <w:p w:rsidR="003F7E6A" w:rsidRDefault="003F7E6A"/>
  </w:endnote>
  <w:endnote w:type="continuationSeparator" w:id="0">
    <w:p w:rsidR="003F7E6A" w:rsidRPr="00F444D3" w:rsidRDefault="003F7E6A" w:rsidP="000A29F7">
      <w:pPr>
        <w:spacing w:line="240" w:lineRule="auto"/>
        <w:rPr>
          <w:sz w:val="16"/>
        </w:rPr>
      </w:pPr>
      <w:r>
        <w:continuationSeparator/>
      </w:r>
    </w:p>
    <w:p w:rsidR="003F7E6A" w:rsidRDefault="003F7E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Default="003F7E6A" w:rsidP="00710083">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Default="003F7E6A" w:rsidP="00710083">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ED79B6" w:rsidRDefault="003F7E6A" w:rsidP="0071008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Default="003F7E6A" w:rsidP="00E56CB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F7E6A" w:rsidTr="00E56CB5">
      <w:tc>
        <w:tcPr>
          <w:tcW w:w="646" w:type="dxa"/>
        </w:tcPr>
        <w:p w:rsidR="003F7E6A" w:rsidRDefault="003F7E6A" w:rsidP="00E56CB5">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852481">
            <w:rPr>
              <w:i/>
              <w:noProof/>
              <w:sz w:val="18"/>
            </w:rPr>
            <w:t>iv</w:t>
          </w:r>
          <w:r w:rsidRPr="00ED79B6">
            <w:rPr>
              <w:i/>
              <w:sz w:val="18"/>
            </w:rPr>
            <w:fldChar w:fldCharType="end"/>
          </w:r>
        </w:p>
      </w:tc>
      <w:tc>
        <w:tcPr>
          <w:tcW w:w="5387" w:type="dxa"/>
        </w:tcPr>
        <w:p w:rsidR="003F7E6A" w:rsidRDefault="003F7E6A" w:rsidP="00E56CB5">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(Luxury Car Tax) Act 1999</w:t>
          </w:r>
          <w:r w:rsidRPr="00ED79B6">
            <w:rPr>
              <w:i/>
              <w:sz w:val="18"/>
            </w:rPr>
            <w:fldChar w:fldCharType="end"/>
          </w:r>
        </w:p>
      </w:tc>
      <w:tc>
        <w:tcPr>
          <w:tcW w:w="1270" w:type="dxa"/>
        </w:tcPr>
        <w:p w:rsidR="003F7E6A" w:rsidRDefault="003F7E6A" w:rsidP="00E56CB5">
          <w:pPr>
            <w:jc w:val="right"/>
            <w:rPr>
              <w:sz w:val="18"/>
            </w:rPr>
          </w:pPr>
        </w:p>
      </w:tc>
    </w:tr>
  </w:tbl>
  <w:p w:rsidR="003F7E6A" w:rsidRPr="0078369C" w:rsidRDefault="003F7E6A" w:rsidP="00E56CB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ED79B6" w:rsidRDefault="003F7E6A" w:rsidP="00E56CB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F7E6A" w:rsidTr="00E56CB5">
      <w:tc>
        <w:tcPr>
          <w:tcW w:w="1247" w:type="dxa"/>
        </w:tcPr>
        <w:p w:rsidR="003F7E6A" w:rsidRDefault="003F7E6A" w:rsidP="00E56CB5">
          <w:pPr>
            <w:rPr>
              <w:i/>
              <w:sz w:val="18"/>
            </w:rPr>
          </w:pPr>
        </w:p>
      </w:tc>
      <w:tc>
        <w:tcPr>
          <w:tcW w:w="5387" w:type="dxa"/>
        </w:tcPr>
        <w:p w:rsidR="003F7E6A" w:rsidRDefault="003F7E6A" w:rsidP="00E56CB5">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(Luxury Car Tax) Act 1999</w:t>
          </w:r>
          <w:r w:rsidRPr="00ED79B6">
            <w:rPr>
              <w:i/>
              <w:sz w:val="18"/>
            </w:rPr>
            <w:fldChar w:fldCharType="end"/>
          </w:r>
        </w:p>
      </w:tc>
      <w:tc>
        <w:tcPr>
          <w:tcW w:w="669" w:type="dxa"/>
        </w:tcPr>
        <w:p w:rsidR="003F7E6A" w:rsidRDefault="003F7E6A" w:rsidP="00E56CB5">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852481">
            <w:rPr>
              <w:i/>
              <w:noProof/>
              <w:sz w:val="18"/>
            </w:rPr>
            <w:t>iii</w:t>
          </w:r>
          <w:r w:rsidRPr="00ED79B6">
            <w:rPr>
              <w:i/>
              <w:sz w:val="18"/>
            </w:rPr>
            <w:fldChar w:fldCharType="end"/>
          </w:r>
        </w:p>
      </w:tc>
    </w:tr>
  </w:tbl>
  <w:p w:rsidR="003F7E6A" w:rsidRPr="0078369C" w:rsidRDefault="003F7E6A" w:rsidP="00E56CB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Default="003F7E6A" w:rsidP="00B105C6">
    <w:pPr>
      <w:pStyle w:val="FootnoteText"/>
      <w:rPr>
        <w:position w:val="10"/>
        <w:sz w:val="16"/>
        <w:szCs w:val="16"/>
      </w:rPr>
    </w:pPr>
    <w:r>
      <w:rPr>
        <w:position w:val="10"/>
        <w:sz w:val="16"/>
        <w:szCs w:val="16"/>
      </w:rPr>
      <w:t>_____________________________________</w:t>
    </w:r>
  </w:p>
  <w:p w:rsidR="003F7E6A" w:rsidRDefault="003F7E6A" w:rsidP="00B105C6">
    <w:pPr>
      <w:pStyle w:val="FootnoteText"/>
      <w:spacing w:after="120"/>
    </w:pPr>
    <w:r>
      <w:rPr>
        <w:position w:val="6"/>
        <w:sz w:val="16"/>
        <w:szCs w:val="16"/>
      </w:rPr>
      <w:t>*</w:t>
    </w:r>
    <w:r>
      <w:t>To find definitions of asterisked terms, see the Dictionary, in section 27-1.</w:t>
    </w:r>
  </w:p>
  <w:p w:rsidR="003F7E6A" w:rsidRDefault="003F7E6A" w:rsidP="00E56CB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F7E6A" w:rsidTr="00B105C6">
      <w:tc>
        <w:tcPr>
          <w:tcW w:w="646" w:type="dxa"/>
        </w:tcPr>
        <w:p w:rsidR="003F7E6A" w:rsidRDefault="003F7E6A" w:rsidP="00E56CB5">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852481">
            <w:rPr>
              <w:i/>
              <w:noProof/>
              <w:sz w:val="18"/>
            </w:rPr>
            <w:t>2</w:t>
          </w:r>
          <w:r w:rsidRPr="007A1328">
            <w:rPr>
              <w:i/>
              <w:sz w:val="18"/>
            </w:rPr>
            <w:fldChar w:fldCharType="end"/>
          </w:r>
        </w:p>
      </w:tc>
      <w:tc>
        <w:tcPr>
          <w:tcW w:w="5387" w:type="dxa"/>
        </w:tcPr>
        <w:p w:rsidR="003F7E6A" w:rsidRDefault="003F7E6A" w:rsidP="00E56CB5">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(Luxury Car Tax) Act 1999</w:t>
          </w:r>
          <w:r w:rsidRPr="007A1328">
            <w:rPr>
              <w:i/>
              <w:sz w:val="18"/>
            </w:rPr>
            <w:fldChar w:fldCharType="end"/>
          </w:r>
        </w:p>
      </w:tc>
      <w:tc>
        <w:tcPr>
          <w:tcW w:w="1270" w:type="dxa"/>
        </w:tcPr>
        <w:p w:rsidR="003F7E6A" w:rsidRDefault="003F7E6A" w:rsidP="00E56CB5">
          <w:pPr>
            <w:jc w:val="right"/>
            <w:rPr>
              <w:sz w:val="18"/>
            </w:rPr>
          </w:pPr>
        </w:p>
      </w:tc>
    </w:tr>
  </w:tbl>
  <w:p w:rsidR="003F7E6A" w:rsidRPr="0078369C" w:rsidRDefault="003F7E6A" w:rsidP="00E56CB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Default="003F7E6A" w:rsidP="00B105C6">
    <w:pPr>
      <w:pStyle w:val="FootnoteText"/>
      <w:rPr>
        <w:position w:val="10"/>
        <w:sz w:val="16"/>
        <w:szCs w:val="16"/>
      </w:rPr>
    </w:pPr>
    <w:r>
      <w:rPr>
        <w:position w:val="10"/>
        <w:sz w:val="16"/>
        <w:szCs w:val="16"/>
      </w:rPr>
      <w:t>_____________________________________</w:t>
    </w:r>
  </w:p>
  <w:p w:rsidR="003F7E6A" w:rsidRDefault="003F7E6A" w:rsidP="00B105C6">
    <w:pPr>
      <w:pStyle w:val="FootnoteText"/>
      <w:spacing w:after="120"/>
    </w:pPr>
    <w:r>
      <w:rPr>
        <w:position w:val="6"/>
        <w:sz w:val="16"/>
        <w:szCs w:val="16"/>
      </w:rPr>
      <w:t>*</w:t>
    </w:r>
    <w:r>
      <w:t>To find definitions of asterisked terms, see the Dictionary, in section 27-1.</w:t>
    </w:r>
  </w:p>
  <w:p w:rsidR="003F7E6A" w:rsidRDefault="003F7E6A" w:rsidP="00E56CB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3F7E6A" w:rsidTr="00B105C6">
      <w:tc>
        <w:tcPr>
          <w:tcW w:w="1247" w:type="dxa"/>
        </w:tcPr>
        <w:p w:rsidR="003F7E6A" w:rsidRDefault="003F7E6A" w:rsidP="00E56CB5">
          <w:pPr>
            <w:rPr>
              <w:sz w:val="18"/>
            </w:rPr>
          </w:pPr>
        </w:p>
      </w:tc>
      <w:tc>
        <w:tcPr>
          <w:tcW w:w="5387" w:type="dxa"/>
        </w:tcPr>
        <w:p w:rsidR="003F7E6A" w:rsidRDefault="003F7E6A" w:rsidP="00E56CB5">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(Luxury Car Tax) Act 1999</w:t>
          </w:r>
          <w:r w:rsidRPr="007A1328">
            <w:rPr>
              <w:i/>
              <w:sz w:val="18"/>
            </w:rPr>
            <w:fldChar w:fldCharType="end"/>
          </w:r>
        </w:p>
      </w:tc>
      <w:tc>
        <w:tcPr>
          <w:tcW w:w="669" w:type="dxa"/>
        </w:tcPr>
        <w:p w:rsidR="003F7E6A" w:rsidRDefault="003F7E6A" w:rsidP="00E56CB5">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852481">
            <w:rPr>
              <w:i/>
              <w:noProof/>
              <w:sz w:val="18"/>
            </w:rPr>
            <w:t>3</w:t>
          </w:r>
          <w:r w:rsidRPr="007A1328">
            <w:rPr>
              <w:i/>
              <w:sz w:val="18"/>
            </w:rPr>
            <w:fldChar w:fldCharType="end"/>
          </w:r>
        </w:p>
      </w:tc>
    </w:tr>
  </w:tbl>
  <w:p w:rsidR="003F7E6A" w:rsidRPr="0078369C" w:rsidRDefault="003F7E6A" w:rsidP="00E56CB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7A1328" w:rsidRDefault="003F7E6A" w:rsidP="00E56CB5">
    <w:pPr>
      <w:pBdr>
        <w:top w:val="single" w:sz="6" w:space="1" w:color="auto"/>
      </w:pBdr>
      <w:spacing w:before="120"/>
      <w:rPr>
        <w:sz w:val="18"/>
      </w:rPr>
    </w:pPr>
  </w:p>
  <w:p w:rsidR="003F7E6A" w:rsidRPr="007A1328" w:rsidRDefault="003F7E6A" w:rsidP="00E56CB5">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w:t>
    </w:r>
    <w:r w:rsidRPr="007A1328">
      <w:rPr>
        <w:i/>
        <w:sz w:val="18"/>
      </w:rPr>
      <w:fldChar w:fldCharType="end"/>
    </w:r>
  </w:p>
  <w:p w:rsidR="003F7E6A" w:rsidRPr="007A1328" w:rsidRDefault="003F7E6A" w:rsidP="00E56CB5">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Default="003F7E6A" w:rsidP="00B105C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F7E6A" w:rsidTr="00B105C6">
      <w:tc>
        <w:tcPr>
          <w:tcW w:w="646" w:type="dxa"/>
        </w:tcPr>
        <w:p w:rsidR="003F7E6A" w:rsidRDefault="003F7E6A" w:rsidP="00B105C6">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852481">
            <w:rPr>
              <w:i/>
              <w:noProof/>
              <w:sz w:val="18"/>
            </w:rPr>
            <w:t>58</w:t>
          </w:r>
          <w:r w:rsidRPr="007A1328">
            <w:rPr>
              <w:i/>
              <w:sz w:val="18"/>
            </w:rPr>
            <w:fldChar w:fldCharType="end"/>
          </w:r>
        </w:p>
      </w:tc>
      <w:tc>
        <w:tcPr>
          <w:tcW w:w="5387" w:type="dxa"/>
        </w:tcPr>
        <w:p w:rsidR="003F7E6A" w:rsidRDefault="003F7E6A" w:rsidP="00B105C6">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(Luxury Car Tax) Act 1999</w:t>
          </w:r>
          <w:r w:rsidRPr="007A1328">
            <w:rPr>
              <w:i/>
              <w:sz w:val="18"/>
            </w:rPr>
            <w:fldChar w:fldCharType="end"/>
          </w:r>
        </w:p>
      </w:tc>
      <w:tc>
        <w:tcPr>
          <w:tcW w:w="1270" w:type="dxa"/>
        </w:tcPr>
        <w:p w:rsidR="003F7E6A" w:rsidRDefault="003F7E6A" w:rsidP="00B105C6">
          <w:pPr>
            <w:jc w:val="right"/>
            <w:rPr>
              <w:sz w:val="18"/>
            </w:rPr>
          </w:pPr>
        </w:p>
      </w:tc>
    </w:tr>
  </w:tbl>
  <w:p w:rsidR="003F7E6A" w:rsidRPr="0078369C" w:rsidRDefault="003F7E6A" w:rsidP="00B105C6">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Default="003F7E6A" w:rsidP="00B105C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3F7E6A" w:rsidTr="00B105C6">
      <w:tc>
        <w:tcPr>
          <w:tcW w:w="1247" w:type="dxa"/>
        </w:tcPr>
        <w:p w:rsidR="003F7E6A" w:rsidRDefault="003F7E6A" w:rsidP="00B105C6">
          <w:pPr>
            <w:rPr>
              <w:sz w:val="18"/>
            </w:rPr>
          </w:pPr>
        </w:p>
      </w:tc>
      <w:tc>
        <w:tcPr>
          <w:tcW w:w="5387" w:type="dxa"/>
        </w:tcPr>
        <w:p w:rsidR="003F7E6A" w:rsidRDefault="003F7E6A" w:rsidP="00B105C6">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(Luxury Car Tax) Act 1999</w:t>
          </w:r>
          <w:r w:rsidRPr="007A1328">
            <w:rPr>
              <w:i/>
              <w:sz w:val="18"/>
            </w:rPr>
            <w:fldChar w:fldCharType="end"/>
          </w:r>
        </w:p>
      </w:tc>
      <w:tc>
        <w:tcPr>
          <w:tcW w:w="669" w:type="dxa"/>
        </w:tcPr>
        <w:p w:rsidR="003F7E6A" w:rsidRDefault="003F7E6A" w:rsidP="00B105C6">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852481">
            <w:rPr>
              <w:i/>
              <w:noProof/>
              <w:sz w:val="18"/>
            </w:rPr>
            <w:t>59</w:t>
          </w:r>
          <w:r w:rsidRPr="007A1328">
            <w:rPr>
              <w:i/>
              <w:sz w:val="18"/>
            </w:rPr>
            <w:fldChar w:fldCharType="end"/>
          </w:r>
        </w:p>
      </w:tc>
    </w:tr>
  </w:tbl>
  <w:p w:rsidR="003F7E6A" w:rsidRPr="0078369C" w:rsidRDefault="003F7E6A" w:rsidP="00B105C6">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7A1328" w:rsidRDefault="003F7E6A" w:rsidP="00710083">
    <w:pPr>
      <w:pBdr>
        <w:top w:val="single" w:sz="6" w:space="1" w:color="auto"/>
      </w:pBdr>
      <w:spacing w:before="120"/>
      <w:rPr>
        <w:sz w:val="18"/>
      </w:rPr>
    </w:pPr>
  </w:p>
  <w:p w:rsidR="003F7E6A" w:rsidRPr="007A1328" w:rsidRDefault="003F7E6A" w:rsidP="00710083">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w:t>
    </w:r>
    <w:r w:rsidRPr="007A1328">
      <w:rPr>
        <w:i/>
        <w:sz w:val="18"/>
      </w:rPr>
      <w:fldChar w:fldCharType="end"/>
    </w:r>
  </w:p>
  <w:p w:rsidR="003F7E6A" w:rsidRDefault="003F7E6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7E6A" w:rsidRPr="00F444D3" w:rsidRDefault="003F7E6A" w:rsidP="000A29F7">
      <w:pPr>
        <w:spacing w:line="240" w:lineRule="auto"/>
        <w:rPr>
          <w:sz w:val="16"/>
        </w:rPr>
      </w:pPr>
      <w:r>
        <w:separator/>
      </w:r>
    </w:p>
    <w:p w:rsidR="003F7E6A" w:rsidRDefault="003F7E6A"/>
  </w:footnote>
  <w:footnote w:type="continuationSeparator" w:id="0">
    <w:p w:rsidR="003F7E6A" w:rsidRPr="00F444D3" w:rsidRDefault="003F7E6A" w:rsidP="000A29F7">
      <w:pPr>
        <w:spacing w:line="240" w:lineRule="auto"/>
        <w:rPr>
          <w:sz w:val="16"/>
        </w:rPr>
      </w:pPr>
      <w:r>
        <w:continuationSeparator/>
      </w:r>
    </w:p>
    <w:p w:rsidR="003F7E6A" w:rsidRDefault="003F7E6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Default="003F7E6A" w:rsidP="003B67F3">
    <w:pPr>
      <w:pStyle w:val="Header"/>
      <w:pBdr>
        <w:bottom w:val="single" w:sz="4" w:space="1" w:color="auto"/>
      </w:pBdr>
    </w:pPr>
  </w:p>
  <w:p w:rsidR="003F7E6A" w:rsidRDefault="003F7E6A" w:rsidP="003B67F3">
    <w:pPr>
      <w:pStyle w:val="Header"/>
      <w:pBdr>
        <w:bottom w:val="single" w:sz="4" w:space="1" w:color="auto"/>
      </w:pBdr>
    </w:pPr>
  </w:p>
  <w:p w:rsidR="003F7E6A" w:rsidRPr="001E77D2" w:rsidRDefault="003F7E6A" w:rsidP="003B67F3">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Default="003F7E6A" w:rsidP="003B67F3">
    <w:pPr>
      <w:pStyle w:val="Header"/>
      <w:pBdr>
        <w:bottom w:val="single" w:sz="4" w:space="1" w:color="auto"/>
      </w:pBdr>
    </w:pPr>
  </w:p>
  <w:p w:rsidR="003F7E6A" w:rsidRDefault="003F7E6A" w:rsidP="003B67F3">
    <w:pPr>
      <w:pStyle w:val="Header"/>
      <w:pBdr>
        <w:bottom w:val="single" w:sz="4" w:space="1" w:color="auto"/>
      </w:pBdr>
    </w:pPr>
  </w:p>
  <w:p w:rsidR="003F7E6A" w:rsidRPr="001E77D2" w:rsidRDefault="003F7E6A" w:rsidP="003B67F3">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5F1388" w:rsidRDefault="003F7E6A" w:rsidP="003B67F3">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ED79B6" w:rsidRDefault="003F7E6A" w:rsidP="00E56CB5">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ED79B6" w:rsidRDefault="003F7E6A" w:rsidP="00E56CB5">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ED79B6" w:rsidRDefault="003F7E6A" w:rsidP="00E56CB5">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Default="003F7E6A" w:rsidP="00E56CB5">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F7E6A" w:rsidRDefault="003F7E6A" w:rsidP="00E56CB5">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852481">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852481">
      <w:rPr>
        <w:noProof/>
        <w:sz w:val="20"/>
      </w:rPr>
      <w:t>Preliminary</w:t>
    </w:r>
    <w:r>
      <w:rPr>
        <w:sz w:val="20"/>
      </w:rPr>
      <w:fldChar w:fldCharType="end"/>
    </w:r>
  </w:p>
  <w:p w:rsidR="003F7E6A" w:rsidRPr="007A1328" w:rsidRDefault="003F7E6A" w:rsidP="00E56CB5">
    <w:pPr>
      <w:rPr>
        <w:sz w:val="20"/>
      </w:rPr>
    </w:pPr>
    <w:r>
      <w:rPr>
        <w:b/>
        <w:sz w:val="20"/>
      </w:rPr>
      <w:fldChar w:fldCharType="begin"/>
    </w:r>
    <w:r>
      <w:rPr>
        <w:b/>
        <w:sz w:val="20"/>
      </w:rPr>
      <w:instrText xml:space="preserve"> STYLEREF CharDivNo </w:instrText>
    </w:r>
    <w:r>
      <w:rPr>
        <w:b/>
        <w:sz w:val="20"/>
      </w:rPr>
      <w:fldChar w:fldCharType="separate"/>
    </w:r>
    <w:r w:rsidR="00852481">
      <w:rPr>
        <w:b/>
        <w:noProof/>
        <w:sz w:val="20"/>
      </w:rPr>
      <w:t>Division 2</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852481">
      <w:rPr>
        <w:noProof/>
        <w:sz w:val="20"/>
      </w:rPr>
      <w:t>Overview of the luxury car tax legislation</w:t>
    </w:r>
    <w:r>
      <w:rPr>
        <w:sz w:val="20"/>
      </w:rPr>
      <w:fldChar w:fldCharType="end"/>
    </w:r>
  </w:p>
  <w:p w:rsidR="003F7E6A" w:rsidRPr="007A1328" w:rsidRDefault="003F7E6A" w:rsidP="00E56CB5">
    <w:pPr>
      <w:rPr>
        <w:b/>
        <w:sz w:val="24"/>
      </w:rPr>
    </w:pPr>
  </w:p>
  <w:p w:rsidR="003F7E6A" w:rsidRPr="007A1328" w:rsidRDefault="003F7E6A" w:rsidP="00E56CB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52481">
      <w:rPr>
        <w:noProof/>
        <w:sz w:val="24"/>
      </w:rPr>
      <w:t>2-1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7A1328" w:rsidRDefault="003F7E6A" w:rsidP="00E56CB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F7E6A" w:rsidRPr="007A1328" w:rsidRDefault="003F7E6A" w:rsidP="00E56CB5">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852481">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852481">
      <w:rPr>
        <w:b/>
        <w:noProof/>
        <w:sz w:val="20"/>
      </w:rPr>
      <w:t>Part 1</w:t>
    </w:r>
    <w:r>
      <w:rPr>
        <w:b/>
        <w:sz w:val="20"/>
      </w:rPr>
      <w:fldChar w:fldCharType="end"/>
    </w:r>
  </w:p>
  <w:p w:rsidR="003F7E6A" w:rsidRPr="007A1328" w:rsidRDefault="003F7E6A" w:rsidP="00E56CB5">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852481">
      <w:rPr>
        <w:noProof/>
        <w:sz w:val="20"/>
      </w:rPr>
      <w:t>Overview of the luxury car tax legislation</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852481">
      <w:rPr>
        <w:b/>
        <w:noProof/>
        <w:sz w:val="20"/>
      </w:rPr>
      <w:t>Division 2</w:t>
    </w:r>
    <w:r>
      <w:rPr>
        <w:b/>
        <w:sz w:val="20"/>
      </w:rPr>
      <w:fldChar w:fldCharType="end"/>
    </w:r>
  </w:p>
  <w:p w:rsidR="003F7E6A" w:rsidRPr="007A1328" w:rsidRDefault="003F7E6A" w:rsidP="00E56CB5">
    <w:pPr>
      <w:jc w:val="right"/>
      <w:rPr>
        <w:b/>
        <w:sz w:val="24"/>
      </w:rPr>
    </w:pPr>
  </w:p>
  <w:p w:rsidR="003F7E6A" w:rsidRPr="007A1328" w:rsidRDefault="003F7E6A" w:rsidP="00E56CB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52481">
      <w:rPr>
        <w:noProof/>
        <w:sz w:val="24"/>
      </w:rPr>
      <w:t>2-15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7A1328" w:rsidRDefault="003F7E6A" w:rsidP="00E56CB5"/>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7E528B" w:rsidRDefault="003F7E6A" w:rsidP="003B67F3">
    <w:pPr>
      <w:rPr>
        <w:sz w:val="26"/>
        <w:szCs w:val="26"/>
      </w:rPr>
    </w:pPr>
    <w:r>
      <w:rPr>
        <w:sz w:val="26"/>
        <w:szCs w:val="26"/>
      </w:rPr>
      <w:t>Endnotes</w:t>
    </w:r>
  </w:p>
  <w:p w:rsidR="003F7E6A" w:rsidRDefault="003F7E6A" w:rsidP="003B67F3">
    <w:pPr>
      <w:rPr>
        <w:sz w:val="20"/>
      </w:rPr>
    </w:pPr>
  </w:p>
  <w:p w:rsidR="003F7E6A" w:rsidRPr="007A1328" w:rsidRDefault="003F7E6A" w:rsidP="003B67F3">
    <w:pPr>
      <w:rPr>
        <w:sz w:val="20"/>
      </w:rPr>
    </w:pPr>
  </w:p>
  <w:p w:rsidR="003F7E6A" w:rsidRPr="007A1328" w:rsidRDefault="003F7E6A" w:rsidP="003B67F3">
    <w:pPr>
      <w:rPr>
        <w:b/>
        <w:sz w:val="24"/>
      </w:rPr>
    </w:pPr>
  </w:p>
  <w:p w:rsidR="003F7E6A" w:rsidRPr="007E528B" w:rsidRDefault="003F7E6A" w:rsidP="003B67F3">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52481">
      <w:rPr>
        <w:noProof/>
        <w:szCs w:val="22"/>
      </w:rPr>
      <w:t>Endnote 4—Amendment history</w:t>
    </w:r>
    <w:r>
      <w:rPr>
        <w:szCs w:val="22"/>
      </w:rPr>
      <w:fldChar w:fldCharType="end"/>
    </w:r>
  </w:p>
  <w:p w:rsidR="003F7E6A" w:rsidRDefault="003F7E6A"/>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E6A" w:rsidRPr="007E528B" w:rsidRDefault="003F7E6A" w:rsidP="003B67F3">
    <w:pPr>
      <w:jc w:val="right"/>
      <w:rPr>
        <w:sz w:val="26"/>
        <w:szCs w:val="26"/>
      </w:rPr>
    </w:pPr>
    <w:r>
      <w:rPr>
        <w:sz w:val="26"/>
        <w:szCs w:val="26"/>
      </w:rPr>
      <w:t>Endnotes</w:t>
    </w:r>
  </w:p>
  <w:p w:rsidR="003F7E6A" w:rsidRPr="007A1328" w:rsidRDefault="003F7E6A" w:rsidP="003B67F3">
    <w:pPr>
      <w:jc w:val="right"/>
      <w:rPr>
        <w:sz w:val="20"/>
      </w:rPr>
    </w:pPr>
  </w:p>
  <w:p w:rsidR="003F7E6A" w:rsidRPr="007A1328" w:rsidRDefault="003F7E6A" w:rsidP="003B67F3">
    <w:pPr>
      <w:jc w:val="right"/>
      <w:rPr>
        <w:sz w:val="20"/>
      </w:rPr>
    </w:pPr>
  </w:p>
  <w:p w:rsidR="003F7E6A" w:rsidRPr="007A1328" w:rsidRDefault="003F7E6A" w:rsidP="003B67F3">
    <w:pPr>
      <w:jc w:val="right"/>
      <w:rPr>
        <w:b/>
        <w:sz w:val="24"/>
      </w:rPr>
    </w:pPr>
  </w:p>
  <w:p w:rsidR="003F7E6A" w:rsidRPr="007E528B" w:rsidRDefault="003F7E6A" w:rsidP="003B67F3">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52481">
      <w:rPr>
        <w:noProof/>
        <w:szCs w:val="22"/>
      </w:rPr>
      <w:t>Endnote 5—Uncommenced amendments [none]</w:t>
    </w:r>
    <w:r>
      <w:rPr>
        <w:szCs w:val="22"/>
      </w:rPr>
      <w:fldChar w:fldCharType="end"/>
    </w:r>
  </w:p>
  <w:p w:rsidR="003F7E6A" w:rsidRDefault="003F7E6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3A82E0B"/>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604757A2"/>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3"/>
  </w:num>
  <w:num w:numId="14">
    <w:abstractNumId w:val="14"/>
  </w:num>
  <w:num w:numId="15">
    <w:abstractNumId w:val="12"/>
  </w:num>
  <w:num w:numId="16">
    <w:abstractNumId w:val="18"/>
  </w:num>
  <w:num w:numId="17">
    <w:abstractNumId w:val="23"/>
  </w:num>
  <w:num w:numId="18">
    <w:abstractNumId w:val="15"/>
  </w:num>
  <w:num w:numId="19">
    <w:abstractNumId w:val="21"/>
  </w:num>
  <w:num w:numId="20">
    <w:abstractNumId w:val="16"/>
  </w:num>
  <w:num w:numId="21">
    <w:abstractNumId w:val="17"/>
  </w:num>
  <w:num w:numId="22">
    <w:abstractNumId w:val="20"/>
  </w:num>
  <w:num w:numId="23">
    <w:abstractNumId w:val="11"/>
  </w:num>
  <w:num w:numId="24">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35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210F"/>
    <w:rsid w:val="00003C00"/>
    <w:rsid w:val="00004AD9"/>
    <w:rsid w:val="000076E0"/>
    <w:rsid w:val="000101FC"/>
    <w:rsid w:val="000144C8"/>
    <w:rsid w:val="00025739"/>
    <w:rsid w:val="00034448"/>
    <w:rsid w:val="0003586C"/>
    <w:rsid w:val="00046A8A"/>
    <w:rsid w:val="00050946"/>
    <w:rsid w:val="0005331D"/>
    <w:rsid w:val="00060892"/>
    <w:rsid w:val="00060D0F"/>
    <w:rsid w:val="000627A4"/>
    <w:rsid w:val="000652FC"/>
    <w:rsid w:val="00072DFE"/>
    <w:rsid w:val="00087278"/>
    <w:rsid w:val="000917DF"/>
    <w:rsid w:val="00091875"/>
    <w:rsid w:val="000A0DA9"/>
    <w:rsid w:val="000A29F7"/>
    <w:rsid w:val="000A7076"/>
    <w:rsid w:val="000B0187"/>
    <w:rsid w:val="000B0A6D"/>
    <w:rsid w:val="000B1B8A"/>
    <w:rsid w:val="000B40A1"/>
    <w:rsid w:val="000B40AD"/>
    <w:rsid w:val="000C0531"/>
    <w:rsid w:val="000C5428"/>
    <w:rsid w:val="000D0AEE"/>
    <w:rsid w:val="000D0C94"/>
    <w:rsid w:val="000D0EAD"/>
    <w:rsid w:val="000E3E64"/>
    <w:rsid w:val="000E4F9F"/>
    <w:rsid w:val="000F2DBF"/>
    <w:rsid w:val="000F3A70"/>
    <w:rsid w:val="000F53C2"/>
    <w:rsid w:val="00101B5A"/>
    <w:rsid w:val="00103422"/>
    <w:rsid w:val="00103EBF"/>
    <w:rsid w:val="001056E3"/>
    <w:rsid w:val="001073D7"/>
    <w:rsid w:val="00107CD2"/>
    <w:rsid w:val="001137A2"/>
    <w:rsid w:val="00114088"/>
    <w:rsid w:val="001164D2"/>
    <w:rsid w:val="001220E6"/>
    <w:rsid w:val="00126CDA"/>
    <w:rsid w:val="00151FF4"/>
    <w:rsid w:val="00157858"/>
    <w:rsid w:val="00171542"/>
    <w:rsid w:val="001838E2"/>
    <w:rsid w:val="00186E6B"/>
    <w:rsid w:val="001943E2"/>
    <w:rsid w:val="001960CA"/>
    <w:rsid w:val="001C3025"/>
    <w:rsid w:val="001D3D60"/>
    <w:rsid w:val="001D63F2"/>
    <w:rsid w:val="001E40BE"/>
    <w:rsid w:val="001E5093"/>
    <w:rsid w:val="001E5BB2"/>
    <w:rsid w:val="001F2FDA"/>
    <w:rsid w:val="002110B8"/>
    <w:rsid w:val="00211A30"/>
    <w:rsid w:val="002154DF"/>
    <w:rsid w:val="00220AB8"/>
    <w:rsid w:val="00226847"/>
    <w:rsid w:val="00226A50"/>
    <w:rsid w:val="0023588E"/>
    <w:rsid w:val="00241431"/>
    <w:rsid w:val="002460DC"/>
    <w:rsid w:val="00247704"/>
    <w:rsid w:val="002527A8"/>
    <w:rsid w:val="00257E96"/>
    <w:rsid w:val="00260F71"/>
    <w:rsid w:val="00275F6F"/>
    <w:rsid w:val="00277036"/>
    <w:rsid w:val="00285B58"/>
    <w:rsid w:val="00290363"/>
    <w:rsid w:val="00292A11"/>
    <w:rsid w:val="00294C1C"/>
    <w:rsid w:val="00297241"/>
    <w:rsid w:val="002B52F4"/>
    <w:rsid w:val="002B7443"/>
    <w:rsid w:val="002C5235"/>
    <w:rsid w:val="002D6764"/>
    <w:rsid w:val="002D7F94"/>
    <w:rsid w:val="002E41EA"/>
    <w:rsid w:val="002E5584"/>
    <w:rsid w:val="002E7EC0"/>
    <w:rsid w:val="002F092A"/>
    <w:rsid w:val="002F642A"/>
    <w:rsid w:val="002F70D4"/>
    <w:rsid w:val="00301EF9"/>
    <w:rsid w:val="003036BF"/>
    <w:rsid w:val="0031329F"/>
    <w:rsid w:val="003141F2"/>
    <w:rsid w:val="00321DCA"/>
    <w:rsid w:val="0033064E"/>
    <w:rsid w:val="0033637D"/>
    <w:rsid w:val="00343E07"/>
    <w:rsid w:val="003519CC"/>
    <w:rsid w:val="00356B50"/>
    <w:rsid w:val="003573AE"/>
    <w:rsid w:val="003676DC"/>
    <w:rsid w:val="00372B0F"/>
    <w:rsid w:val="00382137"/>
    <w:rsid w:val="00390A5E"/>
    <w:rsid w:val="003913FD"/>
    <w:rsid w:val="00396989"/>
    <w:rsid w:val="003A2186"/>
    <w:rsid w:val="003A2CF8"/>
    <w:rsid w:val="003A33D8"/>
    <w:rsid w:val="003B3376"/>
    <w:rsid w:val="003B3FF6"/>
    <w:rsid w:val="003B6786"/>
    <w:rsid w:val="003B67F3"/>
    <w:rsid w:val="003B793C"/>
    <w:rsid w:val="003D0D9E"/>
    <w:rsid w:val="003D666E"/>
    <w:rsid w:val="003E4A75"/>
    <w:rsid w:val="003F1784"/>
    <w:rsid w:val="003F49D7"/>
    <w:rsid w:val="003F4E55"/>
    <w:rsid w:val="003F570C"/>
    <w:rsid w:val="003F7E6A"/>
    <w:rsid w:val="00402C6F"/>
    <w:rsid w:val="0041653A"/>
    <w:rsid w:val="004168B5"/>
    <w:rsid w:val="00416F90"/>
    <w:rsid w:val="004210F8"/>
    <w:rsid w:val="0044318A"/>
    <w:rsid w:val="00451C45"/>
    <w:rsid w:val="004529D3"/>
    <w:rsid w:val="00457DB6"/>
    <w:rsid w:val="00463AFE"/>
    <w:rsid w:val="004650AD"/>
    <w:rsid w:val="004930E7"/>
    <w:rsid w:val="00494216"/>
    <w:rsid w:val="004B2BCB"/>
    <w:rsid w:val="004B775D"/>
    <w:rsid w:val="004C3F26"/>
    <w:rsid w:val="004C4BCA"/>
    <w:rsid w:val="004D1F58"/>
    <w:rsid w:val="004E1F33"/>
    <w:rsid w:val="004E53BB"/>
    <w:rsid w:val="004E6EBF"/>
    <w:rsid w:val="004E7AF9"/>
    <w:rsid w:val="004F04EC"/>
    <w:rsid w:val="004F0847"/>
    <w:rsid w:val="004F0AE8"/>
    <w:rsid w:val="00514610"/>
    <w:rsid w:val="005312EC"/>
    <w:rsid w:val="00535719"/>
    <w:rsid w:val="00535BB9"/>
    <w:rsid w:val="0054200C"/>
    <w:rsid w:val="0054346F"/>
    <w:rsid w:val="0054727F"/>
    <w:rsid w:val="005504EF"/>
    <w:rsid w:val="00552A83"/>
    <w:rsid w:val="00575EBE"/>
    <w:rsid w:val="00582F00"/>
    <w:rsid w:val="00585EE9"/>
    <w:rsid w:val="005B04CD"/>
    <w:rsid w:val="005B0C05"/>
    <w:rsid w:val="005B733B"/>
    <w:rsid w:val="005B7AAE"/>
    <w:rsid w:val="005C6903"/>
    <w:rsid w:val="005D1C02"/>
    <w:rsid w:val="005D1C51"/>
    <w:rsid w:val="005E62CB"/>
    <w:rsid w:val="005E6BA0"/>
    <w:rsid w:val="005F3B63"/>
    <w:rsid w:val="005F72B6"/>
    <w:rsid w:val="005F7B84"/>
    <w:rsid w:val="00601435"/>
    <w:rsid w:val="00613A17"/>
    <w:rsid w:val="00621662"/>
    <w:rsid w:val="00636FF1"/>
    <w:rsid w:val="00642BB9"/>
    <w:rsid w:val="0065154E"/>
    <w:rsid w:val="00652926"/>
    <w:rsid w:val="00655AC0"/>
    <w:rsid w:val="006624B2"/>
    <w:rsid w:val="006625DC"/>
    <w:rsid w:val="00663B80"/>
    <w:rsid w:val="006644AD"/>
    <w:rsid w:val="00673BCE"/>
    <w:rsid w:val="0068460A"/>
    <w:rsid w:val="00692293"/>
    <w:rsid w:val="006931A7"/>
    <w:rsid w:val="006A1DF8"/>
    <w:rsid w:val="006A7562"/>
    <w:rsid w:val="006B5DA1"/>
    <w:rsid w:val="006B7000"/>
    <w:rsid w:val="006C101D"/>
    <w:rsid w:val="006C2AB9"/>
    <w:rsid w:val="006C6F4F"/>
    <w:rsid w:val="006D4D8F"/>
    <w:rsid w:val="006E6E96"/>
    <w:rsid w:val="006E7371"/>
    <w:rsid w:val="006F0D59"/>
    <w:rsid w:val="006F358F"/>
    <w:rsid w:val="006F3920"/>
    <w:rsid w:val="006F5F6D"/>
    <w:rsid w:val="006F696F"/>
    <w:rsid w:val="007056AF"/>
    <w:rsid w:val="00705D0F"/>
    <w:rsid w:val="00706666"/>
    <w:rsid w:val="00710083"/>
    <w:rsid w:val="00711B68"/>
    <w:rsid w:val="0071493D"/>
    <w:rsid w:val="00721D11"/>
    <w:rsid w:val="007347FD"/>
    <w:rsid w:val="00735211"/>
    <w:rsid w:val="00735AAA"/>
    <w:rsid w:val="00736C57"/>
    <w:rsid w:val="00751892"/>
    <w:rsid w:val="00752500"/>
    <w:rsid w:val="00755FA4"/>
    <w:rsid w:val="00756F18"/>
    <w:rsid w:val="00767362"/>
    <w:rsid w:val="007741B1"/>
    <w:rsid w:val="00775FB5"/>
    <w:rsid w:val="007816DB"/>
    <w:rsid w:val="0078434B"/>
    <w:rsid w:val="00785111"/>
    <w:rsid w:val="007872C7"/>
    <w:rsid w:val="0079354B"/>
    <w:rsid w:val="007A171E"/>
    <w:rsid w:val="007B0463"/>
    <w:rsid w:val="007B05BB"/>
    <w:rsid w:val="007C48C7"/>
    <w:rsid w:val="007D3A2C"/>
    <w:rsid w:val="007E13A7"/>
    <w:rsid w:val="007E1E2B"/>
    <w:rsid w:val="007E29EC"/>
    <w:rsid w:val="007E695F"/>
    <w:rsid w:val="007F4B94"/>
    <w:rsid w:val="007F6A4E"/>
    <w:rsid w:val="0081101D"/>
    <w:rsid w:val="00813626"/>
    <w:rsid w:val="00823176"/>
    <w:rsid w:val="008253CB"/>
    <w:rsid w:val="0082798B"/>
    <w:rsid w:val="00845462"/>
    <w:rsid w:val="00850CD3"/>
    <w:rsid w:val="00852481"/>
    <w:rsid w:val="0085398A"/>
    <w:rsid w:val="00860821"/>
    <w:rsid w:val="00875837"/>
    <w:rsid w:val="008804C5"/>
    <w:rsid w:val="00880578"/>
    <w:rsid w:val="00887316"/>
    <w:rsid w:val="00887F85"/>
    <w:rsid w:val="00892C90"/>
    <w:rsid w:val="008A0B2B"/>
    <w:rsid w:val="008A3766"/>
    <w:rsid w:val="008A43A7"/>
    <w:rsid w:val="008A4A08"/>
    <w:rsid w:val="008A6795"/>
    <w:rsid w:val="008B206F"/>
    <w:rsid w:val="008B2896"/>
    <w:rsid w:val="008C12E8"/>
    <w:rsid w:val="008C62D6"/>
    <w:rsid w:val="008D210F"/>
    <w:rsid w:val="008E492E"/>
    <w:rsid w:val="00910521"/>
    <w:rsid w:val="009162BE"/>
    <w:rsid w:val="00921F3A"/>
    <w:rsid w:val="009348E1"/>
    <w:rsid w:val="00937892"/>
    <w:rsid w:val="00941341"/>
    <w:rsid w:val="00945DA6"/>
    <w:rsid w:val="009461B6"/>
    <w:rsid w:val="00954A08"/>
    <w:rsid w:val="0095537E"/>
    <w:rsid w:val="009573B0"/>
    <w:rsid w:val="00966055"/>
    <w:rsid w:val="009871E0"/>
    <w:rsid w:val="0098799C"/>
    <w:rsid w:val="009A15C3"/>
    <w:rsid w:val="009A1CB2"/>
    <w:rsid w:val="009A6ACB"/>
    <w:rsid w:val="009A74D9"/>
    <w:rsid w:val="009B019B"/>
    <w:rsid w:val="009B2E64"/>
    <w:rsid w:val="009C494F"/>
    <w:rsid w:val="009D3B54"/>
    <w:rsid w:val="009D5C3D"/>
    <w:rsid w:val="009F27CA"/>
    <w:rsid w:val="009F3057"/>
    <w:rsid w:val="009F5DAF"/>
    <w:rsid w:val="009F6C60"/>
    <w:rsid w:val="00A022B1"/>
    <w:rsid w:val="00A048F2"/>
    <w:rsid w:val="00A0735A"/>
    <w:rsid w:val="00A1013B"/>
    <w:rsid w:val="00A137F0"/>
    <w:rsid w:val="00A15E91"/>
    <w:rsid w:val="00A278BF"/>
    <w:rsid w:val="00A279E2"/>
    <w:rsid w:val="00A379F6"/>
    <w:rsid w:val="00A37AC2"/>
    <w:rsid w:val="00A4354A"/>
    <w:rsid w:val="00A50323"/>
    <w:rsid w:val="00A518E7"/>
    <w:rsid w:val="00A52752"/>
    <w:rsid w:val="00A579DD"/>
    <w:rsid w:val="00A611F6"/>
    <w:rsid w:val="00A615EF"/>
    <w:rsid w:val="00A702FA"/>
    <w:rsid w:val="00A721B7"/>
    <w:rsid w:val="00A805CC"/>
    <w:rsid w:val="00A81A61"/>
    <w:rsid w:val="00A93839"/>
    <w:rsid w:val="00A95C91"/>
    <w:rsid w:val="00A95FA2"/>
    <w:rsid w:val="00A9632D"/>
    <w:rsid w:val="00AA1A6B"/>
    <w:rsid w:val="00AA2696"/>
    <w:rsid w:val="00AA2CCB"/>
    <w:rsid w:val="00AA5C75"/>
    <w:rsid w:val="00AA759E"/>
    <w:rsid w:val="00AB0B52"/>
    <w:rsid w:val="00AB1877"/>
    <w:rsid w:val="00AB4495"/>
    <w:rsid w:val="00AB5045"/>
    <w:rsid w:val="00AB549E"/>
    <w:rsid w:val="00AB7A00"/>
    <w:rsid w:val="00AC3BFF"/>
    <w:rsid w:val="00AC3C9A"/>
    <w:rsid w:val="00AC51BE"/>
    <w:rsid w:val="00AD26A6"/>
    <w:rsid w:val="00AD37D4"/>
    <w:rsid w:val="00AE78A0"/>
    <w:rsid w:val="00B05BD2"/>
    <w:rsid w:val="00B105C6"/>
    <w:rsid w:val="00B145E4"/>
    <w:rsid w:val="00B14D9D"/>
    <w:rsid w:val="00B20800"/>
    <w:rsid w:val="00B23EDE"/>
    <w:rsid w:val="00B252DA"/>
    <w:rsid w:val="00B349C3"/>
    <w:rsid w:val="00B366B8"/>
    <w:rsid w:val="00B378D5"/>
    <w:rsid w:val="00B5362B"/>
    <w:rsid w:val="00B56121"/>
    <w:rsid w:val="00B56351"/>
    <w:rsid w:val="00B56F19"/>
    <w:rsid w:val="00B5739B"/>
    <w:rsid w:val="00B60822"/>
    <w:rsid w:val="00B65A7E"/>
    <w:rsid w:val="00B71A72"/>
    <w:rsid w:val="00B80C62"/>
    <w:rsid w:val="00B8645F"/>
    <w:rsid w:val="00B86AFC"/>
    <w:rsid w:val="00B87389"/>
    <w:rsid w:val="00BA0D8C"/>
    <w:rsid w:val="00BA1601"/>
    <w:rsid w:val="00BA3DFF"/>
    <w:rsid w:val="00BB5798"/>
    <w:rsid w:val="00BC18A5"/>
    <w:rsid w:val="00BC7085"/>
    <w:rsid w:val="00BD327A"/>
    <w:rsid w:val="00BD5F42"/>
    <w:rsid w:val="00BE414A"/>
    <w:rsid w:val="00BF2E71"/>
    <w:rsid w:val="00BF5194"/>
    <w:rsid w:val="00BF7E90"/>
    <w:rsid w:val="00C00C6D"/>
    <w:rsid w:val="00C05CCB"/>
    <w:rsid w:val="00C07A67"/>
    <w:rsid w:val="00C11708"/>
    <w:rsid w:val="00C14826"/>
    <w:rsid w:val="00C223E5"/>
    <w:rsid w:val="00C403F6"/>
    <w:rsid w:val="00C47B71"/>
    <w:rsid w:val="00C57766"/>
    <w:rsid w:val="00C675B1"/>
    <w:rsid w:val="00C90EB5"/>
    <w:rsid w:val="00CA379D"/>
    <w:rsid w:val="00CA5C4A"/>
    <w:rsid w:val="00CB21DC"/>
    <w:rsid w:val="00CB2694"/>
    <w:rsid w:val="00CC2860"/>
    <w:rsid w:val="00CC5630"/>
    <w:rsid w:val="00CC7FE6"/>
    <w:rsid w:val="00CD2F08"/>
    <w:rsid w:val="00CF3921"/>
    <w:rsid w:val="00D04343"/>
    <w:rsid w:val="00D0538E"/>
    <w:rsid w:val="00D10019"/>
    <w:rsid w:val="00D2206E"/>
    <w:rsid w:val="00D250A8"/>
    <w:rsid w:val="00D425A2"/>
    <w:rsid w:val="00D42957"/>
    <w:rsid w:val="00D45E9F"/>
    <w:rsid w:val="00D50969"/>
    <w:rsid w:val="00D51C49"/>
    <w:rsid w:val="00D56017"/>
    <w:rsid w:val="00D603A4"/>
    <w:rsid w:val="00D63A37"/>
    <w:rsid w:val="00D73519"/>
    <w:rsid w:val="00D754F3"/>
    <w:rsid w:val="00D75A5D"/>
    <w:rsid w:val="00D941A7"/>
    <w:rsid w:val="00D95346"/>
    <w:rsid w:val="00DA4148"/>
    <w:rsid w:val="00DA4AD6"/>
    <w:rsid w:val="00DA57AB"/>
    <w:rsid w:val="00DB24AA"/>
    <w:rsid w:val="00DC293A"/>
    <w:rsid w:val="00DC5CB5"/>
    <w:rsid w:val="00DC696B"/>
    <w:rsid w:val="00DD2EE2"/>
    <w:rsid w:val="00DD4CE3"/>
    <w:rsid w:val="00DD4E1B"/>
    <w:rsid w:val="00DE100D"/>
    <w:rsid w:val="00DE1A04"/>
    <w:rsid w:val="00DF161E"/>
    <w:rsid w:val="00DF1778"/>
    <w:rsid w:val="00E019D8"/>
    <w:rsid w:val="00E0540A"/>
    <w:rsid w:val="00E058B8"/>
    <w:rsid w:val="00E068B0"/>
    <w:rsid w:val="00E14C8B"/>
    <w:rsid w:val="00E20DF8"/>
    <w:rsid w:val="00E25D16"/>
    <w:rsid w:val="00E37959"/>
    <w:rsid w:val="00E41A51"/>
    <w:rsid w:val="00E46556"/>
    <w:rsid w:val="00E5158D"/>
    <w:rsid w:val="00E51A55"/>
    <w:rsid w:val="00E56CB5"/>
    <w:rsid w:val="00E5777B"/>
    <w:rsid w:val="00E61ED7"/>
    <w:rsid w:val="00E62305"/>
    <w:rsid w:val="00E8032B"/>
    <w:rsid w:val="00E846FF"/>
    <w:rsid w:val="00E9166D"/>
    <w:rsid w:val="00EA27EF"/>
    <w:rsid w:val="00EA6EE5"/>
    <w:rsid w:val="00EB0FF9"/>
    <w:rsid w:val="00EB1C3E"/>
    <w:rsid w:val="00EB413D"/>
    <w:rsid w:val="00EB7C87"/>
    <w:rsid w:val="00EC1283"/>
    <w:rsid w:val="00EC58EA"/>
    <w:rsid w:val="00EC64AE"/>
    <w:rsid w:val="00ED0377"/>
    <w:rsid w:val="00EE4449"/>
    <w:rsid w:val="00EE4D8C"/>
    <w:rsid w:val="00EE53A3"/>
    <w:rsid w:val="00EF727B"/>
    <w:rsid w:val="00F112EB"/>
    <w:rsid w:val="00F12AC3"/>
    <w:rsid w:val="00F141B7"/>
    <w:rsid w:val="00F31B58"/>
    <w:rsid w:val="00F35905"/>
    <w:rsid w:val="00F416D2"/>
    <w:rsid w:val="00F44794"/>
    <w:rsid w:val="00F453D9"/>
    <w:rsid w:val="00F46060"/>
    <w:rsid w:val="00F532ED"/>
    <w:rsid w:val="00F550A0"/>
    <w:rsid w:val="00F6068B"/>
    <w:rsid w:val="00F61F8D"/>
    <w:rsid w:val="00F80A82"/>
    <w:rsid w:val="00F87F8C"/>
    <w:rsid w:val="00F9147A"/>
    <w:rsid w:val="00F930FD"/>
    <w:rsid w:val="00FA3479"/>
    <w:rsid w:val="00FC528D"/>
    <w:rsid w:val="00FD196F"/>
    <w:rsid w:val="00FD1E48"/>
    <w:rsid w:val="00FF3EAF"/>
    <w:rsid w:val="00FF3F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PlaceType"/>
  <w:shapeDefaults>
    <o:shapedefaults v:ext="edit" spidmax="235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F7E6A"/>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3F7E6A"/>
    <w:pPr>
      <w:keepNext/>
      <w:spacing w:before="60" w:line="240" w:lineRule="atLeast"/>
    </w:pPr>
    <w:rPr>
      <w:b/>
      <w:sz w:val="20"/>
    </w:rPr>
  </w:style>
  <w:style w:type="paragraph" w:customStyle="1" w:styleId="NoteToSubpara">
    <w:name w:val="NoteToSubpara"/>
    <w:aliases w:val="nts"/>
    <w:basedOn w:val="OPCParaBase"/>
    <w:rsid w:val="003F7E6A"/>
    <w:pPr>
      <w:spacing w:before="40" w:line="198" w:lineRule="exact"/>
      <w:ind w:left="2835" w:hanging="709"/>
    </w:pPr>
    <w:rPr>
      <w:sz w:val="18"/>
    </w:rPr>
  </w:style>
  <w:style w:type="paragraph" w:customStyle="1" w:styleId="BoxText">
    <w:name w:val="BoxText"/>
    <w:aliases w:val="bt"/>
    <w:basedOn w:val="OPCParaBase"/>
    <w:qFormat/>
    <w:rsid w:val="003F7E6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F7E6A"/>
    <w:rPr>
      <w:b/>
    </w:rPr>
  </w:style>
  <w:style w:type="paragraph" w:customStyle="1" w:styleId="BoxHeadItalic">
    <w:name w:val="BoxHeadItalic"/>
    <w:aliases w:val="bhi"/>
    <w:basedOn w:val="BoxText"/>
    <w:next w:val="BoxStep"/>
    <w:qFormat/>
    <w:rsid w:val="003F7E6A"/>
    <w:rPr>
      <w:i/>
    </w:rPr>
  </w:style>
  <w:style w:type="paragraph" w:customStyle="1" w:styleId="BoxList">
    <w:name w:val="BoxList"/>
    <w:aliases w:val="bl"/>
    <w:basedOn w:val="BoxText"/>
    <w:qFormat/>
    <w:rsid w:val="003F7E6A"/>
    <w:pPr>
      <w:ind w:left="1559" w:hanging="425"/>
    </w:pPr>
  </w:style>
  <w:style w:type="paragraph" w:customStyle="1" w:styleId="BoxNote">
    <w:name w:val="BoxNote"/>
    <w:aliases w:val="bn"/>
    <w:basedOn w:val="BoxText"/>
    <w:qFormat/>
    <w:rsid w:val="003F7E6A"/>
    <w:pPr>
      <w:tabs>
        <w:tab w:val="left" w:pos="1985"/>
      </w:tabs>
      <w:spacing w:before="122" w:line="198" w:lineRule="exact"/>
      <w:ind w:left="2948" w:hanging="1814"/>
    </w:pPr>
    <w:rPr>
      <w:sz w:val="18"/>
    </w:rPr>
  </w:style>
  <w:style w:type="paragraph" w:customStyle="1" w:styleId="BoxPara">
    <w:name w:val="BoxPara"/>
    <w:aliases w:val="bp"/>
    <w:basedOn w:val="BoxText"/>
    <w:qFormat/>
    <w:rsid w:val="003F7E6A"/>
    <w:pPr>
      <w:tabs>
        <w:tab w:val="right" w:pos="2268"/>
      </w:tabs>
      <w:ind w:left="2552" w:hanging="1418"/>
    </w:pPr>
  </w:style>
  <w:style w:type="paragraph" w:customStyle="1" w:styleId="BoxStep">
    <w:name w:val="BoxStep"/>
    <w:aliases w:val="bs"/>
    <w:basedOn w:val="BoxText"/>
    <w:qFormat/>
    <w:rsid w:val="003F7E6A"/>
    <w:pPr>
      <w:ind w:left="1985" w:hanging="851"/>
    </w:pPr>
  </w:style>
  <w:style w:type="character" w:customStyle="1" w:styleId="CharAmPartNo">
    <w:name w:val="CharAmPartNo"/>
    <w:basedOn w:val="OPCCharBase"/>
    <w:uiPriority w:val="1"/>
    <w:qFormat/>
    <w:rsid w:val="003F7E6A"/>
  </w:style>
  <w:style w:type="character" w:customStyle="1" w:styleId="CharAmPartText">
    <w:name w:val="CharAmPartText"/>
    <w:basedOn w:val="OPCCharBase"/>
    <w:uiPriority w:val="1"/>
    <w:qFormat/>
    <w:rsid w:val="003F7E6A"/>
  </w:style>
  <w:style w:type="character" w:customStyle="1" w:styleId="CharAmSchNo">
    <w:name w:val="CharAmSchNo"/>
    <w:basedOn w:val="OPCCharBase"/>
    <w:uiPriority w:val="1"/>
    <w:qFormat/>
    <w:rsid w:val="003F7E6A"/>
  </w:style>
  <w:style w:type="character" w:customStyle="1" w:styleId="CharAmSchText">
    <w:name w:val="CharAmSchText"/>
    <w:basedOn w:val="OPCCharBase"/>
    <w:uiPriority w:val="1"/>
    <w:qFormat/>
    <w:rsid w:val="003F7E6A"/>
  </w:style>
  <w:style w:type="character" w:customStyle="1" w:styleId="CharChapNo">
    <w:name w:val="CharChapNo"/>
    <w:basedOn w:val="OPCCharBase"/>
    <w:qFormat/>
    <w:rsid w:val="003F7E6A"/>
  </w:style>
  <w:style w:type="character" w:customStyle="1" w:styleId="CharChapText">
    <w:name w:val="CharChapText"/>
    <w:basedOn w:val="OPCCharBase"/>
    <w:qFormat/>
    <w:rsid w:val="003F7E6A"/>
  </w:style>
  <w:style w:type="character" w:customStyle="1" w:styleId="CharDivNo">
    <w:name w:val="CharDivNo"/>
    <w:basedOn w:val="OPCCharBase"/>
    <w:qFormat/>
    <w:rsid w:val="003F7E6A"/>
  </w:style>
  <w:style w:type="character" w:customStyle="1" w:styleId="CharDivText">
    <w:name w:val="CharDivText"/>
    <w:basedOn w:val="OPCCharBase"/>
    <w:qFormat/>
    <w:rsid w:val="003F7E6A"/>
  </w:style>
  <w:style w:type="character" w:customStyle="1" w:styleId="CharPartNo">
    <w:name w:val="CharPartNo"/>
    <w:basedOn w:val="OPCCharBase"/>
    <w:qFormat/>
    <w:rsid w:val="003F7E6A"/>
  </w:style>
  <w:style w:type="character" w:customStyle="1" w:styleId="CharPartText">
    <w:name w:val="CharPartText"/>
    <w:basedOn w:val="OPCCharBase"/>
    <w:qFormat/>
    <w:rsid w:val="003F7E6A"/>
  </w:style>
  <w:style w:type="character" w:customStyle="1" w:styleId="CharSectno">
    <w:name w:val="CharSectno"/>
    <w:basedOn w:val="OPCCharBase"/>
    <w:qFormat/>
    <w:rsid w:val="003F7E6A"/>
  </w:style>
  <w:style w:type="character" w:customStyle="1" w:styleId="CharSubdNo">
    <w:name w:val="CharSubdNo"/>
    <w:basedOn w:val="OPCCharBase"/>
    <w:uiPriority w:val="1"/>
    <w:qFormat/>
    <w:rsid w:val="003F7E6A"/>
  </w:style>
  <w:style w:type="character" w:customStyle="1" w:styleId="CharSubdText">
    <w:name w:val="CharSubdText"/>
    <w:basedOn w:val="OPCCharBase"/>
    <w:uiPriority w:val="1"/>
    <w:qFormat/>
    <w:rsid w:val="003F7E6A"/>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3F7E6A"/>
    <w:pPr>
      <w:spacing w:line="240" w:lineRule="auto"/>
      <w:ind w:left="1134"/>
    </w:pPr>
    <w:rPr>
      <w:sz w:val="20"/>
    </w:rPr>
  </w:style>
  <w:style w:type="paragraph" w:styleId="Footer">
    <w:name w:val="footer"/>
    <w:link w:val="FooterChar"/>
    <w:rsid w:val="003F7E6A"/>
    <w:pPr>
      <w:tabs>
        <w:tab w:val="center" w:pos="4153"/>
        <w:tab w:val="right" w:pos="8306"/>
      </w:tabs>
    </w:pPr>
    <w:rPr>
      <w:sz w:val="22"/>
      <w:szCs w:val="24"/>
    </w:rPr>
  </w:style>
  <w:style w:type="paragraph" w:styleId="Header">
    <w:name w:val="header"/>
    <w:basedOn w:val="OPCParaBase"/>
    <w:link w:val="HeaderChar"/>
    <w:unhideWhenUsed/>
    <w:rsid w:val="003F7E6A"/>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F7E6A"/>
    <w:pPr>
      <w:tabs>
        <w:tab w:val="right" w:pos="1531"/>
      </w:tabs>
      <w:spacing w:before="40" w:line="240" w:lineRule="auto"/>
      <w:ind w:left="1644" w:hanging="1644"/>
    </w:pPr>
  </w:style>
  <w:style w:type="paragraph" w:customStyle="1" w:styleId="paragraphsub-sub">
    <w:name w:val="paragraph(sub-sub)"/>
    <w:aliases w:val="aaa"/>
    <w:basedOn w:val="OPCParaBase"/>
    <w:rsid w:val="003F7E6A"/>
    <w:pPr>
      <w:tabs>
        <w:tab w:val="right" w:pos="2722"/>
      </w:tabs>
      <w:spacing w:before="40" w:line="240" w:lineRule="auto"/>
      <w:ind w:left="2835" w:hanging="2835"/>
    </w:pPr>
  </w:style>
  <w:style w:type="paragraph" w:customStyle="1" w:styleId="paragraphsub">
    <w:name w:val="paragraph(sub)"/>
    <w:aliases w:val="aa"/>
    <w:basedOn w:val="OPCParaBase"/>
    <w:rsid w:val="003F7E6A"/>
    <w:pPr>
      <w:tabs>
        <w:tab w:val="right" w:pos="1985"/>
      </w:tabs>
      <w:spacing w:before="40" w:line="240" w:lineRule="auto"/>
      <w:ind w:left="2098" w:hanging="2098"/>
    </w:pPr>
  </w:style>
  <w:style w:type="character" w:styleId="LineNumber">
    <w:name w:val="line number"/>
    <w:basedOn w:val="OPCCharBase"/>
    <w:uiPriority w:val="99"/>
    <w:unhideWhenUsed/>
    <w:rsid w:val="003F7E6A"/>
    <w:rPr>
      <w:sz w:val="16"/>
    </w:rPr>
  </w:style>
  <w:style w:type="paragraph" w:customStyle="1" w:styleId="ItemHead">
    <w:name w:val="ItemHead"/>
    <w:aliases w:val="ih"/>
    <w:basedOn w:val="OPCParaBase"/>
    <w:next w:val="Item"/>
    <w:rsid w:val="003F7E6A"/>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rsid w:val="003F7E6A"/>
    <w:pPr>
      <w:tabs>
        <w:tab w:val="right" w:pos="1021"/>
      </w:tabs>
      <w:spacing w:before="180" w:line="240" w:lineRule="auto"/>
      <w:ind w:left="1134" w:hanging="1134"/>
    </w:pPr>
  </w:style>
  <w:style w:type="paragraph" w:customStyle="1" w:styleId="Definition">
    <w:name w:val="Definition"/>
    <w:aliases w:val="dd"/>
    <w:basedOn w:val="OPCParaBase"/>
    <w:rsid w:val="003F7E6A"/>
    <w:pPr>
      <w:spacing w:before="180" w:line="240" w:lineRule="auto"/>
      <w:ind w:left="1134"/>
    </w:pPr>
  </w:style>
  <w:style w:type="paragraph" w:customStyle="1" w:styleId="Item">
    <w:name w:val="Item"/>
    <w:aliases w:val="i"/>
    <w:basedOn w:val="OPCParaBase"/>
    <w:next w:val="ItemHead"/>
    <w:rsid w:val="003F7E6A"/>
    <w:pPr>
      <w:keepLines/>
      <w:spacing w:before="80" w:line="240" w:lineRule="auto"/>
      <w:ind w:left="709"/>
    </w:pPr>
  </w:style>
  <w:style w:type="paragraph" w:styleId="ListBullet">
    <w:name w:val="List Bullet"/>
    <w:rsid w:val="00937892"/>
    <w:pPr>
      <w:numPr>
        <w:numId w:val="1"/>
      </w:numPr>
      <w:tabs>
        <w:tab w:val="clear" w:pos="360"/>
        <w:tab w:val="num" w:pos="2989"/>
      </w:tabs>
      <w:ind w:left="1225" w:firstLine="1043"/>
    </w:pPr>
    <w:rPr>
      <w:sz w:val="22"/>
      <w:szCs w:val="24"/>
    </w:rPr>
  </w:style>
  <w:style w:type="paragraph" w:customStyle="1" w:styleId="LongT">
    <w:name w:val="LongT"/>
    <w:basedOn w:val="OPCParaBase"/>
    <w:rsid w:val="003F7E6A"/>
    <w:pPr>
      <w:spacing w:line="240" w:lineRule="auto"/>
    </w:pPr>
    <w:rPr>
      <w:b/>
      <w:sz w:val="32"/>
    </w:rPr>
  </w:style>
  <w:style w:type="paragraph" w:customStyle="1" w:styleId="notedraft">
    <w:name w:val="note(draft)"/>
    <w:aliases w:val="nd"/>
    <w:basedOn w:val="OPCParaBase"/>
    <w:rsid w:val="003F7E6A"/>
    <w:pPr>
      <w:spacing w:before="240" w:line="240" w:lineRule="auto"/>
      <w:ind w:left="284" w:hanging="284"/>
    </w:pPr>
    <w:rPr>
      <w:i/>
      <w:sz w:val="24"/>
    </w:rPr>
  </w:style>
  <w:style w:type="paragraph" w:customStyle="1" w:styleId="notetext">
    <w:name w:val="note(text)"/>
    <w:aliases w:val="n"/>
    <w:basedOn w:val="OPCParaBase"/>
    <w:rsid w:val="003F7E6A"/>
    <w:pPr>
      <w:spacing w:before="122" w:line="240" w:lineRule="auto"/>
      <w:ind w:left="1985" w:hanging="851"/>
    </w:pPr>
    <w:rPr>
      <w:sz w:val="18"/>
    </w:rPr>
  </w:style>
  <w:style w:type="paragraph" w:customStyle="1" w:styleId="notemargin">
    <w:name w:val="note(margin)"/>
    <w:aliases w:val="nm"/>
    <w:basedOn w:val="OPCParaBase"/>
    <w:rsid w:val="003F7E6A"/>
    <w:pPr>
      <w:tabs>
        <w:tab w:val="left" w:pos="709"/>
      </w:tabs>
      <w:spacing w:before="122" w:line="198" w:lineRule="exact"/>
      <w:ind w:left="709" w:hanging="709"/>
    </w:pPr>
    <w:rPr>
      <w:sz w:val="18"/>
    </w:rPr>
  </w:style>
  <w:style w:type="paragraph" w:customStyle="1" w:styleId="notepara">
    <w:name w:val="note(para)"/>
    <w:aliases w:val="na"/>
    <w:basedOn w:val="OPCParaBase"/>
    <w:rsid w:val="003F7E6A"/>
    <w:pPr>
      <w:spacing w:before="40" w:line="198" w:lineRule="exact"/>
      <w:ind w:left="2354" w:hanging="369"/>
    </w:pPr>
    <w:rPr>
      <w:sz w:val="18"/>
    </w:rPr>
  </w:style>
  <w:style w:type="paragraph" w:customStyle="1" w:styleId="noteParlAmend">
    <w:name w:val="note(ParlAmend)"/>
    <w:aliases w:val="npp"/>
    <w:basedOn w:val="OPCParaBase"/>
    <w:next w:val="ParlAmend"/>
    <w:rsid w:val="003F7E6A"/>
    <w:pPr>
      <w:spacing w:line="240" w:lineRule="auto"/>
      <w:jc w:val="right"/>
    </w:pPr>
    <w:rPr>
      <w:rFonts w:ascii="Arial" w:hAnsi="Arial"/>
      <w:b/>
      <w:i/>
    </w:rPr>
  </w:style>
  <w:style w:type="paragraph" w:customStyle="1" w:styleId="Page1">
    <w:name w:val="Page1"/>
    <w:basedOn w:val="OPCParaBase"/>
    <w:rsid w:val="003F7E6A"/>
    <w:pPr>
      <w:spacing w:before="5600" w:line="240" w:lineRule="auto"/>
    </w:pPr>
    <w:rPr>
      <w:b/>
      <w:sz w:val="32"/>
    </w:rPr>
  </w:style>
  <w:style w:type="paragraph" w:customStyle="1" w:styleId="PageBreak">
    <w:name w:val="PageBreak"/>
    <w:aliases w:val="pb"/>
    <w:basedOn w:val="OPCParaBase"/>
    <w:rsid w:val="003F7E6A"/>
    <w:pPr>
      <w:spacing w:line="240" w:lineRule="auto"/>
    </w:pPr>
    <w:rPr>
      <w:sz w:val="20"/>
    </w:rPr>
  </w:style>
  <w:style w:type="paragraph" w:customStyle="1" w:styleId="ParlAmend">
    <w:name w:val="ParlAmend"/>
    <w:aliases w:val="pp"/>
    <w:basedOn w:val="OPCParaBase"/>
    <w:rsid w:val="003F7E6A"/>
    <w:pPr>
      <w:spacing w:before="240" w:line="240" w:lineRule="atLeast"/>
      <w:ind w:hanging="567"/>
    </w:pPr>
    <w:rPr>
      <w:sz w:val="24"/>
    </w:rPr>
  </w:style>
  <w:style w:type="paragraph" w:customStyle="1" w:styleId="Penalty">
    <w:name w:val="Penalty"/>
    <w:basedOn w:val="OPCParaBase"/>
    <w:rsid w:val="003F7E6A"/>
    <w:pPr>
      <w:tabs>
        <w:tab w:val="left" w:pos="2977"/>
      </w:tabs>
      <w:spacing w:before="180" w:line="240" w:lineRule="auto"/>
      <w:ind w:left="1985" w:hanging="851"/>
    </w:pPr>
  </w:style>
  <w:style w:type="paragraph" w:customStyle="1" w:styleId="Preamble">
    <w:name w:val="Preamble"/>
    <w:basedOn w:val="OPCParaBase"/>
    <w:next w:val="Normal"/>
    <w:rsid w:val="003F7E6A"/>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F7E6A"/>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3F7E6A"/>
    <w:pPr>
      <w:spacing w:line="240" w:lineRule="auto"/>
    </w:pPr>
    <w:rPr>
      <w:b/>
      <w:sz w:val="40"/>
    </w:rPr>
  </w:style>
  <w:style w:type="paragraph" w:customStyle="1" w:styleId="Subitem">
    <w:name w:val="Subitem"/>
    <w:aliases w:val="iss"/>
    <w:basedOn w:val="OPCParaBase"/>
    <w:rsid w:val="003F7E6A"/>
    <w:pPr>
      <w:spacing w:before="180" w:line="240" w:lineRule="auto"/>
      <w:ind w:left="709" w:hanging="709"/>
    </w:pPr>
  </w:style>
  <w:style w:type="paragraph" w:customStyle="1" w:styleId="SubitemHead">
    <w:name w:val="SubitemHead"/>
    <w:aliases w:val="issh"/>
    <w:basedOn w:val="OPCParaBase"/>
    <w:rsid w:val="003F7E6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3F7E6A"/>
    <w:pPr>
      <w:spacing w:before="40" w:line="240" w:lineRule="auto"/>
      <w:ind w:left="1134"/>
    </w:pPr>
  </w:style>
  <w:style w:type="paragraph" w:customStyle="1" w:styleId="SubsectionHead">
    <w:name w:val="SubsectionHead"/>
    <w:aliases w:val="ssh"/>
    <w:basedOn w:val="OPCParaBase"/>
    <w:next w:val="subsection"/>
    <w:rsid w:val="003F7E6A"/>
    <w:pPr>
      <w:keepNext/>
      <w:keepLines/>
      <w:spacing w:before="240" w:line="240" w:lineRule="auto"/>
      <w:ind w:left="1134"/>
    </w:pPr>
    <w:rPr>
      <w:i/>
    </w:rPr>
  </w:style>
  <w:style w:type="paragraph" w:customStyle="1" w:styleId="Tablei">
    <w:name w:val="Table(i)"/>
    <w:aliases w:val="taa"/>
    <w:basedOn w:val="OPCParaBase"/>
    <w:rsid w:val="003F7E6A"/>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F7E6A"/>
    <w:pPr>
      <w:spacing w:before="60" w:line="240" w:lineRule="auto"/>
      <w:ind w:left="284" w:hanging="284"/>
    </w:pPr>
    <w:rPr>
      <w:sz w:val="20"/>
    </w:rPr>
  </w:style>
  <w:style w:type="paragraph" w:customStyle="1" w:styleId="TableAA">
    <w:name w:val="Table(AA)"/>
    <w:aliases w:val="taaa"/>
    <w:basedOn w:val="OPCParaBase"/>
    <w:rsid w:val="003F7E6A"/>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F7E6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F7E6A"/>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F7E6A"/>
    <w:pPr>
      <w:spacing w:before="122" w:line="198" w:lineRule="exact"/>
      <w:ind w:left="1985" w:hanging="851"/>
      <w:jc w:val="right"/>
    </w:pPr>
    <w:rPr>
      <w:sz w:val="18"/>
    </w:rPr>
  </w:style>
  <w:style w:type="paragraph" w:customStyle="1" w:styleId="TLPTableBullet">
    <w:name w:val="TLPTableBullet"/>
    <w:aliases w:val="ttb"/>
    <w:basedOn w:val="OPCParaBase"/>
    <w:rsid w:val="003F7E6A"/>
    <w:pPr>
      <w:spacing w:line="240" w:lineRule="exact"/>
      <w:ind w:left="284" w:hanging="284"/>
    </w:pPr>
    <w:rPr>
      <w:sz w:val="20"/>
    </w:rPr>
  </w:style>
  <w:style w:type="paragraph" w:styleId="TOC1">
    <w:name w:val="toc 1"/>
    <w:basedOn w:val="OPCParaBase"/>
    <w:next w:val="Normal"/>
    <w:uiPriority w:val="39"/>
    <w:unhideWhenUsed/>
    <w:rsid w:val="003F7E6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F7E6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F7E6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F7E6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F7E6A"/>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F7E6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F7E6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F7E6A"/>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F7E6A"/>
    <w:pPr>
      <w:keepLines/>
      <w:spacing w:before="80" w:line="240" w:lineRule="auto"/>
      <w:ind w:left="1588" w:hanging="794"/>
    </w:pPr>
    <w:rPr>
      <w:kern w:val="28"/>
    </w:rPr>
  </w:style>
  <w:style w:type="paragraph" w:customStyle="1" w:styleId="TofSectsSection">
    <w:name w:val="TofSects(Section)"/>
    <w:basedOn w:val="OPCParaBase"/>
    <w:rsid w:val="003F7E6A"/>
    <w:pPr>
      <w:keepLines/>
      <w:spacing w:before="40" w:line="240" w:lineRule="auto"/>
      <w:ind w:left="1588" w:hanging="794"/>
    </w:pPr>
    <w:rPr>
      <w:kern w:val="28"/>
      <w:sz w:val="18"/>
    </w:rPr>
  </w:style>
  <w:style w:type="paragraph" w:customStyle="1" w:styleId="TofSectsHeading">
    <w:name w:val="TofSects(Heading)"/>
    <w:basedOn w:val="OPCParaBase"/>
    <w:rsid w:val="003F7E6A"/>
    <w:pPr>
      <w:spacing w:before="240" w:after="120" w:line="240" w:lineRule="auto"/>
    </w:pPr>
    <w:rPr>
      <w:b/>
      <w:sz w:val="24"/>
    </w:rPr>
  </w:style>
  <w:style w:type="paragraph" w:customStyle="1" w:styleId="TofSectsGroupHeading">
    <w:name w:val="TofSects(GroupHeading)"/>
    <w:basedOn w:val="OPCParaBase"/>
    <w:next w:val="TofSectsSection"/>
    <w:rsid w:val="003F7E6A"/>
    <w:pPr>
      <w:keepLines/>
      <w:spacing w:before="240" w:after="120" w:line="240" w:lineRule="auto"/>
      <w:ind w:left="794"/>
    </w:pPr>
    <w:rPr>
      <w:b/>
      <w:kern w:val="28"/>
      <w:sz w:val="20"/>
    </w:rPr>
  </w:style>
  <w:style w:type="paragraph" w:customStyle="1" w:styleId="Actno">
    <w:name w:val="Actno"/>
    <w:basedOn w:val="ShortT"/>
    <w:next w:val="Normal"/>
    <w:qFormat/>
    <w:rsid w:val="003F7E6A"/>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numPr>
        <w:numId w:val="2"/>
      </w:numPr>
      <w:tabs>
        <w:tab w:val="clear" w:pos="643"/>
        <w:tab w:val="num" w:pos="360"/>
      </w:tabs>
      <w:ind w:left="360"/>
    </w:pPr>
    <w:rPr>
      <w:sz w:val="22"/>
      <w:szCs w:val="24"/>
    </w:rPr>
  </w:style>
  <w:style w:type="paragraph" w:styleId="ListBullet3">
    <w:name w:val="List Bullet 3"/>
    <w:rsid w:val="00937892"/>
    <w:pPr>
      <w:numPr>
        <w:numId w:val="3"/>
      </w:numPr>
      <w:tabs>
        <w:tab w:val="clear" w:pos="926"/>
        <w:tab w:val="num" w:pos="360"/>
      </w:tabs>
      <w:ind w:left="360"/>
    </w:pPr>
    <w:rPr>
      <w:sz w:val="22"/>
      <w:szCs w:val="24"/>
    </w:rPr>
  </w:style>
  <w:style w:type="paragraph" w:styleId="ListBullet4">
    <w:name w:val="List Bullet 4"/>
    <w:rsid w:val="00937892"/>
    <w:pPr>
      <w:numPr>
        <w:numId w:val="4"/>
      </w:numPr>
      <w:tabs>
        <w:tab w:val="clear" w:pos="1209"/>
        <w:tab w:val="num" w:pos="926"/>
      </w:tabs>
      <w:ind w:left="926"/>
    </w:pPr>
    <w:rPr>
      <w:sz w:val="22"/>
      <w:szCs w:val="24"/>
    </w:rPr>
  </w:style>
  <w:style w:type="paragraph" w:styleId="ListBullet5">
    <w:name w:val="List Bullet 5"/>
    <w:rsid w:val="00937892"/>
    <w:pPr>
      <w:numPr>
        <w:numId w:val="5"/>
      </w:numPr>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numPr>
        <w:numId w:val="6"/>
      </w:numPr>
      <w:tabs>
        <w:tab w:val="clear" w:pos="360"/>
        <w:tab w:val="num" w:pos="4242"/>
      </w:tabs>
      <w:ind w:left="3521" w:hanging="1043"/>
    </w:pPr>
    <w:rPr>
      <w:sz w:val="22"/>
      <w:szCs w:val="24"/>
    </w:rPr>
  </w:style>
  <w:style w:type="paragraph" w:styleId="ListNumber2">
    <w:name w:val="List Number 2"/>
    <w:rsid w:val="00937892"/>
    <w:pPr>
      <w:numPr>
        <w:numId w:val="7"/>
      </w:numPr>
      <w:tabs>
        <w:tab w:val="clear" w:pos="643"/>
        <w:tab w:val="num" w:pos="360"/>
      </w:tabs>
      <w:ind w:left="360"/>
    </w:pPr>
    <w:rPr>
      <w:sz w:val="22"/>
      <w:szCs w:val="24"/>
    </w:rPr>
  </w:style>
  <w:style w:type="paragraph" w:styleId="ListNumber3">
    <w:name w:val="List Number 3"/>
    <w:rsid w:val="00937892"/>
    <w:pPr>
      <w:numPr>
        <w:numId w:val="8"/>
      </w:numPr>
      <w:tabs>
        <w:tab w:val="clear" w:pos="926"/>
        <w:tab w:val="num" w:pos="360"/>
      </w:tabs>
      <w:ind w:left="360"/>
    </w:pPr>
    <w:rPr>
      <w:sz w:val="22"/>
      <w:szCs w:val="24"/>
    </w:rPr>
  </w:style>
  <w:style w:type="paragraph" w:styleId="ListNumber4">
    <w:name w:val="List Number 4"/>
    <w:rsid w:val="00937892"/>
    <w:pPr>
      <w:numPr>
        <w:numId w:val="9"/>
      </w:numPr>
      <w:tabs>
        <w:tab w:val="clear" w:pos="1209"/>
        <w:tab w:val="num" w:pos="360"/>
      </w:tabs>
      <w:ind w:left="360"/>
    </w:pPr>
    <w:rPr>
      <w:sz w:val="22"/>
      <w:szCs w:val="24"/>
    </w:rPr>
  </w:style>
  <w:style w:type="paragraph" w:styleId="ListNumber5">
    <w:name w:val="List Number 5"/>
    <w:rsid w:val="00937892"/>
    <w:pPr>
      <w:numPr>
        <w:numId w:val="10"/>
      </w:numPr>
      <w:tabs>
        <w:tab w:val="clear" w:pos="1492"/>
        <w:tab w:val="num" w:pos="1440"/>
      </w:tabs>
      <w:ind w:left="0" w:firstLine="0"/>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F7E6A"/>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937892"/>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F7E6A"/>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3F7E6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F7E6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F7E6A"/>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3F7E6A"/>
    <w:pPr>
      <w:spacing w:before="60" w:line="240" w:lineRule="atLeast"/>
    </w:pPr>
    <w:rPr>
      <w:sz w:val="20"/>
    </w:rPr>
  </w:style>
  <w:style w:type="paragraph" w:customStyle="1" w:styleId="ActHead4">
    <w:name w:val="ActHead 4"/>
    <w:aliases w:val="sd"/>
    <w:basedOn w:val="OPCParaBase"/>
    <w:next w:val="ActHead5"/>
    <w:qFormat/>
    <w:rsid w:val="003F7E6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3F7E6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F7E6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F7E6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F7E6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F7E6A"/>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F7E6A"/>
    <w:pPr>
      <w:spacing w:line="240" w:lineRule="auto"/>
    </w:pPr>
    <w:rPr>
      <w:sz w:val="24"/>
    </w:rPr>
  </w:style>
  <w:style w:type="character" w:customStyle="1" w:styleId="CharBoldItalic">
    <w:name w:val="CharBoldItalic"/>
    <w:basedOn w:val="OPCCharBase"/>
    <w:uiPriority w:val="1"/>
    <w:qFormat/>
    <w:rsid w:val="003F7E6A"/>
    <w:rPr>
      <w:b/>
      <w:i/>
    </w:rPr>
  </w:style>
  <w:style w:type="character" w:customStyle="1" w:styleId="CharItalic">
    <w:name w:val="CharItalic"/>
    <w:basedOn w:val="OPCCharBase"/>
    <w:uiPriority w:val="1"/>
    <w:qFormat/>
    <w:rsid w:val="003F7E6A"/>
    <w:rPr>
      <w:i/>
    </w:rPr>
  </w:style>
  <w:style w:type="paragraph" w:customStyle="1" w:styleId="CTA-">
    <w:name w:val="CTA -"/>
    <w:basedOn w:val="OPCParaBase"/>
    <w:rsid w:val="003F7E6A"/>
    <w:pPr>
      <w:spacing w:before="60" w:line="240" w:lineRule="atLeast"/>
      <w:ind w:left="85" w:hanging="85"/>
    </w:pPr>
    <w:rPr>
      <w:sz w:val="20"/>
    </w:rPr>
  </w:style>
  <w:style w:type="paragraph" w:customStyle="1" w:styleId="CTA--">
    <w:name w:val="CTA --"/>
    <w:basedOn w:val="OPCParaBase"/>
    <w:next w:val="Normal"/>
    <w:rsid w:val="003F7E6A"/>
    <w:pPr>
      <w:spacing w:before="60" w:line="240" w:lineRule="atLeast"/>
      <w:ind w:left="142" w:hanging="142"/>
    </w:pPr>
    <w:rPr>
      <w:sz w:val="20"/>
    </w:rPr>
  </w:style>
  <w:style w:type="paragraph" w:customStyle="1" w:styleId="CTA---">
    <w:name w:val="CTA ---"/>
    <w:basedOn w:val="OPCParaBase"/>
    <w:next w:val="Normal"/>
    <w:rsid w:val="003F7E6A"/>
    <w:pPr>
      <w:spacing w:before="60" w:line="240" w:lineRule="atLeast"/>
      <w:ind w:left="198" w:hanging="198"/>
    </w:pPr>
    <w:rPr>
      <w:sz w:val="20"/>
    </w:rPr>
  </w:style>
  <w:style w:type="paragraph" w:customStyle="1" w:styleId="CTA----">
    <w:name w:val="CTA ----"/>
    <w:basedOn w:val="OPCParaBase"/>
    <w:next w:val="Normal"/>
    <w:rsid w:val="003F7E6A"/>
    <w:pPr>
      <w:spacing w:before="60" w:line="240" w:lineRule="atLeast"/>
      <w:ind w:left="255" w:hanging="255"/>
    </w:pPr>
    <w:rPr>
      <w:sz w:val="20"/>
    </w:rPr>
  </w:style>
  <w:style w:type="paragraph" w:customStyle="1" w:styleId="CTA1a">
    <w:name w:val="CTA 1(a)"/>
    <w:basedOn w:val="OPCParaBase"/>
    <w:rsid w:val="003F7E6A"/>
    <w:pPr>
      <w:tabs>
        <w:tab w:val="right" w:pos="414"/>
      </w:tabs>
      <w:spacing w:before="40" w:line="240" w:lineRule="atLeast"/>
      <w:ind w:left="675" w:hanging="675"/>
    </w:pPr>
    <w:rPr>
      <w:sz w:val="20"/>
    </w:rPr>
  </w:style>
  <w:style w:type="paragraph" w:customStyle="1" w:styleId="CTA1ai">
    <w:name w:val="CTA 1(a)(i)"/>
    <w:basedOn w:val="OPCParaBase"/>
    <w:rsid w:val="003F7E6A"/>
    <w:pPr>
      <w:tabs>
        <w:tab w:val="right" w:pos="1004"/>
      </w:tabs>
      <w:spacing w:before="40" w:line="240" w:lineRule="atLeast"/>
      <w:ind w:left="1253" w:hanging="1253"/>
    </w:pPr>
    <w:rPr>
      <w:sz w:val="20"/>
    </w:rPr>
  </w:style>
  <w:style w:type="paragraph" w:customStyle="1" w:styleId="CTA2a">
    <w:name w:val="CTA 2(a)"/>
    <w:basedOn w:val="OPCParaBase"/>
    <w:rsid w:val="003F7E6A"/>
    <w:pPr>
      <w:tabs>
        <w:tab w:val="right" w:pos="482"/>
      </w:tabs>
      <w:spacing w:before="40" w:line="240" w:lineRule="atLeast"/>
      <w:ind w:left="748" w:hanging="748"/>
    </w:pPr>
    <w:rPr>
      <w:sz w:val="20"/>
    </w:rPr>
  </w:style>
  <w:style w:type="paragraph" w:customStyle="1" w:styleId="CTA2ai">
    <w:name w:val="CTA 2(a)(i)"/>
    <w:basedOn w:val="OPCParaBase"/>
    <w:rsid w:val="003F7E6A"/>
    <w:pPr>
      <w:tabs>
        <w:tab w:val="right" w:pos="1089"/>
      </w:tabs>
      <w:spacing w:before="40" w:line="240" w:lineRule="atLeast"/>
      <w:ind w:left="1327" w:hanging="1327"/>
    </w:pPr>
    <w:rPr>
      <w:sz w:val="20"/>
    </w:rPr>
  </w:style>
  <w:style w:type="paragraph" w:customStyle="1" w:styleId="CTA3a">
    <w:name w:val="CTA 3(a)"/>
    <w:basedOn w:val="OPCParaBase"/>
    <w:rsid w:val="003F7E6A"/>
    <w:pPr>
      <w:tabs>
        <w:tab w:val="right" w:pos="556"/>
      </w:tabs>
      <w:spacing w:before="40" w:line="240" w:lineRule="atLeast"/>
      <w:ind w:left="805" w:hanging="805"/>
    </w:pPr>
    <w:rPr>
      <w:sz w:val="20"/>
    </w:rPr>
  </w:style>
  <w:style w:type="paragraph" w:customStyle="1" w:styleId="CTA3ai">
    <w:name w:val="CTA 3(a)(i)"/>
    <w:basedOn w:val="OPCParaBase"/>
    <w:rsid w:val="003F7E6A"/>
    <w:pPr>
      <w:tabs>
        <w:tab w:val="right" w:pos="1140"/>
      </w:tabs>
      <w:spacing w:before="40" w:line="240" w:lineRule="atLeast"/>
      <w:ind w:left="1361" w:hanging="1361"/>
    </w:pPr>
    <w:rPr>
      <w:sz w:val="20"/>
    </w:rPr>
  </w:style>
  <w:style w:type="paragraph" w:customStyle="1" w:styleId="CTA4a">
    <w:name w:val="CTA 4(a)"/>
    <w:basedOn w:val="OPCParaBase"/>
    <w:rsid w:val="003F7E6A"/>
    <w:pPr>
      <w:tabs>
        <w:tab w:val="right" w:pos="624"/>
      </w:tabs>
      <w:spacing w:before="40" w:line="240" w:lineRule="atLeast"/>
      <w:ind w:left="873" w:hanging="873"/>
    </w:pPr>
    <w:rPr>
      <w:sz w:val="20"/>
    </w:rPr>
  </w:style>
  <w:style w:type="paragraph" w:customStyle="1" w:styleId="CTA4ai">
    <w:name w:val="CTA 4(a)(i)"/>
    <w:basedOn w:val="OPCParaBase"/>
    <w:rsid w:val="003F7E6A"/>
    <w:pPr>
      <w:tabs>
        <w:tab w:val="right" w:pos="1213"/>
      </w:tabs>
      <w:spacing w:before="40" w:line="240" w:lineRule="atLeast"/>
      <w:ind w:left="1452" w:hanging="1452"/>
    </w:pPr>
    <w:rPr>
      <w:sz w:val="20"/>
    </w:rPr>
  </w:style>
  <w:style w:type="paragraph" w:customStyle="1" w:styleId="CTACAPS">
    <w:name w:val="CTA CAPS"/>
    <w:basedOn w:val="OPCParaBase"/>
    <w:rsid w:val="003F7E6A"/>
    <w:pPr>
      <w:spacing w:before="60" w:line="240" w:lineRule="atLeast"/>
    </w:pPr>
    <w:rPr>
      <w:sz w:val="20"/>
    </w:rPr>
  </w:style>
  <w:style w:type="paragraph" w:customStyle="1" w:styleId="CTAright">
    <w:name w:val="CTA right"/>
    <w:basedOn w:val="OPCParaBase"/>
    <w:rsid w:val="003F7E6A"/>
    <w:pPr>
      <w:spacing w:before="60" w:line="240" w:lineRule="auto"/>
      <w:jc w:val="right"/>
    </w:pPr>
    <w:rPr>
      <w:sz w:val="20"/>
    </w:rPr>
  </w:style>
  <w:style w:type="paragraph" w:customStyle="1" w:styleId="House">
    <w:name w:val="House"/>
    <w:basedOn w:val="OPCParaBase"/>
    <w:rsid w:val="003F7E6A"/>
    <w:pPr>
      <w:spacing w:line="240" w:lineRule="auto"/>
    </w:pPr>
    <w:rPr>
      <w:sz w:val="28"/>
    </w:rPr>
  </w:style>
  <w:style w:type="paragraph" w:customStyle="1" w:styleId="Portfolio">
    <w:name w:val="Portfolio"/>
    <w:basedOn w:val="OPCParaBase"/>
    <w:rsid w:val="003F7E6A"/>
    <w:pPr>
      <w:spacing w:line="240" w:lineRule="auto"/>
    </w:pPr>
    <w:rPr>
      <w:i/>
      <w:sz w:val="20"/>
    </w:rPr>
  </w:style>
  <w:style w:type="paragraph" w:customStyle="1" w:styleId="Reading">
    <w:name w:val="Reading"/>
    <w:basedOn w:val="OPCParaBase"/>
    <w:rsid w:val="003F7E6A"/>
    <w:pPr>
      <w:spacing w:line="240" w:lineRule="auto"/>
    </w:pPr>
    <w:rPr>
      <w:i/>
      <w:sz w:val="20"/>
    </w:rPr>
  </w:style>
  <w:style w:type="paragraph" w:customStyle="1" w:styleId="Session">
    <w:name w:val="Session"/>
    <w:basedOn w:val="OPCParaBase"/>
    <w:rsid w:val="003F7E6A"/>
    <w:pPr>
      <w:spacing w:line="240" w:lineRule="auto"/>
    </w:pPr>
    <w:rPr>
      <w:sz w:val="28"/>
    </w:rPr>
  </w:style>
  <w:style w:type="paragraph" w:customStyle="1" w:styleId="Sponsor">
    <w:name w:val="Sponsor"/>
    <w:basedOn w:val="OPCParaBase"/>
    <w:rsid w:val="003F7E6A"/>
    <w:pPr>
      <w:spacing w:line="240" w:lineRule="auto"/>
    </w:pPr>
    <w:rPr>
      <w:i/>
    </w:rPr>
  </w:style>
  <w:style w:type="character" w:customStyle="1" w:styleId="OPCCharBase">
    <w:name w:val="OPCCharBase"/>
    <w:uiPriority w:val="1"/>
    <w:qFormat/>
    <w:rsid w:val="003F7E6A"/>
  </w:style>
  <w:style w:type="paragraph" w:customStyle="1" w:styleId="OPCParaBase">
    <w:name w:val="OPCParaBase"/>
    <w:qFormat/>
    <w:rsid w:val="003F7E6A"/>
    <w:pPr>
      <w:spacing w:line="260" w:lineRule="atLeast"/>
    </w:pPr>
    <w:rPr>
      <w:sz w:val="22"/>
    </w:rPr>
  </w:style>
  <w:style w:type="character" w:customStyle="1" w:styleId="HeaderChar">
    <w:name w:val="Header Char"/>
    <w:basedOn w:val="DefaultParagraphFont"/>
    <w:link w:val="Header"/>
    <w:rsid w:val="003F7E6A"/>
    <w:rPr>
      <w:sz w:val="16"/>
    </w:rPr>
  </w:style>
  <w:style w:type="paragraph" w:customStyle="1" w:styleId="WRStyle">
    <w:name w:val="WR Style"/>
    <w:aliases w:val="WR"/>
    <w:basedOn w:val="OPCParaBase"/>
    <w:rsid w:val="003F7E6A"/>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3F7E6A"/>
    <w:pPr>
      <w:spacing w:before="122" w:line="198" w:lineRule="exact"/>
      <w:ind w:left="2353" w:hanging="709"/>
    </w:pPr>
    <w:rPr>
      <w:sz w:val="18"/>
    </w:rPr>
  </w:style>
  <w:style w:type="character" w:customStyle="1" w:styleId="FooterChar">
    <w:name w:val="Footer Char"/>
    <w:basedOn w:val="DefaultParagraphFont"/>
    <w:link w:val="Footer"/>
    <w:rsid w:val="003F7E6A"/>
    <w:rPr>
      <w:sz w:val="22"/>
      <w:szCs w:val="24"/>
    </w:rPr>
  </w:style>
  <w:style w:type="character" w:customStyle="1" w:styleId="BalloonTextChar">
    <w:name w:val="Balloon Text Char"/>
    <w:basedOn w:val="DefaultParagraphFont"/>
    <w:link w:val="BalloonText"/>
    <w:uiPriority w:val="99"/>
    <w:rsid w:val="003F7E6A"/>
    <w:rPr>
      <w:rFonts w:ascii="Tahoma" w:eastAsiaTheme="minorHAnsi" w:hAnsi="Tahoma" w:cs="Tahoma"/>
      <w:sz w:val="16"/>
      <w:szCs w:val="16"/>
      <w:lang w:eastAsia="en-US"/>
    </w:rPr>
  </w:style>
  <w:style w:type="table" w:customStyle="1" w:styleId="CFlag">
    <w:name w:val="CFlag"/>
    <w:basedOn w:val="TableNormal"/>
    <w:uiPriority w:val="99"/>
    <w:rsid w:val="003F7E6A"/>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3F7E6A"/>
    <w:pPr>
      <w:spacing w:before="120"/>
      <w:outlineLvl w:val="1"/>
    </w:pPr>
    <w:rPr>
      <w:b/>
      <w:sz w:val="28"/>
      <w:szCs w:val="28"/>
    </w:rPr>
  </w:style>
  <w:style w:type="paragraph" w:customStyle="1" w:styleId="ENotesHeading2">
    <w:name w:val="ENotesHeading 2"/>
    <w:aliases w:val="Enh2"/>
    <w:basedOn w:val="OPCParaBase"/>
    <w:next w:val="Normal"/>
    <w:rsid w:val="003F7E6A"/>
    <w:pPr>
      <w:spacing w:before="120" w:after="120"/>
      <w:outlineLvl w:val="2"/>
    </w:pPr>
    <w:rPr>
      <w:b/>
      <w:sz w:val="24"/>
      <w:szCs w:val="28"/>
    </w:rPr>
  </w:style>
  <w:style w:type="paragraph" w:customStyle="1" w:styleId="ENotesHeading3">
    <w:name w:val="ENotesHeading 3"/>
    <w:aliases w:val="Enh3"/>
    <w:basedOn w:val="OPCParaBase"/>
    <w:next w:val="Normal"/>
    <w:rsid w:val="003F7E6A"/>
    <w:pPr>
      <w:keepNext/>
      <w:spacing w:before="120" w:line="240" w:lineRule="auto"/>
      <w:outlineLvl w:val="4"/>
    </w:pPr>
    <w:rPr>
      <w:b/>
      <w:szCs w:val="24"/>
    </w:rPr>
  </w:style>
  <w:style w:type="paragraph" w:customStyle="1" w:styleId="ENotesText">
    <w:name w:val="ENotesText"/>
    <w:aliases w:val="Ent,ENt"/>
    <w:basedOn w:val="OPCParaBase"/>
    <w:next w:val="Normal"/>
    <w:rsid w:val="003F7E6A"/>
    <w:pPr>
      <w:spacing w:before="120"/>
    </w:pPr>
  </w:style>
  <w:style w:type="paragraph" w:customStyle="1" w:styleId="CompiledActNo">
    <w:name w:val="CompiledActNo"/>
    <w:basedOn w:val="OPCParaBase"/>
    <w:next w:val="Normal"/>
    <w:rsid w:val="003F7E6A"/>
    <w:rPr>
      <w:b/>
      <w:sz w:val="24"/>
      <w:szCs w:val="24"/>
    </w:rPr>
  </w:style>
  <w:style w:type="paragraph" w:customStyle="1" w:styleId="CompiledMadeUnder">
    <w:name w:val="CompiledMadeUnder"/>
    <w:basedOn w:val="OPCParaBase"/>
    <w:next w:val="Normal"/>
    <w:rsid w:val="003F7E6A"/>
    <w:rPr>
      <w:i/>
      <w:sz w:val="24"/>
      <w:szCs w:val="24"/>
    </w:rPr>
  </w:style>
  <w:style w:type="paragraph" w:customStyle="1" w:styleId="Paragraphsub-sub-sub">
    <w:name w:val="Paragraph(sub-sub-sub)"/>
    <w:aliases w:val="aaaa"/>
    <w:basedOn w:val="OPCParaBase"/>
    <w:rsid w:val="003F7E6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F7E6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F7E6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F7E6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F7E6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F7E6A"/>
    <w:pPr>
      <w:spacing w:before="60" w:line="240" w:lineRule="auto"/>
    </w:pPr>
    <w:rPr>
      <w:rFonts w:cs="Arial"/>
      <w:sz w:val="20"/>
      <w:szCs w:val="22"/>
    </w:rPr>
  </w:style>
  <w:style w:type="paragraph" w:customStyle="1" w:styleId="SignCoverPageEnd">
    <w:name w:val="SignCoverPageEnd"/>
    <w:basedOn w:val="OPCParaBase"/>
    <w:next w:val="Normal"/>
    <w:rsid w:val="003F7E6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F7E6A"/>
    <w:pPr>
      <w:pBdr>
        <w:top w:val="single" w:sz="4" w:space="1" w:color="auto"/>
      </w:pBdr>
      <w:spacing w:before="360"/>
      <w:ind w:right="397"/>
      <w:jc w:val="both"/>
    </w:pPr>
  </w:style>
  <w:style w:type="paragraph" w:customStyle="1" w:styleId="ActHead10">
    <w:name w:val="ActHead 10"/>
    <w:aliases w:val="sp"/>
    <w:basedOn w:val="OPCParaBase"/>
    <w:next w:val="ActHead3"/>
    <w:rsid w:val="003F7E6A"/>
    <w:pPr>
      <w:keepNext/>
      <w:spacing w:before="280" w:line="240" w:lineRule="auto"/>
      <w:outlineLvl w:val="1"/>
    </w:pPr>
    <w:rPr>
      <w:b/>
      <w:sz w:val="32"/>
      <w:szCs w:val="30"/>
    </w:rPr>
  </w:style>
  <w:style w:type="paragraph" w:customStyle="1" w:styleId="ENoteTableText">
    <w:name w:val="ENoteTableText"/>
    <w:aliases w:val="entt"/>
    <w:basedOn w:val="OPCParaBase"/>
    <w:rsid w:val="003F7E6A"/>
    <w:pPr>
      <w:spacing w:before="60" w:line="240" w:lineRule="atLeast"/>
    </w:pPr>
    <w:rPr>
      <w:sz w:val="16"/>
    </w:rPr>
  </w:style>
  <w:style w:type="paragraph" w:customStyle="1" w:styleId="ENoteTableHeading">
    <w:name w:val="ENoteTableHeading"/>
    <w:aliases w:val="enth"/>
    <w:basedOn w:val="OPCParaBase"/>
    <w:rsid w:val="003F7E6A"/>
    <w:pPr>
      <w:keepNext/>
      <w:spacing w:before="60" w:line="240" w:lineRule="atLeast"/>
    </w:pPr>
    <w:rPr>
      <w:rFonts w:ascii="Arial" w:hAnsi="Arial"/>
      <w:b/>
      <w:sz w:val="16"/>
    </w:rPr>
  </w:style>
  <w:style w:type="paragraph" w:customStyle="1" w:styleId="ENoteTTi">
    <w:name w:val="ENoteTTi"/>
    <w:aliases w:val="entti"/>
    <w:basedOn w:val="OPCParaBase"/>
    <w:rsid w:val="003F7E6A"/>
    <w:pPr>
      <w:keepNext/>
      <w:spacing w:before="60" w:line="240" w:lineRule="atLeast"/>
      <w:ind w:left="170"/>
    </w:pPr>
    <w:rPr>
      <w:sz w:val="16"/>
    </w:rPr>
  </w:style>
  <w:style w:type="paragraph" w:customStyle="1" w:styleId="ENoteTTIndentHeading">
    <w:name w:val="ENoteTTIndentHeading"/>
    <w:aliases w:val="enTTHi"/>
    <w:basedOn w:val="OPCParaBase"/>
    <w:rsid w:val="003F7E6A"/>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3F7E6A"/>
    <w:pPr>
      <w:spacing w:before="240"/>
    </w:pPr>
    <w:rPr>
      <w:sz w:val="24"/>
      <w:szCs w:val="24"/>
    </w:rPr>
  </w:style>
  <w:style w:type="paragraph" w:customStyle="1" w:styleId="SubPartCASA">
    <w:name w:val="SubPart(CASA)"/>
    <w:aliases w:val="csp"/>
    <w:basedOn w:val="OPCParaBase"/>
    <w:next w:val="ActHead3"/>
    <w:rsid w:val="003F7E6A"/>
    <w:pPr>
      <w:keepNext/>
      <w:keepLines/>
      <w:spacing w:before="280"/>
      <w:outlineLvl w:val="1"/>
    </w:pPr>
    <w:rPr>
      <w:b/>
      <w:kern w:val="28"/>
      <w:sz w:val="32"/>
    </w:rPr>
  </w:style>
  <w:style w:type="character" w:customStyle="1" w:styleId="CharSubPartTextCASA">
    <w:name w:val="CharSubPartText(CASA)"/>
    <w:basedOn w:val="OPCCharBase"/>
    <w:uiPriority w:val="1"/>
    <w:rsid w:val="003F7E6A"/>
  </w:style>
  <w:style w:type="character" w:customStyle="1" w:styleId="CharSubPartNoCASA">
    <w:name w:val="CharSubPartNo(CASA)"/>
    <w:basedOn w:val="OPCCharBase"/>
    <w:uiPriority w:val="1"/>
    <w:rsid w:val="003F7E6A"/>
  </w:style>
  <w:style w:type="paragraph" w:customStyle="1" w:styleId="ENoteTTIndentHeadingSub">
    <w:name w:val="ENoteTTIndentHeadingSub"/>
    <w:aliases w:val="enTTHis"/>
    <w:basedOn w:val="OPCParaBase"/>
    <w:rsid w:val="003F7E6A"/>
    <w:pPr>
      <w:keepNext/>
      <w:spacing w:before="60" w:line="240" w:lineRule="atLeast"/>
      <w:ind w:left="340"/>
    </w:pPr>
    <w:rPr>
      <w:b/>
      <w:sz w:val="16"/>
    </w:rPr>
  </w:style>
  <w:style w:type="paragraph" w:customStyle="1" w:styleId="ENoteTTiSub">
    <w:name w:val="ENoteTTiSub"/>
    <w:aliases w:val="enttis"/>
    <w:basedOn w:val="OPCParaBase"/>
    <w:rsid w:val="003F7E6A"/>
    <w:pPr>
      <w:keepNext/>
      <w:spacing w:before="60" w:line="240" w:lineRule="atLeast"/>
      <w:ind w:left="340"/>
    </w:pPr>
    <w:rPr>
      <w:sz w:val="16"/>
    </w:rPr>
  </w:style>
  <w:style w:type="paragraph" w:customStyle="1" w:styleId="SubDivisionMigration">
    <w:name w:val="SubDivisionMigration"/>
    <w:aliases w:val="sdm"/>
    <w:basedOn w:val="OPCParaBase"/>
    <w:rsid w:val="003F7E6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F7E6A"/>
    <w:pPr>
      <w:keepNext/>
      <w:keepLines/>
      <w:spacing w:before="240" w:line="240" w:lineRule="auto"/>
      <w:ind w:left="1134" w:hanging="1134"/>
    </w:pPr>
    <w:rPr>
      <w:b/>
      <w:sz w:val="28"/>
    </w:rPr>
  </w:style>
  <w:style w:type="paragraph" w:customStyle="1" w:styleId="SOText">
    <w:name w:val="SO Text"/>
    <w:aliases w:val="sot"/>
    <w:link w:val="SOTextChar"/>
    <w:rsid w:val="003F7E6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F7E6A"/>
    <w:rPr>
      <w:rFonts w:eastAsiaTheme="minorHAnsi" w:cstheme="minorBidi"/>
      <w:sz w:val="22"/>
      <w:lang w:eastAsia="en-US"/>
    </w:rPr>
  </w:style>
  <w:style w:type="paragraph" w:customStyle="1" w:styleId="SOTextNote">
    <w:name w:val="SO TextNote"/>
    <w:aliases w:val="sont"/>
    <w:basedOn w:val="SOText"/>
    <w:qFormat/>
    <w:rsid w:val="003F7E6A"/>
    <w:pPr>
      <w:spacing w:before="122" w:line="198" w:lineRule="exact"/>
      <w:ind w:left="1843" w:hanging="709"/>
    </w:pPr>
    <w:rPr>
      <w:sz w:val="18"/>
    </w:rPr>
  </w:style>
  <w:style w:type="paragraph" w:customStyle="1" w:styleId="SOPara">
    <w:name w:val="SO Para"/>
    <w:aliases w:val="soa"/>
    <w:basedOn w:val="SOText"/>
    <w:link w:val="SOParaChar"/>
    <w:qFormat/>
    <w:rsid w:val="003F7E6A"/>
    <w:pPr>
      <w:tabs>
        <w:tab w:val="right" w:pos="1786"/>
      </w:tabs>
      <w:spacing w:before="40"/>
      <w:ind w:left="2070" w:hanging="936"/>
    </w:pPr>
  </w:style>
  <w:style w:type="character" w:customStyle="1" w:styleId="SOParaChar">
    <w:name w:val="SO Para Char"/>
    <w:aliases w:val="soa Char"/>
    <w:basedOn w:val="DefaultParagraphFont"/>
    <w:link w:val="SOPara"/>
    <w:rsid w:val="003F7E6A"/>
    <w:rPr>
      <w:rFonts w:eastAsiaTheme="minorHAnsi" w:cstheme="minorBidi"/>
      <w:sz w:val="22"/>
      <w:lang w:eastAsia="en-US"/>
    </w:rPr>
  </w:style>
  <w:style w:type="paragraph" w:customStyle="1" w:styleId="FileName">
    <w:name w:val="FileName"/>
    <w:basedOn w:val="Normal"/>
    <w:rsid w:val="003F7E6A"/>
  </w:style>
  <w:style w:type="paragraph" w:customStyle="1" w:styleId="SOHeadBold">
    <w:name w:val="SO HeadBold"/>
    <w:aliases w:val="sohb"/>
    <w:basedOn w:val="SOText"/>
    <w:next w:val="SOText"/>
    <w:link w:val="SOHeadBoldChar"/>
    <w:qFormat/>
    <w:rsid w:val="003F7E6A"/>
    <w:rPr>
      <w:b/>
    </w:rPr>
  </w:style>
  <w:style w:type="character" w:customStyle="1" w:styleId="SOHeadBoldChar">
    <w:name w:val="SO HeadBold Char"/>
    <w:aliases w:val="sohb Char"/>
    <w:basedOn w:val="DefaultParagraphFont"/>
    <w:link w:val="SOHeadBold"/>
    <w:rsid w:val="003F7E6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F7E6A"/>
    <w:rPr>
      <w:i/>
    </w:rPr>
  </w:style>
  <w:style w:type="character" w:customStyle="1" w:styleId="SOHeadItalicChar">
    <w:name w:val="SO HeadItalic Char"/>
    <w:aliases w:val="sohi Char"/>
    <w:basedOn w:val="DefaultParagraphFont"/>
    <w:link w:val="SOHeadItalic"/>
    <w:rsid w:val="003F7E6A"/>
    <w:rPr>
      <w:rFonts w:eastAsiaTheme="minorHAnsi" w:cstheme="minorBidi"/>
      <w:i/>
      <w:sz w:val="22"/>
      <w:lang w:eastAsia="en-US"/>
    </w:rPr>
  </w:style>
  <w:style w:type="paragraph" w:customStyle="1" w:styleId="SOBullet">
    <w:name w:val="SO Bullet"/>
    <w:aliases w:val="sotb"/>
    <w:basedOn w:val="SOText"/>
    <w:link w:val="SOBulletChar"/>
    <w:qFormat/>
    <w:rsid w:val="003F7E6A"/>
    <w:pPr>
      <w:ind w:left="1559" w:hanging="425"/>
    </w:pPr>
  </w:style>
  <w:style w:type="character" w:customStyle="1" w:styleId="SOBulletChar">
    <w:name w:val="SO Bullet Char"/>
    <w:aliases w:val="sotb Char"/>
    <w:basedOn w:val="DefaultParagraphFont"/>
    <w:link w:val="SOBullet"/>
    <w:rsid w:val="003F7E6A"/>
    <w:rPr>
      <w:rFonts w:eastAsiaTheme="minorHAnsi" w:cstheme="minorBidi"/>
      <w:sz w:val="22"/>
      <w:lang w:eastAsia="en-US"/>
    </w:rPr>
  </w:style>
  <w:style w:type="paragraph" w:customStyle="1" w:styleId="SOBulletNote">
    <w:name w:val="SO BulletNote"/>
    <w:aliases w:val="sonb"/>
    <w:basedOn w:val="SOTextNote"/>
    <w:link w:val="SOBulletNoteChar"/>
    <w:qFormat/>
    <w:rsid w:val="003F7E6A"/>
    <w:pPr>
      <w:tabs>
        <w:tab w:val="left" w:pos="1560"/>
      </w:tabs>
      <w:ind w:left="2268" w:hanging="1134"/>
    </w:pPr>
  </w:style>
  <w:style w:type="character" w:customStyle="1" w:styleId="SOBulletNoteChar">
    <w:name w:val="SO BulletNote Char"/>
    <w:aliases w:val="sonb Char"/>
    <w:basedOn w:val="DefaultParagraphFont"/>
    <w:link w:val="SOBulletNote"/>
    <w:rsid w:val="003F7E6A"/>
    <w:rPr>
      <w:rFonts w:eastAsiaTheme="minorHAnsi" w:cstheme="minorBidi"/>
      <w:sz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F7E6A"/>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3F7E6A"/>
    <w:pPr>
      <w:keepNext/>
      <w:spacing w:before="60" w:line="240" w:lineRule="atLeast"/>
    </w:pPr>
    <w:rPr>
      <w:b/>
      <w:sz w:val="20"/>
    </w:rPr>
  </w:style>
  <w:style w:type="paragraph" w:customStyle="1" w:styleId="NoteToSubpara">
    <w:name w:val="NoteToSubpara"/>
    <w:aliases w:val="nts"/>
    <w:basedOn w:val="OPCParaBase"/>
    <w:rsid w:val="003F7E6A"/>
    <w:pPr>
      <w:spacing w:before="40" w:line="198" w:lineRule="exact"/>
      <w:ind w:left="2835" w:hanging="709"/>
    </w:pPr>
    <w:rPr>
      <w:sz w:val="18"/>
    </w:rPr>
  </w:style>
  <w:style w:type="paragraph" w:customStyle="1" w:styleId="BoxText">
    <w:name w:val="BoxText"/>
    <w:aliases w:val="bt"/>
    <w:basedOn w:val="OPCParaBase"/>
    <w:qFormat/>
    <w:rsid w:val="003F7E6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F7E6A"/>
    <w:rPr>
      <w:b/>
    </w:rPr>
  </w:style>
  <w:style w:type="paragraph" w:customStyle="1" w:styleId="BoxHeadItalic">
    <w:name w:val="BoxHeadItalic"/>
    <w:aliases w:val="bhi"/>
    <w:basedOn w:val="BoxText"/>
    <w:next w:val="BoxStep"/>
    <w:qFormat/>
    <w:rsid w:val="003F7E6A"/>
    <w:rPr>
      <w:i/>
    </w:rPr>
  </w:style>
  <w:style w:type="paragraph" w:customStyle="1" w:styleId="BoxList">
    <w:name w:val="BoxList"/>
    <w:aliases w:val="bl"/>
    <w:basedOn w:val="BoxText"/>
    <w:qFormat/>
    <w:rsid w:val="003F7E6A"/>
    <w:pPr>
      <w:ind w:left="1559" w:hanging="425"/>
    </w:pPr>
  </w:style>
  <w:style w:type="paragraph" w:customStyle="1" w:styleId="BoxNote">
    <w:name w:val="BoxNote"/>
    <w:aliases w:val="bn"/>
    <w:basedOn w:val="BoxText"/>
    <w:qFormat/>
    <w:rsid w:val="003F7E6A"/>
    <w:pPr>
      <w:tabs>
        <w:tab w:val="left" w:pos="1985"/>
      </w:tabs>
      <w:spacing w:before="122" w:line="198" w:lineRule="exact"/>
      <w:ind w:left="2948" w:hanging="1814"/>
    </w:pPr>
    <w:rPr>
      <w:sz w:val="18"/>
    </w:rPr>
  </w:style>
  <w:style w:type="paragraph" w:customStyle="1" w:styleId="BoxPara">
    <w:name w:val="BoxPara"/>
    <w:aliases w:val="bp"/>
    <w:basedOn w:val="BoxText"/>
    <w:qFormat/>
    <w:rsid w:val="003F7E6A"/>
    <w:pPr>
      <w:tabs>
        <w:tab w:val="right" w:pos="2268"/>
      </w:tabs>
      <w:ind w:left="2552" w:hanging="1418"/>
    </w:pPr>
  </w:style>
  <w:style w:type="paragraph" w:customStyle="1" w:styleId="BoxStep">
    <w:name w:val="BoxStep"/>
    <w:aliases w:val="bs"/>
    <w:basedOn w:val="BoxText"/>
    <w:qFormat/>
    <w:rsid w:val="003F7E6A"/>
    <w:pPr>
      <w:ind w:left="1985" w:hanging="851"/>
    </w:pPr>
  </w:style>
  <w:style w:type="character" w:customStyle="1" w:styleId="CharAmPartNo">
    <w:name w:val="CharAmPartNo"/>
    <w:basedOn w:val="OPCCharBase"/>
    <w:uiPriority w:val="1"/>
    <w:qFormat/>
    <w:rsid w:val="003F7E6A"/>
  </w:style>
  <w:style w:type="character" w:customStyle="1" w:styleId="CharAmPartText">
    <w:name w:val="CharAmPartText"/>
    <w:basedOn w:val="OPCCharBase"/>
    <w:uiPriority w:val="1"/>
    <w:qFormat/>
    <w:rsid w:val="003F7E6A"/>
  </w:style>
  <w:style w:type="character" w:customStyle="1" w:styleId="CharAmSchNo">
    <w:name w:val="CharAmSchNo"/>
    <w:basedOn w:val="OPCCharBase"/>
    <w:uiPriority w:val="1"/>
    <w:qFormat/>
    <w:rsid w:val="003F7E6A"/>
  </w:style>
  <w:style w:type="character" w:customStyle="1" w:styleId="CharAmSchText">
    <w:name w:val="CharAmSchText"/>
    <w:basedOn w:val="OPCCharBase"/>
    <w:uiPriority w:val="1"/>
    <w:qFormat/>
    <w:rsid w:val="003F7E6A"/>
  </w:style>
  <w:style w:type="character" w:customStyle="1" w:styleId="CharChapNo">
    <w:name w:val="CharChapNo"/>
    <w:basedOn w:val="OPCCharBase"/>
    <w:qFormat/>
    <w:rsid w:val="003F7E6A"/>
  </w:style>
  <w:style w:type="character" w:customStyle="1" w:styleId="CharChapText">
    <w:name w:val="CharChapText"/>
    <w:basedOn w:val="OPCCharBase"/>
    <w:qFormat/>
    <w:rsid w:val="003F7E6A"/>
  </w:style>
  <w:style w:type="character" w:customStyle="1" w:styleId="CharDivNo">
    <w:name w:val="CharDivNo"/>
    <w:basedOn w:val="OPCCharBase"/>
    <w:qFormat/>
    <w:rsid w:val="003F7E6A"/>
  </w:style>
  <w:style w:type="character" w:customStyle="1" w:styleId="CharDivText">
    <w:name w:val="CharDivText"/>
    <w:basedOn w:val="OPCCharBase"/>
    <w:qFormat/>
    <w:rsid w:val="003F7E6A"/>
  </w:style>
  <w:style w:type="character" w:customStyle="1" w:styleId="CharPartNo">
    <w:name w:val="CharPartNo"/>
    <w:basedOn w:val="OPCCharBase"/>
    <w:qFormat/>
    <w:rsid w:val="003F7E6A"/>
  </w:style>
  <w:style w:type="character" w:customStyle="1" w:styleId="CharPartText">
    <w:name w:val="CharPartText"/>
    <w:basedOn w:val="OPCCharBase"/>
    <w:qFormat/>
    <w:rsid w:val="003F7E6A"/>
  </w:style>
  <w:style w:type="character" w:customStyle="1" w:styleId="CharSectno">
    <w:name w:val="CharSectno"/>
    <w:basedOn w:val="OPCCharBase"/>
    <w:qFormat/>
    <w:rsid w:val="003F7E6A"/>
  </w:style>
  <w:style w:type="character" w:customStyle="1" w:styleId="CharSubdNo">
    <w:name w:val="CharSubdNo"/>
    <w:basedOn w:val="OPCCharBase"/>
    <w:uiPriority w:val="1"/>
    <w:qFormat/>
    <w:rsid w:val="003F7E6A"/>
  </w:style>
  <w:style w:type="character" w:customStyle="1" w:styleId="CharSubdText">
    <w:name w:val="CharSubdText"/>
    <w:basedOn w:val="OPCCharBase"/>
    <w:uiPriority w:val="1"/>
    <w:qFormat/>
    <w:rsid w:val="003F7E6A"/>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3F7E6A"/>
    <w:pPr>
      <w:spacing w:line="240" w:lineRule="auto"/>
      <w:ind w:left="1134"/>
    </w:pPr>
    <w:rPr>
      <w:sz w:val="20"/>
    </w:rPr>
  </w:style>
  <w:style w:type="paragraph" w:styleId="Footer">
    <w:name w:val="footer"/>
    <w:link w:val="FooterChar"/>
    <w:rsid w:val="003F7E6A"/>
    <w:pPr>
      <w:tabs>
        <w:tab w:val="center" w:pos="4153"/>
        <w:tab w:val="right" w:pos="8306"/>
      </w:tabs>
    </w:pPr>
    <w:rPr>
      <w:sz w:val="22"/>
      <w:szCs w:val="24"/>
    </w:rPr>
  </w:style>
  <w:style w:type="paragraph" w:styleId="Header">
    <w:name w:val="header"/>
    <w:basedOn w:val="OPCParaBase"/>
    <w:link w:val="HeaderChar"/>
    <w:unhideWhenUsed/>
    <w:rsid w:val="003F7E6A"/>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F7E6A"/>
    <w:pPr>
      <w:tabs>
        <w:tab w:val="right" w:pos="1531"/>
      </w:tabs>
      <w:spacing w:before="40" w:line="240" w:lineRule="auto"/>
      <w:ind w:left="1644" w:hanging="1644"/>
    </w:pPr>
  </w:style>
  <w:style w:type="paragraph" w:customStyle="1" w:styleId="paragraphsub-sub">
    <w:name w:val="paragraph(sub-sub)"/>
    <w:aliases w:val="aaa"/>
    <w:basedOn w:val="OPCParaBase"/>
    <w:rsid w:val="003F7E6A"/>
    <w:pPr>
      <w:tabs>
        <w:tab w:val="right" w:pos="2722"/>
      </w:tabs>
      <w:spacing w:before="40" w:line="240" w:lineRule="auto"/>
      <w:ind w:left="2835" w:hanging="2835"/>
    </w:pPr>
  </w:style>
  <w:style w:type="paragraph" w:customStyle="1" w:styleId="paragraphsub">
    <w:name w:val="paragraph(sub)"/>
    <w:aliases w:val="aa"/>
    <w:basedOn w:val="OPCParaBase"/>
    <w:rsid w:val="003F7E6A"/>
    <w:pPr>
      <w:tabs>
        <w:tab w:val="right" w:pos="1985"/>
      </w:tabs>
      <w:spacing w:before="40" w:line="240" w:lineRule="auto"/>
      <w:ind w:left="2098" w:hanging="2098"/>
    </w:pPr>
  </w:style>
  <w:style w:type="character" w:styleId="LineNumber">
    <w:name w:val="line number"/>
    <w:basedOn w:val="OPCCharBase"/>
    <w:uiPriority w:val="99"/>
    <w:unhideWhenUsed/>
    <w:rsid w:val="003F7E6A"/>
    <w:rPr>
      <w:sz w:val="16"/>
    </w:rPr>
  </w:style>
  <w:style w:type="paragraph" w:customStyle="1" w:styleId="ItemHead">
    <w:name w:val="ItemHead"/>
    <w:aliases w:val="ih"/>
    <w:basedOn w:val="OPCParaBase"/>
    <w:next w:val="Item"/>
    <w:rsid w:val="003F7E6A"/>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rsid w:val="003F7E6A"/>
    <w:pPr>
      <w:tabs>
        <w:tab w:val="right" w:pos="1021"/>
      </w:tabs>
      <w:spacing w:before="180" w:line="240" w:lineRule="auto"/>
      <w:ind w:left="1134" w:hanging="1134"/>
    </w:pPr>
  </w:style>
  <w:style w:type="paragraph" w:customStyle="1" w:styleId="Definition">
    <w:name w:val="Definition"/>
    <w:aliases w:val="dd"/>
    <w:basedOn w:val="OPCParaBase"/>
    <w:rsid w:val="003F7E6A"/>
    <w:pPr>
      <w:spacing w:before="180" w:line="240" w:lineRule="auto"/>
      <w:ind w:left="1134"/>
    </w:pPr>
  </w:style>
  <w:style w:type="paragraph" w:customStyle="1" w:styleId="Item">
    <w:name w:val="Item"/>
    <w:aliases w:val="i"/>
    <w:basedOn w:val="OPCParaBase"/>
    <w:next w:val="ItemHead"/>
    <w:rsid w:val="003F7E6A"/>
    <w:pPr>
      <w:keepLines/>
      <w:spacing w:before="80" w:line="240" w:lineRule="auto"/>
      <w:ind w:left="709"/>
    </w:pPr>
  </w:style>
  <w:style w:type="paragraph" w:styleId="ListBullet">
    <w:name w:val="List Bullet"/>
    <w:rsid w:val="00937892"/>
    <w:pPr>
      <w:numPr>
        <w:numId w:val="1"/>
      </w:numPr>
      <w:tabs>
        <w:tab w:val="clear" w:pos="360"/>
        <w:tab w:val="num" w:pos="2989"/>
      </w:tabs>
      <w:ind w:left="1225" w:firstLine="1043"/>
    </w:pPr>
    <w:rPr>
      <w:sz w:val="22"/>
      <w:szCs w:val="24"/>
    </w:rPr>
  </w:style>
  <w:style w:type="paragraph" w:customStyle="1" w:styleId="LongT">
    <w:name w:val="LongT"/>
    <w:basedOn w:val="OPCParaBase"/>
    <w:rsid w:val="003F7E6A"/>
    <w:pPr>
      <w:spacing w:line="240" w:lineRule="auto"/>
    </w:pPr>
    <w:rPr>
      <w:b/>
      <w:sz w:val="32"/>
    </w:rPr>
  </w:style>
  <w:style w:type="paragraph" w:customStyle="1" w:styleId="notedraft">
    <w:name w:val="note(draft)"/>
    <w:aliases w:val="nd"/>
    <w:basedOn w:val="OPCParaBase"/>
    <w:rsid w:val="003F7E6A"/>
    <w:pPr>
      <w:spacing w:before="240" w:line="240" w:lineRule="auto"/>
      <w:ind w:left="284" w:hanging="284"/>
    </w:pPr>
    <w:rPr>
      <w:i/>
      <w:sz w:val="24"/>
    </w:rPr>
  </w:style>
  <w:style w:type="paragraph" w:customStyle="1" w:styleId="notetext">
    <w:name w:val="note(text)"/>
    <w:aliases w:val="n"/>
    <w:basedOn w:val="OPCParaBase"/>
    <w:rsid w:val="003F7E6A"/>
    <w:pPr>
      <w:spacing w:before="122" w:line="240" w:lineRule="auto"/>
      <w:ind w:left="1985" w:hanging="851"/>
    </w:pPr>
    <w:rPr>
      <w:sz w:val="18"/>
    </w:rPr>
  </w:style>
  <w:style w:type="paragraph" w:customStyle="1" w:styleId="notemargin">
    <w:name w:val="note(margin)"/>
    <w:aliases w:val="nm"/>
    <w:basedOn w:val="OPCParaBase"/>
    <w:rsid w:val="003F7E6A"/>
    <w:pPr>
      <w:tabs>
        <w:tab w:val="left" w:pos="709"/>
      </w:tabs>
      <w:spacing w:before="122" w:line="198" w:lineRule="exact"/>
      <w:ind w:left="709" w:hanging="709"/>
    </w:pPr>
    <w:rPr>
      <w:sz w:val="18"/>
    </w:rPr>
  </w:style>
  <w:style w:type="paragraph" w:customStyle="1" w:styleId="notepara">
    <w:name w:val="note(para)"/>
    <w:aliases w:val="na"/>
    <w:basedOn w:val="OPCParaBase"/>
    <w:rsid w:val="003F7E6A"/>
    <w:pPr>
      <w:spacing w:before="40" w:line="198" w:lineRule="exact"/>
      <w:ind w:left="2354" w:hanging="369"/>
    </w:pPr>
    <w:rPr>
      <w:sz w:val="18"/>
    </w:rPr>
  </w:style>
  <w:style w:type="paragraph" w:customStyle="1" w:styleId="noteParlAmend">
    <w:name w:val="note(ParlAmend)"/>
    <w:aliases w:val="npp"/>
    <w:basedOn w:val="OPCParaBase"/>
    <w:next w:val="ParlAmend"/>
    <w:rsid w:val="003F7E6A"/>
    <w:pPr>
      <w:spacing w:line="240" w:lineRule="auto"/>
      <w:jc w:val="right"/>
    </w:pPr>
    <w:rPr>
      <w:rFonts w:ascii="Arial" w:hAnsi="Arial"/>
      <w:b/>
      <w:i/>
    </w:rPr>
  </w:style>
  <w:style w:type="paragraph" w:customStyle="1" w:styleId="Page1">
    <w:name w:val="Page1"/>
    <w:basedOn w:val="OPCParaBase"/>
    <w:rsid w:val="003F7E6A"/>
    <w:pPr>
      <w:spacing w:before="5600" w:line="240" w:lineRule="auto"/>
    </w:pPr>
    <w:rPr>
      <w:b/>
      <w:sz w:val="32"/>
    </w:rPr>
  </w:style>
  <w:style w:type="paragraph" w:customStyle="1" w:styleId="PageBreak">
    <w:name w:val="PageBreak"/>
    <w:aliases w:val="pb"/>
    <w:basedOn w:val="OPCParaBase"/>
    <w:rsid w:val="003F7E6A"/>
    <w:pPr>
      <w:spacing w:line="240" w:lineRule="auto"/>
    </w:pPr>
    <w:rPr>
      <w:sz w:val="20"/>
    </w:rPr>
  </w:style>
  <w:style w:type="paragraph" w:customStyle="1" w:styleId="ParlAmend">
    <w:name w:val="ParlAmend"/>
    <w:aliases w:val="pp"/>
    <w:basedOn w:val="OPCParaBase"/>
    <w:rsid w:val="003F7E6A"/>
    <w:pPr>
      <w:spacing w:before="240" w:line="240" w:lineRule="atLeast"/>
      <w:ind w:hanging="567"/>
    </w:pPr>
    <w:rPr>
      <w:sz w:val="24"/>
    </w:rPr>
  </w:style>
  <w:style w:type="paragraph" w:customStyle="1" w:styleId="Penalty">
    <w:name w:val="Penalty"/>
    <w:basedOn w:val="OPCParaBase"/>
    <w:rsid w:val="003F7E6A"/>
    <w:pPr>
      <w:tabs>
        <w:tab w:val="left" w:pos="2977"/>
      </w:tabs>
      <w:spacing w:before="180" w:line="240" w:lineRule="auto"/>
      <w:ind w:left="1985" w:hanging="851"/>
    </w:pPr>
  </w:style>
  <w:style w:type="paragraph" w:customStyle="1" w:styleId="Preamble">
    <w:name w:val="Preamble"/>
    <w:basedOn w:val="OPCParaBase"/>
    <w:next w:val="Normal"/>
    <w:rsid w:val="003F7E6A"/>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F7E6A"/>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3F7E6A"/>
    <w:pPr>
      <w:spacing w:line="240" w:lineRule="auto"/>
    </w:pPr>
    <w:rPr>
      <w:b/>
      <w:sz w:val="40"/>
    </w:rPr>
  </w:style>
  <w:style w:type="paragraph" w:customStyle="1" w:styleId="Subitem">
    <w:name w:val="Subitem"/>
    <w:aliases w:val="iss"/>
    <w:basedOn w:val="OPCParaBase"/>
    <w:rsid w:val="003F7E6A"/>
    <w:pPr>
      <w:spacing w:before="180" w:line="240" w:lineRule="auto"/>
      <w:ind w:left="709" w:hanging="709"/>
    </w:pPr>
  </w:style>
  <w:style w:type="paragraph" w:customStyle="1" w:styleId="SubitemHead">
    <w:name w:val="SubitemHead"/>
    <w:aliases w:val="issh"/>
    <w:basedOn w:val="OPCParaBase"/>
    <w:rsid w:val="003F7E6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3F7E6A"/>
    <w:pPr>
      <w:spacing w:before="40" w:line="240" w:lineRule="auto"/>
      <w:ind w:left="1134"/>
    </w:pPr>
  </w:style>
  <w:style w:type="paragraph" w:customStyle="1" w:styleId="SubsectionHead">
    <w:name w:val="SubsectionHead"/>
    <w:aliases w:val="ssh"/>
    <w:basedOn w:val="OPCParaBase"/>
    <w:next w:val="subsection"/>
    <w:rsid w:val="003F7E6A"/>
    <w:pPr>
      <w:keepNext/>
      <w:keepLines/>
      <w:spacing w:before="240" w:line="240" w:lineRule="auto"/>
      <w:ind w:left="1134"/>
    </w:pPr>
    <w:rPr>
      <w:i/>
    </w:rPr>
  </w:style>
  <w:style w:type="paragraph" w:customStyle="1" w:styleId="Tablei">
    <w:name w:val="Table(i)"/>
    <w:aliases w:val="taa"/>
    <w:basedOn w:val="OPCParaBase"/>
    <w:rsid w:val="003F7E6A"/>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F7E6A"/>
    <w:pPr>
      <w:spacing w:before="60" w:line="240" w:lineRule="auto"/>
      <w:ind w:left="284" w:hanging="284"/>
    </w:pPr>
    <w:rPr>
      <w:sz w:val="20"/>
    </w:rPr>
  </w:style>
  <w:style w:type="paragraph" w:customStyle="1" w:styleId="TableAA">
    <w:name w:val="Table(AA)"/>
    <w:aliases w:val="taaa"/>
    <w:basedOn w:val="OPCParaBase"/>
    <w:rsid w:val="003F7E6A"/>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F7E6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F7E6A"/>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F7E6A"/>
    <w:pPr>
      <w:spacing w:before="122" w:line="198" w:lineRule="exact"/>
      <w:ind w:left="1985" w:hanging="851"/>
      <w:jc w:val="right"/>
    </w:pPr>
    <w:rPr>
      <w:sz w:val="18"/>
    </w:rPr>
  </w:style>
  <w:style w:type="paragraph" w:customStyle="1" w:styleId="TLPTableBullet">
    <w:name w:val="TLPTableBullet"/>
    <w:aliases w:val="ttb"/>
    <w:basedOn w:val="OPCParaBase"/>
    <w:rsid w:val="003F7E6A"/>
    <w:pPr>
      <w:spacing w:line="240" w:lineRule="exact"/>
      <w:ind w:left="284" w:hanging="284"/>
    </w:pPr>
    <w:rPr>
      <w:sz w:val="20"/>
    </w:rPr>
  </w:style>
  <w:style w:type="paragraph" w:styleId="TOC1">
    <w:name w:val="toc 1"/>
    <w:basedOn w:val="OPCParaBase"/>
    <w:next w:val="Normal"/>
    <w:uiPriority w:val="39"/>
    <w:unhideWhenUsed/>
    <w:rsid w:val="003F7E6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F7E6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F7E6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F7E6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F7E6A"/>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F7E6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F7E6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F7E6A"/>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F7E6A"/>
    <w:pPr>
      <w:keepLines/>
      <w:spacing w:before="80" w:line="240" w:lineRule="auto"/>
      <w:ind w:left="1588" w:hanging="794"/>
    </w:pPr>
    <w:rPr>
      <w:kern w:val="28"/>
    </w:rPr>
  </w:style>
  <w:style w:type="paragraph" w:customStyle="1" w:styleId="TofSectsSection">
    <w:name w:val="TofSects(Section)"/>
    <w:basedOn w:val="OPCParaBase"/>
    <w:rsid w:val="003F7E6A"/>
    <w:pPr>
      <w:keepLines/>
      <w:spacing w:before="40" w:line="240" w:lineRule="auto"/>
      <w:ind w:left="1588" w:hanging="794"/>
    </w:pPr>
    <w:rPr>
      <w:kern w:val="28"/>
      <w:sz w:val="18"/>
    </w:rPr>
  </w:style>
  <w:style w:type="paragraph" w:customStyle="1" w:styleId="TofSectsHeading">
    <w:name w:val="TofSects(Heading)"/>
    <w:basedOn w:val="OPCParaBase"/>
    <w:rsid w:val="003F7E6A"/>
    <w:pPr>
      <w:spacing w:before="240" w:after="120" w:line="240" w:lineRule="auto"/>
    </w:pPr>
    <w:rPr>
      <w:b/>
      <w:sz w:val="24"/>
    </w:rPr>
  </w:style>
  <w:style w:type="paragraph" w:customStyle="1" w:styleId="TofSectsGroupHeading">
    <w:name w:val="TofSects(GroupHeading)"/>
    <w:basedOn w:val="OPCParaBase"/>
    <w:next w:val="TofSectsSection"/>
    <w:rsid w:val="003F7E6A"/>
    <w:pPr>
      <w:keepLines/>
      <w:spacing w:before="240" w:after="120" w:line="240" w:lineRule="auto"/>
      <w:ind w:left="794"/>
    </w:pPr>
    <w:rPr>
      <w:b/>
      <w:kern w:val="28"/>
      <w:sz w:val="20"/>
    </w:rPr>
  </w:style>
  <w:style w:type="paragraph" w:customStyle="1" w:styleId="Actno">
    <w:name w:val="Actno"/>
    <w:basedOn w:val="ShortT"/>
    <w:next w:val="Normal"/>
    <w:qFormat/>
    <w:rsid w:val="003F7E6A"/>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numPr>
        <w:numId w:val="2"/>
      </w:numPr>
      <w:tabs>
        <w:tab w:val="clear" w:pos="643"/>
        <w:tab w:val="num" w:pos="360"/>
      </w:tabs>
      <w:ind w:left="360"/>
    </w:pPr>
    <w:rPr>
      <w:sz w:val="22"/>
      <w:szCs w:val="24"/>
    </w:rPr>
  </w:style>
  <w:style w:type="paragraph" w:styleId="ListBullet3">
    <w:name w:val="List Bullet 3"/>
    <w:rsid w:val="00937892"/>
    <w:pPr>
      <w:numPr>
        <w:numId w:val="3"/>
      </w:numPr>
      <w:tabs>
        <w:tab w:val="clear" w:pos="926"/>
        <w:tab w:val="num" w:pos="360"/>
      </w:tabs>
      <w:ind w:left="360"/>
    </w:pPr>
    <w:rPr>
      <w:sz w:val="22"/>
      <w:szCs w:val="24"/>
    </w:rPr>
  </w:style>
  <w:style w:type="paragraph" w:styleId="ListBullet4">
    <w:name w:val="List Bullet 4"/>
    <w:rsid w:val="00937892"/>
    <w:pPr>
      <w:numPr>
        <w:numId w:val="4"/>
      </w:numPr>
      <w:tabs>
        <w:tab w:val="clear" w:pos="1209"/>
        <w:tab w:val="num" w:pos="926"/>
      </w:tabs>
      <w:ind w:left="926"/>
    </w:pPr>
    <w:rPr>
      <w:sz w:val="22"/>
      <w:szCs w:val="24"/>
    </w:rPr>
  </w:style>
  <w:style w:type="paragraph" w:styleId="ListBullet5">
    <w:name w:val="List Bullet 5"/>
    <w:rsid w:val="00937892"/>
    <w:pPr>
      <w:numPr>
        <w:numId w:val="5"/>
      </w:numPr>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numPr>
        <w:numId w:val="6"/>
      </w:numPr>
      <w:tabs>
        <w:tab w:val="clear" w:pos="360"/>
        <w:tab w:val="num" w:pos="4242"/>
      </w:tabs>
      <w:ind w:left="3521" w:hanging="1043"/>
    </w:pPr>
    <w:rPr>
      <w:sz w:val="22"/>
      <w:szCs w:val="24"/>
    </w:rPr>
  </w:style>
  <w:style w:type="paragraph" w:styleId="ListNumber2">
    <w:name w:val="List Number 2"/>
    <w:rsid w:val="00937892"/>
    <w:pPr>
      <w:numPr>
        <w:numId w:val="7"/>
      </w:numPr>
      <w:tabs>
        <w:tab w:val="clear" w:pos="643"/>
        <w:tab w:val="num" w:pos="360"/>
      </w:tabs>
      <w:ind w:left="360"/>
    </w:pPr>
    <w:rPr>
      <w:sz w:val="22"/>
      <w:szCs w:val="24"/>
    </w:rPr>
  </w:style>
  <w:style w:type="paragraph" w:styleId="ListNumber3">
    <w:name w:val="List Number 3"/>
    <w:rsid w:val="00937892"/>
    <w:pPr>
      <w:numPr>
        <w:numId w:val="8"/>
      </w:numPr>
      <w:tabs>
        <w:tab w:val="clear" w:pos="926"/>
        <w:tab w:val="num" w:pos="360"/>
      </w:tabs>
      <w:ind w:left="360"/>
    </w:pPr>
    <w:rPr>
      <w:sz w:val="22"/>
      <w:szCs w:val="24"/>
    </w:rPr>
  </w:style>
  <w:style w:type="paragraph" w:styleId="ListNumber4">
    <w:name w:val="List Number 4"/>
    <w:rsid w:val="00937892"/>
    <w:pPr>
      <w:numPr>
        <w:numId w:val="9"/>
      </w:numPr>
      <w:tabs>
        <w:tab w:val="clear" w:pos="1209"/>
        <w:tab w:val="num" w:pos="360"/>
      </w:tabs>
      <w:ind w:left="360"/>
    </w:pPr>
    <w:rPr>
      <w:sz w:val="22"/>
      <w:szCs w:val="24"/>
    </w:rPr>
  </w:style>
  <w:style w:type="paragraph" w:styleId="ListNumber5">
    <w:name w:val="List Number 5"/>
    <w:rsid w:val="00937892"/>
    <w:pPr>
      <w:numPr>
        <w:numId w:val="10"/>
      </w:numPr>
      <w:tabs>
        <w:tab w:val="clear" w:pos="1492"/>
        <w:tab w:val="num" w:pos="1440"/>
      </w:tabs>
      <w:ind w:left="0" w:firstLine="0"/>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F7E6A"/>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937892"/>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F7E6A"/>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3F7E6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F7E6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F7E6A"/>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3F7E6A"/>
    <w:pPr>
      <w:spacing w:before="60" w:line="240" w:lineRule="atLeast"/>
    </w:pPr>
    <w:rPr>
      <w:sz w:val="20"/>
    </w:rPr>
  </w:style>
  <w:style w:type="paragraph" w:customStyle="1" w:styleId="ActHead4">
    <w:name w:val="ActHead 4"/>
    <w:aliases w:val="sd"/>
    <w:basedOn w:val="OPCParaBase"/>
    <w:next w:val="ActHead5"/>
    <w:qFormat/>
    <w:rsid w:val="003F7E6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3F7E6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F7E6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F7E6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F7E6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F7E6A"/>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F7E6A"/>
    <w:pPr>
      <w:spacing w:line="240" w:lineRule="auto"/>
    </w:pPr>
    <w:rPr>
      <w:sz w:val="24"/>
    </w:rPr>
  </w:style>
  <w:style w:type="character" w:customStyle="1" w:styleId="CharBoldItalic">
    <w:name w:val="CharBoldItalic"/>
    <w:basedOn w:val="OPCCharBase"/>
    <w:uiPriority w:val="1"/>
    <w:qFormat/>
    <w:rsid w:val="003F7E6A"/>
    <w:rPr>
      <w:b/>
      <w:i/>
    </w:rPr>
  </w:style>
  <w:style w:type="character" w:customStyle="1" w:styleId="CharItalic">
    <w:name w:val="CharItalic"/>
    <w:basedOn w:val="OPCCharBase"/>
    <w:uiPriority w:val="1"/>
    <w:qFormat/>
    <w:rsid w:val="003F7E6A"/>
    <w:rPr>
      <w:i/>
    </w:rPr>
  </w:style>
  <w:style w:type="paragraph" w:customStyle="1" w:styleId="CTA-">
    <w:name w:val="CTA -"/>
    <w:basedOn w:val="OPCParaBase"/>
    <w:rsid w:val="003F7E6A"/>
    <w:pPr>
      <w:spacing w:before="60" w:line="240" w:lineRule="atLeast"/>
      <w:ind w:left="85" w:hanging="85"/>
    </w:pPr>
    <w:rPr>
      <w:sz w:val="20"/>
    </w:rPr>
  </w:style>
  <w:style w:type="paragraph" w:customStyle="1" w:styleId="CTA--">
    <w:name w:val="CTA --"/>
    <w:basedOn w:val="OPCParaBase"/>
    <w:next w:val="Normal"/>
    <w:rsid w:val="003F7E6A"/>
    <w:pPr>
      <w:spacing w:before="60" w:line="240" w:lineRule="atLeast"/>
      <w:ind w:left="142" w:hanging="142"/>
    </w:pPr>
    <w:rPr>
      <w:sz w:val="20"/>
    </w:rPr>
  </w:style>
  <w:style w:type="paragraph" w:customStyle="1" w:styleId="CTA---">
    <w:name w:val="CTA ---"/>
    <w:basedOn w:val="OPCParaBase"/>
    <w:next w:val="Normal"/>
    <w:rsid w:val="003F7E6A"/>
    <w:pPr>
      <w:spacing w:before="60" w:line="240" w:lineRule="atLeast"/>
      <w:ind w:left="198" w:hanging="198"/>
    </w:pPr>
    <w:rPr>
      <w:sz w:val="20"/>
    </w:rPr>
  </w:style>
  <w:style w:type="paragraph" w:customStyle="1" w:styleId="CTA----">
    <w:name w:val="CTA ----"/>
    <w:basedOn w:val="OPCParaBase"/>
    <w:next w:val="Normal"/>
    <w:rsid w:val="003F7E6A"/>
    <w:pPr>
      <w:spacing w:before="60" w:line="240" w:lineRule="atLeast"/>
      <w:ind w:left="255" w:hanging="255"/>
    </w:pPr>
    <w:rPr>
      <w:sz w:val="20"/>
    </w:rPr>
  </w:style>
  <w:style w:type="paragraph" w:customStyle="1" w:styleId="CTA1a">
    <w:name w:val="CTA 1(a)"/>
    <w:basedOn w:val="OPCParaBase"/>
    <w:rsid w:val="003F7E6A"/>
    <w:pPr>
      <w:tabs>
        <w:tab w:val="right" w:pos="414"/>
      </w:tabs>
      <w:spacing w:before="40" w:line="240" w:lineRule="atLeast"/>
      <w:ind w:left="675" w:hanging="675"/>
    </w:pPr>
    <w:rPr>
      <w:sz w:val="20"/>
    </w:rPr>
  </w:style>
  <w:style w:type="paragraph" w:customStyle="1" w:styleId="CTA1ai">
    <w:name w:val="CTA 1(a)(i)"/>
    <w:basedOn w:val="OPCParaBase"/>
    <w:rsid w:val="003F7E6A"/>
    <w:pPr>
      <w:tabs>
        <w:tab w:val="right" w:pos="1004"/>
      </w:tabs>
      <w:spacing w:before="40" w:line="240" w:lineRule="atLeast"/>
      <w:ind w:left="1253" w:hanging="1253"/>
    </w:pPr>
    <w:rPr>
      <w:sz w:val="20"/>
    </w:rPr>
  </w:style>
  <w:style w:type="paragraph" w:customStyle="1" w:styleId="CTA2a">
    <w:name w:val="CTA 2(a)"/>
    <w:basedOn w:val="OPCParaBase"/>
    <w:rsid w:val="003F7E6A"/>
    <w:pPr>
      <w:tabs>
        <w:tab w:val="right" w:pos="482"/>
      </w:tabs>
      <w:spacing w:before="40" w:line="240" w:lineRule="atLeast"/>
      <w:ind w:left="748" w:hanging="748"/>
    </w:pPr>
    <w:rPr>
      <w:sz w:val="20"/>
    </w:rPr>
  </w:style>
  <w:style w:type="paragraph" w:customStyle="1" w:styleId="CTA2ai">
    <w:name w:val="CTA 2(a)(i)"/>
    <w:basedOn w:val="OPCParaBase"/>
    <w:rsid w:val="003F7E6A"/>
    <w:pPr>
      <w:tabs>
        <w:tab w:val="right" w:pos="1089"/>
      </w:tabs>
      <w:spacing w:before="40" w:line="240" w:lineRule="atLeast"/>
      <w:ind w:left="1327" w:hanging="1327"/>
    </w:pPr>
    <w:rPr>
      <w:sz w:val="20"/>
    </w:rPr>
  </w:style>
  <w:style w:type="paragraph" w:customStyle="1" w:styleId="CTA3a">
    <w:name w:val="CTA 3(a)"/>
    <w:basedOn w:val="OPCParaBase"/>
    <w:rsid w:val="003F7E6A"/>
    <w:pPr>
      <w:tabs>
        <w:tab w:val="right" w:pos="556"/>
      </w:tabs>
      <w:spacing w:before="40" w:line="240" w:lineRule="atLeast"/>
      <w:ind w:left="805" w:hanging="805"/>
    </w:pPr>
    <w:rPr>
      <w:sz w:val="20"/>
    </w:rPr>
  </w:style>
  <w:style w:type="paragraph" w:customStyle="1" w:styleId="CTA3ai">
    <w:name w:val="CTA 3(a)(i)"/>
    <w:basedOn w:val="OPCParaBase"/>
    <w:rsid w:val="003F7E6A"/>
    <w:pPr>
      <w:tabs>
        <w:tab w:val="right" w:pos="1140"/>
      </w:tabs>
      <w:spacing w:before="40" w:line="240" w:lineRule="atLeast"/>
      <w:ind w:left="1361" w:hanging="1361"/>
    </w:pPr>
    <w:rPr>
      <w:sz w:val="20"/>
    </w:rPr>
  </w:style>
  <w:style w:type="paragraph" w:customStyle="1" w:styleId="CTA4a">
    <w:name w:val="CTA 4(a)"/>
    <w:basedOn w:val="OPCParaBase"/>
    <w:rsid w:val="003F7E6A"/>
    <w:pPr>
      <w:tabs>
        <w:tab w:val="right" w:pos="624"/>
      </w:tabs>
      <w:spacing w:before="40" w:line="240" w:lineRule="atLeast"/>
      <w:ind w:left="873" w:hanging="873"/>
    </w:pPr>
    <w:rPr>
      <w:sz w:val="20"/>
    </w:rPr>
  </w:style>
  <w:style w:type="paragraph" w:customStyle="1" w:styleId="CTA4ai">
    <w:name w:val="CTA 4(a)(i)"/>
    <w:basedOn w:val="OPCParaBase"/>
    <w:rsid w:val="003F7E6A"/>
    <w:pPr>
      <w:tabs>
        <w:tab w:val="right" w:pos="1213"/>
      </w:tabs>
      <w:spacing w:before="40" w:line="240" w:lineRule="atLeast"/>
      <w:ind w:left="1452" w:hanging="1452"/>
    </w:pPr>
    <w:rPr>
      <w:sz w:val="20"/>
    </w:rPr>
  </w:style>
  <w:style w:type="paragraph" w:customStyle="1" w:styleId="CTACAPS">
    <w:name w:val="CTA CAPS"/>
    <w:basedOn w:val="OPCParaBase"/>
    <w:rsid w:val="003F7E6A"/>
    <w:pPr>
      <w:spacing w:before="60" w:line="240" w:lineRule="atLeast"/>
    </w:pPr>
    <w:rPr>
      <w:sz w:val="20"/>
    </w:rPr>
  </w:style>
  <w:style w:type="paragraph" w:customStyle="1" w:styleId="CTAright">
    <w:name w:val="CTA right"/>
    <w:basedOn w:val="OPCParaBase"/>
    <w:rsid w:val="003F7E6A"/>
    <w:pPr>
      <w:spacing w:before="60" w:line="240" w:lineRule="auto"/>
      <w:jc w:val="right"/>
    </w:pPr>
    <w:rPr>
      <w:sz w:val="20"/>
    </w:rPr>
  </w:style>
  <w:style w:type="paragraph" w:customStyle="1" w:styleId="House">
    <w:name w:val="House"/>
    <w:basedOn w:val="OPCParaBase"/>
    <w:rsid w:val="003F7E6A"/>
    <w:pPr>
      <w:spacing w:line="240" w:lineRule="auto"/>
    </w:pPr>
    <w:rPr>
      <w:sz w:val="28"/>
    </w:rPr>
  </w:style>
  <w:style w:type="paragraph" w:customStyle="1" w:styleId="Portfolio">
    <w:name w:val="Portfolio"/>
    <w:basedOn w:val="OPCParaBase"/>
    <w:rsid w:val="003F7E6A"/>
    <w:pPr>
      <w:spacing w:line="240" w:lineRule="auto"/>
    </w:pPr>
    <w:rPr>
      <w:i/>
      <w:sz w:val="20"/>
    </w:rPr>
  </w:style>
  <w:style w:type="paragraph" w:customStyle="1" w:styleId="Reading">
    <w:name w:val="Reading"/>
    <w:basedOn w:val="OPCParaBase"/>
    <w:rsid w:val="003F7E6A"/>
    <w:pPr>
      <w:spacing w:line="240" w:lineRule="auto"/>
    </w:pPr>
    <w:rPr>
      <w:i/>
      <w:sz w:val="20"/>
    </w:rPr>
  </w:style>
  <w:style w:type="paragraph" w:customStyle="1" w:styleId="Session">
    <w:name w:val="Session"/>
    <w:basedOn w:val="OPCParaBase"/>
    <w:rsid w:val="003F7E6A"/>
    <w:pPr>
      <w:spacing w:line="240" w:lineRule="auto"/>
    </w:pPr>
    <w:rPr>
      <w:sz w:val="28"/>
    </w:rPr>
  </w:style>
  <w:style w:type="paragraph" w:customStyle="1" w:styleId="Sponsor">
    <w:name w:val="Sponsor"/>
    <w:basedOn w:val="OPCParaBase"/>
    <w:rsid w:val="003F7E6A"/>
    <w:pPr>
      <w:spacing w:line="240" w:lineRule="auto"/>
    </w:pPr>
    <w:rPr>
      <w:i/>
    </w:rPr>
  </w:style>
  <w:style w:type="character" w:customStyle="1" w:styleId="OPCCharBase">
    <w:name w:val="OPCCharBase"/>
    <w:uiPriority w:val="1"/>
    <w:qFormat/>
    <w:rsid w:val="003F7E6A"/>
  </w:style>
  <w:style w:type="paragraph" w:customStyle="1" w:styleId="OPCParaBase">
    <w:name w:val="OPCParaBase"/>
    <w:qFormat/>
    <w:rsid w:val="003F7E6A"/>
    <w:pPr>
      <w:spacing w:line="260" w:lineRule="atLeast"/>
    </w:pPr>
    <w:rPr>
      <w:sz w:val="22"/>
    </w:rPr>
  </w:style>
  <w:style w:type="character" w:customStyle="1" w:styleId="HeaderChar">
    <w:name w:val="Header Char"/>
    <w:basedOn w:val="DefaultParagraphFont"/>
    <w:link w:val="Header"/>
    <w:rsid w:val="003F7E6A"/>
    <w:rPr>
      <w:sz w:val="16"/>
    </w:rPr>
  </w:style>
  <w:style w:type="paragraph" w:customStyle="1" w:styleId="WRStyle">
    <w:name w:val="WR Style"/>
    <w:aliases w:val="WR"/>
    <w:basedOn w:val="OPCParaBase"/>
    <w:rsid w:val="003F7E6A"/>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3F7E6A"/>
    <w:pPr>
      <w:spacing w:before="122" w:line="198" w:lineRule="exact"/>
      <w:ind w:left="2353" w:hanging="709"/>
    </w:pPr>
    <w:rPr>
      <w:sz w:val="18"/>
    </w:rPr>
  </w:style>
  <w:style w:type="character" w:customStyle="1" w:styleId="FooterChar">
    <w:name w:val="Footer Char"/>
    <w:basedOn w:val="DefaultParagraphFont"/>
    <w:link w:val="Footer"/>
    <w:rsid w:val="003F7E6A"/>
    <w:rPr>
      <w:sz w:val="22"/>
      <w:szCs w:val="24"/>
    </w:rPr>
  </w:style>
  <w:style w:type="character" w:customStyle="1" w:styleId="BalloonTextChar">
    <w:name w:val="Balloon Text Char"/>
    <w:basedOn w:val="DefaultParagraphFont"/>
    <w:link w:val="BalloonText"/>
    <w:uiPriority w:val="99"/>
    <w:rsid w:val="003F7E6A"/>
    <w:rPr>
      <w:rFonts w:ascii="Tahoma" w:eastAsiaTheme="minorHAnsi" w:hAnsi="Tahoma" w:cs="Tahoma"/>
      <w:sz w:val="16"/>
      <w:szCs w:val="16"/>
      <w:lang w:eastAsia="en-US"/>
    </w:rPr>
  </w:style>
  <w:style w:type="table" w:customStyle="1" w:styleId="CFlag">
    <w:name w:val="CFlag"/>
    <w:basedOn w:val="TableNormal"/>
    <w:uiPriority w:val="99"/>
    <w:rsid w:val="003F7E6A"/>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3F7E6A"/>
    <w:pPr>
      <w:spacing w:before="120"/>
      <w:outlineLvl w:val="1"/>
    </w:pPr>
    <w:rPr>
      <w:b/>
      <w:sz w:val="28"/>
      <w:szCs w:val="28"/>
    </w:rPr>
  </w:style>
  <w:style w:type="paragraph" w:customStyle="1" w:styleId="ENotesHeading2">
    <w:name w:val="ENotesHeading 2"/>
    <w:aliases w:val="Enh2"/>
    <w:basedOn w:val="OPCParaBase"/>
    <w:next w:val="Normal"/>
    <w:rsid w:val="003F7E6A"/>
    <w:pPr>
      <w:spacing w:before="120" w:after="120"/>
      <w:outlineLvl w:val="2"/>
    </w:pPr>
    <w:rPr>
      <w:b/>
      <w:sz w:val="24"/>
      <w:szCs w:val="28"/>
    </w:rPr>
  </w:style>
  <w:style w:type="paragraph" w:customStyle="1" w:styleId="ENotesHeading3">
    <w:name w:val="ENotesHeading 3"/>
    <w:aliases w:val="Enh3"/>
    <w:basedOn w:val="OPCParaBase"/>
    <w:next w:val="Normal"/>
    <w:rsid w:val="003F7E6A"/>
    <w:pPr>
      <w:keepNext/>
      <w:spacing w:before="120" w:line="240" w:lineRule="auto"/>
      <w:outlineLvl w:val="4"/>
    </w:pPr>
    <w:rPr>
      <w:b/>
      <w:szCs w:val="24"/>
    </w:rPr>
  </w:style>
  <w:style w:type="paragraph" w:customStyle="1" w:styleId="ENotesText">
    <w:name w:val="ENotesText"/>
    <w:aliases w:val="Ent,ENt"/>
    <w:basedOn w:val="OPCParaBase"/>
    <w:next w:val="Normal"/>
    <w:rsid w:val="003F7E6A"/>
    <w:pPr>
      <w:spacing w:before="120"/>
    </w:pPr>
  </w:style>
  <w:style w:type="paragraph" w:customStyle="1" w:styleId="CompiledActNo">
    <w:name w:val="CompiledActNo"/>
    <w:basedOn w:val="OPCParaBase"/>
    <w:next w:val="Normal"/>
    <w:rsid w:val="003F7E6A"/>
    <w:rPr>
      <w:b/>
      <w:sz w:val="24"/>
      <w:szCs w:val="24"/>
    </w:rPr>
  </w:style>
  <w:style w:type="paragraph" w:customStyle="1" w:styleId="CompiledMadeUnder">
    <w:name w:val="CompiledMadeUnder"/>
    <w:basedOn w:val="OPCParaBase"/>
    <w:next w:val="Normal"/>
    <w:rsid w:val="003F7E6A"/>
    <w:rPr>
      <w:i/>
      <w:sz w:val="24"/>
      <w:szCs w:val="24"/>
    </w:rPr>
  </w:style>
  <w:style w:type="paragraph" w:customStyle="1" w:styleId="Paragraphsub-sub-sub">
    <w:name w:val="Paragraph(sub-sub-sub)"/>
    <w:aliases w:val="aaaa"/>
    <w:basedOn w:val="OPCParaBase"/>
    <w:rsid w:val="003F7E6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F7E6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F7E6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F7E6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F7E6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F7E6A"/>
    <w:pPr>
      <w:spacing w:before="60" w:line="240" w:lineRule="auto"/>
    </w:pPr>
    <w:rPr>
      <w:rFonts w:cs="Arial"/>
      <w:sz w:val="20"/>
      <w:szCs w:val="22"/>
    </w:rPr>
  </w:style>
  <w:style w:type="paragraph" w:customStyle="1" w:styleId="SignCoverPageEnd">
    <w:name w:val="SignCoverPageEnd"/>
    <w:basedOn w:val="OPCParaBase"/>
    <w:next w:val="Normal"/>
    <w:rsid w:val="003F7E6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F7E6A"/>
    <w:pPr>
      <w:pBdr>
        <w:top w:val="single" w:sz="4" w:space="1" w:color="auto"/>
      </w:pBdr>
      <w:spacing w:before="360"/>
      <w:ind w:right="397"/>
      <w:jc w:val="both"/>
    </w:pPr>
  </w:style>
  <w:style w:type="paragraph" w:customStyle="1" w:styleId="ActHead10">
    <w:name w:val="ActHead 10"/>
    <w:aliases w:val="sp"/>
    <w:basedOn w:val="OPCParaBase"/>
    <w:next w:val="ActHead3"/>
    <w:rsid w:val="003F7E6A"/>
    <w:pPr>
      <w:keepNext/>
      <w:spacing w:before="280" w:line="240" w:lineRule="auto"/>
      <w:outlineLvl w:val="1"/>
    </w:pPr>
    <w:rPr>
      <w:b/>
      <w:sz w:val="32"/>
      <w:szCs w:val="30"/>
    </w:rPr>
  </w:style>
  <w:style w:type="paragraph" w:customStyle="1" w:styleId="ENoteTableText">
    <w:name w:val="ENoteTableText"/>
    <w:aliases w:val="entt"/>
    <w:basedOn w:val="OPCParaBase"/>
    <w:rsid w:val="003F7E6A"/>
    <w:pPr>
      <w:spacing w:before="60" w:line="240" w:lineRule="atLeast"/>
    </w:pPr>
    <w:rPr>
      <w:sz w:val="16"/>
    </w:rPr>
  </w:style>
  <w:style w:type="paragraph" w:customStyle="1" w:styleId="ENoteTableHeading">
    <w:name w:val="ENoteTableHeading"/>
    <w:aliases w:val="enth"/>
    <w:basedOn w:val="OPCParaBase"/>
    <w:rsid w:val="003F7E6A"/>
    <w:pPr>
      <w:keepNext/>
      <w:spacing w:before="60" w:line="240" w:lineRule="atLeast"/>
    </w:pPr>
    <w:rPr>
      <w:rFonts w:ascii="Arial" w:hAnsi="Arial"/>
      <w:b/>
      <w:sz w:val="16"/>
    </w:rPr>
  </w:style>
  <w:style w:type="paragraph" w:customStyle="1" w:styleId="ENoteTTi">
    <w:name w:val="ENoteTTi"/>
    <w:aliases w:val="entti"/>
    <w:basedOn w:val="OPCParaBase"/>
    <w:rsid w:val="003F7E6A"/>
    <w:pPr>
      <w:keepNext/>
      <w:spacing w:before="60" w:line="240" w:lineRule="atLeast"/>
      <w:ind w:left="170"/>
    </w:pPr>
    <w:rPr>
      <w:sz w:val="16"/>
    </w:rPr>
  </w:style>
  <w:style w:type="paragraph" w:customStyle="1" w:styleId="ENoteTTIndentHeading">
    <w:name w:val="ENoteTTIndentHeading"/>
    <w:aliases w:val="enTTHi"/>
    <w:basedOn w:val="OPCParaBase"/>
    <w:rsid w:val="003F7E6A"/>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3F7E6A"/>
    <w:pPr>
      <w:spacing w:before="240"/>
    </w:pPr>
    <w:rPr>
      <w:sz w:val="24"/>
      <w:szCs w:val="24"/>
    </w:rPr>
  </w:style>
  <w:style w:type="paragraph" w:customStyle="1" w:styleId="SubPartCASA">
    <w:name w:val="SubPart(CASA)"/>
    <w:aliases w:val="csp"/>
    <w:basedOn w:val="OPCParaBase"/>
    <w:next w:val="ActHead3"/>
    <w:rsid w:val="003F7E6A"/>
    <w:pPr>
      <w:keepNext/>
      <w:keepLines/>
      <w:spacing w:before="280"/>
      <w:outlineLvl w:val="1"/>
    </w:pPr>
    <w:rPr>
      <w:b/>
      <w:kern w:val="28"/>
      <w:sz w:val="32"/>
    </w:rPr>
  </w:style>
  <w:style w:type="character" w:customStyle="1" w:styleId="CharSubPartTextCASA">
    <w:name w:val="CharSubPartText(CASA)"/>
    <w:basedOn w:val="OPCCharBase"/>
    <w:uiPriority w:val="1"/>
    <w:rsid w:val="003F7E6A"/>
  </w:style>
  <w:style w:type="character" w:customStyle="1" w:styleId="CharSubPartNoCASA">
    <w:name w:val="CharSubPartNo(CASA)"/>
    <w:basedOn w:val="OPCCharBase"/>
    <w:uiPriority w:val="1"/>
    <w:rsid w:val="003F7E6A"/>
  </w:style>
  <w:style w:type="paragraph" w:customStyle="1" w:styleId="ENoteTTIndentHeadingSub">
    <w:name w:val="ENoteTTIndentHeadingSub"/>
    <w:aliases w:val="enTTHis"/>
    <w:basedOn w:val="OPCParaBase"/>
    <w:rsid w:val="003F7E6A"/>
    <w:pPr>
      <w:keepNext/>
      <w:spacing w:before="60" w:line="240" w:lineRule="atLeast"/>
      <w:ind w:left="340"/>
    </w:pPr>
    <w:rPr>
      <w:b/>
      <w:sz w:val="16"/>
    </w:rPr>
  </w:style>
  <w:style w:type="paragraph" w:customStyle="1" w:styleId="ENoteTTiSub">
    <w:name w:val="ENoteTTiSub"/>
    <w:aliases w:val="enttis"/>
    <w:basedOn w:val="OPCParaBase"/>
    <w:rsid w:val="003F7E6A"/>
    <w:pPr>
      <w:keepNext/>
      <w:spacing w:before="60" w:line="240" w:lineRule="atLeast"/>
      <w:ind w:left="340"/>
    </w:pPr>
    <w:rPr>
      <w:sz w:val="16"/>
    </w:rPr>
  </w:style>
  <w:style w:type="paragraph" w:customStyle="1" w:styleId="SubDivisionMigration">
    <w:name w:val="SubDivisionMigration"/>
    <w:aliases w:val="sdm"/>
    <w:basedOn w:val="OPCParaBase"/>
    <w:rsid w:val="003F7E6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F7E6A"/>
    <w:pPr>
      <w:keepNext/>
      <w:keepLines/>
      <w:spacing w:before="240" w:line="240" w:lineRule="auto"/>
      <w:ind w:left="1134" w:hanging="1134"/>
    </w:pPr>
    <w:rPr>
      <w:b/>
      <w:sz w:val="28"/>
    </w:rPr>
  </w:style>
  <w:style w:type="paragraph" w:customStyle="1" w:styleId="SOText">
    <w:name w:val="SO Text"/>
    <w:aliases w:val="sot"/>
    <w:link w:val="SOTextChar"/>
    <w:rsid w:val="003F7E6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F7E6A"/>
    <w:rPr>
      <w:rFonts w:eastAsiaTheme="minorHAnsi" w:cstheme="minorBidi"/>
      <w:sz w:val="22"/>
      <w:lang w:eastAsia="en-US"/>
    </w:rPr>
  </w:style>
  <w:style w:type="paragraph" w:customStyle="1" w:styleId="SOTextNote">
    <w:name w:val="SO TextNote"/>
    <w:aliases w:val="sont"/>
    <w:basedOn w:val="SOText"/>
    <w:qFormat/>
    <w:rsid w:val="003F7E6A"/>
    <w:pPr>
      <w:spacing w:before="122" w:line="198" w:lineRule="exact"/>
      <w:ind w:left="1843" w:hanging="709"/>
    </w:pPr>
    <w:rPr>
      <w:sz w:val="18"/>
    </w:rPr>
  </w:style>
  <w:style w:type="paragraph" w:customStyle="1" w:styleId="SOPara">
    <w:name w:val="SO Para"/>
    <w:aliases w:val="soa"/>
    <w:basedOn w:val="SOText"/>
    <w:link w:val="SOParaChar"/>
    <w:qFormat/>
    <w:rsid w:val="003F7E6A"/>
    <w:pPr>
      <w:tabs>
        <w:tab w:val="right" w:pos="1786"/>
      </w:tabs>
      <w:spacing w:before="40"/>
      <w:ind w:left="2070" w:hanging="936"/>
    </w:pPr>
  </w:style>
  <w:style w:type="character" w:customStyle="1" w:styleId="SOParaChar">
    <w:name w:val="SO Para Char"/>
    <w:aliases w:val="soa Char"/>
    <w:basedOn w:val="DefaultParagraphFont"/>
    <w:link w:val="SOPara"/>
    <w:rsid w:val="003F7E6A"/>
    <w:rPr>
      <w:rFonts w:eastAsiaTheme="minorHAnsi" w:cstheme="minorBidi"/>
      <w:sz w:val="22"/>
      <w:lang w:eastAsia="en-US"/>
    </w:rPr>
  </w:style>
  <w:style w:type="paragraph" w:customStyle="1" w:styleId="FileName">
    <w:name w:val="FileName"/>
    <w:basedOn w:val="Normal"/>
    <w:rsid w:val="003F7E6A"/>
  </w:style>
  <w:style w:type="paragraph" w:customStyle="1" w:styleId="SOHeadBold">
    <w:name w:val="SO HeadBold"/>
    <w:aliases w:val="sohb"/>
    <w:basedOn w:val="SOText"/>
    <w:next w:val="SOText"/>
    <w:link w:val="SOHeadBoldChar"/>
    <w:qFormat/>
    <w:rsid w:val="003F7E6A"/>
    <w:rPr>
      <w:b/>
    </w:rPr>
  </w:style>
  <w:style w:type="character" w:customStyle="1" w:styleId="SOHeadBoldChar">
    <w:name w:val="SO HeadBold Char"/>
    <w:aliases w:val="sohb Char"/>
    <w:basedOn w:val="DefaultParagraphFont"/>
    <w:link w:val="SOHeadBold"/>
    <w:rsid w:val="003F7E6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F7E6A"/>
    <w:rPr>
      <w:i/>
    </w:rPr>
  </w:style>
  <w:style w:type="character" w:customStyle="1" w:styleId="SOHeadItalicChar">
    <w:name w:val="SO HeadItalic Char"/>
    <w:aliases w:val="sohi Char"/>
    <w:basedOn w:val="DefaultParagraphFont"/>
    <w:link w:val="SOHeadItalic"/>
    <w:rsid w:val="003F7E6A"/>
    <w:rPr>
      <w:rFonts w:eastAsiaTheme="minorHAnsi" w:cstheme="minorBidi"/>
      <w:i/>
      <w:sz w:val="22"/>
      <w:lang w:eastAsia="en-US"/>
    </w:rPr>
  </w:style>
  <w:style w:type="paragraph" w:customStyle="1" w:styleId="SOBullet">
    <w:name w:val="SO Bullet"/>
    <w:aliases w:val="sotb"/>
    <w:basedOn w:val="SOText"/>
    <w:link w:val="SOBulletChar"/>
    <w:qFormat/>
    <w:rsid w:val="003F7E6A"/>
    <w:pPr>
      <w:ind w:left="1559" w:hanging="425"/>
    </w:pPr>
  </w:style>
  <w:style w:type="character" w:customStyle="1" w:styleId="SOBulletChar">
    <w:name w:val="SO Bullet Char"/>
    <w:aliases w:val="sotb Char"/>
    <w:basedOn w:val="DefaultParagraphFont"/>
    <w:link w:val="SOBullet"/>
    <w:rsid w:val="003F7E6A"/>
    <w:rPr>
      <w:rFonts w:eastAsiaTheme="minorHAnsi" w:cstheme="minorBidi"/>
      <w:sz w:val="22"/>
      <w:lang w:eastAsia="en-US"/>
    </w:rPr>
  </w:style>
  <w:style w:type="paragraph" w:customStyle="1" w:styleId="SOBulletNote">
    <w:name w:val="SO BulletNote"/>
    <w:aliases w:val="sonb"/>
    <w:basedOn w:val="SOTextNote"/>
    <w:link w:val="SOBulletNoteChar"/>
    <w:qFormat/>
    <w:rsid w:val="003F7E6A"/>
    <w:pPr>
      <w:tabs>
        <w:tab w:val="left" w:pos="1560"/>
      </w:tabs>
      <w:ind w:left="2268" w:hanging="1134"/>
    </w:pPr>
  </w:style>
  <w:style w:type="character" w:customStyle="1" w:styleId="SOBulletNoteChar">
    <w:name w:val="SO BulletNote Char"/>
    <w:aliases w:val="sonb Char"/>
    <w:basedOn w:val="DefaultParagraphFont"/>
    <w:link w:val="SOBulletNote"/>
    <w:rsid w:val="003F7E6A"/>
    <w:rPr>
      <w:rFonts w:eastAsiaTheme="minorHAnsi" w:cstheme="minorBidi"/>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6C8EFE-3C09-4C90-91E7-A48E508B8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65</Pages>
  <Words>13274</Words>
  <Characters>61687</Characters>
  <Application>Microsoft Office Word</Application>
  <DocSecurity>0</DocSecurity>
  <PresentationFormat/>
  <Lines>1894</Lines>
  <Paragraphs>1056</Paragraphs>
  <ScaleCrop>false</ScaleCrop>
  <HeadingPairs>
    <vt:vector size="2" baseType="variant">
      <vt:variant>
        <vt:lpstr>Title</vt:lpstr>
      </vt:variant>
      <vt:variant>
        <vt:i4>1</vt:i4>
      </vt:variant>
    </vt:vector>
  </HeadingPairs>
  <TitlesOfParts>
    <vt:vector size="1" baseType="lpstr">
      <vt:lpstr>A New Tax System (Luxury Car Tax) Act 1999</vt:lpstr>
    </vt:vector>
  </TitlesOfParts>
  <Manager/>
  <Company/>
  <LinksUpToDate>false</LinksUpToDate>
  <CharactersWithSpaces>74293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(Luxury Car Tax) Act 1999</dc:title>
  <dc:subject/>
  <dc:creator/>
  <cp:keywords/>
  <dc:description/>
  <cp:lastModifiedBy/>
  <cp:revision>1</cp:revision>
  <cp:lastPrinted>2012-08-02T03:04:00Z</cp:lastPrinted>
  <dcterms:created xsi:type="dcterms:W3CDTF">2014-07-21T05:24:00Z</dcterms:created>
  <dcterms:modified xsi:type="dcterms:W3CDTF">2014-07-21T05:24:00Z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(Luxury Car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 </vt:lpwstr>
  </property>
  <property fmtid="{D5CDD505-2E9C-101B-9397-08002B2CF9AE}" pid="10" name="DLM">
    <vt:lpwstr> </vt:lpwstr>
  </property>
</Properties>
</file>