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631" w:rsidRPr="003F329B" w:rsidRDefault="00EA3631" w:rsidP="006B1DD2">
      <w:r w:rsidRPr="003F329B">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75pt" o:ole="" fillcolor="window">
            <v:imagedata r:id="rId9" o:title=""/>
          </v:shape>
          <o:OLEObject Type="Embed" ProgID="Word.Picture.8" ShapeID="_x0000_i1025" DrawAspect="Content" ObjectID="_1496058732" r:id="rId10"/>
        </w:object>
      </w:r>
    </w:p>
    <w:p w:rsidR="00EA3631" w:rsidRPr="003F329B" w:rsidRDefault="00EA3631" w:rsidP="006B1DD2">
      <w:pPr>
        <w:pStyle w:val="ShortT"/>
        <w:spacing w:before="240"/>
      </w:pPr>
      <w:r w:rsidRPr="003F329B">
        <w:t>A New Tax System (Goods and Services Tax) Act 1999</w:t>
      </w:r>
    </w:p>
    <w:p w:rsidR="00EA3631" w:rsidRPr="003F329B" w:rsidRDefault="00EA3631" w:rsidP="006B1DD2">
      <w:pPr>
        <w:pStyle w:val="CompiledActNo"/>
        <w:spacing w:before="240"/>
      </w:pPr>
      <w:r w:rsidRPr="003F329B">
        <w:t>No.</w:t>
      </w:r>
      <w:r w:rsidR="003F329B">
        <w:t> </w:t>
      </w:r>
      <w:r w:rsidRPr="003F329B">
        <w:t>55, 1999</w:t>
      </w:r>
    </w:p>
    <w:p w:rsidR="00EA3631" w:rsidRPr="003F329B" w:rsidRDefault="00EA3631" w:rsidP="006B1DD2">
      <w:pPr>
        <w:spacing w:before="1000"/>
        <w:rPr>
          <w:rFonts w:cs="Arial"/>
          <w:b/>
          <w:sz w:val="32"/>
          <w:szCs w:val="32"/>
        </w:rPr>
      </w:pPr>
      <w:r w:rsidRPr="003F329B">
        <w:rPr>
          <w:rFonts w:cs="Arial"/>
          <w:b/>
          <w:sz w:val="32"/>
          <w:szCs w:val="32"/>
        </w:rPr>
        <w:t>Compilation No.</w:t>
      </w:r>
      <w:r w:rsidR="003F329B">
        <w:rPr>
          <w:rFonts w:cs="Arial"/>
          <w:b/>
          <w:sz w:val="32"/>
          <w:szCs w:val="32"/>
        </w:rPr>
        <w:t> </w:t>
      </w:r>
      <w:r w:rsidRPr="003F329B">
        <w:rPr>
          <w:rFonts w:cs="Arial"/>
          <w:b/>
          <w:sz w:val="32"/>
          <w:szCs w:val="32"/>
        </w:rPr>
        <w:fldChar w:fldCharType="begin"/>
      </w:r>
      <w:r w:rsidRPr="003F329B">
        <w:rPr>
          <w:rFonts w:cs="Arial"/>
          <w:b/>
          <w:sz w:val="32"/>
          <w:szCs w:val="32"/>
        </w:rPr>
        <w:instrText xml:space="preserve"> DOCPROPERTY  CompilationNumber </w:instrText>
      </w:r>
      <w:r w:rsidRPr="003F329B">
        <w:rPr>
          <w:rFonts w:cs="Arial"/>
          <w:b/>
          <w:sz w:val="32"/>
          <w:szCs w:val="32"/>
        </w:rPr>
        <w:fldChar w:fldCharType="separate"/>
      </w:r>
      <w:r w:rsidR="00E3748F">
        <w:rPr>
          <w:rFonts w:cs="Arial"/>
          <w:b/>
          <w:sz w:val="32"/>
          <w:szCs w:val="32"/>
        </w:rPr>
        <w:t>62</w:t>
      </w:r>
      <w:r w:rsidRPr="003F329B">
        <w:rPr>
          <w:rFonts w:cs="Arial"/>
          <w:b/>
          <w:sz w:val="32"/>
          <w:szCs w:val="32"/>
        </w:rPr>
        <w:fldChar w:fldCharType="end"/>
      </w:r>
      <w:bookmarkStart w:id="0" w:name="_GoBack"/>
      <w:bookmarkEnd w:id="0"/>
    </w:p>
    <w:p w:rsidR="00EA3631" w:rsidRPr="003F329B" w:rsidRDefault="00EA3631" w:rsidP="006B1DD2">
      <w:pPr>
        <w:spacing w:before="480"/>
        <w:rPr>
          <w:rFonts w:cs="Arial"/>
          <w:sz w:val="24"/>
        </w:rPr>
      </w:pPr>
      <w:r w:rsidRPr="003F329B">
        <w:rPr>
          <w:rFonts w:cs="Arial"/>
          <w:b/>
          <w:sz w:val="24"/>
        </w:rPr>
        <w:t xml:space="preserve">Compilation date: </w:t>
      </w:r>
      <w:r w:rsidRPr="003F329B">
        <w:rPr>
          <w:rFonts w:cs="Arial"/>
          <w:b/>
          <w:sz w:val="24"/>
        </w:rPr>
        <w:tab/>
      </w:r>
      <w:r w:rsidRPr="003F329B">
        <w:rPr>
          <w:rFonts w:cs="Arial"/>
          <w:b/>
          <w:sz w:val="24"/>
        </w:rPr>
        <w:tab/>
      </w:r>
      <w:r w:rsidRPr="003F329B">
        <w:rPr>
          <w:rFonts w:cs="Arial"/>
          <w:b/>
          <w:sz w:val="24"/>
        </w:rPr>
        <w:tab/>
      </w:r>
      <w:r w:rsidRPr="003F329B">
        <w:rPr>
          <w:rFonts w:cs="Arial"/>
          <w:sz w:val="24"/>
        </w:rPr>
        <w:fldChar w:fldCharType="begin"/>
      </w:r>
      <w:r w:rsidRPr="003F329B">
        <w:rPr>
          <w:rFonts w:cs="Arial"/>
          <w:sz w:val="24"/>
        </w:rPr>
        <w:instrText xml:space="preserve"> DOCPROPERTY StartDate \@ "d MMMM yyyy" \*MERGEFORMAT </w:instrText>
      </w:r>
      <w:r w:rsidRPr="003F329B">
        <w:rPr>
          <w:rFonts w:cs="Arial"/>
          <w:sz w:val="24"/>
        </w:rPr>
        <w:fldChar w:fldCharType="separate"/>
      </w:r>
      <w:r w:rsidR="00E3748F" w:rsidRPr="00E3748F">
        <w:rPr>
          <w:rFonts w:cs="Arial"/>
          <w:bCs/>
          <w:sz w:val="24"/>
        </w:rPr>
        <w:t>25 February</w:t>
      </w:r>
      <w:r w:rsidR="00E3748F">
        <w:rPr>
          <w:rFonts w:cs="Arial"/>
          <w:sz w:val="24"/>
        </w:rPr>
        <w:t xml:space="preserve"> 2015</w:t>
      </w:r>
      <w:r w:rsidRPr="003F329B">
        <w:rPr>
          <w:rFonts w:cs="Arial"/>
          <w:sz w:val="24"/>
        </w:rPr>
        <w:fldChar w:fldCharType="end"/>
      </w:r>
    </w:p>
    <w:p w:rsidR="00EA3631" w:rsidRPr="003F329B" w:rsidRDefault="00EA3631" w:rsidP="006B1DD2">
      <w:pPr>
        <w:spacing w:before="240"/>
        <w:rPr>
          <w:rFonts w:cs="Arial"/>
          <w:sz w:val="24"/>
        </w:rPr>
      </w:pPr>
      <w:r w:rsidRPr="003F329B">
        <w:rPr>
          <w:rFonts w:cs="Arial"/>
          <w:b/>
          <w:sz w:val="24"/>
        </w:rPr>
        <w:t>Includes amendments up to:</w:t>
      </w:r>
      <w:r w:rsidRPr="003F329B">
        <w:rPr>
          <w:rFonts w:cs="Arial"/>
          <w:b/>
          <w:sz w:val="24"/>
        </w:rPr>
        <w:tab/>
      </w:r>
      <w:r w:rsidRPr="003F329B">
        <w:rPr>
          <w:rFonts w:cs="Arial"/>
          <w:sz w:val="24"/>
        </w:rPr>
        <w:t>Act No.</w:t>
      </w:r>
      <w:r w:rsidR="003F329B">
        <w:rPr>
          <w:rFonts w:cs="Arial"/>
          <w:sz w:val="24"/>
        </w:rPr>
        <w:t> </w:t>
      </w:r>
      <w:r w:rsidR="00DD5D00" w:rsidRPr="003F329B">
        <w:rPr>
          <w:rFonts w:cs="Arial"/>
          <w:sz w:val="24"/>
        </w:rPr>
        <w:t>2</w:t>
      </w:r>
      <w:r w:rsidRPr="003F329B">
        <w:rPr>
          <w:rFonts w:cs="Arial"/>
          <w:sz w:val="24"/>
        </w:rPr>
        <w:t>, 2015</w:t>
      </w:r>
    </w:p>
    <w:p w:rsidR="00EA3631" w:rsidRPr="003F329B" w:rsidRDefault="00EA3631" w:rsidP="006B1DD2">
      <w:pPr>
        <w:spacing w:before="240"/>
        <w:rPr>
          <w:rFonts w:cs="Arial"/>
          <w:sz w:val="28"/>
          <w:szCs w:val="28"/>
        </w:rPr>
      </w:pPr>
      <w:r w:rsidRPr="003F329B">
        <w:rPr>
          <w:rFonts w:cs="Arial"/>
          <w:b/>
          <w:sz w:val="24"/>
        </w:rPr>
        <w:t>Registered:</w:t>
      </w:r>
      <w:r w:rsidRPr="003F329B">
        <w:rPr>
          <w:rFonts w:cs="Arial"/>
          <w:b/>
          <w:sz w:val="24"/>
        </w:rPr>
        <w:tab/>
      </w:r>
      <w:r w:rsidRPr="003F329B">
        <w:rPr>
          <w:rFonts w:cs="Arial"/>
          <w:b/>
          <w:sz w:val="24"/>
        </w:rPr>
        <w:tab/>
      </w:r>
      <w:r w:rsidRPr="003F329B">
        <w:rPr>
          <w:rFonts w:cs="Arial"/>
          <w:b/>
          <w:sz w:val="24"/>
        </w:rPr>
        <w:tab/>
      </w:r>
      <w:r w:rsidRPr="003F329B">
        <w:rPr>
          <w:rFonts w:cs="Arial"/>
          <w:b/>
          <w:sz w:val="24"/>
        </w:rPr>
        <w:tab/>
      </w:r>
      <w:r w:rsidRPr="003F329B">
        <w:rPr>
          <w:rFonts w:cs="Arial"/>
          <w:sz w:val="24"/>
        </w:rPr>
        <w:fldChar w:fldCharType="begin"/>
      </w:r>
      <w:r w:rsidRPr="003F329B">
        <w:rPr>
          <w:rFonts w:cs="Arial"/>
          <w:sz w:val="24"/>
        </w:rPr>
        <w:instrText xml:space="preserve"> IF </w:instrText>
      </w:r>
      <w:r w:rsidRPr="003F329B">
        <w:rPr>
          <w:rFonts w:cs="Arial"/>
          <w:sz w:val="24"/>
        </w:rPr>
        <w:fldChar w:fldCharType="begin"/>
      </w:r>
      <w:r w:rsidRPr="003F329B">
        <w:rPr>
          <w:rFonts w:cs="Arial"/>
          <w:sz w:val="24"/>
        </w:rPr>
        <w:instrText xml:space="preserve"> DOCPROPERTY RegisteredDate </w:instrText>
      </w:r>
      <w:r w:rsidRPr="003F329B">
        <w:rPr>
          <w:rFonts w:cs="Arial"/>
          <w:sz w:val="24"/>
        </w:rPr>
        <w:fldChar w:fldCharType="separate"/>
      </w:r>
      <w:r w:rsidR="00E3748F">
        <w:rPr>
          <w:rFonts w:cs="Arial"/>
          <w:sz w:val="24"/>
        </w:rPr>
        <w:instrText>5/03/2015</w:instrText>
      </w:r>
      <w:r w:rsidRPr="003F329B">
        <w:rPr>
          <w:rFonts w:cs="Arial"/>
          <w:sz w:val="24"/>
        </w:rPr>
        <w:fldChar w:fldCharType="end"/>
      </w:r>
      <w:r w:rsidRPr="003F329B">
        <w:rPr>
          <w:rFonts w:cs="Arial"/>
          <w:sz w:val="24"/>
        </w:rPr>
        <w:instrText xml:space="preserve"> = #1/1/1901# "Unknown" </w:instrText>
      </w:r>
      <w:r w:rsidRPr="003F329B">
        <w:rPr>
          <w:rFonts w:cs="Arial"/>
          <w:sz w:val="24"/>
        </w:rPr>
        <w:fldChar w:fldCharType="begin"/>
      </w:r>
      <w:r w:rsidRPr="003F329B">
        <w:rPr>
          <w:rFonts w:cs="Arial"/>
          <w:sz w:val="24"/>
        </w:rPr>
        <w:instrText xml:space="preserve"> DOCPROPERTY RegisteredDate \@ "d MMMM yyyy" </w:instrText>
      </w:r>
      <w:r w:rsidRPr="003F329B">
        <w:rPr>
          <w:rFonts w:cs="Arial"/>
          <w:sz w:val="24"/>
        </w:rPr>
        <w:fldChar w:fldCharType="separate"/>
      </w:r>
      <w:r w:rsidR="00E3748F">
        <w:rPr>
          <w:rFonts w:cs="Arial"/>
          <w:sz w:val="24"/>
        </w:rPr>
        <w:instrText>5 March 2015</w:instrText>
      </w:r>
      <w:r w:rsidRPr="003F329B">
        <w:rPr>
          <w:rFonts w:cs="Arial"/>
          <w:sz w:val="24"/>
        </w:rPr>
        <w:fldChar w:fldCharType="end"/>
      </w:r>
      <w:r w:rsidRPr="003F329B">
        <w:rPr>
          <w:rFonts w:cs="Arial"/>
          <w:sz w:val="24"/>
        </w:rPr>
        <w:instrText xml:space="preserve"> \*MERGEFORMAT </w:instrText>
      </w:r>
      <w:r w:rsidRPr="003F329B">
        <w:rPr>
          <w:rFonts w:cs="Arial"/>
          <w:sz w:val="24"/>
        </w:rPr>
        <w:fldChar w:fldCharType="separate"/>
      </w:r>
      <w:r w:rsidR="00E3748F" w:rsidRPr="00E3748F">
        <w:rPr>
          <w:rFonts w:cs="Arial"/>
          <w:bCs/>
          <w:noProof/>
          <w:sz w:val="24"/>
        </w:rPr>
        <w:t>5</w:t>
      </w:r>
      <w:r w:rsidR="00E3748F">
        <w:rPr>
          <w:rFonts w:cs="Arial"/>
          <w:noProof/>
          <w:sz w:val="24"/>
        </w:rPr>
        <w:t xml:space="preserve"> March 2015</w:t>
      </w:r>
      <w:r w:rsidRPr="003F329B">
        <w:rPr>
          <w:rFonts w:cs="Arial"/>
          <w:sz w:val="24"/>
        </w:rPr>
        <w:fldChar w:fldCharType="end"/>
      </w:r>
    </w:p>
    <w:p w:rsidR="00EA3631" w:rsidRPr="003F329B" w:rsidRDefault="00EA3631" w:rsidP="006B1DD2">
      <w:pPr>
        <w:rPr>
          <w:b/>
          <w:szCs w:val="22"/>
        </w:rPr>
      </w:pPr>
    </w:p>
    <w:p w:rsidR="00EA3631" w:rsidRPr="003F329B" w:rsidRDefault="00EA3631" w:rsidP="006B1DD2">
      <w:pPr>
        <w:pageBreakBefore/>
        <w:rPr>
          <w:rFonts w:cs="Arial"/>
          <w:b/>
          <w:sz w:val="32"/>
          <w:szCs w:val="32"/>
        </w:rPr>
      </w:pPr>
      <w:r w:rsidRPr="003F329B">
        <w:rPr>
          <w:rFonts w:cs="Arial"/>
          <w:b/>
          <w:sz w:val="32"/>
          <w:szCs w:val="32"/>
        </w:rPr>
        <w:lastRenderedPageBreak/>
        <w:t>About this compilation</w:t>
      </w:r>
    </w:p>
    <w:p w:rsidR="00EA3631" w:rsidRPr="003F329B" w:rsidRDefault="00EA3631" w:rsidP="006B1DD2">
      <w:pPr>
        <w:spacing w:before="240"/>
        <w:rPr>
          <w:rFonts w:cs="Arial"/>
        </w:rPr>
      </w:pPr>
      <w:r w:rsidRPr="003F329B">
        <w:rPr>
          <w:rFonts w:cs="Arial"/>
          <w:b/>
          <w:szCs w:val="22"/>
        </w:rPr>
        <w:t>This compilation</w:t>
      </w:r>
    </w:p>
    <w:p w:rsidR="00EA3631" w:rsidRPr="003F329B" w:rsidRDefault="00EA3631" w:rsidP="006B1DD2">
      <w:pPr>
        <w:spacing w:before="120" w:after="120"/>
        <w:rPr>
          <w:rFonts w:cs="Arial"/>
          <w:szCs w:val="22"/>
        </w:rPr>
      </w:pPr>
      <w:r w:rsidRPr="003F329B">
        <w:rPr>
          <w:rFonts w:cs="Arial"/>
          <w:szCs w:val="22"/>
        </w:rPr>
        <w:t xml:space="preserve">This is a compilation of the </w:t>
      </w:r>
      <w:r w:rsidRPr="003F329B">
        <w:rPr>
          <w:rFonts w:cs="Arial"/>
          <w:i/>
          <w:szCs w:val="22"/>
        </w:rPr>
        <w:fldChar w:fldCharType="begin"/>
      </w:r>
      <w:r w:rsidRPr="003F329B">
        <w:rPr>
          <w:rFonts w:cs="Arial"/>
          <w:i/>
          <w:szCs w:val="22"/>
        </w:rPr>
        <w:instrText xml:space="preserve"> STYLEREF  ShortT </w:instrText>
      </w:r>
      <w:r w:rsidRPr="003F329B">
        <w:rPr>
          <w:rFonts w:cs="Arial"/>
          <w:i/>
          <w:szCs w:val="22"/>
        </w:rPr>
        <w:fldChar w:fldCharType="separate"/>
      </w:r>
      <w:r w:rsidR="00E3748F">
        <w:rPr>
          <w:rFonts w:cs="Arial"/>
          <w:i/>
          <w:noProof/>
          <w:szCs w:val="22"/>
        </w:rPr>
        <w:t>A New Tax System (Goods and Services Tax) Act 1999</w:t>
      </w:r>
      <w:r w:rsidRPr="003F329B">
        <w:rPr>
          <w:rFonts w:cs="Arial"/>
          <w:i/>
          <w:szCs w:val="22"/>
        </w:rPr>
        <w:fldChar w:fldCharType="end"/>
      </w:r>
      <w:r w:rsidRPr="003F329B">
        <w:rPr>
          <w:rFonts w:cs="Arial"/>
          <w:szCs w:val="22"/>
        </w:rPr>
        <w:t xml:space="preserve"> that shows the text of the law as amended and in force on </w:t>
      </w:r>
      <w:r w:rsidRPr="003F329B">
        <w:rPr>
          <w:rFonts w:cs="Arial"/>
          <w:szCs w:val="22"/>
        </w:rPr>
        <w:fldChar w:fldCharType="begin"/>
      </w:r>
      <w:r w:rsidRPr="003F329B">
        <w:rPr>
          <w:rFonts w:cs="Arial"/>
          <w:szCs w:val="22"/>
        </w:rPr>
        <w:instrText xml:space="preserve"> DOCPROPERTY StartDate \@ "d MMMM yyyy" </w:instrText>
      </w:r>
      <w:r w:rsidRPr="003F329B">
        <w:rPr>
          <w:rFonts w:cs="Arial"/>
          <w:szCs w:val="22"/>
        </w:rPr>
        <w:fldChar w:fldCharType="separate"/>
      </w:r>
      <w:r w:rsidR="00E3748F">
        <w:rPr>
          <w:rFonts w:cs="Arial"/>
          <w:szCs w:val="22"/>
        </w:rPr>
        <w:t>25 February 2015</w:t>
      </w:r>
      <w:r w:rsidRPr="003F329B">
        <w:rPr>
          <w:rFonts w:cs="Arial"/>
          <w:szCs w:val="22"/>
        </w:rPr>
        <w:fldChar w:fldCharType="end"/>
      </w:r>
      <w:r w:rsidRPr="003F329B">
        <w:rPr>
          <w:rFonts w:cs="Arial"/>
          <w:szCs w:val="22"/>
        </w:rPr>
        <w:t xml:space="preserve"> (the </w:t>
      </w:r>
      <w:r w:rsidRPr="003F329B">
        <w:rPr>
          <w:rFonts w:cs="Arial"/>
          <w:b/>
          <w:i/>
          <w:szCs w:val="22"/>
        </w:rPr>
        <w:t>compilation date</w:t>
      </w:r>
      <w:r w:rsidRPr="003F329B">
        <w:rPr>
          <w:rFonts w:cs="Arial"/>
          <w:szCs w:val="22"/>
        </w:rPr>
        <w:t>).</w:t>
      </w:r>
    </w:p>
    <w:p w:rsidR="00EA3631" w:rsidRPr="003F329B" w:rsidRDefault="00EA3631" w:rsidP="006B1DD2">
      <w:pPr>
        <w:spacing w:after="120"/>
        <w:rPr>
          <w:rFonts w:cs="Arial"/>
          <w:szCs w:val="22"/>
        </w:rPr>
      </w:pPr>
      <w:r w:rsidRPr="003F329B">
        <w:rPr>
          <w:rFonts w:cs="Arial"/>
          <w:szCs w:val="22"/>
        </w:rPr>
        <w:t xml:space="preserve">This compilation was prepared on </w:t>
      </w:r>
      <w:r w:rsidRPr="003F329B">
        <w:rPr>
          <w:rFonts w:cs="Arial"/>
          <w:szCs w:val="22"/>
        </w:rPr>
        <w:fldChar w:fldCharType="begin"/>
      </w:r>
      <w:r w:rsidRPr="003F329B">
        <w:rPr>
          <w:rFonts w:cs="Arial"/>
          <w:szCs w:val="22"/>
        </w:rPr>
        <w:instrText xml:space="preserve"> DOCPROPERTY PreparedDate \@ "d MMMM yyyy" </w:instrText>
      </w:r>
      <w:r w:rsidRPr="003F329B">
        <w:rPr>
          <w:rFonts w:cs="Arial"/>
          <w:szCs w:val="22"/>
        </w:rPr>
        <w:fldChar w:fldCharType="separate"/>
      </w:r>
      <w:r w:rsidR="00E3748F">
        <w:rPr>
          <w:rFonts w:cs="Arial"/>
          <w:szCs w:val="22"/>
        </w:rPr>
        <w:t>26 February 2015</w:t>
      </w:r>
      <w:r w:rsidRPr="003F329B">
        <w:rPr>
          <w:rFonts w:cs="Arial"/>
          <w:szCs w:val="22"/>
        </w:rPr>
        <w:fldChar w:fldCharType="end"/>
      </w:r>
      <w:r w:rsidRPr="003F329B">
        <w:rPr>
          <w:rFonts w:cs="Arial"/>
          <w:szCs w:val="22"/>
        </w:rPr>
        <w:t>.</w:t>
      </w:r>
    </w:p>
    <w:p w:rsidR="00EA3631" w:rsidRPr="003F329B" w:rsidRDefault="00EA3631" w:rsidP="006B1DD2">
      <w:pPr>
        <w:spacing w:after="120"/>
        <w:rPr>
          <w:rFonts w:cs="Arial"/>
          <w:szCs w:val="22"/>
        </w:rPr>
      </w:pPr>
      <w:r w:rsidRPr="003F329B">
        <w:rPr>
          <w:rFonts w:cs="Arial"/>
          <w:szCs w:val="22"/>
        </w:rPr>
        <w:t xml:space="preserve">The notes at the end of this compilation (the </w:t>
      </w:r>
      <w:r w:rsidRPr="003F329B">
        <w:rPr>
          <w:rFonts w:cs="Arial"/>
          <w:b/>
          <w:i/>
          <w:szCs w:val="22"/>
        </w:rPr>
        <w:t>endnotes</w:t>
      </w:r>
      <w:r w:rsidRPr="003F329B">
        <w:rPr>
          <w:rFonts w:cs="Arial"/>
          <w:szCs w:val="22"/>
        </w:rPr>
        <w:t>) include information about amending laws and the amendment history of provisions of the compiled law.</w:t>
      </w:r>
    </w:p>
    <w:p w:rsidR="00EA3631" w:rsidRPr="003F329B" w:rsidRDefault="00EA3631" w:rsidP="006B1DD2">
      <w:pPr>
        <w:tabs>
          <w:tab w:val="left" w:pos="5640"/>
        </w:tabs>
        <w:spacing w:before="120" w:after="120"/>
        <w:rPr>
          <w:rFonts w:cs="Arial"/>
          <w:b/>
          <w:szCs w:val="22"/>
        </w:rPr>
      </w:pPr>
      <w:r w:rsidRPr="003F329B">
        <w:rPr>
          <w:rFonts w:cs="Arial"/>
          <w:b/>
          <w:szCs w:val="22"/>
        </w:rPr>
        <w:t>Uncommenced amendments</w:t>
      </w:r>
    </w:p>
    <w:p w:rsidR="00EA3631" w:rsidRPr="003F329B" w:rsidRDefault="00EA3631" w:rsidP="006B1DD2">
      <w:pPr>
        <w:spacing w:after="120"/>
        <w:rPr>
          <w:rFonts w:cs="Arial"/>
          <w:szCs w:val="22"/>
        </w:rPr>
      </w:pPr>
      <w:r w:rsidRPr="003F329B">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EA3631" w:rsidRPr="003F329B" w:rsidRDefault="00EA3631" w:rsidP="006B1DD2">
      <w:pPr>
        <w:spacing w:before="120" w:after="120"/>
        <w:rPr>
          <w:rFonts w:cs="Arial"/>
          <w:b/>
          <w:szCs w:val="22"/>
        </w:rPr>
      </w:pPr>
      <w:r w:rsidRPr="003F329B">
        <w:rPr>
          <w:rFonts w:cs="Arial"/>
          <w:b/>
          <w:szCs w:val="22"/>
        </w:rPr>
        <w:t>Application, saving and transitional provisions for provisions and amendments</w:t>
      </w:r>
    </w:p>
    <w:p w:rsidR="00EA3631" w:rsidRPr="003F329B" w:rsidRDefault="00EA3631" w:rsidP="006B1DD2">
      <w:pPr>
        <w:spacing w:after="120"/>
        <w:rPr>
          <w:rFonts w:cs="Arial"/>
          <w:szCs w:val="22"/>
        </w:rPr>
      </w:pPr>
      <w:r w:rsidRPr="003F329B">
        <w:rPr>
          <w:rFonts w:cs="Arial"/>
          <w:szCs w:val="22"/>
        </w:rPr>
        <w:t>If the operation of a provision or amendment of the compiled law is affected by an application, saving or transitional provision that is not included in this compilation, details are included in the endnotes.</w:t>
      </w:r>
    </w:p>
    <w:p w:rsidR="00EA3631" w:rsidRPr="003F329B" w:rsidRDefault="00EA3631" w:rsidP="006B1DD2">
      <w:pPr>
        <w:spacing w:before="120" w:after="120"/>
        <w:rPr>
          <w:rFonts w:cs="Arial"/>
          <w:b/>
          <w:szCs w:val="22"/>
        </w:rPr>
      </w:pPr>
      <w:r w:rsidRPr="003F329B">
        <w:rPr>
          <w:rFonts w:cs="Arial"/>
          <w:b/>
          <w:szCs w:val="22"/>
        </w:rPr>
        <w:t>Modifications</w:t>
      </w:r>
    </w:p>
    <w:p w:rsidR="00EA3631" w:rsidRPr="003F329B" w:rsidRDefault="00EA3631" w:rsidP="006B1DD2">
      <w:pPr>
        <w:spacing w:after="120"/>
        <w:rPr>
          <w:rFonts w:cs="Arial"/>
          <w:szCs w:val="22"/>
        </w:rPr>
      </w:pPr>
      <w:r w:rsidRPr="003F329B">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EA3631" w:rsidRPr="003F329B" w:rsidRDefault="00EA3631" w:rsidP="006B1DD2">
      <w:pPr>
        <w:spacing w:before="80" w:after="120"/>
        <w:rPr>
          <w:rFonts w:cs="Arial"/>
          <w:b/>
          <w:szCs w:val="22"/>
        </w:rPr>
      </w:pPr>
      <w:r w:rsidRPr="003F329B">
        <w:rPr>
          <w:rFonts w:cs="Arial"/>
          <w:b/>
          <w:szCs w:val="22"/>
        </w:rPr>
        <w:t>Self</w:t>
      </w:r>
      <w:r w:rsidR="003F329B">
        <w:rPr>
          <w:rFonts w:cs="Arial"/>
          <w:b/>
          <w:szCs w:val="22"/>
        </w:rPr>
        <w:noBreakHyphen/>
      </w:r>
      <w:r w:rsidRPr="003F329B">
        <w:rPr>
          <w:rFonts w:cs="Arial"/>
          <w:b/>
          <w:szCs w:val="22"/>
        </w:rPr>
        <w:t>repealing provisions</w:t>
      </w:r>
    </w:p>
    <w:p w:rsidR="00EA3631" w:rsidRPr="003F329B" w:rsidRDefault="00EA3631" w:rsidP="006B1DD2">
      <w:pPr>
        <w:spacing w:after="120"/>
        <w:rPr>
          <w:rFonts w:cs="Arial"/>
          <w:szCs w:val="22"/>
        </w:rPr>
      </w:pPr>
      <w:r w:rsidRPr="003F329B">
        <w:rPr>
          <w:rFonts w:cs="Arial"/>
          <w:szCs w:val="22"/>
        </w:rPr>
        <w:t>If a provision of the compiled law has been repealed in accordance with a provision of the law, details are included in the endnotes.</w:t>
      </w:r>
    </w:p>
    <w:p w:rsidR="00EA3631" w:rsidRPr="003F329B" w:rsidRDefault="00EA3631" w:rsidP="006B1DD2">
      <w:pPr>
        <w:pStyle w:val="Header"/>
        <w:tabs>
          <w:tab w:val="clear" w:pos="4150"/>
          <w:tab w:val="clear" w:pos="8307"/>
        </w:tabs>
      </w:pPr>
      <w:r w:rsidRPr="003F329B">
        <w:rPr>
          <w:rStyle w:val="CharChapNo"/>
        </w:rPr>
        <w:t xml:space="preserve"> </w:t>
      </w:r>
      <w:r w:rsidRPr="003F329B">
        <w:rPr>
          <w:rStyle w:val="CharChapText"/>
        </w:rPr>
        <w:t xml:space="preserve"> </w:t>
      </w:r>
    </w:p>
    <w:p w:rsidR="00EA3631" w:rsidRPr="003F329B" w:rsidRDefault="00EA3631" w:rsidP="006B1DD2">
      <w:pPr>
        <w:pStyle w:val="Header"/>
        <w:tabs>
          <w:tab w:val="clear" w:pos="4150"/>
          <w:tab w:val="clear" w:pos="8307"/>
        </w:tabs>
      </w:pPr>
      <w:r w:rsidRPr="003F329B">
        <w:rPr>
          <w:rStyle w:val="CharPartNo"/>
        </w:rPr>
        <w:t xml:space="preserve"> </w:t>
      </w:r>
      <w:r w:rsidRPr="003F329B">
        <w:rPr>
          <w:rStyle w:val="CharPartText"/>
        </w:rPr>
        <w:t xml:space="preserve"> </w:t>
      </w:r>
    </w:p>
    <w:p w:rsidR="00EA3631" w:rsidRPr="003F329B" w:rsidRDefault="00EA3631" w:rsidP="006B1DD2">
      <w:pPr>
        <w:pStyle w:val="Header"/>
        <w:tabs>
          <w:tab w:val="clear" w:pos="4150"/>
          <w:tab w:val="clear" w:pos="8307"/>
        </w:tabs>
      </w:pPr>
      <w:r w:rsidRPr="003F329B">
        <w:rPr>
          <w:rStyle w:val="CharDivNo"/>
        </w:rPr>
        <w:t xml:space="preserve"> </w:t>
      </w:r>
      <w:r w:rsidRPr="003F329B">
        <w:rPr>
          <w:rStyle w:val="CharDivText"/>
        </w:rPr>
        <w:t xml:space="preserve"> </w:t>
      </w:r>
    </w:p>
    <w:p w:rsidR="00EA3631" w:rsidRPr="003F329B" w:rsidRDefault="00EA3631" w:rsidP="006B1DD2">
      <w:pPr>
        <w:sectPr w:rsidR="00EA3631" w:rsidRPr="003F329B" w:rsidSect="00A2091C">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3F329B" w:rsidRDefault="00A53099" w:rsidP="00A36DB5">
      <w:pPr>
        <w:rPr>
          <w:sz w:val="36"/>
        </w:rPr>
      </w:pPr>
      <w:r w:rsidRPr="003F329B">
        <w:rPr>
          <w:sz w:val="36"/>
        </w:rPr>
        <w:lastRenderedPageBreak/>
        <w:t>Contents</w:t>
      </w:r>
    </w:p>
    <w:p w:rsidR="003F329B" w:rsidRDefault="00CD5983">
      <w:pPr>
        <w:pStyle w:val="TOC1"/>
        <w:rPr>
          <w:rFonts w:asciiTheme="minorHAnsi" w:eastAsiaTheme="minorEastAsia" w:hAnsiTheme="minorHAnsi" w:cstheme="minorBidi"/>
          <w:b w:val="0"/>
          <w:noProof/>
          <w:kern w:val="0"/>
          <w:sz w:val="22"/>
          <w:szCs w:val="22"/>
        </w:rPr>
      </w:pPr>
      <w:r w:rsidRPr="003F329B">
        <w:fldChar w:fldCharType="begin"/>
      </w:r>
      <w:r w:rsidRPr="003F329B">
        <w:instrText xml:space="preserve"> TOC \o "1-9" </w:instrText>
      </w:r>
      <w:r w:rsidRPr="003F329B">
        <w:fldChar w:fldCharType="separate"/>
      </w:r>
      <w:r w:rsidR="003F329B">
        <w:rPr>
          <w:noProof/>
        </w:rPr>
        <w:t>Chapter 1—Introduction</w:t>
      </w:r>
      <w:r w:rsidR="003F329B" w:rsidRPr="003F329B">
        <w:rPr>
          <w:b w:val="0"/>
          <w:noProof/>
          <w:sz w:val="18"/>
        </w:rPr>
        <w:tab/>
      </w:r>
      <w:r w:rsidR="003F329B" w:rsidRPr="003F329B">
        <w:rPr>
          <w:b w:val="0"/>
          <w:noProof/>
          <w:sz w:val="18"/>
        </w:rPr>
        <w:fldChar w:fldCharType="begin"/>
      </w:r>
      <w:r w:rsidR="003F329B" w:rsidRPr="003F329B">
        <w:rPr>
          <w:b w:val="0"/>
          <w:noProof/>
          <w:sz w:val="18"/>
        </w:rPr>
        <w:instrText xml:space="preserve"> PAGEREF _Toc413320564 \h </w:instrText>
      </w:r>
      <w:r w:rsidR="003F329B" w:rsidRPr="003F329B">
        <w:rPr>
          <w:b w:val="0"/>
          <w:noProof/>
          <w:sz w:val="18"/>
        </w:rPr>
      </w:r>
      <w:r w:rsidR="003F329B" w:rsidRPr="003F329B">
        <w:rPr>
          <w:b w:val="0"/>
          <w:noProof/>
          <w:sz w:val="18"/>
        </w:rPr>
        <w:fldChar w:fldCharType="separate"/>
      </w:r>
      <w:r w:rsidR="00E3748F">
        <w:rPr>
          <w:b w:val="0"/>
          <w:noProof/>
          <w:sz w:val="18"/>
        </w:rPr>
        <w:t>1</w:t>
      </w:r>
      <w:r w:rsidR="003F329B" w:rsidRPr="003F329B">
        <w:rPr>
          <w:b w:val="0"/>
          <w:noProof/>
          <w:sz w:val="18"/>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3F329B">
        <w:rPr>
          <w:b w:val="0"/>
          <w:noProof/>
          <w:sz w:val="18"/>
        </w:rPr>
        <w:tab/>
      </w:r>
      <w:r w:rsidRPr="003F329B">
        <w:rPr>
          <w:b w:val="0"/>
          <w:noProof/>
          <w:sz w:val="18"/>
        </w:rPr>
        <w:fldChar w:fldCharType="begin"/>
      </w:r>
      <w:r w:rsidRPr="003F329B">
        <w:rPr>
          <w:b w:val="0"/>
          <w:noProof/>
          <w:sz w:val="18"/>
        </w:rPr>
        <w:instrText xml:space="preserve"> PAGEREF _Toc413320565 \h </w:instrText>
      </w:r>
      <w:r w:rsidRPr="003F329B">
        <w:rPr>
          <w:b w:val="0"/>
          <w:noProof/>
          <w:sz w:val="18"/>
        </w:rPr>
      </w:r>
      <w:r w:rsidRPr="003F329B">
        <w:rPr>
          <w:b w:val="0"/>
          <w:noProof/>
          <w:sz w:val="18"/>
        </w:rPr>
        <w:fldChar w:fldCharType="separate"/>
      </w:r>
      <w:r w:rsidR="00E3748F">
        <w:rPr>
          <w:b w:val="0"/>
          <w:noProof/>
          <w:sz w:val="18"/>
        </w:rPr>
        <w:t>1</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1—Preliminary</w:t>
      </w:r>
      <w:r w:rsidRPr="003F329B">
        <w:rPr>
          <w:b w:val="0"/>
          <w:noProof/>
          <w:sz w:val="18"/>
        </w:rPr>
        <w:tab/>
      </w:r>
      <w:r w:rsidRPr="003F329B">
        <w:rPr>
          <w:b w:val="0"/>
          <w:noProof/>
          <w:sz w:val="18"/>
        </w:rPr>
        <w:fldChar w:fldCharType="begin"/>
      </w:r>
      <w:r w:rsidRPr="003F329B">
        <w:rPr>
          <w:b w:val="0"/>
          <w:noProof/>
          <w:sz w:val="18"/>
        </w:rPr>
        <w:instrText xml:space="preserve"> PAGEREF _Toc413320566 \h </w:instrText>
      </w:r>
      <w:r w:rsidRPr="003F329B">
        <w:rPr>
          <w:b w:val="0"/>
          <w:noProof/>
          <w:sz w:val="18"/>
        </w:rPr>
      </w:r>
      <w:r w:rsidRPr="003F329B">
        <w:rPr>
          <w:b w:val="0"/>
          <w:noProof/>
          <w:sz w:val="18"/>
        </w:rPr>
        <w:fldChar w:fldCharType="separate"/>
      </w:r>
      <w:r w:rsidR="00E3748F">
        <w:rPr>
          <w:b w:val="0"/>
          <w:noProof/>
          <w:sz w:val="18"/>
        </w:rPr>
        <w:t>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3F329B">
        <w:rPr>
          <w:noProof/>
        </w:rPr>
        <w:tab/>
      </w:r>
      <w:r w:rsidRPr="003F329B">
        <w:rPr>
          <w:noProof/>
        </w:rPr>
        <w:fldChar w:fldCharType="begin"/>
      </w:r>
      <w:r w:rsidRPr="003F329B">
        <w:rPr>
          <w:noProof/>
        </w:rPr>
        <w:instrText xml:space="preserve"> PAGEREF _Toc413320567 \h </w:instrText>
      </w:r>
      <w:r w:rsidRPr="003F329B">
        <w:rPr>
          <w:noProof/>
        </w:rPr>
      </w:r>
      <w:r w:rsidRPr="003F329B">
        <w:rPr>
          <w:noProof/>
        </w:rPr>
        <w:fldChar w:fldCharType="separate"/>
      </w:r>
      <w:r w:rsidR="00E3748F">
        <w:rPr>
          <w:noProof/>
        </w:rPr>
        <w:t>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3F329B">
        <w:rPr>
          <w:noProof/>
        </w:rPr>
        <w:tab/>
      </w:r>
      <w:r w:rsidRPr="003F329B">
        <w:rPr>
          <w:noProof/>
        </w:rPr>
        <w:fldChar w:fldCharType="begin"/>
      </w:r>
      <w:r w:rsidRPr="003F329B">
        <w:rPr>
          <w:noProof/>
        </w:rPr>
        <w:instrText xml:space="preserve"> PAGEREF _Toc413320568 \h </w:instrText>
      </w:r>
      <w:r w:rsidRPr="003F329B">
        <w:rPr>
          <w:noProof/>
        </w:rPr>
      </w:r>
      <w:r w:rsidRPr="003F329B">
        <w:rPr>
          <w:noProof/>
        </w:rPr>
        <w:fldChar w:fldCharType="separate"/>
      </w:r>
      <w:r w:rsidR="00E3748F">
        <w:rPr>
          <w:noProof/>
        </w:rPr>
        <w:t>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3F329B">
        <w:rPr>
          <w:noProof/>
        </w:rPr>
        <w:tab/>
      </w:r>
      <w:r w:rsidRPr="003F329B">
        <w:rPr>
          <w:noProof/>
        </w:rPr>
        <w:fldChar w:fldCharType="begin"/>
      </w:r>
      <w:r w:rsidRPr="003F329B">
        <w:rPr>
          <w:noProof/>
        </w:rPr>
        <w:instrText xml:space="preserve"> PAGEREF _Toc413320569 \h </w:instrText>
      </w:r>
      <w:r w:rsidRPr="003F329B">
        <w:rPr>
          <w:noProof/>
        </w:rPr>
      </w:r>
      <w:r w:rsidRPr="003F329B">
        <w:rPr>
          <w:noProof/>
        </w:rPr>
        <w:fldChar w:fldCharType="separate"/>
      </w:r>
      <w:r w:rsidR="00E3748F">
        <w:rPr>
          <w:noProof/>
        </w:rPr>
        <w:t>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3F329B">
        <w:rPr>
          <w:noProof/>
        </w:rPr>
        <w:tab/>
      </w:r>
      <w:r w:rsidRPr="003F329B">
        <w:rPr>
          <w:noProof/>
        </w:rPr>
        <w:fldChar w:fldCharType="begin"/>
      </w:r>
      <w:r w:rsidRPr="003F329B">
        <w:rPr>
          <w:noProof/>
        </w:rPr>
        <w:instrText xml:space="preserve"> PAGEREF _Toc413320570 \h </w:instrText>
      </w:r>
      <w:r w:rsidRPr="003F329B">
        <w:rPr>
          <w:noProof/>
        </w:rPr>
      </w:r>
      <w:r w:rsidRPr="003F329B">
        <w:rPr>
          <w:noProof/>
        </w:rPr>
        <w:fldChar w:fldCharType="separate"/>
      </w:r>
      <w:r w:rsidR="00E3748F">
        <w:rPr>
          <w:noProof/>
        </w:rPr>
        <w:t>2</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3F329B">
        <w:rPr>
          <w:b w:val="0"/>
          <w:noProof/>
          <w:sz w:val="18"/>
        </w:rPr>
        <w:tab/>
      </w:r>
      <w:r w:rsidRPr="003F329B">
        <w:rPr>
          <w:b w:val="0"/>
          <w:noProof/>
          <w:sz w:val="18"/>
        </w:rPr>
        <w:fldChar w:fldCharType="begin"/>
      </w:r>
      <w:r w:rsidRPr="003F329B">
        <w:rPr>
          <w:b w:val="0"/>
          <w:noProof/>
          <w:sz w:val="18"/>
        </w:rPr>
        <w:instrText xml:space="preserve"> PAGEREF _Toc413320571 \h </w:instrText>
      </w:r>
      <w:r w:rsidRPr="003F329B">
        <w:rPr>
          <w:b w:val="0"/>
          <w:noProof/>
          <w:sz w:val="18"/>
        </w:rPr>
      </w:r>
      <w:r w:rsidRPr="003F329B">
        <w:rPr>
          <w:b w:val="0"/>
          <w:noProof/>
          <w:sz w:val="18"/>
        </w:rPr>
        <w:fldChar w:fldCharType="separate"/>
      </w:r>
      <w:r w:rsidR="00E3748F">
        <w:rPr>
          <w:b w:val="0"/>
          <w:noProof/>
          <w:sz w:val="18"/>
        </w:rPr>
        <w:t>3</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2—Overview of the GST legislation</w:t>
      </w:r>
      <w:r w:rsidRPr="003F329B">
        <w:rPr>
          <w:b w:val="0"/>
          <w:noProof/>
          <w:sz w:val="18"/>
        </w:rPr>
        <w:tab/>
      </w:r>
      <w:r w:rsidRPr="003F329B">
        <w:rPr>
          <w:b w:val="0"/>
          <w:noProof/>
          <w:sz w:val="18"/>
        </w:rPr>
        <w:fldChar w:fldCharType="begin"/>
      </w:r>
      <w:r w:rsidRPr="003F329B">
        <w:rPr>
          <w:b w:val="0"/>
          <w:noProof/>
          <w:sz w:val="18"/>
        </w:rPr>
        <w:instrText xml:space="preserve"> PAGEREF _Toc413320572 \h </w:instrText>
      </w:r>
      <w:r w:rsidRPr="003F329B">
        <w:rPr>
          <w:b w:val="0"/>
          <w:noProof/>
          <w:sz w:val="18"/>
        </w:rPr>
      </w:r>
      <w:r w:rsidRPr="003F329B">
        <w:rPr>
          <w:b w:val="0"/>
          <w:noProof/>
          <w:sz w:val="18"/>
        </w:rPr>
        <w:fldChar w:fldCharType="separate"/>
      </w:r>
      <w:r w:rsidR="00E3748F">
        <w:rPr>
          <w:b w:val="0"/>
          <w:noProof/>
          <w:sz w:val="18"/>
        </w:rPr>
        <w:t>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3F329B">
        <w:rPr>
          <w:noProof/>
        </w:rPr>
        <w:tab/>
      </w:r>
      <w:r w:rsidRPr="003F329B">
        <w:rPr>
          <w:noProof/>
        </w:rPr>
        <w:fldChar w:fldCharType="begin"/>
      </w:r>
      <w:r w:rsidRPr="003F329B">
        <w:rPr>
          <w:noProof/>
        </w:rPr>
        <w:instrText xml:space="preserve"> PAGEREF _Toc413320573 \h </w:instrText>
      </w:r>
      <w:r w:rsidRPr="003F329B">
        <w:rPr>
          <w:noProof/>
        </w:rPr>
      </w:r>
      <w:r w:rsidRPr="003F329B">
        <w:rPr>
          <w:noProof/>
        </w:rPr>
        <w:fldChar w:fldCharType="separate"/>
      </w:r>
      <w:r w:rsidR="00E3748F">
        <w:rPr>
          <w:noProof/>
        </w:rPr>
        <w:t>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3F329B">
        <w:rPr>
          <w:noProof/>
        </w:rPr>
        <w:tab/>
      </w:r>
      <w:r w:rsidRPr="003F329B">
        <w:rPr>
          <w:noProof/>
        </w:rPr>
        <w:fldChar w:fldCharType="begin"/>
      </w:r>
      <w:r w:rsidRPr="003F329B">
        <w:rPr>
          <w:noProof/>
        </w:rPr>
        <w:instrText xml:space="preserve"> PAGEREF _Toc413320574 \h </w:instrText>
      </w:r>
      <w:r w:rsidRPr="003F329B">
        <w:rPr>
          <w:noProof/>
        </w:rPr>
      </w:r>
      <w:r w:rsidRPr="003F329B">
        <w:rPr>
          <w:noProof/>
        </w:rPr>
        <w:fldChar w:fldCharType="separate"/>
      </w:r>
      <w:r w:rsidR="00E3748F">
        <w:rPr>
          <w:noProof/>
        </w:rPr>
        <w:t>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3F329B">
        <w:rPr>
          <w:noProof/>
        </w:rPr>
        <w:tab/>
      </w:r>
      <w:r w:rsidRPr="003F329B">
        <w:rPr>
          <w:noProof/>
        </w:rPr>
        <w:fldChar w:fldCharType="begin"/>
      </w:r>
      <w:r w:rsidRPr="003F329B">
        <w:rPr>
          <w:noProof/>
        </w:rPr>
        <w:instrText xml:space="preserve"> PAGEREF _Toc413320575 \h </w:instrText>
      </w:r>
      <w:r w:rsidRPr="003F329B">
        <w:rPr>
          <w:noProof/>
        </w:rPr>
      </w:r>
      <w:r w:rsidRPr="003F329B">
        <w:rPr>
          <w:noProof/>
        </w:rPr>
        <w:fldChar w:fldCharType="separate"/>
      </w:r>
      <w:r w:rsidR="00E3748F">
        <w:rPr>
          <w:noProof/>
        </w:rPr>
        <w:t>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3F329B">
        <w:rPr>
          <w:noProof/>
        </w:rPr>
        <w:tab/>
      </w:r>
      <w:r w:rsidRPr="003F329B">
        <w:rPr>
          <w:noProof/>
        </w:rPr>
        <w:fldChar w:fldCharType="begin"/>
      </w:r>
      <w:r w:rsidRPr="003F329B">
        <w:rPr>
          <w:noProof/>
        </w:rPr>
        <w:instrText xml:space="preserve"> PAGEREF _Toc413320576 \h </w:instrText>
      </w:r>
      <w:r w:rsidRPr="003F329B">
        <w:rPr>
          <w:noProof/>
        </w:rPr>
      </w:r>
      <w:r w:rsidRPr="003F329B">
        <w:rPr>
          <w:noProof/>
        </w:rPr>
        <w:fldChar w:fldCharType="separate"/>
      </w:r>
      <w:r w:rsidR="00E3748F">
        <w:rPr>
          <w:noProof/>
        </w:rPr>
        <w:t>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3F329B">
        <w:rPr>
          <w:noProof/>
        </w:rPr>
        <w:tab/>
      </w:r>
      <w:r w:rsidRPr="003F329B">
        <w:rPr>
          <w:noProof/>
        </w:rPr>
        <w:fldChar w:fldCharType="begin"/>
      </w:r>
      <w:r w:rsidRPr="003F329B">
        <w:rPr>
          <w:noProof/>
        </w:rPr>
        <w:instrText xml:space="preserve"> PAGEREF _Toc413320577 \h </w:instrText>
      </w:r>
      <w:r w:rsidRPr="003F329B">
        <w:rPr>
          <w:noProof/>
        </w:rPr>
      </w:r>
      <w:r w:rsidRPr="003F329B">
        <w:rPr>
          <w:noProof/>
        </w:rPr>
        <w:fldChar w:fldCharType="separate"/>
      </w:r>
      <w:r w:rsidR="00E3748F">
        <w:rPr>
          <w:noProof/>
        </w:rPr>
        <w:t>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3F329B">
        <w:rPr>
          <w:noProof/>
        </w:rPr>
        <w:tab/>
      </w:r>
      <w:r w:rsidRPr="003F329B">
        <w:rPr>
          <w:noProof/>
        </w:rPr>
        <w:fldChar w:fldCharType="begin"/>
      </w:r>
      <w:r w:rsidRPr="003F329B">
        <w:rPr>
          <w:noProof/>
        </w:rPr>
        <w:instrText xml:space="preserve"> PAGEREF _Toc413320578 \h </w:instrText>
      </w:r>
      <w:r w:rsidRPr="003F329B">
        <w:rPr>
          <w:noProof/>
        </w:rPr>
      </w:r>
      <w:r w:rsidRPr="003F329B">
        <w:rPr>
          <w:noProof/>
        </w:rPr>
        <w:fldChar w:fldCharType="separate"/>
      </w:r>
      <w:r w:rsidR="00E3748F">
        <w:rPr>
          <w:noProof/>
        </w:rPr>
        <w:t>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DD79A4">
        <w:rPr>
          <w:i/>
          <w:noProof/>
        </w:rPr>
        <w:t>Taxation Administration Act 1953</w:t>
      </w:r>
      <w:r w:rsidRPr="003F329B">
        <w:rPr>
          <w:noProof/>
        </w:rPr>
        <w:tab/>
      </w:r>
      <w:r w:rsidRPr="003F329B">
        <w:rPr>
          <w:noProof/>
        </w:rPr>
        <w:fldChar w:fldCharType="begin"/>
      </w:r>
      <w:r w:rsidRPr="003F329B">
        <w:rPr>
          <w:noProof/>
        </w:rPr>
        <w:instrText xml:space="preserve"> PAGEREF _Toc413320579 \h </w:instrText>
      </w:r>
      <w:r w:rsidRPr="003F329B">
        <w:rPr>
          <w:noProof/>
        </w:rPr>
      </w:r>
      <w:r w:rsidRPr="003F329B">
        <w:rPr>
          <w:noProof/>
        </w:rPr>
        <w:fldChar w:fldCharType="separate"/>
      </w:r>
      <w:r w:rsidR="00E3748F">
        <w:rPr>
          <w:noProof/>
        </w:rPr>
        <w:t>4</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3—Defined terms</w:t>
      </w:r>
      <w:r w:rsidRPr="003F329B">
        <w:rPr>
          <w:b w:val="0"/>
          <w:noProof/>
          <w:sz w:val="18"/>
        </w:rPr>
        <w:tab/>
      </w:r>
      <w:r w:rsidRPr="003F329B">
        <w:rPr>
          <w:b w:val="0"/>
          <w:noProof/>
          <w:sz w:val="18"/>
        </w:rPr>
        <w:fldChar w:fldCharType="begin"/>
      </w:r>
      <w:r w:rsidRPr="003F329B">
        <w:rPr>
          <w:b w:val="0"/>
          <w:noProof/>
          <w:sz w:val="18"/>
        </w:rPr>
        <w:instrText xml:space="preserve"> PAGEREF _Toc413320580 \h </w:instrText>
      </w:r>
      <w:r w:rsidRPr="003F329B">
        <w:rPr>
          <w:b w:val="0"/>
          <w:noProof/>
          <w:sz w:val="18"/>
        </w:rPr>
      </w:r>
      <w:r w:rsidRPr="003F329B">
        <w:rPr>
          <w:b w:val="0"/>
          <w:noProof/>
          <w:sz w:val="18"/>
        </w:rPr>
        <w:fldChar w:fldCharType="separate"/>
      </w:r>
      <w:r w:rsidR="00E3748F">
        <w:rPr>
          <w:b w:val="0"/>
          <w:noProof/>
          <w:sz w:val="18"/>
        </w:rPr>
        <w:t>5</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3F329B">
        <w:rPr>
          <w:noProof/>
        </w:rPr>
        <w:tab/>
      </w:r>
      <w:r w:rsidRPr="003F329B">
        <w:rPr>
          <w:noProof/>
        </w:rPr>
        <w:fldChar w:fldCharType="begin"/>
      </w:r>
      <w:r w:rsidRPr="003F329B">
        <w:rPr>
          <w:noProof/>
        </w:rPr>
        <w:instrText xml:space="preserve"> PAGEREF _Toc413320581 \h </w:instrText>
      </w:r>
      <w:r w:rsidRPr="003F329B">
        <w:rPr>
          <w:noProof/>
        </w:rPr>
      </w:r>
      <w:r w:rsidRPr="003F329B">
        <w:rPr>
          <w:noProof/>
        </w:rPr>
        <w:fldChar w:fldCharType="separate"/>
      </w:r>
      <w:r w:rsidR="00E3748F">
        <w:rPr>
          <w:noProof/>
        </w:rPr>
        <w:t>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DD79A4">
        <w:rPr>
          <w:i/>
          <w:iCs/>
          <w:noProof/>
        </w:rPr>
        <w:t>not</w:t>
      </w:r>
      <w:r>
        <w:rPr>
          <w:noProof/>
        </w:rPr>
        <w:t xml:space="preserve"> identified</w:t>
      </w:r>
      <w:r w:rsidRPr="003F329B">
        <w:rPr>
          <w:noProof/>
        </w:rPr>
        <w:tab/>
      </w:r>
      <w:r w:rsidRPr="003F329B">
        <w:rPr>
          <w:noProof/>
        </w:rPr>
        <w:fldChar w:fldCharType="begin"/>
      </w:r>
      <w:r w:rsidRPr="003F329B">
        <w:rPr>
          <w:noProof/>
        </w:rPr>
        <w:instrText xml:space="preserve"> PAGEREF _Toc413320582 \h </w:instrText>
      </w:r>
      <w:r w:rsidRPr="003F329B">
        <w:rPr>
          <w:noProof/>
        </w:rPr>
      </w:r>
      <w:r w:rsidRPr="003F329B">
        <w:rPr>
          <w:noProof/>
        </w:rPr>
        <w:fldChar w:fldCharType="separate"/>
      </w:r>
      <w:r w:rsidR="00E3748F">
        <w:rPr>
          <w:noProof/>
        </w:rPr>
        <w:t>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3F329B">
        <w:rPr>
          <w:noProof/>
        </w:rPr>
        <w:tab/>
      </w:r>
      <w:r w:rsidRPr="003F329B">
        <w:rPr>
          <w:noProof/>
        </w:rPr>
        <w:fldChar w:fldCharType="begin"/>
      </w:r>
      <w:r w:rsidRPr="003F329B">
        <w:rPr>
          <w:noProof/>
        </w:rPr>
        <w:instrText xml:space="preserve"> PAGEREF _Toc413320583 \h </w:instrText>
      </w:r>
      <w:r w:rsidRPr="003F329B">
        <w:rPr>
          <w:noProof/>
        </w:rPr>
      </w:r>
      <w:r w:rsidRPr="003F329B">
        <w:rPr>
          <w:noProof/>
        </w:rPr>
        <w:fldChar w:fldCharType="separate"/>
      </w:r>
      <w:r w:rsidR="00E3748F">
        <w:rPr>
          <w:noProof/>
        </w:rPr>
        <w:t>6</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3F329B">
        <w:rPr>
          <w:b w:val="0"/>
          <w:noProof/>
          <w:sz w:val="18"/>
        </w:rPr>
        <w:tab/>
      </w:r>
      <w:r w:rsidRPr="003F329B">
        <w:rPr>
          <w:b w:val="0"/>
          <w:noProof/>
          <w:sz w:val="18"/>
        </w:rPr>
        <w:fldChar w:fldCharType="begin"/>
      </w:r>
      <w:r w:rsidRPr="003F329B">
        <w:rPr>
          <w:b w:val="0"/>
          <w:noProof/>
          <w:sz w:val="18"/>
        </w:rPr>
        <w:instrText xml:space="preserve"> PAGEREF _Toc413320584 \h </w:instrText>
      </w:r>
      <w:r w:rsidRPr="003F329B">
        <w:rPr>
          <w:b w:val="0"/>
          <w:noProof/>
          <w:sz w:val="18"/>
        </w:rPr>
      </w:r>
      <w:r w:rsidRPr="003F329B">
        <w:rPr>
          <w:b w:val="0"/>
          <w:noProof/>
          <w:sz w:val="18"/>
        </w:rPr>
        <w:fldChar w:fldCharType="separate"/>
      </w:r>
      <w:r w:rsidR="00E3748F">
        <w:rPr>
          <w:b w:val="0"/>
          <w:noProof/>
          <w:sz w:val="18"/>
        </w:rPr>
        <w:t>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3F329B">
        <w:rPr>
          <w:noProof/>
        </w:rPr>
        <w:tab/>
      </w:r>
      <w:r w:rsidRPr="003F329B">
        <w:rPr>
          <w:noProof/>
        </w:rPr>
        <w:fldChar w:fldCharType="begin"/>
      </w:r>
      <w:r w:rsidRPr="003F329B">
        <w:rPr>
          <w:noProof/>
        </w:rPr>
        <w:instrText xml:space="preserve"> PAGEREF _Toc413320585 \h </w:instrText>
      </w:r>
      <w:r w:rsidRPr="003F329B">
        <w:rPr>
          <w:noProof/>
        </w:rPr>
      </w:r>
      <w:r w:rsidRPr="003F329B">
        <w:rPr>
          <w:noProof/>
        </w:rPr>
        <w:fldChar w:fldCharType="separate"/>
      </w:r>
      <w:r w:rsidR="00E3748F">
        <w:rPr>
          <w:noProof/>
        </w:rPr>
        <w:t>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3F329B">
        <w:rPr>
          <w:noProof/>
        </w:rPr>
        <w:tab/>
      </w:r>
      <w:r w:rsidRPr="003F329B">
        <w:rPr>
          <w:noProof/>
        </w:rPr>
        <w:fldChar w:fldCharType="begin"/>
      </w:r>
      <w:r w:rsidRPr="003F329B">
        <w:rPr>
          <w:noProof/>
        </w:rPr>
        <w:instrText xml:space="preserve"> PAGEREF _Toc413320586 \h </w:instrText>
      </w:r>
      <w:r w:rsidRPr="003F329B">
        <w:rPr>
          <w:noProof/>
        </w:rPr>
      </w:r>
      <w:r w:rsidRPr="003F329B">
        <w:rPr>
          <w:noProof/>
        </w:rPr>
        <w:fldChar w:fldCharType="separate"/>
      </w:r>
      <w:r w:rsidR="00E3748F">
        <w:rPr>
          <w:noProof/>
        </w:rPr>
        <w:t>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3F329B">
        <w:rPr>
          <w:noProof/>
        </w:rPr>
        <w:tab/>
      </w:r>
      <w:r w:rsidRPr="003F329B">
        <w:rPr>
          <w:noProof/>
        </w:rPr>
        <w:fldChar w:fldCharType="begin"/>
      </w:r>
      <w:r w:rsidRPr="003F329B">
        <w:rPr>
          <w:noProof/>
        </w:rPr>
        <w:instrText xml:space="preserve"> PAGEREF _Toc413320587 \h </w:instrText>
      </w:r>
      <w:r w:rsidRPr="003F329B">
        <w:rPr>
          <w:noProof/>
        </w:rPr>
      </w:r>
      <w:r w:rsidRPr="003F329B">
        <w:rPr>
          <w:noProof/>
        </w:rPr>
        <w:fldChar w:fldCharType="separate"/>
      </w:r>
      <w:r w:rsidR="00E3748F">
        <w:rPr>
          <w:noProof/>
        </w:rPr>
        <w:t>7</w:t>
      </w:r>
      <w:r w:rsidRPr="003F329B">
        <w:rPr>
          <w:noProof/>
        </w:rPr>
        <w:fldChar w:fldCharType="end"/>
      </w:r>
    </w:p>
    <w:p w:rsidR="003F329B" w:rsidRDefault="003F329B">
      <w:pPr>
        <w:pStyle w:val="TOC1"/>
        <w:rPr>
          <w:rFonts w:asciiTheme="minorHAnsi" w:eastAsiaTheme="minorEastAsia" w:hAnsiTheme="minorHAnsi" w:cstheme="minorBidi"/>
          <w:b w:val="0"/>
          <w:noProof/>
          <w:kern w:val="0"/>
          <w:sz w:val="22"/>
          <w:szCs w:val="22"/>
        </w:rPr>
      </w:pPr>
      <w:r>
        <w:rPr>
          <w:noProof/>
        </w:rPr>
        <w:t>Chapter 2—The basic rules</w:t>
      </w:r>
      <w:r w:rsidRPr="003F329B">
        <w:rPr>
          <w:b w:val="0"/>
          <w:noProof/>
          <w:sz w:val="18"/>
        </w:rPr>
        <w:tab/>
      </w:r>
      <w:r w:rsidRPr="003F329B">
        <w:rPr>
          <w:b w:val="0"/>
          <w:noProof/>
          <w:sz w:val="18"/>
        </w:rPr>
        <w:fldChar w:fldCharType="begin"/>
      </w:r>
      <w:r w:rsidRPr="003F329B">
        <w:rPr>
          <w:b w:val="0"/>
          <w:noProof/>
          <w:sz w:val="18"/>
        </w:rPr>
        <w:instrText xml:space="preserve"> PAGEREF _Toc413320588 \h </w:instrText>
      </w:r>
      <w:r w:rsidRPr="003F329B">
        <w:rPr>
          <w:b w:val="0"/>
          <w:noProof/>
          <w:sz w:val="18"/>
        </w:rPr>
      </w:r>
      <w:r w:rsidRPr="003F329B">
        <w:rPr>
          <w:b w:val="0"/>
          <w:noProof/>
          <w:sz w:val="18"/>
        </w:rPr>
        <w:fldChar w:fldCharType="separate"/>
      </w:r>
      <w:r w:rsidR="00E3748F">
        <w:rPr>
          <w:b w:val="0"/>
          <w:noProof/>
          <w:sz w:val="18"/>
        </w:rPr>
        <w:t>8</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5—Introduction</w:t>
      </w:r>
      <w:r w:rsidRPr="003F329B">
        <w:rPr>
          <w:b w:val="0"/>
          <w:noProof/>
          <w:sz w:val="18"/>
        </w:rPr>
        <w:tab/>
      </w:r>
      <w:r w:rsidRPr="003F329B">
        <w:rPr>
          <w:b w:val="0"/>
          <w:noProof/>
          <w:sz w:val="18"/>
        </w:rPr>
        <w:fldChar w:fldCharType="begin"/>
      </w:r>
      <w:r w:rsidRPr="003F329B">
        <w:rPr>
          <w:b w:val="0"/>
          <w:noProof/>
          <w:sz w:val="18"/>
        </w:rPr>
        <w:instrText xml:space="preserve"> PAGEREF _Toc413320589 \h </w:instrText>
      </w:r>
      <w:r w:rsidRPr="003F329B">
        <w:rPr>
          <w:b w:val="0"/>
          <w:noProof/>
          <w:sz w:val="18"/>
        </w:rPr>
      </w:r>
      <w:r w:rsidRPr="003F329B">
        <w:rPr>
          <w:b w:val="0"/>
          <w:noProof/>
          <w:sz w:val="18"/>
        </w:rPr>
        <w:fldChar w:fldCharType="separate"/>
      </w:r>
      <w:r w:rsidR="00E3748F">
        <w:rPr>
          <w:b w:val="0"/>
          <w:noProof/>
          <w:sz w:val="18"/>
        </w:rPr>
        <w:t>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3F329B">
        <w:rPr>
          <w:noProof/>
        </w:rPr>
        <w:tab/>
      </w:r>
      <w:r w:rsidRPr="003F329B">
        <w:rPr>
          <w:noProof/>
        </w:rPr>
        <w:fldChar w:fldCharType="begin"/>
      </w:r>
      <w:r w:rsidRPr="003F329B">
        <w:rPr>
          <w:noProof/>
        </w:rPr>
        <w:instrText xml:space="preserve"> PAGEREF _Toc413320590 \h </w:instrText>
      </w:r>
      <w:r w:rsidRPr="003F329B">
        <w:rPr>
          <w:noProof/>
        </w:rPr>
      </w:r>
      <w:r w:rsidRPr="003F329B">
        <w:rPr>
          <w:noProof/>
        </w:rPr>
        <w:fldChar w:fldCharType="separate"/>
      </w:r>
      <w:r w:rsidR="00E3748F">
        <w:rPr>
          <w:noProof/>
        </w:rPr>
        <w:t>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3F329B">
        <w:rPr>
          <w:noProof/>
        </w:rPr>
        <w:tab/>
      </w:r>
      <w:r w:rsidRPr="003F329B">
        <w:rPr>
          <w:noProof/>
        </w:rPr>
        <w:fldChar w:fldCharType="begin"/>
      </w:r>
      <w:r w:rsidRPr="003F329B">
        <w:rPr>
          <w:noProof/>
        </w:rPr>
        <w:instrText xml:space="preserve"> PAGEREF _Toc413320591 \h </w:instrText>
      </w:r>
      <w:r w:rsidRPr="003F329B">
        <w:rPr>
          <w:noProof/>
        </w:rPr>
      </w:r>
      <w:r w:rsidRPr="003F329B">
        <w:rPr>
          <w:noProof/>
        </w:rPr>
        <w:fldChar w:fldCharType="separate"/>
      </w:r>
      <w:r w:rsidR="00E3748F">
        <w:rPr>
          <w:noProof/>
        </w:rPr>
        <w:t>8</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3F329B">
        <w:rPr>
          <w:b w:val="0"/>
          <w:noProof/>
          <w:sz w:val="18"/>
        </w:rPr>
        <w:tab/>
      </w:r>
      <w:r w:rsidRPr="003F329B">
        <w:rPr>
          <w:b w:val="0"/>
          <w:noProof/>
          <w:sz w:val="18"/>
        </w:rPr>
        <w:fldChar w:fldCharType="begin"/>
      </w:r>
      <w:r w:rsidRPr="003F329B">
        <w:rPr>
          <w:b w:val="0"/>
          <w:noProof/>
          <w:sz w:val="18"/>
        </w:rPr>
        <w:instrText xml:space="preserve"> PAGEREF _Toc413320592 \h </w:instrText>
      </w:r>
      <w:r w:rsidRPr="003F329B">
        <w:rPr>
          <w:b w:val="0"/>
          <w:noProof/>
          <w:sz w:val="18"/>
        </w:rPr>
      </w:r>
      <w:r w:rsidRPr="003F329B">
        <w:rPr>
          <w:b w:val="0"/>
          <w:noProof/>
          <w:sz w:val="18"/>
        </w:rPr>
        <w:fldChar w:fldCharType="separate"/>
      </w:r>
      <w:r w:rsidR="00E3748F">
        <w:rPr>
          <w:b w:val="0"/>
          <w:noProof/>
          <w:sz w:val="18"/>
        </w:rPr>
        <w:t>10</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7—The central provisions</w:t>
      </w:r>
      <w:r w:rsidRPr="003F329B">
        <w:rPr>
          <w:b w:val="0"/>
          <w:noProof/>
          <w:sz w:val="18"/>
        </w:rPr>
        <w:tab/>
      </w:r>
      <w:r w:rsidRPr="003F329B">
        <w:rPr>
          <w:b w:val="0"/>
          <w:noProof/>
          <w:sz w:val="18"/>
        </w:rPr>
        <w:fldChar w:fldCharType="begin"/>
      </w:r>
      <w:r w:rsidRPr="003F329B">
        <w:rPr>
          <w:b w:val="0"/>
          <w:noProof/>
          <w:sz w:val="18"/>
        </w:rPr>
        <w:instrText xml:space="preserve"> PAGEREF _Toc413320593 \h </w:instrText>
      </w:r>
      <w:r w:rsidRPr="003F329B">
        <w:rPr>
          <w:b w:val="0"/>
          <w:noProof/>
          <w:sz w:val="18"/>
        </w:rPr>
      </w:r>
      <w:r w:rsidRPr="003F329B">
        <w:rPr>
          <w:b w:val="0"/>
          <w:noProof/>
          <w:sz w:val="18"/>
        </w:rPr>
        <w:fldChar w:fldCharType="separate"/>
      </w:r>
      <w:r w:rsidR="00E3748F">
        <w:rPr>
          <w:b w:val="0"/>
          <w:noProof/>
          <w:sz w:val="18"/>
        </w:rPr>
        <w:t>10</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3F329B">
        <w:rPr>
          <w:noProof/>
        </w:rPr>
        <w:tab/>
      </w:r>
      <w:r w:rsidRPr="003F329B">
        <w:rPr>
          <w:noProof/>
        </w:rPr>
        <w:fldChar w:fldCharType="begin"/>
      </w:r>
      <w:r w:rsidRPr="003F329B">
        <w:rPr>
          <w:noProof/>
        </w:rPr>
        <w:instrText xml:space="preserve"> PAGEREF _Toc413320594 \h </w:instrText>
      </w:r>
      <w:r w:rsidRPr="003F329B">
        <w:rPr>
          <w:noProof/>
        </w:rPr>
      </w:r>
      <w:r w:rsidRPr="003F329B">
        <w:rPr>
          <w:noProof/>
        </w:rPr>
        <w:fldChar w:fldCharType="separate"/>
      </w:r>
      <w:r w:rsidR="00E3748F">
        <w:rPr>
          <w:noProof/>
        </w:rPr>
        <w:t>10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3F329B">
        <w:rPr>
          <w:noProof/>
        </w:rPr>
        <w:tab/>
      </w:r>
      <w:r w:rsidRPr="003F329B">
        <w:rPr>
          <w:noProof/>
        </w:rPr>
        <w:fldChar w:fldCharType="begin"/>
      </w:r>
      <w:r w:rsidRPr="003F329B">
        <w:rPr>
          <w:noProof/>
        </w:rPr>
        <w:instrText xml:space="preserve"> PAGEREF _Toc413320595 \h </w:instrText>
      </w:r>
      <w:r w:rsidRPr="003F329B">
        <w:rPr>
          <w:noProof/>
        </w:rPr>
      </w:r>
      <w:r w:rsidRPr="003F329B">
        <w:rPr>
          <w:noProof/>
        </w:rPr>
        <w:fldChar w:fldCharType="separate"/>
      </w:r>
      <w:r w:rsidR="00E3748F">
        <w:rPr>
          <w:noProof/>
        </w:rPr>
        <w:t>10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3F329B">
        <w:rPr>
          <w:noProof/>
        </w:rPr>
        <w:tab/>
      </w:r>
      <w:r w:rsidRPr="003F329B">
        <w:rPr>
          <w:noProof/>
        </w:rPr>
        <w:fldChar w:fldCharType="begin"/>
      </w:r>
      <w:r w:rsidRPr="003F329B">
        <w:rPr>
          <w:noProof/>
        </w:rPr>
        <w:instrText xml:space="preserve"> PAGEREF _Toc413320596 \h </w:instrText>
      </w:r>
      <w:r w:rsidRPr="003F329B">
        <w:rPr>
          <w:noProof/>
        </w:rPr>
      </w:r>
      <w:r w:rsidRPr="003F329B">
        <w:rPr>
          <w:noProof/>
        </w:rPr>
        <w:fldChar w:fldCharType="separate"/>
      </w:r>
      <w:r w:rsidR="00E3748F">
        <w:rPr>
          <w:noProof/>
        </w:rPr>
        <w:t>10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3F329B">
        <w:rPr>
          <w:noProof/>
        </w:rPr>
        <w:tab/>
      </w:r>
      <w:r w:rsidRPr="003F329B">
        <w:rPr>
          <w:noProof/>
        </w:rPr>
        <w:fldChar w:fldCharType="begin"/>
      </w:r>
      <w:r w:rsidRPr="003F329B">
        <w:rPr>
          <w:noProof/>
        </w:rPr>
        <w:instrText xml:space="preserve"> PAGEREF _Toc413320597 \h </w:instrText>
      </w:r>
      <w:r w:rsidRPr="003F329B">
        <w:rPr>
          <w:noProof/>
        </w:rPr>
      </w:r>
      <w:r w:rsidRPr="003F329B">
        <w:rPr>
          <w:noProof/>
        </w:rPr>
        <w:fldChar w:fldCharType="separate"/>
      </w:r>
      <w:r w:rsidR="00E3748F">
        <w:rPr>
          <w:noProof/>
        </w:rPr>
        <w:t>10</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3F329B">
        <w:rPr>
          <w:b w:val="0"/>
          <w:noProof/>
          <w:sz w:val="18"/>
        </w:rPr>
        <w:tab/>
      </w:r>
      <w:r w:rsidRPr="003F329B">
        <w:rPr>
          <w:b w:val="0"/>
          <w:noProof/>
          <w:sz w:val="18"/>
        </w:rPr>
        <w:fldChar w:fldCharType="begin"/>
      </w:r>
      <w:r w:rsidRPr="003F329B">
        <w:rPr>
          <w:b w:val="0"/>
          <w:noProof/>
          <w:sz w:val="18"/>
        </w:rPr>
        <w:instrText xml:space="preserve"> PAGEREF _Toc413320598 \h </w:instrText>
      </w:r>
      <w:r w:rsidRPr="003F329B">
        <w:rPr>
          <w:b w:val="0"/>
          <w:noProof/>
          <w:sz w:val="18"/>
        </w:rPr>
      </w:r>
      <w:r w:rsidRPr="003F329B">
        <w:rPr>
          <w:b w:val="0"/>
          <w:noProof/>
          <w:sz w:val="18"/>
        </w:rPr>
        <w:fldChar w:fldCharType="separate"/>
      </w:r>
      <w:r w:rsidR="00E3748F">
        <w:rPr>
          <w:b w:val="0"/>
          <w:noProof/>
          <w:sz w:val="18"/>
        </w:rPr>
        <w:t>12</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9—Taxable supplies</w:t>
      </w:r>
      <w:r w:rsidRPr="003F329B">
        <w:rPr>
          <w:b w:val="0"/>
          <w:noProof/>
          <w:sz w:val="18"/>
        </w:rPr>
        <w:tab/>
      </w:r>
      <w:r w:rsidRPr="003F329B">
        <w:rPr>
          <w:b w:val="0"/>
          <w:noProof/>
          <w:sz w:val="18"/>
        </w:rPr>
        <w:fldChar w:fldCharType="begin"/>
      </w:r>
      <w:r w:rsidRPr="003F329B">
        <w:rPr>
          <w:b w:val="0"/>
          <w:noProof/>
          <w:sz w:val="18"/>
        </w:rPr>
        <w:instrText xml:space="preserve"> PAGEREF _Toc413320599 \h </w:instrText>
      </w:r>
      <w:r w:rsidRPr="003F329B">
        <w:rPr>
          <w:b w:val="0"/>
          <w:noProof/>
          <w:sz w:val="18"/>
        </w:rPr>
      </w:r>
      <w:r w:rsidRPr="003F329B">
        <w:rPr>
          <w:b w:val="0"/>
          <w:noProof/>
          <w:sz w:val="18"/>
        </w:rPr>
        <w:fldChar w:fldCharType="separate"/>
      </w:r>
      <w:r w:rsidR="00E3748F">
        <w:rPr>
          <w:b w:val="0"/>
          <w:noProof/>
          <w:sz w:val="18"/>
        </w:rPr>
        <w:t>12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_Toc413320600 \h </w:instrText>
      </w:r>
      <w:r w:rsidRPr="003F329B">
        <w:rPr>
          <w:noProof/>
        </w:rPr>
      </w:r>
      <w:r w:rsidRPr="003F329B">
        <w:rPr>
          <w:noProof/>
        </w:rPr>
        <w:fldChar w:fldCharType="separate"/>
      </w:r>
      <w:r w:rsidR="00E3748F">
        <w:rPr>
          <w:noProof/>
        </w:rPr>
        <w:t>12</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3F329B">
        <w:rPr>
          <w:b w:val="0"/>
          <w:noProof/>
          <w:sz w:val="18"/>
        </w:rPr>
        <w:tab/>
      </w:r>
      <w:r w:rsidRPr="003F329B">
        <w:rPr>
          <w:b w:val="0"/>
          <w:noProof/>
          <w:sz w:val="18"/>
        </w:rPr>
        <w:fldChar w:fldCharType="begin"/>
      </w:r>
      <w:r w:rsidRPr="003F329B">
        <w:rPr>
          <w:b w:val="0"/>
          <w:noProof/>
          <w:sz w:val="18"/>
        </w:rPr>
        <w:instrText xml:space="preserve"> PAGEREF _Toc413320601 \h </w:instrText>
      </w:r>
      <w:r w:rsidRPr="003F329B">
        <w:rPr>
          <w:b w:val="0"/>
          <w:noProof/>
          <w:sz w:val="18"/>
        </w:rPr>
      </w:r>
      <w:r w:rsidRPr="003F329B">
        <w:rPr>
          <w:b w:val="0"/>
          <w:noProof/>
          <w:sz w:val="18"/>
        </w:rPr>
        <w:fldChar w:fldCharType="separate"/>
      </w:r>
      <w:r w:rsidR="00E3748F">
        <w:rPr>
          <w:b w:val="0"/>
          <w:noProof/>
          <w:sz w:val="18"/>
        </w:rPr>
        <w:t>12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3F329B">
        <w:rPr>
          <w:noProof/>
        </w:rPr>
        <w:tab/>
      </w:r>
      <w:r w:rsidRPr="003F329B">
        <w:rPr>
          <w:noProof/>
        </w:rPr>
        <w:fldChar w:fldCharType="begin"/>
      </w:r>
      <w:r w:rsidRPr="003F329B">
        <w:rPr>
          <w:noProof/>
        </w:rPr>
        <w:instrText xml:space="preserve"> PAGEREF _Toc413320602 \h </w:instrText>
      </w:r>
      <w:r w:rsidRPr="003F329B">
        <w:rPr>
          <w:noProof/>
        </w:rPr>
      </w:r>
      <w:r w:rsidRPr="003F329B">
        <w:rPr>
          <w:noProof/>
        </w:rPr>
        <w:fldChar w:fldCharType="separate"/>
      </w:r>
      <w:r w:rsidR="00E3748F">
        <w:rPr>
          <w:noProof/>
        </w:rPr>
        <w:t>12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DD79A4">
        <w:rPr>
          <w:i/>
          <w:iCs/>
          <w:noProof/>
        </w:rPr>
        <w:t>supply</w:t>
      </w:r>
      <w:r w:rsidRPr="003F329B">
        <w:rPr>
          <w:noProof/>
        </w:rPr>
        <w:tab/>
      </w:r>
      <w:r w:rsidRPr="003F329B">
        <w:rPr>
          <w:noProof/>
        </w:rPr>
        <w:fldChar w:fldCharType="begin"/>
      </w:r>
      <w:r w:rsidRPr="003F329B">
        <w:rPr>
          <w:noProof/>
        </w:rPr>
        <w:instrText xml:space="preserve"> PAGEREF _Toc413320603 \h </w:instrText>
      </w:r>
      <w:r w:rsidRPr="003F329B">
        <w:rPr>
          <w:noProof/>
        </w:rPr>
      </w:r>
      <w:r w:rsidRPr="003F329B">
        <w:rPr>
          <w:noProof/>
        </w:rPr>
        <w:fldChar w:fldCharType="separate"/>
      </w:r>
      <w:r w:rsidR="00E3748F">
        <w:rPr>
          <w:noProof/>
        </w:rPr>
        <w:t>12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3F329B">
        <w:rPr>
          <w:noProof/>
        </w:rPr>
        <w:tab/>
      </w:r>
      <w:r w:rsidRPr="003F329B">
        <w:rPr>
          <w:noProof/>
        </w:rPr>
        <w:fldChar w:fldCharType="begin"/>
      </w:r>
      <w:r w:rsidRPr="003F329B">
        <w:rPr>
          <w:noProof/>
        </w:rPr>
        <w:instrText xml:space="preserve"> PAGEREF _Toc413320604 \h </w:instrText>
      </w:r>
      <w:r w:rsidRPr="003F329B">
        <w:rPr>
          <w:noProof/>
        </w:rPr>
      </w:r>
      <w:r w:rsidRPr="003F329B">
        <w:rPr>
          <w:noProof/>
        </w:rPr>
        <w:fldChar w:fldCharType="separate"/>
      </w:r>
      <w:r w:rsidR="00E3748F">
        <w:rPr>
          <w:noProof/>
        </w:rPr>
        <w:t>13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3F329B">
        <w:rPr>
          <w:noProof/>
        </w:rPr>
        <w:tab/>
      </w:r>
      <w:r w:rsidRPr="003F329B">
        <w:rPr>
          <w:noProof/>
        </w:rPr>
        <w:fldChar w:fldCharType="begin"/>
      </w:r>
      <w:r w:rsidRPr="003F329B">
        <w:rPr>
          <w:noProof/>
        </w:rPr>
        <w:instrText xml:space="preserve"> PAGEREF _Toc413320605 \h </w:instrText>
      </w:r>
      <w:r w:rsidRPr="003F329B">
        <w:rPr>
          <w:noProof/>
        </w:rPr>
      </w:r>
      <w:r w:rsidRPr="003F329B">
        <w:rPr>
          <w:noProof/>
        </w:rPr>
        <w:fldChar w:fldCharType="separate"/>
      </w:r>
      <w:r w:rsidR="00E3748F">
        <w:rPr>
          <w:noProof/>
        </w:rPr>
        <w:t>14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3F329B">
        <w:rPr>
          <w:noProof/>
        </w:rPr>
        <w:tab/>
      </w:r>
      <w:r w:rsidRPr="003F329B">
        <w:rPr>
          <w:noProof/>
        </w:rPr>
        <w:fldChar w:fldCharType="begin"/>
      </w:r>
      <w:r w:rsidRPr="003F329B">
        <w:rPr>
          <w:noProof/>
        </w:rPr>
        <w:instrText xml:space="preserve"> PAGEREF _Toc413320606 \h </w:instrText>
      </w:r>
      <w:r w:rsidRPr="003F329B">
        <w:rPr>
          <w:noProof/>
        </w:rPr>
      </w:r>
      <w:r w:rsidRPr="003F329B">
        <w:rPr>
          <w:noProof/>
        </w:rPr>
        <w:fldChar w:fldCharType="separate"/>
      </w:r>
      <w:r w:rsidR="00E3748F">
        <w:rPr>
          <w:noProof/>
        </w:rPr>
        <w:t>15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3F329B">
        <w:rPr>
          <w:noProof/>
        </w:rPr>
        <w:tab/>
      </w:r>
      <w:r w:rsidRPr="003F329B">
        <w:rPr>
          <w:noProof/>
        </w:rPr>
        <w:fldChar w:fldCharType="begin"/>
      </w:r>
      <w:r w:rsidRPr="003F329B">
        <w:rPr>
          <w:noProof/>
        </w:rPr>
        <w:instrText xml:space="preserve"> PAGEREF _Toc413320607 \h </w:instrText>
      </w:r>
      <w:r w:rsidRPr="003F329B">
        <w:rPr>
          <w:noProof/>
        </w:rPr>
      </w:r>
      <w:r w:rsidRPr="003F329B">
        <w:rPr>
          <w:noProof/>
        </w:rPr>
        <w:fldChar w:fldCharType="separate"/>
      </w:r>
      <w:r w:rsidR="00E3748F">
        <w:rPr>
          <w:noProof/>
        </w:rPr>
        <w:t>17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3F329B">
        <w:rPr>
          <w:noProof/>
        </w:rPr>
        <w:tab/>
      </w:r>
      <w:r w:rsidRPr="003F329B">
        <w:rPr>
          <w:noProof/>
        </w:rPr>
        <w:fldChar w:fldCharType="begin"/>
      </w:r>
      <w:r w:rsidRPr="003F329B">
        <w:rPr>
          <w:noProof/>
        </w:rPr>
        <w:instrText xml:space="preserve"> PAGEREF _Toc413320608 \h </w:instrText>
      </w:r>
      <w:r w:rsidRPr="003F329B">
        <w:rPr>
          <w:noProof/>
        </w:rPr>
      </w:r>
      <w:r w:rsidRPr="003F329B">
        <w:rPr>
          <w:noProof/>
        </w:rPr>
        <w:fldChar w:fldCharType="separate"/>
      </w:r>
      <w:r w:rsidR="00E3748F">
        <w:rPr>
          <w:noProof/>
        </w:rPr>
        <w:t>19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3F329B">
        <w:rPr>
          <w:noProof/>
        </w:rPr>
        <w:tab/>
      </w:r>
      <w:r w:rsidRPr="003F329B">
        <w:rPr>
          <w:noProof/>
        </w:rPr>
        <w:fldChar w:fldCharType="begin"/>
      </w:r>
      <w:r w:rsidRPr="003F329B">
        <w:rPr>
          <w:noProof/>
        </w:rPr>
        <w:instrText xml:space="preserve"> PAGEREF _Toc413320609 \h </w:instrText>
      </w:r>
      <w:r w:rsidRPr="003F329B">
        <w:rPr>
          <w:noProof/>
        </w:rPr>
      </w:r>
      <w:r w:rsidRPr="003F329B">
        <w:rPr>
          <w:noProof/>
        </w:rPr>
        <w:fldChar w:fldCharType="separate"/>
      </w:r>
      <w:r w:rsidR="00E3748F">
        <w:rPr>
          <w:noProof/>
        </w:rPr>
        <w:t>20</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3F329B">
        <w:rPr>
          <w:b w:val="0"/>
          <w:noProof/>
          <w:sz w:val="18"/>
        </w:rPr>
        <w:tab/>
      </w:r>
      <w:r w:rsidRPr="003F329B">
        <w:rPr>
          <w:b w:val="0"/>
          <w:noProof/>
          <w:sz w:val="18"/>
        </w:rPr>
        <w:fldChar w:fldCharType="begin"/>
      </w:r>
      <w:r w:rsidRPr="003F329B">
        <w:rPr>
          <w:b w:val="0"/>
          <w:noProof/>
          <w:sz w:val="18"/>
        </w:rPr>
        <w:instrText xml:space="preserve"> PAGEREF _Toc413320610 \h </w:instrText>
      </w:r>
      <w:r w:rsidRPr="003F329B">
        <w:rPr>
          <w:b w:val="0"/>
          <w:noProof/>
          <w:sz w:val="18"/>
        </w:rPr>
      </w:r>
      <w:r w:rsidRPr="003F329B">
        <w:rPr>
          <w:b w:val="0"/>
          <w:noProof/>
          <w:sz w:val="18"/>
        </w:rPr>
        <w:fldChar w:fldCharType="separate"/>
      </w:r>
      <w:r w:rsidR="00E3748F">
        <w:rPr>
          <w:b w:val="0"/>
          <w:noProof/>
          <w:sz w:val="18"/>
        </w:rPr>
        <w:t>21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3F329B">
        <w:rPr>
          <w:noProof/>
        </w:rPr>
        <w:tab/>
      </w:r>
      <w:r w:rsidRPr="003F329B">
        <w:rPr>
          <w:noProof/>
        </w:rPr>
        <w:fldChar w:fldCharType="begin"/>
      </w:r>
      <w:r w:rsidRPr="003F329B">
        <w:rPr>
          <w:noProof/>
        </w:rPr>
        <w:instrText xml:space="preserve"> PAGEREF _Toc413320611 \h </w:instrText>
      </w:r>
      <w:r w:rsidRPr="003F329B">
        <w:rPr>
          <w:noProof/>
        </w:rPr>
      </w:r>
      <w:r w:rsidRPr="003F329B">
        <w:rPr>
          <w:noProof/>
        </w:rPr>
        <w:fldChar w:fldCharType="separate"/>
      </w:r>
      <w:r w:rsidR="00E3748F">
        <w:rPr>
          <w:noProof/>
        </w:rPr>
        <w:t>21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3F329B">
        <w:rPr>
          <w:noProof/>
        </w:rPr>
        <w:tab/>
      </w:r>
      <w:r w:rsidRPr="003F329B">
        <w:rPr>
          <w:noProof/>
        </w:rPr>
        <w:fldChar w:fldCharType="begin"/>
      </w:r>
      <w:r w:rsidRPr="003F329B">
        <w:rPr>
          <w:noProof/>
        </w:rPr>
        <w:instrText xml:space="preserve"> PAGEREF _Toc413320612 \h </w:instrText>
      </w:r>
      <w:r w:rsidRPr="003F329B">
        <w:rPr>
          <w:noProof/>
        </w:rPr>
      </w:r>
      <w:r w:rsidRPr="003F329B">
        <w:rPr>
          <w:noProof/>
        </w:rPr>
        <w:fldChar w:fldCharType="separate"/>
      </w:r>
      <w:r w:rsidR="00E3748F">
        <w:rPr>
          <w:noProof/>
        </w:rPr>
        <w:t>21</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3F329B">
        <w:rPr>
          <w:b w:val="0"/>
          <w:noProof/>
          <w:sz w:val="18"/>
        </w:rPr>
        <w:tab/>
      </w:r>
      <w:r w:rsidRPr="003F329B">
        <w:rPr>
          <w:b w:val="0"/>
          <w:noProof/>
          <w:sz w:val="18"/>
        </w:rPr>
        <w:fldChar w:fldCharType="begin"/>
      </w:r>
      <w:r w:rsidRPr="003F329B">
        <w:rPr>
          <w:b w:val="0"/>
          <w:noProof/>
          <w:sz w:val="18"/>
        </w:rPr>
        <w:instrText xml:space="preserve"> PAGEREF _Toc413320613 \h </w:instrText>
      </w:r>
      <w:r w:rsidRPr="003F329B">
        <w:rPr>
          <w:b w:val="0"/>
          <w:noProof/>
          <w:sz w:val="18"/>
        </w:rPr>
      </w:r>
      <w:r w:rsidRPr="003F329B">
        <w:rPr>
          <w:b w:val="0"/>
          <w:noProof/>
          <w:sz w:val="18"/>
        </w:rPr>
        <w:fldChar w:fldCharType="separate"/>
      </w:r>
      <w:r w:rsidR="00E3748F">
        <w:rPr>
          <w:b w:val="0"/>
          <w:noProof/>
          <w:sz w:val="18"/>
        </w:rPr>
        <w:t>22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3F329B">
        <w:rPr>
          <w:noProof/>
        </w:rPr>
        <w:tab/>
      </w:r>
      <w:r w:rsidRPr="003F329B">
        <w:rPr>
          <w:noProof/>
        </w:rPr>
        <w:fldChar w:fldCharType="begin"/>
      </w:r>
      <w:r w:rsidRPr="003F329B">
        <w:rPr>
          <w:noProof/>
        </w:rPr>
        <w:instrText xml:space="preserve"> PAGEREF _Toc413320614 \h </w:instrText>
      </w:r>
      <w:r w:rsidRPr="003F329B">
        <w:rPr>
          <w:noProof/>
        </w:rPr>
      </w:r>
      <w:r w:rsidRPr="003F329B">
        <w:rPr>
          <w:noProof/>
        </w:rPr>
        <w:fldChar w:fldCharType="separate"/>
      </w:r>
      <w:r w:rsidR="00E3748F">
        <w:rPr>
          <w:noProof/>
        </w:rPr>
        <w:t>22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3F329B">
        <w:rPr>
          <w:noProof/>
        </w:rPr>
        <w:tab/>
      </w:r>
      <w:r w:rsidRPr="003F329B">
        <w:rPr>
          <w:noProof/>
        </w:rPr>
        <w:fldChar w:fldCharType="begin"/>
      </w:r>
      <w:r w:rsidRPr="003F329B">
        <w:rPr>
          <w:noProof/>
        </w:rPr>
        <w:instrText xml:space="preserve"> PAGEREF _Toc413320615 \h </w:instrText>
      </w:r>
      <w:r w:rsidRPr="003F329B">
        <w:rPr>
          <w:noProof/>
        </w:rPr>
      </w:r>
      <w:r w:rsidRPr="003F329B">
        <w:rPr>
          <w:noProof/>
        </w:rPr>
        <w:fldChar w:fldCharType="separate"/>
      </w:r>
      <w:r w:rsidR="00E3748F">
        <w:rPr>
          <w:noProof/>
        </w:rPr>
        <w:t>22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3F329B">
        <w:rPr>
          <w:noProof/>
        </w:rPr>
        <w:tab/>
      </w:r>
      <w:r w:rsidRPr="003F329B">
        <w:rPr>
          <w:noProof/>
        </w:rPr>
        <w:fldChar w:fldCharType="begin"/>
      </w:r>
      <w:r w:rsidRPr="003F329B">
        <w:rPr>
          <w:noProof/>
        </w:rPr>
        <w:instrText xml:space="preserve"> PAGEREF _Toc413320616 \h </w:instrText>
      </w:r>
      <w:r w:rsidRPr="003F329B">
        <w:rPr>
          <w:noProof/>
        </w:rPr>
      </w:r>
      <w:r w:rsidRPr="003F329B">
        <w:rPr>
          <w:noProof/>
        </w:rPr>
        <w:fldChar w:fldCharType="separate"/>
      </w:r>
      <w:r w:rsidR="00E3748F">
        <w:rPr>
          <w:noProof/>
        </w:rPr>
        <w:t>24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3F329B">
        <w:rPr>
          <w:noProof/>
        </w:rPr>
        <w:tab/>
      </w:r>
      <w:r w:rsidRPr="003F329B">
        <w:rPr>
          <w:noProof/>
        </w:rPr>
        <w:fldChar w:fldCharType="begin"/>
      </w:r>
      <w:r w:rsidRPr="003F329B">
        <w:rPr>
          <w:noProof/>
        </w:rPr>
        <w:instrText xml:space="preserve"> PAGEREF _Toc413320617 \h </w:instrText>
      </w:r>
      <w:r w:rsidRPr="003F329B">
        <w:rPr>
          <w:noProof/>
        </w:rPr>
      </w:r>
      <w:r w:rsidRPr="003F329B">
        <w:rPr>
          <w:noProof/>
        </w:rPr>
        <w:fldChar w:fldCharType="separate"/>
      </w:r>
      <w:r w:rsidR="00E3748F">
        <w:rPr>
          <w:noProof/>
        </w:rPr>
        <w:t>25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3F329B">
        <w:rPr>
          <w:noProof/>
        </w:rPr>
        <w:tab/>
      </w:r>
      <w:r w:rsidRPr="003F329B">
        <w:rPr>
          <w:noProof/>
        </w:rPr>
        <w:fldChar w:fldCharType="begin"/>
      </w:r>
      <w:r w:rsidRPr="003F329B">
        <w:rPr>
          <w:noProof/>
        </w:rPr>
        <w:instrText xml:space="preserve"> PAGEREF _Toc413320618 \h </w:instrText>
      </w:r>
      <w:r w:rsidRPr="003F329B">
        <w:rPr>
          <w:noProof/>
        </w:rPr>
      </w:r>
      <w:r w:rsidRPr="003F329B">
        <w:rPr>
          <w:noProof/>
        </w:rPr>
        <w:fldChar w:fldCharType="separate"/>
      </w:r>
      <w:r w:rsidR="00E3748F">
        <w:rPr>
          <w:noProof/>
        </w:rPr>
        <w:t>25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3F329B">
        <w:rPr>
          <w:noProof/>
        </w:rPr>
        <w:tab/>
      </w:r>
      <w:r w:rsidRPr="003F329B">
        <w:rPr>
          <w:noProof/>
        </w:rPr>
        <w:fldChar w:fldCharType="begin"/>
      </w:r>
      <w:r w:rsidRPr="003F329B">
        <w:rPr>
          <w:noProof/>
        </w:rPr>
        <w:instrText xml:space="preserve"> PAGEREF _Toc413320619 \h </w:instrText>
      </w:r>
      <w:r w:rsidRPr="003F329B">
        <w:rPr>
          <w:noProof/>
        </w:rPr>
      </w:r>
      <w:r w:rsidRPr="003F329B">
        <w:rPr>
          <w:noProof/>
        </w:rPr>
        <w:fldChar w:fldCharType="separate"/>
      </w:r>
      <w:r w:rsidR="00E3748F">
        <w:rPr>
          <w:noProof/>
        </w:rPr>
        <w:t>27</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11—Creditable acquisitions</w:t>
      </w:r>
      <w:r w:rsidRPr="003F329B">
        <w:rPr>
          <w:b w:val="0"/>
          <w:noProof/>
          <w:sz w:val="18"/>
        </w:rPr>
        <w:tab/>
      </w:r>
      <w:r w:rsidRPr="003F329B">
        <w:rPr>
          <w:b w:val="0"/>
          <w:noProof/>
          <w:sz w:val="18"/>
        </w:rPr>
        <w:fldChar w:fldCharType="begin"/>
      </w:r>
      <w:r w:rsidRPr="003F329B">
        <w:rPr>
          <w:b w:val="0"/>
          <w:noProof/>
          <w:sz w:val="18"/>
        </w:rPr>
        <w:instrText xml:space="preserve"> PAGEREF _Toc413320620 \h </w:instrText>
      </w:r>
      <w:r w:rsidRPr="003F329B">
        <w:rPr>
          <w:b w:val="0"/>
          <w:noProof/>
          <w:sz w:val="18"/>
        </w:rPr>
      </w:r>
      <w:r w:rsidRPr="003F329B">
        <w:rPr>
          <w:b w:val="0"/>
          <w:noProof/>
          <w:sz w:val="18"/>
        </w:rPr>
        <w:fldChar w:fldCharType="separate"/>
      </w:r>
      <w:r w:rsidR="00E3748F">
        <w:rPr>
          <w:b w:val="0"/>
          <w:noProof/>
          <w:sz w:val="18"/>
        </w:rPr>
        <w:t>29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_Toc413320621 \h </w:instrText>
      </w:r>
      <w:r w:rsidRPr="003F329B">
        <w:rPr>
          <w:noProof/>
        </w:rPr>
      </w:r>
      <w:r w:rsidRPr="003F329B">
        <w:rPr>
          <w:noProof/>
        </w:rPr>
        <w:fldChar w:fldCharType="separate"/>
      </w:r>
      <w:r w:rsidR="00E3748F">
        <w:rPr>
          <w:noProof/>
        </w:rPr>
        <w:t>29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3F329B">
        <w:rPr>
          <w:noProof/>
        </w:rPr>
        <w:tab/>
      </w:r>
      <w:r w:rsidRPr="003F329B">
        <w:rPr>
          <w:noProof/>
        </w:rPr>
        <w:fldChar w:fldCharType="begin"/>
      </w:r>
      <w:r w:rsidRPr="003F329B">
        <w:rPr>
          <w:noProof/>
        </w:rPr>
        <w:instrText xml:space="preserve"> PAGEREF _Toc413320622 \h </w:instrText>
      </w:r>
      <w:r w:rsidRPr="003F329B">
        <w:rPr>
          <w:noProof/>
        </w:rPr>
      </w:r>
      <w:r w:rsidRPr="003F329B">
        <w:rPr>
          <w:noProof/>
        </w:rPr>
        <w:fldChar w:fldCharType="separate"/>
      </w:r>
      <w:r w:rsidR="00E3748F">
        <w:rPr>
          <w:noProof/>
        </w:rPr>
        <w:t>29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DD79A4">
        <w:rPr>
          <w:i/>
          <w:iCs/>
          <w:noProof/>
        </w:rPr>
        <w:t>acquisition</w:t>
      </w:r>
      <w:r w:rsidRPr="003F329B">
        <w:rPr>
          <w:noProof/>
        </w:rPr>
        <w:tab/>
      </w:r>
      <w:r w:rsidRPr="003F329B">
        <w:rPr>
          <w:noProof/>
        </w:rPr>
        <w:fldChar w:fldCharType="begin"/>
      </w:r>
      <w:r w:rsidRPr="003F329B">
        <w:rPr>
          <w:noProof/>
        </w:rPr>
        <w:instrText xml:space="preserve"> PAGEREF _Toc413320623 \h </w:instrText>
      </w:r>
      <w:r w:rsidRPr="003F329B">
        <w:rPr>
          <w:noProof/>
        </w:rPr>
      </w:r>
      <w:r w:rsidRPr="003F329B">
        <w:rPr>
          <w:noProof/>
        </w:rPr>
        <w:fldChar w:fldCharType="separate"/>
      </w:r>
      <w:r w:rsidR="00E3748F">
        <w:rPr>
          <w:noProof/>
        </w:rPr>
        <w:t>29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DD79A4">
        <w:rPr>
          <w:i/>
          <w:iCs/>
          <w:noProof/>
        </w:rPr>
        <w:t>creditable purpose</w:t>
      </w:r>
      <w:r w:rsidRPr="003F329B">
        <w:rPr>
          <w:noProof/>
        </w:rPr>
        <w:tab/>
      </w:r>
      <w:r w:rsidRPr="003F329B">
        <w:rPr>
          <w:noProof/>
        </w:rPr>
        <w:fldChar w:fldCharType="begin"/>
      </w:r>
      <w:r w:rsidRPr="003F329B">
        <w:rPr>
          <w:noProof/>
        </w:rPr>
        <w:instrText xml:space="preserve"> PAGEREF _Toc413320624 \h </w:instrText>
      </w:r>
      <w:r w:rsidRPr="003F329B">
        <w:rPr>
          <w:noProof/>
        </w:rPr>
      </w:r>
      <w:r w:rsidRPr="003F329B">
        <w:rPr>
          <w:noProof/>
        </w:rPr>
        <w:fldChar w:fldCharType="separate"/>
      </w:r>
      <w:r w:rsidR="00E3748F">
        <w:rPr>
          <w:noProof/>
        </w:rPr>
        <w:t>30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3F329B">
        <w:rPr>
          <w:noProof/>
        </w:rPr>
        <w:tab/>
      </w:r>
      <w:r w:rsidRPr="003F329B">
        <w:rPr>
          <w:noProof/>
        </w:rPr>
        <w:fldChar w:fldCharType="begin"/>
      </w:r>
      <w:r w:rsidRPr="003F329B">
        <w:rPr>
          <w:noProof/>
        </w:rPr>
        <w:instrText xml:space="preserve"> PAGEREF _Toc413320625 \h </w:instrText>
      </w:r>
      <w:r w:rsidRPr="003F329B">
        <w:rPr>
          <w:noProof/>
        </w:rPr>
      </w:r>
      <w:r w:rsidRPr="003F329B">
        <w:rPr>
          <w:noProof/>
        </w:rPr>
        <w:fldChar w:fldCharType="separate"/>
      </w:r>
      <w:r w:rsidR="00E3748F">
        <w:rPr>
          <w:noProof/>
        </w:rPr>
        <w:t>31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3F329B">
        <w:rPr>
          <w:noProof/>
        </w:rPr>
        <w:tab/>
      </w:r>
      <w:r w:rsidRPr="003F329B">
        <w:rPr>
          <w:noProof/>
        </w:rPr>
        <w:fldChar w:fldCharType="begin"/>
      </w:r>
      <w:r w:rsidRPr="003F329B">
        <w:rPr>
          <w:noProof/>
        </w:rPr>
        <w:instrText xml:space="preserve"> PAGEREF _Toc413320626 \h </w:instrText>
      </w:r>
      <w:r w:rsidRPr="003F329B">
        <w:rPr>
          <w:noProof/>
        </w:rPr>
      </w:r>
      <w:r w:rsidRPr="003F329B">
        <w:rPr>
          <w:noProof/>
        </w:rPr>
        <w:fldChar w:fldCharType="separate"/>
      </w:r>
      <w:r w:rsidR="00E3748F">
        <w:rPr>
          <w:noProof/>
        </w:rPr>
        <w:t>31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3F329B">
        <w:rPr>
          <w:noProof/>
        </w:rPr>
        <w:tab/>
      </w:r>
      <w:r w:rsidRPr="003F329B">
        <w:rPr>
          <w:noProof/>
        </w:rPr>
        <w:fldChar w:fldCharType="begin"/>
      </w:r>
      <w:r w:rsidRPr="003F329B">
        <w:rPr>
          <w:noProof/>
        </w:rPr>
        <w:instrText xml:space="preserve"> PAGEREF _Toc413320627 \h </w:instrText>
      </w:r>
      <w:r w:rsidRPr="003F329B">
        <w:rPr>
          <w:noProof/>
        </w:rPr>
      </w:r>
      <w:r w:rsidRPr="003F329B">
        <w:rPr>
          <w:noProof/>
        </w:rPr>
        <w:fldChar w:fldCharType="separate"/>
      </w:r>
      <w:r w:rsidR="00E3748F">
        <w:rPr>
          <w:noProof/>
        </w:rPr>
        <w:t>31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3F329B">
        <w:rPr>
          <w:noProof/>
        </w:rPr>
        <w:tab/>
      </w:r>
      <w:r w:rsidRPr="003F329B">
        <w:rPr>
          <w:noProof/>
        </w:rPr>
        <w:fldChar w:fldCharType="begin"/>
      </w:r>
      <w:r w:rsidRPr="003F329B">
        <w:rPr>
          <w:noProof/>
        </w:rPr>
        <w:instrText xml:space="preserve"> PAGEREF _Toc413320628 \h </w:instrText>
      </w:r>
      <w:r w:rsidRPr="003F329B">
        <w:rPr>
          <w:noProof/>
        </w:rPr>
      </w:r>
      <w:r w:rsidRPr="003F329B">
        <w:rPr>
          <w:noProof/>
        </w:rPr>
        <w:fldChar w:fldCharType="separate"/>
      </w:r>
      <w:r w:rsidR="00E3748F">
        <w:rPr>
          <w:noProof/>
        </w:rPr>
        <w:t>32</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3F329B">
        <w:rPr>
          <w:b w:val="0"/>
          <w:noProof/>
          <w:sz w:val="18"/>
        </w:rPr>
        <w:tab/>
      </w:r>
      <w:r w:rsidRPr="003F329B">
        <w:rPr>
          <w:b w:val="0"/>
          <w:noProof/>
          <w:sz w:val="18"/>
        </w:rPr>
        <w:fldChar w:fldCharType="begin"/>
      </w:r>
      <w:r w:rsidRPr="003F329B">
        <w:rPr>
          <w:b w:val="0"/>
          <w:noProof/>
          <w:sz w:val="18"/>
        </w:rPr>
        <w:instrText xml:space="preserve"> PAGEREF _Toc413320629 \h </w:instrText>
      </w:r>
      <w:r w:rsidRPr="003F329B">
        <w:rPr>
          <w:b w:val="0"/>
          <w:noProof/>
          <w:sz w:val="18"/>
        </w:rPr>
      </w:r>
      <w:r w:rsidRPr="003F329B">
        <w:rPr>
          <w:b w:val="0"/>
          <w:noProof/>
          <w:sz w:val="18"/>
        </w:rPr>
        <w:fldChar w:fldCharType="separate"/>
      </w:r>
      <w:r w:rsidR="00E3748F">
        <w:rPr>
          <w:b w:val="0"/>
          <w:noProof/>
          <w:sz w:val="18"/>
        </w:rPr>
        <w:t>34</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13—Taxable importations</w:t>
      </w:r>
      <w:r w:rsidRPr="003F329B">
        <w:rPr>
          <w:b w:val="0"/>
          <w:noProof/>
          <w:sz w:val="18"/>
        </w:rPr>
        <w:tab/>
      </w:r>
      <w:r w:rsidRPr="003F329B">
        <w:rPr>
          <w:b w:val="0"/>
          <w:noProof/>
          <w:sz w:val="18"/>
        </w:rPr>
        <w:fldChar w:fldCharType="begin"/>
      </w:r>
      <w:r w:rsidRPr="003F329B">
        <w:rPr>
          <w:b w:val="0"/>
          <w:noProof/>
          <w:sz w:val="18"/>
        </w:rPr>
        <w:instrText xml:space="preserve"> PAGEREF _Toc413320630 \h </w:instrText>
      </w:r>
      <w:r w:rsidRPr="003F329B">
        <w:rPr>
          <w:b w:val="0"/>
          <w:noProof/>
          <w:sz w:val="18"/>
        </w:rPr>
      </w:r>
      <w:r w:rsidRPr="003F329B">
        <w:rPr>
          <w:b w:val="0"/>
          <w:noProof/>
          <w:sz w:val="18"/>
        </w:rPr>
        <w:fldChar w:fldCharType="separate"/>
      </w:r>
      <w:r w:rsidR="00E3748F">
        <w:rPr>
          <w:b w:val="0"/>
          <w:noProof/>
          <w:sz w:val="18"/>
        </w:rPr>
        <w:t>34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_Toc413320631 \h </w:instrText>
      </w:r>
      <w:r w:rsidRPr="003F329B">
        <w:rPr>
          <w:noProof/>
        </w:rPr>
      </w:r>
      <w:r w:rsidRPr="003F329B">
        <w:rPr>
          <w:noProof/>
        </w:rPr>
        <w:fldChar w:fldCharType="separate"/>
      </w:r>
      <w:r w:rsidR="00E3748F">
        <w:rPr>
          <w:noProof/>
        </w:rPr>
        <w:t>34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3F329B">
        <w:rPr>
          <w:noProof/>
        </w:rPr>
        <w:tab/>
      </w:r>
      <w:r w:rsidRPr="003F329B">
        <w:rPr>
          <w:noProof/>
        </w:rPr>
        <w:fldChar w:fldCharType="begin"/>
      </w:r>
      <w:r w:rsidRPr="003F329B">
        <w:rPr>
          <w:noProof/>
        </w:rPr>
        <w:instrText xml:space="preserve"> PAGEREF _Toc413320632 \h </w:instrText>
      </w:r>
      <w:r w:rsidRPr="003F329B">
        <w:rPr>
          <w:noProof/>
        </w:rPr>
      </w:r>
      <w:r w:rsidRPr="003F329B">
        <w:rPr>
          <w:noProof/>
        </w:rPr>
        <w:fldChar w:fldCharType="separate"/>
      </w:r>
      <w:r w:rsidR="00E3748F">
        <w:rPr>
          <w:noProof/>
        </w:rPr>
        <w:t>34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DD79A4">
        <w:rPr>
          <w:i/>
          <w:iCs/>
          <w:noProof/>
        </w:rPr>
        <w:t>non</w:t>
      </w:r>
      <w:r w:rsidRPr="00DD79A4">
        <w:rPr>
          <w:i/>
          <w:iCs/>
          <w:noProof/>
        </w:rPr>
        <w:noBreakHyphen/>
        <w:t>taxable importation</w:t>
      </w:r>
      <w:r w:rsidRPr="003F329B">
        <w:rPr>
          <w:noProof/>
        </w:rPr>
        <w:tab/>
      </w:r>
      <w:r w:rsidRPr="003F329B">
        <w:rPr>
          <w:noProof/>
        </w:rPr>
        <w:fldChar w:fldCharType="begin"/>
      </w:r>
      <w:r w:rsidRPr="003F329B">
        <w:rPr>
          <w:noProof/>
        </w:rPr>
        <w:instrText xml:space="preserve"> PAGEREF _Toc413320633 \h </w:instrText>
      </w:r>
      <w:r w:rsidRPr="003F329B">
        <w:rPr>
          <w:noProof/>
        </w:rPr>
      </w:r>
      <w:r w:rsidRPr="003F329B">
        <w:rPr>
          <w:noProof/>
        </w:rPr>
        <w:fldChar w:fldCharType="separate"/>
      </w:r>
      <w:r w:rsidR="00E3748F">
        <w:rPr>
          <w:noProof/>
        </w:rPr>
        <w:t>34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3F329B">
        <w:rPr>
          <w:noProof/>
        </w:rPr>
        <w:tab/>
      </w:r>
      <w:r w:rsidRPr="003F329B">
        <w:rPr>
          <w:noProof/>
        </w:rPr>
        <w:fldChar w:fldCharType="begin"/>
      </w:r>
      <w:r w:rsidRPr="003F329B">
        <w:rPr>
          <w:noProof/>
        </w:rPr>
        <w:instrText xml:space="preserve"> PAGEREF _Toc413320634 \h </w:instrText>
      </w:r>
      <w:r w:rsidRPr="003F329B">
        <w:rPr>
          <w:noProof/>
        </w:rPr>
      </w:r>
      <w:r w:rsidRPr="003F329B">
        <w:rPr>
          <w:noProof/>
        </w:rPr>
        <w:fldChar w:fldCharType="separate"/>
      </w:r>
      <w:r w:rsidR="00E3748F">
        <w:rPr>
          <w:noProof/>
        </w:rPr>
        <w:t>35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3F329B">
        <w:rPr>
          <w:noProof/>
        </w:rPr>
        <w:tab/>
      </w:r>
      <w:r w:rsidRPr="003F329B">
        <w:rPr>
          <w:noProof/>
        </w:rPr>
        <w:fldChar w:fldCharType="begin"/>
      </w:r>
      <w:r w:rsidRPr="003F329B">
        <w:rPr>
          <w:noProof/>
        </w:rPr>
        <w:instrText xml:space="preserve"> PAGEREF _Toc413320635 \h </w:instrText>
      </w:r>
      <w:r w:rsidRPr="003F329B">
        <w:rPr>
          <w:noProof/>
        </w:rPr>
      </w:r>
      <w:r w:rsidRPr="003F329B">
        <w:rPr>
          <w:noProof/>
        </w:rPr>
        <w:fldChar w:fldCharType="separate"/>
      </w:r>
      <w:r w:rsidR="00E3748F">
        <w:rPr>
          <w:noProof/>
        </w:rPr>
        <w:t>35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3F329B">
        <w:rPr>
          <w:noProof/>
        </w:rPr>
        <w:tab/>
      </w:r>
      <w:r w:rsidRPr="003F329B">
        <w:rPr>
          <w:noProof/>
        </w:rPr>
        <w:fldChar w:fldCharType="begin"/>
      </w:r>
      <w:r w:rsidRPr="003F329B">
        <w:rPr>
          <w:noProof/>
        </w:rPr>
        <w:instrText xml:space="preserve"> PAGEREF _Toc413320636 \h </w:instrText>
      </w:r>
      <w:r w:rsidRPr="003F329B">
        <w:rPr>
          <w:noProof/>
        </w:rPr>
      </w:r>
      <w:r w:rsidRPr="003F329B">
        <w:rPr>
          <w:noProof/>
        </w:rPr>
        <w:fldChar w:fldCharType="separate"/>
      </w:r>
      <w:r w:rsidR="00E3748F">
        <w:rPr>
          <w:noProof/>
        </w:rPr>
        <w:t>36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3F329B">
        <w:rPr>
          <w:noProof/>
        </w:rPr>
        <w:tab/>
      </w:r>
      <w:r w:rsidRPr="003F329B">
        <w:rPr>
          <w:noProof/>
        </w:rPr>
        <w:fldChar w:fldCharType="begin"/>
      </w:r>
      <w:r w:rsidRPr="003F329B">
        <w:rPr>
          <w:noProof/>
        </w:rPr>
        <w:instrText xml:space="preserve"> PAGEREF _Toc413320637 \h </w:instrText>
      </w:r>
      <w:r w:rsidRPr="003F329B">
        <w:rPr>
          <w:noProof/>
        </w:rPr>
      </w:r>
      <w:r w:rsidRPr="003F329B">
        <w:rPr>
          <w:noProof/>
        </w:rPr>
        <w:fldChar w:fldCharType="separate"/>
      </w:r>
      <w:r w:rsidR="00E3748F">
        <w:rPr>
          <w:noProof/>
        </w:rPr>
        <w:t>37</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15—Creditable importations</w:t>
      </w:r>
      <w:r w:rsidRPr="003F329B">
        <w:rPr>
          <w:b w:val="0"/>
          <w:noProof/>
          <w:sz w:val="18"/>
        </w:rPr>
        <w:tab/>
      </w:r>
      <w:r w:rsidRPr="003F329B">
        <w:rPr>
          <w:b w:val="0"/>
          <w:noProof/>
          <w:sz w:val="18"/>
        </w:rPr>
        <w:fldChar w:fldCharType="begin"/>
      </w:r>
      <w:r w:rsidRPr="003F329B">
        <w:rPr>
          <w:b w:val="0"/>
          <w:noProof/>
          <w:sz w:val="18"/>
        </w:rPr>
        <w:instrText xml:space="preserve"> PAGEREF _Toc413320638 \h </w:instrText>
      </w:r>
      <w:r w:rsidRPr="003F329B">
        <w:rPr>
          <w:b w:val="0"/>
          <w:noProof/>
          <w:sz w:val="18"/>
        </w:rPr>
      </w:r>
      <w:r w:rsidRPr="003F329B">
        <w:rPr>
          <w:b w:val="0"/>
          <w:noProof/>
          <w:sz w:val="18"/>
        </w:rPr>
        <w:fldChar w:fldCharType="separate"/>
      </w:r>
      <w:r w:rsidR="00E3748F">
        <w:rPr>
          <w:b w:val="0"/>
          <w:noProof/>
          <w:sz w:val="18"/>
        </w:rPr>
        <w:t>38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_Toc413320639 \h </w:instrText>
      </w:r>
      <w:r w:rsidRPr="003F329B">
        <w:rPr>
          <w:noProof/>
        </w:rPr>
      </w:r>
      <w:r w:rsidRPr="003F329B">
        <w:rPr>
          <w:noProof/>
        </w:rPr>
        <w:fldChar w:fldCharType="separate"/>
      </w:r>
      <w:r w:rsidR="00E3748F">
        <w:rPr>
          <w:noProof/>
        </w:rPr>
        <w:t>38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3F329B">
        <w:rPr>
          <w:noProof/>
        </w:rPr>
        <w:tab/>
      </w:r>
      <w:r w:rsidRPr="003F329B">
        <w:rPr>
          <w:noProof/>
        </w:rPr>
        <w:fldChar w:fldCharType="begin"/>
      </w:r>
      <w:r w:rsidRPr="003F329B">
        <w:rPr>
          <w:noProof/>
        </w:rPr>
        <w:instrText xml:space="preserve"> PAGEREF _Toc413320640 \h </w:instrText>
      </w:r>
      <w:r w:rsidRPr="003F329B">
        <w:rPr>
          <w:noProof/>
        </w:rPr>
      </w:r>
      <w:r w:rsidRPr="003F329B">
        <w:rPr>
          <w:noProof/>
        </w:rPr>
        <w:fldChar w:fldCharType="separate"/>
      </w:r>
      <w:r w:rsidR="00E3748F">
        <w:rPr>
          <w:noProof/>
        </w:rPr>
        <w:t>38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DD79A4">
        <w:rPr>
          <w:i/>
          <w:iCs/>
          <w:noProof/>
        </w:rPr>
        <w:t>creditable purpose</w:t>
      </w:r>
      <w:r w:rsidRPr="003F329B">
        <w:rPr>
          <w:noProof/>
        </w:rPr>
        <w:tab/>
      </w:r>
      <w:r w:rsidRPr="003F329B">
        <w:rPr>
          <w:noProof/>
        </w:rPr>
        <w:fldChar w:fldCharType="begin"/>
      </w:r>
      <w:r w:rsidRPr="003F329B">
        <w:rPr>
          <w:noProof/>
        </w:rPr>
        <w:instrText xml:space="preserve"> PAGEREF _Toc413320641 \h </w:instrText>
      </w:r>
      <w:r w:rsidRPr="003F329B">
        <w:rPr>
          <w:noProof/>
        </w:rPr>
      </w:r>
      <w:r w:rsidRPr="003F329B">
        <w:rPr>
          <w:noProof/>
        </w:rPr>
        <w:fldChar w:fldCharType="separate"/>
      </w:r>
      <w:r w:rsidR="00E3748F">
        <w:rPr>
          <w:noProof/>
        </w:rPr>
        <w:t>38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3F329B">
        <w:rPr>
          <w:noProof/>
        </w:rPr>
        <w:tab/>
      </w:r>
      <w:r w:rsidRPr="003F329B">
        <w:rPr>
          <w:noProof/>
        </w:rPr>
        <w:fldChar w:fldCharType="begin"/>
      </w:r>
      <w:r w:rsidRPr="003F329B">
        <w:rPr>
          <w:noProof/>
        </w:rPr>
        <w:instrText xml:space="preserve"> PAGEREF _Toc413320642 \h </w:instrText>
      </w:r>
      <w:r w:rsidRPr="003F329B">
        <w:rPr>
          <w:noProof/>
        </w:rPr>
      </w:r>
      <w:r w:rsidRPr="003F329B">
        <w:rPr>
          <w:noProof/>
        </w:rPr>
        <w:fldChar w:fldCharType="separate"/>
      </w:r>
      <w:r w:rsidR="00E3748F">
        <w:rPr>
          <w:noProof/>
        </w:rPr>
        <w:t>39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3F329B">
        <w:rPr>
          <w:noProof/>
        </w:rPr>
        <w:tab/>
      </w:r>
      <w:r w:rsidRPr="003F329B">
        <w:rPr>
          <w:noProof/>
        </w:rPr>
        <w:fldChar w:fldCharType="begin"/>
      </w:r>
      <w:r w:rsidRPr="003F329B">
        <w:rPr>
          <w:noProof/>
        </w:rPr>
        <w:instrText xml:space="preserve"> PAGEREF _Toc413320643 \h </w:instrText>
      </w:r>
      <w:r w:rsidRPr="003F329B">
        <w:rPr>
          <w:noProof/>
        </w:rPr>
      </w:r>
      <w:r w:rsidRPr="003F329B">
        <w:rPr>
          <w:noProof/>
        </w:rPr>
        <w:fldChar w:fldCharType="separate"/>
      </w:r>
      <w:r w:rsidR="00E3748F">
        <w:rPr>
          <w:noProof/>
        </w:rPr>
        <w:t>39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3F329B">
        <w:rPr>
          <w:noProof/>
        </w:rPr>
        <w:tab/>
      </w:r>
      <w:r w:rsidRPr="003F329B">
        <w:rPr>
          <w:noProof/>
        </w:rPr>
        <w:fldChar w:fldCharType="begin"/>
      </w:r>
      <w:r w:rsidRPr="003F329B">
        <w:rPr>
          <w:noProof/>
        </w:rPr>
        <w:instrText xml:space="preserve"> PAGEREF _Toc413320644 \h </w:instrText>
      </w:r>
      <w:r w:rsidRPr="003F329B">
        <w:rPr>
          <w:noProof/>
        </w:rPr>
      </w:r>
      <w:r w:rsidRPr="003F329B">
        <w:rPr>
          <w:noProof/>
        </w:rPr>
        <w:fldChar w:fldCharType="separate"/>
      </w:r>
      <w:r w:rsidR="00E3748F">
        <w:rPr>
          <w:noProof/>
        </w:rPr>
        <w:t>40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3F329B">
        <w:rPr>
          <w:noProof/>
        </w:rPr>
        <w:tab/>
      </w:r>
      <w:r w:rsidRPr="003F329B">
        <w:rPr>
          <w:noProof/>
        </w:rPr>
        <w:fldChar w:fldCharType="begin"/>
      </w:r>
      <w:r w:rsidRPr="003F329B">
        <w:rPr>
          <w:noProof/>
        </w:rPr>
        <w:instrText xml:space="preserve"> PAGEREF _Toc413320645 \h </w:instrText>
      </w:r>
      <w:r w:rsidRPr="003F329B">
        <w:rPr>
          <w:noProof/>
        </w:rPr>
      </w:r>
      <w:r w:rsidRPr="003F329B">
        <w:rPr>
          <w:noProof/>
        </w:rPr>
        <w:fldChar w:fldCharType="separate"/>
      </w:r>
      <w:r w:rsidR="00E3748F">
        <w:rPr>
          <w:noProof/>
        </w:rPr>
        <w:t>40</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3F329B">
        <w:rPr>
          <w:b w:val="0"/>
          <w:noProof/>
          <w:sz w:val="18"/>
        </w:rPr>
        <w:tab/>
      </w:r>
      <w:r w:rsidRPr="003F329B">
        <w:rPr>
          <w:b w:val="0"/>
          <w:noProof/>
          <w:sz w:val="18"/>
        </w:rPr>
        <w:fldChar w:fldCharType="begin"/>
      </w:r>
      <w:r w:rsidRPr="003F329B">
        <w:rPr>
          <w:b w:val="0"/>
          <w:noProof/>
          <w:sz w:val="18"/>
        </w:rPr>
        <w:instrText xml:space="preserve"> PAGEREF _Toc413320646 \h </w:instrText>
      </w:r>
      <w:r w:rsidRPr="003F329B">
        <w:rPr>
          <w:b w:val="0"/>
          <w:noProof/>
          <w:sz w:val="18"/>
        </w:rPr>
      </w:r>
      <w:r w:rsidRPr="003F329B">
        <w:rPr>
          <w:b w:val="0"/>
          <w:noProof/>
          <w:sz w:val="18"/>
        </w:rPr>
        <w:fldChar w:fldCharType="separate"/>
      </w:r>
      <w:r w:rsidR="00E3748F">
        <w:rPr>
          <w:b w:val="0"/>
          <w:noProof/>
          <w:sz w:val="18"/>
        </w:rPr>
        <w:t>42</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17—Net amounts and adjustments</w:t>
      </w:r>
      <w:r w:rsidRPr="003F329B">
        <w:rPr>
          <w:b w:val="0"/>
          <w:noProof/>
          <w:sz w:val="18"/>
        </w:rPr>
        <w:tab/>
      </w:r>
      <w:r w:rsidRPr="003F329B">
        <w:rPr>
          <w:b w:val="0"/>
          <w:noProof/>
          <w:sz w:val="18"/>
        </w:rPr>
        <w:fldChar w:fldCharType="begin"/>
      </w:r>
      <w:r w:rsidRPr="003F329B">
        <w:rPr>
          <w:b w:val="0"/>
          <w:noProof/>
          <w:sz w:val="18"/>
        </w:rPr>
        <w:instrText xml:space="preserve"> PAGEREF _Toc413320647 \h </w:instrText>
      </w:r>
      <w:r w:rsidRPr="003F329B">
        <w:rPr>
          <w:b w:val="0"/>
          <w:noProof/>
          <w:sz w:val="18"/>
        </w:rPr>
      </w:r>
      <w:r w:rsidRPr="003F329B">
        <w:rPr>
          <w:b w:val="0"/>
          <w:noProof/>
          <w:sz w:val="18"/>
        </w:rPr>
        <w:fldChar w:fldCharType="separate"/>
      </w:r>
      <w:r w:rsidR="00E3748F">
        <w:rPr>
          <w:b w:val="0"/>
          <w:noProof/>
          <w:sz w:val="18"/>
        </w:rPr>
        <w:t>42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_Toc413320648 \h </w:instrText>
      </w:r>
      <w:r w:rsidRPr="003F329B">
        <w:rPr>
          <w:noProof/>
        </w:rPr>
      </w:r>
      <w:r w:rsidRPr="003F329B">
        <w:rPr>
          <w:noProof/>
        </w:rPr>
        <w:fldChar w:fldCharType="separate"/>
      </w:r>
      <w:r w:rsidR="00E3748F">
        <w:rPr>
          <w:noProof/>
        </w:rPr>
        <w:t>42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3F329B">
        <w:rPr>
          <w:noProof/>
        </w:rPr>
        <w:tab/>
      </w:r>
      <w:r w:rsidRPr="003F329B">
        <w:rPr>
          <w:noProof/>
        </w:rPr>
        <w:fldChar w:fldCharType="begin"/>
      </w:r>
      <w:r w:rsidRPr="003F329B">
        <w:rPr>
          <w:noProof/>
        </w:rPr>
        <w:instrText xml:space="preserve"> PAGEREF _Toc413320649 \h </w:instrText>
      </w:r>
      <w:r w:rsidRPr="003F329B">
        <w:rPr>
          <w:noProof/>
        </w:rPr>
      </w:r>
      <w:r w:rsidRPr="003F329B">
        <w:rPr>
          <w:noProof/>
        </w:rPr>
        <w:fldChar w:fldCharType="separate"/>
      </w:r>
      <w:r w:rsidR="00E3748F">
        <w:rPr>
          <w:noProof/>
        </w:rPr>
        <w:t>42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3F329B">
        <w:rPr>
          <w:noProof/>
        </w:rPr>
        <w:tab/>
      </w:r>
      <w:r w:rsidRPr="003F329B">
        <w:rPr>
          <w:noProof/>
        </w:rPr>
        <w:fldChar w:fldCharType="begin"/>
      </w:r>
      <w:r w:rsidRPr="003F329B">
        <w:rPr>
          <w:noProof/>
        </w:rPr>
        <w:instrText xml:space="preserve"> PAGEREF _Toc413320650 \h </w:instrText>
      </w:r>
      <w:r w:rsidRPr="003F329B">
        <w:rPr>
          <w:noProof/>
        </w:rPr>
      </w:r>
      <w:r w:rsidRPr="003F329B">
        <w:rPr>
          <w:noProof/>
        </w:rPr>
        <w:fldChar w:fldCharType="separate"/>
      </w:r>
      <w:r w:rsidR="00E3748F">
        <w:rPr>
          <w:noProof/>
        </w:rPr>
        <w:t>43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w:t>
      </w:r>
      <w:r>
        <w:rPr>
          <w:noProof/>
        </w:rPr>
        <w:noBreakHyphen/>
        <w:t>15</w:t>
      </w:r>
      <w:r>
        <w:rPr>
          <w:noProof/>
        </w:rPr>
        <w:tab/>
        <w:t>Working out net amounts using approved forms</w:t>
      </w:r>
      <w:r w:rsidRPr="003F329B">
        <w:rPr>
          <w:noProof/>
        </w:rPr>
        <w:tab/>
      </w:r>
      <w:r w:rsidRPr="003F329B">
        <w:rPr>
          <w:noProof/>
        </w:rPr>
        <w:fldChar w:fldCharType="begin"/>
      </w:r>
      <w:r w:rsidRPr="003F329B">
        <w:rPr>
          <w:noProof/>
        </w:rPr>
        <w:instrText xml:space="preserve"> PAGEREF _Toc413320651 \h </w:instrText>
      </w:r>
      <w:r w:rsidRPr="003F329B">
        <w:rPr>
          <w:noProof/>
        </w:rPr>
      </w:r>
      <w:r w:rsidRPr="003F329B">
        <w:rPr>
          <w:noProof/>
        </w:rPr>
        <w:fldChar w:fldCharType="separate"/>
      </w:r>
      <w:r w:rsidR="00E3748F">
        <w:rPr>
          <w:noProof/>
        </w:rPr>
        <w:t>43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3F329B">
        <w:rPr>
          <w:noProof/>
        </w:rPr>
        <w:tab/>
      </w:r>
      <w:r w:rsidRPr="003F329B">
        <w:rPr>
          <w:noProof/>
        </w:rPr>
        <w:fldChar w:fldCharType="begin"/>
      </w:r>
      <w:r w:rsidRPr="003F329B">
        <w:rPr>
          <w:noProof/>
        </w:rPr>
        <w:instrText xml:space="preserve"> PAGEREF _Toc413320652 \h </w:instrText>
      </w:r>
      <w:r w:rsidRPr="003F329B">
        <w:rPr>
          <w:noProof/>
        </w:rPr>
      </w:r>
      <w:r w:rsidRPr="003F329B">
        <w:rPr>
          <w:noProof/>
        </w:rPr>
        <w:fldChar w:fldCharType="separate"/>
      </w:r>
      <w:r w:rsidR="00E3748F">
        <w:rPr>
          <w:noProof/>
        </w:rPr>
        <w:t>44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3F329B">
        <w:rPr>
          <w:noProof/>
        </w:rPr>
        <w:tab/>
      </w:r>
      <w:r w:rsidRPr="003F329B">
        <w:rPr>
          <w:noProof/>
        </w:rPr>
        <w:fldChar w:fldCharType="begin"/>
      </w:r>
      <w:r w:rsidRPr="003F329B">
        <w:rPr>
          <w:noProof/>
        </w:rPr>
        <w:instrText xml:space="preserve"> PAGEREF _Toc413320653 \h </w:instrText>
      </w:r>
      <w:r w:rsidRPr="003F329B">
        <w:rPr>
          <w:noProof/>
        </w:rPr>
      </w:r>
      <w:r w:rsidRPr="003F329B">
        <w:rPr>
          <w:noProof/>
        </w:rPr>
        <w:fldChar w:fldCharType="separate"/>
      </w:r>
      <w:r w:rsidR="00E3748F">
        <w:rPr>
          <w:noProof/>
        </w:rPr>
        <w:t>45</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19—Adjustment events</w:t>
      </w:r>
      <w:r w:rsidRPr="003F329B">
        <w:rPr>
          <w:b w:val="0"/>
          <w:noProof/>
          <w:sz w:val="18"/>
        </w:rPr>
        <w:tab/>
      </w:r>
      <w:r w:rsidRPr="003F329B">
        <w:rPr>
          <w:b w:val="0"/>
          <w:noProof/>
          <w:sz w:val="18"/>
        </w:rPr>
        <w:fldChar w:fldCharType="begin"/>
      </w:r>
      <w:r w:rsidRPr="003F329B">
        <w:rPr>
          <w:b w:val="0"/>
          <w:noProof/>
          <w:sz w:val="18"/>
        </w:rPr>
        <w:instrText xml:space="preserve"> PAGEREF _Toc413320654 \h </w:instrText>
      </w:r>
      <w:r w:rsidRPr="003F329B">
        <w:rPr>
          <w:b w:val="0"/>
          <w:noProof/>
          <w:sz w:val="18"/>
        </w:rPr>
      </w:r>
      <w:r w:rsidRPr="003F329B">
        <w:rPr>
          <w:b w:val="0"/>
          <w:noProof/>
          <w:sz w:val="18"/>
        </w:rPr>
        <w:fldChar w:fldCharType="separate"/>
      </w:r>
      <w:r w:rsidR="00E3748F">
        <w:rPr>
          <w:b w:val="0"/>
          <w:noProof/>
          <w:sz w:val="18"/>
        </w:rPr>
        <w:t>47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_Toc413320655 \h </w:instrText>
      </w:r>
      <w:r w:rsidRPr="003F329B">
        <w:rPr>
          <w:noProof/>
        </w:rPr>
      </w:r>
      <w:r w:rsidRPr="003F329B">
        <w:rPr>
          <w:noProof/>
        </w:rPr>
        <w:fldChar w:fldCharType="separate"/>
      </w:r>
      <w:r w:rsidR="00E3748F">
        <w:rPr>
          <w:noProof/>
        </w:rPr>
        <w:t>47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3F329B">
        <w:rPr>
          <w:noProof/>
        </w:rPr>
        <w:tab/>
      </w:r>
      <w:r w:rsidRPr="003F329B">
        <w:rPr>
          <w:noProof/>
        </w:rPr>
        <w:fldChar w:fldCharType="begin"/>
      </w:r>
      <w:r w:rsidRPr="003F329B">
        <w:rPr>
          <w:noProof/>
        </w:rPr>
        <w:instrText xml:space="preserve"> PAGEREF _Toc413320656 \h </w:instrText>
      </w:r>
      <w:r w:rsidRPr="003F329B">
        <w:rPr>
          <w:noProof/>
        </w:rPr>
      </w:r>
      <w:r w:rsidRPr="003F329B">
        <w:rPr>
          <w:noProof/>
        </w:rPr>
        <w:fldChar w:fldCharType="separate"/>
      </w:r>
      <w:r w:rsidR="00E3748F">
        <w:rPr>
          <w:noProof/>
        </w:rPr>
        <w:t>47</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3F329B">
        <w:rPr>
          <w:b w:val="0"/>
          <w:noProof/>
          <w:sz w:val="18"/>
        </w:rPr>
        <w:tab/>
      </w:r>
      <w:r w:rsidRPr="003F329B">
        <w:rPr>
          <w:b w:val="0"/>
          <w:noProof/>
          <w:sz w:val="18"/>
        </w:rPr>
        <w:fldChar w:fldCharType="begin"/>
      </w:r>
      <w:r w:rsidRPr="003F329B">
        <w:rPr>
          <w:b w:val="0"/>
          <w:noProof/>
          <w:sz w:val="18"/>
        </w:rPr>
        <w:instrText xml:space="preserve"> PAGEREF _Toc413320657 \h </w:instrText>
      </w:r>
      <w:r w:rsidRPr="003F329B">
        <w:rPr>
          <w:b w:val="0"/>
          <w:noProof/>
          <w:sz w:val="18"/>
        </w:rPr>
      </w:r>
      <w:r w:rsidRPr="003F329B">
        <w:rPr>
          <w:b w:val="0"/>
          <w:noProof/>
          <w:sz w:val="18"/>
        </w:rPr>
        <w:fldChar w:fldCharType="separate"/>
      </w:r>
      <w:r w:rsidR="00E3748F">
        <w:rPr>
          <w:b w:val="0"/>
          <w:noProof/>
          <w:sz w:val="18"/>
        </w:rPr>
        <w:t>48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3F329B">
        <w:rPr>
          <w:noProof/>
        </w:rPr>
        <w:tab/>
      </w:r>
      <w:r w:rsidRPr="003F329B">
        <w:rPr>
          <w:noProof/>
        </w:rPr>
        <w:fldChar w:fldCharType="begin"/>
      </w:r>
      <w:r w:rsidRPr="003F329B">
        <w:rPr>
          <w:noProof/>
        </w:rPr>
        <w:instrText xml:space="preserve"> PAGEREF _Toc413320658 \h </w:instrText>
      </w:r>
      <w:r w:rsidRPr="003F329B">
        <w:rPr>
          <w:noProof/>
        </w:rPr>
      </w:r>
      <w:r w:rsidRPr="003F329B">
        <w:rPr>
          <w:noProof/>
        </w:rPr>
        <w:fldChar w:fldCharType="separate"/>
      </w:r>
      <w:r w:rsidR="00E3748F">
        <w:rPr>
          <w:noProof/>
        </w:rPr>
        <w:t>48</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3F329B">
        <w:rPr>
          <w:b w:val="0"/>
          <w:noProof/>
          <w:sz w:val="18"/>
        </w:rPr>
        <w:tab/>
      </w:r>
      <w:r w:rsidRPr="003F329B">
        <w:rPr>
          <w:b w:val="0"/>
          <w:noProof/>
          <w:sz w:val="18"/>
        </w:rPr>
        <w:fldChar w:fldCharType="begin"/>
      </w:r>
      <w:r w:rsidRPr="003F329B">
        <w:rPr>
          <w:b w:val="0"/>
          <w:noProof/>
          <w:sz w:val="18"/>
        </w:rPr>
        <w:instrText xml:space="preserve"> PAGEREF _Toc413320659 \h </w:instrText>
      </w:r>
      <w:r w:rsidRPr="003F329B">
        <w:rPr>
          <w:b w:val="0"/>
          <w:noProof/>
          <w:sz w:val="18"/>
        </w:rPr>
      </w:r>
      <w:r w:rsidRPr="003F329B">
        <w:rPr>
          <w:b w:val="0"/>
          <w:noProof/>
          <w:sz w:val="18"/>
        </w:rPr>
        <w:fldChar w:fldCharType="separate"/>
      </w:r>
      <w:r w:rsidR="00E3748F">
        <w:rPr>
          <w:b w:val="0"/>
          <w:noProof/>
          <w:sz w:val="18"/>
        </w:rPr>
        <w:t>49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3F329B">
        <w:rPr>
          <w:noProof/>
        </w:rPr>
        <w:tab/>
      </w:r>
      <w:r w:rsidRPr="003F329B">
        <w:rPr>
          <w:noProof/>
        </w:rPr>
        <w:fldChar w:fldCharType="begin"/>
      </w:r>
      <w:r w:rsidRPr="003F329B">
        <w:rPr>
          <w:noProof/>
        </w:rPr>
        <w:instrText xml:space="preserve"> PAGEREF _Toc413320660 \h </w:instrText>
      </w:r>
      <w:r w:rsidRPr="003F329B">
        <w:rPr>
          <w:noProof/>
        </w:rPr>
      </w:r>
      <w:r w:rsidRPr="003F329B">
        <w:rPr>
          <w:noProof/>
        </w:rPr>
        <w:fldChar w:fldCharType="separate"/>
      </w:r>
      <w:r w:rsidR="00E3748F">
        <w:rPr>
          <w:noProof/>
        </w:rPr>
        <w:t>49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3F329B">
        <w:rPr>
          <w:noProof/>
        </w:rPr>
        <w:tab/>
      </w:r>
      <w:r w:rsidRPr="003F329B">
        <w:rPr>
          <w:noProof/>
        </w:rPr>
        <w:fldChar w:fldCharType="begin"/>
      </w:r>
      <w:r w:rsidRPr="003F329B">
        <w:rPr>
          <w:noProof/>
        </w:rPr>
        <w:instrText xml:space="preserve"> PAGEREF _Toc413320661 \h </w:instrText>
      </w:r>
      <w:r w:rsidRPr="003F329B">
        <w:rPr>
          <w:noProof/>
        </w:rPr>
      </w:r>
      <w:r w:rsidRPr="003F329B">
        <w:rPr>
          <w:noProof/>
        </w:rPr>
        <w:fldChar w:fldCharType="separate"/>
      </w:r>
      <w:r w:rsidR="00E3748F">
        <w:rPr>
          <w:noProof/>
        </w:rPr>
        <w:t>50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3F329B">
        <w:rPr>
          <w:noProof/>
        </w:rPr>
        <w:tab/>
      </w:r>
      <w:r w:rsidRPr="003F329B">
        <w:rPr>
          <w:noProof/>
        </w:rPr>
        <w:fldChar w:fldCharType="begin"/>
      </w:r>
      <w:r w:rsidRPr="003F329B">
        <w:rPr>
          <w:noProof/>
        </w:rPr>
        <w:instrText xml:space="preserve"> PAGEREF _Toc413320662 \h </w:instrText>
      </w:r>
      <w:r w:rsidRPr="003F329B">
        <w:rPr>
          <w:noProof/>
        </w:rPr>
      </w:r>
      <w:r w:rsidRPr="003F329B">
        <w:rPr>
          <w:noProof/>
        </w:rPr>
        <w:fldChar w:fldCharType="separate"/>
      </w:r>
      <w:r w:rsidR="00E3748F">
        <w:rPr>
          <w:noProof/>
        </w:rPr>
        <w:t>50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3F329B">
        <w:rPr>
          <w:noProof/>
        </w:rPr>
        <w:tab/>
      </w:r>
      <w:r w:rsidRPr="003F329B">
        <w:rPr>
          <w:noProof/>
        </w:rPr>
        <w:fldChar w:fldCharType="begin"/>
      </w:r>
      <w:r w:rsidRPr="003F329B">
        <w:rPr>
          <w:noProof/>
        </w:rPr>
        <w:instrText xml:space="preserve"> PAGEREF _Toc413320663 \h </w:instrText>
      </w:r>
      <w:r w:rsidRPr="003F329B">
        <w:rPr>
          <w:noProof/>
        </w:rPr>
      </w:r>
      <w:r w:rsidRPr="003F329B">
        <w:rPr>
          <w:noProof/>
        </w:rPr>
        <w:fldChar w:fldCharType="separate"/>
      </w:r>
      <w:r w:rsidR="00E3748F">
        <w:rPr>
          <w:noProof/>
        </w:rPr>
        <w:t>50</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3F329B">
        <w:rPr>
          <w:b w:val="0"/>
          <w:noProof/>
          <w:sz w:val="18"/>
        </w:rPr>
        <w:tab/>
      </w:r>
      <w:r w:rsidRPr="003F329B">
        <w:rPr>
          <w:b w:val="0"/>
          <w:noProof/>
          <w:sz w:val="18"/>
        </w:rPr>
        <w:fldChar w:fldCharType="begin"/>
      </w:r>
      <w:r w:rsidRPr="003F329B">
        <w:rPr>
          <w:b w:val="0"/>
          <w:noProof/>
          <w:sz w:val="18"/>
        </w:rPr>
        <w:instrText xml:space="preserve"> PAGEREF _Toc413320664 \h </w:instrText>
      </w:r>
      <w:r w:rsidRPr="003F329B">
        <w:rPr>
          <w:b w:val="0"/>
          <w:noProof/>
          <w:sz w:val="18"/>
        </w:rPr>
      </w:r>
      <w:r w:rsidRPr="003F329B">
        <w:rPr>
          <w:b w:val="0"/>
          <w:noProof/>
          <w:sz w:val="18"/>
        </w:rPr>
        <w:fldChar w:fldCharType="separate"/>
      </w:r>
      <w:r w:rsidR="00E3748F">
        <w:rPr>
          <w:b w:val="0"/>
          <w:noProof/>
          <w:sz w:val="18"/>
        </w:rPr>
        <w:t>51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3F329B">
        <w:rPr>
          <w:noProof/>
        </w:rPr>
        <w:tab/>
      </w:r>
      <w:r w:rsidRPr="003F329B">
        <w:rPr>
          <w:noProof/>
        </w:rPr>
        <w:fldChar w:fldCharType="begin"/>
      </w:r>
      <w:r w:rsidRPr="003F329B">
        <w:rPr>
          <w:noProof/>
        </w:rPr>
        <w:instrText xml:space="preserve"> PAGEREF _Toc413320665 \h </w:instrText>
      </w:r>
      <w:r w:rsidRPr="003F329B">
        <w:rPr>
          <w:noProof/>
        </w:rPr>
      </w:r>
      <w:r w:rsidRPr="003F329B">
        <w:rPr>
          <w:noProof/>
        </w:rPr>
        <w:fldChar w:fldCharType="separate"/>
      </w:r>
      <w:r w:rsidR="00E3748F">
        <w:rPr>
          <w:noProof/>
        </w:rPr>
        <w:t>51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3F329B">
        <w:rPr>
          <w:noProof/>
        </w:rPr>
        <w:tab/>
      </w:r>
      <w:r w:rsidRPr="003F329B">
        <w:rPr>
          <w:noProof/>
        </w:rPr>
        <w:fldChar w:fldCharType="begin"/>
      </w:r>
      <w:r w:rsidRPr="003F329B">
        <w:rPr>
          <w:noProof/>
        </w:rPr>
        <w:instrText xml:space="preserve"> PAGEREF _Toc413320666 \h </w:instrText>
      </w:r>
      <w:r w:rsidRPr="003F329B">
        <w:rPr>
          <w:noProof/>
        </w:rPr>
      </w:r>
      <w:r w:rsidRPr="003F329B">
        <w:rPr>
          <w:noProof/>
        </w:rPr>
        <w:fldChar w:fldCharType="separate"/>
      </w:r>
      <w:r w:rsidR="00E3748F">
        <w:rPr>
          <w:noProof/>
        </w:rPr>
        <w:t>51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3F329B">
        <w:rPr>
          <w:noProof/>
        </w:rPr>
        <w:tab/>
      </w:r>
      <w:r w:rsidRPr="003F329B">
        <w:rPr>
          <w:noProof/>
        </w:rPr>
        <w:fldChar w:fldCharType="begin"/>
      </w:r>
      <w:r w:rsidRPr="003F329B">
        <w:rPr>
          <w:noProof/>
        </w:rPr>
        <w:instrText xml:space="preserve"> PAGEREF _Toc413320667 \h </w:instrText>
      </w:r>
      <w:r w:rsidRPr="003F329B">
        <w:rPr>
          <w:noProof/>
        </w:rPr>
      </w:r>
      <w:r w:rsidRPr="003F329B">
        <w:rPr>
          <w:noProof/>
        </w:rPr>
        <w:fldChar w:fldCharType="separate"/>
      </w:r>
      <w:r w:rsidR="00E3748F">
        <w:rPr>
          <w:noProof/>
        </w:rPr>
        <w:t>52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3F329B">
        <w:rPr>
          <w:noProof/>
        </w:rPr>
        <w:tab/>
      </w:r>
      <w:r w:rsidRPr="003F329B">
        <w:rPr>
          <w:noProof/>
        </w:rPr>
        <w:fldChar w:fldCharType="begin"/>
      </w:r>
      <w:r w:rsidRPr="003F329B">
        <w:rPr>
          <w:noProof/>
        </w:rPr>
        <w:instrText xml:space="preserve"> PAGEREF _Toc413320668 \h </w:instrText>
      </w:r>
      <w:r w:rsidRPr="003F329B">
        <w:rPr>
          <w:noProof/>
        </w:rPr>
      </w:r>
      <w:r w:rsidRPr="003F329B">
        <w:rPr>
          <w:noProof/>
        </w:rPr>
        <w:fldChar w:fldCharType="separate"/>
      </w:r>
      <w:r w:rsidR="00E3748F">
        <w:rPr>
          <w:noProof/>
        </w:rPr>
        <w:t>52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3F329B">
        <w:rPr>
          <w:noProof/>
        </w:rPr>
        <w:tab/>
      </w:r>
      <w:r w:rsidRPr="003F329B">
        <w:rPr>
          <w:noProof/>
        </w:rPr>
        <w:fldChar w:fldCharType="begin"/>
      </w:r>
      <w:r w:rsidRPr="003F329B">
        <w:rPr>
          <w:noProof/>
        </w:rPr>
        <w:instrText xml:space="preserve"> PAGEREF _Toc413320669 \h </w:instrText>
      </w:r>
      <w:r w:rsidRPr="003F329B">
        <w:rPr>
          <w:noProof/>
        </w:rPr>
      </w:r>
      <w:r w:rsidRPr="003F329B">
        <w:rPr>
          <w:noProof/>
        </w:rPr>
        <w:fldChar w:fldCharType="separate"/>
      </w:r>
      <w:r w:rsidR="00E3748F">
        <w:rPr>
          <w:noProof/>
        </w:rPr>
        <w:t>52</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21—Bad debts</w:t>
      </w:r>
      <w:r w:rsidRPr="003F329B">
        <w:rPr>
          <w:b w:val="0"/>
          <w:noProof/>
          <w:sz w:val="18"/>
        </w:rPr>
        <w:tab/>
      </w:r>
      <w:r w:rsidRPr="003F329B">
        <w:rPr>
          <w:b w:val="0"/>
          <w:noProof/>
          <w:sz w:val="18"/>
        </w:rPr>
        <w:fldChar w:fldCharType="begin"/>
      </w:r>
      <w:r w:rsidRPr="003F329B">
        <w:rPr>
          <w:b w:val="0"/>
          <w:noProof/>
          <w:sz w:val="18"/>
        </w:rPr>
        <w:instrText xml:space="preserve"> PAGEREF _Toc413320670 \h </w:instrText>
      </w:r>
      <w:r w:rsidRPr="003F329B">
        <w:rPr>
          <w:b w:val="0"/>
          <w:noProof/>
          <w:sz w:val="18"/>
        </w:rPr>
      </w:r>
      <w:r w:rsidRPr="003F329B">
        <w:rPr>
          <w:b w:val="0"/>
          <w:noProof/>
          <w:sz w:val="18"/>
        </w:rPr>
        <w:fldChar w:fldCharType="separate"/>
      </w:r>
      <w:r w:rsidR="00E3748F">
        <w:rPr>
          <w:b w:val="0"/>
          <w:noProof/>
          <w:sz w:val="18"/>
        </w:rPr>
        <w:t>54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_Toc413320671 \h </w:instrText>
      </w:r>
      <w:r w:rsidRPr="003F329B">
        <w:rPr>
          <w:noProof/>
        </w:rPr>
      </w:r>
      <w:r w:rsidRPr="003F329B">
        <w:rPr>
          <w:noProof/>
        </w:rPr>
        <w:fldChar w:fldCharType="separate"/>
      </w:r>
      <w:r w:rsidR="00E3748F">
        <w:rPr>
          <w:noProof/>
        </w:rPr>
        <w:t>54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3F329B">
        <w:rPr>
          <w:noProof/>
        </w:rPr>
        <w:tab/>
      </w:r>
      <w:r w:rsidRPr="003F329B">
        <w:rPr>
          <w:noProof/>
        </w:rPr>
        <w:fldChar w:fldCharType="begin"/>
      </w:r>
      <w:r w:rsidRPr="003F329B">
        <w:rPr>
          <w:noProof/>
        </w:rPr>
        <w:instrText xml:space="preserve"> PAGEREF _Toc413320672 \h </w:instrText>
      </w:r>
      <w:r w:rsidRPr="003F329B">
        <w:rPr>
          <w:noProof/>
        </w:rPr>
      </w:r>
      <w:r w:rsidRPr="003F329B">
        <w:rPr>
          <w:noProof/>
        </w:rPr>
        <w:fldChar w:fldCharType="separate"/>
      </w:r>
      <w:r w:rsidR="00E3748F">
        <w:rPr>
          <w:noProof/>
        </w:rPr>
        <w:t>54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3F329B">
        <w:rPr>
          <w:noProof/>
        </w:rPr>
        <w:tab/>
      </w:r>
      <w:r w:rsidRPr="003F329B">
        <w:rPr>
          <w:noProof/>
        </w:rPr>
        <w:fldChar w:fldCharType="begin"/>
      </w:r>
      <w:r w:rsidRPr="003F329B">
        <w:rPr>
          <w:noProof/>
        </w:rPr>
        <w:instrText xml:space="preserve"> PAGEREF _Toc413320673 \h </w:instrText>
      </w:r>
      <w:r w:rsidRPr="003F329B">
        <w:rPr>
          <w:noProof/>
        </w:rPr>
      </w:r>
      <w:r w:rsidRPr="003F329B">
        <w:rPr>
          <w:noProof/>
        </w:rPr>
        <w:fldChar w:fldCharType="separate"/>
      </w:r>
      <w:r w:rsidR="00E3748F">
        <w:rPr>
          <w:noProof/>
        </w:rPr>
        <w:t>54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3F329B">
        <w:rPr>
          <w:noProof/>
        </w:rPr>
        <w:tab/>
      </w:r>
      <w:r w:rsidRPr="003F329B">
        <w:rPr>
          <w:noProof/>
        </w:rPr>
        <w:fldChar w:fldCharType="begin"/>
      </w:r>
      <w:r w:rsidRPr="003F329B">
        <w:rPr>
          <w:noProof/>
        </w:rPr>
        <w:instrText xml:space="preserve"> PAGEREF _Toc413320674 \h </w:instrText>
      </w:r>
      <w:r w:rsidRPr="003F329B">
        <w:rPr>
          <w:noProof/>
        </w:rPr>
      </w:r>
      <w:r w:rsidRPr="003F329B">
        <w:rPr>
          <w:noProof/>
        </w:rPr>
        <w:fldChar w:fldCharType="separate"/>
      </w:r>
      <w:r w:rsidR="00E3748F">
        <w:rPr>
          <w:noProof/>
        </w:rPr>
        <w:t>55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3F329B">
        <w:rPr>
          <w:noProof/>
        </w:rPr>
        <w:tab/>
      </w:r>
      <w:r w:rsidRPr="003F329B">
        <w:rPr>
          <w:noProof/>
        </w:rPr>
        <w:fldChar w:fldCharType="begin"/>
      </w:r>
      <w:r w:rsidRPr="003F329B">
        <w:rPr>
          <w:noProof/>
        </w:rPr>
        <w:instrText xml:space="preserve"> PAGEREF _Toc413320675 \h </w:instrText>
      </w:r>
      <w:r w:rsidRPr="003F329B">
        <w:rPr>
          <w:noProof/>
        </w:rPr>
      </w:r>
      <w:r w:rsidRPr="003F329B">
        <w:rPr>
          <w:noProof/>
        </w:rPr>
        <w:fldChar w:fldCharType="separate"/>
      </w:r>
      <w:r w:rsidR="00E3748F">
        <w:rPr>
          <w:noProof/>
        </w:rPr>
        <w:t>55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3F329B">
        <w:rPr>
          <w:noProof/>
        </w:rPr>
        <w:tab/>
      </w:r>
      <w:r w:rsidRPr="003F329B">
        <w:rPr>
          <w:noProof/>
        </w:rPr>
        <w:fldChar w:fldCharType="begin"/>
      </w:r>
      <w:r w:rsidRPr="003F329B">
        <w:rPr>
          <w:noProof/>
        </w:rPr>
        <w:instrText xml:space="preserve"> PAGEREF _Toc413320676 \h </w:instrText>
      </w:r>
      <w:r w:rsidRPr="003F329B">
        <w:rPr>
          <w:noProof/>
        </w:rPr>
      </w:r>
      <w:r w:rsidRPr="003F329B">
        <w:rPr>
          <w:noProof/>
        </w:rPr>
        <w:fldChar w:fldCharType="separate"/>
      </w:r>
      <w:r w:rsidR="00E3748F">
        <w:rPr>
          <w:noProof/>
        </w:rPr>
        <w:t>56</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3F329B">
        <w:rPr>
          <w:b w:val="0"/>
          <w:noProof/>
          <w:sz w:val="18"/>
        </w:rPr>
        <w:tab/>
      </w:r>
      <w:r w:rsidRPr="003F329B">
        <w:rPr>
          <w:b w:val="0"/>
          <w:noProof/>
          <w:sz w:val="18"/>
        </w:rPr>
        <w:fldChar w:fldCharType="begin"/>
      </w:r>
      <w:r w:rsidRPr="003F329B">
        <w:rPr>
          <w:b w:val="0"/>
          <w:noProof/>
          <w:sz w:val="18"/>
        </w:rPr>
        <w:instrText xml:space="preserve"> PAGEREF _Toc413320677 \h </w:instrText>
      </w:r>
      <w:r w:rsidRPr="003F329B">
        <w:rPr>
          <w:b w:val="0"/>
          <w:noProof/>
          <w:sz w:val="18"/>
        </w:rPr>
      </w:r>
      <w:r w:rsidRPr="003F329B">
        <w:rPr>
          <w:b w:val="0"/>
          <w:noProof/>
          <w:sz w:val="18"/>
        </w:rPr>
        <w:fldChar w:fldCharType="separate"/>
      </w:r>
      <w:r w:rsidR="00E3748F">
        <w:rPr>
          <w:b w:val="0"/>
          <w:noProof/>
          <w:sz w:val="18"/>
        </w:rPr>
        <w:t>57</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3F329B">
        <w:rPr>
          <w:b w:val="0"/>
          <w:noProof/>
          <w:sz w:val="18"/>
        </w:rPr>
        <w:tab/>
      </w:r>
      <w:r w:rsidRPr="003F329B">
        <w:rPr>
          <w:b w:val="0"/>
          <w:noProof/>
          <w:sz w:val="18"/>
        </w:rPr>
        <w:fldChar w:fldCharType="begin"/>
      </w:r>
      <w:r w:rsidRPr="003F329B">
        <w:rPr>
          <w:b w:val="0"/>
          <w:noProof/>
          <w:sz w:val="18"/>
        </w:rPr>
        <w:instrText xml:space="preserve"> PAGEREF _Toc413320678 \h </w:instrText>
      </w:r>
      <w:r w:rsidRPr="003F329B">
        <w:rPr>
          <w:b w:val="0"/>
          <w:noProof/>
          <w:sz w:val="18"/>
        </w:rPr>
      </w:r>
      <w:r w:rsidRPr="003F329B">
        <w:rPr>
          <w:b w:val="0"/>
          <w:noProof/>
          <w:sz w:val="18"/>
        </w:rPr>
        <w:fldChar w:fldCharType="separate"/>
      </w:r>
      <w:r w:rsidR="00E3748F">
        <w:rPr>
          <w:b w:val="0"/>
          <w:noProof/>
          <w:sz w:val="18"/>
        </w:rPr>
        <w:t>57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3F329B">
        <w:rPr>
          <w:noProof/>
        </w:rPr>
        <w:tab/>
      </w:r>
      <w:r w:rsidRPr="003F329B">
        <w:rPr>
          <w:noProof/>
        </w:rPr>
        <w:fldChar w:fldCharType="begin"/>
      </w:r>
      <w:r w:rsidRPr="003F329B">
        <w:rPr>
          <w:noProof/>
        </w:rPr>
        <w:instrText xml:space="preserve"> PAGEREF _Toc413320679 \h </w:instrText>
      </w:r>
      <w:r w:rsidRPr="003F329B">
        <w:rPr>
          <w:noProof/>
        </w:rPr>
      </w:r>
      <w:r w:rsidRPr="003F329B">
        <w:rPr>
          <w:noProof/>
        </w:rPr>
        <w:fldChar w:fldCharType="separate"/>
      </w:r>
      <w:r w:rsidR="00E3748F">
        <w:rPr>
          <w:noProof/>
        </w:rPr>
        <w:t>57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3F329B">
        <w:rPr>
          <w:noProof/>
        </w:rPr>
        <w:tab/>
      </w:r>
      <w:r w:rsidRPr="003F329B">
        <w:rPr>
          <w:noProof/>
        </w:rPr>
        <w:fldChar w:fldCharType="begin"/>
      </w:r>
      <w:r w:rsidRPr="003F329B">
        <w:rPr>
          <w:noProof/>
        </w:rPr>
        <w:instrText xml:space="preserve"> PAGEREF _Toc413320680 \h </w:instrText>
      </w:r>
      <w:r w:rsidRPr="003F329B">
        <w:rPr>
          <w:noProof/>
        </w:rPr>
      </w:r>
      <w:r w:rsidRPr="003F329B">
        <w:rPr>
          <w:noProof/>
        </w:rPr>
        <w:fldChar w:fldCharType="separate"/>
      </w:r>
      <w:r w:rsidR="00E3748F">
        <w:rPr>
          <w:noProof/>
        </w:rPr>
        <w:t>57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3F329B">
        <w:rPr>
          <w:noProof/>
        </w:rPr>
        <w:tab/>
      </w:r>
      <w:r w:rsidRPr="003F329B">
        <w:rPr>
          <w:noProof/>
        </w:rPr>
        <w:fldChar w:fldCharType="begin"/>
      </w:r>
      <w:r w:rsidRPr="003F329B">
        <w:rPr>
          <w:noProof/>
        </w:rPr>
        <w:instrText xml:space="preserve"> PAGEREF _Toc413320681 \h </w:instrText>
      </w:r>
      <w:r w:rsidRPr="003F329B">
        <w:rPr>
          <w:noProof/>
        </w:rPr>
      </w:r>
      <w:r w:rsidRPr="003F329B">
        <w:rPr>
          <w:noProof/>
        </w:rPr>
        <w:fldChar w:fldCharType="separate"/>
      </w:r>
      <w:r w:rsidR="00E3748F">
        <w:rPr>
          <w:noProof/>
        </w:rPr>
        <w:t>58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3F329B">
        <w:rPr>
          <w:noProof/>
        </w:rPr>
        <w:tab/>
      </w:r>
      <w:r w:rsidRPr="003F329B">
        <w:rPr>
          <w:noProof/>
        </w:rPr>
        <w:fldChar w:fldCharType="begin"/>
      </w:r>
      <w:r w:rsidRPr="003F329B">
        <w:rPr>
          <w:noProof/>
        </w:rPr>
        <w:instrText xml:space="preserve"> PAGEREF _Toc413320682 \h </w:instrText>
      </w:r>
      <w:r w:rsidRPr="003F329B">
        <w:rPr>
          <w:noProof/>
        </w:rPr>
      </w:r>
      <w:r w:rsidRPr="003F329B">
        <w:rPr>
          <w:noProof/>
        </w:rPr>
        <w:fldChar w:fldCharType="separate"/>
      </w:r>
      <w:r w:rsidR="00E3748F">
        <w:rPr>
          <w:noProof/>
        </w:rPr>
        <w:t>58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3F329B">
        <w:rPr>
          <w:noProof/>
        </w:rPr>
        <w:tab/>
      </w:r>
      <w:r w:rsidRPr="003F329B">
        <w:rPr>
          <w:noProof/>
        </w:rPr>
        <w:fldChar w:fldCharType="begin"/>
      </w:r>
      <w:r w:rsidRPr="003F329B">
        <w:rPr>
          <w:noProof/>
        </w:rPr>
        <w:instrText xml:space="preserve"> PAGEREF _Toc413320683 \h </w:instrText>
      </w:r>
      <w:r w:rsidRPr="003F329B">
        <w:rPr>
          <w:noProof/>
        </w:rPr>
      </w:r>
      <w:r w:rsidRPr="003F329B">
        <w:rPr>
          <w:noProof/>
        </w:rPr>
        <w:fldChar w:fldCharType="separate"/>
      </w:r>
      <w:r w:rsidR="00E3748F">
        <w:rPr>
          <w:noProof/>
        </w:rPr>
        <w:t>58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3F329B">
        <w:rPr>
          <w:noProof/>
        </w:rPr>
        <w:tab/>
      </w:r>
      <w:r w:rsidRPr="003F329B">
        <w:rPr>
          <w:noProof/>
        </w:rPr>
        <w:fldChar w:fldCharType="begin"/>
      </w:r>
      <w:r w:rsidRPr="003F329B">
        <w:rPr>
          <w:noProof/>
        </w:rPr>
        <w:instrText xml:space="preserve"> PAGEREF _Toc413320684 \h </w:instrText>
      </w:r>
      <w:r w:rsidRPr="003F329B">
        <w:rPr>
          <w:noProof/>
        </w:rPr>
      </w:r>
      <w:r w:rsidRPr="003F329B">
        <w:rPr>
          <w:noProof/>
        </w:rPr>
        <w:fldChar w:fldCharType="separate"/>
      </w:r>
      <w:r w:rsidR="00E3748F">
        <w:rPr>
          <w:noProof/>
        </w:rPr>
        <w:t>59</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3F329B">
        <w:rPr>
          <w:b w:val="0"/>
          <w:noProof/>
          <w:sz w:val="18"/>
        </w:rPr>
        <w:tab/>
      </w:r>
      <w:r w:rsidRPr="003F329B">
        <w:rPr>
          <w:b w:val="0"/>
          <w:noProof/>
          <w:sz w:val="18"/>
        </w:rPr>
        <w:fldChar w:fldCharType="begin"/>
      </w:r>
      <w:r w:rsidRPr="003F329B">
        <w:rPr>
          <w:b w:val="0"/>
          <w:noProof/>
          <w:sz w:val="18"/>
        </w:rPr>
        <w:instrText xml:space="preserve"> PAGEREF _Toc413320685 \h </w:instrText>
      </w:r>
      <w:r w:rsidRPr="003F329B">
        <w:rPr>
          <w:b w:val="0"/>
          <w:noProof/>
          <w:sz w:val="18"/>
        </w:rPr>
      </w:r>
      <w:r w:rsidRPr="003F329B">
        <w:rPr>
          <w:b w:val="0"/>
          <w:noProof/>
          <w:sz w:val="18"/>
        </w:rPr>
        <w:fldChar w:fldCharType="separate"/>
      </w:r>
      <w:r w:rsidR="00E3748F">
        <w:rPr>
          <w:b w:val="0"/>
          <w:noProof/>
          <w:sz w:val="18"/>
        </w:rPr>
        <w:t>60</w:t>
      </w:r>
      <w:r w:rsidRPr="003F329B">
        <w:rPr>
          <w:b w:val="0"/>
          <w:noProof/>
          <w:sz w:val="18"/>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3F329B">
        <w:rPr>
          <w:b w:val="0"/>
          <w:noProof/>
          <w:sz w:val="18"/>
        </w:rPr>
        <w:tab/>
      </w:r>
      <w:r w:rsidRPr="003F329B">
        <w:rPr>
          <w:b w:val="0"/>
          <w:noProof/>
          <w:sz w:val="18"/>
        </w:rPr>
        <w:fldChar w:fldCharType="begin"/>
      </w:r>
      <w:r w:rsidRPr="003F329B">
        <w:rPr>
          <w:b w:val="0"/>
          <w:noProof/>
          <w:sz w:val="18"/>
        </w:rPr>
        <w:instrText xml:space="preserve"> PAGEREF _Toc413320686 \h </w:instrText>
      </w:r>
      <w:r w:rsidRPr="003F329B">
        <w:rPr>
          <w:b w:val="0"/>
          <w:noProof/>
          <w:sz w:val="18"/>
        </w:rPr>
      </w:r>
      <w:r w:rsidRPr="003F329B">
        <w:rPr>
          <w:b w:val="0"/>
          <w:noProof/>
          <w:sz w:val="18"/>
        </w:rPr>
        <w:fldChar w:fldCharType="separate"/>
      </w:r>
      <w:r w:rsidR="00E3748F">
        <w:rPr>
          <w:b w:val="0"/>
          <w:noProof/>
          <w:sz w:val="18"/>
        </w:rPr>
        <w:t>60</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3F329B">
        <w:rPr>
          <w:noProof/>
        </w:rPr>
        <w:tab/>
      </w:r>
      <w:r w:rsidRPr="003F329B">
        <w:rPr>
          <w:noProof/>
        </w:rPr>
        <w:fldChar w:fldCharType="begin"/>
      </w:r>
      <w:r w:rsidRPr="003F329B">
        <w:rPr>
          <w:noProof/>
        </w:rPr>
        <w:instrText xml:space="preserve"> PAGEREF _Toc413320687 \h </w:instrText>
      </w:r>
      <w:r w:rsidRPr="003F329B">
        <w:rPr>
          <w:noProof/>
        </w:rPr>
      </w:r>
      <w:r w:rsidRPr="003F329B">
        <w:rPr>
          <w:noProof/>
        </w:rPr>
        <w:fldChar w:fldCharType="separate"/>
      </w:r>
      <w:r w:rsidR="00E3748F">
        <w:rPr>
          <w:noProof/>
        </w:rPr>
        <w:t>60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3F329B">
        <w:rPr>
          <w:noProof/>
        </w:rPr>
        <w:tab/>
      </w:r>
      <w:r w:rsidRPr="003F329B">
        <w:rPr>
          <w:noProof/>
        </w:rPr>
        <w:fldChar w:fldCharType="begin"/>
      </w:r>
      <w:r w:rsidRPr="003F329B">
        <w:rPr>
          <w:noProof/>
        </w:rPr>
        <w:instrText xml:space="preserve"> PAGEREF _Toc413320688 \h </w:instrText>
      </w:r>
      <w:r w:rsidRPr="003F329B">
        <w:rPr>
          <w:noProof/>
        </w:rPr>
      </w:r>
      <w:r w:rsidRPr="003F329B">
        <w:rPr>
          <w:noProof/>
        </w:rPr>
        <w:fldChar w:fldCharType="separate"/>
      </w:r>
      <w:r w:rsidR="00E3748F">
        <w:rPr>
          <w:noProof/>
        </w:rPr>
        <w:t>60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3F329B">
        <w:rPr>
          <w:noProof/>
        </w:rPr>
        <w:tab/>
      </w:r>
      <w:r w:rsidRPr="003F329B">
        <w:rPr>
          <w:noProof/>
        </w:rPr>
        <w:fldChar w:fldCharType="begin"/>
      </w:r>
      <w:r w:rsidRPr="003F329B">
        <w:rPr>
          <w:noProof/>
        </w:rPr>
        <w:instrText xml:space="preserve"> PAGEREF _Toc413320689 \h </w:instrText>
      </w:r>
      <w:r w:rsidRPr="003F329B">
        <w:rPr>
          <w:noProof/>
        </w:rPr>
      </w:r>
      <w:r w:rsidRPr="003F329B">
        <w:rPr>
          <w:noProof/>
        </w:rPr>
        <w:fldChar w:fldCharType="separate"/>
      </w:r>
      <w:r w:rsidR="00E3748F">
        <w:rPr>
          <w:noProof/>
        </w:rPr>
        <w:t>61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3F329B">
        <w:rPr>
          <w:noProof/>
        </w:rPr>
        <w:tab/>
      </w:r>
      <w:r w:rsidRPr="003F329B">
        <w:rPr>
          <w:noProof/>
        </w:rPr>
        <w:fldChar w:fldCharType="begin"/>
      </w:r>
      <w:r w:rsidRPr="003F329B">
        <w:rPr>
          <w:noProof/>
        </w:rPr>
        <w:instrText xml:space="preserve"> PAGEREF _Toc413320690 \h </w:instrText>
      </w:r>
      <w:r w:rsidRPr="003F329B">
        <w:rPr>
          <w:noProof/>
        </w:rPr>
      </w:r>
      <w:r w:rsidRPr="003F329B">
        <w:rPr>
          <w:noProof/>
        </w:rPr>
        <w:fldChar w:fldCharType="separate"/>
      </w:r>
      <w:r w:rsidR="00E3748F">
        <w:rPr>
          <w:noProof/>
        </w:rPr>
        <w:t>62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3F329B">
        <w:rPr>
          <w:noProof/>
        </w:rPr>
        <w:tab/>
      </w:r>
      <w:r w:rsidRPr="003F329B">
        <w:rPr>
          <w:noProof/>
        </w:rPr>
        <w:fldChar w:fldCharType="begin"/>
      </w:r>
      <w:r w:rsidRPr="003F329B">
        <w:rPr>
          <w:noProof/>
        </w:rPr>
        <w:instrText xml:space="preserve"> PAGEREF _Toc413320691 \h </w:instrText>
      </w:r>
      <w:r w:rsidRPr="003F329B">
        <w:rPr>
          <w:noProof/>
        </w:rPr>
      </w:r>
      <w:r w:rsidRPr="003F329B">
        <w:rPr>
          <w:noProof/>
        </w:rPr>
        <w:fldChar w:fldCharType="separate"/>
      </w:r>
      <w:r w:rsidR="00E3748F">
        <w:rPr>
          <w:noProof/>
        </w:rPr>
        <w:t>62</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3F329B">
        <w:rPr>
          <w:b w:val="0"/>
          <w:noProof/>
          <w:sz w:val="18"/>
        </w:rPr>
        <w:tab/>
      </w:r>
      <w:r w:rsidRPr="003F329B">
        <w:rPr>
          <w:b w:val="0"/>
          <w:noProof/>
          <w:sz w:val="18"/>
        </w:rPr>
        <w:fldChar w:fldCharType="begin"/>
      </w:r>
      <w:r w:rsidRPr="003F329B">
        <w:rPr>
          <w:b w:val="0"/>
          <w:noProof/>
          <w:sz w:val="18"/>
        </w:rPr>
        <w:instrText xml:space="preserve"> PAGEREF _Toc413320692 \h </w:instrText>
      </w:r>
      <w:r w:rsidRPr="003F329B">
        <w:rPr>
          <w:b w:val="0"/>
          <w:noProof/>
          <w:sz w:val="18"/>
        </w:rPr>
      </w:r>
      <w:r w:rsidRPr="003F329B">
        <w:rPr>
          <w:b w:val="0"/>
          <w:noProof/>
          <w:sz w:val="18"/>
        </w:rPr>
        <w:fldChar w:fldCharType="separate"/>
      </w:r>
      <w:r w:rsidR="00E3748F">
        <w:rPr>
          <w:b w:val="0"/>
          <w:noProof/>
          <w:sz w:val="18"/>
        </w:rPr>
        <w:t>63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3F329B">
        <w:rPr>
          <w:noProof/>
        </w:rPr>
        <w:tab/>
      </w:r>
      <w:r w:rsidRPr="003F329B">
        <w:rPr>
          <w:noProof/>
        </w:rPr>
        <w:fldChar w:fldCharType="begin"/>
      </w:r>
      <w:r w:rsidRPr="003F329B">
        <w:rPr>
          <w:noProof/>
        </w:rPr>
        <w:instrText xml:space="preserve"> PAGEREF _Toc413320693 \h </w:instrText>
      </w:r>
      <w:r w:rsidRPr="003F329B">
        <w:rPr>
          <w:noProof/>
        </w:rPr>
      </w:r>
      <w:r w:rsidRPr="003F329B">
        <w:rPr>
          <w:noProof/>
        </w:rPr>
        <w:fldChar w:fldCharType="separate"/>
      </w:r>
      <w:r w:rsidR="00E3748F">
        <w:rPr>
          <w:noProof/>
        </w:rPr>
        <w:t>63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3F329B">
        <w:rPr>
          <w:noProof/>
        </w:rPr>
        <w:tab/>
      </w:r>
      <w:r w:rsidRPr="003F329B">
        <w:rPr>
          <w:noProof/>
        </w:rPr>
        <w:fldChar w:fldCharType="begin"/>
      </w:r>
      <w:r w:rsidRPr="003F329B">
        <w:rPr>
          <w:noProof/>
        </w:rPr>
        <w:instrText xml:space="preserve"> PAGEREF _Toc413320694 \h </w:instrText>
      </w:r>
      <w:r w:rsidRPr="003F329B">
        <w:rPr>
          <w:noProof/>
        </w:rPr>
      </w:r>
      <w:r w:rsidRPr="003F329B">
        <w:rPr>
          <w:noProof/>
        </w:rPr>
        <w:fldChar w:fldCharType="separate"/>
      </w:r>
      <w:r w:rsidR="00E3748F">
        <w:rPr>
          <w:noProof/>
        </w:rPr>
        <w:t>63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3F329B">
        <w:rPr>
          <w:noProof/>
        </w:rPr>
        <w:tab/>
      </w:r>
      <w:r w:rsidRPr="003F329B">
        <w:rPr>
          <w:noProof/>
        </w:rPr>
        <w:fldChar w:fldCharType="begin"/>
      </w:r>
      <w:r w:rsidRPr="003F329B">
        <w:rPr>
          <w:noProof/>
        </w:rPr>
        <w:instrText xml:space="preserve"> PAGEREF _Toc413320695 \h </w:instrText>
      </w:r>
      <w:r w:rsidRPr="003F329B">
        <w:rPr>
          <w:noProof/>
        </w:rPr>
      </w:r>
      <w:r w:rsidRPr="003F329B">
        <w:rPr>
          <w:noProof/>
        </w:rPr>
        <w:fldChar w:fldCharType="separate"/>
      </w:r>
      <w:r w:rsidR="00E3748F">
        <w:rPr>
          <w:noProof/>
        </w:rPr>
        <w:t>64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3F329B">
        <w:rPr>
          <w:noProof/>
        </w:rPr>
        <w:tab/>
      </w:r>
      <w:r w:rsidRPr="003F329B">
        <w:rPr>
          <w:noProof/>
        </w:rPr>
        <w:fldChar w:fldCharType="begin"/>
      </w:r>
      <w:r w:rsidRPr="003F329B">
        <w:rPr>
          <w:noProof/>
        </w:rPr>
        <w:instrText xml:space="preserve"> PAGEREF _Toc413320696 \h </w:instrText>
      </w:r>
      <w:r w:rsidRPr="003F329B">
        <w:rPr>
          <w:noProof/>
        </w:rPr>
      </w:r>
      <w:r w:rsidRPr="003F329B">
        <w:rPr>
          <w:noProof/>
        </w:rPr>
        <w:fldChar w:fldCharType="separate"/>
      </w:r>
      <w:r w:rsidR="00E3748F">
        <w:rPr>
          <w:noProof/>
        </w:rPr>
        <w:t>64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3F329B">
        <w:rPr>
          <w:noProof/>
        </w:rPr>
        <w:tab/>
      </w:r>
      <w:r w:rsidRPr="003F329B">
        <w:rPr>
          <w:noProof/>
        </w:rPr>
        <w:fldChar w:fldCharType="begin"/>
      </w:r>
      <w:r w:rsidRPr="003F329B">
        <w:rPr>
          <w:noProof/>
        </w:rPr>
        <w:instrText xml:space="preserve"> PAGEREF _Toc413320697 \h </w:instrText>
      </w:r>
      <w:r w:rsidRPr="003F329B">
        <w:rPr>
          <w:noProof/>
        </w:rPr>
      </w:r>
      <w:r w:rsidRPr="003F329B">
        <w:rPr>
          <w:noProof/>
        </w:rPr>
        <w:fldChar w:fldCharType="separate"/>
      </w:r>
      <w:r w:rsidR="00E3748F">
        <w:rPr>
          <w:noProof/>
        </w:rPr>
        <w:t>65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3F329B">
        <w:rPr>
          <w:noProof/>
        </w:rPr>
        <w:tab/>
      </w:r>
      <w:r w:rsidRPr="003F329B">
        <w:rPr>
          <w:noProof/>
        </w:rPr>
        <w:fldChar w:fldCharType="begin"/>
      </w:r>
      <w:r w:rsidRPr="003F329B">
        <w:rPr>
          <w:noProof/>
        </w:rPr>
        <w:instrText xml:space="preserve"> PAGEREF _Toc413320698 \h </w:instrText>
      </w:r>
      <w:r w:rsidRPr="003F329B">
        <w:rPr>
          <w:noProof/>
        </w:rPr>
      </w:r>
      <w:r w:rsidRPr="003F329B">
        <w:rPr>
          <w:noProof/>
        </w:rPr>
        <w:fldChar w:fldCharType="separate"/>
      </w:r>
      <w:r w:rsidR="00E3748F">
        <w:rPr>
          <w:noProof/>
        </w:rPr>
        <w:t>65</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3F329B">
        <w:rPr>
          <w:b w:val="0"/>
          <w:noProof/>
          <w:sz w:val="18"/>
        </w:rPr>
        <w:tab/>
      </w:r>
      <w:r w:rsidRPr="003F329B">
        <w:rPr>
          <w:b w:val="0"/>
          <w:noProof/>
          <w:sz w:val="18"/>
        </w:rPr>
        <w:fldChar w:fldCharType="begin"/>
      </w:r>
      <w:r w:rsidRPr="003F329B">
        <w:rPr>
          <w:b w:val="0"/>
          <w:noProof/>
          <w:sz w:val="18"/>
        </w:rPr>
        <w:instrText xml:space="preserve"> PAGEREF _Toc413320699 \h </w:instrText>
      </w:r>
      <w:r w:rsidRPr="003F329B">
        <w:rPr>
          <w:b w:val="0"/>
          <w:noProof/>
          <w:sz w:val="18"/>
        </w:rPr>
      </w:r>
      <w:r w:rsidRPr="003F329B">
        <w:rPr>
          <w:b w:val="0"/>
          <w:noProof/>
          <w:sz w:val="18"/>
        </w:rPr>
        <w:fldChar w:fldCharType="separate"/>
      </w:r>
      <w:r w:rsidR="00E3748F">
        <w:rPr>
          <w:b w:val="0"/>
          <w:noProof/>
          <w:sz w:val="18"/>
        </w:rPr>
        <w:t>67</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3F329B">
        <w:rPr>
          <w:b w:val="0"/>
          <w:noProof/>
          <w:sz w:val="18"/>
        </w:rPr>
        <w:tab/>
      </w:r>
      <w:r w:rsidRPr="003F329B">
        <w:rPr>
          <w:b w:val="0"/>
          <w:noProof/>
          <w:sz w:val="18"/>
        </w:rPr>
        <w:fldChar w:fldCharType="begin"/>
      </w:r>
      <w:r w:rsidRPr="003F329B">
        <w:rPr>
          <w:b w:val="0"/>
          <w:noProof/>
          <w:sz w:val="18"/>
        </w:rPr>
        <w:instrText xml:space="preserve"> PAGEREF _Toc413320700 \h </w:instrText>
      </w:r>
      <w:r w:rsidRPr="003F329B">
        <w:rPr>
          <w:b w:val="0"/>
          <w:noProof/>
          <w:sz w:val="18"/>
        </w:rPr>
      </w:r>
      <w:r w:rsidRPr="003F329B">
        <w:rPr>
          <w:b w:val="0"/>
          <w:noProof/>
          <w:sz w:val="18"/>
        </w:rPr>
        <w:fldChar w:fldCharType="separate"/>
      </w:r>
      <w:r w:rsidR="00E3748F">
        <w:rPr>
          <w:b w:val="0"/>
          <w:noProof/>
          <w:sz w:val="18"/>
        </w:rPr>
        <w:t>67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_Toc413320701 \h </w:instrText>
      </w:r>
      <w:r w:rsidRPr="003F329B">
        <w:rPr>
          <w:noProof/>
        </w:rPr>
      </w:r>
      <w:r w:rsidRPr="003F329B">
        <w:rPr>
          <w:noProof/>
        </w:rPr>
        <w:fldChar w:fldCharType="separate"/>
      </w:r>
      <w:r w:rsidR="00E3748F">
        <w:rPr>
          <w:noProof/>
        </w:rPr>
        <w:t>67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3F329B">
        <w:rPr>
          <w:noProof/>
        </w:rPr>
        <w:tab/>
      </w:r>
      <w:r w:rsidRPr="003F329B">
        <w:rPr>
          <w:noProof/>
        </w:rPr>
        <w:fldChar w:fldCharType="begin"/>
      </w:r>
      <w:r w:rsidRPr="003F329B">
        <w:rPr>
          <w:noProof/>
        </w:rPr>
        <w:instrText xml:space="preserve"> PAGEREF _Toc413320702 \h </w:instrText>
      </w:r>
      <w:r w:rsidRPr="003F329B">
        <w:rPr>
          <w:noProof/>
        </w:rPr>
      </w:r>
      <w:r w:rsidRPr="003F329B">
        <w:rPr>
          <w:noProof/>
        </w:rPr>
        <w:fldChar w:fldCharType="separate"/>
      </w:r>
      <w:r w:rsidR="00E3748F">
        <w:rPr>
          <w:noProof/>
        </w:rPr>
        <w:t>67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3F329B">
        <w:rPr>
          <w:noProof/>
        </w:rPr>
        <w:tab/>
      </w:r>
      <w:r w:rsidRPr="003F329B">
        <w:rPr>
          <w:noProof/>
        </w:rPr>
        <w:fldChar w:fldCharType="begin"/>
      </w:r>
      <w:r w:rsidRPr="003F329B">
        <w:rPr>
          <w:noProof/>
        </w:rPr>
        <w:instrText xml:space="preserve"> PAGEREF _Toc413320703 \h </w:instrText>
      </w:r>
      <w:r w:rsidRPr="003F329B">
        <w:rPr>
          <w:noProof/>
        </w:rPr>
      </w:r>
      <w:r w:rsidRPr="003F329B">
        <w:rPr>
          <w:noProof/>
        </w:rPr>
        <w:fldChar w:fldCharType="separate"/>
      </w:r>
      <w:r w:rsidR="00E3748F">
        <w:rPr>
          <w:noProof/>
        </w:rPr>
        <w:t>67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3F329B">
        <w:rPr>
          <w:noProof/>
        </w:rPr>
        <w:tab/>
      </w:r>
      <w:r w:rsidRPr="003F329B">
        <w:rPr>
          <w:noProof/>
        </w:rPr>
        <w:fldChar w:fldCharType="begin"/>
      </w:r>
      <w:r w:rsidRPr="003F329B">
        <w:rPr>
          <w:noProof/>
        </w:rPr>
        <w:instrText xml:space="preserve"> PAGEREF _Toc413320704 \h </w:instrText>
      </w:r>
      <w:r w:rsidRPr="003F329B">
        <w:rPr>
          <w:noProof/>
        </w:rPr>
      </w:r>
      <w:r w:rsidRPr="003F329B">
        <w:rPr>
          <w:noProof/>
        </w:rPr>
        <w:fldChar w:fldCharType="separate"/>
      </w:r>
      <w:r w:rsidR="00E3748F">
        <w:rPr>
          <w:noProof/>
        </w:rPr>
        <w:t>68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3F329B">
        <w:rPr>
          <w:noProof/>
        </w:rPr>
        <w:tab/>
      </w:r>
      <w:r w:rsidRPr="003F329B">
        <w:rPr>
          <w:noProof/>
        </w:rPr>
        <w:fldChar w:fldCharType="begin"/>
      </w:r>
      <w:r w:rsidRPr="003F329B">
        <w:rPr>
          <w:noProof/>
        </w:rPr>
        <w:instrText xml:space="preserve"> PAGEREF _Toc413320705 \h </w:instrText>
      </w:r>
      <w:r w:rsidRPr="003F329B">
        <w:rPr>
          <w:noProof/>
        </w:rPr>
      </w:r>
      <w:r w:rsidRPr="003F329B">
        <w:rPr>
          <w:noProof/>
        </w:rPr>
        <w:fldChar w:fldCharType="separate"/>
      </w:r>
      <w:r w:rsidR="00E3748F">
        <w:rPr>
          <w:noProof/>
        </w:rPr>
        <w:t>68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3F329B">
        <w:rPr>
          <w:noProof/>
        </w:rPr>
        <w:tab/>
      </w:r>
      <w:r w:rsidRPr="003F329B">
        <w:rPr>
          <w:noProof/>
        </w:rPr>
        <w:fldChar w:fldCharType="begin"/>
      </w:r>
      <w:r w:rsidRPr="003F329B">
        <w:rPr>
          <w:noProof/>
        </w:rPr>
        <w:instrText xml:space="preserve"> PAGEREF _Toc413320706 \h </w:instrText>
      </w:r>
      <w:r w:rsidRPr="003F329B">
        <w:rPr>
          <w:noProof/>
        </w:rPr>
      </w:r>
      <w:r w:rsidRPr="003F329B">
        <w:rPr>
          <w:noProof/>
        </w:rPr>
        <w:fldChar w:fldCharType="separate"/>
      </w:r>
      <w:r w:rsidR="00E3748F">
        <w:rPr>
          <w:noProof/>
        </w:rPr>
        <w:t>69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3F329B">
        <w:rPr>
          <w:noProof/>
        </w:rPr>
        <w:tab/>
      </w:r>
      <w:r w:rsidRPr="003F329B">
        <w:rPr>
          <w:noProof/>
        </w:rPr>
        <w:fldChar w:fldCharType="begin"/>
      </w:r>
      <w:r w:rsidRPr="003F329B">
        <w:rPr>
          <w:noProof/>
        </w:rPr>
        <w:instrText xml:space="preserve"> PAGEREF _Toc413320707 \h </w:instrText>
      </w:r>
      <w:r w:rsidRPr="003F329B">
        <w:rPr>
          <w:noProof/>
        </w:rPr>
      </w:r>
      <w:r w:rsidRPr="003F329B">
        <w:rPr>
          <w:noProof/>
        </w:rPr>
        <w:fldChar w:fldCharType="separate"/>
      </w:r>
      <w:r w:rsidR="00E3748F">
        <w:rPr>
          <w:noProof/>
        </w:rPr>
        <w:t>70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3F329B">
        <w:rPr>
          <w:noProof/>
        </w:rPr>
        <w:tab/>
      </w:r>
      <w:r w:rsidRPr="003F329B">
        <w:rPr>
          <w:noProof/>
        </w:rPr>
        <w:fldChar w:fldCharType="begin"/>
      </w:r>
      <w:r w:rsidRPr="003F329B">
        <w:rPr>
          <w:noProof/>
        </w:rPr>
        <w:instrText xml:space="preserve"> PAGEREF _Toc413320708 \h </w:instrText>
      </w:r>
      <w:r w:rsidRPr="003F329B">
        <w:rPr>
          <w:noProof/>
        </w:rPr>
      </w:r>
      <w:r w:rsidRPr="003F329B">
        <w:rPr>
          <w:noProof/>
        </w:rPr>
        <w:fldChar w:fldCharType="separate"/>
      </w:r>
      <w:r w:rsidR="00E3748F">
        <w:rPr>
          <w:noProof/>
        </w:rPr>
        <w:t>70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3F329B">
        <w:rPr>
          <w:noProof/>
        </w:rPr>
        <w:tab/>
      </w:r>
      <w:r w:rsidRPr="003F329B">
        <w:rPr>
          <w:noProof/>
        </w:rPr>
        <w:fldChar w:fldCharType="begin"/>
      </w:r>
      <w:r w:rsidRPr="003F329B">
        <w:rPr>
          <w:noProof/>
        </w:rPr>
        <w:instrText xml:space="preserve"> PAGEREF _Toc413320709 \h </w:instrText>
      </w:r>
      <w:r w:rsidRPr="003F329B">
        <w:rPr>
          <w:noProof/>
        </w:rPr>
      </w:r>
      <w:r w:rsidRPr="003F329B">
        <w:rPr>
          <w:noProof/>
        </w:rPr>
        <w:fldChar w:fldCharType="separate"/>
      </w:r>
      <w:r w:rsidR="00E3748F">
        <w:rPr>
          <w:noProof/>
        </w:rPr>
        <w:t>71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3F329B">
        <w:rPr>
          <w:noProof/>
        </w:rPr>
        <w:tab/>
      </w:r>
      <w:r w:rsidRPr="003F329B">
        <w:rPr>
          <w:noProof/>
        </w:rPr>
        <w:fldChar w:fldCharType="begin"/>
      </w:r>
      <w:r w:rsidRPr="003F329B">
        <w:rPr>
          <w:noProof/>
        </w:rPr>
        <w:instrText xml:space="preserve"> PAGEREF _Toc413320710 \h </w:instrText>
      </w:r>
      <w:r w:rsidRPr="003F329B">
        <w:rPr>
          <w:noProof/>
        </w:rPr>
      </w:r>
      <w:r w:rsidRPr="003F329B">
        <w:rPr>
          <w:noProof/>
        </w:rPr>
        <w:fldChar w:fldCharType="separate"/>
      </w:r>
      <w:r w:rsidR="00E3748F">
        <w:rPr>
          <w:noProof/>
        </w:rPr>
        <w:t>71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3F329B">
        <w:rPr>
          <w:noProof/>
        </w:rPr>
        <w:tab/>
      </w:r>
      <w:r w:rsidRPr="003F329B">
        <w:rPr>
          <w:noProof/>
        </w:rPr>
        <w:fldChar w:fldCharType="begin"/>
      </w:r>
      <w:r w:rsidRPr="003F329B">
        <w:rPr>
          <w:noProof/>
        </w:rPr>
        <w:instrText xml:space="preserve"> PAGEREF _Toc413320711 \h </w:instrText>
      </w:r>
      <w:r w:rsidRPr="003F329B">
        <w:rPr>
          <w:noProof/>
        </w:rPr>
      </w:r>
      <w:r w:rsidRPr="003F329B">
        <w:rPr>
          <w:noProof/>
        </w:rPr>
        <w:fldChar w:fldCharType="separate"/>
      </w:r>
      <w:r w:rsidR="00E3748F">
        <w:rPr>
          <w:noProof/>
        </w:rPr>
        <w:t>72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3F329B">
        <w:rPr>
          <w:noProof/>
        </w:rPr>
        <w:tab/>
      </w:r>
      <w:r w:rsidRPr="003F329B">
        <w:rPr>
          <w:noProof/>
        </w:rPr>
        <w:fldChar w:fldCharType="begin"/>
      </w:r>
      <w:r w:rsidRPr="003F329B">
        <w:rPr>
          <w:noProof/>
        </w:rPr>
        <w:instrText xml:space="preserve"> PAGEREF _Toc413320712 \h </w:instrText>
      </w:r>
      <w:r w:rsidRPr="003F329B">
        <w:rPr>
          <w:noProof/>
        </w:rPr>
      </w:r>
      <w:r w:rsidRPr="003F329B">
        <w:rPr>
          <w:noProof/>
        </w:rPr>
        <w:fldChar w:fldCharType="separate"/>
      </w:r>
      <w:r w:rsidR="00E3748F">
        <w:rPr>
          <w:noProof/>
        </w:rPr>
        <w:t>72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3F329B">
        <w:rPr>
          <w:noProof/>
        </w:rPr>
        <w:tab/>
      </w:r>
      <w:r w:rsidRPr="003F329B">
        <w:rPr>
          <w:noProof/>
        </w:rPr>
        <w:fldChar w:fldCharType="begin"/>
      </w:r>
      <w:r w:rsidRPr="003F329B">
        <w:rPr>
          <w:noProof/>
        </w:rPr>
        <w:instrText xml:space="preserve"> PAGEREF _Toc413320713 \h </w:instrText>
      </w:r>
      <w:r w:rsidRPr="003F329B">
        <w:rPr>
          <w:noProof/>
        </w:rPr>
      </w:r>
      <w:r w:rsidRPr="003F329B">
        <w:rPr>
          <w:noProof/>
        </w:rPr>
        <w:fldChar w:fldCharType="separate"/>
      </w:r>
      <w:r w:rsidR="00E3748F">
        <w:rPr>
          <w:noProof/>
        </w:rPr>
        <w:t>73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3F329B">
        <w:rPr>
          <w:noProof/>
        </w:rPr>
        <w:tab/>
      </w:r>
      <w:r w:rsidRPr="003F329B">
        <w:rPr>
          <w:noProof/>
        </w:rPr>
        <w:fldChar w:fldCharType="begin"/>
      </w:r>
      <w:r w:rsidRPr="003F329B">
        <w:rPr>
          <w:noProof/>
        </w:rPr>
        <w:instrText xml:space="preserve"> PAGEREF _Toc413320714 \h </w:instrText>
      </w:r>
      <w:r w:rsidRPr="003F329B">
        <w:rPr>
          <w:noProof/>
        </w:rPr>
      </w:r>
      <w:r w:rsidRPr="003F329B">
        <w:rPr>
          <w:noProof/>
        </w:rPr>
        <w:fldChar w:fldCharType="separate"/>
      </w:r>
      <w:r w:rsidR="00E3748F">
        <w:rPr>
          <w:noProof/>
        </w:rPr>
        <w:t>73</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29—What is attributable to tax periods</w:t>
      </w:r>
      <w:r w:rsidRPr="003F329B">
        <w:rPr>
          <w:b w:val="0"/>
          <w:noProof/>
          <w:sz w:val="18"/>
        </w:rPr>
        <w:tab/>
      </w:r>
      <w:r w:rsidRPr="003F329B">
        <w:rPr>
          <w:b w:val="0"/>
          <w:noProof/>
          <w:sz w:val="18"/>
        </w:rPr>
        <w:fldChar w:fldCharType="begin"/>
      </w:r>
      <w:r w:rsidRPr="003F329B">
        <w:rPr>
          <w:b w:val="0"/>
          <w:noProof/>
          <w:sz w:val="18"/>
        </w:rPr>
        <w:instrText xml:space="preserve"> PAGEREF _Toc413320715 \h </w:instrText>
      </w:r>
      <w:r w:rsidRPr="003F329B">
        <w:rPr>
          <w:b w:val="0"/>
          <w:noProof/>
          <w:sz w:val="18"/>
        </w:rPr>
      </w:r>
      <w:r w:rsidRPr="003F329B">
        <w:rPr>
          <w:b w:val="0"/>
          <w:noProof/>
          <w:sz w:val="18"/>
        </w:rPr>
        <w:fldChar w:fldCharType="separate"/>
      </w:r>
      <w:r w:rsidR="00E3748F">
        <w:rPr>
          <w:b w:val="0"/>
          <w:noProof/>
          <w:sz w:val="18"/>
        </w:rPr>
        <w:t>74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_Toc413320716 \h </w:instrText>
      </w:r>
      <w:r w:rsidRPr="003F329B">
        <w:rPr>
          <w:noProof/>
        </w:rPr>
      </w:r>
      <w:r w:rsidRPr="003F329B">
        <w:rPr>
          <w:noProof/>
        </w:rPr>
        <w:fldChar w:fldCharType="separate"/>
      </w:r>
      <w:r w:rsidR="00E3748F">
        <w:rPr>
          <w:noProof/>
        </w:rPr>
        <w:t>74</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3F329B">
        <w:rPr>
          <w:b w:val="0"/>
          <w:noProof/>
          <w:sz w:val="18"/>
        </w:rPr>
        <w:tab/>
      </w:r>
      <w:r w:rsidRPr="003F329B">
        <w:rPr>
          <w:b w:val="0"/>
          <w:noProof/>
          <w:sz w:val="18"/>
        </w:rPr>
        <w:fldChar w:fldCharType="begin"/>
      </w:r>
      <w:r w:rsidRPr="003F329B">
        <w:rPr>
          <w:b w:val="0"/>
          <w:noProof/>
          <w:sz w:val="18"/>
        </w:rPr>
        <w:instrText xml:space="preserve"> PAGEREF _Toc413320717 \h </w:instrText>
      </w:r>
      <w:r w:rsidRPr="003F329B">
        <w:rPr>
          <w:b w:val="0"/>
          <w:noProof/>
          <w:sz w:val="18"/>
        </w:rPr>
      </w:r>
      <w:r w:rsidRPr="003F329B">
        <w:rPr>
          <w:b w:val="0"/>
          <w:noProof/>
          <w:sz w:val="18"/>
        </w:rPr>
        <w:fldChar w:fldCharType="separate"/>
      </w:r>
      <w:r w:rsidR="00E3748F">
        <w:rPr>
          <w:b w:val="0"/>
          <w:noProof/>
          <w:sz w:val="18"/>
        </w:rPr>
        <w:t>74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3F329B">
        <w:rPr>
          <w:noProof/>
        </w:rPr>
        <w:tab/>
      </w:r>
      <w:r w:rsidRPr="003F329B">
        <w:rPr>
          <w:noProof/>
        </w:rPr>
        <w:fldChar w:fldCharType="begin"/>
      </w:r>
      <w:r w:rsidRPr="003F329B">
        <w:rPr>
          <w:noProof/>
        </w:rPr>
        <w:instrText xml:space="preserve"> PAGEREF _Toc413320718 \h </w:instrText>
      </w:r>
      <w:r w:rsidRPr="003F329B">
        <w:rPr>
          <w:noProof/>
        </w:rPr>
      </w:r>
      <w:r w:rsidRPr="003F329B">
        <w:rPr>
          <w:noProof/>
        </w:rPr>
        <w:fldChar w:fldCharType="separate"/>
      </w:r>
      <w:r w:rsidR="00E3748F">
        <w:rPr>
          <w:noProof/>
        </w:rPr>
        <w:t>74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3F329B">
        <w:rPr>
          <w:noProof/>
        </w:rPr>
        <w:tab/>
      </w:r>
      <w:r w:rsidRPr="003F329B">
        <w:rPr>
          <w:noProof/>
        </w:rPr>
        <w:fldChar w:fldCharType="begin"/>
      </w:r>
      <w:r w:rsidRPr="003F329B">
        <w:rPr>
          <w:noProof/>
        </w:rPr>
        <w:instrText xml:space="preserve"> PAGEREF _Toc413320719 \h </w:instrText>
      </w:r>
      <w:r w:rsidRPr="003F329B">
        <w:rPr>
          <w:noProof/>
        </w:rPr>
      </w:r>
      <w:r w:rsidRPr="003F329B">
        <w:rPr>
          <w:noProof/>
        </w:rPr>
        <w:fldChar w:fldCharType="separate"/>
      </w:r>
      <w:r w:rsidR="00E3748F">
        <w:rPr>
          <w:noProof/>
        </w:rPr>
        <w:t>75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3F329B">
        <w:rPr>
          <w:noProof/>
        </w:rPr>
        <w:tab/>
      </w:r>
      <w:r w:rsidRPr="003F329B">
        <w:rPr>
          <w:noProof/>
        </w:rPr>
        <w:fldChar w:fldCharType="begin"/>
      </w:r>
      <w:r w:rsidRPr="003F329B">
        <w:rPr>
          <w:noProof/>
        </w:rPr>
        <w:instrText xml:space="preserve"> PAGEREF _Toc413320720 \h </w:instrText>
      </w:r>
      <w:r w:rsidRPr="003F329B">
        <w:rPr>
          <w:noProof/>
        </w:rPr>
      </w:r>
      <w:r w:rsidRPr="003F329B">
        <w:rPr>
          <w:noProof/>
        </w:rPr>
        <w:fldChar w:fldCharType="separate"/>
      </w:r>
      <w:r w:rsidR="00E3748F">
        <w:rPr>
          <w:noProof/>
        </w:rPr>
        <w:t>76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3F329B">
        <w:rPr>
          <w:noProof/>
        </w:rPr>
        <w:tab/>
      </w:r>
      <w:r w:rsidRPr="003F329B">
        <w:rPr>
          <w:noProof/>
        </w:rPr>
        <w:fldChar w:fldCharType="begin"/>
      </w:r>
      <w:r w:rsidRPr="003F329B">
        <w:rPr>
          <w:noProof/>
        </w:rPr>
        <w:instrText xml:space="preserve"> PAGEREF _Toc413320721 \h </w:instrText>
      </w:r>
      <w:r w:rsidRPr="003F329B">
        <w:rPr>
          <w:noProof/>
        </w:rPr>
      </w:r>
      <w:r w:rsidRPr="003F329B">
        <w:rPr>
          <w:noProof/>
        </w:rPr>
        <w:fldChar w:fldCharType="separate"/>
      </w:r>
      <w:r w:rsidR="00E3748F">
        <w:rPr>
          <w:noProof/>
        </w:rPr>
        <w:t>76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3F329B">
        <w:rPr>
          <w:noProof/>
        </w:rPr>
        <w:tab/>
      </w:r>
      <w:r w:rsidRPr="003F329B">
        <w:rPr>
          <w:noProof/>
        </w:rPr>
        <w:fldChar w:fldCharType="begin"/>
      </w:r>
      <w:r w:rsidRPr="003F329B">
        <w:rPr>
          <w:noProof/>
        </w:rPr>
        <w:instrText xml:space="preserve"> PAGEREF _Toc413320722 \h </w:instrText>
      </w:r>
      <w:r w:rsidRPr="003F329B">
        <w:rPr>
          <w:noProof/>
        </w:rPr>
      </w:r>
      <w:r w:rsidRPr="003F329B">
        <w:rPr>
          <w:noProof/>
        </w:rPr>
        <w:fldChar w:fldCharType="separate"/>
      </w:r>
      <w:r w:rsidR="00E3748F">
        <w:rPr>
          <w:noProof/>
        </w:rPr>
        <w:t>77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3F329B">
        <w:rPr>
          <w:noProof/>
        </w:rPr>
        <w:tab/>
      </w:r>
      <w:r w:rsidRPr="003F329B">
        <w:rPr>
          <w:noProof/>
        </w:rPr>
        <w:fldChar w:fldCharType="begin"/>
      </w:r>
      <w:r w:rsidRPr="003F329B">
        <w:rPr>
          <w:noProof/>
        </w:rPr>
        <w:instrText xml:space="preserve"> PAGEREF _Toc413320723 \h </w:instrText>
      </w:r>
      <w:r w:rsidRPr="003F329B">
        <w:rPr>
          <w:noProof/>
        </w:rPr>
      </w:r>
      <w:r w:rsidRPr="003F329B">
        <w:rPr>
          <w:noProof/>
        </w:rPr>
        <w:fldChar w:fldCharType="separate"/>
      </w:r>
      <w:r w:rsidR="00E3748F">
        <w:rPr>
          <w:noProof/>
        </w:rPr>
        <w:t>79</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3F329B">
        <w:rPr>
          <w:b w:val="0"/>
          <w:noProof/>
          <w:sz w:val="18"/>
        </w:rPr>
        <w:tab/>
      </w:r>
      <w:r w:rsidRPr="003F329B">
        <w:rPr>
          <w:b w:val="0"/>
          <w:noProof/>
          <w:sz w:val="18"/>
        </w:rPr>
        <w:fldChar w:fldCharType="begin"/>
      </w:r>
      <w:r w:rsidRPr="003F329B">
        <w:rPr>
          <w:b w:val="0"/>
          <w:noProof/>
          <w:sz w:val="18"/>
        </w:rPr>
        <w:instrText xml:space="preserve"> PAGEREF _Toc413320724 \h </w:instrText>
      </w:r>
      <w:r w:rsidRPr="003F329B">
        <w:rPr>
          <w:b w:val="0"/>
          <w:noProof/>
          <w:sz w:val="18"/>
        </w:rPr>
      </w:r>
      <w:r w:rsidRPr="003F329B">
        <w:rPr>
          <w:b w:val="0"/>
          <w:noProof/>
          <w:sz w:val="18"/>
        </w:rPr>
        <w:fldChar w:fldCharType="separate"/>
      </w:r>
      <w:r w:rsidR="00E3748F">
        <w:rPr>
          <w:b w:val="0"/>
          <w:noProof/>
          <w:sz w:val="18"/>
        </w:rPr>
        <w:t>80</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3F329B">
        <w:rPr>
          <w:noProof/>
        </w:rPr>
        <w:tab/>
      </w:r>
      <w:r w:rsidRPr="003F329B">
        <w:rPr>
          <w:noProof/>
        </w:rPr>
        <w:fldChar w:fldCharType="begin"/>
      </w:r>
      <w:r w:rsidRPr="003F329B">
        <w:rPr>
          <w:noProof/>
        </w:rPr>
        <w:instrText xml:space="preserve"> PAGEREF _Toc413320725 \h </w:instrText>
      </w:r>
      <w:r w:rsidRPr="003F329B">
        <w:rPr>
          <w:noProof/>
        </w:rPr>
      </w:r>
      <w:r w:rsidRPr="003F329B">
        <w:rPr>
          <w:noProof/>
        </w:rPr>
        <w:fldChar w:fldCharType="separate"/>
      </w:r>
      <w:r w:rsidR="00E3748F">
        <w:rPr>
          <w:noProof/>
        </w:rPr>
        <w:t>80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3F329B">
        <w:rPr>
          <w:noProof/>
        </w:rPr>
        <w:tab/>
      </w:r>
      <w:r w:rsidRPr="003F329B">
        <w:rPr>
          <w:noProof/>
        </w:rPr>
        <w:fldChar w:fldCharType="begin"/>
      </w:r>
      <w:r w:rsidRPr="003F329B">
        <w:rPr>
          <w:noProof/>
        </w:rPr>
        <w:instrText xml:space="preserve"> PAGEREF _Toc413320726 \h </w:instrText>
      </w:r>
      <w:r w:rsidRPr="003F329B">
        <w:rPr>
          <w:noProof/>
        </w:rPr>
      </w:r>
      <w:r w:rsidRPr="003F329B">
        <w:rPr>
          <w:noProof/>
        </w:rPr>
        <w:fldChar w:fldCharType="separate"/>
      </w:r>
      <w:r w:rsidR="00E3748F">
        <w:rPr>
          <w:noProof/>
        </w:rPr>
        <w:t>80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3F329B">
        <w:rPr>
          <w:noProof/>
        </w:rPr>
        <w:tab/>
      </w:r>
      <w:r w:rsidRPr="003F329B">
        <w:rPr>
          <w:noProof/>
        </w:rPr>
        <w:fldChar w:fldCharType="begin"/>
      </w:r>
      <w:r w:rsidRPr="003F329B">
        <w:rPr>
          <w:noProof/>
        </w:rPr>
        <w:instrText xml:space="preserve"> PAGEREF _Toc413320727 \h </w:instrText>
      </w:r>
      <w:r w:rsidRPr="003F329B">
        <w:rPr>
          <w:noProof/>
        </w:rPr>
      </w:r>
      <w:r w:rsidRPr="003F329B">
        <w:rPr>
          <w:noProof/>
        </w:rPr>
        <w:fldChar w:fldCharType="separate"/>
      </w:r>
      <w:r w:rsidR="00E3748F">
        <w:rPr>
          <w:noProof/>
        </w:rPr>
        <w:t>81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3F329B">
        <w:rPr>
          <w:noProof/>
        </w:rPr>
        <w:tab/>
      </w:r>
      <w:r w:rsidRPr="003F329B">
        <w:rPr>
          <w:noProof/>
        </w:rPr>
        <w:fldChar w:fldCharType="begin"/>
      </w:r>
      <w:r w:rsidRPr="003F329B">
        <w:rPr>
          <w:noProof/>
        </w:rPr>
        <w:instrText xml:space="preserve"> PAGEREF _Toc413320728 \h </w:instrText>
      </w:r>
      <w:r w:rsidRPr="003F329B">
        <w:rPr>
          <w:noProof/>
        </w:rPr>
      </w:r>
      <w:r w:rsidRPr="003F329B">
        <w:rPr>
          <w:noProof/>
        </w:rPr>
        <w:fldChar w:fldCharType="separate"/>
      </w:r>
      <w:r w:rsidR="00E3748F">
        <w:rPr>
          <w:noProof/>
        </w:rPr>
        <w:t>82</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3F329B">
        <w:rPr>
          <w:b w:val="0"/>
          <w:noProof/>
          <w:sz w:val="18"/>
        </w:rPr>
        <w:tab/>
      </w:r>
      <w:r w:rsidRPr="003F329B">
        <w:rPr>
          <w:b w:val="0"/>
          <w:noProof/>
          <w:sz w:val="18"/>
        </w:rPr>
        <w:fldChar w:fldCharType="begin"/>
      </w:r>
      <w:r w:rsidRPr="003F329B">
        <w:rPr>
          <w:b w:val="0"/>
          <w:noProof/>
          <w:sz w:val="18"/>
        </w:rPr>
        <w:instrText xml:space="preserve"> PAGEREF _Toc413320729 \h </w:instrText>
      </w:r>
      <w:r w:rsidRPr="003F329B">
        <w:rPr>
          <w:b w:val="0"/>
          <w:noProof/>
          <w:sz w:val="18"/>
        </w:rPr>
      </w:r>
      <w:r w:rsidRPr="003F329B">
        <w:rPr>
          <w:b w:val="0"/>
          <w:noProof/>
          <w:sz w:val="18"/>
        </w:rPr>
        <w:fldChar w:fldCharType="separate"/>
      </w:r>
      <w:r w:rsidR="00E3748F">
        <w:rPr>
          <w:b w:val="0"/>
          <w:noProof/>
          <w:sz w:val="18"/>
        </w:rPr>
        <w:t>82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3F329B">
        <w:rPr>
          <w:noProof/>
        </w:rPr>
        <w:tab/>
      </w:r>
      <w:r w:rsidRPr="003F329B">
        <w:rPr>
          <w:noProof/>
        </w:rPr>
        <w:fldChar w:fldCharType="begin"/>
      </w:r>
      <w:r w:rsidRPr="003F329B">
        <w:rPr>
          <w:noProof/>
        </w:rPr>
        <w:instrText xml:space="preserve"> PAGEREF _Toc413320730 \h </w:instrText>
      </w:r>
      <w:r w:rsidRPr="003F329B">
        <w:rPr>
          <w:noProof/>
        </w:rPr>
      </w:r>
      <w:r w:rsidRPr="003F329B">
        <w:rPr>
          <w:noProof/>
        </w:rPr>
        <w:fldChar w:fldCharType="separate"/>
      </w:r>
      <w:r w:rsidR="00E3748F">
        <w:rPr>
          <w:noProof/>
        </w:rPr>
        <w:t>82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3F329B">
        <w:rPr>
          <w:noProof/>
        </w:rPr>
        <w:tab/>
      </w:r>
      <w:r w:rsidRPr="003F329B">
        <w:rPr>
          <w:noProof/>
        </w:rPr>
        <w:fldChar w:fldCharType="begin"/>
      </w:r>
      <w:r w:rsidRPr="003F329B">
        <w:rPr>
          <w:noProof/>
        </w:rPr>
        <w:instrText xml:space="preserve"> PAGEREF _Toc413320731 \h </w:instrText>
      </w:r>
      <w:r w:rsidRPr="003F329B">
        <w:rPr>
          <w:noProof/>
        </w:rPr>
      </w:r>
      <w:r w:rsidRPr="003F329B">
        <w:rPr>
          <w:noProof/>
        </w:rPr>
        <w:fldChar w:fldCharType="separate"/>
      </w:r>
      <w:r w:rsidR="00E3748F">
        <w:rPr>
          <w:noProof/>
        </w:rPr>
        <w:t>84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3F329B">
        <w:rPr>
          <w:noProof/>
        </w:rPr>
        <w:tab/>
      </w:r>
      <w:r w:rsidRPr="003F329B">
        <w:rPr>
          <w:noProof/>
        </w:rPr>
        <w:fldChar w:fldCharType="begin"/>
      </w:r>
      <w:r w:rsidRPr="003F329B">
        <w:rPr>
          <w:noProof/>
        </w:rPr>
        <w:instrText xml:space="preserve"> PAGEREF _Toc413320732 \h </w:instrText>
      </w:r>
      <w:r w:rsidRPr="003F329B">
        <w:rPr>
          <w:noProof/>
        </w:rPr>
      </w:r>
      <w:r w:rsidRPr="003F329B">
        <w:rPr>
          <w:noProof/>
        </w:rPr>
        <w:fldChar w:fldCharType="separate"/>
      </w:r>
      <w:r w:rsidR="00E3748F">
        <w:rPr>
          <w:noProof/>
        </w:rPr>
        <w:t>85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3F329B">
        <w:rPr>
          <w:noProof/>
        </w:rPr>
        <w:tab/>
      </w:r>
      <w:r w:rsidRPr="003F329B">
        <w:rPr>
          <w:noProof/>
        </w:rPr>
        <w:fldChar w:fldCharType="begin"/>
      </w:r>
      <w:r w:rsidRPr="003F329B">
        <w:rPr>
          <w:noProof/>
        </w:rPr>
        <w:instrText xml:space="preserve"> PAGEREF _Toc413320733 \h </w:instrText>
      </w:r>
      <w:r w:rsidRPr="003F329B">
        <w:rPr>
          <w:noProof/>
        </w:rPr>
      </w:r>
      <w:r w:rsidRPr="003F329B">
        <w:rPr>
          <w:noProof/>
        </w:rPr>
        <w:fldChar w:fldCharType="separate"/>
      </w:r>
      <w:r w:rsidR="00E3748F">
        <w:rPr>
          <w:noProof/>
        </w:rPr>
        <w:t>85</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3F329B">
        <w:rPr>
          <w:b w:val="0"/>
          <w:noProof/>
          <w:sz w:val="18"/>
        </w:rPr>
        <w:tab/>
      </w:r>
      <w:r w:rsidRPr="003F329B">
        <w:rPr>
          <w:b w:val="0"/>
          <w:noProof/>
          <w:sz w:val="18"/>
        </w:rPr>
        <w:fldChar w:fldCharType="begin"/>
      </w:r>
      <w:r w:rsidRPr="003F329B">
        <w:rPr>
          <w:b w:val="0"/>
          <w:noProof/>
          <w:sz w:val="18"/>
        </w:rPr>
        <w:instrText xml:space="preserve"> PAGEREF _Toc413320734 \h </w:instrText>
      </w:r>
      <w:r w:rsidRPr="003F329B">
        <w:rPr>
          <w:b w:val="0"/>
          <w:noProof/>
          <w:sz w:val="18"/>
        </w:rPr>
      </w:r>
      <w:r w:rsidRPr="003F329B">
        <w:rPr>
          <w:b w:val="0"/>
          <w:noProof/>
          <w:sz w:val="18"/>
        </w:rPr>
        <w:fldChar w:fldCharType="separate"/>
      </w:r>
      <w:r w:rsidR="00E3748F">
        <w:rPr>
          <w:b w:val="0"/>
          <w:noProof/>
          <w:sz w:val="18"/>
        </w:rPr>
        <w:t>87</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31—GST returns</w:t>
      </w:r>
      <w:r w:rsidRPr="003F329B">
        <w:rPr>
          <w:b w:val="0"/>
          <w:noProof/>
          <w:sz w:val="18"/>
        </w:rPr>
        <w:tab/>
      </w:r>
      <w:r w:rsidRPr="003F329B">
        <w:rPr>
          <w:b w:val="0"/>
          <w:noProof/>
          <w:sz w:val="18"/>
        </w:rPr>
        <w:fldChar w:fldCharType="begin"/>
      </w:r>
      <w:r w:rsidRPr="003F329B">
        <w:rPr>
          <w:b w:val="0"/>
          <w:noProof/>
          <w:sz w:val="18"/>
        </w:rPr>
        <w:instrText xml:space="preserve"> PAGEREF _Toc413320735 \h </w:instrText>
      </w:r>
      <w:r w:rsidRPr="003F329B">
        <w:rPr>
          <w:b w:val="0"/>
          <w:noProof/>
          <w:sz w:val="18"/>
        </w:rPr>
      </w:r>
      <w:r w:rsidRPr="003F329B">
        <w:rPr>
          <w:b w:val="0"/>
          <w:noProof/>
          <w:sz w:val="18"/>
        </w:rPr>
        <w:fldChar w:fldCharType="separate"/>
      </w:r>
      <w:r w:rsidR="00E3748F">
        <w:rPr>
          <w:b w:val="0"/>
          <w:noProof/>
          <w:sz w:val="18"/>
        </w:rPr>
        <w:t>87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_Toc413320736 \h </w:instrText>
      </w:r>
      <w:r w:rsidRPr="003F329B">
        <w:rPr>
          <w:noProof/>
        </w:rPr>
      </w:r>
      <w:r w:rsidRPr="003F329B">
        <w:rPr>
          <w:noProof/>
        </w:rPr>
        <w:fldChar w:fldCharType="separate"/>
      </w:r>
      <w:r w:rsidR="00E3748F">
        <w:rPr>
          <w:noProof/>
        </w:rPr>
        <w:t>87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3F329B">
        <w:rPr>
          <w:noProof/>
        </w:rPr>
        <w:tab/>
      </w:r>
      <w:r w:rsidRPr="003F329B">
        <w:rPr>
          <w:noProof/>
        </w:rPr>
        <w:fldChar w:fldCharType="begin"/>
      </w:r>
      <w:r w:rsidRPr="003F329B">
        <w:rPr>
          <w:noProof/>
        </w:rPr>
        <w:instrText xml:space="preserve"> PAGEREF _Toc413320737 \h </w:instrText>
      </w:r>
      <w:r w:rsidRPr="003F329B">
        <w:rPr>
          <w:noProof/>
        </w:rPr>
      </w:r>
      <w:r w:rsidRPr="003F329B">
        <w:rPr>
          <w:noProof/>
        </w:rPr>
        <w:fldChar w:fldCharType="separate"/>
      </w:r>
      <w:r w:rsidR="00E3748F">
        <w:rPr>
          <w:noProof/>
        </w:rPr>
        <w:t>87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3F329B">
        <w:rPr>
          <w:noProof/>
        </w:rPr>
        <w:tab/>
      </w:r>
      <w:r w:rsidRPr="003F329B">
        <w:rPr>
          <w:noProof/>
        </w:rPr>
        <w:fldChar w:fldCharType="begin"/>
      </w:r>
      <w:r w:rsidRPr="003F329B">
        <w:rPr>
          <w:noProof/>
        </w:rPr>
        <w:instrText xml:space="preserve"> PAGEREF _Toc413320738 \h </w:instrText>
      </w:r>
      <w:r w:rsidRPr="003F329B">
        <w:rPr>
          <w:noProof/>
        </w:rPr>
      </w:r>
      <w:r w:rsidRPr="003F329B">
        <w:rPr>
          <w:noProof/>
        </w:rPr>
        <w:fldChar w:fldCharType="separate"/>
      </w:r>
      <w:r w:rsidR="00E3748F">
        <w:rPr>
          <w:noProof/>
        </w:rPr>
        <w:t>87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3F329B">
        <w:rPr>
          <w:noProof/>
        </w:rPr>
        <w:tab/>
      </w:r>
      <w:r w:rsidRPr="003F329B">
        <w:rPr>
          <w:noProof/>
        </w:rPr>
        <w:fldChar w:fldCharType="begin"/>
      </w:r>
      <w:r w:rsidRPr="003F329B">
        <w:rPr>
          <w:noProof/>
        </w:rPr>
        <w:instrText xml:space="preserve"> PAGEREF _Toc413320739 \h </w:instrText>
      </w:r>
      <w:r w:rsidRPr="003F329B">
        <w:rPr>
          <w:noProof/>
        </w:rPr>
      </w:r>
      <w:r w:rsidRPr="003F329B">
        <w:rPr>
          <w:noProof/>
        </w:rPr>
        <w:fldChar w:fldCharType="separate"/>
      </w:r>
      <w:r w:rsidR="00E3748F">
        <w:rPr>
          <w:noProof/>
        </w:rPr>
        <w:t>88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3F329B">
        <w:rPr>
          <w:noProof/>
        </w:rPr>
        <w:tab/>
      </w:r>
      <w:r w:rsidRPr="003F329B">
        <w:rPr>
          <w:noProof/>
        </w:rPr>
        <w:fldChar w:fldCharType="begin"/>
      </w:r>
      <w:r w:rsidRPr="003F329B">
        <w:rPr>
          <w:noProof/>
        </w:rPr>
        <w:instrText xml:space="preserve"> PAGEREF _Toc413320740 \h </w:instrText>
      </w:r>
      <w:r w:rsidRPr="003F329B">
        <w:rPr>
          <w:noProof/>
        </w:rPr>
      </w:r>
      <w:r w:rsidRPr="003F329B">
        <w:rPr>
          <w:noProof/>
        </w:rPr>
        <w:fldChar w:fldCharType="separate"/>
      </w:r>
      <w:r w:rsidR="00E3748F">
        <w:rPr>
          <w:noProof/>
        </w:rPr>
        <w:t>88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3F329B">
        <w:rPr>
          <w:noProof/>
        </w:rPr>
        <w:tab/>
      </w:r>
      <w:r w:rsidRPr="003F329B">
        <w:rPr>
          <w:noProof/>
        </w:rPr>
        <w:fldChar w:fldCharType="begin"/>
      </w:r>
      <w:r w:rsidRPr="003F329B">
        <w:rPr>
          <w:noProof/>
        </w:rPr>
        <w:instrText xml:space="preserve"> PAGEREF _Toc413320741 \h </w:instrText>
      </w:r>
      <w:r w:rsidRPr="003F329B">
        <w:rPr>
          <w:noProof/>
        </w:rPr>
      </w:r>
      <w:r w:rsidRPr="003F329B">
        <w:rPr>
          <w:noProof/>
        </w:rPr>
        <w:fldChar w:fldCharType="separate"/>
      </w:r>
      <w:r w:rsidR="00E3748F">
        <w:rPr>
          <w:noProof/>
        </w:rPr>
        <w:t>89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3F329B">
        <w:rPr>
          <w:noProof/>
        </w:rPr>
        <w:tab/>
      </w:r>
      <w:r w:rsidRPr="003F329B">
        <w:rPr>
          <w:noProof/>
        </w:rPr>
        <w:fldChar w:fldCharType="begin"/>
      </w:r>
      <w:r w:rsidRPr="003F329B">
        <w:rPr>
          <w:noProof/>
        </w:rPr>
        <w:instrText xml:space="preserve"> PAGEREF _Toc413320742 \h </w:instrText>
      </w:r>
      <w:r w:rsidRPr="003F329B">
        <w:rPr>
          <w:noProof/>
        </w:rPr>
      </w:r>
      <w:r w:rsidRPr="003F329B">
        <w:rPr>
          <w:noProof/>
        </w:rPr>
        <w:fldChar w:fldCharType="separate"/>
      </w:r>
      <w:r w:rsidR="00E3748F">
        <w:rPr>
          <w:noProof/>
        </w:rPr>
        <w:t>90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31</w:t>
      </w:r>
      <w:r>
        <w:rPr>
          <w:noProof/>
        </w:rPr>
        <w:noBreakHyphen/>
        <w:t>30</w:t>
      </w:r>
      <w:r>
        <w:rPr>
          <w:noProof/>
        </w:rPr>
        <w:tab/>
        <w:t>GST returns treated as being duly made</w:t>
      </w:r>
      <w:r w:rsidRPr="003F329B">
        <w:rPr>
          <w:noProof/>
        </w:rPr>
        <w:tab/>
      </w:r>
      <w:r w:rsidRPr="003F329B">
        <w:rPr>
          <w:noProof/>
        </w:rPr>
        <w:fldChar w:fldCharType="begin"/>
      </w:r>
      <w:r w:rsidRPr="003F329B">
        <w:rPr>
          <w:noProof/>
        </w:rPr>
        <w:instrText xml:space="preserve"> PAGEREF _Toc413320743 \h </w:instrText>
      </w:r>
      <w:r w:rsidRPr="003F329B">
        <w:rPr>
          <w:noProof/>
        </w:rPr>
      </w:r>
      <w:r w:rsidRPr="003F329B">
        <w:rPr>
          <w:noProof/>
        </w:rPr>
        <w:fldChar w:fldCharType="separate"/>
      </w:r>
      <w:r w:rsidR="00E3748F">
        <w:rPr>
          <w:noProof/>
        </w:rPr>
        <w:t>90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3F329B">
        <w:rPr>
          <w:noProof/>
        </w:rPr>
        <w:tab/>
      </w:r>
      <w:r w:rsidRPr="003F329B">
        <w:rPr>
          <w:noProof/>
        </w:rPr>
        <w:fldChar w:fldCharType="begin"/>
      </w:r>
      <w:r w:rsidRPr="003F329B">
        <w:rPr>
          <w:noProof/>
        </w:rPr>
        <w:instrText xml:space="preserve"> PAGEREF _Toc413320744 \h </w:instrText>
      </w:r>
      <w:r w:rsidRPr="003F329B">
        <w:rPr>
          <w:noProof/>
        </w:rPr>
      </w:r>
      <w:r w:rsidRPr="003F329B">
        <w:rPr>
          <w:noProof/>
        </w:rPr>
        <w:fldChar w:fldCharType="separate"/>
      </w:r>
      <w:r w:rsidR="00E3748F">
        <w:rPr>
          <w:noProof/>
        </w:rPr>
        <w:t>90</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33—Payments of GST</w:t>
      </w:r>
      <w:r w:rsidRPr="003F329B">
        <w:rPr>
          <w:b w:val="0"/>
          <w:noProof/>
          <w:sz w:val="18"/>
        </w:rPr>
        <w:tab/>
      </w:r>
      <w:r w:rsidRPr="003F329B">
        <w:rPr>
          <w:b w:val="0"/>
          <w:noProof/>
          <w:sz w:val="18"/>
        </w:rPr>
        <w:fldChar w:fldCharType="begin"/>
      </w:r>
      <w:r w:rsidRPr="003F329B">
        <w:rPr>
          <w:b w:val="0"/>
          <w:noProof/>
          <w:sz w:val="18"/>
        </w:rPr>
        <w:instrText xml:space="preserve"> PAGEREF _Toc413320745 \h </w:instrText>
      </w:r>
      <w:r w:rsidRPr="003F329B">
        <w:rPr>
          <w:b w:val="0"/>
          <w:noProof/>
          <w:sz w:val="18"/>
        </w:rPr>
      </w:r>
      <w:r w:rsidRPr="003F329B">
        <w:rPr>
          <w:b w:val="0"/>
          <w:noProof/>
          <w:sz w:val="18"/>
        </w:rPr>
        <w:fldChar w:fldCharType="separate"/>
      </w:r>
      <w:r w:rsidR="00E3748F">
        <w:rPr>
          <w:b w:val="0"/>
          <w:noProof/>
          <w:sz w:val="18"/>
        </w:rPr>
        <w:t>92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_Toc413320746 \h </w:instrText>
      </w:r>
      <w:r w:rsidRPr="003F329B">
        <w:rPr>
          <w:noProof/>
        </w:rPr>
      </w:r>
      <w:r w:rsidRPr="003F329B">
        <w:rPr>
          <w:noProof/>
        </w:rPr>
        <w:fldChar w:fldCharType="separate"/>
      </w:r>
      <w:r w:rsidR="00E3748F">
        <w:rPr>
          <w:noProof/>
        </w:rPr>
        <w:t>92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3F329B">
        <w:rPr>
          <w:noProof/>
        </w:rPr>
        <w:tab/>
      </w:r>
      <w:r w:rsidRPr="003F329B">
        <w:rPr>
          <w:noProof/>
        </w:rPr>
        <w:fldChar w:fldCharType="begin"/>
      </w:r>
      <w:r w:rsidRPr="003F329B">
        <w:rPr>
          <w:noProof/>
        </w:rPr>
        <w:instrText xml:space="preserve"> PAGEREF _Toc413320747 \h </w:instrText>
      </w:r>
      <w:r w:rsidRPr="003F329B">
        <w:rPr>
          <w:noProof/>
        </w:rPr>
      </w:r>
      <w:r w:rsidRPr="003F329B">
        <w:rPr>
          <w:noProof/>
        </w:rPr>
        <w:fldChar w:fldCharType="separate"/>
      </w:r>
      <w:r w:rsidR="00E3748F">
        <w:rPr>
          <w:noProof/>
        </w:rPr>
        <w:t>92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3F329B">
        <w:rPr>
          <w:noProof/>
        </w:rPr>
        <w:tab/>
      </w:r>
      <w:r w:rsidRPr="003F329B">
        <w:rPr>
          <w:noProof/>
        </w:rPr>
        <w:fldChar w:fldCharType="begin"/>
      </w:r>
      <w:r w:rsidRPr="003F329B">
        <w:rPr>
          <w:noProof/>
        </w:rPr>
        <w:instrText xml:space="preserve"> PAGEREF _Toc413320748 \h </w:instrText>
      </w:r>
      <w:r w:rsidRPr="003F329B">
        <w:rPr>
          <w:noProof/>
        </w:rPr>
      </w:r>
      <w:r w:rsidRPr="003F329B">
        <w:rPr>
          <w:noProof/>
        </w:rPr>
        <w:fldChar w:fldCharType="separate"/>
      </w:r>
      <w:r w:rsidR="00E3748F">
        <w:rPr>
          <w:noProof/>
        </w:rPr>
        <w:t>93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3F329B">
        <w:rPr>
          <w:noProof/>
        </w:rPr>
        <w:tab/>
      </w:r>
      <w:r w:rsidRPr="003F329B">
        <w:rPr>
          <w:noProof/>
        </w:rPr>
        <w:fldChar w:fldCharType="begin"/>
      </w:r>
      <w:r w:rsidRPr="003F329B">
        <w:rPr>
          <w:noProof/>
        </w:rPr>
        <w:instrText xml:space="preserve"> PAGEREF _Toc413320749 \h </w:instrText>
      </w:r>
      <w:r w:rsidRPr="003F329B">
        <w:rPr>
          <w:noProof/>
        </w:rPr>
      </w:r>
      <w:r w:rsidRPr="003F329B">
        <w:rPr>
          <w:noProof/>
        </w:rPr>
        <w:fldChar w:fldCharType="separate"/>
      </w:r>
      <w:r w:rsidR="00E3748F">
        <w:rPr>
          <w:noProof/>
        </w:rPr>
        <w:t>93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3F329B">
        <w:rPr>
          <w:noProof/>
        </w:rPr>
        <w:tab/>
      </w:r>
      <w:r w:rsidRPr="003F329B">
        <w:rPr>
          <w:noProof/>
        </w:rPr>
        <w:fldChar w:fldCharType="begin"/>
      </w:r>
      <w:r w:rsidRPr="003F329B">
        <w:rPr>
          <w:noProof/>
        </w:rPr>
        <w:instrText xml:space="preserve"> PAGEREF _Toc413320750 \h </w:instrText>
      </w:r>
      <w:r w:rsidRPr="003F329B">
        <w:rPr>
          <w:noProof/>
        </w:rPr>
      </w:r>
      <w:r w:rsidRPr="003F329B">
        <w:rPr>
          <w:noProof/>
        </w:rPr>
        <w:fldChar w:fldCharType="separate"/>
      </w:r>
      <w:r w:rsidR="00E3748F">
        <w:rPr>
          <w:noProof/>
        </w:rPr>
        <w:t>94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3F329B">
        <w:rPr>
          <w:noProof/>
        </w:rPr>
        <w:tab/>
      </w:r>
      <w:r w:rsidRPr="003F329B">
        <w:rPr>
          <w:noProof/>
        </w:rPr>
        <w:fldChar w:fldCharType="begin"/>
      </w:r>
      <w:r w:rsidRPr="003F329B">
        <w:rPr>
          <w:noProof/>
        </w:rPr>
        <w:instrText xml:space="preserve"> PAGEREF _Toc413320751 \h </w:instrText>
      </w:r>
      <w:r w:rsidRPr="003F329B">
        <w:rPr>
          <w:noProof/>
        </w:rPr>
      </w:r>
      <w:r w:rsidRPr="003F329B">
        <w:rPr>
          <w:noProof/>
        </w:rPr>
        <w:fldChar w:fldCharType="separate"/>
      </w:r>
      <w:r w:rsidR="00E3748F">
        <w:rPr>
          <w:noProof/>
        </w:rPr>
        <w:t>94</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35—Refunds</w:t>
      </w:r>
      <w:r w:rsidRPr="003F329B">
        <w:rPr>
          <w:b w:val="0"/>
          <w:noProof/>
          <w:sz w:val="18"/>
        </w:rPr>
        <w:tab/>
      </w:r>
      <w:r w:rsidRPr="003F329B">
        <w:rPr>
          <w:b w:val="0"/>
          <w:noProof/>
          <w:sz w:val="18"/>
        </w:rPr>
        <w:fldChar w:fldCharType="begin"/>
      </w:r>
      <w:r w:rsidRPr="003F329B">
        <w:rPr>
          <w:b w:val="0"/>
          <w:noProof/>
          <w:sz w:val="18"/>
        </w:rPr>
        <w:instrText xml:space="preserve"> PAGEREF _Toc413320752 \h </w:instrText>
      </w:r>
      <w:r w:rsidRPr="003F329B">
        <w:rPr>
          <w:b w:val="0"/>
          <w:noProof/>
          <w:sz w:val="18"/>
        </w:rPr>
      </w:r>
      <w:r w:rsidRPr="003F329B">
        <w:rPr>
          <w:b w:val="0"/>
          <w:noProof/>
          <w:sz w:val="18"/>
        </w:rPr>
        <w:fldChar w:fldCharType="separate"/>
      </w:r>
      <w:r w:rsidR="00E3748F">
        <w:rPr>
          <w:b w:val="0"/>
          <w:noProof/>
          <w:sz w:val="18"/>
        </w:rPr>
        <w:t>96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_Toc413320753 \h </w:instrText>
      </w:r>
      <w:r w:rsidRPr="003F329B">
        <w:rPr>
          <w:noProof/>
        </w:rPr>
      </w:r>
      <w:r w:rsidRPr="003F329B">
        <w:rPr>
          <w:noProof/>
        </w:rPr>
        <w:fldChar w:fldCharType="separate"/>
      </w:r>
      <w:r w:rsidR="00E3748F">
        <w:rPr>
          <w:noProof/>
        </w:rPr>
        <w:t>96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3F329B">
        <w:rPr>
          <w:noProof/>
        </w:rPr>
        <w:tab/>
      </w:r>
      <w:r w:rsidRPr="003F329B">
        <w:rPr>
          <w:noProof/>
        </w:rPr>
        <w:fldChar w:fldCharType="begin"/>
      </w:r>
      <w:r w:rsidRPr="003F329B">
        <w:rPr>
          <w:noProof/>
        </w:rPr>
        <w:instrText xml:space="preserve"> PAGEREF _Toc413320754 \h </w:instrText>
      </w:r>
      <w:r w:rsidRPr="003F329B">
        <w:rPr>
          <w:noProof/>
        </w:rPr>
      </w:r>
      <w:r w:rsidRPr="003F329B">
        <w:rPr>
          <w:noProof/>
        </w:rPr>
        <w:fldChar w:fldCharType="separate"/>
      </w:r>
      <w:r w:rsidR="00E3748F">
        <w:rPr>
          <w:noProof/>
        </w:rPr>
        <w:t>96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3F329B">
        <w:rPr>
          <w:noProof/>
        </w:rPr>
        <w:tab/>
      </w:r>
      <w:r w:rsidRPr="003F329B">
        <w:rPr>
          <w:noProof/>
        </w:rPr>
        <w:fldChar w:fldCharType="begin"/>
      </w:r>
      <w:r w:rsidRPr="003F329B">
        <w:rPr>
          <w:noProof/>
        </w:rPr>
        <w:instrText xml:space="preserve"> PAGEREF _Toc413320755 \h </w:instrText>
      </w:r>
      <w:r w:rsidRPr="003F329B">
        <w:rPr>
          <w:noProof/>
        </w:rPr>
      </w:r>
      <w:r w:rsidRPr="003F329B">
        <w:rPr>
          <w:noProof/>
        </w:rPr>
        <w:fldChar w:fldCharType="separate"/>
      </w:r>
      <w:r w:rsidR="00E3748F">
        <w:rPr>
          <w:noProof/>
        </w:rPr>
        <w:t>97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3F329B">
        <w:rPr>
          <w:noProof/>
        </w:rPr>
        <w:tab/>
      </w:r>
      <w:r w:rsidRPr="003F329B">
        <w:rPr>
          <w:noProof/>
        </w:rPr>
        <w:fldChar w:fldCharType="begin"/>
      </w:r>
      <w:r w:rsidRPr="003F329B">
        <w:rPr>
          <w:noProof/>
        </w:rPr>
        <w:instrText xml:space="preserve"> PAGEREF _Toc413320756 \h </w:instrText>
      </w:r>
      <w:r w:rsidRPr="003F329B">
        <w:rPr>
          <w:noProof/>
        </w:rPr>
      </w:r>
      <w:r w:rsidRPr="003F329B">
        <w:rPr>
          <w:noProof/>
        </w:rPr>
        <w:fldChar w:fldCharType="separate"/>
      </w:r>
      <w:r w:rsidR="00E3748F">
        <w:rPr>
          <w:noProof/>
        </w:rPr>
        <w:t>97</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3F329B">
        <w:rPr>
          <w:b w:val="0"/>
          <w:noProof/>
          <w:sz w:val="18"/>
        </w:rPr>
        <w:tab/>
      </w:r>
      <w:r w:rsidRPr="003F329B">
        <w:rPr>
          <w:b w:val="0"/>
          <w:noProof/>
          <w:sz w:val="18"/>
        </w:rPr>
        <w:fldChar w:fldCharType="begin"/>
      </w:r>
      <w:r w:rsidRPr="003F329B">
        <w:rPr>
          <w:b w:val="0"/>
          <w:noProof/>
          <w:sz w:val="18"/>
        </w:rPr>
        <w:instrText xml:space="preserve"> PAGEREF _Toc413320757 \h </w:instrText>
      </w:r>
      <w:r w:rsidRPr="003F329B">
        <w:rPr>
          <w:b w:val="0"/>
          <w:noProof/>
          <w:sz w:val="18"/>
        </w:rPr>
      </w:r>
      <w:r w:rsidRPr="003F329B">
        <w:rPr>
          <w:b w:val="0"/>
          <w:noProof/>
          <w:sz w:val="18"/>
        </w:rPr>
        <w:fldChar w:fldCharType="separate"/>
      </w:r>
      <w:r w:rsidR="00E3748F">
        <w:rPr>
          <w:b w:val="0"/>
          <w:noProof/>
          <w:sz w:val="18"/>
        </w:rPr>
        <w:t>99</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37—Checklist of special rules</w:t>
      </w:r>
      <w:r w:rsidRPr="003F329B">
        <w:rPr>
          <w:b w:val="0"/>
          <w:noProof/>
          <w:sz w:val="18"/>
        </w:rPr>
        <w:tab/>
      </w:r>
      <w:r w:rsidRPr="003F329B">
        <w:rPr>
          <w:b w:val="0"/>
          <w:noProof/>
          <w:sz w:val="18"/>
        </w:rPr>
        <w:fldChar w:fldCharType="begin"/>
      </w:r>
      <w:r w:rsidRPr="003F329B">
        <w:rPr>
          <w:b w:val="0"/>
          <w:noProof/>
          <w:sz w:val="18"/>
        </w:rPr>
        <w:instrText xml:space="preserve"> PAGEREF _Toc413320758 \h </w:instrText>
      </w:r>
      <w:r w:rsidRPr="003F329B">
        <w:rPr>
          <w:b w:val="0"/>
          <w:noProof/>
          <w:sz w:val="18"/>
        </w:rPr>
      </w:r>
      <w:r w:rsidRPr="003F329B">
        <w:rPr>
          <w:b w:val="0"/>
          <w:noProof/>
          <w:sz w:val="18"/>
        </w:rPr>
        <w:fldChar w:fldCharType="separate"/>
      </w:r>
      <w:r w:rsidR="00E3748F">
        <w:rPr>
          <w:b w:val="0"/>
          <w:noProof/>
          <w:sz w:val="18"/>
        </w:rPr>
        <w:t>99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3F329B">
        <w:rPr>
          <w:noProof/>
        </w:rPr>
        <w:tab/>
      </w:r>
      <w:r w:rsidRPr="003F329B">
        <w:rPr>
          <w:noProof/>
        </w:rPr>
        <w:fldChar w:fldCharType="begin"/>
      </w:r>
      <w:r w:rsidRPr="003F329B">
        <w:rPr>
          <w:noProof/>
        </w:rPr>
        <w:instrText xml:space="preserve"> PAGEREF _Toc413320759 \h </w:instrText>
      </w:r>
      <w:r w:rsidRPr="003F329B">
        <w:rPr>
          <w:noProof/>
        </w:rPr>
      </w:r>
      <w:r w:rsidRPr="003F329B">
        <w:rPr>
          <w:noProof/>
        </w:rPr>
        <w:fldChar w:fldCharType="separate"/>
      </w:r>
      <w:r w:rsidR="00E3748F">
        <w:rPr>
          <w:noProof/>
        </w:rPr>
        <w:t>99</w:t>
      </w:r>
      <w:r w:rsidRPr="003F329B">
        <w:rPr>
          <w:noProof/>
        </w:rPr>
        <w:fldChar w:fldCharType="end"/>
      </w:r>
    </w:p>
    <w:p w:rsidR="003F329B" w:rsidRDefault="003F329B">
      <w:pPr>
        <w:pStyle w:val="TOC1"/>
        <w:rPr>
          <w:rFonts w:asciiTheme="minorHAnsi" w:eastAsiaTheme="minorEastAsia" w:hAnsiTheme="minorHAnsi" w:cstheme="minorBidi"/>
          <w:b w:val="0"/>
          <w:noProof/>
          <w:kern w:val="0"/>
          <w:sz w:val="22"/>
          <w:szCs w:val="22"/>
        </w:rPr>
      </w:pPr>
      <w:r>
        <w:rPr>
          <w:noProof/>
        </w:rPr>
        <w:t>Chapter 3—The exemptions</w:t>
      </w:r>
      <w:r w:rsidRPr="003F329B">
        <w:rPr>
          <w:b w:val="0"/>
          <w:noProof/>
          <w:sz w:val="18"/>
        </w:rPr>
        <w:tab/>
      </w:r>
      <w:r w:rsidRPr="003F329B">
        <w:rPr>
          <w:b w:val="0"/>
          <w:noProof/>
          <w:sz w:val="18"/>
        </w:rPr>
        <w:fldChar w:fldCharType="begin"/>
      </w:r>
      <w:r w:rsidRPr="003F329B">
        <w:rPr>
          <w:b w:val="0"/>
          <w:noProof/>
          <w:sz w:val="18"/>
        </w:rPr>
        <w:instrText xml:space="preserve"> PAGEREF _Toc413320760 \h </w:instrText>
      </w:r>
      <w:r w:rsidRPr="003F329B">
        <w:rPr>
          <w:b w:val="0"/>
          <w:noProof/>
          <w:sz w:val="18"/>
        </w:rPr>
      </w:r>
      <w:r w:rsidRPr="003F329B">
        <w:rPr>
          <w:b w:val="0"/>
          <w:noProof/>
          <w:sz w:val="18"/>
        </w:rPr>
        <w:fldChar w:fldCharType="separate"/>
      </w:r>
      <w:r w:rsidR="00E3748F">
        <w:rPr>
          <w:b w:val="0"/>
          <w:noProof/>
          <w:sz w:val="18"/>
        </w:rPr>
        <w:t>103</w:t>
      </w:r>
      <w:r w:rsidRPr="003F329B">
        <w:rPr>
          <w:b w:val="0"/>
          <w:noProof/>
          <w:sz w:val="18"/>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3F329B">
        <w:rPr>
          <w:b w:val="0"/>
          <w:noProof/>
          <w:sz w:val="18"/>
        </w:rPr>
        <w:tab/>
      </w:r>
      <w:r w:rsidRPr="003F329B">
        <w:rPr>
          <w:b w:val="0"/>
          <w:noProof/>
          <w:sz w:val="18"/>
        </w:rPr>
        <w:fldChar w:fldCharType="begin"/>
      </w:r>
      <w:r w:rsidRPr="003F329B">
        <w:rPr>
          <w:b w:val="0"/>
          <w:noProof/>
          <w:sz w:val="18"/>
        </w:rPr>
        <w:instrText xml:space="preserve"> PAGEREF _Toc413320761 \h </w:instrText>
      </w:r>
      <w:r w:rsidRPr="003F329B">
        <w:rPr>
          <w:b w:val="0"/>
          <w:noProof/>
          <w:sz w:val="18"/>
        </w:rPr>
      </w:r>
      <w:r w:rsidRPr="003F329B">
        <w:rPr>
          <w:b w:val="0"/>
          <w:noProof/>
          <w:sz w:val="18"/>
        </w:rPr>
        <w:fldChar w:fldCharType="separate"/>
      </w:r>
      <w:r w:rsidR="00E3748F">
        <w:rPr>
          <w:b w:val="0"/>
          <w:noProof/>
          <w:sz w:val="18"/>
        </w:rPr>
        <w:t>103</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3F329B">
        <w:rPr>
          <w:b w:val="0"/>
          <w:noProof/>
          <w:sz w:val="18"/>
        </w:rPr>
        <w:tab/>
      </w:r>
      <w:r w:rsidRPr="003F329B">
        <w:rPr>
          <w:b w:val="0"/>
          <w:noProof/>
          <w:sz w:val="18"/>
        </w:rPr>
        <w:fldChar w:fldCharType="begin"/>
      </w:r>
      <w:r w:rsidRPr="003F329B">
        <w:rPr>
          <w:b w:val="0"/>
          <w:noProof/>
          <w:sz w:val="18"/>
        </w:rPr>
        <w:instrText xml:space="preserve"> PAGEREF _Toc413320762 \h </w:instrText>
      </w:r>
      <w:r w:rsidRPr="003F329B">
        <w:rPr>
          <w:b w:val="0"/>
          <w:noProof/>
          <w:sz w:val="18"/>
        </w:rPr>
      </w:r>
      <w:r w:rsidRPr="003F329B">
        <w:rPr>
          <w:b w:val="0"/>
          <w:noProof/>
          <w:sz w:val="18"/>
        </w:rPr>
        <w:fldChar w:fldCharType="separate"/>
      </w:r>
      <w:r w:rsidR="00E3748F">
        <w:rPr>
          <w:b w:val="0"/>
          <w:noProof/>
          <w:sz w:val="18"/>
        </w:rPr>
        <w:t>103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_Toc413320763 \h </w:instrText>
      </w:r>
      <w:r w:rsidRPr="003F329B">
        <w:rPr>
          <w:noProof/>
        </w:rPr>
      </w:r>
      <w:r w:rsidRPr="003F329B">
        <w:rPr>
          <w:noProof/>
        </w:rPr>
        <w:fldChar w:fldCharType="separate"/>
      </w:r>
      <w:r w:rsidR="00E3748F">
        <w:rPr>
          <w:noProof/>
        </w:rPr>
        <w:t>104</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3F329B">
        <w:rPr>
          <w:b w:val="0"/>
          <w:noProof/>
          <w:sz w:val="18"/>
        </w:rPr>
        <w:tab/>
      </w:r>
      <w:r w:rsidRPr="003F329B">
        <w:rPr>
          <w:b w:val="0"/>
          <w:noProof/>
          <w:sz w:val="18"/>
        </w:rPr>
        <w:fldChar w:fldCharType="begin"/>
      </w:r>
      <w:r w:rsidRPr="003F329B">
        <w:rPr>
          <w:b w:val="0"/>
          <w:noProof/>
          <w:sz w:val="18"/>
        </w:rPr>
        <w:instrText xml:space="preserve"> PAGEREF _Toc413320764 \h </w:instrText>
      </w:r>
      <w:r w:rsidRPr="003F329B">
        <w:rPr>
          <w:b w:val="0"/>
          <w:noProof/>
          <w:sz w:val="18"/>
        </w:rPr>
      </w:r>
      <w:r w:rsidRPr="003F329B">
        <w:rPr>
          <w:b w:val="0"/>
          <w:noProof/>
          <w:sz w:val="18"/>
        </w:rPr>
        <w:fldChar w:fldCharType="separate"/>
      </w:r>
      <w:r w:rsidR="00E3748F">
        <w:rPr>
          <w:b w:val="0"/>
          <w:noProof/>
          <w:sz w:val="18"/>
        </w:rPr>
        <w:t>104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3F329B">
        <w:rPr>
          <w:noProof/>
        </w:rPr>
        <w:tab/>
      </w:r>
      <w:r w:rsidRPr="003F329B">
        <w:rPr>
          <w:noProof/>
        </w:rPr>
        <w:fldChar w:fldCharType="begin"/>
      </w:r>
      <w:r w:rsidRPr="003F329B">
        <w:rPr>
          <w:noProof/>
        </w:rPr>
        <w:instrText xml:space="preserve"> PAGEREF _Toc413320765 \h </w:instrText>
      </w:r>
      <w:r w:rsidRPr="003F329B">
        <w:rPr>
          <w:noProof/>
        </w:rPr>
      </w:r>
      <w:r w:rsidRPr="003F329B">
        <w:rPr>
          <w:noProof/>
        </w:rPr>
        <w:fldChar w:fldCharType="separate"/>
      </w:r>
      <w:r w:rsidR="00E3748F">
        <w:rPr>
          <w:noProof/>
        </w:rPr>
        <w:t>104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3F329B">
        <w:rPr>
          <w:noProof/>
        </w:rPr>
        <w:tab/>
      </w:r>
      <w:r w:rsidRPr="003F329B">
        <w:rPr>
          <w:noProof/>
        </w:rPr>
        <w:fldChar w:fldCharType="begin"/>
      </w:r>
      <w:r w:rsidRPr="003F329B">
        <w:rPr>
          <w:noProof/>
        </w:rPr>
        <w:instrText xml:space="preserve"> PAGEREF _Toc413320766 \h </w:instrText>
      </w:r>
      <w:r w:rsidRPr="003F329B">
        <w:rPr>
          <w:noProof/>
        </w:rPr>
      </w:r>
      <w:r w:rsidRPr="003F329B">
        <w:rPr>
          <w:noProof/>
        </w:rPr>
        <w:fldChar w:fldCharType="separate"/>
      </w:r>
      <w:r w:rsidR="00E3748F">
        <w:rPr>
          <w:noProof/>
        </w:rPr>
        <w:t>104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DD79A4">
        <w:rPr>
          <w:i/>
          <w:iCs/>
          <w:noProof/>
        </w:rPr>
        <w:t>food</w:t>
      </w:r>
      <w:r w:rsidRPr="003F329B">
        <w:rPr>
          <w:noProof/>
        </w:rPr>
        <w:tab/>
      </w:r>
      <w:r w:rsidRPr="003F329B">
        <w:rPr>
          <w:noProof/>
        </w:rPr>
        <w:fldChar w:fldCharType="begin"/>
      </w:r>
      <w:r w:rsidRPr="003F329B">
        <w:rPr>
          <w:noProof/>
        </w:rPr>
        <w:instrText xml:space="preserve"> PAGEREF _Toc413320767 \h </w:instrText>
      </w:r>
      <w:r w:rsidRPr="003F329B">
        <w:rPr>
          <w:noProof/>
        </w:rPr>
      </w:r>
      <w:r w:rsidRPr="003F329B">
        <w:rPr>
          <w:noProof/>
        </w:rPr>
        <w:fldChar w:fldCharType="separate"/>
      </w:r>
      <w:r w:rsidR="00E3748F">
        <w:rPr>
          <w:noProof/>
        </w:rPr>
        <w:t>105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3F329B">
        <w:rPr>
          <w:noProof/>
        </w:rPr>
        <w:tab/>
      </w:r>
      <w:r w:rsidRPr="003F329B">
        <w:rPr>
          <w:noProof/>
        </w:rPr>
        <w:fldChar w:fldCharType="begin"/>
      </w:r>
      <w:r w:rsidRPr="003F329B">
        <w:rPr>
          <w:noProof/>
        </w:rPr>
        <w:instrText xml:space="preserve"> PAGEREF _Toc413320768 \h </w:instrText>
      </w:r>
      <w:r w:rsidRPr="003F329B">
        <w:rPr>
          <w:noProof/>
        </w:rPr>
      </w:r>
      <w:r w:rsidRPr="003F329B">
        <w:rPr>
          <w:noProof/>
        </w:rPr>
        <w:fldChar w:fldCharType="separate"/>
      </w:r>
      <w:r w:rsidR="00E3748F">
        <w:rPr>
          <w:noProof/>
        </w:rPr>
        <w:t>105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3F329B">
        <w:rPr>
          <w:noProof/>
        </w:rPr>
        <w:tab/>
      </w:r>
      <w:r w:rsidRPr="003F329B">
        <w:rPr>
          <w:noProof/>
        </w:rPr>
        <w:fldChar w:fldCharType="begin"/>
      </w:r>
      <w:r w:rsidRPr="003F329B">
        <w:rPr>
          <w:noProof/>
        </w:rPr>
        <w:instrText xml:space="preserve"> PAGEREF _Toc413320769 \h </w:instrText>
      </w:r>
      <w:r w:rsidRPr="003F329B">
        <w:rPr>
          <w:noProof/>
        </w:rPr>
      </w:r>
      <w:r w:rsidRPr="003F329B">
        <w:rPr>
          <w:noProof/>
        </w:rPr>
        <w:fldChar w:fldCharType="separate"/>
      </w:r>
      <w:r w:rsidR="00E3748F">
        <w:rPr>
          <w:noProof/>
        </w:rPr>
        <w:t>106</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3F329B">
        <w:rPr>
          <w:b w:val="0"/>
          <w:noProof/>
          <w:sz w:val="18"/>
        </w:rPr>
        <w:tab/>
      </w:r>
      <w:r w:rsidRPr="003F329B">
        <w:rPr>
          <w:b w:val="0"/>
          <w:noProof/>
          <w:sz w:val="18"/>
        </w:rPr>
        <w:fldChar w:fldCharType="begin"/>
      </w:r>
      <w:r w:rsidRPr="003F329B">
        <w:rPr>
          <w:b w:val="0"/>
          <w:noProof/>
          <w:sz w:val="18"/>
        </w:rPr>
        <w:instrText xml:space="preserve"> PAGEREF _Toc413320770 \h </w:instrText>
      </w:r>
      <w:r w:rsidRPr="003F329B">
        <w:rPr>
          <w:b w:val="0"/>
          <w:noProof/>
          <w:sz w:val="18"/>
        </w:rPr>
      </w:r>
      <w:r w:rsidRPr="003F329B">
        <w:rPr>
          <w:b w:val="0"/>
          <w:noProof/>
          <w:sz w:val="18"/>
        </w:rPr>
        <w:fldChar w:fldCharType="separate"/>
      </w:r>
      <w:r w:rsidR="00E3748F">
        <w:rPr>
          <w:b w:val="0"/>
          <w:noProof/>
          <w:sz w:val="18"/>
        </w:rPr>
        <w:t>106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3F329B">
        <w:rPr>
          <w:noProof/>
        </w:rPr>
        <w:tab/>
      </w:r>
      <w:r w:rsidRPr="003F329B">
        <w:rPr>
          <w:noProof/>
        </w:rPr>
        <w:fldChar w:fldCharType="begin"/>
      </w:r>
      <w:r w:rsidRPr="003F329B">
        <w:rPr>
          <w:noProof/>
        </w:rPr>
        <w:instrText xml:space="preserve"> PAGEREF _Toc413320771 \h </w:instrText>
      </w:r>
      <w:r w:rsidRPr="003F329B">
        <w:rPr>
          <w:noProof/>
        </w:rPr>
      </w:r>
      <w:r w:rsidRPr="003F329B">
        <w:rPr>
          <w:noProof/>
        </w:rPr>
        <w:fldChar w:fldCharType="separate"/>
      </w:r>
      <w:r w:rsidR="00E3748F">
        <w:rPr>
          <w:noProof/>
        </w:rPr>
        <w:t>106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3F329B">
        <w:rPr>
          <w:noProof/>
        </w:rPr>
        <w:tab/>
      </w:r>
      <w:r w:rsidRPr="003F329B">
        <w:rPr>
          <w:noProof/>
        </w:rPr>
        <w:fldChar w:fldCharType="begin"/>
      </w:r>
      <w:r w:rsidRPr="003F329B">
        <w:rPr>
          <w:noProof/>
        </w:rPr>
        <w:instrText xml:space="preserve"> PAGEREF _Toc413320772 \h </w:instrText>
      </w:r>
      <w:r w:rsidRPr="003F329B">
        <w:rPr>
          <w:noProof/>
        </w:rPr>
      </w:r>
      <w:r w:rsidRPr="003F329B">
        <w:rPr>
          <w:noProof/>
        </w:rPr>
        <w:fldChar w:fldCharType="separate"/>
      </w:r>
      <w:r w:rsidR="00E3748F">
        <w:rPr>
          <w:noProof/>
        </w:rPr>
        <w:t>107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3F329B">
        <w:rPr>
          <w:noProof/>
        </w:rPr>
        <w:tab/>
      </w:r>
      <w:r w:rsidRPr="003F329B">
        <w:rPr>
          <w:noProof/>
        </w:rPr>
        <w:fldChar w:fldCharType="begin"/>
      </w:r>
      <w:r w:rsidRPr="003F329B">
        <w:rPr>
          <w:noProof/>
        </w:rPr>
        <w:instrText xml:space="preserve"> PAGEREF _Toc413320773 \h </w:instrText>
      </w:r>
      <w:r w:rsidRPr="003F329B">
        <w:rPr>
          <w:noProof/>
        </w:rPr>
      </w:r>
      <w:r w:rsidRPr="003F329B">
        <w:rPr>
          <w:noProof/>
        </w:rPr>
        <w:fldChar w:fldCharType="separate"/>
      </w:r>
      <w:r w:rsidR="00E3748F">
        <w:rPr>
          <w:noProof/>
        </w:rPr>
        <w:t>109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3F329B">
        <w:rPr>
          <w:noProof/>
        </w:rPr>
        <w:tab/>
      </w:r>
      <w:r w:rsidRPr="003F329B">
        <w:rPr>
          <w:noProof/>
        </w:rPr>
        <w:fldChar w:fldCharType="begin"/>
      </w:r>
      <w:r w:rsidRPr="003F329B">
        <w:rPr>
          <w:noProof/>
        </w:rPr>
        <w:instrText xml:space="preserve"> PAGEREF _Toc413320774 \h </w:instrText>
      </w:r>
      <w:r w:rsidRPr="003F329B">
        <w:rPr>
          <w:noProof/>
        </w:rPr>
      </w:r>
      <w:r w:rsidRPr="003F329B">
        <w:rPr>
          <w:noProof/>
        </w:rPr>
        <w:fldChar w:fldCharType="separate"/>
      </w:r>
      <w:r w:rsidR="00E3748F">
        <w:rPr>
          <w:noProof/>
        </w:rPr>
        <w:t>109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3F329B">
        <w:rPr>
          <w:noProof/>
        </w:rPr>
        <w:tab/>
      </w:r>
      <w:r w:rsidRPr="003F329B">
        <w:rPr>
          <w:noProof/>
        </w:rPr>
        <w:fldChar w:fldCharType="begin"/>
      </w:r>
      <w:r w:rsidRPr="003F329B">
        <w:rPr>
          <w:noProof/>
        </w:rPr>
        <w:instrText xml:space="preserve"> PAGEREF _Toc413320775 \h </w:instrText>
      </w:r>
      <w:r w:rsidRPr="003F329B">
        <w:rPr>
          <w:noProof/>
        </w:rPr>
      </w:r>
      <w:r w:rsidRPr="003F329B">
        <w:rPr>
          <w:noProof/>
        </w:rPr>
        <w:fldChar w:fldCharType="separate"/>
      </w:r>
      <w:r w:rsidR="00E3748F">
        <w:rPr>
          <w:noProof/>
        </w:rPr>
        <w:t>109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3F329B">
        <w:rPr>
          <w:noProof/>
        </w:rPr>
        <w:tab/>
      </w:r>
      <w:r w:rsidRPr="003F329B">
        <w:rPr>
          <w:noProof/>
        </w:rPr>
        <w:fldChar w:fldCharType="begin"/>
      </w:r>
      <w:r w:rsidRPr="003F329B">
        <w:rPr>
          <w:noProof/>
        </w:rPr>
        <w:instrText xml:space="preserve"> PAGEREF _Toc413320776 \h </w:instrText>
      </w:r>
      <w:r w:rsidRPr="003F329B">
        <w:rPr>
          <w:noProof/>
        </w:rPr>
      </w:r>
      <w:r w:rsidRPr="003F329B">
        <w:rPr>
          <w:noProof/>
        </w:rPr>
        <w:fldChar w:fldCharType="separate"/>
      </w:r>
      <w:r w:rsidR="00E3748F">
        <w:rPr>
          <w:noProof/>
        </w:rPr>
        <w:t>112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3F329B">
        <w:rPr>
          <w:noProof/>
        </w:rPr>
        <w:tab/>
      </w:r>
      <w:r w:rsidRPr="003F329B">
        <w:rPr>
          <w:noProof/>
        </w:rPr>
        <w:fldChar w:fldCharType="begin"/>
      </w:r>
      <w:r w:rsidRPr="003F329B">
        <w:rPr>
          <w:noProof/>
        </w:rPr>
        <w:instrText xml:space="preserve"> PAGEREF _Toc413320777 \h </w:instrText>
      </w:r>
      <w:r w:rsidRPr="003F329B">
        <w:rPr>
          <w:noProof/>
        </w:rPr>
      </w:r>
      <w:r w:rsidRPr="003F329B">
        <w:rPr>
          <w:noProof/>
        </w:rPr>
        <w:fldChar w:fldCharType="separate"/>
      </w:r>
      <w:r w:rsidR="00E3748F">
        <w:rPr>
          <w:noProof/>
        </w:rPr>
        <w:t>113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3F329B">
        <w:rPr>
          <w:noProof/>
        </w:rPr>
        <w:tab/>
      </w:r>
      <w:r w:rsidRPr="003F329B">
        <w:rPr>
          <w:noProof/>
        </w:rPr>
        <w:fldChar w:fldCharType="begin"/>
      </w:r>
      <w:r w:rsidRPr="003F329B">
        <w:rPr>
          <w:noProof/>
        </w:rPr>
        <w:instrText xml:space="preserve"> PAGEREF _Toc413320778 \h </w:instrText>
      </w:r>
      <w:r w:rsidRPr="003F329B">
        <w:rPr>
          <w:noProof/>
        </w:rPr>
      </w:r>
      <w:r w:rsidRPr="003F329B">
        <w:rPr>
          <w:noProof/>
        </w:rPr>
        <w:fldChar w:fldCharType="separate"/>
      </w:r>
      <w:r w:rsidR="00E3748F">
        <w:rPr>
          <w:noProof/>
        </w:rPr>
        <w:t>113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3F329B">
        <w:rPr>
          <w:noProof/>
        </w:rPr>
        <w:tab/>
      </w:r>
      <w:r w:rsidRPr="003F329B">
        <w:rPr>
          <w:noProof/>
        </w:rPr>
        <w:fldChar w:fldCharType="begin"/>
      </w:r>
      <w:r w:rsidRPr="003F329B">
        <w:rPr>
          <w:noProof/>
        </w:rPr>
        <w:instrText xml:space="preserve"> PAGEREF _Toc413320779 \h </w:instrText>
      </w:r>
      <w:r w:rsidRPr="003F329B">
        <w:rPr>
          <w:noProof/>
        </w:rPr>
      </w:r>
      <w:r w:rsidRPr="003F329B">
        <w:rPr>
          <w:noProof/>
        </w:rPr>
        <w:fldChar w:fldCharType="separate"/>
      </w:r>
      <w:r w:rsidR="00E3748F">
        <w:rPr>
          <w:noProof/>
        </w:rPr>
        <w:t>113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3F329B">
        <w:rPr>
          <w:noProof/>
        </w:rPr>
        <w:tab/>
      </w:r>
      <w:r w:rsidRPr="003F329B">
        <w:rPr>
          <w:noProof/>
        </w:rPr>
        <w:fldChar w:fldCharType="begin"/>
      </w:r>
      <w:r w:rsidRPr="003F329B">
        <w:rPr>
          <w:noProof/>
        </w:rPr>
        <w:instrText xml:space="preserve"> PAGEREF _Toc413320780 \h </w:instrText>
      </w:r>
      <w:r w:rsidRPr="003F329B">
        <w:rPr>
          <w:noProof/>
        </w:rPr>
      </w:r>
      <w:r w:rsidRPr="003F329B">
        <w:rPr>
          <w:noProof/>
        </w:rPr>
        <w:fldChar w:fldCharType="separate"/>
      </w:r>
      <w:r w:rsidR="00E3748F">
        <w:rPr>
          <w:noProof/>
        </w:rPr>
        <w:t>113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3F329B">
        <w:rPr>
          <w:noProof/>
        </w:rPr>
        <w:tab/>
      </w:r>
      <w:r w:rsidRPr="003F329B">
        <w:rPr>
          <w:noProof/>
        </w:rPr>
        <w:fldChar w:fldCharType="begin"/>
      </w:r>
      <w:r w:rsidRPr="003F329B">
        <w:rPr>
          <w:noProof/>
        </w:rPr>
        <w:instrText xml:space="preserve"> PAGEREF _Toc413320781 \h </w:instrText>
      </w:r>
      <w:r w:rsidRPr="003F329B">
        <w:rPr>
          <w:noProof/>
        </w:rPr>
      </w:r>
      <w:r w:rsidRPr="003F329B">
        <w:rPr>
          <w:noProof/>
        </w:rPr>
        <w:fldChar w:fldCharType="separate"/>
      </w:r>
      <w:r w:rsidR="00E3748F">
        <w:rPr>
          <w:noProof/>
        </w:rPr>
        <w:t>114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3F329B">
        <w:rPr>
          <w:noProof/>
        </w:rPr>
        <w:tab/>
      </w:r>
      <w:r w:rsidRPr="003F329B">
        <w:rPr>
          <w:noProof/>
        </w:rPr>
        <w:fldChar w:fldCharType="begin"/>
      </w:r>
      <w:r w:rsidRPr="003F329B">
        <w:rPr>
          <w:noProof/>
        </w:rPr>
        <w:instrText xml:space="preserve"> PAGEREF _Toc413320782 \h </w:instrText>
      </w:r>
      <w:r w:rsidRPr="003F329B">
        <w:rPr>
          <w:noProof/>
        </w:rPr>
      </w:r>
      <w:r w:rsidRPr="003F329B">
        <w:rPr>
          <w:noProof/>
        </w:rPr>
        <w:fldChar w:fldCharType="separate"/>
      </w:r>
      <w:r w:rsidR="00E3748F">
        <w:rPr>
          <w:noProof/>
        </w:rPr>
        <w:t>114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3F329B">
        <w:rPr>
          <w:noProof/>
        </w:rPr>
        <w:tab/>
      </w:r>
      <w:r w:rsidRPr="003F329B">
        <w:rPr>
          <w:noProof/>
        </w:rPr>
        <w:fldChar w:fldCharType="begin"/>
      </w:r>
      <w:r w:rsidRPr="003F329B">
        <w:rPr>
          <w:noProof/>
        </w:rPr>
        <w:instrText xml:space="preserve"> PAGEREF _Toc413320783 \h </w:instrText>
      </w:r>
      <w:r w:rsidRPr="003F329B">
        <w:rPr>
          <w:noProof/>
        </w:rPr>
      </w:r>
      <w:r w:rsidRPr="003F329B">
        <w:rPr>
          <w:noProof/>
        </w:rPr>
        <w:fldChar w:fldCharType="separate"/>
      </w:r>
      <w:r w:rsidR="00E3748F">
        <w:rPr>
          <w:noProof/>
        </w:rPr>
        <w:t>116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3F329B">
        <w:rPr>
          <w:noProof/>
        </w:rPr>
        <w:tab/>
      </w:r>
      <w:r w:rsidRPr="003F329B">
        <w:rPr>
          <w:noProof/>
        </w:rPr>
        <w:fldChar w:fldCharType="begin"/>
      </w:r>
      <w:r w:rsidRPr="003F329B">
        <w:rPr>
          <w:noProof/>
        </w:rPr>
        <w:instrText xml:space="preserve"> PAGEREF _Toc413320784 \h </w:instrText>
      </w:r>
      <w:r w:rsidRPr="003F329B">
        <w:rPr>
          <w:noProof/>
        </w:rPr>
      </w:r>
      <w:r w:rsidRPr="003F329B">
        <w:rPr>
          <w:noProof/>
        </w:rPr>
        <w:fldChar w:fldCharType="separate"/>
      </w:r>
      <w:r w:rsidR="00E3748F">
        <w:rPr>
          <w:noProof/>
        </w:rPr>
        <w:t>116</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3F329B">
        <w:rPr>
          <w:b w:val="0"/>
          <w:noProof/>
          <w:sz w:val="18"/>
        </w:rPr>
        <w:tab/>
      </w:r>
      <w:r w:rsidRPr="003F329B">
        <w:rPr>
          <w:b w:val="0"/>
          <w:noProof/>
          <w:sz w:val="18"/>
        </w:rPr>
        <w:fldChar w:fldCharType="begin"/>
      </w:r>
      <w:r w:rsidRPr="003F329B">
        <w:rPr>
          <w:b w:val="0"/>
          <w:noProof/>
          <w:sz w:val="18"/>
        </w:rPr>
        <w:instrText xml:space="preserve"> PAGEREF _Toc413320785 \h </w:instrText>
      </w:r>
      <w:r w:rsidRPr="003F329B">
        <w:rPr>
          <w:b w:val="0"/>
          <w:noProof/>
          <w:sz w:val="18"/>
        </w:rPr>
      </w:r>
      <w:r w:rsidRPr="003F329B">
        <w:rPr>
          <w:b w:val="0"/>
          <w:noProof/>
          <w:sz w:val="18"/>
        </w:rPr>
        <w:fldChar w:fldCharType="separate"/>
      </w:r>
      <w:r w:rsidR="00E3748F">
        <w:rPr>
          <w:b w:val="0"/>
          <w:noProof/>
          <w:sz w:val="18"/>
        </w:rPr>
        <w:t>118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3F329B">
        <w:rPr>
          <w:noProof/>
        </w:rPr>
        <w:tab/>
      </w:r>
      <w:r w:rsidRPr="003F329B">
        <w:rPr>
          <w:noProof/>
        </w:rPr>
        <w:fldChar w:fldCharType="begin"/>
      </w:r>
      <w:r w:rsidRPr="003F329B">
        <w:rPr>
          <w:noProof/>
        </w:rPr>
        <w:instrText xml:space="preserve"> PAGEREF _Toc413320786 \h </w:instrText>
      </w:r>
      <w:r w:rsidRPr="003F329B">
        <w:rPr>
          <w:noProof/>
        </w:rPr>
      </w:r>
      <w:r w:rsidRPr="003F329B">
        <w:rPr>
          <w:noProof/>
        </w:rPr>
        <w:fldChar w:fldCharType="separate"/>
      </w:r>
      <w:r w:rsidR="00E3748F">
        <w:rPr>
          <w:noProof/>
        </w:rPr>
        <w:t>118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3F329B">
        <w:rPr>
          <w:noProof/>
        </w:rPr>
        <w:tab/>
      </w:r>
      <w:r w:rsidRPr="003F329B">
        <w:rPr>
          <w:noProof/>
        </w:rPr>
        <w:fldChar w:fldCharType="begin"/>
      </w:r>
      <w:r w:rsidRPr="003F329B">
        <w:rPr>
          <w:noProof/>
        </w:rPr>
        <w:instrText xml:space="preserve"> PAGEREF _Toc413320787 \h </w:instrText>
      </w:r>
      <w:r w:rsidRPr="003F329B">
        <w:rPr>
          <w:noProof/>
        </w:rPr>
      </w:r>
      <w:r w:rsidRPr="003F329B">
        <w:rPr>
          <w:noProof/>
        </w:rPr>
        <w:fldChar w:fldCharType="separate"/>
      </w:r>
      <w:r w:rsidR="00E3748F">
        <w:rPr>
          <w:noProof/>
        </w:rPr>
        <w:t>118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3F329B">
        <w:rPr>
          <w:noProof/>
        </w:rPr>
        <w:tab/>
      </w:r>
      <w:r w:rsidRPr="003F329B">
        <w:rPr>
          <w:noProof/>
        </w:rPr>
        <w:fldChar w:fldCharType="begin"/>
      </w:r>
      <w:r w:rsidRPr="003F329B">
        <w:rPr>
          <w:noProof/>
        </w:rPr>
        <w:instrText xml:space="preserve"> PAGEREF _Toc413320788 \h </w:instrText>
      </w:r>
      <w:r w:rsidRPr="003F329B">
        <w:rPr>
          <w:noProof/>
        </w:rPr>
      </w:r>
      <w:r w:rsidRPr="003F329B">
        <w:rPr>
          <w:noProof/>
        </w:rPr>
        <w:fldChar w:fldCharType="separate"/>
      </w:r>
      <w:r w:rsidR="00E3748F">
        <w:rPr>
          <w:noProof/>
        </w:rPr>
        <w:t>118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3F329B">
        <w:rPr>
          <w:noProof/>
        </w:rPr>
        <w:tab/>
      </w:r>
      <w:r w:rsidRPr="003F329B">
        <w:rPr>
          <w:noProof/>
        </w:rPr>
        <w:fldChar w:fldCharType="begin"/>
      </w:r>
      <w:r w:rsidRPr="003F329B">
        <w:rPr>
          <w:noProof/>
        </w:rPr>
        <w:instrText xml:space="preserve"> PAGEREF _Toc413320789 \h </w:instrText>
      </w:r>
      <w:r w:rsidRPr="003F329B">
        <w:rPr>
          <w:noProof/>
        </w:rPr>
      </w:r>
      <w:r w:rsidRPr="003F329B">
        <w:rPr>
          <w:noProof/>
        </w:rPr>
        <w:fldChar w:fldCharType="separate"/>
      </w:r>
      <w:r w:rsidR="00E3748F">
        <w:rPr>
          <w:noProof/>
        </w:rPr>
        <w:t>119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DD79A4">
        <w:rPr>
          <w:i/>
          <w:iCs/>
          <w:noProof/>
        </w:rPr>
        <w:t>not</w:t>
      </w:r>
      <w:r>
        <w:rPr>
          <w:noProof/>
        </w:rPr>
        <w:t xml:space="preserve"> GST</w:t>
      </w:r>
      <w:r>
        <w:rPr>
          <w:noProof/>
        </w:rPr>
        <w:noBreakHyphen/>
        <w:t>free</w:t>
      </w:r>
      <w:r w:rsidRPr="003F329B">
        <w:rPr>
          <w:noProof/>
        </w:rPr>
        <w:tab/>
      </w:r>
      <w:r w:rsidRPr="003F329B">
        <w:rPr>
          <w:noProof/>
        </w:rPr>
        <w:fldChar w:fldCharType="begin"/>
      </w:r>
      <w:r w:rsidRPr="003F329B">
        <w:rPr>
          <w:noProof/>
        </w:rPr>
        <w:instrText xml:space="preserve"> PAGEREF _Toc413320790 \h </w:instrText>
      </w:r>
      <w:r w:rsidRPr="003F329B">
        <w:rPr>
          <w:noProof/>
        </w:rPr>
      </w:r>
      <w:r w:rsidRPr="003F329B">
        <w:rPr>
          <w:noProof/>
        </w:rPr>
        <w:fldChar w:fldCharType="separate"/>
      </w:r>
      <w:r w:rsidR="00E3748F">
        <w:rPr>
          <w:noProof/>
        </w:rPr>
        <w:t>119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3F329B">
        <w:rPr>
          <w:noProof/>
        </w:rPr>
        <w:tab/>
      </w:r>
      <w:r w:rsidRPr="003F329B">
        <w:rPr>
          <w:noProof/>
        </w:rPr>
        <w:fldChar w:fldCharType="begin"/>
      </w:r>
      <w:r w:rsidRPr="003F329B">
        <w:rPr>
          <w:noProof/>
        </w:rPr>
        <w:instrText xml:space="preserve"> PAGEREF _Toc413320791 \h </w:instrText>
      </w:r>
      <w:r w:rsidRPr="003F329B">
        <w:rPr>
          <w:noProof/>
        </w:rPr>
      </w:r>
      <w:r w:rsidRPr="003F329B">
        <w:rPr>
          <w:noProof/>
        </w:rPr>
        <w:fldChar w:fldCharType="separate"/>
      </w:r>
      <w:r w:rsidR="00E3748F">
        <w:rPr>
          <w:noProof/>
        </w:rPr>
        <w:t>119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3F329B">
        <w:rPr>
          <w:noProof/>
        </w:rPr>
        <w:tab/>
      </w:r>
      <w:r w:rsidRPr="003F329B">
        <w:rPr>
          <w:noProof/>
        </w:rPr>
        <w:fldChar w:fldCharType="begin"/>
      </w:r>
      <w:r w:rsidRPr="003F329B">
        <w:rPr>
          <w:noProof/>
        </w:rPr>
        <w:instrText xml:space="preserve"> PAGEREF _Toc413320792 \h </w:instrText>
      </w:r>
      <w:r w:rsidRPr="003F329B">
        <w:rPr>
          <w:noProof/>
        </w:rPr>
      </w:r>
      <w:r w:rsidRPr="003F329B">
        <w:rPr>
          <w:noProof/>
        </w:rPr>
        <w:fldChar w:fldCharType="separate"/>
      </w:r>
      <w:r w:rsidR="00E3748F">
        <w:rPr>
          <w:noProof/>
        </w:rPr>
        <w:t>120</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3F329B">
        <w:rPr>
          <w:b w:val="0"/>
          <w:noProof/>
          <w:sz w:val="18"/>
        </w:rPr>
        <w:tab/>
      </w:r>
      <w:r w:rsidRPr="003F329B">
        <w:rPr>
          <w:b w:val="0"/>
          <w:noProof/>
          <w:sz w:val="18"/>
        </w:rPr>
        <w:fldChar w:fldCharType="begin"/>
      </w:r>
      <w:r w:rsidRPr="003F329B">
        <w:rPr>
          <w:b w:val="0"/>
          <w:noProof/>
          <w:sz w:val="18"/>
        </w:rPr>
        <w:instrText xml:space="preserve"> PAGEREF _Toc413320793 \h </w:instrText>
      </w:r>
      <w:r w:rsidRPr="003F329B">
        <w:rPr>
          <w:b w:val="0"/>
          <w:noProof/>
          <w:sz w:val="18"/>
        </w:rPr>
      </w:r>
      <w:r w:rsidRPr="003F329B">
        <w:rPr>
          <w:b w:val="0"/>
          <w:noProof/>
          <w:sz w:val="18"/>
        </w:rPr>
        <w:fldChar w:fldCharType="separate"/>
      </w:r>
      <w:r w:rsidR="00E3748F">
        <w:rPr>
          <w:b w:val="0"/>
          <w:noProof/>
          <w:sz w:val="18"/>
        </w:rPr>
        <w:t>121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3F329B">
        <w:rPr>
          <w:noProof/>
        </w:rPr>
        <w:tab/>
      </w:r>
      <w:r w:rsidRPr="003F329B">
        <w:rPr>
          <w:noProof/>
        </w:rPr>
        <w:fldChar w:fldCharType="begin"/>
      </w:r>
      <w:r w:rsidRPr="003F329B">
        <w:rPr>
          <w:noProof/>
        </w:rPr>
        <w:instrText xml:space="preserve"> PAGEREF _Toc413320794 \h </w:instrText>
      </w:r>
      <w:r w:rsidRPr="003F329B">
        <w:rPr>
          <w:noProof/>
        </w:rPr>
      </w:r>
      <w:r w:rsidRPr="003F329B">
        <w:rPr>
          <w:noProof/>
        </w:rPr>
        <w:fldChar w:fldCharType="separate"/>
      </w:r>
      <w:r w:rsidR="00E3748F">
        <w:rPr>
          <w:noProof/>
        </w:rPr>
        <w:t>121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3F329B">
        <w:rPr>
          <w:noProof/>
        </w:rPr>
        <w:tab/>
      </w:r>
      <w:r w:rsidRPr="003F329B">
        <w:rPr>
          <w:noProof/>
        </w:rPr>
        <w:fldChar w:fldCharType="begin"/>
      </w:r>
      <w:r w:rsidRPr="003F329B">
        <w:rPr>
          <w:noProof/>
        </w:rPr>
        <w:instrText xml:space="preserve"> PAGEREF _Toc413320795 \h </w:instrText>
      </w:r>
      <w:r w:rsidRPr="003F329B">
        <w:rPr>
          <w:noProof/>
        </w:rPr>
      </w:r>
      <w:r w:rsidRPr="003F329B">
        <w:rPr>
          <w:noProof/>
        </w:rPr>
        <w:fldChar w:fldCharType="separate"/>
      </w:r>
      <w:r w:rsidR="00E3748F">
        <w:rPr>
          <w:noProof/>
        </w:rPr>
        <w:t>121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3F329B">
        <w:rPr>
          <w:noProof/>
        </w:rPr>
        <w:tab/>
      </w:r>
      <w:r w:rsidRPr="003F329B">
        <w:rPr>
          <w:noProof/>
        </w:rPr>
        <w:fldChar w:fldCharType="begin"/>
      </w:r>
      <w:r w:rsidRPr="003F329B">
        <w:rPr>
          <w:noProof/>
        </w:rPr>
        <w:instrText xml:space="preserve"> PAGEREF _Toc413320796 \h </w:instrText>
      </w:r>
      <w:r w:rsidRPr="003F329B">
        <w:rPr>
          <w:noProof/>
        </w:rPr>
      </w:r>
      <w:r w:rsidRPr="003F329B">
        <w:rPr>
          <w:noProof/>
        </w:rPr>
        <w:fldChar w:fldCharType="separate"/>
      </w:r>
      <w:r w:rsidR="00E3748F">
        <w:rPr>
          <w:noProof/>
        </w:rPr>
        <w:t>121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3F329B">
        <w:rPr>
          <w:noProof/>
        </w:rPr>
        <w:tab/>
      </w:r>
      <w:r w:rsidRPr="003F329B">
        <w:rPr>
          <w:noProof/>
        </w:rPr>
        <w:fldChar w:fldCharType="begin"/>
      </w:r>
      <w:r w:rsidRPr="003F329B">
        <w:rPr>
          <w:noProof/>
        </w:rPr>
        <w:instrText xml:space="preserve"> PAGEREF _Toc413320797 \h </w:instrText>
      </w:r>
      <w:r w:rsidRPr="003F329B">
        <w:rPr>
          <w:noProof/>
        </w:rPr>
      </w:r>
      <w:r w:rsidRPr="003F329B">
        <w:rPr>
          <w:noProof/>
        </w:rPr>
        <w:fldChar w:fldCharType="separate"/>
      </w:r>
      <w:r w:rsidR="00E3748F">
        <w:rPr>
          <w:noProof/>
        </w:rPr>
        <w:t>121</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supplies for consumption outside the indirect tax zone</w:t>
      </w:r>
      <w:r w:rsidRPr="003F329B">
        <w:rPr>
          <w:b w:val="0"/>
          <w:noProof/>
          <w:sz w:val="18"/>
        </w:rPr>
        <w:tab/>
      </w:r>
      <w:r w:rsidRPr="003F329B">
        <w:rPr>
          <w:b w:val="0"/>
          <w:noProof/>
          <w:sz w:val="18"/>
        </w:rPr>
        <w:fldChar w:fldCharType="begin"/>
      </w:r>
      <w:r w:rsidRPr="003F329B">
        <w:rPr>
          <w:b w:val="0"/>
          <w:noProof/>
          <w:sz w:val="18"/>
        </w:rPr>
        <w:instrText xml:space="preserve"> PAGEREF _Toc413320798 \h </w:instrText>
      </w:r>
      <w:r w:rsidRPr="003F329B">
        <w:rPr>
          <w:b w:val="0"/>
          <w:noProof/>
          <w:sz w:val="18"/>
        </w:rPr>
      </w:r>
      <w:r w:rsidRPr="003F329B">
        <w:rPr>
          <w:b w:val="0"/>
          <w:noProof/>
          <w:sz w:val="18"/>
        </w:rPr>
        <w:fldChar w:fldCharType="separate"/>
      </w:r>
      <w:r w:rsidR="00E3748F">
        <w:rPr>
          <w:b w:val="0"/>
          <w:noProof/>
          <w:sz w:val="18"/>
        </w:rPr>
        <w:t>122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3F329B">
        <w:rPr>
          <w:noProof/>
        </w:rPr>
        <w:tab/>
      </w:r>
      <w:r w:rsidRPr="003F329B">
        <w:rPr>
          <w:noProof/>
        </w:rPr>
        <w:fldChar w:fldCharType="begin"/>
      </w:r>
      <w:r w:rsidRPr="003F329B">
        <w:rPr>
          <w:noProof/>
        </w:rPr>
        <w:instrText xml:space="preserve"> PAGEREF _Toc413320799 \h </w:instrText>
      </w:r>
      <w:r w:rsidRPr="003F329B">
        <w:rPr>
          <w:noProof/>
        </w:rPr>
      </w:r>
      <w:r w:rsidRPr="003F329B">
        <w:rPr>
          <w:noProof/>
        </w:rPr>
        <w:fldChar w:fldCharType="separate"/>
      </w:r>
      <w:r w:rsidR="00E3748F">
        <w:rPr>
          <w:noProof/>
        </w:rPr>
        <w:t>122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3F329B">
        <w:rPr>
          <w:noProof/>
        </w:rPr>
        <w:tab/>
      </w:r>
      <w:r w:rsidRPr="003F329B">
        <w:rPr>
          <w:noProof/>
        </w:rPr>
        <w:fldChar w:fldCharType="begin"/>
      </w:r>
      <w:r w:rsidRPr="003F329B">
        <w:rPr>
          <w:noProof/>
        </w:rPr>
        <w:instrText xml:space="preserve"> PAGEREF _Toc413320800 \h </w:instrText>
      </w:r>
      <w:r w:rsidRPr="003F329B">
        <w:rPr>
          <w:noProof/>
        </w:rPr>
      </w:r>
      <w:r w:rsidRPr="003F329B">
        <w:rPr>
          <w:noProof/>
        </w:rPr>
        <w:fldChar w:fldCharType="separate"/>
      </w:r>
      <w:r w:rsidR="00E3748F">
        <w:rPr>
          <w:noProof/>
        </w:rPr>
        <w:t>127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3F329B">
        <w:rPr>
          <w:noProof/>
        </w:rPr>
        <w:tab/>
      </w:r>
      <w:r w:rsidRPr="003F329B">
        <w:rPr>
          <w:noProof/>
        </w:rPr>
        <w:fldChar w:fldCharType="begin"/>
      </w:r>
      <w:r w:rsidRPr="003F329B">
        <w:rPr>
          <w:noProof/>
        </w:rPr>
        <w:instrText xml:space="preserve"> PAGEREF _Toc413320801 \h </w:instrText>
      </w:r>
      <w:r w:rsidRPr="003F329B">
        <w:rPr>
          <w:noProof/>
        </w:rPr>
      </w:r>
      <w:r w:rsidRPr="003F329B">
        <w:rPr>
          <w:noProof/>
        </w:rPr>
        <w:fldChar w:fldCharType="separate"/>
      </w:r>
      <w:r w:rsidR="00E3748F">
        <w:rPr>
          <w:noProof/>
        </w:rPr>
        <w:t>128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3F329B">
        <w:rPr>
          <w:noProof/>
        </w:rPr>
        <w:tab/>
      </w:r>
      <w:r w:rsidRPr="003F329B">
        <w:rPr>
          <w:noProof/>
        </w:rPr>
        <w:fldChar w:fldCharType="begin"/>
      </w:r>
      <w:r w:rsidRPr="003F329B">
        <w:rPr>
          <w:noProof/>
        </w:rPr>
        <w:instrText xml:space="preserve"> PAGEREF _Toc413320802 \h </w:instrText>
      </w:r>
      <w:r w:rsidRPr="003F329B">
        <w:rPr>
          <w:noProof/>
        </w:rPr>
      </w:r>
      <w:r w:rsidRPr="003F329B">
        <w:rPr>
          <w:noProof/>
        </w:rPr>
        <w:fldChar w:fldCharType="separate"/>
      </w:r>
      <w:r w:rsidR="00E3748F">
        <w:rPr>
          <w:noProof/>
        </w:rPr>
        <w:t>128</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3F329B">
        <w:rPr>
          <w:b w:val="0"/>
          <w:noProof/>
          <w:sz w:val="18"/>
        </w:rPr>
        <w:tab/>
      </w:r>
      <w:r w:rsidRPr="003F329B">
        <w:rPr>
          <w:b w:val="0"/>
          <w:noProof/>
          <w:sz w:val="18"/>
        </w:rPr>
        <w:fldChar w:fldCharType="begin"/>
      </w:r>
      <w:r w:rsidRPr="003F329B">
        <w:rPr>
          <w:b w:val="0"/>
          <w:noProof/>
          <w:sz w:val="18"/>
        </w:rPr>
        <w:instrText xml:space="preserve"> PAGEREF _Toc413320803 \h </w:instrText>
      </w:r>
      <w:r w:rsidRPr="003F329B">
        <w:rPr>
          <w:b w:val="0"/>
          <w:noProof/>
          <w:sz w:val="18"/>
        </w:rPr>
      </w:r>
      <w:r w:rsidRPr="003F329B">
        <w:rPr>
          <w:b w:val="0"/>
          <w:noProof/>
          <w:sz w:val="18"/>
        </w:rPr>
        <w:fldChar w:fldCharType="separate"/>
      </w:r>
      <w:r w:rsidR="00E3748F">
        <w:rPr>
          <w:b w:val="0"/>
          <w:noProof/>
          <w:sz w:val="18"/>
        </w:rPr>
        <w:t>130</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3F329B">
        <w:rPr>
          <w:noProof/>
        </w:rPr>
        <w:tab/>
      </w:r>
      <w:r w:rsidRPr="003F329B">
        <w:rPr>
          <w:noProof/>
        </w:rPr>
        <w:fldChar w:fldCharType="begin"/>
      </w:r>
      <w:r w:rsidRPr="003F329B">
        <w:rPr>
          <w:noProof/>
        </w:rPr>
        <w:instrText xml:space="preserve"> PAGEREF _Toc413320804 \h </w:instrText>
      </w:r>
      <w:r w:rsidRPr="003F329B">
        <w:rPr>
          <w:noProof/>
        </w:rPr>
      </w:r>
      <w:r w:rsidRPr="003F329B">
        <w:rPr>
          <w:noProof/>
        </w:rPr>
        <w:fldChar w:fldCharType="separate"/>
      </w:r>
      <w:r w:rsidR="00E3748F">
        <w:rPr>
          <w:noProof/>
        </w:rPr>
        <w:t>130</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3F329B">
        <w:rPr>
          <w:b w:val="0"/>
          <w:noProof/>
          <w:sz w:val="18"/>
        </w:rPr>
        <w:tab/>
      </w:r>
      <w:r w:rsidRPr="003F329B">
        <w:rPr>
          <w:b w:val="0"/>
          <w:noProof/>
          <w:sz w:val="18"/>
        </w:rPr>
        <w:fldChar w:fldCharType="begin"/>
      </w:r>
      <w:r w:rsidRPr="003F329B">
        <w:rPr>
          <w:b w:val="0"/>
          <w:noProof/>
          <w:sz w:val="18"/>
        </w:rPr>
        <w:instrText xml:space="preserve"> PAGEREF _Toc413320805 \h </w:instrText>
      </w:r>
      <w:r w:rsidRPr="003F329B">
        <w:rPr>
          <w:b w:val="0"/>
          <w:noProof/>
          <w:sz w:val="18"/>
        </w:rPr>
      </w:r>
      <w:r w:rsidRPr="003F329B">
        <w:rPr>
          <w:b w:val="0"/>
          <w:noProof/>
          <w:sz w:val="18"/>
        </w:rPr>
        <w:fldChar w:fldCharType="separate"/>
      </w:r>
      <w:r w:rsidR="00E3748F">
        <w:rPr>
          <w:b w:val="0"/>
          <w:noProof/>
          <w:sz w:val="18"/>
        </w:rPr>
        <w:t>131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3F329B">
        <w:rPr>
          <w:noProof/>
        </w:rPr>
        <w:tab/>
      </w:r>
      <w:r w:rsidRPr="003F329B">
        <w:rPr>
          <w:noProof/>
        </w:rPr>
        <w:fldChar w:fldCharType="begin"/>
      </w:r>
      <w:r w:rsidRPr="003F329B">
        <w:rPr>
          <w:noProof/>
        </w:rPr>
        <w:instrText xml:space="preserve"> PAGEREF _Toc413320806 \h </w:instrText>
      </w:r>
      <w:r w:rsidRPr="003F329B">
        <w:rPr>
          <w:noProof/>
        </w:rPr>
      </w:r>
      <w:r w:rsidRPr="003F329B">
        <w:rPr>
          <w:noProof/>
        </w:rPr>
        <w:fldChar w:fldCharType="separate"/>
      </w:r>
      <w:r w:rsidR="00E3748F">
        <w:rPr>
          <w:noProof/>
        </w:rPr>
        <w:t>131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3F329B">
        <w:rPr>
          <w:noProof/>
        </w:rPr>
        <w:tab/>
      </w:r>
      <w:r w:rsidRPr="003F329B">
        <w:rPr>
          <w:noProof/>
        </w:rPr>
        <w:fldChar w:fldCharType="begin"/>
      </w:r>
      <w:r w:rsidRPr="003F329B">
        <w:rPr>
          <w:noProof/>
        </w:rPr>
        <w:instrText xml:space="preserve"> PAGEREF _Toc413320807 \h </w:instrText>
      </w:r>
      <w:r w:rsidRPr="003F329B">
        <w:rPr>
          <w:noProof/>
        </w:rPr>
      </w:r>
      <w:r w:rsidRPr="003F329B">
        <w:rPr>
          <w:noProof/>
        </w:rPr>
        <w:fldChar w:fldCharType="separate"/>
      </w:r>
      <w:r w:rsidR="00E3748F">
        <w:rPr>
          <w:noProof/>
        </w:rPr>
        <w:t>132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3F329B">
        <w:rPr>
          <w:noProof/>
        </w:rPr>
        <w:tab/>
      </w:r>
      <w:r w:rsidRPr="003F329B">
        <w:rPr>
          <w:noProof/>
        </w:rPr>
        <w:fldChar w:fldCharType="begin"/>
      </w:r>
      <w:r w:rsidRPr="003F329B">
        <w:rPr>
          <w:noProof/>
        </w:rPr>
        <w:instrText xml:space="preserve"> PAGEREF _Toc413320808 \h </w:instrText>
      </w:r>
      <w:r w:rsidRPr="003F329B">
        <w:rPr>
          <w:noProof/>
        </w:rPr>
      </w:r>
      <w:r w:rsidRPr="003F329B">
        <w:rPr>
          <w:noProof/>
        </w:rPr>
        <w:fldChar w:fldCharType="separate"/>
      </w:r>
      <w:r w:rsidR="00E3748F">
        <w:rPr>
          <w:noProof/>
        </w:rPr>
        <w:t>133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3F329B">
        <w:rPr>
          <w:noProof/>
        </w:rPr>
        <w:tab/>
      </w:r>
      <w:r w:rsidRPr="003F329B">
        <w:rPr>
          <w:noProof/>
        </w:rPr>
        <w:fldChar w:fldCharType="begin"/>
      </w:r>
      <w:r w:rsidRPr="003F329B">
        <w:rPr>
          <w:noProof/>
        </w:rPr>
        <w:instrText xml:space="preserve"> PAGEREF _Toc413320809 \h </w:instrText>
      </w:r>
      <w:r w:rsidRPr="003F329B">
        <w:rPr>
          <w:noProof/>
        </w:rPr>
      </w:r>
      <w:r w:rsidRPr="003F329B">
        <w:rPr>
          <w:noProof/>
        </w:rPr>
        <w:fldChar w:fldCharType="separate"/>
      </w:r>
      <w:r w:rsidR="00E3748F">
        <w:rPr>
          <w:noProof/>
        </w:rPr>
        <w:t>133</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3F329B">
        <w:rPr>
          <w:b w:val="0"/>
          <w:noProof/>
          <w:sz w:val="18"/>
        </w:rPr>
        <w:tab/>
      </w:r>
      <w:r w:rsidRPr="003F329B">
        <w:rPr>
          <w:b w:val="0"/>
          <w:noProof/>
          <w:sz w:val="18"/>
        </w:rPr>
        <w:fldChar w:fldCharType="begin"/>
      </w:r>
      <w:r w:rsidRPr="003F329B">
        <w:rPr>
          <w:b w:val="0"/>
          <w:noProof/>
          <w:sz w:val="18"/>
        </w:rPr>
        <w:instrText xml:space="preserve"> PAGEREF _Toc413320810 \h </w:instrText>
      </w:r>
      <w:r w:rsidRPr="003F329B">
        <w:rPr>
          <w:b w:val="0"/>
          <w:noProof/>
          <w:sz w:val="18"/>
        </w:rPr>
      </w:r>
      <w:r w:rsidRPr="003F329B">
        <w:rPr>
          <w:b w:val="0"/>
          <w:noProof/>
          <w:sz w:val="18"/>
        </w:rPr>
        <w:fldChar w:fldCharType="separate"/>
      </w:r>
      <w:r w:rsidR="00E3748F">
        <w:rPr>
          <w:b w:val="0"/>
          <w:noProof/>
          <w:sz w:val="18"/>
        </w:rPr>
        <w:t>134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3F329B">
        <w:rPr>
          <w:noProof/>
        </w:rPr>
        <w:tab/>
      </w:r>
      <w:r w:rsidRPr="003F329B">
        <w:rPr>
          <w:noProof/>
        </w:rPr>
        <w:fldChar w:fldCharType="begin"/>
      </w:r>
      <w:r w:rsidRPr="003F329B">
        <w:rPr>
          <w:noProof/>
        </w:rPr>
        <w:instrText xml:space="preserve"> PAGEREF _Toc413320811 \h </w:instrText>
      </w:r>
      <w:r w:rsidRPr="003F329B">
        <w:rPr>
          <w:noProof/>
        </w:rPr>
      </w:r>
      <w:r w:rsidRPr="003F329B">
        <w:rPr>
          <w:noProof/>
        </w:rPr>
        <w:fldChar w:fldCharType="separate"/>
      </w:r>
      <w:r w:rsidR="00E3748F">
        <w:rPr>
          <w:noProof/>
        </w:rPr>
        <w:t>134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3F329B">
        <w:rPr>
          <w:noProof/>
        </w:rPr>
        <w:tab/>
      </w:r>
      <w:r w:rsidRPr="003F329B">
        <w:rPr>
          <w:noProof/>
        </w:rPr>
        <w:fldChar w:fldCharType="begin"/>
      </w:r>
      <w:r w:rsidRPr="003F329B">
        <w:rPr>
          <w:noProof/>
        </w:rPr>
        <w:instrText xml:space="preserve"> PAGEREF _Toc413320812 \h </w:instrText>
      </w:r>
      <w:r w:rsidRPr="003F329B">
        <w:rPr>
          <w:noProof/>
        </w:rPr>
      </w:r>
      <w:r w:rsidRPr="003F329B">
        <w:rPr>
          <w:noProof/>
        </w:rPr>
        <w:fldChar w:fldCharType="separate"/>
      </w:r>
      <w:r w:rsidR="00E3748F">
        <w:rPr>
          <w:noProof/>
        </w:rPr>
        <w:t>134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3F329B">
        <w:rPr>
          <w:noProof/>
        </w:rPr>
        <w:tab/>
      </w:r>
      <w:r w:rsidRPr="003F329B">
        <w:rPr>
          <w:noProof/>
        </w:rPr>
        <w:fldChar w:fldCharType="begin"/>
      </w:r>
      <w:r w:rsidRPr="003F329B">
        <w:rPr>
          <w:noProof/>
        </w:rPr>
        <w:instrText xml:space="preserve"> PAGEREF _Toc413320813 \h </w:instrText>
      </w:r>
      <w:r w:rsidRPr="003F329B">
        <w:rPr>
          <w:noProof/>
        </w:rPr>
      </w:r>
      <w:r w:rsidRPr="003F329B">
        <w:rPr>
          <w:noProof/>
        </w:rPr>
        <w:fldChar w:fldCharType="separate"/>
      </w:r>
      <w:r w:rsidR="00E3748F">
        <w:rPr>
          <w:noProof/>
        </w:rPr>
        <w:t>135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3F329B">
        <w:rPr>
          <w:noProof/>
        </w:rPr>
        <w:tab/>
      </w:r>
      <w:r w:rsidRPr="003F329B">
        <w:rPr>
          <w:noProof/>
        </w:rPr>
        <w:fldChar w:fldCharType="begin"/>
      </w:r>
      <w:r w:rsidRPr="003F329B">
        <w:rPr>
          <w:noProof/>
        </w:rPr>
        <w:instrText xml:space="preserve"> PAGEREF _Toc413320814 \h </w:instrText>
      </w:r>
      <w:r w:rsidRPr="003F329B">
        <w:rPr>
          <w:noProof/>
        </w:rPr>
      </w:r>
      <w:r w:rsidRPr="003F329B">
        <w:rPr>
          <w:noProof/>
        </w:rPr>
        <w:fldChar w:fldCharType="separate"/>
      </w:r>
      <w:r w:rsidR="00E3748F">
        <w:rPr>
          <w:noProof/>
        </w:rPr>
        <w:t>135</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3F329B">
        <w:rPr>
          <w:b w:val="0"/>
          <w:noProof/>
          <w:sz w:val="18"/>
        </w:rPr>
        <w:tab/>
      </w:r>
      <w:r w:rsidRPr="003F329B">
        <w:rPr>
          <w:b w:val="0"/>
          <w:noProof/>
          <w:sz w:val="18"/>
        </w:rPr>
        <w:fldChar w:fldCharType="begin"/>
      </w:r>
      <w:r w:rsidRPr="003F329B">
        <w:rPr>
          <w:b w:val="0"/>
          <w:noProof/>
          <w:sz w:val="18"/>
        </w:rPr>
        <w:instrText xml:space="preserve"> PAGEREF _Toc413320815 \h </w:instrText>
      </w:r>
      <w:r w:rsidRPr="003F329B">
        <w:rPr>
          <w:b w:val="0"/>
          <w:noProof/>
          <w:sz w:val="18"/>
        </w:rPr>
      </w:r>
      <w:r w:rsidRPr="003F329B">
        <w:rPr>
          <w:b w:val="0"/>
          <w:noProof/>
          <w:sz w:val="18"/>
        </w:rPr>
        <w:fldChar w:fldCharType="separate"/>
      </w:r>
      <w:r w:rsidR="00E3748F">
        <w:rPr>
          <w:b w:val="0"/>
          <w:noProof/>
          <w:sz w:val="18"/>
        </w:rPr>
        <w:t>135</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3F329B">
        <w:rPr>
          <w:noProof/>
        </w:rPr>
        <w:tab/>
      </w:r>
      <w:r w:rsidRPr="003F329B">
        <w:rPr>
          <w:noProof/>
        </w:rPr>
        <w:fldChar w:fldCharType="begin"/>
      </w:r>
      <w:r w:rsidRPr="003F329B">
        <w:rPr>
          <w:noProof/>
        </w:rPr>
        <w:instrText xml:space="preserve"> PAGEREF _Toc413320816 \h </w:instrText>
      </w:r>
      <w:r w:rsidRPr="003F329B">
        <w:rPr>
          <w:noProof/>
        </w:rPr>
      </w:r>
      <w:r w:rsidRPr="003F329B">
        <w:rPr>
          <w:noProof/>
        </w:rPr>
        <w:fldChar w:fldCharType="separate"/>
      </w:r>
      <w:r w:rsidR="00E3748F">
        <w:rPr>
          <w:noProof/>
        </w:rPr>
        <w:t>135</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3F329B">
        <w:rPr>
          <w:b w:val="0"/>
          <w:noProof/>
          <w:sz w:val="18"/>
        </w:rPr>
        <w:tab/>
      </w:r>
      <w:r w:rsidRPr="003F329B">
        <w:rPr>
          <w:b w:val="0"/>
          <w:noProof/>
          <w:sz w:val="18"/>
        </w:rPr>
        <w:fldChar w:fldCharType="begin"/>
      </w:r>
      <w:r w:rsidRPr="003F329B">
        <w:rPr>
          <w:b w:val="0"/>
          <w:noProof/>
          <w:sz w:val="18"/>
        </w:rPr>
        <w:instrText xml:space="preserve"> PAGEREF _Toc413320817 \h </w:instrText>
      </w:r>
      <w:r w:rsidRPr="003F329B">
        <w:rPr>
          <w:b w:val="0"/>
          <w:noProof/>
          <w:sz w:val="18"/>
        </w:rPr>
      </w:r>
      <w:r w:rsidRPr="003F329B">
        <w:rPr>
          <w:b w:val="0"/>
          <w:noProof/>
          <w:sz w:val="18"/>
        </w:rPr>
        <w:fldChar w:fldCharType="separate"/>
      </w:r>
      <w:r w:rsidR="00E3748F">
        <w:rPr>
          <w:b w:val="0"/>
          <w:noProof/>
          <w:sz w:val="18"/>
        </w:rPr>
        <w:t>135</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3F329B">
        <w:rPr>
          <w:noProof/>
        </w:rPr>
        <w:tab/>
      </w:r>
      <w:r w:rsidRPr="003F329B">
        <w:rPr>
          <w:noProof/>
        </w:rPr>
        <w:fldChar w:fldCharType="begin"/>
      </w:r>
      <w:r w:rsidRPr="003F329B">
        <w:rPr>
          <w:noProof/>
        </w:rPr>
        <w:instrText xml:space="preserve"> PAGEREF _Toc413320818 \h </w:instrText>
      </w:r>
      <w:r w:rsidRPr="003F329B">
        <w:rPr>
          <w:noProof/>
        </w:rPr>
      </w:r>
      <w:r w:rsidRPr="003F329B">
        <w:rPr>
          <w:noProof/>
        </w:rPr>
        <w:fldChar w:fldCharType="separate"/>
      </w:r>
      <w:r w:rsidR="00E3748F">
        <w:rPr>
          <w:noProof/>
        </w:rPr>
        <w:t>135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3F329B">
        <w:rPr>
          <w:noProof/>
        </w:rPr>
        <w:tab/>
      </w:r>
      <w:r w:rsidRPr="003F329B">
        <w:rPr>
          <w:noProof/>
        </w:rPr>
        <w:fldChar w:fldCharType="begin"/>
      </w:r>
      <w:r w:rsidRPr="003F329B">
        <w:rPr>
          <w:noProof/>
        </w:rPr>
        <w:instrText xml:space="preserve"> PAGEREF _Toc413320819 \h </w:instrText>
      </w:r>
      <w:r w:rsidRPr="003F329B">
        <w:rPr>
          <w:noProof/>
        </w:rPr>
      </w:r>
      <w:r w:rsidRPr="003F329B">
        <w:rPr>
          <w:noProof/>
        </w:rPr>
        <w:fldChar w:fldCharType="separate"/>
      </w:r>
      <w:r w:rsidR="00E3748F">
        <w:rPr>
          <w:noProof/>
        </w:rPr>
        <w:t>138</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3F329B">
        <w:rPr>
          <w:b w:val="0"/>
          <w:noProof/>
          <w:sz w:val="18"/>
        </w:rPr>
        <w:tab/>
      </w:r>
      <w:r w:rsidRPr="003F329B">
        <w:rPr>
          <w:b w:val="0"/>
          <w:noProof/>
          <w:sz w:val="18"/>
        </w:rPr>
        <w:fldChar w:fldCharType="begin"/>
      </w:r>
      <w:r w:rsidRPr="003F329B">
        <w:rPr>
          <w:b w:val="0"/>
          <w:noProof/>
          <w:sz w:val="18"/>
        </w:rPr>
        <w:instrText xml:space="preserve"> PAGEREF _Toc413320820 \h </w:instrText>
      </w:r>
      <w:r w:rsidRPr="003F329B">
        <w:rPr>
          <w:b w:val="0"/>
          <w:noProof/>
          <w:sz w:val="18"/>
        </w:rPr>
      </w:r>
      <w:r w:rsidRPr="003F329B">
        <w:rPr>
          <w:b w:val="0"/>
          <w:noProof/>
          <w:sz w:val="18"/>
        </w:rPr>
        <w:fldChar w:fldCharType="separate"/>
      </w:r>
      <w:r w:rsidR="00E3748F">
        <w:rPr>
          <w:b w:val="0"/>
          <w:noProof/>
          <w:sz w:val="18"/>
        </w:rPr>
        <w:t>138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3F329B">
        <w:rPr>
          <w:noProof/>
        </w:rPr>
        <w:tab/>
      </w:r>
      <w:r w:rsidRPr="003F329B">
        <w:rPr>
          <w:noProof/>
        </w:rPr>
        <w:fldChar w:fldCharType="begin"/>
      </w:r>
      <w:r w:rsidRPr="003F329B">
        <w:rPr>
          <w:noProof/>
        </w:rPr>
        <w:instrText xml:space="preserve"> PAGEREF _Toc413320821 \h </w:instrText>
      </w:r>
      <w:r w:rsidRPr="003F329B">
        <w:rPr>
          <w:noProof/>
        </w:rPr>
      </w:r>
      <w:r w:rsidRPr="003F329B">
        <w:rPr>
          <w:noProof/>
        </w:rPr>
        <w:fldChar w:fldCharType="separate"/>
      </w:r>
      <w:r w:rsidR="00E3748F">
        <w:rPr>
          <w:noProof/>
        </w:rPr>
        <w:t>138</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3F329B">
        <w:rPr>
          <w:b w:val="0"/>
          <w:noProof/>
          <w:sz w:val="18"/>
        </w:rPr>
        <w:tab/>
      </w:r>
      <w:r w:rsidRPr="003F329B">
        <w:rPr>
          <w:b w:val="0"/>
          <w:noProof/>
          <w:sz w:val="18"/>
        </w:rPr>
        <w:fldChar w:fldCharType="begin"/>
      </w:r>
      <w:r w:rsidRPr="003F329B">
        <w:rPr>
          <w:b w:val="0"/>
          <w:noProof/>
          <w:sz w:val="18"/>
        </w:rPr>
        <w:instrText xml:space="preserve"> PAGEREF _Toc413320822 \h </w:instrText>
      </w:r>
      <w:r w:rsidRPr="003F329B">
        <w:rPr>
          <w:b w:val="0"/>
          <w:noProof/>
          <w:sz w:val="18"/>
        </w:rPr>
      </w:r>
      <w:r w:rsidRPr="003F329B">
        <w:rPr>
          <w:b w:val="0"/>
          <w:noProof/>
          <w:sz w:val="18"/>
        </w:rPr>
        <w:fldChar w:fldCharType="separate"/>
      </w:r>
      <w:r w:rsidR="00E3748F">
        <w:rPr>
          <w:b w:val="0"/>
          <w:noProof/>
          <w:sz w:val="18"/>
        </w:rPr>
        <w:t>139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3F329B">
        <w:rPr>
          <w:noProof/>
        </w:rPr>
        <w:tab/>
      </w:r>
      <w:r w:rsidRPr="003F329B">
        <w:rPr>
          <w:noProof/>
        </w:rPr>
        <w:fldChar w:fldCharType="begin"/>
      </w:r>
      <w:r w:rsidRPr="003F329B">
        <w:rPr>
          <w:noProof/>
        </w:rPr>
        <w:instrText xml:space="preserve"> PAGEREF _Toc413320823 \h </w:instrText>
      </w:r>
      <w:r w:rsidRPr="003F329B">
        <w:rPr>
          <w:noProof/>
        </w:rPr>
      </w:r>
      <w:r w:rsidRPr="003F329B">
        <w:rPr>
          <w:noProof/>
        </w:rPr>
        <w:fldChar w:fldCharType="separate"/>
      </w:r>
      <w:r w:rsidR="00E3748F">
        <w:rPr>
          <w:noProof/>
        </w:rPr>
        <w:t>139</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3F329B">
        <w:rPr>
          <w:b w:val="0"/>
          <w:noProof/>
          <w:sz w:val="18"/>
        </w:rPr>
        <w:tab/>
      </w:r>
      <w:r w:rsidRPr="003F329B">
        <w:rPr>
          <w:b w:val="0"/>
          <w:noProof/>
          <w:sz w:val="18"/>
        </w:rPr>
        <w:fldChar w:fldCharType="begin"/>
      </w:r>
      <w:r w:rsidRPr="003F329B">
        <w:rPr>
          <w:b w:val="0"/>
          <w:noProof/>
          <w:sz w:val="18"/>
        </w:rPr>
        <w:instrText xml:space="preserve"> PAGEREF _Toc413320824 \h </w:instrText>
      </w:r>
      <w:r w:rsidRPr="003F329B">
        <w:rPr>
          <w:b w:val="0"/>
          <w:noProof/>
          <w:sz w:val="18"/>
        </w:rPr>
      </w:r>
      <w:r w:rsidRPr="003F329B">
        <w:rPr>
          <w:b w:val="0"/>
          <w:noProof/>
          <w:sz w:val="18"/>
        </w:rPr>
        <w:fldChar w:fldCharType="separate"/>
      </w:r>
      <w:r w:rsidR="00E3748F">
        <w:rPr>
          <w:b w:val="0"/>
          <w:noProof/>
          <w:sz w:val="18"/>
        </w:rPr>
        <w:t>139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3F329B">
        <w:rPr>
          <w:noProof/>
        </w:rPr>
        <w:tab/>
      </w:r>
      <w:r w:rsidRPr="003F329B">
        <w:rPr>
          <w:noProof/>
        </w:rPr>
        <w:fldChar w:fldCharType="begin"/>
      </w:r>
      <w:r w:rsidRPr="003F329B">
        <w:rPr>
          <w:noProof/>
        </w:rPr>
        <w:instrText xml:space="preserve"> PAGEREF _Toc413320825 \h </w:instrText>
      </w:r>
      <w:r w:rsidRPr="003F329B">
        <w:rPr>
          <w:noProof/>
        </w:rPr>
      </w:r>
      <w:r w:rsidRPr="003F329B">
        <w:rPr>
          <w:noProof/>
        </w:rPr>
        <w:fldChar w:fldCharType="separate"/>
      </w:r>
      <w:r w:rsidR="00E3748F">
        <w:rPr>
          <w:noProof/>
        </w:rPr>
        <w:t>139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3F329B">
        <w:rPr>
          <w:noProof/>
        </w:rPr>
        <w:tab/>
      </w:r>
      <w:r w:rsidRPr="003F329B">
        <w:rPr>
          <w:noProof/>
        </w:rPr>
        <w:fldChar w:fldCharType="begin"/>
      </w:r>
      <w:r w:rsidRPr="003F329B">
        <w:rPr>
          <w:noProof/>
        </w:rPr>
        <w:instrText xml:space="preserve"> PAGEREF _Toc413320826 \h </w:instrText>
      </w:r>
      <w:r w:rsidRPr="003F329B">
        <w:rPr>
          <w:noProof/>
        </w:rPr>
      </w:r>
      <w:r w:rsidRPr="003F329B">
        <w:rPr>
          <w:noProof/>
        </w:rPr>
        <w:fldChar w:fldCharType="separate"/>
      </w:r>
      <w:r w:rsidR="00E3748F">
        <w:rPr>
          <w:noProof/>
        </w:rPr>
        <w:t>140</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3F329B">
        <w:rPr>
          <w:b w:val="0"/>
          <w:noProof/>
          <w:sz w:val="18"/>
        </w:rPr>
        <w:tab/>
      </w:r>
      <w:r w:rsidRPr="003F329B">
        <w:rPr>
          <w:b w:val="0"/>
          <w:noProof/>
          <w:sz w:val="18"/>
        </w:rPr>
        <w:fldChar w:fldCharType="begin"/>
      </w:r>
      <w:r w:rsidRPr="003F329B">
        <w:rPr>
          <w:b w:val="0"/>
          <w:noProof/>
          <w:sz w:val="18"/>
        </w:rPr>
        <w:instrText xml:space="preserve"> PAGEREF _Toc413320827 \h </w:instrText>
      </w:r>
      <w:r w:rsidRPr="003F329B">
        <w:rPr>
          <w:b w:val="0"/>
          <w:noProof/>
          <w:sz w:val="18"/>
        </w:rPr>
      </w:r>
      <w:r w:rsidRPr="003F329B">
        <w:rPr>
          <w:b w:val="0"/>
          <w:noProof/>
          <w:sz w:val="18"/>
        </w:rPr>
        <w:fldChar w:fldCharType="separate"/>
      </w:r>
      <w:r w:rsidR="00E3748F">
        <w:rPr>
          <w:b w:val="0"/>
          <w:noProof/>
          <w:sz w:val="18"/>
        </w:rPr>
        <w:t>140</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3F329B">
        <w:rPr>
          <w:noProof/>
        </w:rPr>
        <w:tab/>
      </w:r>
      <w:r w:rsidRPr="003F329B">
        <w:rPr>
          <w:noProof/>
        </w:rPr>
        <w:fldChar w:fldCharType="begin"/>
      </w:r>
      <w:r w:rsidRPr="003F329B">
        <w:rPr>
          <w:noProof/>
        </w:rPr>
        <w:instrText xml:space="preserve"> PAGEREF _Toc413320828 \h </w:instrText>
      </w:r>
      <w:r w:rsidRPr="003F329B">
        <w:rPr>
          <w:noProof/>
        </w:rPr>
      </w:r>
      <w:r w:rsidRPr="003F329B">
        <w:rPr>
          <w:noProof/>
        </w:rPr>
        <w:fldChar w:fldCharType="separate"/>
      </w:r>
      <w:r w:rsidR="00E3748F">
        <w:rPr>
          <w:noProof/>
        </w:rPr>
        <w:t>140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3F329B">
        <w:rPr>
          <w:noProof/>
        </w:rPr>
        <w:tab/>
      </w:r>
      <w:r w:rsidRPr="003F329B">
        <w:rPr>
          <w:noProof/>
        </w:rPr>
        <w:fldChar w:fldCharType="begin"/>
      </w:r>
      <w:r w:rsidRPr="003F329B">
        <w:rPr>
          <w:noProof/>
        </w:rPr>
        <w:instrText xml:space="preserve"> PAGEREF _Toc413320829 \h </w:instrText>
      </w:r>
      <w:r w:rsidRPr="003F329B">
        <w:rPr>
          <w:noProof/>
        </w:rPr>
      </w:r>
      <w:r w:rsidRPr="003F329B">
        <w:rPr>
          <w:noProof/>
        </w:rPr>
        <w:fldChar w:fldCharType="separate"/>
      </w:r>
      <w:r w:rsidR="00E3748F">
        <w:rPr>
          <w:noProof/>
        </w:rPr>
        <w:t>141</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3F329B">
        <w:rPr>
          <w:b w:val="0"/>
          <w:noProof/>
          <w:sz w:val="18"/>
        </w:rPr>
        <w:tab/>
      </w:r>
      <w:r w:rsidRPr="003F329B">
        <w:rPr>
          <w:b w:val="0"/>
          <w:noProof/>
          <w:sz w:val="18"/>
        </w:rPr>
        <w:fldChar w:fldCharType="begin"/>
      </w:r>
      <w:r w:rsidRPr="003F329B">
        <w:rPr>
          <w:b w:val="0"/>
          <w:noProof/>
          <w:sz w:val="18"/>
        </w:rPr>
        <w:instrText xml:space="preserve"> PAGEREF _Toc413320830 \h </w:instrText>
      </w:r>
      <w:r w:rsidRPr="003F329B">
        <w:rPr>
          <w:b w:val="0"/>
          <w:noProof/>
          <w:sz w:val="18"/>
        </w:rPr>
      </w:r>
      <w:r w:rsidRPr="003F329B">
        <w:rPr>
          <w:b w:val="0"/>
          <w:noProof/>
          <w:sz w:val="18"/>
        </w:rPr>
        <w:fldChar w:fldCharType="separate"/>
      </w:r>
      <w:r w:rsidR="00E3748F">
        <w:rPr>
          <w:b w:val="0"/>
          <w:noProof/>
          <w:sz w:val="18"/>
        </w:rPr>
        <w:t>141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3F329B">
        <w:rPr>
          <w:noProof/>
        </w:rPr>
        <w:tab/>
      </w:r>
      <w:r w:rsidRPr="003F329B">
        <w:rPr>
          <w:noProof/>
        </w:rPr>
        <w:fldChar w:fldCharType="begin"/>
      </w:r>
      <w:r w:rsidRPr="003F329B">
        <w:rPr>
          <w:noProof/>
        </w:rPr>
        <w:instrText xml:space="preserve"> PAGEREF _Toc413320831 \h </w:instrText>
      </w:r>
      <w:r w:rsidRPr="003F329B">
        <w:rPr>
          <w:noProof/>
        </w:rPr>
      </w:r>
      <w:r w:rsidRPr="003F329B">
        <w:rPr>
          <w:noProof/>
        </w:rPr>
        <w:fldChar w:fldCharType="separate"/>
      </w:r>
      <w:r w:rsidR="00E3748F">
        <w:rPr>
          <w:noProof/>
        </w:rPr>
        <w:t>141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3F329B">
        <w:rPr>
          <w:noProof/>
        </w:rPr>
        <w:tab/>
      </w:r>
      <w:r w:rsidRPr="003F329B">
        <w:rPr>
          <w:noProof/>
        </w:rPr>
        <w:fldChar w:fldCharType="begin"/>
      </w:r>
      <w:r w:rsidRPr="003F329B">
        <w:rPr>
          <w:noProof/>
        </w:rPr>
        <w:instrText xml:space="preserve"> PAGEREF _Toc413320832 \h </w:instrText>
      </w:r>
      <w:r w:rsidRPr="003F329B">
        <w:rPr>
          <w:noProof/>
        </w:rPr>
      </w:r>
      <w:r w:rsidRPr="003F329B">
        <w:rPr>
          <w:noProof/>
        </w:rPr>
        <w:fldChar w:fldCharType="separate"/>
      </w:r>
      <w:r w:rsidR="00E3748F">
        <w:rPr>
          <w:noProof/>
        </w:rPr>
        <w:t>142</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3F329B">
        <w:rPr>
          <w:b w:val="0"/>
          <w:noProof/>
          <w:sz w:val="18"/>
        </w:rPr>
        <w:tab/>
      </w:r>
      <w:r w:rsidRPr="003F329B">
        <w:rPr>
          <w:b w:val="0"/>
          <w:noProof/>
          <w:sz w:val="18"/>
        </w:rPr>
        <w:fldChar w:fldCharType="begin"/>
      </w:r>
      <w:r w:rsidRPr="003F329B">
        <w:rPr>
          <w:b w:val="0"/>
          <w:noProof/>
          <w:sz w:val="18"/>
        </w:rPr>
        <w:instrText xml:space="preserve"> PAGEREF _Toc413320833 \h </w:instrText>
      </w:r>
      <w:r w:rsidRPr="003F329B">
        <w:rPr>
          <w:b w:val="0"/>
          <w:noProof/>
          <w:sz w:val="18"/>
        </w:rPr>
      </w:r>
      <w:r w:rsidRPr="003F329B">
        <w:rPr>
          <w:b w:val="0"/>
          <w:noProof/>
          <w:sz w:val="18"/>
        </w:rPr>
        <w:fldChar w:fldCharType="separate"/>
      </w:r>
      <w:r w:rsidR="00E3748F">
        <w:rPr>
          <w:b w:val="0"/>
          <w:noProof/>
          <w:sz w:val="18"/>
        </w:rPr>
        <w:t>143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3F329B">
        <w:rPr>
          <w:noProof/>
        </w:rPr>
        <w:tab/>
      </w:r>
      <w:r w:rsidRPr="003F329B">
        <w:rPr>
          <w:noProof/>
        </w:rPr>
        <w:fldChar w:fldCharType="begin"/>
      </w:r>
      <w:r w:rsidRPr="003F329B">
        <w:rPr>
          <w:noProof/>
        </w:rPr>
        <w:instrText xml:space="preserve"> PAGEREF _Toc413320834 \h </w:instrText>
      </w:r>
      <w:r w:rsidRPr="003F329B">
        <w:rPr>
          <w:noProof/>
        </w:rPr>
      </w:r>
      <w:r w:rsidRPr="003F329B">
        <w:rPr>
          <w:noProof/>
        </w:rPr>
        <w:fldChar w:fldCharType="separate"/>
      </w:r>
      <w:r w:rsidR="00E3748F">
        <w:rPr>
          <w:noProof/>
        </w:rPr>
        <w:t>143</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3F329B">
        <w:rPr>
          <w:b w:val="0"/>
          <w:noProof/>
          <w:sz w:val="18"/>
        </w:rPr>
        <w:tab/>
      </w:r>
      <w:r w:rsidRPr="003F329B">
        <w:rPr>
          <w:b w:val="0"/>
          <w:noProof/>
          <w:sz w:val="18"/>
        </w:rPr>
        <w:fldChar w:fldCharType="begin"/>
      </w:r>
      <w:r w:rsidRPr="003F329B">
        <w:rPr>
          <w:b w:val="0"/>
          <w:noProof/>
          <w:sz w:val="18"/>
        </w:rPr>
        <w:instrText xml:space="preserve"> PAGEREF _Toc413320835 \h </w:instrText>
      </w:r>
      <w:r w:rsidRPr="003F329B">
        <w:rPr>
          <w:b w:val="0"/>
          <w:noProof/>
          <w:sz w:val="18"/>
        </w:rPr>
      </w:r>
      <w:r w:rsidRPr="003F329B">
        <w:rPr>
          <w:b w:val="0"/>
          <w:noProof/>
          <w:sz w:val="18"/>
        </w:rPr>
        <w:fldChar w:fldCharType="separate"/>
      </w:r>
      <w:r w:rsidR="00E3748F">
        <w:rPr>
          <w:b w:val="0"/>
          <w:noProof/>
          <w:sz w:val="18"/>
        </w:rPr>
        <w:t>143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3F329B">
        <w:rPr>
          <w:noProof/>
        </w:rPr>
        <w:tab/>
      </w:r>
      <w:r w:rsidRPr="003F329B">
        <w:rPr>
          <w:noProof/>
        </w:rPr>
        <w:fldChar w:fldCharType="begin"/>
      </w:r>
      <w:r w:rsidRPr="003F329B">
        <w:rPr>
          <w:noProof/>
        </w:rPr>
        <w:instrText xml:space="preserve"> PAGEREF _Toc413320836 \h </w:instrText>
      </w:r>
      <w:r w:rsidRPr="003F329B">
        <w:rPr>
          <w:noProof/>
        </w:rPr>
      </w:r>
      <w:r w:rsidRPr="003F329B">
        <w:rPr>
          <w:noProof/>
        </w:rPr>
        <w:fldChar w:fldCharType="separate"/>
      </w:r>
      <w:r w:rsidR="00E3748F">
        <w:rPr>
          <w:noProof/>
        </w:rPr>
        <w:t>143</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3F329B">
        <w:rPr>
          <w:b w:val="0"/>
          <w:noProof/>
          <w:sz w:val="18"/>
        </w:rPr>
        <w:tab/>
      </w:r>
      <w:r w:rsidRPr="003F329B">
        <w:rPr>
          <w:b w:val="0"/>
          <w:noProof/>
          <w:sz w:val="18"/>
        </w:rPr>
        <w:fldChar w:fldCharType="begin"/>
      </w:r>
      <w:r w:rsidRPr="003F329B">
        <w:rPr>
          <w:b w:val="0"/>
          <w:noProof/>
          <w:sz w:val="18"/>
        </w:rPr>
        <w:instrText xml:space="preserve"> PAGEREF _Toc413320837 \h </w:instrText>
      </w:r>
      <w:r w:rsidRPr="003F329B">
        <w:rPr>
          <w:b w:val="0"/>
          <w:noProof/>
          <w:sz w:val="18"/>
        </w:rPr>
      </w:r>
      <w:r w:rsidRPr="003F329B">
        <w:rPr>
          <w:b w:val="0"/>
          <w:noProof/>
          <w:sz w:val="18"/>
        </w:rPr>
        <w:fldChar w:fldCharType="separate"/>
      </w:r>
      <w:r w:rsidR="00E3748F">
        <w:rPr>
          <w:b w:val="0"/>
          <w:noProof/>
          <w:sz w:val="18"/>
        </w:rPr>
        <w:t>145</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3F329B">
        <w:rPr>
          <w:noProof/>
        </w:rPr>
        <w:tab/>
      </w:r>
      <w:r w:rsidRPr="003F329B">
        <w:rPr>
          <w:noProof/>
        </w:rPr>
        <w:fldChar w:fldCharType="begin"/>
      </w:r>
      <w:r w:rsidRPr="003F329B">
        <w:rPr>
          <w:noProof/>
        </w:rPr>
        <w:instrText xml:space="preserve"> PAGEREF _Toc413320838 \h </w:instrText>
      </w:r>
      <w:r w:rsidRPr="003F329B">
        <w:rPr>
          <w:noProof/>
        </w:rPr>
      </w:r>
      <w:r w:rsidRPr="003F329B">
        <w:rPr>
          <w:noProof/>
        </w:rPr>
        <w:fldChar w:fldCharType="separate"/>
      </w:r>
      <w:r w:rsidR="00E3748F">
        <w:rPr>
          <w:noProof/>
        </w:rPr>
        <w:t>145</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40—Input taxed supplies</w:t>
      </w:r>
      <w:r w:rsidRPr="003F329B">
        <w:rPr>
          <w:b w:val="0"/>
          <w:noProof/>
          <w:sz w:val="18"/>
        </w:rPr>
        <w:tab/>
      </w:r>
      <w:r w:rsidRPr="003F329B">
        <w:rPr>
          <w:b w:val="0"/>
          <w:noProof/>
          <w:sz w:val="18"/>
        </w:rPr>
        <w:fldChar w:fldCharType="begin"/>
      </w:r>
      <w:r w:rsidRPr="003F329B">
        <w:rPr>
          <w:b w:val="0"/>
          <w:noProof/>
          <w:sz w:val="18"/>
        </w:rPr>
        <w:instrText xml:space="preserve"> PAGEREF _Toc413320839 \h </w:instrText>
      </w:r>
      <w:r w:rsidRPr="003F329B">
        <w:rPr>
          <w:b w:val="0"/>
          <w:noProof/>
          <w:sz w:val="18"/>
        </w:rPr>
      </w:r>
      <w:r w:rsidRPr="003F329B">
        <w:rPr>
          <w:b w:val="0"/>
          <w:noProof/>
          <w:sz w:val="18"/>
        </w:rPr>
        <w:fldChar w:fldCharType="separate"/>
      </w:r>
      <w:r w:rsidR="00E3748F">
        <w:rPr>
          <w:b w:val="0"/>
          <w:noProof/>
          <w:sz w:val="18"/>
        </w:rPr>
        <w:t>146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_Toc413320840 \h </w:instrText>
      </w:r>
      <w:r w:rsidRPr="003F329B">
        <w:rPr>
          <w:noProof/>
        </w:rPr>
      </w:r>
      <w:r w:rsidRPr="003F329B">
        <w:rPr>
          <w:noProof/>
        </w:rPr>
        <w:fldChar w:fldCharType="separate"/>
      </w:r>
      <w:r w:rsidR="00E3748F">
        <w:rPr>
          <w:noProof/>
        </w:rPr>
        <w:t>146</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3F329B">
        <w:rPr>
          <w:b w:val="0"/>
          <w:noProof/>
          <w:sz w:val="18"/>
        </w:rPr>
        <w:tab/>
      </w:r>
      <w:r w:rsidRPr="003F329B">
        <w:rPr>
          <w:b w:val="0"/>
          <w:noProof/>
          <w:sz w:val="18"/>
        </w:rPr>
        <w:fldChar w:fldCharType="begin"/>
      </w:r>
      <w:r w:rsidRPr="003F329B">
        <w:rPr>
          <w:b w:val="0"/>
          <w:noProof/>
          <w:sz w:val="18"/>
        </w:rPr>
        <w:instrText xml:space="preserve"> PAGEREF _Toc413320841 \h </w:instrText>
      </w:r>
      <w:r w:rsidRPr="003F329B">
        <w:rPr>
          <w:b w:val="0"/>
          <w:noProof/>
          <w:sz w:val="18"/>
        </w:rPr>
      </w:r>
      <w:r w:rsidRPr="003F329B">
        <w:rPr>
          <w:b w:val="0"/>
          <w:noProof/>
          <w:sz w:val="18"/>
        </w:rPr>
        <w:fldChar w:fldCharType="separate"/>
      </w:r>
      <w:r w:rsidR="00E3748F">
        <w:rPr>
          <w:b w:val="0"/>
          <w:noProof/>
          <w:sz w:val="18"/>
        </w:rPr>
        <w:t>146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3F329B">
        <w:rPr>
          <w:noProof/>
        </w:rPr>
        <w:tab/>
      </w:r>
      <w:r w:rsidRPr="003F329B">
        <w:rPr>
          <w:noProof/>
        </w:rPr>
        <w:fldChar w:fldCharType="begin"/>
      </w:r>
      <w:r w:rsidRPr="003F329B">
        <w:rPr>
          <w:noProof/>
        </w:rPr>
        <w:instrText xml:space="preserve"> PAGEREF _Toc413320842 \h </w:instrText>
      </w:r>
      <w:r w:rsidRPr="003F329B">
        <w:rPr>
          <w:noProof/>
        </w:rPr>
      </w:r>
      <w:r w:rsidRPr="003F329B">
        <w:rPr>
          <w:noProof/>
        </w:rPr>
        <w:fldChar w:fldCharType="separate"/>
      </w:r>
      <w:r w:rsidR="00E3748F">
        <w:rPr>
          <w:noProof/>
        </w:rPr>
        <w:t>146</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3F329B">
        <w:rPr>
          <w:b w:val="0"/>
          <w:noProof/>
          <w:sz w:val="18"/>
        </w:rPr>
        <w:tab/>
      </w:r>
      <w:r w:rsidRPr="003F329B">
        <w:rPr>
          <w:b w:val="0"/>
          <w:noProof/>
          <w:sz w:val="18"/>
        </w:rPr>
        <w:fldChar w:fldCharType="begin"/>
      </w:r>
      <w:r w:rsidRPr="003F329B">
        <w:rPr>
          <w:b w:val="0"/>
          <w:noProof/>
          <w:sz w:val="18"/>
        </w:rPr>
        <w:instrText xml:space="preserve"> PAGEREF _Toc413320843 \h </w:instrText>
      </w:r>
      <w:r w:rsidRPr="003F329B">
        <w:rPr>
          <w:b w:val="0"/>
          <w:noProof/>
          <w:sz w:val="18"/>
        </w:rPr>
      </w:r>
      <w:r w:rsidRPr="003F329B">
        <w:rPr>
          <w:b w:val="0"/>
          <w:noProof/>
          <w:sz w:val="18"/>
        </w:rPr>
        <w:fldChar w:fldCharType="separate"/>
      </w:r>
      <w:r w:rsidR="00E3748F">
        <w:rPr>
          <w:b w:val="0"/>
          <w:noProof/>
          <w:sz w:val="18"/>
        </w:rPr>
        <w:t>147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3F329B">
        <w:rPr>
          <w:noProof/>
        </w:rPr>
        <w:tab/>
      </w:r>
      <w:r w:rsidRPr="003F329B">
        <w:rPr>
          <w:noProof/>
        </w:rPr>
        <w:fldChar w:fldCharType="begin"/>
      </w:r>
      <w:r w:rsidRPr="003F329B">
        <w:rPr>
          <w:noProof/>
        </w:rPr>
        <w:instrText xml:space="preserve"> PAGEREF _Toc413320844 \h </w:instrText>
      </w:r>
      <w:r w:rsidRPr="003F329B">
        <w:rPr>
          <w:noProof/>
        </w:rPr>
      </w:r>
      <w:r w:rsidRPr="003F329B">
        <w:rPr>
          <w:noProof/>
        </w:rPr>
        <w:fldChar w:fldCharType="separate"/>
      </w:r>
      <w:r w:rsidR="00E3748F">
        <w:rPr>
          <w:noProof/>
        </w:rPr>
        <w:t>147</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3F329B">
        <w:rPr>
          <w:b w:val="0"/>
          <w:noProof/>
          <w:sz w:val="18"/>
        </w:rPr>
        <w:tab/>
      </w:r>
      <w:r w:rsidRPr="003F329B">
        <w:rPr>
          <w:b w:val="0"/>
          <w:noProof/>
          <w:sz w:val="18"/>
        </w:rPr>
        <w:fldChar w:fldCharType="begin"/>
      </w:r>
      <w:r w:rsidRPr="003F329B">
        <w:rPr>
          <w:b w:val="0"/>
          <w:noProof/>
          <w:sz w:val="18"/>
        </w:rPr>
        <w:instrText xml:space="preserve"> PAGEREF _Toc413320845 \h </w:instrText>
      </w:r>
      <w:r w:rsidRPr="003F329B">
        <w:rPr>
          <w:b w:val="0"/>
          <w:noProof/>
          <w:sz w:val="18"/>
        </w:rPr>
      </w:r>
      <w:r w:rsidRPr="003F329B">
        <w:rPr>
          <w:b w:val="0"/>
          <w:noProof/>
          <w:sz w:val="18"/>
        </w:rPr>
        <w:fldChar w:fldCharType="separate"/>
      </w:r>
      <w:r w:rsidR="00E3748F">
        <w:rPr>
          <w:b w:val="0"/>
          <w:noProof/>
          <w:sz w:val="18"/>
        </w:rPr>
        <w:t>148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3F329B">
        <w:rPr>
          <w:noProof/>
        </w:rPr>
        <w:tab/>
      </w:r>
      <w:r w:rsidRPr="003F329B">
        <w:rPr>
          <w:noProof/>
        </w:rPr>
        <w:fldChar w:fldCharType="begin"/>
      </w:r>
      <w:r w:rsidRPr="003F329B">
        <w:rPr>
          <w:noProof/>
        </w:rPr>
        <w:instrText xml:space="preserve"> PAGEREF _Toc413320846 \h </w:instrText>
      </w:r>
      <w:r w:rsidRPr="003F329B">
        <w:rPr>
          <w:noProof/>
        </w:rPr>
      </w:r>
      <w:r w:rsidRPr="003F329B">
        <w:rPr>
          <w:noProof/>
        </w:rPr>
        <w:fldChar w:fldCharType="separate"/>
      </w:r>
      <w:r w:rsidR="00E3748F">
        <w:rPr>
          <w:noProof/>
        </w:rPr>
        <w:t>148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3F329B">
        <w:rPr>
          <w:noProof/>
        </w:rPr>
        <w:tab/>
      </w:r>
      <w:r w:rsidRPr="003F329B">
        <w:rPr>
          <w:noProof/>
        </w:rPr>
        <w:fldChar w:fldCharType="begin"/>
      </w:r>
      <w:r w:rsidRPr="003F329B">
        <w:rPr>
          <w:noProof/>
        </w:rPr>
        <w:instrText xml:space="preserve"> PAGEREF _Toc413320847 \h </w:instrText>
      </w:r>
      <w:r w:rsidRPr="003F329B">
        <w:rPr>
          <w:noProof/>
        </w:rPr>
      </w:r>
      <w:r w:rsidRPr="003F329B">
        <w:rPr>
          <w:noProof/>
        </w:rPr>
        <w:fldChar w:fldCharType="separate"/>
      </w:r>
      <w:r w:rsidR="00E3748F">
        <w:rPr>
          <w:noProof/>
        </w:rPr>
        <w:t>148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DD79A4">
        <w:rPr>
          <w:i/>
          <w:iCs/>
          <w:noProof/>
        </w:rPr>
        <w:t>new residential premises</w:t>
      </w:r>
      <w:r w:rsidRPr="003F329B">
        <w:rPr>
          <w:noProof/>
        </w:rPr>
        <w:tab/>
      </w:r>
      <w:r w:rsidRPr="003F329B">
        <w:rPr>
          <w:noProof/>
        </w:rPr>
        <w:fldChar w:fldCharType="begin"/>
      </w:r>
      <w:r w:rsidRPr="003F329B">
        <w:rPr>
          <w:noProof/>
        </w:rPr>
        <w:instrText xml:space="preserve"> PAGEREF _Toc413320848 \h </w:instrText>
      </w:r>
      <w:r w:rsidRPr="003F329B">
        <w:rPr>
          <w:noProof/>
        </w:rPr>
      </w:r>
      <w:r w:rsidRPr="003F329B">
        <w:rPr>
          <w:noProof/>
        </w:rPr>
        <w:fldChar w:fldCharType="separate"/>
      </w:r>
      <w:r w:rsidR="00E3748F">
        <w:rPr>
          <w:noProof/>
        </w:rPr>
        <w:t>148</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3F329B">
        <w:rPr>
          <w:b w:val="0"/>
          <w:noProof/>
          <w:sz w:val="18"/>
        </w:rPr>
        <w:tab/>
      </w:r>
      <w:r w:rsidRPr="003F329B">
        <w:rPr>
          <w:b w:val="0"/>
          <w:noProof/>
          <w:sz w:val="18"/>
        </w:rPr>
        <w:fldChar w:fldCharType="begin"/>
      </w:r>
      <w:r w:rsidRPr="003F329B">
        <w:rPr>
          <w:b w:val="0"/>
          <w:noProof/>
          <w:sz w:val="18"/>
        </w:rPr>
        <w:instrText xml:space="preserve"> PAGEREF _Toc413320849 \h </w:instrText>
      </w:r>
      <w:r w:rsidRPr="003F329B">
        <w:rPr>
          <w:b w:val="0"/>
          <w:noProof/>
          <w:sz w:val="18"/>
        </w:rPr>
      </w:r>
      <w:r w:rsidRPr="003F329B">
        <w:rPr>
          <w:b w:val="0"/>
          <w:noProof/>
          <w:sz w:val="18"/>
        </w:rPr>
        <w:fldChar w:fldCharType="separate"/>
      </w:r>
      <w:r w:rsidR="00E3748F">
        <w:rPr>
          <w:b w:val="0"/>
          <w:noProof/>
          <w:sz w:val="18"/>
        </w:rPr>
        <w:t>151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3F329B">
        <w:rPr>
          <w:noProof/>
        </w:rPr>
        <w:tab/>
      </w:r>
      <w:r w:rsidRPr="003F329B">
        <w:rPr>
          <w:noProof/>
        </w:rPr>
        <w:fldChar w:fldCharType="begin"/>
      </w:r>
      <w:r w:rsidRPr="003F329B">
        <w:rPr>
          <w:noProof/>
        </w:rPr>
        <w:instrText xml:space="preserve"> PAGEREF _Toc413320850 \h </w:instrText>
      </w:r>
      <w:r w:rsidRPr="003F329B">
        <w:rPr>
          <w:noProof/>
        </w:rPr>
      </w:r>
      <w:r w:rsidRPr="003F329B">
        <w:rPr>
          <w:noProof/>
        </w:rPr>
        <w:fldChar w:fldCharType="separate"/>
      </w:r>
      <w:r w:rsidR="00E3748F">
        <w:rPr>
          <w:noProof/>
        </w:rPr>
        <w:t>151</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3F329B">
        <w:rPr>
          <w:b w:val="0"/>
          <w:noProof/>
          <w:sz w:val="18"/>
        </w:rPr>
        <w:tab/>
      </w:r>
      <w:r w:rsidRPr="003F329B">
        <w:rPr>
          <w:b w:val="0"/>
          <w:noProof/>
          <w:sz w:val="18"/>
        </w:rPr>
        <w:fldChar w:fldCharType="begin"/>
      </w:r>
      <w:r w:rsidRPr="003F329B">
        <w:rPr>
          <w:b w:val="0"/>
          <w:noProof/>
          <w:sz w:val="18"/>
        </w:rPr>
        <w:instrText xml:space="preserve"> PAGEREF _Toc413320851 \h </w:instrText>
      </w:r>
      <w:r w:rsidRPr="003F329B">
        <w:rPr>
          <w:b w:val="0"/>
          <w:noProof/>
          <w:sz w:val="18"/>
        </w:rPr>
      </w:r>
      <w:r w:rsidRPr="003F329B">
        <w:rPr>
          <w:b w:val="0"/>
          <w:noProof/>
          <w:sz w:val="18"/>
        </w:rPr>
        <w:fldChar w:fldCharType="separate"/>
      </w:r>
      <w:r w:rsidR="00E3748F">
        <w:rPr>
          <w:b w:val="0"/>
          <w:noProof/>
          <w:sz w:val="18"/>
        </w:rPr>
        <w:t>152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3F329B">
        <w:rPr>
          <w:noProof/>
        </w:rPr>
        <w:tab/>
      </w:r>
      <w:r w:rsidRPr="003F329B">
        <w:rPr>
          <w:noProof/>
        </w:rPr>
        <w:fldChar w:fldCharType="begin"/>
      </w:r>
      <w:r w:rsidRPr="003F329B">
        <w:rPr>
          <w:noProof/>
        </w:rPr>
        <w:instrText xml:space="preserve"> PAGEREF _Toc413320852 \h </w:instrText>
      </w:r>
      <w:r w:rsidRPr="003F329B">
        <w:rPr>
          <w:noProof/>
        </w:rPr>
      </w:r>
      <w:r w:rsidRPr="003F329B">
        <w:rPr>
          <w:noProof/>
        </w:rPr>
        <w:fldChar w:fldCharType="separate"/>
      </w:r>
      <w:r w:rsidR="00E3748F">
        <w:rPr>
          <w:noProof/>
        </w:rPr>
        <w:t>152</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3F329B">
        <w:rPr>
          <w:b w:val="0"/>
          <w:noProof/>
          <w:sz w:val="18"/>
        </w:rPr>
        <w:tab/>
      </w:r>
      <w:r w:rsidRPr="003F329B">
        <w:rPr>
          <w:b w:val="0"/>
          <w:noProof/>
          <w:sz w:val="18"/>
        </w:rPr>
        <w:fldChar w:fldCharType="begin"/>
      </w:r>
      <w:r w:rsidRPr="003F329B">
        <w:rPr>
          <w:b w:val="0"/>
          <w:noProof/>
          <w:sz w:val="18"/>
        </w:rPr>
        <w:instrText xml:space="preserve"> PAGEREF _Toc413320853 \h </w:instrText>
      </w:r>
      <w:r w:rsidRPr="003F329B">
        <w:rPr>
          <w:b w:val="0"/>
          <w:noProof/>
          <w:sz w:val="18"/>
        </w:rPr>
      </w:r>
      <w:r w:rsidRPr="003F329B">
        <w:rPr>
          <w:b w:val="0"/>
          <w:noProof/>
          <w:sz w:val="18"/>
        </w:rPr>
        <w:fldChar w:fldCharType="separate"/>
      </w:r>
      <w:r w:rsidR="00E3748F">
        <w:rPr>
          <w:b w:val="0"/>
          <w:noProof/>
          <w:sz w:val="18"/>
        </w:rPr>
        <w:t>152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3F329B">
        <w:rPr>
          <w:noProof/>
        </w:rPr>
        <w:tab/>
      </w:r>
      <w:r w:rsidRPr="003F329B">
        <w:rPr>
          <w:noProof/>
        </w:rPr>
        <w:fldChar w:fldCharType="begin"/>
      </w:r>
      <w:r w:rsidRPr="003F329B">
        <w:rPr>
          <w:noProof/>
        </w:rPr>
        <w:instrText xml:space="preserve"> PAGEREF _Toc413320854 \h </w:instrText>
      </w:r>
      <w:r w:rsidRPr="003F329B">
        <w:rPr>
          <w:noProof/>
        </w:rPr>
      </w:r>
      <w:r w:rsidRPr="003F329B">
        <w:rPr>
          <w:noProof/>
        </w:rPr>
        <w:fldChar w:fldCharType="separate"/>
      </w:r>
      <w:r w:rsidR="00E3748F">
        <w:rPr>
          <w:noProof/>
        </w:rPr>
        <w:t>152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DD79A4">
        <w:rPr>
          <w:i/>
          <w:iCs/>
          <w:noProof/>
        </w:rPr>
        <w:t>fund</w:t>
      </w:r>
      <w:r w:rsidRPr="00DD79A4">
        <w:rPr>
          <w:i/>
          <w:iCs/>
          <w:noProof/>
        </w:rPr>
        <w:noBreakHyphen/>
        <w:t>raising event</w:t>
      </w:r>
      <w:r w:rsidRPr="003F329B">
        <w:rPr>
          <w:noProof/>
        </w:rPr>
        <w:tab/>
      </w:r>
      <w:r w:rsidRPr="003F329B">
        <w:rPr>
          <w:noProof/>
        </w:rPr>
        <w:fldChar w:fldCharType="begin"/>
      </w:r>
      <w:r w:rsidRPr="003F329B">
        <w:rPr>
          <w:noProof/>
        </w:rPr>
        <w:instrText xml:space="preserve"> PAGEREF _Toc413320855 \h </w:instrText>
      </w:r>
      <w:r w:rsidRPr="003F329B">
        <w:rPr>
          <w:noProof/>
        </w:rPr>
      </w:r>
      <w:r w:rsidRPr="003F329B">
        <w:rPr>
          <w:noProof/>
        </w:rPr>
        <w:fldChar w:fldCharType="separate"/>
      </w:r>
      <w:r w:rsidR="00E3748F">
        <w:rPr>
          <w:noProof/>
        </w:rPr>
        <w:t>153</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3F329B">
        <w:rPr>
          <w:b w:val="0"/>
          <w:noProof/>
          <w:sz w:val="18"/>
        </w:rPr>
        <w:tab/>
      </w:r>
      <w:r w:rsidRPr="003F329B">
        <w:rPr>
          <w:b w:val="0"/>
          <w:noProof/>
          <w:sz w:val="18"/>
        </w:rPr>
        <w:fldChar w:fldCharType="begin"/>
      </w:r>
      <w:r w:rsidRPr="003F329B">
        <w:rPr>
          <w:b w:val="0"/>
          <w:noProof/>
          <w:sz w:val="18"/>
        </w:rPr>
        <w:instrText xml:space="preserve"> PAGEREF _Toc413320856 \h </w:instrText>
      </w:r>
      <w:r w:rsidRPr="003F329B">
        <w:rPr>
          <w:b w:val="0"/>
          <w:noProof/>
          <w:sz w:val="18"/>
        </w:rPr>
      </w:r>
      <w:r w:rsidRPr="003F329B">
        <w:rPr>
          <w:b w:val="0"/>
          <w:noProof/>
          <w:sz w:val="18"/>
        </w:rPr>
        <w:fldChar w:fldCharType="separate"/>
      </w:r>
      <w:r w:rsidR="00E3748F">
        <w:rPr>
          <w:b w:val="0"/>
          <w:noProof/>
          <w:sz w:val="18"/>
        </w:rPr>
        <w:t>155</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3F329B">
        <w:rPr>
          <w:b w:val="0"/>
          <w:noProof/>
          <w:sz w:val="18"/>
        </w:rPr>
        <w:tab/>
      </w:r>
      <w:r w:rsidRPr="003F329B">
        <w:rPr>
          <w:b w:val="0"/>
          <w:noProof/>
          <w:sz w:val="18"/>
        </w:rPr>
        <w:fldChar w:fldCharType="begin"/>
      </w:r>
      <w:r w:rsidRPr="003F329B">
        <w:rPr>
          <w:b w:val="0"/>
          <w:noProof/>
          <w:sz w:val="18"/>
        </w:rPr>
        <w:instrText xml:space="preserve"> PAGEREF _Toc413320857 \h </w:instrText>
      </w:r>
      <w:r w:rsidRPr="003F329B">
        <w:rPr>
          <w:b w:val="0"/>
          <w:noProof/>
          <w:sz w:val="18"/>
        </w:rPr>
      </w:r>
      <w:r w:rsidRPr="003F329B">
        <w:rPr>
          <w:b w:val="0"/>
          <w:noProof/>
          <w:sz w:val="18"/>
        </w:rPr>
        <w:fldChar w:fldCharType="separate"/>
      </w:r>
      <w:r w:rsidR="00E3748F">
        <w:rPr>
          <w:b w:val="0"/>
          <w:noProof/>
          <w:sz w:val="18"/>
        </w:rPr>
        <w:t>155</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_Toc413320858 \h </w:instrText>
      </w:r>
      <w:r w:rsidRPr="003F329B">
        <w:rPr>
          <w:noProof/>
        </w:rPr>
      </w:r>
      <w:r w:rsidRPr="003F329B">
        <w:rPr>
          <w:noProof/>
        </w:rPr>
        <w:fldChar w:fldCharType="separate"/>
      </w:r>
      <w:r w:rsidR="00E3748F">
        <w:rPr>
          <w:noProof/>
        </w:rPr>
        <w:t>155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DD79A4">
        <w:rPr>
          <w:i/>
          <w:iCs/>
          <w:noProof/>
        </w:rPr>
        <w:t>Customs Tariff Act 1995</w:t>
      </w:r>
      <w:r w:rsidRPr="003F329B">
        <w:rPr>
          <w:noProof/>
        </w:rPr>
        <w:tab/>
      </w:r>
      <w:r w:rsidRPr="003F329B">
        <w:rPr>
          <w:noProof/>
        </w:rPr>
        <w:fldChar w:fldCharType="begin"/>
      </w:r>
      <w:r w:rsidRPr="003F329B">
        <w:rPr>
          <w:noProof/>
        </w:rPr>
        <w:instrText xml:space="preserve"> PAGEREF _Toc413320859 \h </w:instrText>
      </w:r>
      <w:r w:rsidRPr="003F329B">
        <w:rPr>
          <w:noProof/>
        </w:rPr>
      </w:r>
      <w:r w:rsidRPr="003F329B">
        <w:rPr>
          <w:noProof/>
        </w:rPr>
        <w:fldChar w:fldCharType="separate"/>
      </w:r>
      <w:r w:rsidR="00E3748F">
        <w:rPr>
          <w:noProof/>
        </w:rPr>
        <w:t>155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3F329B">
        <w:rPr>
          <w:noProof/>
        </w:rPr>
        <w:tab/>
      </w:r>
      <w:r w:rsidRPr="003F329B">
        <w:rPr>
          <w:noProof/>
        </w:rPr>
        <w:fldChar w:fldCharType="begin"/>
      </w:r>
      <w:r w:rsidRPr="003F329B">
        <w:rPr>
          <w:noProof/>
        </w:rPr>
        <w:instrText xml:space="preserve"> PAGEREF _Toc413320860 \h </w:instrText>
      </w:r>
      <w:r w:rsidRPr="003F329B">
        <w:rPr>
          <w:noProof/>
        </w:rPr>
      </w:r>
      <w:r w:rsidRPr="003F329B">
        <w:rPr>
          <w:noProof/>
        </w:rPr>
        <w:fldChar w:fldCharType="separate"/>
      </w:r>
      <w:r w:rsidR="00E3748F">
        <w:rPr>
          <w:noProof/>
        </w:rPr>
        <w:t>156</w:t>
      </w:r>
      <w:r w:rsidRPr="003F329B">
        <w:rPr>
          <w:noProof/>
        </w:rPr>
        <w:fldChar w:fldCharType="end"/>
      </w:r>
    </w:p>
    <w:p w:rsidR="003F329B" w:rsidRDefault="003F329B">
      <w:pPr>
        <w:pStyle w:val="TOC1"/>
        <w:rPr>
          <w:rFonts w:asciiTheme="minorHAnsi" w:eastAsiaTheme="minorEastAsia" w:hAnsiTheme="minorHAnsi" w:cstheme="minorBidi"/>
          <w:b w:val="0"/>
          <w:noProof/>
          <w:kern w:val="0"/>
          <w:sz w:val="22"/>
          <w:szCs w:val="22"/>
        </w:rPr>
      </w:pPr>
      <w:r>
        <w:rPr>
          <w:noProof/>
        </w:rPr>
        <w:t>Chapter 4—The special rules</w:t>
      </w:r>
      <w:r w:rsidRPr="003F329B">
        <w:rPr>
          <w:b w:val="0"/>
          <w:noProof/>
          <w:sz w:val="18"/>
        </w:rPr>
        <w:tab/>
      </w:r>
      <w:r w:rsidRPr="003F329B">
        <w:rPr>
          <w:b w:val="0"/>
          <w:noProof/>
          <w:sz w:val="18"/>
        </w:rPr>
        <w:fldChar w:fldCharType="begin"/>
      </w:r>
      <w:r w:rsidRPr="003F329B">
        <w:rPr>
          <w:b w:val="0"/>
          <w:noProof/>
          <w:sz w:val="18"/>
        </w:rPr>
        <w:instrText xml:space="preserve"> PAGEREF _Toc413320861 \h </w:instrText>
      </w:r>
      <w:r w:rsidRPr="003F329B">
        <w:rPr>
          <w:b w:val="0"/>
          <w:noProof/>
          <w:sz w:val="18"/>
        </w:rPr>
      </w:r>
      <w:r w:rsidRPr="003F329B">
        <w:rPr>
          <w:b w:val="0"/>
          <w:noProof/>
          <w:sz w:val="18"/>
        </w:rPr>
        <w:fldChar w:fldCharType="separate"/>
      </w:r>
      <w:r w:rsidR="00E3748F">
        <w:rPr>
          <w:b w:val="0"/>
          <w:noProof/>
          <w:sz w:val="18"/>
        </w:rPr>
        <w:t>158</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45—Introduction</w:t>
      </w:r>
      <w:r w:rsidRPr="003F329B">
        <w:rPr>
          <w:b w:val="0"/>
          <w:noProof/>
          <w:sz w:val="18"/>
        </w:rPr>
        <w:tab/>
      </w:r>
      <w:r w:rsidRPr="003F329B">
        <w:rPr>
          <w:b w:val="0"/>
          <w:noProof/>
          <w:sz w:val="18"/>
        </w:rPr>
        <w:fldChar w:fldCharType="begin"/>
      </w:r>
      <w:r w:rsidRPr="003F329B">
        <w:rPr>
          <w:b w:val="0"/>
          <w:noProof/>
          <w:sz w:val="18"/>
        </w:rPr>
        <w:instrText xml:space="preserve"> PAGEREF _Toc413320862 \h </w:instrText>
      </w:r>
      <w:r w:rsidRPr="003F329B">
        <w:rPr>
          <w:b w:val="0"/>
          <w:noProof/>
          <w:sz w:val="18"/>
        </w:rPr>
      </w:r>
      <w:r w:rsidRPr="003F329B">
        <w:rPr>
          <w:b w:val="0"/>
          <w:noProof/>
          <w:sz w:val="18"/>
        </w:rPr>
        <w:fldChar w:fldCharType="separate"/>
      </w:r>
      <w:r w:rsidR="00E3748F">
        <w:rPr>
          <w:b w:val="0"/>
          <w:noProof/>
          <w:sz w:val="18"/>
        </w:rPr>
        <w:t>158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3F329B">
        <w:rPr>
          <w:noProof/>
        </w:rPr>
        <w:tab/>
      </w:r>
      <w:r w:rsidRPr="003F329B">
        <w:rPr>
          <w:noProof/>
        </w:rPr>
        <w:fldChar w:fldCharType="begin"/>
      </w:r>
      <w:r w:rsidRPr="003F329B">
        <w:rPr>
          <w:noProof/>
        </w:rPr>
        <w:instrText xml:space="preserve"> PAGEREF _Toc413320863 \h </w:instrText>
      </w:r>
      <w:r w:rsidRPr="003F329B">
        <w:rPr>
          <w:noProof/>
        </w:rPr>
      </w:r>
      <w:r w:rsidRPr="003F329B">
        <w:rPr>
          <w:noProof/>
        </w:rPr>
        <w:fldChar w:fldCharType="separate"/>
      </w:r>
      <w:r w:rsidR="00E3748F">
        <w:rPr>
          <w:noProof/>
        </w:rPr>
        <w:t>158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3F329B">
        <w:rPr>
          <w:noProof/>
        </w:rPr>
        <w:tab/>
      </w:r>
      <w:r w:rsidRPr="003F329B">
        <w:rPr>
          <w:noProof/>
        </w:rPr>
        <w:fldChar w:fldCharType="begin"/>
      </w:r>
      <w:r w:rsidRPr="003F329B">
        <w:rPr>
          <w:noProof/>
        </w:rPr>
        <w:instrText xml:space="preserve"> PAGEREF _Toc413320864 \h </w:instrText>
      </w:r>
      <w:r w:rsidRPr="003F329B">
        <w:rPr>
          <w:noProof/>
        </w:rPr>
      </w:r>
      <w:r w:rsidRPr="003F329B">
        <w:rPr>
          <w:noProof/>
        </w:rPr>
        <w:fldChar w:fldCharType="separate"/>
      </w:r>
      <w:r w:rsidR="00E3748F">
        <w:rPr>
          <w:noProof/>
        </w:rPr>
        <w:t>158</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3F329B">
        <w:rPr>
          <w:b w:val="0"/>
          <w:noProof/>
          <w:sz w:val="18"/>
        </w:rPr>
        <w:tab/>
      </w:r>
      <w:r w:rsidRPr="003F329B">
        <w:rPr>
          <w:b w:val="0"/>
          <w:noProof/>
          <w:sz w:val="18"/>
        </w:rPr>
        <w:fldChar w:fldCharType="begin"/>
      </w:r>
      <w:r w:rsidRPr="003F329B">
        <w:rPr>
          <w:b w:val="0"/>
          <w:noProof/>
          <w:sz w:val="18"/>
        </w:rPr>
        <w:instrText xml:space="preserve"> PAGEREF _Toc413320865 \h </w:instrText>
      </w:r>
      <w:r w:rsidRPr="003F329B">
        <w:rPr>
          <w:b w:val="0"/>
          <w:noProof/>
          <w:sz w:val="18"/>
        </w:rPr>
      </w:r>
      <w:r w:rsidRPr="003F329B">
        <w:rPr>
          <w:b w:val="0"/>
          <w:noProof/>
          <w:sz w:val="18"/>
        </w:rPr>
        <w:fldChar w:fldCharType="separate"/>
      </w:r>
      <w:r w:rsidR="00E3748F">
        <w:rPr>
          <w:b w:val="0"/>
          <w:noProof/>
          <w:sz w:val="18"/>
        </w:rPr>
        <w:t>159</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48—GST groups</w:t>
      </w:r>
      <w:r w:rsidRPr="003F329B">
        <w:rPr>
          <w:b w:val="0"/>
          <w:noProof/>
          <w:sz w:val="18"/>
        </w:rPr>
        <w:tab/>
      </w:r>
      <w:r w:rsidRPr="003F329B">
        <w:rPr>
          <w:b w:val="0"/>
          <w:noProof/>
          <w:sz w:val="18"/>
        </w:rPr>
        <w:fldChar w:fldCharType="begin"/>
      </w:r>
      <w:r w:rsidRPr="003F329B">
        <w:rPr>
          <w:b w:val="0"/>
          <w:noProof/>
          <w:sz w:val="18"/>
        </w:rPr>
        <w:instrText xml:space="preserve"> PAGEREF _Toc413320866 \h </w:instrText>
      </w:r>
      <w:r w:rsidRPr="003F329B">
        <w:rPr>
          <w:b w:val="0"/>
          <w:noProof/>
          <w:sz w:val="18"/>
        </w:rPr>
      </w:r>
      <w:r w:rsidRPr="003F329B">
        <w:rPr>
          <w:b w:val="0"/>
          <w:noProof/>
          <w:sz w:val="18"/>
        </w:rPr>
        <w:fldChar w:fldCharType="separate"/>
      </w:r>
      <w:r w:rsidR="00E3748F">
        <w:rPr>
          <w:b w:val="0"/>
          <w:noProof/>
          <w:sz w:val="18"/>
        </w:rPr>
        <w:t>159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_Toc413320867 \h </w:instrText>
      </w:r>
      <w:r w:rsidRPr="003F329B">
        <w:rPr>
          <w:noProof/>
        </w:rPr>
      </w:r>
      <w:r w:rsidRPr="003F329B">
        <w:rPr>
          <w:noProof/>
        </w:rPr>
        <w:fldChar w:fldCharType="separate"/>
      </w:r>
      <w:r w:rsidR="00E3748F">
        <w:rPr>
          <w:noProof/>
        </w:rPr>
        <w:t>159</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3F329B">
        <w:rPr>
          <w:b w:val="0"/>
          <w:noProof/>
          <w:sz w:val="18"/>
        </w:rPr>
        <w:tab/>
      </w:r>
      <w:r w:rsidRPr="003F329B">
        <w:rPr>
          <w:b w:val="0"/>
          <w:noProof/>
          <w:sz w:val="18"/>
        </w:rPr>
        <w:fldChar w:fldCharType="begin"/>
      </w:r>
      <w:r w:rsidRPr="003F329B">
        <w:rPr>
          <w:b w:val="0"/>
          <w:noProof/>
          <w:sz w:val="18"/>
        </w:rPr>
        <w:instrText xml:space="preserve"> PAGEREF _Toc413320868 \h </w:instrText>
      </w:r>
      <w:r w:rsidRPr="003F329B">
        <w:rPr>
          <w:b w:val="0"/>
          <w:noProof/>
          <w:sz w:val="18"/>
        </w:rPr>
      </w:r>
      <w:r w:rsidRPr="003F329B">
        <w:rPr>
          <w:b w:val="0"/>
          <w:noProof/>
          <w:sz w:val="18"/>
        </w:rPr>
        <w:fldChar w:fldCharType="separate"/>
      </w:r>
      <w:r w:rsidR="00E3748F">
        <w:rPr>
          <w:b w:val="0"/>
          <w:noProof/>
          <w:sz w:val="18"/>
        </w:rPr>
        <w:t>159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3F329B">
        <w:rPr>
          <w:noProof/>
        </w:rPr>
        <w:tab/>
      </w:r>
      <w:r w:rsidRPr="003F329B">
        <w:rPr>
          <w:noProof/>
        </w:rPr>
        <w:fldChar w:fldCharType="begin"/>
      </w:r>
      <w:r w:rsidRPr="003F329B">
        <w:rPr>
          <w:noProof/>
        </w:rPr>
        <w:instrText xml:space="preserve"> PAGEREF _Toc413320869 \h </w:instrText>
      </w:r>
      <w:r w:rsidRPr="003F329B">
        <w:rPr>
          <w:noProof/>
        </w:rPr>
      </w:r>
      <w:r w:rsidRPr="003F329B">
        <w:rPr>
          <w:noProof/>
        </w:rPr>
        <w:fldChar w:fldCharType="separate"/>
      </w:r>
      <w:r w:rsidR="00E3748F">
        <w:rPr>
          <w:noProof/>
        </w:rPr>
        <w:t>159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3F329B">
        <w:rPr>
          <w:noProof/>
        </w:rPr>
        <w:tab/>
      </w:r>
      <w:r w:rsidRPr="003F329B">
        <w:rPr>
          <w:noProof/>
        </w:rPr>
        <w:fldChar w:fldCharType="begin"/>
      </w:r>
      <w:r w:rsidRPr="003F329B">
        <w:rPr>
          <w:noProof/>
        </w:rPr>
        <w:instrText xml:space="preserve"> PAGEREF _Toc413320870 \h </w:instrText>
      </w:r>
      <w:r w:rsidRPr="003F329B">
        <w:rPr>
          <w:noProof/>
        </w:rPr>
      </w:r>
      <w:r w:rsidRPr="003F329B">
        <w:rPr>
          <w:noProof/>
        </w:rPr>
        <w:fldChar w:fldCharType="separate"/>
      </w:r>
      <w:r w:rsidR="00E3748F">
        <w:rPr>
          <w:noProof/>
        </w:rPr>
        <w:t>160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3F329B">
        <w:rPr>
          <w:noProof/>
        </w:rPr>
        <w:tab/>
      </w:r>
      <w:r w:rsidRPr="003F329B">
        <w:rPr>
          <w:noProof/>
        </w:rPr>
        <w:fldChar w:fldCharType="begin"/>
      </w:r>
      <w:r w:rsidRPr="003F329B">
        <w:rPr>
          <w:noProof/>
        </w:rPr>
        <w:instrText xml:space="preserve"> PAGEREF _Toc413320871 \h </w:instrText>
      </w:r>
      <w:r w:rsidRPr="003F329B">
        <w:rPr>
          <w:noProof/>
        </w:rPr>
      </w:r>
      <w:r w:rsidRPr="003F329B">
        <w:rPr>
          <w:noProof/>
        </w:rPr>
        <w:fldChar w:fldCharType="separate"/>
      </w:r>
      <w:r w:rsidR="00E3748F">
        <w:rPr>
          <w:noProof/>
        </w:rPr>
        <w:t>161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3F329B">
        <w:rPr>
          <w:noProof/>
        </w:rPr>
        <w:tab/>
      </w:r>
      <w:r w:rsidRPr="003F329B">
        <w:rPr>
          <w:noProof/>
        </w:rPr>
        <w:fldChar w:fldCharType="begin"/>
      </w:r>
      <w:r w:rsidRPr="003F329B">
        <w:rPr>
          <w:noProof/>
        </w:rPr>
        <w:instrText xml:space="preserve"> PAGEREF _Toc413320872 \h </w:instrText>
      </w:r>
      <w:r w:rsidRPr="003F329B">
        <w:rPr>
          <w:noProof/>
        </w:rPr>
      </w:r>
      <w:r w:rsidRPr="003F329B">
        <w:rPr>
          <w:noProof/>
        </w:rPr>
        <w:fldChar w:fldCharType="separate"/>
      </w:r>
      <w:r w:rsidR="00E3748F">
        <w:rPr>
          <w:noProof/>
        </w:rPr>
        <w:t>162</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3F329B">
        <w:rPr>
          <w:b w:val="0"/>
          <w:noProof/>
          <w:sz w:val="18"/>
        </w:rPr>
        <w:tab/>
      </w:r>
      <w:r w:rsidRPr="003F329B">
        <w:rPr>
          <w:b w:val="0"/>
          <w:noProof/>
          <w:sz w:val="18"/>
        </w:rPr>
        <w:fldChar w:fldCharType="begin"/>
      </w:r>
      <w:r w:rsidRPr="003F329B">
        <w:rPr>
          <w:b w:val="0"/>
          <w:noProof/>
          <w:sz w:val="18"/>
        </w:rPr>
        <w:instrText xml:space="preserve"> PAGEREF _Toc413320873 \h </w:instrText>
      </w:r>
      <w:r w:rsidRPr="003F329B">
        <w:rPr>
          <w:b w:val="0"/>
          <w:noProof/>
          <w:sz w:val="18"/>
        </w:rPr>
      </w:r>
      <w:r w:rsidRPr="003F329B">
        <w:rPr>
          <w:b w:val="0"/>
          <w:noProof/>
          <w:sz w:val="18"/>
        </w:rPr>
        <w:fldChar w:fldCharType="separate"/>
      </w:r>
      <w:r w:rsidR="00E3748F">
        <w:rPr>
          <w:b w:val="0"/>
          <w:noProof/>
          <w:sz w:val="18"/>
        </w:rPr>
        <w:t>164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3F329B">
        <w:rPr>
          <w:noProof/>
        </w:rPr>
        <w:tab/>
      </w:r>
      <w:r w:rsidRPr="003F329B">
        <w:rPr>
          <w:noProof/>
        </w:rPr>
        <w:fldChar w:fldCharType="begin"/>
      </w:r>
      <w:r w:rsidRPr="003F329B">
        <w:rPr>
          <w:noProof/>
        </w:rPr>
        <w:instrText xml:space="preserve"> PAGEREF _Toc413320874 \h </w:instrText>
      </w:r>
      <w:r w:rsidRPr="003F329B">
        <w:rPr>
          <w:noProof/>
        </w:rPr>
      </w:r>
      <w:r w:rsidRPr="003F329B">
        <w:rPr>
          <w:noProof/>
        </w:rPr>
        <w:fldChar w:fldCharType="separate"/>
      </w:r>
      <w:r w:rsidR="00E3748F">
        <w:rPr>
          <w:noProof/>
        </w:rPr>
        <w:t>164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3F329B">
        <w:rPr>
          <w:noProof/>
        </w:rPr>
        <w:tab/>
      </w:r>
      <w:r w:rsidRPr="003F329B">
        <w:rPr>
          <w:noProof/>
        </w:rPr>
        <w:fldChar w:fldCharType="begin"/>
      </w:r>
      <w:r w:rsidRPr="003F329B">
        <w:rPr>
          <w:noProof/>
        </w:rPr>
        <w:instrText xml:space="preserve"> PAGEREF _Toc413320875 \h </w:instrText>
      </w:r>
      <w:r w:rsidRPr="003F329B">
        <w:rPr>
          <w:noProof/>
        </w:rPr>
      </w:r>
      <w:r w:rsidRPr="003F329B">
        <w:rPr>
          <w:noProof/>
        </w:rPr>
        <w:fldChar w:fldCharType="separate"/>
      </w:r>
      <w:r w:rsidR="00E3748F">
        <w:rPr>
          <w:noProof/>
        </w:rPr>
        <w:t>165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3F329B">
        <w:rPr>
          <w:noProof/>
        </w:rPr>
        <w:tab/>
      </w:r>
      <w:r w:rsidRPr="003F329B">
        <w:rPr>
          <w:noProof/>
        </w:rPr>
        <w:fldChar w:fldCharType="begin"/>
      </w:r>
      <w:r w:rsidRPr="003F329B">
        <w:rPr>
          <w:noProof/>
        </w:rPr>
        <w:instrText xml:space="preserve"> PAGEREF _Toc413320876 \h </w:instrText>
      </w:r>
      <w:r w:rsidRPr="003F329B">
        <w:rPr>
          <w:noProof/>
        </w:rPr>
      </w:r>
      <w:r w:rsidRPr="003F329B">
        <w:rPr>
          <w:noProof/>
        </w:rPr>
        <w:fldChar w:fldCharType="separate"/>
      </w:r>
      <w:r w:rsidR="00E3748F">
        <w:rPr>
          <w:noProof/>
        </w:rPr>
        <w:t>166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3F329B">
        <w:rPr>
          <w:noProof/>
        </w:rPr>
        <w:tab/>
      </w:r>
      <w:r w:rsidRPr="003F329B">
        <w:rPr>
          <w:noProof/>
        </w:rPr>
        <w:fldChar w:fldCharType="begin"/>
      </w:r>
      <w:r w:rsidRPr="003F329B">
        <w:rPr>
          <w:noProof/>
        </w:rPr>
        <w:instrText xml:space="preserve"> PAGEREF _Toc413320877 \h </w:instrText>
      </w:r>
      <w:r w:rsidRPr="003F329B">
        <w:rPr>
          <w:noProof/>
        </w:rPr>
      </w:r>
      <w:r w:rsidRPr="003F329B">
        <w:rPr>
          <w:noProof/>
        </w:rPr>
        <w:fldChar w:fldCharType="separate"/>
      </w:r>
      <w:r w:rsidR="00E3748F">
        <w:rPr>
          <w:noProof/>
        </w:rPr>
        <w:t>166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3F329B">
        <w:rPr>
          <w:noProof/>
        </w:rPr>
        <w:tab/>
      </w:r>
      <w:r w:rsidRPr="003F329B">
        <w:rPr>
          <w:noProof/>
        </w:rPr>
        <w:fldChar w:fldCharType="begin"/>
      </w:r>
      <w:r w:rsidRPr="003F329B">
        <w:rPr>
          <w:noProof/>
        </w:rPr>
        <w:instrText xml:space="preserve"> PAGEREF _Toc413320878 \h </w:instrText>
      </w:r>
      <w:r w:rsidRPr="003F329B">
        <w:rPr>
          <w:noProof/>
        </w:rPr>
      </w:r>
      <w:r w:rsidRPr="003F329B">
        <w:rPr>
          <w:noProof/>
        </w:rPr>
        <w:fldChar w:fldCharType="separate"/>
      </w:r>
      <w:r w:rsidR="00E3748F">
        <w:rPr>
          <w:noProof/>
        </w:rPr>
        <w:t>167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3F329B">
        <w:rPr>
          <w:noProof/>
        </w:rPr>
        <w:tab/>
      </w:r>
      <w:r w:rsidRPr="003F329B">
        <w:rPr>
          <w:noProof/>
        </w:rPr>
        <w:fldChar w:fldCharType="begin"/>
      </w:r>
      <w:r w:rsidRPr="003F329B">
        <w:rPr>
          <w:noProof/>
        </w:rPr>
        <w:instrText xml:space="preserve"> PAGEREF _Toc413320879 \h </w:instrText>
      </w:r>
      <w:r w:rsidRPr="003F329B">
        <w:rPr>
          <w:noProof/>
        </w:rPr>
      </w:r>
      <w:r w:rsidRPr="003F329B">
        <w:rPr>
          <w:noProof/>
        </w:rPr>
        <w:fldChar w:fldCharType="separate"/>
      </w:r>
      <w:r w:rsidR="00E3748F">
        <w:rPr>
          <w:noProof/>
        </w:rPr>
        <w:t>168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3F329B">
        <w:rPr>
          <w:noProof/>
        </w:rPr>
        <w:tab/>
      </w:r>
      <w:r w:rsidRPr="003F329B">
        <w:rPr>
          <w:noProof/>
        </w:rPr>
        <w:fldChar w:fldCharType="begin"/>
      </w:r>
      <w:r w:rsidRPr="003F329B">
        <w:rPr>
          <w:noProof/>
        </w:rPr>
        <w:instrText xml:space="preserve"> PAGEREF _Toc413320880 \h </w:instrText>
      </w:r>
      <w:r w:rsidRPr="003F329B">
        <w:rPr>
          <w:noProof/>
        </w:rPr>
      </w:r>
      <w:r w:rsidRPr="003F329B">
        <w:rPr>
          <w:noProof/>
        </w:rPr>
        <w:fldChar w:fldCharType="separate"/>
      </w:r>
      <w:r w:rsidR="00E3748F">
        <w:rPr>
          <w:noProof/>
        </w:rPr>
        <w:t>169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3F329B">
        <w:rPr>
          <w:noProof/>
        </w:rPr>
        <w:tab/>
      </w:r>
      <w:r w:rsidRPr="003F329B">
        <w:rPr>
          <w:noProof/>
        </w:rPr>
        <w:fldChar w:fldCharType="begin"/>
      </w:r>
      <w:r w:rsidRPr="003F329B">
        <w:rPr>
          <w:noProof/>
        </w:rPr>
        <w:instrText xml:space="preserve"> PAGEREF _Toc413320881 \h </w:instrText>
      </w:r>
      <w:r w:rsidRPr="003F329B">
        <w:rPr>
          <w:noProof/>
        </w:rPr>
      </w:r>
      <w:r w:rsidRPr="003F329B">
        <w:rPr>
          <w:noProof/>
        </w:rPr>
        <w:fldChar w:fldCharType="separate"/>
      </w:r>
      <w:r w:rsidR="00E3748F">
        <w:rPr>
          <w:noProof/>
        </w:rPr>
        <w:t>169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3F329B">
        <w:rPr>
          <w:noProof/>
        </w:rPr>
        <w:tab/>
      </w:r>
      <w:r w:rsidRPr="003F329B">
        <w:rPr>
          <w:noProof/>
        </w:rPr>
        <w:fldChar w:fldCharType="begin"/>
      </w:r>
      <w:r w:rsidRPr="003F329B">
        <w:rPr>
          <w:noProof/>
        </w:rPr>
        <w:instrText xml:space="preserve"> PAGEREF _Toc413320882 \h </w:instrText>
      </w:r>
      <w:r w:rsidRPr="003F329B">
        <w:rPr>
          <w:noProof/>
        </w:rPr>
      </w:r>
      <w:r w:rsidRPr="003F329B">
        <w:rPr>
          <w:noProof/>
        </w:rPr>
        <w:fldChar w:fldCharType="separate"/>
      </w:r>
      <w:r w:rsidR="00E3748F">
        <w:rPr>
          <w:noProof/>
        </w:rPr>
        <w:t>170</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3F329B">
        <w:rPr>
          <w:b w:val="0"/>
          <w:noProof/>
          <w:sz w:val="18"/>
        </w:rPr>
        <w:tab/>
      </w:r>
      <w:r w:rsidRPr="003F329B">
        <w:rPr>
          <w:b w:val="0"/>
          <w:noProof/>
          <w:sz w:val="18"/>
        </w:rPr>
        <w:fldChar w:fldCharType="begin"/>
      </w:r>
      <w:r w:rsidRPr="003F329B">
        <w:rPr>
          <w:b w:val="0"/>
          <w:noProof/>
          <w:sz w:val="18"/>
        </w:rPr>
        <w:instrText xml:space="preserve"> PAGEREF _Toc413320883 \h </w:instrText>
      </w:r>
      <w:r w:rsidRPr="003F329B">
        <w:rPr>
          <w:b w:val="0"/>
          <w:noProof/>
          <w:sz w:val="18"/>
        </w:rPr>
      </w:r>
      <w:r w:rsidRPr="003F329B">
        <w:rPr>
          <w:b w:val="0"/>
          <w:noProof/>
          <w:sz w:val="18"/>
        </w:rPr>
        <w:fldChar w:fldCharType="separate"/>
      </w:r>
      <w:r w:rsidR="00E3748F">
        <w:rPr>
          <w:b w:val="0"/>
          <w:noProof/>
          <w:sz w:val="18"/>
        </w:rPr>
        <w:t>171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3F329B">
        <w:rPr>
          <w:noProof/>
        </w:rPr>
        <w:tab/>
      </w:r>
      <w:r w:rsidRPr="003F329B">
        <w:rPr>
          <w:noProof/>
        </w:rPr>
        <w:fldChar w:fldCharType="begin"/>
      </w:r>
      <w:r w:rsidRPr="003F329B">
        <w:rPr>
          <w:noProof/>
        </w:rPr>
        <w:instrText xml:space="preserve"> PAGEREF _Toc413320884 \h </w:instrText>
      </w:r>
      <w:r w:rsidRPr="003F329B">
        <w:rPr>
          <w:noProof/>
        </w:rPr>
      </w:r>
      <w:r w:rsidRPr="003F329B">
        <w:rPr>
          <w:noProof/>
        </w:rPr>
        <w:fldChar w:fldCharType="separate"/>
      </w:r>
      <w:r w:rsidR="00E3748F">
        <w:rPr>
          <w:noProof/>
        </w:rPr>
        <w:t>171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3F329B">
        <w:rPr>
          <w:noProof/>
        </w:rPr>
        <w:tab/>
      </w:r>
      <w:r w:rsidRPr="003F329B">
        <w:rPr>
          <w:noProof/>
        </w:rPr>
        <w:fldChar w:fldCharType="begin"/>
      </w:r>
      <w:r w:rsidRPr="003F329B">
        <w:rPr>
          <w:noProof/>
        </w:rPr>
        <w:instrText xml:space="preserve"> PAGEREF _Toc413320885 \h </w:instrText>
      </w:r>
      <w:r w:rsidRPr="003F329B">
        <w:rPr>
          <w:noProof/>
        </w:rPr>
      </w:r>
      <w:r w:rsidRPr="003F329B">
        <w:rPr>
          <w:noProof/>
        </w:rPr>
        <w:fldChar w:fldCharType="separate"/>
      </w:r>
      <w:r w:rsidR="00E3748F">
        <w:rPr>
          <w:noProof/>
        </w:rPr>
        <w:t>173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3F329B">
        <w:rPr>
          <w:noProof/>
        </w:rPr>
        <w:tab/>
      </w:r>
      <w:r w:rsidRPr="003F329B">
        <w:rPr>
          <w:noProof/>
        </w:rPr>
        <w:fldChar w:fldCharType="begin"/>
      </w:r>
      <w:r w:rsidRPr="003F329B">
        <w:rPr>
          <w:noProof/>
        </w:rPr>
        <w:instrText xml:space="preserve"> PAGEREF _Toc413320886 \h </w:instrText>
      </w:r>
      <w:r w:rsidRPr="003F329B">
        <w:rPr>
          <w:noProof/>
        </w:rPr>
      </w:r>
      <w:r w:rsidRPr="003F329B">
        <w:rPr>
          <w:noProof/>
        </w:rPr>
        <w:fldChar w:fldCharType="separate"/>
      </w:r>
      <w:r w:rsidR="00E3748F">
        <w:rPr>
          <w:noProof/>
        </w:rPr>
        <w:t>173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3F329B">
        <w:rPr>
          <w:noProof/>
        </w:rPr>
        <w:tab/>
      </w:r>
      <w:r w:rsidRPr="003F329B">
        <w:rPr>
          <w:noProof/>
        </w:rPr>
        <w:fldChar w:fldCharType="begin"/>
      </w:r>
      <w:r w:rsidRPr="003F329B">
        <w:rPr>
          <w:noProof/>
        </w:rPr>
        <w:instrText xml:space="preserve"> PAGEREF _Toc413320887 \h </w:instrText>
      </w:r>
      <w:r w:rsidRPr="003F329B">
        <w:rPr>
          <w:noProof/>
        </w:rPr>
      </w:r>
      <w:r w:rsidRPr="003F329B">
        <w:rPr>
          <w:noProof/>
        </w:rPr>
        <w:fldChar w:fldCharType="separate"/>
      </w:r>
      <w:r w:rsidR="00E3748F">
        <w:rPr>
          <w:noProof/>
        </w:rPr>
        <w:t>174</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3F329B">
        <w:rPr>
          <w:b w:val="0"/>
          <w:noProof/>
          <w:sz w:val="18"/>
        </w:rPr>
        <w:tab/>
      </w:r>
      <w:r w:rsidRPr="003F329B">
        <w:rPr>
          <w:b w:val="0"/>
          <w:noProof/>
          <w:sz w:val="18"/>
        </w:rPr>
        <w:fldChar w:fldCharType="begin"/>
      </w:r>
      <w:r w:rsidRPr="003F329B">
        <w:rPr>
          <w:b w:val="0"/>
          <w:noProof/>
          <w:sz w:val="18"/>
        </w:rPr>
        <w:instrText xml:space="preserve"> PAGEREF _Toc413320888 \h </w:instrText>
      </w:r>
      <w:r w:rsidRPr="003F329B">
        <w:rPr>
          <w:b w:val="0"/>
          <w:noProof/>
          <w:sz w:val="18"/>
        </w:rPr>
      </w:r>
      <w:r w:rsidRPr="003F329B">
        <w:rPr>
          <w:b w:val="0"/>
          <w:noProof/>
          <w:sz w:val="18"/>
        </w:rPr>
        <w:fldChar w:fldCharType="separate"/>
      </w:r>
      <w:r w:rsidR="00E3748F">
        <w:rPr>
          <w:b w:val="0"/>
          <w:noProof/>
          <w:sz w:val="18"/>
        </w:rPr>
        <w:t>175</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3F329B">
        <w:rPr>
          <w:noProof/>
        </w:rPr>
        <w:tab/>
      </w:r>
      <w:r w:rsidRPr="003F329B">
        <w:rPr>
          <w:noProof/>
        </w:rPr>
        <w:fldChar w:fldCharType="begin"/>
      </w:r>
      <w:r w:rsidRPr="003F329B">
        <w:rPr>
          <w:noProof/>
        </w:rPr>
        <w:instrText xml:space="preserve"> PAGEREF _Toc413320889 \h </w:instrText>
      </w:r>
      <w:r w:rsidRPr="003F329B">
        <w:rPr>
          <w:noProof/>
        </w:rPr>
      </w:r>
      <w:r w:rsidRPr="003F329B">
        <w:rPr>
          <w:noProof/>
        </w:rPr>
        <w:fldChar w:fldCharType="separate"/>
      </w:r>
      <w:r w:rsidR="00E3748F">
        <w:rPr>
          <w:noProof/>
        </w:rPr>
        <w:t>175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3F329B">
        <w:rPr>
          <w:noProof/>
        </w:rPr>
        <w:tab/>
      </w:r>
      <w:r w:rsidRPr="003F329B">
        <w:rPr>
          <w:noProof/>
        </w:rPr>
        <w:fldChar w:fldCharType="begin"/>
      </w:r>
      <w:r w:rsidRPr="003F329B">
        <w:rPr>
          <w:noProof/>
        </w:rPr>
        <w:instrText xml:space="preserve"> PAGEREF _Toc413320890 \h </w:instrText>
      </w:r>
      <w:r w:rsidRPr="003F329B">
        <w:rPr>
          <w:noProof/>
        </w:rPr>
      </w:r>
      <w:r w:rsidRPr="003F329B">
        <w:rPr>
          <w:noProof/>
        </w:rPr>
        <w:fldChar w:fldCharType="separate"/>
      </w:r>
      <w:r w:rsidR="00E3748F">
        <w:rPr>
          <w:noProof/>
        </w:rPr>
        <w:t>175</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49—GST religious groups</w:t>
      </w:r>
      <w:r w:rsidRPr="003F329B">
        <w:rPr>
          <w:b w:val="0"/>
          <w:noProof/>
          <w:sz w:val="18"/>
        </w:rPr>
        <w:tab/>
      </w:r>
      <w:r w:rsidRPr="003F329B">
        <w:rPr>
          <w:b w:val="0"/>
          <w:noProof/>
          <w:sz w:val="18"/>
        </w:rPr>
        <w:fldChar w:fldCharType="begin"/>
      </w:r>
      <w:r w:rsidRPr="003F329B">
        <w:rPr>
          <w:b w:val="0"/>
          <w:noProof/>
          <w:sz w:val="18"/>
        </w:rPr>
        <w:instrText xml:space="preserve"> PAGEREF _Toc413320891 \h </w:instrText>
      </w:r>
      <w:r w:rsidRPr="003F329B">
        <w:rPr>
          <w:b w:val="0"/>
          <w:noProof/>
          <w:sz w:val="18"/>
        </w:rPr>
      </w:r>
      <w:r w:rsidRPr="003F329B">
        <w:rPr>
          <w:b w:val="0"/>
          <w:noProof/>
          <w:sz w:val="18"/>
        </w:rPr>
        <w:fldChar w:fldCharType="separate"/>
      </w:r>
      <w:r w:rsidR="00E3748F">
        <w:rPr>
          <w:b w:val="0"/>
          <w:noProof/>
          <w:sz w:val="18"/>
        </w:rPr>
        <w:t>177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_Toc413320892 \h </w:instrText>
      </w:r>
      <w:r w:rsidRPr="003F329B">
        <w:rPr>
          <w:noProof/>
        </w:rPr>
      </w:r>
      <w:r w:rsidRPr="003F329B">
        <w:rPr>
          <w:noProof/>
        </w:rPr>
        <w:fldChar w:fldCharType="separate"/>
      </w:r>
      <w:r w:rsidR="00E3748F">
        <w:rPr>
          <w:noProof/>
        </w:rPr>
        <w:t>177</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3F329B">
        <w:rPr>
          <w:b w:val="0"/>
          <w:noProof/>
          <w:sz w:val="18"/>
        </w:rPr>
        <w:tab/>
      </w:r>
      <w:r w:rsidRPr="003F329B">
        <w:rPr>
          <w:b w:val="0"/>
          <w:noProof/>
          <w:sz w:val="18"/>
        </w:rPr>
        <w:fldChar w:fldCharType="begin"/>
      </w:r>
      <w:r w:rsidRPr="003F329B">
        <w:rPr>
          <w:b w:val="0"/>
          <w:noProof/>
          <w:sz w:val="18"/>
        </w:rPr>
        <w:instrText xml:space="preserve"> PAGEREF _Toc413320893 \h </w:instrText>
      </w:r>
      <w:r w:rsidRPr="003F329B">
        <w:rPr>
          <w:b w:val="0"/>
          <w:noProof/>
          <w:sz w:val="18"/>
        </w:rPr>
      </w:r>
      <w:r w:rsidRPr="003F329B">
        <w:rPr>
          <w:b w:val="0"/>
          <w:noProof/>
          <w:sz w:val="18"/>
        </w:rPr>
        <w:fldChar w:fldCharType="separate"/>
      </w:r>
      <w:r w:rsidR="00E3748F">
        <w:rPr>
          <w:b w:val="0"/>
          <w:noProof/>
          <w:sz w:val="18"/>
        </w:rPr>
        <w:t>177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3F329B">
        <w:rPr>
          <w:noProof/>
        </w:rPr>
        <w:tab/>
      </w:r>
      <w:r w:rsidRPr="003F329B">
        <w:rPr>
          <w:noProof/>
        </w:rPr>
        <w:fldChar w:fldCharType="begin"/>
      </w:r>
      <w:r w:rsidRPr="003F329B">
        <w:rPr>
          <w:noProof/>
        </w:rPr>
        <w:instrText xml:space="preserve"> PAGEREF _Toc413320894 \h </w:instrText>
      </w:r>
      <w:r w:rsidRPr="003F329B">
        <w:rPr>
          <w:noProof/>
        </w:rPr>
      </w:r>
      <w:r w:rsidRPr="003F329B">
        <w:rPr>
          <w:noProof/>
        </w:rPr>
        <w:fldChar w:fldCharType="separate"/>
      </w:r>
      <w:r w:rsidR="00E3748F">
        <w:rPr>
          <w:noProof/>
        </w:rPr>
        <w:t>177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3F329B">
        <w:rPr>
          <w:noProof/>
        </w:rPr>
        <w:tab/>
      </w:r>
      <w:r w:rsidRPr="003F329B">
        <w:rPr>
          <w:noProof/>
        </w:rPr>
        <w:fldChar w:fldCharType="begin"/>
      </w:r>
      <w:r w:rsidRPr="003F329B">
        <w:rPr>
          <w:noProof/>
        </w:rPr>
        <w:instrText xml:space="preserve"> PAGEREF _Toc413320895 \h </w:instrText>
      </w:r>
      <w:r w:rsidRPr="003F329B">
        <w:rPr>
          <w:noProof/>
        </w:rPr>
      </w:r>
      <w:r w:rsidRPr="003F329B">
        <w:rPr>
          <w:noProof/>
        </w:rPr>
        <w:fldChar w:fldCharType="separate"/>
      </w:r>
      <w:r w:rsidR="00E3748F">
        <w:rPr>
          <w:noProof/>
        </w:rPr>
        <w:t>178</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3F329B">
        <w:rPr>
          <w:b w:val="0"/>
          <w:noProof/>
          <w:sz w:val="18"/>
        </w:rPr>
        <w:tab/>
      </w:r>
      <w:r w:rsidRPr="003F329B">
        <w:rPr>
          <w:b w:val="0"/>
          <w:noProof/>
          <w:sz w:val="18"/>
        </w:rPr>
        <w:fldChar w:fldCharType="begin"/>
      </w:r>
      <w:r w:rsidRPr="003F329B">
        <w:rPr>
          <w:b w:val="0"/>
          <w:noProof/>
          <w:sz w:val="18"/>
        </w:rPr>
        <w:instrText xml:space="preserve"> PAGEREF _Toc413320896 \h </w:instrText>
      </w:r>
      <w:r w:rsidRPr="003F329B">
        <w:rPr>
          <w:b w:val="0"/>
          <w:noProof/>
          <w:sz w:val="18"/>
        </w:rPr>
      </w:r>
      <w:r w:rsidRPr="003F329B">
        <w:rPr>
          <w:b w:val="0"/>
          <w:noProof/>
          <w:sz w:val="18"/>
        </w:rPr>
        <w:fldChar w:fldCharType="separate"/>
      </w:r>
      <w:r w:rsidR="00E3748F">
        <w:rPr>
          <w:b w:val="0"/>
          <w:noProof/>
          <w:sz w:val="18"/>
        </w:rPr>
        <w:t>178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3F329B">
        <w:rPr>
          <w:noProof/>
        </w:rPr>
        <w:tab/>
      </w:r>
      <w:r w:rsidRPr="003F329B">
        <w:rPr>
          <w:noProof/>
        </w:rPr>
        <w:fldChar w:fldCharType="begin"/>
      </w:r>
      <w:r w:rsidRPr="003F329B">
        <w:rPr>
          <w:noProof/>
        </w:rPr>
        <w:instrText xml:space="preserve"> PAGEREF _Toc413320897 \h </w:instrText>
      </w:r>
      <w:r w:rsidRPr="003F329B">
        <w:rPr>
          <w:noProof/>
        </w:rPr>
      </w:r>
      <w:r w:rsidRPr="003F329B">
        <w:rPr>
          <w:noProof/>
        </w:rPr>
        <w:fldChar w:fldCharType="separate"/>
      </w:r>
      <w:r w:rsidR="00E3748F">
        <w:rPr>
          <w:noProof/>
        </w:rPr>
        <w:t>178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3F329B">
        <w:rPr>
          <w:noProof/>
        </w:rPr>
        <w:tab/>
      </w:r>
      <w:r w:rsidRPr="003F329B">
        <w:rPr>
          <w:noProof/>
        </w:rPr>
        <w:fldChar w:fldCharType="begin"/>
      </w:r>
      <w:r w:rsidRPr="003F329B">
        <w:rPr>
          <w:noProof/>
        </w:rPr>
        <w:instrText xml:space="preserve"> PAGEREF _Toc413320898 \h </w:instrText>
      </w:r>
      <w:r w:rsidRPr="003F329B">
        <w:rPr>
          <w:noProof/>
        </w:rPr>
      </w:r>
      <w:r w:rsidRPr="003F329B">
        <w:rPr>
          <w:noProof/>
        </w:rPr>
        <w:fldChar w:fldCharType="separate"/>
      </w:r>
      <w:r w:rsidR="00E3748F">
        <w:rPr>
          <w:noProof/>
        </w:rPr>
        <w:t>178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3F329B">
        <w:rPr>
          <w:noProof/>
        </w:rPr>
        <w:tab/>
      </w:r>
      <w:r w:rsidRPr="003F329B">
        <w:rPr>
          <w:noProof/>
        </w:rPr>
        <w:fldChar w:fldCharType="begin"/>
      </w:r>
      <w:r w:rsidRPr="003F329B">
        <w:rPr>
          <w:noProof/>
        </w:rPr>
        <w:instrText xml:space="preserve"> PAGEREF _Toc413320899 \h </w:instrText>
      </w:r>
      <w:r w:rsidRPr="003F329B">
        <w:rPr>
          <w:noProof/>
        </w:rPr>
      </w:r>
      <w:r w:rsidRPr="003F329B">
        <w:rPr>
          <w:noProof/>
        </w:rPr>
        <w:fldChar w:fldCharType="separate"/>
      </w:r>
      <w:r w:rsidR="00E3748F">
        <w:rPr>
          <w:noProof/>
        </w:rPr>
        <w:t>178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3F329B">
        <w:rPr>
          <w:noProof/>
        </w:rPr>
        <w:tab/>
      </w:r>
      <w:r w:rsidRPr="003F329B">
        <w:rPr>
          <w:noProof/>
        </w:rPr>
        <w:fldChar w:fldCharType="begin"/>
      </w:r>
      <w:r w:rsidRPr="003F329B">
        <w:rPr>
          <w:noProof/>
        </w:rPr>
        <w:instrText xml:space="preserve"> PAGEREF _Toc413320900 \h </w:instrText>
      </w:r>
      <w:r w:rsidRPr="003F329B">
        <w:rPr>
          <w:noProof/>
        </w:rPr>
      </w:r>
      <w:r w:rsidRPr="003F329B">
        <w:rPr>
          <w:noProof/>
        </w:rPr>
        <w:fldChar w:fldCharType="separate"/>
      </w:r>
      <w:r w:rsidR="00E3748F">
        <w:rPr>
          <w:noProof/>
        </w:rPr>
        <w:t>179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3F329B">
        <w:rPr>
          <w:noProof/>
        </w:rPr>
        <w:tab/>
      </w:r>
      <w:r w:rsidRPr="003F329B">
        <w:rPr>
          <w:noProof/>
        </w:rPr>
        <w:fldChar w:fldCharType="begin"/>
      </w:r>
      <w:r w:rsidRPr="003F329B">
        <w:rPr>
          <w:noProof/>
        </w:rPr>
        <w:instrText xml:space="preserve"> PAGEREF _Toc413320901 \h </w:instrText>
      </w:r>
      <w:r w:rsidRPr="003F329B">
        <w:rPr>
          <w:noProof/>
        </w:rPr>
      </w:r>
      <w:r w:rsidRPr="003F329B">
        <w:rPr>
          <w:noProof/>
        </w:rPr>
        <w:fldChar w:fldCharType="separate"/>
      </w:r>
      <w:r w:rsidR="00E3748F">
        <w:rPr>
          <w:noProof/>
        </w:rPr>
        <w:t>179</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3F329B">
        <w:rPr>
          <w:b w:val="0"/>
          <w:noProof/>
          <w:sz w:val="18"/>
        </w:rPr>
        <w:tab/>
      </w:r>
      <w:r w:rsidRPr="003F329B">
        <w:rPr>
          <w:b w:val="0"/>
          <w:noProof/>
          <w:sz w:val="18"/>
        </w:rPr>
        <w:fldChar w:fldCharType="begin"/>
      </w:r>
      <w:r w:rsidRPr="003F329B">
        <w:rPr>
          <w:b w:val="0"/>
          <w:noProof/>
          <w:sz w:val="18"/>
        </w:rPr>
        <w:instrText xml:space="preserve"> PAGEREF _Toc413320902 \h </w:instrText>
      </w:r>
      <w:r w:rsidRPr="003F329B">
        <w:rPr>
          <w:b w:val="0"/>
          <w:noProof/>
          <w:sz w:val="18"/>
        </w:rPr>
      </w:r>
      <w:r w:rsidRPr="003F329B">
        <w:rPr>
          <w:b w:val="0"/>
          <w:noProof/>
          <w:sz w:val="18"/>
        </w:rPr>
        <w:fldChar w:fldCharType="separate"/>
      </w:r>
      <w:r w:rsidR="00E3748F">
        <w:rPr>
          <w:b w:val="0"/>
          <w:noProof/>
          <w:sz w:val="18"/>
        </w:rPr>
        <w:t>180</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3F329B">
        <w:rPr>
          <w:noProof/>
        </w:rPr>
        <w:tab/>
      </w:r>
      <w:r w:rsidRPr="003F329B">
        <w:rPr>
          <w:noProof/>
        </w:rPr>
        <w:fldChar w:fldCharType="begin"/>
      </w:r>
      <w:r w:rsidRPr="003F329B">
        <w:rPr>
          <w:noProof/>
        </w:rPr>
        <w:instrText xml:space="preserve"> PAGEREF _Toc413320903 \h </w:instrText>
      </w:r>
      <w:r w:rsidRPr="003F329B">
        <w:rPr>
          <w:noProof/>
        </w:rPr>
      </w:r>
      <w:r w:rsidRPr="003F329B">
        <w:rPr>
          <w:noProof/>
        </w:rPr>
        <w:fldChar w:fldCharType="separate"/>
      </w:r>
      <w:r w:rsidR="00E3748F">
        <w:rPr>
          <w:noProof/>
        </w:rPr>
        <w:t>180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3F329B">
        <w:rPr>
          <w:noProof/>
        </w:rPr>
        <w:tab/>
      </w:r>
      <w:r w:rsidRPr="003F329B">
        <w:rPr>
          <w:noProof/>
        </w:rPr>
        <w:fldChar w:fldCharType="begin"/>
      </w:r>
      <w:r w:rsidRPr="003F329B">
        <w:rPr>
          <w:noProof/>
        </w:rPr>
        <w:instrText xml:space="preserve"> PAGEREF _Toc413320904 \h </w:instrText>
      </w:r>
      <w:r w:rsidRPr="003F329B">
        <w:rPr>
          <w:noProof/>
        </w:rPr>
      </w:r>
      <w:r w:rsidRPr="003F329B">
        <w:rPr>
          <w:noProof/>
        </w:rPr>
        <w:fldChar w:fldCharType="separate"/>
      </w:r>
      <w:r w:rsidR="00E3748F">
        <w:rPr>
          <w:noProof/>
        </w:rPr>
        <w:t>180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3F329B">
        <w:rPr>
          <w:noProof/>
        </w:rPr>
        <w:tab/>
      </w:r>
      <w:r w:rsidRPr="003F329B">
        <w:rPr>
          <w:noProof/>
        </w:rPr>
        <w:fldChar w:fldCharType="begin"/>
      </w:r>
      <w:r w:rsidRPr="003F329B">
        <w:rPr>
          <w:noProof/>
        </w:rPr>
        <w:instrText xml:space="preserve"> PAGEREF _Toc413320905 \h </w:instrText>
      </w:r>
      <w:r w:rsidRPr="003F329B">
        <w:rPr>
          <w:noProof/>
        </w:rPr>
      </w:r>
      <w:r w:rsidRPr="003F329B">
        <w:rPr>
          <w:noProof/>
        </w:rPr>
        <w:fldChar w:fldCharType="separate"/>
      </w:r>
      <w:r w:rsidR="00E3748F">
        <w:rPr>
          <w:noProof/>
        </w:rPr>
        <w:t>181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3F329B">
        <w:rPr>
          <w:noProof/>
        </w:rPr>
        <w:tab/>
      </w:r>
      <w:r w:rsidRPr="003F329B">
        <w:rPr>
          <w:noProof/>
        </w:rPr>
        <w:fldChar w:fldCharType="begin"/>
      </w:r>
      <w:r w:rsidRPr="003F329B">
        <w:rPr>
          <w:noProof/>
        </w:rPr>
        <w:instrText xml:space="preserve"> PAGEREF _Toc413320906 \h </w:instrText>
      </w:r>
      <w:r w:rsidRPr="003F329B">
        <w:rPr>
          <w:noProof/>
        </w:rPr>
      </w:r>
      <w:r w:rsidRPr="003F329B">
        <w:rPr>
          <w:noProof/>
        </w:rPr>
        <w:fldChar w:fldCharType="separate"/>
      </w:r>
      <w:r w:rsidR="00E3748F">
        <w:rPr>
          <w:noProof/>
        </w:rPr>
        <w:t>181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3F329B">
        <w:rPr>
          <w:noProof/>
        </w:rPr>
        <w:tab/>
      </w:r>
      <w:r w:rsidRPr="003F329B">
        <w:rPr>
          <w:noProof/>
        </w:rPr>
        <w:fldChar w:fldCharType="begin"/>
      </w:r>
      <w:r w:rsidRPr="003F329B">
        <w:rPr>
          <w:noProof/>
        </w:rPr>
        <w:instrText xml:space="preserve"> PAGEREF _Toc413320907 \h </w:instrText>
      </w:r>
      <w:r w:rsidRPr="003F329B">
        <w:rPr>
          <w:noProof/>
        </w:rPr>
      </w:r>
      <w:r w:rsidRPr="003F329B">
        <w:rPr>
          <w:noProof/>
        </w:rPr>
        <w:fldChar w:fldCharType="separate"/>
      </w:r>
      <w:r w:rsidR="00E3748F">
        <w:rPr>
          <w:noProof/>
        </w:rPr>
        <w:t>182</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50—GST treatment of religious practitioners</w:t>
      </w:r>
      <w:r w:rsidRPr="003F329B">
        <w:rPr>
          <w:b w:val="0"/>
          <w:noProof/>
          <w:sz w:val="18"/>
        </w:rPr>
        <w:tab/>
      </w:r>
      <w:r w:rsidRPr="003F329B">
        <w:rPr>
          <w:b w:val="0"/>
          <w:noProof/>
          <w:sz w:val="18"/>
        </w:rPr>
        <w:fldChar w:fldCharType="begin"/>
      </w:r>
      <w:r w:rsidRPr="003F329B">
        <w:rPr>
          <w:b w:val="0"/>
          <w:noProof/>
          <w:sz w:val="18"/>
        </w:rPr>
        <w:instrText xml:space="preserve"> PAGEREF _Toc413320908 \h </w:instrText>
      </w:r>
      <w:r w:rsidRPr="003F329B">
        <w:rPr>
          <w:b w:val="0"/>
          <w:noProof/>
          <w:sz w:val="18"/>
        </w:rPr>
      </w:r>
      <w:r w:rsidRPr="003F329B">
        <w:rPr>
          <w:b w:val="0"/>
          <w:noProof/>
          <w:sz w:val="18"/>
        </w:rPr>
        <w:fldChar w:fldCharType="separate"/>
      </w:r>
      <w:r w:rsidR="00E3748F">
        <w:rPr>
          <w:b w:val="0"/>
          <w:noProof/>
          <w:sz w:val="18"/>
        </w:rPr>
        <w:t>183</w:t>
      </w:r>
      <w:r w:rsidRPr="003F329B">
        <w:rPr>
          <w:b w:val="0"/>
          <w:noProof/>
          <w:sz w:val="18"/>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3F329B">
        <w:rPr>
          <w:b w:val="0"/>
          <w:noProof/>
          <w:sz w:val="18"/>
        </w:rPr>
        <w:tab/>
        <w:t>184</w:t>
      </w:r>
    </w:p>
    <w:p w:rsidR="003F329B" w:rsidRDefault="003F329B">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_Toc413320910 \h </w:instrText>
      </w:r>
      <w:r w:rsidRPr="003F329B">
        <w:rPr>
          <w:noProof/>
        </w:rPr>
      </w:r>
      <w:r w:rsidRPr="003F329B">
        <w:rPr>
          <w:noProof/>
        </w:rPr>
        <w:fldChar w:fldCharType="separate"/>
      </w:r>
      <w:r w:rsidR="00E3748F">
        <w:rPr>
          <w:noProof/>
        </w:rPr>
        <w:t>183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3F329B">
        <w:rPr>
          <w:noProof/>
        </w:rPr>
        <w:tab/>
      </w:r>
      <w:r w:rsidRPr="003F329B">
        <w:rPr>
          <w:noProof/>
        </w:rPr>
        <w:fldChar w:fldCharType="begin"/>
      </w:r>
      <w:r w:rsidRPr="003F329B">
        <w:rPr>
          <w:noProof/>
        </w:rPr>
        <w:instrText xml:space="preserve"> PAGEREF _Toc413320911 \h </w:instrText>
      </w:r>
      <w:r w:rsidRPr="003F329B">
        <w:rPr>
          <w:noProof/>
        </w:rPr>
      </w:r>
      <w:r w:rsidRPr="003F329B">
        <w:rPr>
          <w:noProof/>
        </w:rPr>
        <w:fldChar w:fldCharType="separate"/>
      </w:r>
      <w:r w:rsidR="00E3748F">
        <w:rPr>
          <w:noProof/>
        </w:rPr>
        <w:t>183</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51—GST joint ventures</w:t>
      </w:r>
      <w:r w:rsidRPr="003F329B">
        <w:rPr>
          <w:b w:val="0"/>
          <w:noProof/>
          <w:sz w:val="18"/>
        </w:rPr>
        <w:tab/>
      </w:r>
      <w:r w:rsidRPr="003F329B">
        <w:rPr>
          <w:b w:val="0"/>
          <w:noProof/>
          <w:sz w:val="18"/>
        </w:rPr>
        <w:fldChar w:fldCharType="begin"/>
      </w:r>
      <w:r w:rsidRPr="003F329B">
        <w:rPr>
          <w:b w:val="0"/>
          <w:noProof/>
          <w:sz w:val="18"/>
        </w:rPr>
        <w:instrText xml:space="preserve"> PAGEREF _Toc413320912 \h </w:instrText>
      </w:r>
      <w:r w:rsidRPr="003F329B">
        <w:rPr>
          <w:b w:val="0"/>
          <w:noProof/>
          <w:sz w:val="18"/>
        </w:rPr>
      </w:r>
      <w:r w:rsidRPr="003F329B">
        <w:rPr>
          <w:b w:val="0"/>
          <w:noProof/>
          <w:sz w:val="18"/>
        </w:rPr>
        <w:fldChar w:fldCharType="separate"/>
      </w:r>
      <w:r w:rsidR="00E3748F">
        <w:rPr>
          <w:b w:val="0"/>
          <w:noProof/>
          <w:sz w:val="18"/>
        </w:rPr>
        <w:t>184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_Toc413320913 \h </w:instrText>
      </w:r>
      <w:r w:rsidRPr="003F329B">
        <w:rPr>
          <w:noProof/>
        </w:rPr>
      </w:r>
      <w:r w:rsidRPr="003F329B">
        <w:rPr>
          <w:noProof/>
        </w:rPr>
        <w:fldChar w:fldCharType="separate"/>
      </w:r>
      <w:r w:rsidR="00E3748F">
        <w:rPr>
          <w:noProof/>
        </w:rPr>
        <w:t>184</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3F329B">
        <w:rPr>
          <w:b w:val="0"/>
          <w:noProof/>
          <w:sz w:val="18"/>
        </w:rPr>
        <w:tab/>
      </w:r>
      <w:r w:rsidRPr="003F329B">
        <w:rPr>
          <w:b w:val="0"/>
          <w:noProof/>
          <w:sz w:val="18"/>
        </w:rPr>
        <w:fldChar w:fldCharType="begin"/>
      </w:r>
      <w:r w:rsidRPr="003F329B">
        <w:rPr>
          <w:b w:val="0"/>
          <w:noProof/>
          <w:sz w:val="18"/>
        </w:rPr>
        <w:instrText xml:space="preserve"> PAGEREF _Toc413320914 \h </w:instrText>
      </w:r>
      <w:r w:rsidRPr="003F329B">
        <w:rPr>
          <w:b w:val="0"/>
          <w:noProof/>
          <w:sz w:val="18"/>
        </w:rPr>
      </w:r>
      <w:r w:rsidRPr="003F329B">
        <w:rPr>
          <w:b w:val="0"/>
          <w:noProof/>
          <w:sz w:val="18"/>
        </w:rPr>
        <w:fldChar w:fldCharType="separate"/>
      </w:r>
      <w:r w:rsidR="00E3748F">
        <w:rPr>
          <w:b w:val="0"/>
          <w:noProof/>
          <w:sz w:val="18"/>
        </w:rPr>
        <w:t>184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3F329B">
        <w:rPr>
          <w:noProof/>
        </w:rPr>
        <w:tab/>
      </w:r>
      <w:r w:rsidRPr="003F329B">
        <w:rPr>
          <w:noProof/>
        </w:rPr>
        <w:fldChar w:fldCharType="begin"/>
      </w:r>
      <w:r w:rsidRPr="003F329B">
        <w:rPr>
          <w:noProof/>
        </w:rPr>
        <w:instrText xml:space="preserve"> PAGEREF _Toc413320915 \h </w:instrText>
      </w:r>
      <w:r w:rsidRPr="003F329B">
        <w:rPr>
          <w:noProof/>
        </w:rPr>
      </w:r>
      <w:r w:rsidRPr="003F329B">
        <w:rPr>
          <w:noProof/>
        </w:rPr>
        <w:fldChar w:fldCharType="separate"/>
      </w:r>
      <w:r w:rsidR="00E3748F">
        <w:rPr>
          <w:noProof/>
        </w:rPr>
        <w:t>184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3F329B">
        <w:rPr>
          <w:noProof/>
        </w:rPr>
        <w:tab/>
      </w:r>
      <w:r w:rsidRPr="003F329B">
        <w:rPr>
          <w:noProof/>
        </w:rPr>
        <w:fldChar w:fldCharType="begin"/>
      </w:r>
      <w:r w:rsidRPr="003F329B">
        <w:rPr>
          <w:noProof/>
        </w:rPr>
        <w:instrText xml:space="preserve"> PAGEREF _Toc413320916 \h </w:instrText>
      </w:r>
      <w:r w:rsidRPr="003F329B">
        <w:rPr>
          <w:noProof/>
        </w:rPr>
      </w:r>
      <w:r w:rsidRPr="003F329B">
        <w:rPr>
          <w:noProof/>
        </w:rPr>
        <w:fldChar w:fldCharType="separate"/>
      </w:r>
      <w:r w:rsidR="00E3748F">
        <w:rPr>
          <w:noProof/>
        </w:rPr>
        <w:t>185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3F329B">
        <w:rPr>
          <w:noProof/>
        </w:rPr>
        <w:tab/>
      </w:r>
      <w:r w:rsidRPr="003F329B">
        <w:rPr>
          <w:noProof/>
        </w:rPr>
        <w:fldChar w:fldCharType="begin"/>
      </w:r>
      <w:r w:rsidRPr="003F329B">
        <w:rPr>
          <w:noProof/>
        </w:rPr>
        <w:instrText xml:space="preserve"> PAGEREF _Toc413320917 \h </w:instrText>
      </w:r>
      <w:r w:rsidRPr="003F329B">
        <w:rPr>
          <w:noProof/>
        </w:rPr>
      </w:r>
      <w:r w:rsidRPr="003F329B">
        <w:rPr>
          <w:noProof/>
        </w:rPr>
        <w:fldChar w:fldCharType="separate"/>
      </w:r>
      <w:r w:rsidR="00E3748F">
        <w:rPr>
          <w:noProof/>
        </w:rPr>
        <w:t>186</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3F329B">
        <w:rPr>
          <w:b w:val="0"/>
          <w:noProof/>
          <w:sz w:val="18"/>
        </w:rPr>
        <w:tab/>
      </w:r>
      <w:r w:rsidRPr="003F329B">
        <w:rPr>
          <w:b w:val="0"/>
          <w:noProof/>
          <w:sz w:val="18"/>
        </w:rPr>
        <w:fldChar w:fldCharType="begin"/>
      </w:r>
      <w:r w:rsidRPr="003F329B">
        <w:rPr>
          <w:b w:val="0"/>
          <w:noProof/>
          <w:sz w:val="18"/>
        </w:rPr>
        <w:instrText xml:space="preserve"> PAGEREF _Toc413320918 \h </w:instrText>
      </w:r>
      <w:r w:rsidRPr="003F329B">
        <w:rPr>
          <w:b w:val="0"/>
          <w:noProof/>
          <w:sz w:val="18"/>
        </w:rPr>
      </w:r>
      <w:r w:rsidRPr="003F329B">
        <w:rPr>
          <w:b w:val="0"/>
          <w:noProof/>
          <w:sz w:val="18"/>
        </w:rPr>
        <w:fldChar w:fldCharType="separate"/>
      </w:r>
      <w:r w:rsidR="00E3748F">
        <w:rPr>
          <w:b w:val="0"/>
          <w:noProof/>
          <w:sz w:val="18"/>
        </w:rPr>
        <w:t>187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3F329B">
        <w:rPr>
          <w:noProof/>
        </w:rPr>
        <w:tab/>
      </w:r>
      <w:r w:rsidRPr="003F329B">
        <w:rPr>
          <w:noProof/>
        </w:rPr>
        <w:fldChar w:fldCharType="begin"/>
      </w:r>
      <w:r w:rsidRPr="003F329B">
        <w:rPr>
          <w:noProof/>
        </w:rPr>
        <w:instrText xml:space="preserve"> PAGEREF _Toc413320919 \h </w:instrText>
      </w:r>
      <w:r w:rsidRPr="003F329B">
        <w:rPr>
          <w:noProof/>
        </w:rPr>
      </w:r>
      <w:r w:rsidRPr="003F329B">
        <w:rPr>
          <w:noProof/>
        </w:rPr>
        <w:fldChar w:fldCharType="separate"/>
      </w:r>
      <w:r w:rsidR="00E3748F">
        <w:rPr>
          <w:noProof/>
        </w:rPr>
        <w:t>187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3F329B">
        <w:rPr>
          <w:noProof/>
        </w:rPr>
        <w:tab/>
      </w:r>
      <w:r w:rsidRPr="003F329B">
        <w:rPr>
          <w:noProof/>
        </w:rPr>
        <w:fldChar w:fldCharType="begin"/>
      </w:r>
      <w:r w:rsidRPr="003F329B">
        <w:rPr>
          <w:noProof/>
        </w:rPr>
        <w:instrText xml:space="preserve"> PAGEREF _Toc413320920 \h </w:instrText>
      </w:r>
      <w:r w:rsidRPr="003F329B">
        <w:rPr>
          <w:noProof/>
        </w:rPr>
      </w:r>
      <w:r w:rsidRPr="003F329B">
        <w:rPr>
          <w:noProof/>
        </w:rPr>
        <w:fldChar w:fldCharType="separate"/>
      </w:r>
      <w:r w:rsidR="00E3748F">
        <w:rPr>
          <w:noProof/>
        </w:rPr>
        <w:t>187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3F329B">
        <w:rPr>
          <w:noProof/>
        </w:rPr>
        <w:tab/>
      </w:r>
      <w:r w:rsidRPr="003F329B">
        <w:rPr>
          <w:noProof/>
        </w:rPr>
        <w:fldChar w:fldCharType="begin"/>
      </w:r>
      <w:r w:rsidRPr="003F329B">
        <w:rPr>
          <w:noProof/>
        </w:rPr>
        <w:instrText xml:space="preserve"> PAGEREF _Toc413320921 \h </w:instrText>
      </w:r>
      <w:r w:rsidRPr="003F329B">
        <w:rPr>
          <w:noProof/>
        </w:rPr>
      </w:r>
      <w:r w:rsidRPr="003F329B">
        <w:rPr>
          <w:noProof/>
        </w:rPr>
        <w:fldChar w:fldCharType="separate"/>
      </w:r>
      <w:r w:rsidR="00E3748F">
        <w:rPr>
          <w:noProof/>
        </w:rPr>
        <w:t>188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3F329B">
        <w:rPr>
          <w:noProof/>
        </w:rPr>
        <w:tab/>
      </w:r>
      <w:r w:rsidRPr="003F329B">
        <w:rPr>
          <w:noProof/>
        </w:rPr>
        <w:fldChar w:fldCharType="begin"/>
      </w:r>
      <w:r w:rsidRPr="003F329B">
        <w:rPr>
          <w:noProof/>
        </w:rPr>
        <w:instrText xml:space="preserve"> PAGEREF _Toc413320922 \h </w:instrText>
      </w:r>
      <w:r w:rsidRPr="003F329B">
        <w:rPr>
          <w:noProof/>
        </w:rPr>
      </w:r>
      <w:r w:rsidRPr="003F329B">
        <w:rPr>
          <w:noProof/>
        </w:rPr>
        <w:fldChar w:fldCharType="separate"/>
      </w:r>
      <w:r w:rsidR="00E3748F">
        <w:rPr>
          <w:noProof/>
        </w:rPr>
        <w:t>188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3F329B">
        <w:rPr>
          <w:noProof/>
        </w:rPr>
        <w:tab/>
      </w:r>
      <w:r w:rsidRPr="003F329B">
        <w:rPr>
          <w:noProof/>
        </w:rPr>
        <w:fldChar w:fldCharType="begin"/>
      </w:r>
      <w:r w:rsidRPr="003F329B">
        <w:rPr>
          <w:noProof/>
        </w:rPr>
        <w:instrText xml:space="preserve"> PAGEREF _Toc413320923 \h </w:instrText>
      </w:r>
      <w:r w:rsidRPr="003F329B">
        <w:rPr>
          <w:noProof/>
        </w:rPr>
      </w:r>
      <w:r w:rsidRPr="003F329B">
        <w:rPr>
          <w:noProof/>
        </w:rPr>
        <w:fldChar w:fldCharType="separate"/>
      </w:r>
      <w:r w:rsidR="00E3748F">
        <w:rPr>
          <w:noProof/>
        </w:rPr>
        <w:t>189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3F329B">
        <w:rPr>
          <w:noProof/>
        </w:rPr>
        <w:tab/>
      </w:r>
      <w:r w:rsidRPr="003F329B">
        <w:rPr>
          <w:noProof/>
        </w:rPr>
        <w:fldChar w:fldCharType="begin"/>
      </w:r>
      <w:r w:rsidRPr="003F329B">
        <w:rPr>
          <w:noProof/>
        </w:rPr>
        <w:instrText xml:space="preserve"> PAGEREF _Toc413320924 \h </w:instrText>
      </w:r>
      <w:r w:rsidRPr="003F329B">
        <w:rPr>
          <w:noProof/>
        </w:rPr>
      </w:r>
      <w:r w:rsidRPr="003F329B">
        <w:rPr>
          <w:noProof/>
        </w:rPr>
        <w:fldChar w:fldCharType="separate"/>
      </w:r>
      <w:r w:rsidR="00E3748F">
        <w:rPr>
          <w:noProof/>
        </w:rPr>
        <w:t>190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3F329B">
        <w:rPr>
          <w:noProof/>
        </w:rPr>
        <w:tab/>
      </w:r>
      <w:r w:rsidRPr="003F329B">
        <w:rPr>
          <w:noProof/>
        </w:rPr>
        <w:fldChar w:fldCharType="begin"/>
      </w:r>
      <w:r w:rsidRPr="003F329B">
        <w:rPr>
          <w:noProof/>
        </w:rPr>
        <w:instrText xml:space="preserve"> PAGEREF _Toc413320925 \h </w:instrText>
      </w:r>
      <w:r w:rsidRPr="003F329B">
        <w:rPr>
          <w:noProof/>
        </w:rPr>
      </w:r>
      <w:r w:rsidRPr="003F329B">
        <w:rPr>
          <w:noProof/>
        </w:rPr>
        <w:fldChar w:fldCharType="separate"/>
      </w:r>
      <w:r w:rsidR="00E3748F">
        <w:rPr>
          <w:noProof/>
        </w:rPr>
        <w:t>191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3F329B">
        <w:rPr>
          <w:noProof/>
        </w:rPr>
        <w:tab/>
      </w:r>
      <w:r w:rsidRPr="003F329B">
        <w:rPr>
          <w:noProof/>
        </w:rPr>
        <w:fldChar w:fldCharType="begin"/>
      </w:r>
      <w:r w:rsidRPr="003F329B">
        <w:rPr>
          <w:noProof/>
        </w:rPr>
        <w:instrText xml:space="preserve"> PAGEREF _Toc413320926 \h </w:instrText>
      </w:r>
      <w:r w:rsidRPr="003F329B">
        <w:rPr>
          <w:noProof/>
        </w:rPr>
      </w:r>
      <w:r w:rsidRPr="003F329B">
        <w:rPr>
          <w:noProof/>
        </w:rPr>
        <w:fldChar w:fldCharType="separate"/>
      </w:r>
      <w:r w:rsidR="00E3748F">
        <w:rPr>
          <w:noProof/>
        </w:rPr>
        <w:t>191</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3F329B">
        <w:rPr>
          <w:b w:val="0"/>
          <w:noProof/>
          <w:sz w:val="18"/>
        </w:rPr>
        <w:tab/>
      </w:r>
      <w:r w:rsidRPr="003F329B">
        <w:rPr>
          <w:b w:val="0"/>
          <w:noProof/>
          <w:sz w:val="18"/>
        </w:rPr>
        <w:fldChar w:fldCharType="begin"/>
      </w:r>
      <w:r w:rsidRPr="003F329B">
        <w:rPr>
          <w:b w:val="0"/>
          <w:noProof/>
          <w:sz w:val="18"/>
        </w:rPr>
        <w:instrText xml:space="preserve"> PAGEREF _Toc413320927 \h </w:instrText>
      </w:r>
      <w:r w:rsidRPr="003F329B">
        <w:rPr>
          <w:b w:val="0"/>
          <w:noProof/>
          <w:sz w:val="18"/>
        </w:rPr>
      </w:r>
      <w:r w:rsidRPr="003F329B">
        <w:rPr>
          <w:b w:val="0"/>
          <w:noProof/>
          <w:sz w:val="18"/>
        </w:rPr>
        <w:fldChar w:fldCharType="separate"/>
      </w:r>
      <w:r w:rsidR="00E3748F">
        <w:rPr>
          <w:b w:val="0"/>
          <w:noProof/>
          <w:sz w:val="18"/>
        </w:rPr>
        <w:t>192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3F329B">
        <w:rPr>
          <w:noProof/>
        </w:rPr>
        <w:tab/>
      </w:r>
      <w:r w:rsidRPr="003F329B">
        <w:rPr>
          <w:noProof/>
        </w:rPr>
        <w:fldChar w:fldCharType="begin"/>
      </w:r>
      <w:r w:rsidRPr="003F329B">
        <w:rPr>
          <w:noProof/>
        </w:rPr>
        <w:instrText xml:space="preserve"> PAGEREF _Toc413320928 \h </w:instrText>
      </w:r>
      <w:r w:rsidRPr="003F329B">
        <w:rPr>
          <w:noProof/>
        </w:rPr>
      </w:r>
      <w:r w:rsidRPr="003F329B">
        <w:rPr>
          <w:noProof/>
        </w:rPr>
        <w:fldChar w:fldCharType="separate"/>
      </w:r>
      <w:r w:rsidR="00E3748F">
        <w:rPr>
          <w:noProof/>
        </w:rPr>
        <w:t>192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3F329B">
        <w:rPr>
          <w:noProof/>
        </w:rPr>
        <w:tab/>
      </w:r>
      <w:r w:rsidRPr="003F329B">
        <w:rPr>
          <w:noProof/>
        </w:rPr>
        <w:fldChar w:fldCharType="begin"/>
      </w:r>
      <w:r w:rsidRPr="003F329B">
        <w:rPr>
          <w:noProof/>
        </w:rPr>
        <w:instrText xml:space="preserve"> PAGEREF _Toc413320929 \h </w:instrText>
      </w:r>
      <w:r w:rsidRPr="003F329B">
        <w:rPr>
          <w:noProof/>
        </w:rPr>
      </w:r>
      <w:r w:rsidRPr="003F329B">
        <w:rPr>
          <w:noProof/>
        </w:rPr>
        <w:fldChar w:fldCharType="separate"/>
      </w:r>
      <w:r w:rsidR="00E3748F">
        <w:rPr>
          <w:noProof/>
        </w:rPr>
        <w:t>193</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3F329B">
        <w:rPr>
          <w:b w:val="0"/>
          <w:noProof/>
          <w:sz w:val="18"/>
        </w:rPr>
        <w:tab/>
      </w:r>
      <w:r w:rsidRPr="003F329B">
        <w:rPr>
          <w:b w:val="0"/>
          <w:noProof/>
          <w:sz w:val="18"/>
        </w:rPr>
        <w:fldChar w:fldCharType="begin"/>
      </w:r>
      <w:r w:rsidRPr="003F329B">
        <w:rPr>
          <w:b w:val="0"/>
          <w:noProof/>
          <w:sz w:val="18"/>
        </w:rPr>
        <w:instrText xml:space="preserve"> PAGEREF _Toc413320930 \h </w:instrText>
      </w:r>
      <w:r w:rsidRPr="003F329B">
        <w:rPr>
          <w:b w:val="0"/>
          <w:noProof/>
          <w:sz w:val="18"/>
        </w:rPr>
      </w:r>
      <w:r w:rsidRPr="003F329B">
        <w:rPr>
          <w:b w:val="0"/>
          <w:noProof/>
          <w:sz w:val="18"/>
        </w:rPr>
        <w:fldChar w:fldCharType="separate"/>
      </w:r>
      <w:r w:rsidR="00E3748F">
        <w:rPr>
          <w:b w:val="0"/>
          <w:noProof/>
          <w:sz w:val="18"/>
        </w:rPr>
        <w:t>194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3F329B">
        <w:rPr>
          <w:noProof/>
        </w:rPr>
        <w:tab/>
      </w:r>
      <w:r w:rsidRPr="003F329B">
        <w:rPr>
          <w:noProof/>
        </w:rPr>
        <w:fldChar w:fldCharType="begin"/>
      </w:r>
      <w:r w:rsidRPr="003F329B">
        <w:rPr>
          <w:noProof/>
        </w:rPr>
        <w:instrText xml:space="preserve"> PAGEREF _Toc413320931 \h </w:instrText>
      </w:r>
      <w:r w:rsidRPr="003F329B">
        <w:rPr>
          <w:noProof/>
        </w:rPr>
      </w:r>
      <w:r w:rsidRPr="003F329B">
        <w:rPr>
          <w:noProof/>
        </w:rPr>
        <w:fldChar w:fldCharType="separate"/>
      </w:r>
      <w:r w:rsidR="00E3748F">
        <w:rPr>
          <w:noProof/>
        </w:rPr>
        <w:t>194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3F329B">
        <w:rPr>
          <w:noProof/>
        </w:rPr>
        <w:tab/>
      </w:r>
      <w:r w:rsidRPr="003F329B">
        <w:rPr>
          <w:noProof/>
        </w:rPr>
        <w:fldChar w:fldCharType="begin"/>
      </w:r>
      <w:r w:rsidRPr="003F329B">
        <w:rPr>
          <w:noProof/>
        </w:rPr>
        <w:instrText xml:space="preserve"> PAGEREF _Toc413320932 \h </w:instrText>
      </w:r>
      <w:r w:rsidRPr="003F329B">
        <w:rPr>
          <w:noProof/>
        </w:rPr>
      </w:r>
      <w:r w:rsidRPr="003F329B">
        <w:rPr>
          <w:noProof/>
        </w:rPr>
        <w:fldChar w:fldCharType="separate"/>
      </w:r>
      <w:r w:rsidR="00E3748F">
        <w:rPr>
          <w:noProof/>
        </w:rPr>
        <w:t>194</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54—GST branches</w:t>
      </w:r>
      <w:r w:rsidRPr="003F329B">
        <w:rPr>
          <w:b w:val="0"/>
          <w:noProof/>
          <w:sz w:val="18"/>
        </w:rPr>
        <w:tab/>
      </w:r>
      <w:r w:rsidRPr="003F329B">
        <w:rPr>
          <w:b w:val="0"/>
          <w:noProof/>
          <w:sz w:val="18"/>
        </w:rPr>
        <w:fldChar w:fldCharType="begin"/>
      </w:r>
      <w:r w:rsidRPr="003F329B">
        <w:rPr>
          <w:b w:val="0"/>
          <w:noProof/>
          <w:sz w:val="18"/>
        </w:rPr>
        <w:instrText xml:space="preserve"> PAGEREF _Toc413320933 \h </w:instrText>
      </w:r>
      <w:r w:rsidRPr="003F329B">
        <w:rPr>
          <w:b w:val="0"/>
          <w:noProof/>
          <w:sz w:val="18"/>
        </w:rPr>
      </w:r>
      <w:r w:rsidRPr="003F329B">
        <w:rPr>
          <w:b w:val="0"/>
          <w:noProof/>
          <w:sz w:val="18"/>
        </w:rPr>
        <w:fldChar w:fldCharType="separate"/>
      </w:r>
      <w:r w:rsidR="00E3748F">
        <w:rPr>
          <w:b w:val="0"/>
          <w:noProof/>
          <w:sz w:val="18"/>
        </w:rPr>
        <w:t>196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_Toc413320934 \h </w:instrText>
      </w:r>
      <w:r w:rsidRPr="003F329B">
        <w:rPr>
          <w:noProof/>
        </w:rPr>
      </w:r>
      <w:r w:rsidRPr="003F329B">
        <w:rPr>
          <w:noProof/>
        </w:rPr>
        <w:fldChar w:fldCharType="separate"/>
      </w:r>
      <w:r w:rsidR="00E3748F">
        <w:rPr>
          <w:noProof/>
        </w:rPr>
        <w:t>196</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3F329B">
        <w:rPr>
          <w:b w:val="0"/>
          <w:noProof/>
          <w:sz w:val="18"/>
        </w:rPr>
        <w:tab/>
      </w:r>
      <w:r w:rsidRPr="003F329B">
        <w:rPr>
          <w:b w:val="0"/>
          <w:noProof/>
          <w:sz w:val="18"/>
        </w:rPr>
        <w:fldChar w:fldCharType="begin"/>
      </w:r>
      <w:r w:rsidRPr="003F329B">
        <w:rPr>
          <w:b w:val="0"/>
          <w:noProof/>
          <w:sz w:val="18"/>
        </w:rPr>
        <w:instrText xml:space="preserve"> PAGEREF _Toc413320935 \h </w:instrText>
      </w:r>
      <w:r w:rsidRPr="003F329B">
        <w:rPr>
          <w:b w:val="0"/>
          <w:noProof/>
          <w:sz w:val="18"/>
        </w:rPr>
      </w:r>
      <w:r w:rsidRPr="003F329B">
        <w:rPr>
          <w:b w:val="0"/>
          <w:noProof/>
          <w:sz w:val="18"/>
        </w:rPr>
        <w:fldChar w:fldCharType="separate"/>
      </w:r>
      <w:r w:rsidR="00E3748F">
        <w:rPr>
          <w:b w:val="0"/>
          <w:noProof/>
          <w:sz w:val="18"/>
        </w:rPr>
        <w:t>196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3F329B">
        <w:rPr>
          <w:noProof/>
        </w:rPr>
        <w:tab/>
      </w:r>
      <w:r w:rsidRPr="003F329B">
        <w:rPr>
          <w:noProof/>
        </w:rPr>
        <w:fldChar w:fldCharType="begin"/>
      </w:r>
      <w:r w:rsidRPr="003F329B">
        <w:rPr>
          <w:noProof/>
        </w:rPr>
        <w:instrText xml:space="preserve"> PAGEREF _Toc413320936 \h </w:instrText>
      </w:r>
      <w:r w:rsidRPr="003F329B">
        <w:rPr>
          <w:noProof/>
        </w:rPr>
      </w:r>
      <w:r w:rsidRPr="003F329B">
        <w:rPr>
          <w:noProof/>
        </w:rPr>
        <w:fldChar w:fldCharType="separate"/>
      </w:r>
      <w:r w:rsidR="00E3748F">
        <w:rPr>
          <w:noProof/>
        </w:rPr>
        <w:t>196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3F329B">
        <w:rPr>
          <w:noProof/>
        </w:rPr>
        <w:tab/>
      </w:r>
      <w:r w:rsidRPr="003F329B">
        <w:rPr>
          <w:noProof/>
        </w:rPr>
        <w:fldChar w:fldCharType="begin"/>
      </w:r>
      <w:r w:rsidRPr="003F329B">
        <w:rPr>
          <w:noProof/>
        </w:rPr>
        <w:instrText xml:space="preserve"> PAGEREF _Toc413320937 \h </w:instrText>
      </w:r>
      <w:r w:rsidRPr="003F329B">
        <w:rPr>
          <w:noProof/>
        </w:rPr>
      </w:r>
      <w:r w:rsidRPr="003F329B">
        <w:rPr>
          <w:noProof/>
        </w:rPr>
        <w:fldChar w:fldCharType="separate"/>
      </w:r>
      <w:r w:rsidR="00E3748F">
        <w:rPr>
          <w:noProof/>
        </w:rPr>
        <w:t>197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3F329B">
        <w:rPr>
          <w:noProof/>
        </w:rPr>
        <w:tab/>
      </w:r>
      <w:r w:rsidRPr="003F329B">
        <w:rPr>
          <w:noProof/>
        </w:rPr>
        <w:fldChar w:fldCharType="begin"/>
      </w:r>
      <w:r w:rsidRPr="003F329B">
        <w:rPr>
          <w:noProof/>
        </w:rPr>
        <w:instrText xml:space="preserve"> PAGEREF _Toc413320938 \h </w:instrText>
      </w:r>
      <w:r w:rsidRPr="003F329B">
        <w:rPr>
          <w:noProof/>
        </w:rPr>
      </w:r>
      <w:r w:rsidRPr="003F329B">
        <w:rPr>
          <w:noProof/>
        </w:rPr>
        <w:fldChar w:fldCharType="separate"/>
      </w:r>
      <w:r w:rsidR="00E3748F">
        <w:rPr>
          <w:noProof/>
        </w:rPr>
        <w:t>197</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3F329B">
        <w:rPr>
          <w:b w:val="0"/>
          <w:noProof/>
          <w:sz w:val="18"/>
        </w:rPr>
        <w:tab/>
      </w:r>
      <w:r w:rsidRPr="003F329B">
        <w:rPr>
          <w:b w:val="0"/>
          <w:noProof/>
          <w:sz w:val="18"/>
        </w:rPr>
        <w:fldChar w:fldCharType="begin"/>
      </w:r>
      <w:r w:rsidRPr="003F329B">
        <w:rPr>
          <w:b w:val="0"/>
          <w:noProof/>
          <w:sz w:val="18"/>
        </w:rPr>
        <w:instrText xml:space="preserve"> PAGEREF _Toc413320939 \h </w:instrText>
      </w:r>
      <w:r w:rsidRPr="003F329B">
        <w:rPr>
          <w:b w:val="0"/>
          <w:noProof/>
          <w:sz w:val="18"/>
        </w:rPr>
      </w:r>
      <w:r w:rsidRPr="003F329B">
        <w:rPr>
          <w:b w:val="0"/>
          <w:noProof/>
          <w:sz w:val="18"/>
        </w:rPr>
        <w:fldChar w:fldCharType="separate"/>
      </w:r>
      <w:r w:rsidR="00E3748F">
        <w:rPr>
          <w:b w:val="0"/>
          <w:noProof/>
          <w:sz w:val="18"/>
        </w:rPr>
        <w:t>198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3F329B">
        <w:rPr>
          <w:noProof/>
        </w:rPr>
        <w:tab/>
      </w:r>
      <w:r w:rsidRPr="003F329B">
        <w:rPr>
          <w:noProof/>
        </w:rPr>
        <w:fldChar w:fldCharType="begin"/>
      </w:r>
      <w:r w:rsidRPr="003F329B">
        <w:rPr>
          <w:noProof/>
        </w:rPr>
        <w:instrText xml:space="preserve"> PAGEREF _Toc413320940 \h </w:instrText>
      </w:r>
      <w:r w:rsidRPr="003F329B">
        <w:rPr>
          <w:noProof/>
        </w:rPr>
      </w:r>
      <w:r w:rsidRPr="003F329B">
        <w:rPr>
          <w:noProof/>
        </w:rPr>
        <w:fldChar w:fldCharType="separate"/>
      </w:r>
      <w:r w:rsidR="00E3748F">
        <w:rPr>
          <w:noProof/>
        </w:rPr>
        <w:t>198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3F329B">
        <w:rPr>
          <w:noProof/>
        </w:rPr>
        <w:tab/>
      </w:r>
      <w:r w:rsidRPr="003F329B">
        <w:rPr>
          <w:noProof/>
        </w:rPr>
        <w:fldChar w:fldCharType="begin"/>
      </w:r>
      <w:r w:rsidRPr="003F329B">
        <w:rPr>
          <w:noProof/>
        </w:rPr>
        <w:instrText xml:space="preserve"> PAGEREF _Toc413320941 \h </w:instrText>
      </w:r>
      <w:r w:rsidRPr="003F329B">
        <w:rPr>
          <w:noProof/>
        </w:rPr>
      </w:r>
      <w:r w:rsidRPr="003F329B">
        <w:rPr>
          <w:noProof/>
        </w:rPr>
        <w:fldChar w:fldCharType="separate"/>
      </w:r>
      <w:r w:rsidR="00E3748F">
        <w:rPr>
          <w:noProof/>
        </w:rPr>
        <w:t>198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3F329B">
        <w:rPr>
          <w:noProof/>
        </w:rPr>
        <w:tab/>
      </w:r>
      <w:r w:rsidRPr="003F329B">
        <w:rPr>
          <w:noProof/>
        </w:rPr>
        <w:fldChar w:fldCharType="begin"/>
      </w:r>
      <w:r w:rsidRPr="003F329B">
        <w:rPr>
          <w:noProof/>
        </w:rPr>
        <w:instrText xml:space="preserve"> PAGEREF _Toc413320942 \h </w:instrText>
      </w:r>
      <w:r w:rsidRPr="003F329B">
        <w:rPr>
          <w:noProof/>
        </w:rPr>
      </w:r>
      <w:r w:rsidRPr="003F329B">
        <w:rPr>
          <w:noProof/>
        </w:rPr>
        <w:fldChar w:fldCharType="separate"/>
      </w:r>
      <w:r w:rsidR="00E3748F">
        <w:rPr>
          <w:noProof/>
        </w:rPr>
        <w:t>199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3F329B">
        <w:rPr>
          <w:noProof/>
        </w:rPr>
        <w:tab/>
      </w:r>
      <w:r w:rsidRPr="003F329B">
        <w:rPr>
          <w:noProof/>
        </w:rPr>
        <w:fldChar w:fldCharType="begin"/>
      </w:r>
      <w:r w:rsidRPr="003F329B">
        <w:rPr>
          <w:noProof/>
        </w:rPr>
        <w:instrText xml:space="preserve"> PAGEREF _Toc413320943 \h </w:instrText>
      </w:r>
      <w:r w:rsidRPr="003F329B">
        <w:rPr>
          <w:noProof/>
        </w:rPr>
      </w:r>
      <w:r w:rsidRPr="003F329B">
        <w:rPr>
          <w:noProof/>
        </w:rPr>
        <w:fldChar w:fldCharType="separate"/>
      </w:r>
      <w:r w:rsidR="00E3748F">
        <w:rPr>
          <w:noProof/>
        </w:rPr>
        <w:t>200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3F329B">
        <w:rPr>
          <w:noProof/>
        </w:rPr>
        <w:tab/>
      </w:r>
      <w:r w:rsidRPr="003F329B">
        <w:rPr>
          <w:noProof/>
        </w:rPr>
        <w:fldChar w:fldCharType="begin"/>
      </w:r>
      <w:r w:rsidRPr="003F329B">
        <w:rPr>
          <w:noProof/>
        </w:rPr>
        <w:instrText xml:space="preserve"> PAGEREF _Toc413320944 \h </w:instrText>
      </w:r>
      <w:r w:rsidRPr="003F329B">
        <w:rPr>
          <w:noProof/>
        </w:rPr>
      </w:r>
      <w:r w:rsidRPr="003F329B">
        <w:rPr>
          <w:noProof/>
        </w:rPr>
        <w:fldChar w:fldCharType="separate"/>
      </w:r>
      <w:r w:rsidR="00E3748F">
        <w:rPr>
          <w:noProof/>
        </w:rPr>
        <w:t>200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3F329B">
        <w:rPr>
          <w:noProof/>
        </w:rPr>
        <w:tab/>
      </w:r>
      <w:r w:rsidRPr="003F329B">
        <w:rPr>
          <w:noProof/>
        </w:rPr>
        <w:fldChar w:fldCharType="begin"/>
      </w:r>
      <w:r w:rsidRPr="003F329B">
        <w:rPr>
          <w:noProof/>
        </w:rPr>
        <w:instrText xml:space="preserve"> PAGEREF _Toc413320945 \h </w:instrText>
      </w:r>
      <w:r w:rsidRPr="003F329B">
        <w:rPr>
          <w:noProof/>
        </w:rPr>
      </w:r>
      <w:r w:rsidRPr="003F329B">
        <w:rPr>
          <w:noProof/>
        </w:rPr>
        <w:fldChar w:fldCharType="separate"/>
      </w:r>
      <w:r w:rsidR="00E3748F">
        <w:rPr>
          <w:noProof/>
        </w:rPr>
        <w:t>200</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3F329B">
        <w:rPr>
          <w:b w:val="0"/>
          <w:noProof/>
          <w:sz w:val="18"/>
        </w:rPr>
        <w:tab/>
      </w:r>
      <w:r w:rsidRPr="003F329B">
        <w:rPr>
          <w:b w:val="0"/>
          <w:noProof/>
          <w:sz w:val="18"/>
        </w:rPr>
        <w:fldChar w:fldCharType="begin"/>
      </w:r>
      <w:r w:rsidRPr="003F329B">
        <w:rPr>
          <w:b w:val="0"/>
          <w:noProof/>
          <w:sz w:val="18"/>
        </w:rPr>
        <w:instrText xml:space="preserve"> PAGEREF _Toc413320946 \h </w:instrText>
      </w:r>
      <w:r w:rsidRPr="003F329B">
        <w:rPr>
          <w:b w:val="0"/>
          <w:noProof/>
          <w:sz w:val="18"/>
        </w:rPr>
      </w:r>
      <w:r w:rsidRPr="003F329B">
        <w:rPr>
          <w:b w:val="0"/>
          <w:noProof/>
          <w:sz w:val="18"/>
        </w:rPr>
        <w:fldChar w:fldCharType="separate"/>
      </w:r>
      <w:r w:rsidR="00E3748F">
        <w:rPr>
          <w:b w:val="0"/>
          <w:noProof/>
          <w:sz w:val="18"/>
        </w:rPr>
        <w:t>201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3F329B">
        <w:rPr>
          <w:noProof/>
        </w:rPr>
        <w:tab/>
      </w:r>
      <w:r w:rsidRPr="003F329B">
        <w:rPr>
          <w:noProof/>
        </w:rPr>
        <w:fldChar w:fldCharType="begin"/>
      </w:r>
      <w:r w:rsidRPr="003F329B">
        <w:rPr>
          <w:noProof/>
        </w:rPr>
        <w:instrText xml:space="preserve"> PAGEREF _Toc413320947 \h </w:instrText>
      </w:r>
      <w:r w:rsidRPr="003F329B">
        <w:rPr>
          <w:noProof/>
        </w:rPr>
      </w:r>
      <w:r w:rsidRPr="003F329B">
        <w:rPr>
          <w:noProof/>
        </w:rPr>
        <w:fldChar w:fldCharType="separate"/>
      </w:r>
      <w:r w:rsidR="00E3748F">
        <w:rPr>
          <w:noProof/>
        </w:rPr>
        <w:t>201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3F329B">
        <w:rPr>
          <w:noProof/>
        </w:rPr>
        <w:tab/>
      </w:r>
      <w:r w:rsidRPr="003F329B">
        <w:rPr>
          <w:noProof/>
        </w:rPr>
        <w:fldChar w:fldCharType="begin"/>
      </w:r>
      <w:r w:rsidRPr="003F329B">
        <w:rPr>
          <w:noProof/>
        </w:rPr>
        <w:instrText xml:space="preserve"> PAGEREF _Toc413320948 \h </w:instrText>
      </w:r>
      <w:r w:rsidRPr="003F329B">
        <w:rPr>
          <w:noProof/>
        </w:rPr>
      </w:r>
      <w:r w:rsidRPr="003F329B">
        <w:rPr>
          <w:noProof/>
        </w:rPr>
        <w:fldChar w:fldCharType="separate"/>
      </w:r>
      <w:r w:rsidR="00E3748F">
        <w:rPr>
          <w:noProof/>
        </w:rPr>
        <w:t>201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3F329B">
        <w:rPr>
          <w:noProof/>
        </w:rPr>
        <w:tab/>
      </w:r>
      <w:r w:rsidRPr="003F329B">
        <w:rPr>
          <w:noProof/>
        </w:rPr>
        <w:fldChar w:fldCharType="begin"/>
      </w:r>
      <w:r w:rsidRPr="003F329B">
        <w:rPr>
          <w:noProof/>
        </w:rPr>
        <w:instrText xml:space="preserve"> PAGEREF _Toc413320949 \h </w:instrText>
      </w:r>
      <w:r w:rsidRPr="003F329B">
        <w:rPr>
          <w:noProof/>
        </w:rPr>
      </w:r>
      <w:r w:rsidRPr="003F329B">
        <w:rPr>
          <w:noProof/>
        </w:rPr>
        <w:fldChar w:fldCharType="separate"/>
      </w:r>
      <w:r w:rsidR="00E3748F">
        <w:rPr>
          <w:noProof/>
        </w:rPr>
        <w:t>202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3F329B">
        <w:rPr>
          <w:noProof/>
        </w:rPr>
        <w:tab/>
      </w:r>
      <w:r w:rsidRPr="003F329B">
        <w:rPr>
          <w:noProof/>
        </w:rPr>
        <w:fldChar w:fldCharType="begin"/>
      </w:r>
      <w:r w:rsidRPr="003F329B">
        <w:rPr>
          <w:noProof/>
        </w:rPr>
        <w:instrText xml:space="preserve"> PAGEREF _Toc413320950 \h </w:instrText>
      </w:r>
      <w:r w:rsidRPr="003F329B">
        <w:rPr>
          <w:noProof/>
        </w:rPr>
      </w:r>
      <w:r w:rsidRPr="003F329B">
        <w:rPr>
          <w:noProof/>
        </w:rPr>
        <w:fldChar w:fldCharType="separate"/>
      </w:r>
      <w:r w:rsidR="00E3748F">
        <w:rPr>
          <w:noProof/>
        </w:rPr>
        <w:t>202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3F329B">
        <w:rPr>
          <w:noProof/>
        </w:rPr>
        <w:tab/>
      </w:r>
      <w:r w:rsidRPr="003F329B">
        <w:rPr>
          <w:noProof/>
        </w:rPr>
        <w:fldChar w:fldCharType="begin"/>
      </w:r>
      <w:r w:rsidRPr="003F329B">
        <w:rPr>
          <w:noProof/>
        </w:rPr>
        <w:instrText xml:space="preserve"> PAGEREF _Toc413320951 \h </w:instrText>
      </w:r>
      <w:r w:rsidRPr="003F329B">
        <w:rPr>
          <w:noProof/>
        </w:rPr>
      </w:r>
      <w:r w:rsidRPr="003F329B">
        <w:rPr>
          <w:noProof/>
        </w:rPr>
        <w:fldChar w:fldCharType="separate"/>
      </w:r>
      <w:r w:rsidR="00E3748F">
        <w:rPr>
          <w:noProof/>
        </w:rPr>
        <w:t>203</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3F329B">
        <w:rPr>
          <w:b w:val="0"/>
          <w:noProof/>
          <w:sz w:val="18"/>
        </w:rPr>
        <w:tab/>
      </w:r>
      <w:r w:rsidRPr="003F329B">
        <w:rPr>
          <w:b w:val="0"/>
          <w:noProof/>
          <w:sz w:val="18"/>
        </w:rPr>
        <w:fldChar w:fldCharType="begin"/>
      </w:r>
      <w:r w:rsidRPr="003F329B">
        <w:rPr>
          <w:b w:val="0"/>
          <w:noProof/>
          <w:sz w:val="18"/>
        </w:rPr>
        <w:instrText xml:space="preserve"> PAGEREF _Toc413320952 \h </w:instrText>
      </w:r>
      <w:r w:rsidRPr="003F329B">
        <w:rPr>
          <w:b w:val="0"/>
          <w:noProof/>
          <w:sz w:val="18"/>
        </w:rPr>
      </w:r>
      <w:r w:rsidRPr="003F329B">
        <w:rPr>
          <w:b w:val="0"/>
          <w:noProof/>
          <w:sz w:val="18"/>
        </w:rPr>
        <w:fldChar w:fldCharType="separate"/>
      </w:r>
      <w:r w:rsidR="00E3748F">
        <w:rPr>
          <w:b w:val="0"/>
          <w:noProof/>
          <w:sz w:val="18"/>
        </w:rPr>
        <w:t>204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_Toc413320953 \h </w:instrText>
      </w:r>
      <w:r w:rsidRPr="003F329B">
        <w:rPr>
          <w:noProof/>
        </w:rPr>
      </w:r>
      <w:r w:rsidRPr="003F329B">
        <w:rPr>
          <w:noProof/>
        </w:rPr>
        <w:fldChar w:fldCharType="separate"/>
      </w:r>
      <w:r w:rsidR="00E3748F">
        <w:rPr>
          <w:noProof/>
        </w:rPr>
        <w:t>204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3F329B">
        <w:rPr>
          <w:noProof/>
        </w:rPr>
        <w:tab/>
      </w:r>
      <w:r w:rsidRPr="003F329B">
        <w:rPr>
          <w:noProof/>
        </w:rPr>
        <w:fldChar w:fldCharType="begin"/>
      </w:r>
      <w:r w:rsidRPr="003F329B">
        <w:rPr>
          <w:noProof/>
        </w:rPr>
        <w:instrText xml:space="preserve"> PAGEREF _Toc413320954 \h </w:instrText>
      </w:r>
      <w:r w:rsidRPr="003F329B">
        <w:rPr>
          <w:noProof/>
        </w:rPr>
      </w:r>
      <w:r w:rsidRPr="003F329B">
        <w:rPr>
          <w:noProof/>
        </w:rPr>
        <w:fldChar w:fldCharType="separate"/>
      </w:r>
      <w:r w:rsidR="00E3748F">
        <w:rPr>
          <w:noProof/>
        </w:rPr>
        <w:t>204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3F329B">
        <w:rPr>
          <w:noProof/>
        </w:rPr>
        <w:tab/>
      </w:r>
      <w:r w:rsidRPr="003F329B">
        <w:rPr>
          <w:noProof/>
        </w:rPr>
        <w:fldChar w:fldCharType="begin"/>
      </w:r>
      <w:r w:rsidRPr="003F329B">
        <w:rPr>
          <w:noProof/>
        </w:rPr>
        <w:instrText xml:space="preserve"> PAGEREF _Toc413320955 \h </w:instrText>
      </w:r>
      <w:r w:rsidRPr="003F329B">
        <w:rPr>
          <w:noProof/>
        </w:rPr>
      </w:r>
      <w:r w:rsidRPr="003F329B">
        <w:rPr>
          <w:noProof/>
        </w:rPr>
        <w:fldChar w:fldCharType="separate"/>
      </w:r>
      <w:r w:rsidR="00E3748F">
        <w:rPr>
          <w:noProof/>
        </w:rPr>
        <w:t>204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3F329B">
        <w:rPr>
          <w:noProof/>
        </w:rPr>
        <w:tab/>
      </w:r>
      <w:r w:rsidRPr="003F329B">
        <w:rPr>
          <w:noProof/>
        </w:rPr>
        <w:fldChar w:fldCharType="begin"/>
      </w:r>
      <w:r w:rsidRPr="003F329B">
        <w:rPr>
          <w:noProof/>
        </w:rPr>
        <w:instrText xml:space="preserve"> PAGEREF _Toc413320956 \h </w:instrText>
      </w:r>
      <w:r w:rsidRPr="003F329B">
        <w:rPr>
          <w:noProof/>
        </w:rPr>
      </w:r>
      <w:r w:rsidRPr="003F329B">
        <w:rPr>
          <w:noProof/>
        </w:rPr>
        <w:fldChar w:fldCharType="separate"/>
      </w:r>
      <w:r w:rsidR="00E3748F">
        <w:rPr>
          <w:noProof/>
        </w:rPr>
        <w:t>204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3F329B">
        <w:rPr>
          <w:noProof/>
        </w:rPr>
        <w:tab/>
      </w:r>
      <w:r w:rsidRPr="003F329B">
        <w:rPr>
          <w:noProof/>
        </w:rPr>
        <w:fldChar w:fldCharType="begin"/>
      </w:r>
      <w:r w:rsidRPr="003F329B">
        <w:rPr>
          <w:noProof/>
        </w:rPr>
        <w:instrText xml:space="preserve"> PAGEREF _Toc413320957 \h </w:instrText>
      </w:r>
      <w:r w:rsidRPr="003F329B">
        <w:rPr>
          <w:noProof/>
        </w:rPr>
      </w:r>
      <w:r w:rsidRPr="003F329B">
        <w:rPr>
          <w:noProof/>
        </w:rPr>
        <w:fldChar w:fldCharType="separate"/>
      </w:r>
      <w:r w:rsidR="00E3748F">
        <w:rPr>
          <w:noProof/>
        </w:rPr>
        <w:t>205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3F329B">
        <w:rPr>
          <w:noProof/>
        </w:rPr>
        <w:tab/>
      </w:r>
      <w:r w:rsidRPr="003F329B">
        <w:rPr>
          <w:noProof/>
        </w:rPr>
        <w:fldChar w:fldCharType="begin"/>
      </w:r>
      <w:r w:rsidRPr="003F329B">
        <w:rPr>
          <w:noProof/>
        </w:rPr>
        <w:instrText xml:space="preserve"> PAGEREF _Toc413320958 \h </w:instrText>
      </w:r>
      <w:r w:rsidRPr="003F329B">
        <w:rPr>
          <w:noProof/>
        </w:rPr>
      </w:r>
      <w:r w:rsidRPr="003F329B">
        <w:rPr>
          <w:noProof/>
        </w:rPr>
        <w:fldChar w:fldCharType="separate"/>
      </w:r>
      <w:r w:rsidR="00E3748F">
        <w:rPr>
          <w:noProof/>
        </w:rPr>
        <w:t>205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3F329B">
        <w:rPr>
          <w:noProof/>
        </w:rPr>
        <w:tab/>
      </w:r>
      <w:r w:rsidRPr="003F329B">
        <w:rPr>
          <w:noProof/>
        </w:rPr>
        <w:fldChar w:fldCharType="begin"/>
      </w:r>
      <w:r w:rsidRPr="003F329B">
        <w:rPr>
          <w:noProof/>
        </w:rPr>
        <w:instrText xml:space="preserve"> PAGEREF _Toc413320959 \h </w:instrText>
      </w:r>
      <w:r w:rsidRPr="003F329B">
        <w:rPr>
          <w:noProof/>
        </w:rPr>
      </w:r>
      <w:r w:rsidRPr="003F329B">
        <w:rPr>
          <w:noProof/>
        </w:rPr>
        <w:fldChar w:fldCharType="separate"/>
      </w:r>
      <w:r w:rsidR="00E3748F">
        <w:rPr>
          <w:noProof/>
        </w:rPr>
        <w:t>205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3F329B">
        <w:rPr>
          <w:noProof/>
        </w:rPr>
        <w:tab/>
      </w:r>
      <w:r w:rsidRPr="003F329B">
        <w:rPr>
          <w:noProof/>
        </w:rPr>
        <w:fldChar w:fldCharType="begin"/>
      </w:r>
      <w:r w:rsidRPr="003F329B">
        <w:rPr>
          <w:noProof/>
        </w:rPr>
        <w:instrText xml:space="preserve"> PAGEREF _Toc413320960 \h </w:instrText>
      </w:r>
      <w:r w:rsidRPr="003F329B">
        <w:rPr>
          <w:noProof/>
        </w:rPr>
      </w:r>
      <w:r w:rsidRPr="003F329B">
        <w:rPr>
          <w:noProof/>
        </w:rPr>
        <w:fldChar w:fldCharType="separate"/>
      </w:r>
      <w:r w:rsidR="00E3748F">
        <w:rPr>
          <w:noProof/>
        </w:rPr>
        <w:t>206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3F329B">
        <w:rPr>
          <w:noProof/>
        </w:rPr>
        <w:tab/>
      </w:r>
      <w:r w:rsidRPr="003F329B">
        <w:rPr>
          <w:noProof/>
        </w:rPr>
        <w:fldChar w:fldCharType="begin"/>
      </w:r>
      <w:r w:rsidRPr="003F329B">
        <w:rPr>
          <w:noProof/>
        </w:rPr>
        <w:instrText xml:space="preserve"> PAGEREF _Toc413320961 \h </w:instrText>
      </w:r>
      <w:r w:rsidRPr="003F329B">
        <w:rPr>
          <w:noProof/>
        </w:rPr>
      </w:r>
      <w:r w:rsidRPr="003F329B">
        <w:rPr>
          <w:noProof/>
        </w:rPr>
        <w:fldChar w:fldCharType="separate"/>
      </w:r>
      <w:r w:rsidR="00E3748F">
        <w:rPr>
          <w:noProof/>
        </w:rPr>
        <w:t>206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3F329B">
        <w:rPr>
          <w:noProof/>
        </w:rPr>
        <w:tab/>
      </w:r>
      <w:r w:rsidRPr="003F329B">
        <w:rPr>
          <w:noProof/>
        </w:rPr>
        <w:fldChar w:fldCharType="begin"/>
      </w:r>
      <w:r w:rsidRPr="003F329B">
        <w:rPr>
          <w:noProof/>
        </w:rPr>
        <w:instrText xml:space="preserve"> PAGEREF _Toc413320962 \h </w:instrText>
      </w:r>
      <w:r w:rsidRPr="003F329B">
        <w:rPr>
          <w:noProof/>
        </w:rPr>
      </w:r>
      <w:r w:rsidRPr="003F329B">
        <w:rPr>
          <w:noProof/>
        </w:rPr>
        <w:fldChar w:fldCharType="separate"/>
      </w:r>
      <w:r w:rsidR="00E3748F">
        <w:rPr>
          <w:noProof/>
        </w:rPr>
        <w:t>206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3F329B">
        <w:rPr>
          <w:noProof/>
        </w:rPr>
        <w:tab/>
      </w:r>
      <w:r w:rsidRPr="003F329B">
        <w:rPr>
          <w:noProof/>
        </w:rPr>
        <w:fldChar w:fldCharType="begin"/>
      </w:r>
      <w:r w:rsidRPr="003F329B">
        <w:rPr>
          <w:noProof/>
        </w:rPr>
        <w:instrText xml:space="preserve"> PAGEREF _Toc413320963 \h </w:instrText>
      </w:r>
      <w:r w:rsidRPr="003F329B">
        <w:rPr>
          <w:noProof/>
        </w:rPr>
      </w:r>
      <w:r w:rsidRPr="003F329B">
        <w:rPr>
          <w:noProof/>
        </w:rPr>
        <w:fldChar w:fldCharType="separate"/>
      </w:r>
      <w:r w:rsidR="00E3748F">
        <w:rPr>
          <w:noProof/>
        </w:rPr>
        <w:t>207</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58—Representatives of incapacitated entities</w:t>
      </w:r>
      <w:r w:rsidRPr="003F329B">
        <w:rPr>
          <w:b w:val="0"/>
          <w:noProof/>
          <w:sz w:val="18"/>
        </w:rPr>
        <w:tab/>
      </w:r>
      <w:r w:rsidRPr="003F329B">
        <w:rPr>
          <w:b w:val="0"/>
          <w:noProof/>
          <w:sz w:val="18"/>
        </w:rPr>
        <w:fldChar w:fldCharType="begin"/>
      </w:r>
      <w:r w:rsidRPr="003F329B">
        <w:rPr>
          <w:b w:val="0"/>
          <w:noProof/>
          <w:sz w:val="18"/>
        </w:rPr>
        <w:instrText xml:space="preserve"> PAGEREF _Toc413320964 \h </w:instrText>
      </w:r>
      <w:r w:rsidRPr="003F329B">
        <w:rPr>
          <w:b w:val="0"/>
          <w:noProof/>
          <w:sz w:val="18"/>
        </w:rPr>
      </w:r>
      <w:r w:rsidRPr="003F329B">
        <w:rPr>
          <w:b w:val="0"/>
          <w:noProof/>
          <w:sz w:val="18"/>
        </w:rPr>
        <w:fldChar w:fldCharType="separate"/>
      </w:r>
      <w:r w:rsidR="00E3748F">
        <w:rPr>
          <w:b w:val="0"/>
          <w:noProof/>
          <w:sz w:val="18"/>
        </w:rPr>
        <w:t>208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_Toc413320965 \h </w:instrText>
      </w:r>
      <w:r w:rsidRPr="003F329B">
        <w:rPr>
          <w:noProof/>
        </w:rPr>
      </w:r>
      <w:r w:rsidRPr="003F329B">
        <w:rPr>
          <w:noProof/>
        </w:rPr>
        <w:fldChar w:fldCharType="separate"/>
      </w:r>
      <w:r w:rsidR="00E3748F">
        <w:rPr>
          <w:noProof/>
        </w:rPr>
        <w:t>208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3F329B">
        <w:rPr>
          <w:noProof/>
        </w:rPr>
        <w:tab/>
      </w:r>
      <w:r w:rsidRPr="003F329B">
        <w:rPr>
          <w:noProof/>
        </w:rPr>
        <w:fldChar w:fldCharType="begin"/>
      </w:r>
      <w:r w:rsidRPr="003F329B">
        <w:rPr>
          <w:noProof/>
        </w:rPr>
        <w:instrText xml:space="preserve"> PAGEREF _Toc413320966 \h </w:instrText>
      </w:r>
      <w:r w:rsidRPr="003F329B">
        <w:rPr>
          <w:noProof/>
        </w:rPr>
      </w:r>
      <w:r w:rsidRPr="003F329B">
        <w:rPr>
          <w:noProof/>
        </w:rPr>
        <w:fldChar w:fldCharType="separate"/>
      </w:r>
      <w:r w:rsidR="00E3748F">
        <w:rPr>
          <w:noProof/>
        </w:rPr>
        <w:t>208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3F329B">
        <w:rPr>
          <w:noProof/>
        </w:rPr>
        <w:tab/>
      </w:r>
      <w:r w:rsidRPr="003F329B">
        <w:rPr>
          <w:noProof/>
        </w:rPr>
        <w:fldChar w:fldCharType="begin"/>
      </w:r>
      <w:r w:rsidRPr="003F329B">
        <w:rPr>
          <w:noProof/>
        </w:rPr>
        <w:instrText xml:space="preserve"> PAGEREF _Toc413320967 \h </w:instrText>
      </w:r>
      <w:r w:rsidRPr="003F329B">
        <w:rPr>
          <w:noProof/>
        </w:rPr>
      </w:r>
      <w:r w:rsidRPr="003F329B">
        <w:rPr>
          <w:noProof/>
        </w:rPr>
        <w:fldChar w:fldCharType="separate"/>
      </w:r>
      <w:r w:rsidR="00E3748F">
        <w:rPr>
          <w:noProof/>
        </w:rPr>
        <w:t>209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3F329B">
        <w:rPr>
          <w:noProof/>
        </w:rPr>
        <w:tab/>
      </w:r>
      <w:r w:rsidRPr="003F329B">
        <w:rPr>
          <w:noProof/>
        </w:rPr>
        <w:fldChar w:fldCharType="begin"/>
      </w:r>
      <w:r w:rsidRPr="003F329B">
        <w:rPr>
          <w:noProof/>
        </w:rPr>
        <w:instrText xml:space="preserve"> PAGEREF _Toc413320968 \h </w:instrText>
      </w:r>
      <w:r w:rsidRPr="003F329B">
        <w:rPr>
          <w:noProof/>
        </w:rPr>
      </w:r>
      <w:r w:rsidRPr="003F329B">
        <w:rPr>
          <w:noProof/>
        </w:rPr>
        <w:fldChar w:fldCharType="separate"/>
      </w:r>
      <w:r w:rsidR="00E3748F">
        <w:rPr>
          <w:noProof/>
        </w:rPr>
        <w:t>211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3F329B">
        <w:rPr>
          <w:noProof/>
        </w:rPr>
        <w:tab/>
      </w:r>
      <w:r w:rsidRPr="003F329B">
        <w:rPr>
          <w:noProof/>
        </w:rPr>
        <w:fldChar w:fldCharType="begin"/>
      </w:r>
      <w:r w:rsidRPr="003F329B">
        <w:rPr>
          <w:noProof/>
        </w:rPr>
        <w:instrText xml:space="preserve"> PAGEREF _Toc413320969 \h </w:instrText>
      </w:r>
      <w:r w:rsidRPr="003F329B">
        <w:rPr>
          <w:noProof/>
        </w:rPr>
      </w:r>
      <w:r w:rsidRPr="003F329B">
        <w:rPr>
          <w:noProof/>
        </w:rPr>
        <w:fldChar w:fldCharType="separate"/>
      </w:r>
      <w:r w:rsidR="00E3748F">
        <w:rPr>
          <w:noProof/>
        </w:rPr>
        <w:t>212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3F329B">
        <w:rPr>
          <w:noProof/>
        </w:rPr>
        <w:tab/>
      </w:r>
      <w:r w:rsidRPr="003F329B">
        <w:rPr>
          <w:noProof/>
        </w:rPr>
        <w:fldChar w:fldCharType="begin"/>
      </w:r>
      <w:r w:rsidRPr="003F329B">
        <w:rPr>
          <w:noProof/>
        </w:rPr>
        <w:instrText xml:space="preserve"> PAGEREF _Toc413320970 \h </w:instrText>
      </w:r>
      <w:r w:rsidRPr="003F329B">
        <w:rPr>
          <w:noProof/>
        </w:rPr>
      </w:r>
      <w:r w:rsidRPr="003F329B">
        <w:rPr>
          <w:noProof/>
        </w:rPr>
        <w:fldChar w:fldCharType="separate"/>
      </w:r>
      <w:r w:rsidR="00E3748F">
        <w:rPr>
          <w:noProof/>
        </w:rPr>
        <w:t>212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3F329B">
        <w:rPr>
          <w:noProof/>
        </w:rPr>
        <w:tab/>
      </w:r>
      <w:r w:rsidRPr="003F329B">
        <w:rPr>
          <w:noProof/>
        </w:rPr>
        <w:fldChar w:fldCharType="begin"/>
      </w:r>
      <w:r w:rsidRPr="003F329B">
        <w:rPr>
          <w:noProof/>
        </w:rPr>
        <w:instrText xml:space="preserve"> PAGEREF _Toc413320971 \h </w:instrText>
      </w:r>
      <w:r w:rsidRPr="003F329B">
        <w:rPr>
          <w:noProof/>
        </w:rPr>
      </w:r>
      <w:r w:rsidRPr="003F329B">
        <w:rPr>
          <w:noProof/>
        </w:rPr>
        <w:fldChar w:fldCharType="separate"/>
      </w:r>
      <w:r w:rsidR="00E3748F">
        <w:rPr>
          <w:noProof/>
        </w:rPr>
        <w:t>213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3F329B">
        <w:rPr>
          <w:noProof/>
        </w:rPr>
        <w:tab/>
      </w:r>
      <w:r w:rsidRPr="003F329B">
        <w:rPr>
          <w:noProof/>
        </w:rPr>
        <w:fldChar w:fldCharType="begin"/>
      </w:r>
      <w:r w:rsidRPr="003F329B">
        <w:rPr>
          <w:noProof/>
        </w:rPr>
        <w:instrText xml:space="preserve"> PAGEREF _Toc413320972 \h </w:instrText>
      </w:r>
      <w:r w:rsidRPr="003F329B">
        <w:rPr>
          <w:noProof/>
        </w:rPr>
      </w:r>
      <w:r w:rsidRPr="003F329B">
        <w:rPr>
          <w:noProof/>
        </w:rPr>
        <w:fldChar w:fldCharType="separate"/>
      </w:r>
      <w:r w:rsidR="00E3748F">
        <w:rPr>
          <w:noProof/>
        </w:rPr>
        <w:t>213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3F329B">
        <w:rPr>
          <w:noProof/>
        </w:rPr>
        <w:tab/>
      </w:r>
      <w:r w:rsidRPr="003F329B">
        <w:rPr>
          <w:noProof/>
        </w:rPr>
        <w:fldChar w:fldCharType="begin"/>
      </w:r>
      <w:r w:rsidRPr="003F329B">
        <w:rPr>
          <w:noProof/>
        </w:rPr>
        <w:instrText xml:space="preserve"> PAGEREF _Toc413320973 \h </w:instrText>
      </w:r>
      <w:r w:rsidRPr="003F329B">
        <w:rPr>
          <w:noProof/>
        </w:rPr>
      </w:r>
      <w:r w:rsidRPr="003F329B">
        <w:rPr>
          <w:noProof/>
        </w:rPr>
        <w:fldChar w:fldCharType="separate"/>
      </w:r>
      <w:r w:rsidR="00E3748F">
        <w:rPr>
          <w:noProof/>
        </w:rPr>
        <w:t>213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3F329B">
        <w:rPr>
          <w:noProof/>
        </w:rPr>
        <w:tab/>
      </w:r>
      <w:r w:rsidRPr="003F329B">
        <w:rPr>
          <w:noProof/>
        </w:rPr>
        <w:fldChar w:fldCharType="begin"/>
      </w:r>
      <w:r w:rsidRPr="003F329B">
        <w:rPr>
          <w:noProof/>
        </w:rPr>
        <w:instrText xml:space="preserve"> PAGEREF _Toc413320974 \h </w:instrText>
      </w:r>
      <w:r w:rsidRPr="003F329B">
        <w:rPr>
          <w:noProof/>
        </w:rPr>
      </w:r>
      <w:r w:rsidRPr="003F329B">
        <w:rPr>
          <w:noProof/>
        </w:rPr>
        <w:fldChar w:fldCharType="separate"/>
      </w:r>
      <w:r w:rsidR="00E3748F">
        <w:rPr>
          <w:noProof/>
        </w:rPr>
        <w:t>214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3F329B">
        <w:rPr>
          <w:noProof/>
        </w:rPr>
        <w:tab/>
      </w:r>
      <w:r w:rsidRPr="003F329B">
        <w:rPr>
          <w:noProof/>
        </w:rPr>
        <w:fldChar w:fldCharType="begin"/>
      </w:r>
      <w:r w:rsidRPr="003F329B">
        <w:rPr>
          <w:noProof/>
        </w:rPr>
        <w:instrText xml:space="preserve"> PAGEREF _Toc413320975 \h </w:instrText>
      </w:r>
      <w:r w:rsidRPr="003F329B">
        <w:rPr>
          <w:noProof/>
        </w:rPr>
      </w:r>
      <w:r w:rsidRPr="003F329B">
        <w:rPr>
          <w:noProof/>
        </w:rPr>
        <w:fldChar w:fldCharType="separate"/>
      </w:r>
      <w:r w:rsidR="00E3748F">
        <w:rPr>
          <w:noProof/>
        </w:rPr>
        <w:t>214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3F329B">
        <w:rPr>
          <w:noProof/>
        </w:rPr>
        <w:tab/>
      </w:r>
      <w:r w:rsidRPr="003F329B">
        <w:rPr>
          <w:noProof/>
        </w:rPr>
        <w:fldChar w:fldCharType="begin"/>
      </w:r>
      <w:r w:rsidRPr="003F329B">
        <w:rPr>
          <w:noProof/>
        </w:rPr>
        <w:instrText xml:space="preserve"> PAGEREF _Toc413320976 \h </w:instrText>
      </w:r>
      <w:r w:rsidRPr="003F329B">
        <w:rPr>
          <w:noProof/>
        </w:rPr>
      </w:r>
      <w:r w:rsidRPr="003F329B">
        <w:rPr>
          <w:noProof/>
        </w:rPr>
        <w:fldChar w:fldCharType="separate"/>
      </w:r>
      <w:r w:rsidR="00E3748F">
        <w:rPr>
          <w:noProof/>
        </w:rPr>
        <w:t>215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3F329B">
        <w:rPr>
          <w:noProof/>
        </w:rPr>
        <w:tab/>
      </w:r>
      <w:r w:rsidRPr="003F329B">
        <w:rPr>
          <w:noProof/>
        </w:rPr>
        <w:fldChar w:fldCharType="begin"/>
      </w:r>
      <w:r w:rsidRPr="003F329B">
        <w:rPr>
          <w:noProof/>
        </w:rPr>
        <w:instrText xml:space="preserve"> PAGEREF _Toc413320977 \h </w:instrText>
      </w:r>
      <w:r w:rsidRPr="003F329B">
        <w:rPr>
          <w:noProof/>
        </w:rPr>
      </w:r>
      <w:r w:rsidRPr="003F329B">
        <w:rPr>
          <w:noProof/>
        </w:rPr>
        <w:fldChar w:fldCharType="separate"/>
      </w:r>
      <w:r w:rsidR="00E3748F">
        <w:rPr>
          <w:noProof/>
        </w:rPr>
        <w:t>216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3F329B">
        <w:rPr>
          <w:noProof/>
        </w:rPr>
        <w:tab/>
      </w:r>
      <w:r w:rsidRPr="003F329B">
        <w:rPr>
          <w:noProof/>
        </w:rPr>
        <w:fldChar w:fldCharType="begin"/>
      </w:r>
      <w:r w:rsidRPr="003F329B">
        <w:rPr>
          <w:noProof/>
        </w:rPr>
        <w:instrText xml:space="preserve"> PAGEREF _Toc413320978 \h </w:instrText>
      </w:r>
      <w:r w:rsidRPr="003F329B">
        <w:rPr>
          <w:noProof/>
        </w:rPr>
      </w:r>
      <w:r w:rsidRPr="003F329B">
        <w:rPr>
          <w:noProof/>
        </w:rPr>
        <w:fldChar w:fldCharType="separate"/>
      </w:r>
      <w:r w:rsidR="00E3748F">
        <w:rPr>
          <w:noProof/>
        </w:rPr>
        <w:t>217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3F329B">
        <w:rPr>
          <w:noProof/>
        </w:rPr>
        <w:tab/>
      </w:r>
      <w:r w:rsidRPr="003F329B">
        <w:rPr>
          <w:noProof/>
        </w:rPr>
        <w:fldChar w:fldCharType="begin"/>
      </w:r>
      <w:r w:rsidRPr="003F329B">
        <w:rPr>
          <w:noProof/>
        </w:rPr>
        <w:instrText xml:space="preserve"> PAGEREF _Toc413320979 \h </w:instrText>
      </w:r>
      <w:r w:rsidRPr="003F329B">
        <w:rPr>
          <w:noProof/>
        </w:rPr>
      </w:r>
      <w:r w:rsidRPr="003F329B">
        <w:rPr>
          <w:noProof/>
        </w:rPr>
        <w:fldChar w:fldCharType="separate"/>
      </w:r>
      <w:r w:rsidR="00E3748F">
        <w:rPr>
          <w:noProof/>
        </w:rPr>
        <w:t>217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3F329B">
        <w:rPr>
          <w:noProof/>
        </w:rPr>
        <w:tab/>
      </w:r>
      <w:r w:rsidRPr="003F329B">
        <w:rPr>
          <w:noProof/>
        </w:rPr>
        <w:fldChar w:fldCharType="begin"/>
      </w:r>
      <w:r w:rsidRPr="003F329B">
        <w:rPr>
          <w:noProof/>
        </w:rPr>
        <w:instrText xml:space="preserve"> PAGEREF _Toc413320980 \h </w:instrText>
      </w:r>
      <w:r w:rsidRPr="003F329B">
        <w:rPr>
          <w:noProof/>
        </w:rPr>
      </w:r>
      <w:r w:rsidRPr="003F329B">
        <w:rPr>
          <w:noProof/>
        </w:rPr>
        <w:fldChar w:fldCharType="separate"/>
      </w:r>
      <w:r w:rsidR="00E3748F">
        <w:rPr>
          <w:noProof/>
        </w:rPr>
        <w:t>217</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3F329B">
        <w:rPr>
          <w:b w:val="0"/>
          <w:noProof/>
          <w:sz w:val="18"/>
        </w:rPr>
        <w:tab/>
      </w:r>
      <w:r w:rsidRPr="003F329B">
        <w:rPr>
          <w:b w:val="0"/>
          <w:noProof/>
          <w:sz w:val="18"/>
        </w:rPr>
        <w:fldChar w:fldCharType="begin"/>
      </w:r>
      <w:r w:rsidRPr="003F329B">
        <w:rPr>
          <w:b w:val="0"/>
          <w:noProof/>
          <w:sz w:val="18"/>
        </w:rPr>
        <w:instrText xml:space="preserve"> PAGEREF _Toc413320981 \h </w:instrText>
      </w:r>
      <w:r w:rsidRPr="003F329B">
        <w:rPr>
          <w:b w:val="0"/>
          <w:noProof/>
          <w:sz w:val="18"/>
        </w:rPr>
      </w:r>
      <w:r w:rsidRPr="003F329B">
        <w:rPr>
          <w:b w:val="0"/>
          <w:noProof/>
          <w:sz w:val="18"/>
        </w:rPr>
        <w:fldChar w:fldCharType="separate"/>
      </w:r>
      <w:r w:rsidR="00E3748F">
        <w:rPr>
          <w:b w:val="0"/>
          <w:noProof/>
          <w:sz w:val="18"/>
        </w:rPr>
        <w:t>218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_Toc413320982 \h </w:instrText>
      </w:r>
      <w:r w:rsidRPr="003F329B">
        <w:rPr>
          <w:noProof/>
        </w:rPr>
      </w:r>
      <w:r w:rsidRPr="003F329B">
        <w:rPr>
          <w:noProof/>
        </w:rPr>
        <w:fldChar w:fldCharType="separate"/>
      </w:r>
      <w:r w:rsidR="00E3748F">
        <w:rPr>
          <w:noProof/>
        </w:rPr>
        <w:t>218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3F329B">
        <w:rPr>
          <w:noProof/>
        </w:rPr>
        <w:tab/>
      </w:r>
      <w:r w:rsidRPr="003F329B">
        <w:rPr>
          <w:noProof/>
        </w:rPr>
        <w:fldChar w:fldCharType="begin"/>
      </w:r>
      <w:r w:rsidRPr="003F329B">
        <w:rPr>
          <w:noProof/>
        </w:rPr>
        <w:instrText xml:space="preserve"> PAGEREF _Toc413320983 \h </w:instrText>
      </w:r>
      <w:r w:rsidRPr="003F329B">
        <w:rPr>
          <w:noProof/>
        </w:rPr>
      </w:r>
      <w:r w:rsidRPr="003F329B">
        <w:rPr>
          <w:noProof/>
        </w:rPr>
        <w:fldChar w:fldCharType="separate"/>
      </w:r>
      <w:r w:rsidR="00E3748F">
        <w:rPr>
          <w:noProof/>
        </w:rPr>
        <w:t>218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3F329B">
        <w:rPr>
          <w:noProof/>
        </w:rPr>
        <w:tab/>
      </w:r>
      <w:r w:rsidRPr="003F329B">
        <w:rPr>
          <w:noProof/>
        </w:rPr>
        <w:fldChar w:fldCharType="begin"/>
      </w:r>
      <w:r w:rsidRPr="003F329B">
        <w:rPr>
          <w:noProof/>
        </w:rPr>
        <w:instrText xml:space="preserve"> PAGEREF _Toc413320984 \h </w:instrText>
      </w:r>
      <w:r w:rsidRPr="003F329B">
        <w:rPr>
          <w:noProof/>
        </w:rPr>
      </w:r>
      <w:r w:rsidRPr="003F329B">
        <w:rPr>
          <w:noProof/>
        </w:rPr>
        <w:fldChar w:fldCharType="separate"/>
      </w:r>
      <w:r w:rsidR="00E3748F">
        <w:rPr>
          <w:noProof/>
        </w:rPr>
        <w:t>218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3F329B">
        <w:rPr>
          <w:noProof/>
        </w:rPr>
        <w:tab/>
      </w:r>
      <w:r w:rsidRPr="003F329B">
        <w:rPr>
          <w:noProof/>
        </w:rPr>
        <w:fldChar w:fldCharType="begin"/>
      </w:r>
      <w:r w:rsidRPr="003F329B">
        <w:rPr>
          <w:noProof/>
        </w:rPr>
        <w:instrText xml:space="preserve"> PAGEREF _Toc413320985 \h </w:instrText>
      </w:r>
      <w:r w:rsidRPr="003F329B">
        <w:rPr>
          <w:noProof/>
        </w:rPr>
      </w:r>
      <w:r w:rsidRPr="003F329B">
        <w:rPr>
          <w:noProof/>
        </w:rPr>
        <w:fldChar w:fldCharType="separate"/>
      </w:r>
      <w:r w:rsidR="00E3748F">
        <w:rPr>
          <w:noProof/>
        </w:rPr>
        <w:t>219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3F329B">
        <w:rPr>
          <w:noProof/>
        </w:rPr>
        <w:tab/>
      </w:r>
      <w:r w:rsidRPr="003F329B">
        <w:rPr>
          <w:noProof/>
        </w:rPr>
        <w:fldChar w:fldCharType="begin"/>
      </w:r>
      <w:r w:rsidRPr="003F329B">
        <w:rPr>
          <w:noProof/>
        </w:rPr>
        <w:instrText xml:space="preserve"> PAGEREF _Toc413320986 \h </w:instrText>
      </w:r>
      <w:r w:rsidRPr="003F329B">
        <w:rPr>
          <w:noProof/>
        </w:rPr>
      </w:r>
      <w:r w:rsidRPr="003F329B">
        <w:rPr>
          <w:noProof/>
        </w:rPr>
        <w:fldChar w:fldCharType="separate"/>
      </w:r>
      <w:r w:rsidR="00E3748F">
        <w:rPr>
          <w:noProof/>
        </w:rPr>
        <w:t>219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3F329B">
        <w:rPr>
          <w:noProof/>
        </w:rPr>
        <w:tab/>
      </w:r>
      <w:r w:rsidRPr="003F329B">
        <w:rPr>
          <w:noProof/>
        </w:rPr>
        <w:fldChar w:fldCharType="begin"/>
      </w:r>
      <w:r w:rsidRPr="003F329B">
        <w:rPr>
          <w:noProof/>
        </w:rPr>
        <w:instrText xml:space="preserve"> PAGEREF _Toc413320987 \h </w:instrText>
      </w:r>
      <w:r w:rsidRPr="003F329B">
        <w:rPr>
          <w:noProof/>
        </w:rPr>
      </w:r>
      <w:r w:rsidRPr="003F329B">
        <w:rPr>
          <w:noProof/>
        </w:rPr>
        <w:fldChar w:fldCharType="separate"/>
      </w:r>
      <w:r w:rsidR="00E3748F">
        <w:rPr>
          <w:noProof/>
        </w:rPr>
        <w:t>220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3F329B">
        <w:rPr>
          <w:noProof/>
        </w:rPr>
        <w:tab/>
      </w:r>
      <w:r w:rsidRPr="003F329B">
        <w:rPr>
          <w:noProof/>
        </w:rPr>
        <w:fldChar w:fldCharType="begin"/>
      </w:r>
      <w:r w:rsidRPr="003F329B">
        <w:rPr>
          <w:noProof/>
        </w:rPr>
        <w:instrText xml:space="preserve"> PAGEREF _Toc413320988 \h </w:instrText>
      </w:r>
      <w:r w:rsidRPr="003F329B">
        <w:rPr>
          <w:noProof/>
        </w:rPr>
      </w:r>
      <w:r w:rsidRPr="003F329B">
        <w:rPr>
          <w:noProof/>
        </w:rPr>
        <w:fldChar w:fldCharType="separate"/>
      </w:r>
      <w:r w:rsidR="00E3748F">
        <w:rPr>
          <w:noProof/>
        </w:rPr>
        <w:t>221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3F329B">
        <w:rPr>
          <w:noProof/>
        </w:rPr>
        <w:tab/>
      </w:r>
      <w:r w:rsidRPr="003F329B">
        <w:rPr>
          <w:noProof/>
        </w:rPr>
        <w:fldChar w:fldCharType="begin"/>
      </w:r>
      <w:r w:rsidRPr="003F329B">
        <w:rPr>
          <w:noProof/>
        </w:rPr>
        <w:instrText xml:space="preserve"> PAGEREF _Toc413320989 \h </w:instrText>
      </w:r>
      <w:r w:rsidRPr="003F329B">
        <w:rPr>
          <w:noProof/>
        </w:rPr>
      </w:r>
      <w:r w:rsidRPr="003F329B">
        <w:rPr>
          <w:noProof/>
        </w:rPr>
        <w:fldChar w:fldCharType="separate"/>
      </w:r>
      <w:r w:rsidR="00E3748F">
        <w:rPr>
          <w:noProof/>
        </w:rPr>
        <w:t>221</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3F329B">
        <w:rPr>
          <w:b w:val="0"/>
          <w:noProof/>
          <w:sz w:val="18"/>
        </w:rPr>
        <w:tab/>
      </w:r>
      <w:r w:rsidRPr="003F329B">
        <w:rPr>
          <w:b w:val="0"/>
          <w:noProof/>
          <w:sz w:val="18"/>
        </w:rPr>
        <w:fldChar w:fldCharType="begin"/>
      </w:r>
      <w:r w:rsidRPr="003F329B">
        <w:rPr>
          <w:b w:val="0"/>
          <w:noProof/>
          <w:sz w:val="18"/>
        </w:rPr>
        <w:instrText xml:space="preserve"> PAGEREF _Toc413320990 \h </w:instrText>
      </w:r>
      <w:r w:rsidRPr="003F329B">
        <w:rPr>
          <w:b w:val="0"/>
          <w:noProof/>
          <w:sz w:val="18"/>
        </w:rPr>
      </w:r>
      <w:r w:rsidRPr="003F329B">
        <w:rPr>
          <w:b w:val="0"/>
          <w:noProof/>
          <w:sz w:val="18"/>
        </w:rPr>
        <w:fldChar w:fldCharType="separate"/>
      </w:r>
      <w:r w:rsidR="00E3748F">
        <w:rPr>
          <w:b w:val="0"/>
          <w:noProof/>
          <w:sz w:val="18"/>
        </w:rPr>
        <w:t>222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_Toc413320991 \h </w:instrText>
      </w:r>
      <w:r w:rsidRPr="003F329B">
        <w:rPr>
          <w:noProof/>
        </w:rPr>
      </w:r>
      <w:r w:rsidRPr="003F329B">
        <w:rPr>
          <w:noProof/>
        </w:rPr>
        <w:fldChar w:fldCharType="separate"/>
      </w:r>
      <w:r w:rsidR="00E3748F">
        <w:rPr>
          <w:noProof/>
        </w:rPr>
        <w:t>222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3F329B">
        <w:rPr>
          <w:noProof/>
        </w:rPr>
        <w:tab/>
      </w:r>
      <w:r w:rsidRPr="003F329B">
        <w:rPr>
          <w:noProof/>
        </w:rPr>
        <w:fldChar w:fldCharType="begin"/>
      </w:r>
      <w:r w:rsidRPr="003F329B">
        <w:rPr>
          <w:noProof/>
        </w:rPr>
        <w:instrText xml:space="preserve"> PAGEREF _Toc413320992 \h </w:instrText>
      </w:r>
      <w:r w:rsidRPr="003F329B">
        <w:rPr>
          <w:noProof/>
        </w:rPr>
      </w:r>
      <w:r w:rsidRPr="003F329B">
        <w:rPr>
          <w:noProof/>
        </w:rPr>
        <w:fldChar w:fldCharType="separate"/>
      </w:r>
      <w:r w:rsidR="00E3748F">
        <w:rPr>
          <w:noProof/>
        </w:rPr>
        <w:t>222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3F329B">
        <w:rPr>
          <w:noProof/>
        </w:rPr>
        <w:tab/>
      </w:r>
      <w:r w:rsidRPr="003F329B">
        <w:rPr>
          <w:noProof/>
        </w:rPr>
        <w:fldChar w:fldCharType="begin"/>
      </w:r>
      <w:r w:rsidRPr="003F329B">
        <w:rPr>
          <w:noProof/>
        </w:rPr>
        <w:instrText xml:space="preserve"> PAGEREF _Toc413320993 \h </w:instrText>
      </w:r>
      <w:r w:rsidRPr="003F329B">
        <w:rPr>
          <w:noProof/>
        </w:rPr>
      </w:r>
      <w:r w:rsidRPr="003F329B">
        <w:rPr>
          <w:noProof/>
        </w:rPr>
        <w:fldChar w:fldCharType="separate"/>
      </w:r>
      <w:r w:rsidR="00E3748F">
        <w:rPr>
          <w:noProof/>
        </w:rPr>
        <w:t>222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3F329B">
        <w:rPr>
          <w:noProof/>
        </w:rPr>
        <w:tab/>
      </w:r>
      <w:r w:rsidRPr="003F329B">
        <w:rPr>
          <w:noProof/>
        </w:rPr>
        <w:fldChar w:fldCharType="begin"/>
      </w:r>
      <w:r w:rsidRPr="003F329B">
        <w:rPr>
          <w:noProof/>
        </w:rPr>
        <w:instrText xml:space="preserve"> PAGEREF _Toc413320994 \h </w:instrText>
      </w:r>
      <w:r w:rsidRPr="003F329B">
        <w:rPr>
          <w:noProof/>
        </w:rPr>
      </w:r>
      <w:r w:rsidRPr="003F329B">
        <w:rPr>
          <w:noProof/>
        </w:rPr>
        <w:fldChar w:fldCharType="separate"/>
      </w:r>
      <w:r w:rsidR="00E3748F">
        <w:rPr>
          <w:noProof/>
        </w:rPr>
        <w:t>223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3F329B">
        <w:rPr>
          <w:noProof/>
        </w:rPr>
        <w:tab/>
      </w:r>
      <w:r w:rsidRPr="003F329B">
        <w:rPr>
          <w:noProof/>
        </w:rPr>
        <w:fldChar w:fldCharType="begin"/>
      </w:r>
      <w:r w:rsidRPr="003F329B">
        <w:rPr>
          <w:noProof/>
        </w:rPr>
        <w:instrText xml:space="preserve"> PAGEREF _Toc413320995 \h </w:instrText>
      </w:r>
      <w:r w:rsidRPr="003F329B">
        <w:rPr>
          <w:noProof/>
        </w:rPr>
      </w:r>
      <w:r w:rsidRPr="003F329B">
        <w:rPr>
          <w:noProof/>
        </w:rPr>
        <w:fldChar w:fldCharType="separate"/>
      </w:r>
      <w:r w:rsidR="00E3748F">
        <w:rPr>
          <w:noProof/>
        </w:rPr>
        <w:t>224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3F329B">
        <w:rPr>
          <w:noProof/>
        </w:rPr>
        <w:tab/>
      </w:r>
      <w:r w:rsidRPr="003F329B">
        <w:rPr>
          <w:noProof/>
        </w:rPr>
        <w:fldChar w:fldCharType="begin"/>
      </w:r>
      <w:r w:rsidRPr="003F329B">
        <w:rPr>
          <w:noProof/>
        </w:rPr>
        <w:instrText xml:space="preserve"> PAGEREF _Toc413320996 \h </w:instrText>
      </w:r>
      <w:r w:rsidRPr="003F329B">
        <w:rPr>
          <w:noProof/>
        </w:rPr>
      </w:r>
      <w:r w:rsidRPr="003F329B">
        <w:rPr>
          <w:noProof/>
        </w:rPr>
        <w:fldChar w:fldCharType="separate"/>
      </w:r>
      <w:r w:rsidR="00E3748F">
        <w:rPr>
          <w:noProof/>
        </w:rPr>
        <w:t>224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3F329B">
        <w:rPr>
          <w:noProof/>
        </w:rPr>
        <w:tab/>
      </w:r>
      <w:r w:rsidRPr="003F329B">
        <w:rPr>
          <w:noProof/>
        </w:rPr>
        <w:fldChar w:fldCharType="begin"/>
      </w:r>
      <w:r w:rsidRPr="003F329B">
        <w:rPr>
          <w:noProof/>
        </w:rPr>
        <w:instrText xml:space="preserve"> PAGEREF _Toc413320997 \h </w:instrText>
      </w:r>
      <w:r w:rsidRPr="003F329B">
        <w:rPr>
          <w:noProof/>
        </w:rPr>
      </w:r>
      <w:r w:rsidRPr="003F329B">
        <w:rPr>
          <w:noProof/>
        </w:rPr>
        <w:fldChar w:fldCharType="separate"/>
      </w:r>
      <w:r w:rsidR="00E3748F">
        <w:rPr>
          <w:noProof/>
        </w:rPr>
        <w:t>224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3F329B">
        <w:rPr>
          <w:noProof/>
        </w:rPr>
        <w:tab/>
      </w:r>
      <w:r w:rsidRPr="003F329B">
        <w:rPr>
          <w:noProof/>
        </w:rPr>
        <w:fldChar w:fldCharType="begin"/>
      </w:r>
      <w:r w:rsidRPr="003F329B">
        <w:rPr>
          <w:noProof/>
        </w:rPr>
        <w:instrText xml:space="preserve"> PAGEREF _Toc413320998 \h </w:instrText>
      </w:r>
      <w:r w:rsidRPr="003F329B">
        <w:rPr>
          <w:noProof/>
        </w:rPr>
      </w:r>
      <w:r w:rsidRPr="003F329B">
        <w:rPr>
          <w:noProof/>
        </w:rPr>
        <w:fldChar w:fldCharType="separate"/>
      </w:r>
      <w:r w:rsidR="00E3748F">
        <w:rPr>
          <w:noProof/>
        </w:rPr>
        <w:t>225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3F329B">
        <w:rPr>
          <w:noProof/>
        </w:rPr>
        <w:tab/>
      </w:r>
      <w:r w:rsidRPr="003F329B">
        <w:rPr>
          <w:noProof/>
        </w:rPr>
        <w:fldChar w:fldCharType="begin"/>
      </w:r>
      <w:r w:rsidRPr="003F329B">
        <w:rPr>
          <w:noProof/>
        </w:rPr>
        <w:instrText xml:space="preserve"> PAGEREF _Toc413320999 \h </w:instrText>
      </w:r>
      <w:r w:rsidRPr="003F329B">
        <w:rPr>
          <w:noProof/>
        </w:rPr>
      </w:r>
      <w:r w:rsidRPr="003F329B">
        <w:rPr>
          <w:noProof/>
        </w:rPr>
        <w:fldChar w:fldCharType="separate"/>
      </w:r>
      <w:r w:rsidR="00E3748F">
        <w:rPr>
          <w:noProof/>
        </w:rPr>
        <w:t>226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3F329B">
        <w:rPr>
          <w:noProof/>
        </w:rPr>
        <w:tab/>
      </w:r>
      <w:r w:rsidRPr="003F329B">
        <w:rPr>
          <w:noProof/>
        </w:rPr>
        <w:fldChar w:fldCharType="begin"/>
      </w:r>
      <w:r w:rsidRPr="003F329B">
        <w:rPr>
          <w:noProof/>
        </w:rPr>
        <w:instrText xml:space="preserve"> PAGEREF _Toc413321000 \h </w:instrText>
      </w:r>
      <w:r w:rsidRPr="003F329B">
        <w:rPr>
          <w:noProof/>
        </w:rPr>
      </w:r>
      <w:r w:rsidRPr="003F329B">
        <w:rPr>
          <w:noProof/>
        </w:rPr>
        <w:fldChar w:fldCharType="separate"/>
      </w:r>
      <w:r w:rsidR="00E3748F">
        <w:rPr>
          <w:noProof/>
        </w:rPr>
        <w:t>226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3F329B">
        <w:rPr>
          <w:noProof/>
        </w:rPr>
        <w:tab/>
      </w:r>
      <w:r w:rsidRPr="003F329B">
        <w:rPr>
          <w:noProof/>
        </w:rPr>
        <w:fldChar w:fldCharType="begin"/>
      </w:r>
      <w:r w:rsidRPr="003F329B">
        <w:rPr>
          <w:noProof/>
        </w:rPr>
        <w:instrText xml:space="preserve"> PAGEREF _Toc413321001 \h </w:instrText>
      </w:r>
      <w:r w:rsidRPr="003F329B">
        <w:rPr>
          <w:noProof/>
        </w:rPr>
      </w:r>
      <w:r w:rsidRPr="003F329B">
        <w:rPr>
          <w:noProof/>
        </w:rPr>
        <w:fldChar w:fldCharType="separate"/>
      </w:r>
      <w:r w:rsidR="00E3748F">
        <w:rPr>
          <w:noProof/>
        </w:rPr>
        <w:t>227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3F329B">
        <w:rPr>
          <w:noProof/>
        </w:rPr>
        <w:tab/>
      </w:r>
      <w:r w:rsidRPr="003F329B">
        <w:rPr>
          <w:noProof/>
        </w:rPr>
        <w:fldChar w:fldCharType="begin"/>
      </w:r>
      <w:r w:rsidRPr="003F329B">
        <w:rPr>
          <w:noProof/>
        </w:rPr>
        <w:instrText xml:space="preserve"> PAGEREF _Toc413321002 \h </w:instrText>
      </w:r>
      <w:r w:rsidRPr="003F329B">
        <w:rPr>
          <w:noProof/>
        </w:rPr>
      </w:r>
      <w:r w:rsidRPr="003F329B">
        <w:rPr>
          <w:noProof/>
        </w:rPr>
        <w:fldChar w:fldCharType="separate"/>
      </w:r>
      <w:r w:rsidR="00E3748F">
        <w:rPr>
          <w:noProof/>
        </w:rPr>
        <w:t>227</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3F329B">
        <w:rPr>
          <w:b w:val="0"/>
          <w:noProof/>
          <w:sz w:val="18"/>
        </w:rPr>
        <w:tab/>
      </w:r>
      <w:r w:rsidRPr="003F329B">
        <w:rPr>
          <w:b w:val="0"/>
          <w:noProof/>
          <w:sz w:val="18"/>
        </w:rPr>
        <w:fldChar w:fldCharType="begin"/>
      </w:r>
      <w:r w:rsidRPr="003F329B">
        <w:rPr>
          <w:b w:val="0"/>
          <w:noProof/>
          <w:sz w:val="18"/>
        </w:rPr>
        <w:instrText xml:space="preserve"> PAGEREF _Toc413321003 \h </w:instrText>
      </w:r>
      <w:r w:rsidRPr="003F329B">
        <w:rPr>
          <w:b w:val="0"/>
          <w:noProof/>
          <w:sz w:val="18"/>
        </w:rPr>
      </w:r>
      <w:r w:rsidRPr="003F329B">
        <w:rPr>
          <w:b w:val="0"/>
          <w:noProof/>
          <w:sz w:val="18"/>
        </w:rPr>
        <w:fldChar w:fldCharType="separate"/>
      </w:r>
      <w:r w:rsidR="00E3748F">
        <w:rPr>
          <w:b w:val="0"/>
          <w:noProof/>
          <w:sz w:val="18"/>
        </w:rPr>
        <w:t>229</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3F329B">
        <w:rPr>
          <w:b w:val="0"/>
          <w:noProof/>
          <w:sz w:val="18"/>
        </w:rPr>
        <w:tab/>
      </w:r>
      <w:r w:rsidRPr="003F329B">
        <w:rPr>
          <w:b w:val="0"/>
          <w:noProof/>
          <w:sz w:val="18"/>
        </w:rPr>
        <w:fldChar w:fldCharType="begin"/>
      </w:r>
      <w:r w:rsidRPr="003F329B">
        <w:rPr>
          <w:b w:val="0"/>
          <w:noProof/>
          <w:sz w:val="18"/>
        </w:rPr>
        <w:instrText xml:space="preserve"> PAGEREF _Toc413321004 \h </w:instrText>
      </w:r>
      <w:r w:rsidRPr="003F329B">
        <w:rPr>
          <w:b w:val="0"/>
          <w:noProof/>
          <w:sz w:val="18"/>
        </w:rPr>
      </w:r>
      <w:r w:rsidRPr="003F329B">
        <w:rPr>
          <w:b w:val="0"/>
          <w:noProof/>
          <w:sz w:val="18"/>
        </w:rPr>
        <w:fldChar w:fldCharType="separate"/>
      </w:r>
      <w:r w:rsidR="00E3748F">
        <w:rPr>
          <w:b w:val="0"/>
          <w:noProof/>
          <w:sz w:val="18"/>
        </w:rPr>
        <w:t>229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_Toc413321005 \h </w:instrText>
      </w:r>
      <w:r w:rsidRPr="003F329B">
        <w:rPr>
          <w:noProof/>
        </w:rPr>
      </w:r>
      <w:r w:rsidRPr="003F329B">
        <w:rPr>
          <w:noProof/>
        </w:rPr>
        <w:fldChar w:fldCharType="separate"/>
      </w:r>
      <w:r w:rsidR="00E3748F">
        <w:rPr>
          <w:noProof/>
        </w:rPr>
        <w:t>229</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3F329B">
        <w:rPr>
          <w:b w:val="0"/>
          <w:noProof/>
          <w:sz w:val="18"/>
        </w:rPr>
        <w:tab/>
      </w:r>
      <w:r w:rsidRPr="003F329B">
        <w:rPr>
          <w:b w:val="0"/>
          <w:noProof/>
          <w:sz w:val="18"/>
        </w:rPr>
        <w:fldChar w:fldCharType="begin"/>
      </w:r>
      <w:r w:rsidRPr="003F329B">
        <w:rPr>
          <w:b w:val="0"/>
          <w:noProof/>
          <w:sz w:val="18"/>
        </w:rPr>
        <w:instrText xml:space="preserve"> PAGEREF _Toc413321006 \h </w:instrText>
      </w:r>
      <w:r w:rsidRPr="003F329B">
        <w:rPr>
          <w:b w:val="0"/>
          <w:noProof/>
          <w:sz w:val="18"/>
        </w:rPr>
      </w:r>
      <w:r w:rsidRPr="003F329B">
        <w:rPr>
          <w:b w:val="0"/>
          <w:noProof/>
          <w:sz w:val="18"/>
        </w:rPr>
        <w:fldChar w:fldCharType="separate"/>
      </w:r>
      <w:r w:rsidR="00E3748F">
        <w:rPr>
          <w:b w:val="0"/>
          <w:noProof/>
          <w:sz w:val="18"/>
        </w:rPr>
        <w:t>229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3F329B">
        <w:rPr>
          <w:noProof/>
        </w:rPr>
        <w:tab/>
      </w:r>
      <w:r w:rsidRPr="003F329B">
        <w:rPr>
          <w:noProof/>
        </w:rPr>
        <w:fldChar w:fldCharType="begin"/>
      </w:r>
      <w:r w:rsidRPr="003F329B">
        <w:rPr>
          <w:noProof/>
        </w:rPr>
        <w:instrText xml:space="preserve"> PAGEREF _Toc413321007 \h </w:instrText>
      </w:r>
      <w:r w:rsidRPr="003F329B">
        <w:rPr>
          <w:noProof/>
        </w:rPr>
      </w:r>
      <w:r w:rsidRPr="003F329B">
        <w:rPr>
          <w:noProof/>
        </w:rPr>
        <w:fldChar w:fldCharType="separate"/>
      </w:r>
      <w:r w:rsidR="00E3748F">
        <w:rPr>
          <w:noProof/>
        </w:rPr>
        <w:t>229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3F329B">
        <w:rPr>
          <w:noProof/>
        </w:rPr>
        <w:tab/>
      </w:r>
      <w:r w:rsidRPr="003F329B">
        <w:rPr>
          <w:noProof/>
        </w:rPr>
        <w:fldChar w:fldCharType="begin"/>
      </w:r>
      <w:r w:rsidRPr="003F329B">
        <w:rPr>
          <w:noProof/>
        </w:rPr>
        <w:instrText xml:space="preserve"> PAGEREF _Toc413321008 \h </w:instrText>
      </w:r>
      <w:r w:rsidRPr="003F329B">
        <w:rPr>
          <w:noProof/>
        </w:rPr>
      </w:r>
      <w:r w:rsidRPr="003F329B">
        <w:rPr>
          <w:noProof/>
        </w:rPr>
        <w:fldChar w:fldCharType="separate"/>
      </w:r>
      <w:r w:rsidR="00E3748F">
        <w:rPr>
          <w:noProof/>
        </w:rPr>
        <w:t>230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3F329B">
        <w:rPr>
          <w:noProof/>
        </w:rPr>
        <w:tab/>
      </w:r>
      <w:r w:rsidRPr="003F329B">
        <w:rPr>
          <w:noProof/>
        </w:rPr>
        <w:fldChar w:fldCharType="begin"/>
      </w:r>
      <w:r w:rsidRPr="003F329B">
        <w:rPr>
          <w:noProof/>
        </w:rPr>
        <w:instrText xml:space="preserve"> PAGEREF _Toc413321009 \h </w:instrText>
      </w:r>
      <w:r w:rsidRPr="003F329B">
        <w:rPr>
          <w:noProof/>
        </w:rPr>
      </w:r>
      <w:r w:rsidRPr="003F329B">
        <w:rPr>
          <w:noProof/>
        </w:rPr>
        <w:fldChar w:fldCharType="separate"/>
      </w:r>
      <w:r w:rsidR="00E3748F">
        <w:rPr>
          <w:noProof/>
        </w:rPr>
        <w:t>230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3F329B">
        <w:rPr>
          <w:noProof/>
        </w:rPr>
        <w:tab/>
      </w:r>
      <w:r w:rsidRPr="003F329B">
        <w:rPr>
          <w:noProof/>
        </w:rPr>
        <w:fldChar w:fldCharType="begin"/>
      </w:r>
      <w:r w:rsidRPr="003F329B">
        <w:rPr>
          <w:noProof/>
        </w:rPr>
        <w:instrText xml:space="preserve"> PAGEREF _Toc413321010 \h </w:instrText>
      </w:r>
      <w:r w:rsidRPr="003F329B">
        <w:rPr>
          <w:noProof/>
        </w:rPr>
      </w:r>
      <w:r w:rsidRPr="003F329B">
        <w:rPr>
          <w:noProof/>
        </w:rPr>
        <w:fldChar w:fldCharType="separate"/>
      </w:r>
      <w:r w:rsidR="00E3748F">
        <w:rPr>
          <w:noProof/>
        </w:rPr>
        <w:t>231</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3F329B">
        <w:rPr>
          <w:b w:val="0"/>
          <w:noProof/>
          <w:sz w:val="18"/>
        </w:rPr>
        <w:tab/>
      </w:r>
      <w:r w:rsidRPr="003F329B">
        <w:rPr>
          <w:b w:val="0"/>
          <w:noProof/>
          <w:sz w:val="18"/>
        </w:rPr>
        <w:fldChar w:fldCharType="begin"/>
      </w:r>
      <w:r w:rsidRPr="003F329B">
        <w:rPr>
          <w:b w:val="0"/>
          <w:noProof/>
          <w:sz w:val="18"/>
        </w:rPr>
        <w:instrText xml:space="preserve"> PAGEREF _Toc413321011 \h </w:instrText>
      </w:r>
      <w:r w:rsidRPr="003F329B">
        <w:rPr>
          <w:b w:val="0"/>
          <w:noProof/>
          <w:sz w:val="18"/>
        </w:rPr>
      </w:r>
      <w:r w:rsidRPr="003F329B">
        <w:rPr>
          <w:b w:val="0"/>
          <w:noProof/>
          <w:sz w:val="18"/>
        </w:rPr>
        <w:fldChar w:fldCharType="separate"/>
      </w:r>
      <w:r w:rsidR="00E3748F">
        <w:rPr>
          <w:b w:val="0"/>
          <w:noProof/>
          <w:sz w:val="18"/>
        </w:rPr>
        <w:t>233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3F329B">
        <w:rPr>
          <w:noProof/>
        </w:rPr>
        <w:tab/>
      </w:r>
      <w:r w:rsidRPr="003F329B">
        <w:rPr>
          <w:noProof/>
        </w:rPr>
        <w:fldChar w:fldCharType="begin"/>
      </w:r>
      <w:r w:rsidRPr="003F329B">
        <w:rPr>
          <w:noProof/>
        </w:rPr>
        <w:instrText xml:space="preserve"> PAGEREF _Toc413321012 \h </w:instrText>
      </w:r>
      <w:r w:rsidRPr="003F329B">
        <w:rPr>
          <w:noProof/>
        </w:rPr>
      </w:r>
      <w:r w:rsidRPr="003F329B">
        <w:rPr>
          <w:noProof/>
        </w:rPr>
        <w:fldChar w:fldCharType="separate"/>
      </w:r>
      <w:r w:rsidR="00E3748F">
        <w:rPr>
          <w:noProof/>
        </w:rPr>
        <w:t>233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3F329B">
        <w:rPr>
          <w:noProof/>
        </w:rPr>
        <w:tab/>
      </w:r>
      <w:r w:rsidRPr="003F329B">
        <w:rPr>
          <w:noProof/>
        </w:rPr>
        <w:fldChar w:fldCharType="begin"/>
      </w:r>
      <w:r w:rsidRPr="003F329B">
        <w:rPr>
          <w:noProof/>
        </w:rPr>
        <w:instrText xml:space="preserve"> PAGEREF _Toc413321013 \h </w:instrText>
      </w:r>
      <w:r w:rsidRPr="003F329B">
        <w:rPr>
          <w:noProof/>
        </w:rPr>
      </w:r>
      <w:r w:rsidRPr="003F329B">
        <w:rPr>
          <w:noProof/>
        </w:rPr>
        <w:fldChar w:fldCharType="separate"/>
      </w:r>
      <w:r w:rsidR="00E3748F">
        <w:rPr>
          <w:noProof/>
        </w:rPr>
        <w:t>234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3F329B">
        <w:rPr>
          <w:noProof/>
        </w:rPr>
        <w:tab/>
      </w:r>
      <w:r w:rsidRPr="003F329B">
        <w:rPr>
          <w:noProof/>
        </w:rPr>
        <w:fldChar w:fldCharType="begin"/>
      </w:r>
      <w:r w:rsidRPr="003F329B">
        <w:rPr>
          <w:noProof/>
        </w:rPr>
        <w:instrText xml:space="preserve"> PAGEREF _Toc413321014 \h </w:instrText>
      </w:r>
      <w:r w:rsidRPr="003F329B">
        <w:rPr>
          <w:noProof/>
        </w:rPr>
      </w:r>
      <w:r w:rsidRPr="003F329B">
        <w:rPr>
          <w:noProof/>
        </w:rPr>
        <w:fldChar w:fldCharType="separate"/>
      </w:r>
      <w:r w:rsidR="00E3748F">
        <w:rPr>
          <w:noProof/>
        </w:rPr>
        <w:t>234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3F329B">
        <w:rPr>
          <w:noProof/>
        </w:rPr>
        <w:tab/>
      </w:r>
      <w:r w:rsidRPr="003F329B">
        <w:rPr>
          <w:noProof/>
        </w:rPr>
        <w:fldChar w:fldCharType="begin"/>
      </w:r>
      <w:r w:rsidRPr="003F329B">
        <w:rPr>
          <w:noProof/>
        </w:rPr>
        <w:instrText xml:space="preserve"> PAGEREF _Toc413321015 \h </w:instrText>
      </w:r>
      <w:r w:rsidRPr="003F329B">
        <w:rPr>
          <w:noProof/>
        </w:rPr>
      </w:r>
      <w:r w:rsidRPr="003F329B">
        <w:rPr>
          <w:noProof/>
        </w:rPr>
        <w:fldChar w:fldCharType="separate"/>
      </w:r>
      <w:r w:rsidR="00E3748F">
        <w:rPr>
          <w:noProof/>
        </w:rPr>
        <w:t>235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3F329B">
        <w:rPr>
          <w:noProof/>
        </w:rPr>
        <w:tab/>
      </w:r>
      <w:r w:rsidRPr="003F329B">
        <w:rPr>
          <w:noProof/>
        </w:rPr>
        <w:fldChar w:fldCharType="begin"/>
      </w:r>
      <w:r w:rsidRPr="003F329B">
        <w:rPr>
          <w:noProof/>
        </w:rPr>
        <w:instrText xml:space="preserve"> PAGEREF _Toc413321016 \h </w:instrText>
      </w:r>
      <w:r w:rsidRPr="003F329B">
        <w:rPr>
          <w:noProof/>
        </w:rPr>
      </w:r>
      <w:r w:rsidRPr="003F329B">
        <w:rPr>
          <w:noProof/>
        </w:rPr>
        <w:fldChar w:fldCharType="separate"/>
      </w:r>
      <w:r w:rsidR="00E3748F">
        <w:rPr>
          <w:noProof/>
        </w:rPr>
        <w:t>235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3F329B">
        <w:rPr>
          <w:noProof/>
        </w:rPr>
        <w:tab/>
      </w:r>
      <w:r w:rsidRPr="003F329B">
        <w:rPr>
          <w:noProof/>
        </w:rPr>
        <w:fldChar w:fldCharType="begin"/>
      </w:r>
      <w:r w:rsidRPr="003F329B">
        <w:rPr>
          <w:noProof/>
        </w:rPr>
        <w:instrText xml:space="preserve"> PAGEREF _Toc413321017 \h </w:instrText>
      </w:r>
      <w:r w:rsidRPr="003F329B">
        <w:rPr>
          <w:noProof/>
        </w:rPr>
      </w:r>
      <w:r w:rsidRPr="003F329B">
        <w:rPr>
          <w:noProof/>
        </w:rPr>
        <w:fldChar w:fldCharType="separate"/>
      </w:r>
      <w:r w:rsidR="00E3748F">
        <w:rPr>
          <w:noProof/>
        </w:rPr>
        <w:t>236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3F329B">
        <w:rPr>
          <w:noProof/>
        </w:rPr>
        <w:tab/>
      </w:r>
      <w:r w:rsidRPr="003F329B">
        <w:rPr>
          <w:noProof/>
        </w:rPr>
        <w:fldChar w:fldCharType="begin"/>
      </w:r>
      <w:r w:rsidRPr="003F329B">
        <w:rPr>
          <w:noProof/>
        </w:rPr>
        <w:instrText xml:space="preserve"> PAGEREF _Toc413321018 \h </w:instrText>
      </w:r>
      <w:r w:rsidRPr="003F329B">
        <w:rPr>
          <w:noProof/>
        </w:rPr>
      </w:r>
      <w:r w:rsidRPr="003F329B">
        <w:rPr>
          <w:noProof/>
        </w:rPr>
        <w:fldChar w:fldCharType="separate"/>
      </w:r>
      <w:r w:rsidR="00E3748F">
        <w:rPr>
          <w:noProof/>
        </w:rPr>
        <w:t>236</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3F329B">
        <w:rPr>
          <w:b w:val="0"/>
          <w:noProof/>
          <w:sz w:val="18"/>
        </w:rPr>
        <w:tab/>
      </w:r>
      <w:r w:rsidRPr="003F329B">
        <w:rPr>
          <w:b w:val="0"/>
          <w:noProof/>
          <w:sz w:val="18"/>
        </w:rPr>
        <w:fldChar w:fldCharType="begin"/>
      </w:r>
      <w:r w:rsidRPr="003F329B">
        <w:rPr>
          <w:b w:val="0"/>
          <w:noProof/>
          <w:sz w:val="18"/>
        </w:rPr>
        <w:instrText xml:space="preserve"> PAGEREF _Toc413321019 \h </w:instrText>
      </w:r>
      <w:r w:rsidRPr="003F329B">
        <w:rPr>
          <w:b w:val="0"/>
          <w:noProof/>
          <w:sz w:val="18"/>
        </w:rPr>
      </w:r>
      <w:r w:rsidRPr="003F329B">
        <w:rPr>
          <w:b w:val="0"/>
          <w:noProof/>
          <w:sz w:val="18"/>
        </w:rPr>
        <w:fldChar w:fldCharType="separate"/>
      </w:r>
      <w:r w:rsidR="00E3748F">
        <w:rPr>
          <w:b w:val="0"/>
          <w:noProof/>
          <w:sz w:val="18"/>
        </w:rPr>
        <w:t>237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_Toc413321020 \h </w:instrText>
      </w:r>
      <w:r w:rsidRPr="003F329B">
        <w:rPr>
          <w:noProof/>
        </w:rPr>
      </w:r>
      <w:r w:rsidRPr="003F329B">
        <w:rPr>
          <w:noProof/>
        </w:rPr>
        <w:fldChar w:fldCharType="separate"/>
      </w:r>
      <w:r w:rsidR="00E3748F">
        <w:rPr>
          <w:noProof/>
        </w:rPr>
        <w:t>237</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3F329B">
        <w:rPr>
          <w:b w:val="0"/>
          <w:noProof/>
          <w:sz w:val="18"/>
        </w:rPr>
        <w:tab/>
      </w:r>
      <w:r w:rsidRPr="003F329B">
        <w:rPr>
          <w:b w:val="0"/>
          <w:noProof/>
          <w:sz w:val="18"/>
        </w:rPr>
        <w:fldChar w:fldCharType="begin"/>
      </w:r>
      <w:r w:rsidRPr="003F329B">
        <w:rPr>
          <w:b w:val="0"/>
          <w:noProof/>
          <w:sz w:val="18"/>
        </w:rPr>
        <w:instrText xml:space="preserve"> PAGEREF _Toc413321021 \h </w:instrText>
      </w:r>
      <w:r w:rsidRPr="003F329B">
        <w:rPr>
          <w:b w:val="0"/>
          <w:noProof/>
          <w:sz w:val="18"/>
        </w:rPr>
      </w:r>
      <w:r w:rsidRPr="003F329B">
        <w:rPr>
          <w:b w:val="0"/>
          <w:noProof/>
          <w:sz w:val="18"/>
        </w:rPr>
        <w:fldChar w:fldCharType="separate"/>
      </w:r>
      <w:r w:rsidR="00E3748F">
        <w:rPr>
          <w:b w:val="0"/>
          <w:noProof/>
          <w:sz w:val="18"/>
        </w:rPr>
        <w:t>237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3F329B">
        <w:rPr>
          <w:noProof/>
        </w:rPr>
        <w:tab/>
      </w:r>
      <w:r w:rsidRPr="003F329B">
        <w:rPr>
          <w:noProof/>
        </w:rPr>
        <w:fldChar w:fldCharType="begin"/>
      </w:r>
      <w:r w:rsidRPr="003F329B">
        <w:rPr>
          <w:noProof/>
        </w:rPr>
        <w:instrText xml:space="preserve"> PAGEREF _Toc413321022 \h </w:instrText>
      </w:r>
      <w:r w:rsidRPr="003F329B">
        <w:rPr>
          <w:noProof/>
        </w:rPr>
      </w:r>
      <w:r w:rsidRPr="003F329B">
        <w:rPr>
          <w:noProof/>
        </w:rPr>
        <w:fldChar w:fldCharType="separate"/>
      </w:r>
      <w:r w:rsidR="00E3748F">
        <w:rPr>
          <w:noProof/>
        </w:rPr>
        <w:t>237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3F329B">
        <w:rPr>
          <w:noProof/>
        </w:rPr>
        <w:tab/>
      </w:r>
      <w:r w:rsidRPr="003F329B">
        <w:rPr>
          <w:noProof/>
        </w:rPr>
        <w:fldChar w:fldCharType="begin"/>
      </w:r>
      <w:r w:rsidRPr="003F329B">
        <w:rPr>
          <w:noProof/>
        </w:rPr>
        <w:instrText xml:space="preserve"> PAGEREF _Toc413321023 \h </w:instrText>
      </w:r>
      <w:r w:rsidRPr="003F329B">
        <w:rPr>
          <w:noProof/>
        </w:rPr>
      </w:r>
      <w:r w:rsidRPr="003F329B">
        <w:rPr>
          <w:noProof/>
        </w:rPr>
        <w:fldChar w:fldCharType="separate"/>
      </w:r>
      <w:r w:rsidR="00E3748F">
        <w:rPr>
          <w:noProof/>
        </w:rPr>
        <w:t>238</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3F329B">
        <w:rPr>
          <w:b w:val="0"/>
          <w:noProof/>
          <w:sz w:val="18"/>
        </w:rPr>
        <w:tab/>
      </w:r>
      <w:r w:rsidRPr="003F329B">
        <w:rPr>
          <w:b w:val="0"/>
          <w:noProof/>
          <w:sz w:val="18"/>
        </w:rPr>
        <w:fldChar w:fldCharType="begin"/>
      </w:r>
      <w:r w:rsidRPr="003F329B">
        <w:rPr>
          <w:b w:val="0"/>
          <w:noProof/>
          <w:sz w:val="18"/>
        </w:rPr>
        <w:instrText xml:space="preserve"> PAGEREF _Toc413321024 \h </w:instrText>
      </w:r>
      <w:r w:rsidRPr="003F329B">
        <w:rPr>
          <w:b w:val="0"/>
          <w:noProof/>
          <w:sz w:val="18"/>
        </w:rPr>
      </w:r>
      <w:r w:rsidRPr="003F329B">
        <w:rPr>
          <w:b w:val="0"/>
          <w:noProof/>
          <w:sz w:val="18"/>
        </w:rPr>
        <w:fldChar w:fldCharType="separate"/>
      </w:r>
      <w:r w:rsidR="00E3748F">
        <w:rPr>
          <w:b w:val="0"/>
          <w:noProof/>
          <w:sz w:val="18"/>
        </w:rPr>
        <w:t>240</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3F329B">
        <w:rPr>
          <w:noProof/>
        </w:rPr>
        <w:tab/>
      </w:r>
      <w:r w:rsidRPr="003F329B">
        <w:rPr>
          <w:noProof/>
        </w:rPr>
        <w:fldChar w:fldCharType="begin"/>
      </w:r>
      <w:r w:rsidRPr="003F329B">
        <w:rPr>
          <w:noProof/>
        </w:rPr>
        <w:instrText xml:space="preserve"> PAGEREF _Toc413321025 \h </w:instrText>
      </w:r>
      <w:r w:rsidRPr="003F329B">
        <w:rPr>
          <w:noProof/>
        </w:rPr>
      </w:r>
      <w:r w:rsidRPr="003F329B">
        <w:rPr>
          <w:noProof/>
        </w:rPr>
        <w:fldChar w:fldCharType="separate"/>
      </w:r>
      <w:r w:rsidR="00E3748F">
        <w:rPr>
          <w:noProof/>
        </w:rPr>
        <w:t>240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3F329B">
        <w:rPr>
          <w:noProof/>
        </w:rPr>
        <w:tab/>
      </w:r>
      <w:r w:rsidRPr="003F329B">
        <w:rPr>
          <w:noProof/>
        </w:rPr>
        <w:fldChar w:fldCharType="begin"/>
      </w:r>
      <w:r w:rsidRPr="003F329B">
        <w:rPr>
          <w:noProof/>
        </w:rPr>
        <w:instrText xml:space="preserve"> PAGEREF _Toc413321026 \h </w:instrText>
      </w:r>
      <w:r w:rsidRPr="003F329B">
        <w:rPr>
          <w:noProof/>
        </w:rPr>
      </w:r>
      <w:r w:rsidRPr="003F329B">
        <w:rPr>
          <w:noProof/>
        </w:rPr>
        <w:fldChar w:fldCharType="separate"/>
      </w:r>
      <w:r w:rsidR="00E3748F">
        <w:rPr>
          <w:noProof/>
        </w:rPr>
        <w:t>240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3F329B">
        <w:rPr>
          <w:noProof/>
        </w:rPr>
        <w:tab/>
      </w:r>
      <w:r w:rsidRPr="003F329B">
        <w:rPr>
          <w:noProof/>
        </w:rPr>
        <w:fldChar w:fldCharType="begin"/>
      </w:r>
      <w:r w:rsidRPr="003F329B">
        <w:rPr>
          <w:noProof/>
        </w:rPr>
        <w:instrText xml:space="preserve"> PAGEREF _Toc413321027 \h </w:instrText>
      </w:r>
      <w:r w:rsidRPr="003F329B">
        <w:rPr>
          <w:noProof/>
        </w:rPr>
      </w:r>
      <w:r w:rsidRPr="003F329B">
        <w:rPr>
          <w:noProof/>
        </w:rPr>
        <w:fldChar w:fldCharType="separate"/>
      </w:r>
      <w:r w:rsidR="00E3748F">
        <w:rPr>
          <w:noProof/>
        </w:rPr>
        <w:t>240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3F329B">
        <w:rPr>
          <w:noProof/>
        </w:rPr>
        <w:tab/>
      </w:r>
      <w:r w:rsidRPr="003F329B">
        <w:rPr>
          <w:noProof/>
        </w:rPr>
        <w:fldChar w:fldCharType="begin"/>
      </w:r>
      <w:r w:rsidRPr="003F329B">
        <w:rPr>
          <w:noProof/>
        </w:rPr>
        <w:instrText xml:space="preserve"> PAGEREF _Toc413321028 \h </w:instrText>
      </w:r>
      <w:r w:rsidRPr="003F329B">
        <w:rPr>
          <w:noProof/>
        </w:rPr>
      </w:r>
      <w:r w:rsidRPr="003F329B">
        <w:rPr>
          <w:noProof/>
        </w:rPr>
        <w:fldChar w:fldCharType="separate"/>
      </w:r>
      <w:r w:rsidR="00E3748F">
        <w:rPr>
          <w:noProof/>
        </w:rPr>
        <w:t>241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3F329B">
        <w:rPr>
          <w:noProof/>
        </w:rPr>
        <w:tab/>
      </w:r>
      <w:r w:rsidRPr="003F329B">
        <w:rPr>
          <w:noProof/>
        </w:rPr>
        <w:fldChar w:fldCharType="begin"/>
      </w:r>
      <w:r w:rsidRPr="003F329B">
        <w:rPr>
          <w:noProof/>
        </w:rPr>
        <w:instrText xml:space="preserve"> PAGEREF _Toc413321029 \h </w:instrText>
      </w:r>
      <w:r w:rsidRPr="003F329B">
        <w:rPr>
          <w:noProof/>
        </w:rPr>
      </w:r>
      <w:r w:rsidRPr="003F329B">
        <w:rPr>
          <w:noProof/>
        </w:rPr>
        <w:fldChar w:fldCharType="separate"/>
      </w:r>
      <w:r w:rsidR="00E3748F">
        <w:rPr>
          <w:noProof/>
        </w:rPr>
        <w:t>241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3F329B">
        <w:rPr>
          <w:noProof/>
        </w:rPr>
        <w:tab/>
      </w:r>
      <w:r w:rsidRPr="003F329B">
        <w:rPr>
          <w:noProof/>
        </w:rPr>
        <w:fldChar w:fldCharType="begin"/>
      </w:r>
      <w:r w:rsidRPr="003F329B">
        <w:rPr>
          <w:noProof/>
        </w:rPr>
        <w:instrText xml:space="preserve"> PAGEREF _Toc413321030 \h </w:instrText>
      </w:r>
      <w:r w:rsidRPr="003F329B">
        <w:rPr>
          <w:noProof/>
        </w:rPr>
      </w:r>
      <w:r w:rsidRPr="003F329B">
        <w:rPr>
          <w:noProof/>
        </w:rPr>
        <w:fldChar w:fldCharType="separate"/>
      </w:r>
      <w:r w:rsidR="00E3748F">
        <w:rPr>
          <w:noProof/>
        </w:rPr>
        <w:t>242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3F329B">
        <w:rPr>
          <w:noProof/>
        </w:rPr>
        <w:tab/>
      </w:r>
      <w:r w:rsidRPr="003F329B">
        <w:rPr>
          <w:noProof/>
        </w:rPr>
        <w:fldChar w:fldCharType="begin"/>
      </w:r>
      <w:r w:rsidRPr="003F329B">
        <w:rPr>
          <w:noProof/>
        </w:rPr>
        <w:instrText xml:space="preserve"> PAGEREF _Toc413321031 \h </w:instrText>
      </w:r>
      <w:r w:rsidRPr="003F329B">
        <w:rPr>
          <w:noProof/>
        </w:rPr>
      </w:r>
      <w:r w:rsidRPr="003F329B">
        <w:rPr>
          <w:noProof/>
        </w:rPr>
        <w:fldChar w:fldCharType="separate"/>
      </w:r>
      <w:r w:rsidR="00E3748F">
        <w:rPr>
          <w:noProof/>
        </w:rPr>
        <w:t>242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3F329B">
        <w:rPr>
          <w:noProof/>
        </w:rPr>
        <w:tab/>
      </w:r>
      <w:r w:rsidRPr="003F329B">
        <w:rPr>
          <w:noProof/>
        </w:rPr>
        <w:fldChar w:fldCharType="begin"/>
      </w:r>
      <w:r w:rsidRPr="003F329B">
        <w:rPr>
          <w:noProof/>
        </w:rPr>
        <w:instrText xml:space="preserve"> PAGEREF _Toc413321032 \h </w:instrText>
      </w:r>
      <w:r w:rsidRPr="003F329B">
        <w:rPr>
          <w:noProof/>
        </w:rPr>
      </w:r>
      <w:r w:rsidRPr="003F329B">
        <w:rPr>
          <w:noProof/>
        </w:rPr>
        <w:fldChar w:fldCharType="separate"/>
      </w:r>
      <w:r w:rsidR="00E3748F">
        <w:rPr>
          <w:noProof/>
        </w:rPr>
        <w:t>243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3F329B">
        <w:rPr>
          <w:noProof/>
        </w:rPr>
        <w:tab/>
      </w:r>
      <w:r w:rsidRPr="003F329B">
        <w:rPr>
          <w:noProof/>
        </w:rPr>
        <w:fldChar w:fldCharType="begin"/>
      </w:r>
      <w:r w:rsidRPr="003F329B">
        <w:rPr>
          <w:noProof/>
        </w:rPr>
        <w:instrText xml:space="preserve"> PAGEREF _Toc413321033 \h </w:instrText>
      </w:r>
      <w:r w:rsidRPr="003F329B">
        <w:rPr>
          <w:noProof/>
        </w:rPr>
      </w:r>
      <w:r w:rsidRPr="003F329B">
        <w:rPr>
          <w:noProof/>
        </w:rPr>
        <w:fldChar w:fldCharType="separate"/>
      </w:r>
      <w:r w:rsidR="00E3748F">
        <w:rPr>
          <w:noProof/>
        </w:rPr>
        <w:t>244</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70—Financial supplies (reduced credit acquisitions)</w:t>
      </w:r>
      <w:r w:rsidRPr="003F329B">
        <w:rPr>
          <w:b w:val="0"/>
          <w:noProof/>
          <w:sz w:val="18"/>
        </w:rPr>
        <w:tab/>
      </w:r>
      <w:r w:rsidRPr="003F329B">
        <w:rPr>
          <w:b w:val="0"/>
          <w:noProof/>
          <w:sz w:val="18"/>
        </w:rPr>
        <w:fldChar w:fldCharType="begin"/>
      </w:r>
      <w:r w:rsidRPr="003F329B">
        <w:rPr>
          <w:b w:val="0"/>
          <w:noProof/>
          <w:sz w:val="18"/>
        </w:rPr>
        <w:instrText xml:space="preserve"> PAGEREF _Toc413321034 \h </w:instrText>
      </w:r>
      <w:r w:rsidRPr="003F329B">
        <w:rPr>
          <w:b w:val="0"/>
          <w:noProof/>
          <w:sz w:val="18"/>
        </w:rPr>
      </w:r>
      <w:r w:rsidRPr="003F329B">
        <w:rPr>
          <w:b w:val="0"/>
          <w:noProof/>
          <w:sz w:val="18"/>
        </w:rPr>
        <w:fldChar w:fldCharType="separate"/>
      </w:r>
      <w:r w:rsidR="00E3748F">
        <w:rPr>
          <w:b w:val="0"/>
          <w:noProof/>
          <w:sz w:val="18"/>
        </w:rPr>
        <w:t>245</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_Toc413321035 \h </w:instrText>
      </w:r>
      <w:r w:rsidRPr="003F329B">
        <w:rPr>
          <w:noProof/>
        </w:rPr>
      </w:r>
      <w:r w:rsidRPr="003F329B">
        <w:rPr>
          <w:noProof/>
        </w:rPr>
        <w:fldChar w:fldCharType="separate"/>
      </w:r>
      <w:r w:rsidR="00E3748F">
        <w:rPr>
          <w:noProof/>
        </w:rPr>
        <w:t>245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3F329B">
        <w:rPr>
          <w:noProof/>
        </w:rPr>
        <w:tab/>
      </w:r>
      <w:r w:rsidRPr="003F329B">
        <w:rPr>
          <w:noProof/>
        </w:rPr>
        <w:fldChar w:fldCharType="begin"/>
      </w:r>
      <w:r w:rsidRPr="003F329B">
        <w:rPr>
          <w:noProof/>
        </w:rPr>
        <w:instrText xml:space="preserve"> PAGEREF _Toc413321036 \h </w:instrText>
      </w:r>
      <w:r w:rsidRPr="003F329B">
        <w:rPr>
          <w:noProof/>
        </w:rPr>
      </w:r>
      <w:r w:rsidRPr="003F329B">
        <w:rPr>
          <w:noProof/>
        </w:rPr>
        <w:fldChar w:fldCharType="separate"/>
      </w:r>
      <w:r w:rsidR="00E3748F">
        <w:rPr>
          <w:noProof/>
        </w:rPr>
        <w:t>245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DD79A4">
        <w:rPr>
          <w:i/>
          <w:iCs/>
          <w:noProof/>
        </w:rPr>
        <w:t>creditable purpose</w:t>
      </w:r>
      <w:r w:rsidRPr="003F329B">
        <w:rPr>
          <w:noProof/>
        </w:rPr>
        <w:tab/>
      </w:r>
      <w:r w:rsidRPr="003F329B">
        <w:rPr>
          <w:noProof/>
        </w:rPr>
        <w:fldChar w:fldCharType="begin"/>
      </w:r>
      <w:r w:rsidRPr="003F329B">
        <w:rPr>
          <w:noProof/>
        </w:rPr>
        <w:instrText xml:space="preserve"> PAGEREF _Toc413321037 \h </w:instrText>
      </w:r>
      <w:r w:rsidRPr="003F329B">
        <w:rPr>
          <w:noProof/>
        </w:rPr>
      </w:r>
      <w:r w:rsidRPr="003F329B">
        <w:rPr>
          <w:noProof/>
        </w:rPr>
        <w:fldChar w:fldCharType="separate"/>
      </w:r>
      <w:r w:rsidR="00E3748F">
        <w:rPr>
          <w:noProof/>
        </w:rPr>
        <w:t>245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3F329B">
        <w:rPr>
          <w:noProof/>
        </w:rPr>
        <w:tab/>
      </w:r>
      <w:r w:rsidRPr="003F329B">
        <w:rPr>
          <w:noProof/>
        </w:rPr>
        <w:fldChar w:fldCharType="begin"/>
      </w:r>
      <w:r w:rsidRPr="003F329B">
        <w:rPr>
          <w:noProof/>
        </w:rPr>
        <w:instrText xml:space="preserve"> PAGEREF _Toc413321038 \h </w:instrText>
      </w:r>
      <w:r w:rsidRPr="003F329B">
        <w:rPr>
          <w:noProof/>
        </w:rPr>
      </w:r>
      <w:r w:rsidRPr="003F329B">
        <w:rPr>
          <w:noProof/>
        </w:rPr>
        <w:fldChar w:fldCharType="separate"/>
      </w:r>
      <w:r w:rsidR="00E3748F">
        <w:rPr>
          <w:noProof/>
        </w:rPr>
        <w:t>246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3F329B">
        <w:rPr>
          <w:noProof/>
        </w:rPr>
        <w:tab/>
      </w:r>
      <w:r w:rsidRPr="003F329B">
        <w:rPr>
          <w:noProof/>
        </w:rPr>
        <w:fldChar w:fldCharType="begin"/>
      </w:r>
      <w:r w:rsidRPr="003F329B">
        <w:rPr>
          <w:noProof/>
        </w:rPr>
        <w:instrText xml:space="preserve"> PAGEREF _Toc413321039 \h </w:instrText>
      </w:r>
      <w:r w:rsidRPr="003F329B">
        <w:rPr>
          <w:noProof/>
        </w:rPr>
      </w:r>
      <w:r w:rsidRPr="003F329B">
        <w:rPr>
          <w:noProof/>
        </w:rPr>
        <w:fldChar w:fldCharType="separate"/>
      </w:r>
      <w:r w:rsidR="00E3748F">
        <w:rPr>
          <w:noProof/>
        </w:rPr>
        <w:t>246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3F329B">
        <w:rPr>
          <w:noProof/>
        </w:rPr>
        <w:tab/>
      </w:r>
      <w:r w:rsidRPr="003F329B">
        <w:rPr>
          <w:noProof/>
        </w:rPr>
        <w:fldChar w:fldCharType="begin"/>
      </w:r>
      <w:r w:rsidRPr="003F329B">
        <w:rPr>
          <w:noProof/>
        </w:rPr>
        <w:instrText xml:space="preserve"> PAGEREF _Toc413321040 \h </w:instrText>
      </w:r>
      <w:r w:rsidRPr="003F329B">
        <w:rPr>
          <w:noProof/>
        </w:rPr>
      </w:r>
      <w:r w:rsidRPr="003F329B">
        <w:rPr>
          <w:noProof/>
        </w:rPr>
        <w:fldChar w:fldCharType="separate"/>
      </w:r>
      <w:r w:rsidR="00E3748F">
        <w:rPr>
          <w:noProof/>
        </w:rPr>
        <w:t>247</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3F329B">
        <w:rPr>
          <w:b w:val="0"/>
          <w:noProof/>
          <w:sz w:val="18"/>
        </w:rPr>
        <w:tab/>
      </w:r>
      <w:r w:rsidRPr="003F329B">
        <w:rPr>
          <w:b w:val="0"/>
          <w:noProof/>
          <w:sz w:val="18"/>
        </w:rPr>
        <w:fldChar w:fldCharType="begin"/>
      </w:r>
      <w:r w:rsidRPr="003F329B">
        <w:rPr>
          <w:b w:val="0"/>
          <w:noProof/>
          <w:sz w:val="18"/>
        </w:rPr>
        <w:instrText xml:space="preserve"> PAGEREF _Toc413321041 \h </w:instrText>
      </w:r>
      <w:r w:rsidRPr="003F329B">
        <w:rPr>
          <w:b w:val="0"/>
          <w:noProof/>
          <w:sz w:val="18"/>
        </w:rPr>
      </w:r>
      <w:r w:rsidRPr="003F329B">
        <w:rPr>
          <w:b w:val="0"/>
          <w:noProof/>
          <w:sz w:val="18"/>
        </w:rPr>
        <w:fldChar w:fldCharType="separate"/>
      </w:r>
      <w:r w:rsidR="00E3748F">
        <w:rPr>
          <w:b w:val="0"/>
          <w:noProof/>
          <w:sz w:val="18"/>
        </w:rPr>
        <w:t>249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_Toc413321042 \h </w:instrText>
      </w:r>
      <w:r w:rsidRPr="003F329B">
        <w:rPr>
          <w:noProof/>
        </w:rPr>
      </w:r>
      <w:r w:rsidRPr="003F329B">
        <w:rPr>
          <w:noProof/>
        </w:rPr>
        <w:fldChar w:fldCharType="separate"/>
      </w:r>
      <w:r w:rsidR="00E3748F">
        <w:rPr>
          <w:noProof/>
        </w:rPr>
        <w:t>249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3F329B">
        <w:rPr>
          <w:noProof/>
        </w:rPr>
        <w:tab/>
      </w:r>
      <w:r w:rsidRPr="003F329B">
        <w:rPr>
          <w:noProof/>
        </w:rPr>
        <w:fldChar w:fldCharType="begin"/>
      </w:r>
      <w:r w:rsidRPr="003F329B">
        <w:rPr>
          <w:noProof/>
        </w:rPr>
        <w:instrText xml:space="preserve"> PAGEREF _Toc413321043 \h </w:instrText>
      </w:r>
      <w:r w:rsidRPr="003F329B">
        <w:rPr>
          <w:noProof/>
        </w:rPr>
      </w:r>
      <w:r w:rsidRPr="003F329B">
        <w:rPr>
          <w:noProof/>
        </w:rPr>
        <w:fldChar w:fldCharType="separate"/>
      </w:r>
      <w:r w:rsidR="00E3748F">
        <w:rPr>
          <w:noProof/>
        </w:rPr>
        <w:t>249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3F329B">
        <w:rPr>
          <w:noProof/>
        </w:rPr>
        <w:tab/>
      </w:r>
      <w:r w:rsidRPr="003F329B">
        <w:rPr>
          <w:noProof/>
        </w:rPr>
        <w:fldChar w:fldCharType="begin"/>
      </w:r>
      <w:r w:rsidRPr="003F329B">
        <w:rPr>
          <w:noProof/>
        </w:rPr>
        <w:instrText xml:space="preserve"> PAGEREF _Toc413321044 \h </w:instrText>
      </w:r>
      <w:r w:rsidRPr="003F329B">
        <w:rPr>
          <w:noProof/>
        </w:rPr>
      </w:r>
      <w:r w:rsidRPr="003F329B">
        <w:rPr>
          <w:noProof/>
        </w:rPr>
        <w:fldChar w:fldCharType="separate"/>
      </w:r>
      <w:r w:rsidR="00E3748F">
        <w:rPr>
          <w:noProof/>
        </w:rPr>
        <w:t>250</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72—Associates</w:t>
      </w:r>
      <w:r w:rsidRPr="003F329B">
        <w:rPr>
          <w:b w:val="0"/>
          <w:noProof/>
          <w:sz w:val="18"/>
        </w:rPr>
        <w:tab/>
      </w:r>
      <w:r w:rsidRPr="003F329B">
        <w:rPr>
          <w:b w:val="0"/>
          <w:noProof/>
          <w:sz w:val="18"/>
        </w:rPr>
        <w:fldChar w:fldCharType="begin"/>
      </w:r>
      <w:r w:rsidRPr="003F329B">
        <w:rPr>
          <w:b w:val="0"/>
          <w:noProof/>
          <w:sz w:val="18"/>
        </w:rPr>
        <w:instrText xml:space="preserve"> PAGEREF _Toc413321045 \h </w:instrText>
      </w:r>
      <w:r w:rsidRPr="003F329B">
        <w:rPr>
          <w:b w:val="0"/>
          <w:noProof/>
          <w:sz w:val="18"/>
        </w:rPr>
      </w:r>
      <w:r w:rsidRPr="003F329B">
        <w:rPr>
          <w:b w:val="0"/>
          <w:noProof/>
          <w:sz w:val="18"/>
        </w:rPr>
        <w:fldChar w:fldCharType="separate"/>
      </w:r>
      <w:r w:rsidR="00E3748F">
        <w:rPr>
          <w:b w:val="0"/>
          <w:noProof/>
          <w:sz w:val="18"/>
        </w:rPr>
        <w:t>251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_Toc413321046 \h </w:instrText>
      </w:r>
      <w:r w:rsidRPr="003F329B">
        <w:rPr>
          <w:noProof/>
        </w:rPr>
      </w:r>
      <w:r w:rsidRPr="003F329B">
        <w:rPr>
          <w:noProof/>
        </w:rPr>
        <w:fldChar w:fldCharType="separate"/>
      </w:r>
      <w:r w:rsidR="00E3748F">
        <w:rPr>
          <w:noProof/>
        </w:rPr>
        <w:t>251</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3F329B">
        <w:rPr>
          <w:b w:val="0"/>
          <w:noProof/>
          <w:sz w:val="18"/>
        </w:rPr>
        <w:tab/>
      </w:r>
      <w:r w:rsidRPr="003F329B">
        <w:rPr>
          <w:b w:val="0"/>
          <w:noProof/>
          <w:sz w:val="18"/>
        </w:rPr>
        <w:fldChar w:fldCharType="begin"/>
      </w:r>
      <w:r w:rsidRPr="003F329B">
        <w:rPr>
          <w:b w:val="0"/>
          <w:noProof/>
          <w:sz w:val="18"/>
        </w:rPr>
        <w:instrText xml:space="preserve"> PAGEREF _Toc413321047 \h </w:instrText>
      </w:r>
      <w:r w:rsidRPr="003F329B">
        <w:rPr>
          <w:b w:val="0"/>
          <w:noProof/>
          <w:sz w:val="18"/>
        </w:rPr>
      </w:r>
      <w:r w:rsidRPr="003F329B">
        <w:rPr>
          <w:b w:val="0"/>
          <w:noProof/>
          <w:sz w:val="18"/>
        </w:rPr>
        <w:fldChar w:fldCharType="separate"/>
      </w:r>
      <w:r w:rsidR="00E3748F">
        <w:rPr>
          <w:b w:val="0"/>
          <w:noProof/>
          <w:sz w:val="18"/>
        </w:rPr>
        <w:t>251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3F329B">
        <w:rPr>
          <w:noProof/>
        </w:rPr>
        <w:tab/>
      </w:r>
      <w:r w:rsidRPr="003F329B">
        <w:rPr>
          <w:noProof/>
        </w:rPr>
        <w:fldChar w:fldCharType="begin"/>
      </w:r>
      <w:r w:rsidRPr="003F329B">
        <w:rPr>
          <w:noProof/>
        </w:rPr>
        <w:instrText xml:space="preserve"> PAGEREF _Toc413321048 \h </w:instrText>
      </w:r>
      <w:r w:rsidRPr="003F329B">
        <w:rPr>
          <w:noProof/>
        </w:rPr>
      </w:r>
      <w:r w:rsidRPr="003F329B">
        <w:rPr>
          <w:noProof/>
        </w:rPr>
        <w:fldChar w:fldCharType="separate"/>
      </w:r>
      <w:r w:rsidR="00E3748F">
        <w:rPr>
          <w:noProof/>
        </w:rPr>
        <w:t>251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3F329B">
        <w:rPr>
          <w:noProof/>
        </w:rPr>
        <w:tab/>
      </w:r>
      <w:r w:rsidRPr="003F329B">
        <w:rPr>
          <w:noProof/>
        </w:rPr>
        <w:fldChar w:fldCharType="begin"/>
      </w:r>
      <w:r w:rsidRPr="003F329B">
        <w:rPr>
          <w:noProof/>
        </w:rPr>
        <w:instrText xml:space="preserve"> PAGEREF _Toc413321049 \h </w:instrText>
      </w:r>
      <w:r w:rsidRPr="003F329B">
        <w:rPr>
          <w:noProof/>
        </w:rPr>
      </w:r>
      <w:r w:rsidRPr="003F329B">
        <w:rPr>
          <w:noProof/>
        </w:rPr>
        <w:fldChar w:fldCharType="separate"/>
      </w:r>
      <w:r w:rsidR="00E3748F">
        <w:rPr>
          <w:noProof/>
        </w:rPr>
        <w:t>252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3F329B">
        <w:rPr>
          <w:noProof/>
        </w:rPr>
        <w:tab/>
      </w:r>
      <w:r w:rsidRPr="003F329B">
        <w:rPr>
          <w:noProof/>
        </w:rPr>
        <w:fldChar w:fldCharType="begin"/>
      </w:r>
      <w:r w:rsidRPr="003F329B">
        <w:rPr>
          <w:noProof/>
        </w:rPr>
        <w:instrText xml:space="preserve"> PAGEREF _Toc413321050 \h </w:instrText>
      </w:r>
      <w:r w:rsidRPr="003F329B">
        <w:rPr>
          <w:noProof/>
        </w:rPr>
      </w:r>
      <w:r w:rsidRPr="003F329B">
        <w:rPr>
          <w:noProof/>
        </w:rPr>
        <w:fldChar w:fldCharType="separate"/>
      </w:r>
      <w:r w:rsidR="00E3748F">
        <w:rPr>
          <w:noProof/>
        </w:rPr>
        <w:t>252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3F329B">
        <w:rPr>
          <w:noProof/>
        </w:rPr>
        <w:tab/>
      </w:r>
      <w:r w:rsidRPr="003F329B">
        <w:rPr>
          <w:noProof/>
        </w:rPr>
        <w:fldChar w:fldCharType="begin"/>
      </w:r>
      <w:r w:rsidRPr="003F329B">
        <w:rPr>
          <w:noProof/>
        </w:rPr>
        <w:instrText xml:space="preserve"> PAGEREF _Toc413321051 \h </w:instrText>
      </w:r>
      <w:r w:rsidRPr="003F329B">
        <w:rPr>
          <w:noProof/>
        </w:rPr>
      </w:r>
      <w:r w:rsidRPr="003F329B">
        <w:rPr>
          <w:noProof/>
        </w:rPr>
        <w:fldChar w:fldCharType="separate"/>
      </w:r>
      <w:r w:rsidR="00E3748F">
        <w:rPr>
          <w:noProof/>
        </w:rPr>
        <w:t>252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3F329B">
        <w:rPr>
          <w:noProof/>
        </w:rPr>
        <w:tab/>
      </w:r>
      <w:r w:rsidRPr="003F329B">
        <w:rPr>
          <w:noProof/>
        </w:rPr>
        <w:fldChar w:fldCharType="begin"/>
      </w:r>
      <w:r w:rsidRPr="003F329B">
        <w:rPr>
          <w:noProof/>
        </w:rPr>
        <w:instrText xml:space="preserve"> PAGEREF _Toc413321052 \h </w:instrText>
      </w:r>
      <w:r w:rsidRPr="003F329B">
        <w:rPr>
          <w:noProof/>
        </w:rPr>
      </w:r>
      <w:r w:rsidRPr="003F329B">
        <w:rPr>
          <w:noProof/>
        </w:rPr>
        <w:fldChar w:fldCharType="separate"/>
      </w:r>
      <w:r w:rsidR="00E3748F">
        <w:rPr>
          <w:noProof/>
        </w:rPr>
        <w:t>252</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3F329B">
        <w:rPr>
          <w:b w:val="0"/>
          <w:noProof/>
          <w:sz w:val="18"/>
        </w:rPr>
        <w:tab/>
      </w:r>
      <w:r w:rsidRPr="003F329B">
        <w:rPr>
          <w:b w:val="0"/>
          <w:noProof/>
          <w:sz w:val="18"/>
        </w:rPr>
        <w:fldChar w:fldCharType="begin"/>
      </w:r>
      <w:r w:rsidRPr="003F329B">
        <w:rPr>
          <w:b w:val="0"/>
          <w:noProof/>
          <w:sz w:val="18"/>
        </w:rPr>
        <w:instrText xml:space="preserve"> PAGEREF _Toc413321053 \h </w:instrText>
      </w:r>
      <w:r w:rsidRPr="003F329B">
        <w:rPr>
          <w:b w:val="0"/>
          <w:noProof/>
          <w:sz w:val="18"/>
        </w:rPr>
      </w:r>
      <w:r w:rsidRPr="003F329B">
        <w:rPr>
          <w:b w:val="0"/>
          <w:noProof/>
          <w:sz w:val="18"/>
        </w:rPr>
        <w:fldChar w:fldCharType="separate"/>
      </w:r>
      <w:r w:rsidR="00E3748F">
        <w:rPr>
          <w:b w:val="0"/>
          <w:noProof/>
          <w:sz w:val="18"/>
        </w:rPr>
        <w:t>253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3F329B">
        <w:rPr>
          <w:noProof/>
        </w:rPr>
        <w:tab/>
      </w:r>
      <w:r w:rsidRPr="003F329B">
        <w:rPr>
          <w:noProof/>
        </w:rPr>
        <w:fldChar w:fldCharType="begin"/>
      </w:r>
      <w:r w:rsidRPr="003F329B">
        <w:rPr>
          <w:noProof/>
        </w:rPr>
        <w:instrText xml:space="preserve"> PAGEREF _Toc413321054 \h </w:instrText>
      </w:r>
      <w:r w:rsidRPr="003F329B">
        <w:rPr>
          <w:noProof/>
        </w:rPr>
      </w:r>
      <w:r w:rsidRPr="003F329B">
        <w:rPr>
          <w:noProof/>
        </w:rPr>
        <w:fldChar w:fldCharType="separate"/>
      </w:r>
      <w:r w:rsidR="00E3748F">
        <w:rPr>
          <w:noProof/>
        </w:rPr>
        <w:t>253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3F329B">
        <w:rPr>
          <w:noProof/>
        </w:rPr>
        <w:tab/>
      </w:r>
      <w:r w:rsidRPr="003F329B">
        <w:rPr>
          <w:noProof/>
        </w:rPr>
        <w:fldChar w:fldCharType="begin"/>
      </w:r>
      <w:r w:rsidRPr="003F329B">
        <w:rPr>
          <w:noProof/>
        </w:rPr>
        <w:instrText xml:space="preserve"> PAGEREF _Toc413321055 \h </w:instrText>
      </w:r>
      <w:r w:rsidRPr="003F329B">
        <w:rPr>
          <w:noProof/>
        </w:rPr>
      </w:r>
      <w:r w:rsidRPr="003F329B">
        <w:rPr>
          <w:noProof/>
        </w:rPr>
        <w:fldChar w:fldCharType="separate"/>
      </w:r>
      <w:r w:rsidR="00E3748F">
        <w:rPr>
          <w:noProof/>
        </w:rPr>
        <w:t>253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3F329B">
        <w:rPr>
          <w:noProof/>
        </w:rPr>
        <w:tab/>
      </w:r>
      <w:r w:rsidRPr="003F329B">
        <w:rPr>
          <w:noProof/>
        </w:rPr>
        <w:fldChar w:fldCharType="begin"/>
      </w:r>
      <w:r w:rsidRPr="003F329B">
        <w:rPr>
          <w:noProof/>
        </w:rPr>
        <w:instrText xml:space="preserve"> PAGEREF _Toc413321056 \h </w:instrText>
      </w:r>
      <w:r w:rsidRPr="003F329B">
        <w:rPr>
          <w:noProof/>
        </w:rPr>
      </w:r>
      <w:r w:rsidRPr="003F329B">
        <w:rPr>
          <w:noProof/>
        </w:rPr>
        <w:fldChar w:fldCharType="separate"/>
      </w:r>
      <w:r w:rsidR="00E3748F">
        <w:rPr>
          <w:noProof/>
        </w:rPr>
        <w:t>254</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3F329B">
        <w:rPr>
          <w:b w:val="0"/>
          <w:noProof/>
          <w:sz w:val="18"/>
        </w:rPr>
        <w:tab/>
      </w:r>
      <w:r w:rsidRPr="003F329B">
        <w:rPr>
          <w:b w:val="0"/>
          <w:noProof/>
          <w:sz w:val="18"/>
        </w:rPr>
        <w:fldChar w:fldCharType="begin"/>
      </w:r>
      <w:r w:rsidRPr="003F329B">
        <w:rPr>
          <w:b w:val="0"/>
          <w:noProof/>
          <w:sz w:val="18"/>
        </w:rPr>
        <w:instrText xml:space="preserve"> PAGEREF _Toc413321057 \h </w:instrText>
      </w:r>
      <w:r w:rsidRPr="003F329B">
        <w:rPr>
          <w:b w:val="0"/>
          <w:noProof/>
          <w:sz w:val="18"/>
        </w:rPr>
      </w:r>
      <w:r w:rsidRPr="003F329B">
        <w:rPr>
          <w:b w:val="0"/>
          <w:noProof/>
          <w:sz w:val="18"/>
        </w:rPr>
        <w:fldChar w:fldCharType="separate"/>
      </w:r>
      <w:r w:rsidR="00E3748F">
        <w:rPr>
          <w:b w:val="0"/>
          <w:noProof/>
          <w:sz w:val="18"/>
        </w:rPr>
        <w:t>254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3F329B">
        <w:rPr>
          <w:noProof/>
        </w:rPr>
        <w:tab/>
      </w:r>
      <w:r w:rsidRPr="003F329B">
        <w:rPr>
          <w:noProof/>
        </w:rPr>
        <w:fldChar w:fldCharType="begin"/>
      </w:r>
      <w:r w:rsidRPr="003F329B">
        <w:rPr>
          <w:noProof/>
        </w:rPr>
        <w:instrText xml:space="preserve"> PAGEREF _Toc413321058 \h </w:instrText>
      </w:r>
      <w:r w:rsidRPr="003F329B">
        <w:rPr>
          <w:noProof/>
        </w:rPr>
      </w:r>
      <w:r w:rsidRPr="003F329B">
        <w:rPr>
          <w:noProof/>
        </w:rPr>
        <w:fldChar w:fldCharType="separate"/>
      </w:r>
      <w:r w:rsidR="00E3748F">
        <w:rPr>
          <w:noProof/>
        </w:rPr>
        <w:t>254</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3F329B">
        <w:rPr>
          <w:b w:val="0"/>
          <w:noProof/>
          <w:sz w:val="18"/>
        </w:rPr>
        <w:tab/>
      </w:r>
      <w:r w:rsidRPr="003F329B">
        <w:rPr>
          <w:b w:val="0"/>
          <w:noProof/>
          <w:sz w:val="18"/>
        </w:rPr>
        <w:fldChar w:fldCharType="begin"/>
      </w:r>
      <w:r w:rsidRPr="003F329B">
        <w:rPr>
          <w:b w:val="0"/>
          <w:noProof/>
          <w:sz w:val="18"/>
        </w:rPr>
        <w:instrText xml:space="preserve"> PAGEREF _Toc413321059 \h </w:instrText>
      </w:r>
      <w:r w:rsidRPr="003F329B">
        <w:rPr>
          <w:b w:val="0"/>
          <w:noProof/>
          <w:sz w:val="18"/>
        </w:rPr>
      </w:r>
      <w:r w:rsidRPr="003F329B">
        <w:rPr>
          <w:b w:val="0"/>
          <w:noProof/>
          <w:sz w:val="18"/>
        </w:rPr>
        <w:fldChar w:fldCharType="separate"/>
      </w:r>
      <w:r w:rsidR="00E3748F">
        <w:rPr>
          <w:b w:val="0"/>
          <w:noProof/>
          <w:sz w:val="18"/>
        </w:rPr>
        <w:t>255</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3F329B">
        <w:rPr>
          <w:noProof/>
        </w:rPr>
        <w:tab/>
      </w:r>
      <w:r w:rsidRPr="003F329B">
        <w:rPr>
          <w:noProof/>
        </w:rPr>
        <w:fldChar w:fldCharType="begin"/>
      </w:r>
      <w:r w:rsidRPr="003F329B">
        <w:rPr>
          <w:noProof/>
        </w:rPr>
        <w:instrText xml:space="preserve"> PAGEREF _Toc413321060 \h </w:instrText>
      </w:r>
      <w:r w:rsidRPr="003F329B">
        <w:rPr>
          <w:noProof/>
        </w:rPr>
      </w:r>
      <w:r w:rsidRPr="003F329B">
        <w:rPr>
          <w:noProof/>
        </w:rPr>
        <w:fldChar w:fldCharType="separate"/>
      </w:r>
      <w:r w:rsidR="00E3748F">
        <w:rPr>
          <w:noProof/>
        </w:rPr>
        <w:t>255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3F329B">
        <w:rPr>
          <w:noProof/>
        </w:rPr>
        <w:tab/>
      </w:r>
      <w:r w:rsidRPr="003F329B">
        <w:rPr>
          <w:noProof/>
        </w:rPr>
        <w:fldChar w:fldCharType="begin"/>
      </w:r>
      <w:r w:rsidRPr="003F329B">
        <w:rPr>
          <w:noProof/>
        </w:rPr>
        <w:instrText xml:space="preserve"> PAGEREF _Toc413321061 \h </w:instrText>
      </w:r>
      <w:r w:rsidRPr="003F329B">
        <w:rPr>
          <w:noProof/>
        </w:rPr>
      </w:r>
      <w:r w:rsidRPr="003F329B">
        <w:rPr>
          <w:noProof/>
        </w:rPr>
        <w:fldChar w:fldCharType="separate"/>
      </w:r>
      <w:r w:rsidR="00E3748F">
        <w:rPr>
          <w:noProof/>
        </w:rPr>
        <w:t>255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3F329B">
        <w:rPr>
          <w:noProof/>
        </w:rPr>
        <w:tab/>
      </w:r>
      <w:r w:rsidRPr="003F329B">
        <w:rPr>
          <w:noProof/>
        </w:rPr>
        <w:fldChar w:fldCharType="begin"/>
      </w:r>
      <w:r w:rsidRPr="003F329B">
        <w:rPr>
          <w:noProof/>
        </w:rPr>
        <w:instrText xml:space="preserve"> PAGEREF _Toc413321062 \h </w:instrText>
      </w:r>
      <w:r w:rsidRPr="003F329B">
        <w:rPr>
          <w:noProof/>
        </w:rPr>
      </w:r>
      <w:r w:rsidRPr="003F329B">
        <w:rPr>
          <w:noProof/>
        </w:rPr>
        <w:fldChar w:fldCharType="separate"/>
      </w:r>
      <w:r w:rsidR="00E3748F">
        <w:rPr>
          <w:noProof/>
        </w:rPr>
        <w:t>255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3F329B">
        <w:rPr>
          <w:noProof/>
        </w:rPr>
        <w:tab/>
      </w:r>
      <w:r w:rsidRPr="003F329B">
        <w:rPr>
          <w:noProof/>
        </w:rPr>
        <w:fldChar w:fldCharType="begin"/>
      </w:r>
      <w:r w:rsidRPr="003F329B">
        <w:rPr>
          <w:noProof/>
        </w:rPr>
        <w:instrText xml:space="preserve"> PAGEREF _Toc413321063 \h </w:instrText>
      </w:r>
      <w:r w:rsidRPr="003F329B">
        <w:rPr>
          <w:noProof/>
        </w:rPr>
      </w:r>
      <w:r w:rsidRPr="003F329B">
        <w:rPr>
          <w:noProof/>
        </w:rPr>
        <w:fldChar w:fldCharType="separate"/>
      </w:r>
      <w:r w:rsidR="00E3748F">
        <w:rPr>
          <w:noProof/>
        </w:rPr>
        <w:t>256</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75—Sale of freehold interests etc.</w:t>
      </w:r>
      <w:r w:rsidRPr="003F329B">
        <w:rPr>
          <w:b w:val="0"/>
          <w:noProof/>
          <w:sz w:val="18"/>
        </w:rPr>
        <w:tab/>
      </w:r>
      <w:r w:rsidRPr="003F329B">
        <w:rPr>
          <w:b w:val="0"/>
          <w:noProof/>
          <w:sz w:val="18"/>
        </w:rPr>
        <w:fldChar w:fldCharType="begin"/>
      </w:r>
      <w:r w:rsidRPr="003F329B">
        <w:rPr>
          <w:b w:val="0"/>
          <w:noProof/>
          <w:sz w:val="18"/>
        </w:rPr>
        <w:instrText xml:space="preserve"> PAGEREF _Toc413321064 \h </w:instrText>
      </w:r>
      <w:r w:rsidRPr="003F329B">
        <w:rPr>
          <w:b w:val="0"/>
          <w:noProof/>
          <w:sz w:val="18"/>
        </w:rPr>
      </w:r>
      <w:r w:rsidRPr="003F329B">
        <w:rPr>
          <w:b w:val="0"/>
          <w:noProof/>
          <w:sz w:val="18"/>
        </w:rPr>
        <w:fldChar w:fldCharType="separate"/>
      </w:r>
      <w:r w:rsidR="00E3748F">
        <w:rPr>
          <w:b w:val="0"/>
          <w:noProof/>
          <w:sz w:val="18"/>
        </w:rPr>
        <w:t>257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_Toc413321065 \h </w:instrText>
      </w:r>
      <w:r w:rsidRPr="003F329B">
        <w:rPr>
          <w:noProof/>
        </w:rPr>
      </w:r>
      <w:r w:rsidRPr="003F329B">
        <w:rPr>
          <w:noProof/>
        </w:rPr>
        <w:fldChar w:fldCharType="separate"/>
      </w:r>
      <w:r w:rsidR="00E3748F">
        <w:rPr>
          <w:noProof/>
        </w:rPr>
        <w:t>257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3F329B">
        <w:rPr>
          <w:noProof/>
        </w:rPr>
        <w:tab/>
      </w:r>
      <w:r w:rsidRPr="003F329B">
        <w:rPr>
          <w:noProof/>
        </w:rPr>
        <w:fldChar w:fldCharType="begin"/>
      </w:r>
      <w:r w:rsidRPr="003F329B">
        <w:rPr>
          <w:noProof/>
        </w:rPr>
        <w:instrText xml:space="preserve"> PAGEREF _Toc413321066 \h </w:instrText>
      </w:r>
      <w:r w:rsidRPr="003F329B">
        <w:rPr>
          <w:noProof/>
        </w:rPr>
      </w:r>
      <w:r w:rsidRPr="003F329B">
        <w:rPr>
          <w:noProof/>
        </w:rPr>
        <w:fldChar w:fldCharType="separate"/>
      </w:r>
      <w:r w:rsidR="00E3748F">
        <w:rPr>
          <w:noProof/>
        </w:rPr>
        <w:t>257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3F329B">
        <w:rPr>
          <w:noProof/>
        </w:rPr>
        <w:tab/>
      </w:r>
      <w:r w:rsidRPr="003F329B">
        <w:rPr>
          <w:noProof/>
        </w:rPr>
        <w:fldChar w:fldCharType="begin"/>
      </w:r>
      <w:r w:rsidRPr="003F329B">
        <w:rPr>
          <w:noProof/>
        </w:rPr>
        <w:instrText xml:space="preserve"> PAGEREF _Toc413321067 \h </w:instrText>
      </w:r>
      <w:r w:rsidRPr="003F329B">
        <w:rPr>
          <w:noProof/>
        </w:rPr>
      </w:r>
      <w:r w:rsidRPr="003F329B">
        <w:rPr>
          <w:noProof/>
        </w:rPr>
        <w:fldChar w:fldCharType="separate"/>
      </w:r>
      <w:r w:rsidR="00E3748F">
        <w:rPr>
          <w:noProof/>
        </w:rPr>
        <w:t>260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3F329B">
        <w:rPr>
          <w:noProof/>
        </w:rPr>
        <w:tab/>
      </w:r>
      <w:r w:rsidRPr="003F329B">
        <w:rPr>
          <w:noProof/>
        </w:rPr>
        <w:fldChar w:fldCharType="begin"/>
      </w:r>
      <w:r w:rsidRPr="003F329B">
        <w:rPr>
          <w:noProof/>
        </w:rPr>
        <w:instrText xml:space="preserve"> PAGEREF _Toc413321068 \h </w:instrText>
      </w:r>
      <w:r w:rsidRPr="003F329B">
        <w:rPr>
          <w:noProof/>
        </w:rPr>
      </w:r>
      <w:r w:rsidRPr="003F329B">
        <w:rPr>
          <w:noProof/>
        </w:rPr>
        <w:fldChar w:fldCharType="separate"/>
      </w:r>
      <w:r w:rsidR="00E3748F">
        <w:rPr>
          <w:noProof/>
        </w:rPr>
        <w:t>262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3F329B">
        <w:rPr>
          <w:noProof/>
        </w:rPr>
        <w:tab/>
      </w:r>
      <w:r w:rsidRPr="003F329B">
        <w:rPr>
          <w:noProof/>
        </w:rPr>
        <w:fldChar w:fldCharType="begin"/>
      </w:r>
      <w:r w:rsidRPr="003F329B">
        <w:rPr>
          <w:noProof/>
        </w:rPr>
        <w:instrText xml:space="preserve"> PAGEREF _Toc413321069 \h </w:instrText>
      </w:r>
      <w:r w:rsidRPr="003F329B">
        <w:rPr>
          <w:noProof/>
        </w:rPr>
      </w:r>
      <w:r w:rsidRPr="003F329B">
        <w:rPr>
          <w:noProof/>
        </w:rPr>
        <w:fldChar w:fldCharType="separate"/>
      </w:r>
      <w:r w:rsidR="00E3748F">
        <w:rPr>
          <w:noProof/>
        </w:rPr>
        <w:t>268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3F329B">
        <w:rPr>
          <w:noProof/>
        </w:rPr>
        <w:tab/>
      </w:r>
      <w:r w:rsidRPr="003F329B">
        <w:rPr>
          <w:noProof/>
        </w:rPr>
        <w:fldChar w:fldCharType="begin"/>
      </w:r>
      <w:r w:rsidRPr="003F329B">
        <w:rPr>
          <w:noProof/>
        </w:rPr>
        <w:instrText xml:space="preserve"> PAGEREF _Toc413321070 \h </w:instrText>
      </w:r>
      <w:r w:rsidRPr="003F329B">
        <w:rPr>
          <w:noProof/>
        </w:rPr>
      </w:r>
      <w:r w:rsidRPr="003F329B">
        <w:rPr>
          <w:noProof/>
        </w:rPr>
        <w:fldChar w:fldCharType="separate"/>
      </w:r>
      <w:r w:rsidR="00E3748F">
        <w:rPr>
          <w:noProof/>
        </w:rPr>
        <w:t>269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3F329B">
        <w:rPr>
          <w:noProof/>
        </w:rPr>
        <w:tab/>
      </w:r>
      <w:r w:rsidRPr="003F329B">
        <w:rPr>
          <w:noProof/>
        </w:rPr>
        <w:fldChar w:fldCharType="begin"/>
      </w:r>
      <w:r w:rsidRPr="003F329B">
        <w:rPr>
          <w:noProof/>
        </w:rPr>
        <w:instrText xml:space="preserve"> PAGEREF _Toc413321071 \h </w:instrText>
      </w:r>
      <w:r w:rsidRPr="003F329B">
        <w:rPr>
          <w:noProof/>
        </w:rPr>
      </w:r>
      <w:r w:rsidRPr="003F329B">
        <w:rPr>
          <w:noProof/>
        </w:rPr>
        <w:fldChar w:fldCharType="separate"/>
      </w:r>
      <w:r w:rsidR="00E3748F">
        <w:rPr>
          <w:noProof/>
        </w:rPr>
        <w:t>269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3F329B">
        <w:rPr>
          <w:noProof/>
        </w:rPr>
        <w:tab/>
      </w:r>
      <w:r w:rsidRPr="003F329B">
        <w:rPr>
          <w:noProof/>
        </w:rPr>
        <w:fldChar w:fldCharType="begin"/>
      </w:r>
      <w:r w:rsidRPr="003F329B">
        <w:rPr>
          <w:noProof/>
        </w:rPr>
        <w:instrText xml:space="preserve"> PAGEREF _Toc413321072 \h </w:instrText>
      </w:r>
      <w:r w:rsidRPr="003F329B">
        <w:rPr>
          <w:noProof/>
        </w:rPr>
      </w:r>
      <w:r w:rsidRPr="003F329B">
        <w:rPr>
          <w:noProof/>
        </w:rPr>
        <w:fldChar w:fldCharType="separate"/>
      </w:r>
      <w:r w:rsidR="00E3748F">
        <w:rPr>
          <w:noProof/>
        </w:rPr>
        <w:t>270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3F329B">
        <w:rPr>
          <w:noProof/>
        </w:rPr>
        <w:tab/>
      </w:r>
      <w:r w:rsidRPr="003F329B">
        <w:rPr>
          <w:noProof/>
        </w:rPr>
        <w:fldChar w:fldCharType="begin"/>
      </w:r>
      <w:r w:rsidRPr="003F329B">
        <w:rPr>
          <w:noProof/>
        </w:rPr>
        <w:instrText xml:space="preserve"> PAGEREF _Toc413321073 \h </w:instrText>
      </w:r>
      <w:r w:rsidRPr="003F329B">
        <w:rPr>
          <w:noProof/>
        </w:rPr>
      </w:r>
      <w:r w:rsidRPr="003F329B">
        <w:rPr>
          <w:noProof/>
        </w:rPr>
        <w:fldChar w:fldCharType="separate"/>
      </w:r>
      <w:r w:rsidR="00E3748F">
        <w:rPr>
          <w:noProof/>
        </w:rPr>
        <w:t>270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3F329B">
        <w:rPr>
          <w:noProof/>
        </w:rPr>
        <w:tab/>
      </w:r>
      <w:r w:rsidRPr="003F329B">
        <w:rPr>
          <w:noProof/>
        </w:rPr>
        <w:fldChar w:fldCharType="begin"/>
      </w:r>
      <w:r w:rsidRPr="003F329B">
        <w:rPr>
          <w:noProof/>
        </w:rPr>
        <w:instrText xml:space="preserve"> PAGEREF _Toc413321074 \h </w:instrText>
      </w:r>
      <w:r w:rsidRPr="003F329B">
        <w:rPr>
          <w:noProof/>
        </w:rPr>
      </w:r>
      <w:r w:rsidRPr="003F329B">
        <w:rPr>
          <w:noProof/>
        </w:rPr>
        <w:fldChar w:fldCharType="separate"/>
      </w:r>
      <w:r w:rsidR="00E3748F">
        <w:rPr>
          <w:noProof/>
        </w:rPr>
        <w:t>271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3F329B">
        <w:rPr>
          <w:noProof/>
        </w:rPr>
        <w:tab/>
      </w:r>
      <w:r w:rsidRPr="003F329B">
        <w:rPr>
          <w:noProof/>
        </w:rPr>
        <w:fldChar w:fldCharType="begin"/>
      </w:r>
      <w:r w:rsidRPr="003F329B">
        <w:rPr>
          <w:noProof/>
        </w:rPr>
        <w:instrText xml:space="preserve"> PAGEREF _Toc413321075 \h </w:instrText>
      </w:r>
      <w:r w:rsidRPr="003F329B">
        <w:rPr>
          <w:noProof/>
        </w:rPr>
      </w:r>
      <w:r w:rsidRPr="003F329B">
        <w:rPr>
          <w:noProof/>
        </w:rPr>
        <w:fldChar w:fldCharType="separate"/>
      </w:r>
      <w:r w:rsidR="00E3748F">
        <w:rPr>
          <w:noProof/>
        </w:rPr>
        <w:t>271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3F329B">
        <w:rPr>
          <w:noProof/>
        </w:rPr>
        <w:tab/>
      </w:r>
      <w:r w:rsidRPr="003F329B">
        <w:rPr>
          <w:noProof/>
        </w:rPr>
        <w:fldChar w:fldCharType="begin"/>
      </w:r>
      <w:r w:rsidRPr="003F329B">
        <w:rPr>
          <w:noProof/>
        </w:rPr>
        <w:instrText xml:space="preserve"> PAGEREF _Toc413321076 \h </w:instrText>
      </w:r>
      <w:r w:rsidRPr="003F329B">
        <w:rPr>
          <w:noProof/>
        </w:rPr>
      </w:r>
      <w:r w:rsidRPr="003F329B">
        <w:rPr>
          <w:noProof/>
        </w:rPr>
        <w:fldChar w:fldCharType="separate"/>
      </w:r>
      <w:r w:rsidR="00E3748F">
        <w:rPr>
          <w:noProof/>
        </w:rPr>
        <w:t>273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3F329B">
        <w:rPr>
          <w:noProof/>
        </w:rPr>
        <w:tab/>
      </w:r>
      <w:r w:rsidRPr="003F329B">
        <w:rPr>
          <w:noProof/>
        </w:rPr>
        <w:fldChar w:fldCharType="begin"/>
      </w:r>
      <w:r w:rsidRPr="003F329B">
        <w:rPr>
          <w:noProof/>
        </w:rPr>
        <w:instrText xml:space="preserve"> PAGEREF _Toc413321077 \h </w:instrText>
      </w:r>
      <w:r w:rsidRPr="003F329B">
        <w:rPr>
          <w:noProof/>
        </w:rPr>
      </w:r>
      <w:r w:rsidRPr="003F329B">
        <w:rPr>
          <w:noProof/>
        </w:rPr>
        <w:fldChar w:fldCharType="separate"/>
      </w:r>
      <w:r w:rsidR="00E3748F">
        <w:rPr>
          <w:noProof/>
        </w:rPr>
        <w:t>274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3F329B">
        <w:rPr>
          <w:noProof/>
        </w:rPr>
        <w:tab/>
      </w:r>
      <w:r w:rsidRPr="003F329B">
        <w:rPr>
          <w:noProof/>
        </w:rPr>
        <w:fldChar w:fldCharType="begin"/>
      </w:r>
      <w:r w:rsidRPr="003F329B">
        <w:rPr>
          <w:noProof/>
        </w:rPr>
        <w:instrText xml:space="preserve"> PAGEREF _Toc413321078 \h </w:instrText>
      </w:r>
      <w:r w:rsidRPr="003F329B">
        <w:rPr>
          <w:noProof/>
        </w:rPr>
      </w:r>
      <w:r w:rsidRPr="003F329B">
        <w:rPr>
          <w:noProof/>
        </w:rPr>
        <w:fldChar w:fldCharType="separate"/>
      </w:r>
      <w:r w:rsidR="00E3748F">
        <w:rPr>
          <w:noProof/>
        </w:rPr>
        <w:t>274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3F329B">
        <w:rPr>
          <w:noProof/>
        </w:rPr>
        <w:tab/>
      </w:r>
      <w:r w:rsidRPr="003F329B">
        <w:rPr>
          <w:noProof/>
        </w:rPr>
        <w:fldChar w:fldCharType="begin"/>
      </w:r>
      <w:r w:rsidRPr="003F329B">
        <w:rPr>
          <w:noProof/>
        </w:rPr>
        <w:instrText xml:space="preserve"> PAGEREF _Toc413321079 \h </w:instrText>
      </w:r>
      <w:r w:rsidRPr="003F329B">
        <w:rPr>
          <w:noProof/>
        </w:rPr>
      </w:r>
      <w:r w:rsidRPr="003F329B">
        <w:rPr>
          <w:noProof/>
        </w:rPr>
        <w:fldChar w:fldCharType="separate"/>
      </w:r>
      <w:r w:rsidR="00E3748F">
        <w:rPr>
          <w:noProof/>
        </w:rPr>
        <w:t>274</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78—Insurance</w:t>
      </w:r>
      <w:r w:rsidRPr="003F329B">
        <w:rPr>
          <w:b w:val="0"/>
          <w:noProof/>
          <w:sz w:val="18"/>
        </w:rPr>
        <w:tab/>
      </w:r>
      <w:r w:rsidRPr="003F329B">
        <w:rPr>
          <w:b w:val="0"/>
          <w:noProof/>
          <w:sz w:val="18"/>
        </w:rPr>
        <w:fldChar w:fldCharType="begin"/>
      </w:r>
      <w:r w:rsidRPr="003F329B">
        <w:rPr>
          <w:b w:val="0"/>
          <w:noProof/>
          <w:sz w:val="18"/>
        </w:rPr>
        <w:instrText xml:space="preserve"> PAGEREF _Toc413321080 \h </w:instrText>
      </w:r>
      <w:r w:rsidRPr="003F329B">
        <w:rPr>
          <w:b w:val="0"/>
          <w:noProof/>
          <w:sz w:val="18"/>
        </w:rPr>
      </w:r>
      <w:r w:rsidRPr="003F329B">
        <w:rPr>
          <w:b w:val="0"/>
          <w:noProof/>
          <w:sz w:val="18"/>
        </w:rPr>
        <w:fldChar w:fldCharType="separate"/>
      </w:r>
      <w:r w:rsidR="00E3748F">
        <w:rPr>
          <w:b w:val="0"/>
          <w:noProof/>
          <w:sz w:val="18"/>
        </w:rPr>
        <w:t>275</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_Toc413321081 \h </w:instrText>
      </w:r>
      <w:r w:rsidRPr="003F329B">
        <w:rPr>
          <w:noProof/>
        </w:rPr>
      </w:r>
      <w:r w:rsidRPr="003F329B">
        <w:rPr>
          <w:noProof/>
        </w:rPr>
        <w:fldChar w:fldCharType="separate"/>
      </w:r>
      <w:r w:rsidR="00E3748F">
        <w:rPr>
          <w:noProof/>
        </w:rPr>
        <w:t>275</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3F329B">
        <w:rPr>
          <w:b w:val="0"/>
          <w:noProof/>
          <w:sz w:val="18"/>
        </w:rPr>
        <w:tab/>
      </w:r>
      <w:r w:rsidRPr="003F329B">
        <w:rPr>
          <w:b w:val="0"/>
          <w:noProof/>
          <w:sz w:val="18"/>
        </w:rPr>
        <w:fldChar w:fldCharType="begin"/>
      </w:r>
      <w:r w:rsidRPr="003F329B">
        <w:rPr>
          <w:b w:val="0"/>
          <w:noProof/>
          <w:sz w:val="18"/>
        </w:rPr>
        <w:instrText xml:space="preserve"> PAGEREF _Toc413321082 \h </w:instrText>
      </w:r>
      <w:r w:rsidRPr="003F329B">
        <w:rPr>
          <w:b w:val="0"/>
          <w:noProof/>
          <w:sz w:val="18"/>
        </w:rPr>
      </w:r>
      <w:r w:rsidRPr="003F329B">
        <w:rPr>
          <w:b w:val="0"/>
          <w:noProof/>
          <w:sz w:val="18"/>
        </w:rPr>
        <w:fldChar w:fldCharType="separate"/>
      </w:r>
      <w:r w:rsidR="00E3748F">
        <w:rPr>
          <w:b w:val="0"/>
          <w:noProof/>
          <w:sz w:val="18"/>
        </w:rPr>
        <w:t>275</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3F329B">
        <w:rPr>
          <w:noProof/>
        </w:rPr>
        <w:tab/>
      </w:r>
      <w:r w:rsidRPr="003F329B">
        <w:rPr>
          <w:noProof/>
        </w:rPr>
        <w:fldChar w:fldCharType="begin"/>
      </w:r>
      <w:r w:rsidRPr="003F329B">
        <w:rPr>
          <w:noProof/>
        </w:rPr>
        <w:instrText xml:space="preserve"> PAGEREF _Toc413321083 \h </w:instrText>
      </w:r>
      <w:r w:rsidRPr="003F329B">
        <w:rPr>
          <w:noProof/>
        </w:rPr>
      </w:r>
      <w:r w:rsidRPr="003F329B">
        <w:rPr>
          <w:noProof/>
        </w:rPr>
        <w:fldChar w:fldCharType="separate"/>
      </w:r>
      <w:r w:rsidR="00E3748F">
        <w:rPr>
          <w:noProof/>
        </w:rPr>
        <w:t>275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3F329B">
        <w:rPr>
          <w:noProof/>
        </w:rPr>
        <w:tab/>
      </w:r>
      <w:r w:rsidRPr="003F329B">
        <w:rPr>
          <w:noProof/>
        </w:rPr>
        <w:fldChar w:fldCharType="begin"/>
      </w:r>
      <w:r w:rsidRPr="003F329B">
        <w:rPr>
          <w:noProof/>
        </w:rPr>
        <w:instrText xml:space="preserve"> PAGEREF _Toc413321084 \h </w:instrText>
      </w:r>
      <w:r w:rsidRPr="003F329B">
        <w:rPr>
          <w:noProof/>
        </w:rPr>
      </w:r>
      <w:r w:rsidRPr="003F329B">
        <w:rPr>
          <w:noProof/>
        </w:rPr>
        <w:fldChar w:fldCharType="separate"/>
      </w:r>
      <w:r w:rsidR="00E3748F">
        <w:rPr>
          <w:noProof/>
        </w:rPr>
        <w:t>276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3F329B">
        <w:rPr>
          <w:noProof/>
        </w:rPr>
        <w:tab/>
      </w:r>
      <w:r w:rsidRPr="003F329B">
        <w:rPr>
          <w:noProof/>
        </w:rPr>
        <w:fldChar w:fldCharType="begin"/>
      </w:r>
      <w:r w:rsidRPr="003F329B">
        <w:rPr>
          <w:noProof/>
        </w:rPr>
        <w:instrText xml:space="preserve"> PAGEREF _Toc413321085 \h </w:instrText>
      </w:r>
      <w:r w:rsidRPr="003F329B">
        <w:rPr>
          <w:noProof/>
        </w:rPr>
      </w:r>
      <w:r w:rsidRPr="003F329B">
        <w:rPr>
          <w:noProof/>
        </w:rPr>
        <w:fldChar w:fldCharType="separate"/>
      </w:r>
      <w:r w:rsidR="00E3748F">
        <w:rPr>
          <w:noProof/>
        </w:rPr>
        <w:t>277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3F329B">
        <w:rPr>
          <w:noProof/>
        </w:rPr>
        <w:tab/>
      </w:r>
      <w:r w:rsidRPr="003F329B">
        <w:rPr>
          <w:noProof/>
        </w:rPr>
        <w:fldChar w:fldCharType="begin"/>
      </w:r>
      <w:r w:rsidRPr="003F329B">
        <w:rPr>
          <w:noProof/>
        </w:rPr>
        <w:instrText xml:space="preserve"> PAGEREF _Toc413321086 \h </w:instrText>
      </w:r>
      <w:r w:rsidRPr="003F329B">
        <w:rPr>
          <w:noProof/>
        </w:rPr>
      </w:r>
      <w:r w:rsidRPr="003F329B">
        <w:rPr>
          <w:noProof/>
        </w:rPr>
        <w:fldChar w:fldCharType="separate"/>
      </w:r>
      <w:r w:rsidR="00E3748F">
        <w:rPr>
          <w:noProof/>
        </w:rPr>
        <w:t>278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3F329B">
        <w:rPr>
          <w:noProof/>
        </w:rPr>
        <w:tab/>
      </w:r>
      <w:r w:rsidRPr="003F329B">
        <w:rPr>
          <w:noProof/>
        </w:rPr>
        <w:fldChar w:fldCharType="begin"/>
      </w:r>
      <w:r w:rsidRPr="003F329B">
        <w:rPr>
          <w:noProof/>
        </w:rPr>
        <w:instrText xml:space="preserve"> PAGEREF _Toc413321087 \h </w:instrText>
      </w:r>
      <w:r w:rsidRPr="003F329B">
        <w:rPr>
          <w:noProof/>
        </w:rPr>
      </w:r>
      <w:r w:rsidRPr="003F329B">
        <w:rPr>
          <w:noProof/>
        </w:rPr>
        <w:fldChar w:fldCharType="separate"/>
      </w:r>
      <w:r w:rsidR="00E3748F">
        <w:rPr>
          <w:noProof/>
        </w:rPr>
        <w:t>279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3F329B">
        <w:rPr>
          <w:noProof/>
        </w:rPr>
        <w:tab/>
      </w:r>
      <w:r w:rsidRPr="003F329B">
        <w:rPr>
          <w:noProof/>
        </w:rPr>
        <w:fldChar w:fldCharType="begin"/>
      </w:r>
      <w:r w:rsidRPr="003F329B">
        <w:rPr>
          <w:noProof/>
        </w:rPr>
        <w:instrText xml:space="preserve"> PAGEREF _Toc413321088 \h </w:instrText>
      </w:r>
      <w:r w:rsidRPr="003F329B">
        <w:rPr>
          <w:noProof/>
        </w:rPr>
      </w:r>
      <w:r w:rsidRPr="003F329B">
        <w:rPr>
          <w:noProof/>
        </w:rPr>
        <w:fldChar w:fldCharType="separate"/>
      </w:r>
      <w:r w:rsidR="00E3748F">
        <w:rPr>
          <w:noProof/>
        </w:rPr>
        <w:t>280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3F329B">
        <w:rPr>
          <w:noProof/>
        </w:rPr>
        <w:tab/>
      </w:r>
      <w:r w:rsidRPr="003F329B">
        <w:rPr>
          <w:noProof/>
        </w:rPr>
        <w:fldChar w:fldCharType="begin"/>
      </w:r>
      <w:r w:rsidRPr="003F329B">
        <w:rPr>
          <w:noProof/>
        </w:rPr>
        <w:instrText xml:space="preserve"> PAGEREF _Toc413321089 \h </w:instrText>
      </w:r>
      <w:r w:rsidRPr="003F329B">
        <w:rPr>
          <w:noProof/>
        </w:rPr>
      </w:r>
      <w:r w:rsidRPr="003F329B">
        <w:rPr>
          <w:noProof/>
        </w:rPr>
        <w:fldChar w:fldCharType="separate"/>
      </w:r>
      <w:r w:rsidR="00E3748F">
        <w:rPr>
          <w:noProof/>
        </w:rPr>
        <w:t>280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3F329B">
        <w:rPr>
          <w:noProof/>
        </w:rPr>
        <w:tab/>
      </w:r>
      <w:r w:rsidRPr="003F329B">
        <w:rPr>
          <w:noProof/>
        </w:rPr>
        <w:fldChar w:fldCharType="begin"/>
      </w:r>
      <w:r w:rsidRPr="003F329B">
        <w:rPr>
          <w:noProof/>
        </w:rPr>
        <w:instrText xml:space="preserve"> PAGEREF _Toc413321090 \h </w:instrText>
      </w:r>
      <w:r w:rsidRPr="003F329B">
        <w:rPr>
          <w:noProof/>
        </w:rPr>
      </w:r>
      <w:r w:rsidRPr="003F329B">
        <w:rPr>
          <w:noProof/>
        </w:rPr>
        <w:fldChar w:fldCharType="separate"/>
      </w:r>
      <w:r w:rsidR="00E3748F">
        <w:rPr>
          <w:noProof/>
        </w:rPr>
        <w:t>280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3F329B">
        <w:rPr>
          <w:noProof/>
        </w:rPr>
        <w:tab/>
      </w:r>
      <w:r w:rsidRPr="003F329B">
        <w:rPr>
          <w:noProof/>
        </w:rPr>
        <w:fldChar w:fldCharType="begin"/>
      </w:r>
      <w:r w:rsidRPr="003F329B">
        <w:rPr>
          <w:noProof/>
        </w:rPr>
        <w:instrText xml:space="preserve"> PAGEREF _Toc413321091 \h </w:instrText>
      </w:r>
      <w:r w:rsidRPr="003F329B">
        <w:rPr>
          <w:noProof/>
        </w:rPr>
      </w:r>
      <w:r w:rsidRPr="003F329B">
        <w:rPr>
          <w:noProof/>
        </w:rPr>
        <w:fldChar w:fldCharType="separate"/>
      </w:r>
      <w:r w:rsidR="00E3748F">
        <w:rPr>
          <w:noProof/>
        </w:rPr>
        <w:t>281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3F329B">
        <w:rPr>
          <w:noProof/>
        </w:rPr>
        <w:tab/>
      </w:r>
      <w:r w:rsidRPr="003F329B">
        <w:rPr>
          <w:noProof/>
        </w:rPr>
        <w:fldChar w:fldCharType="begin"/>
      </w:r>
      <w:r w:rsidRPr="003F329B">
        <w:rPr>
          <w:noProof/>
        </w:rPr>
        <w:instrText xml:space="preserve"> PAGEREF _Toc413321092 \h </w:instrText>
      </w:r>
      <w:r w:rsidRPr="003F329B">
        <w:rPr>
          <w:noProof/>
        </w:rPr>
      </w:r>
      <w:r w:rsidRPr="003F329B">
        <w:rPr>
          <w:noProof/>
        </w:rPr>
        <w:fldChar w:fldCharType="separate"/>
      </w:r>
      <w:r w:rsidR="00E3748F">
        <w:rPr>
          <w:noProof/>
        </w:rPr>
        <w:t>281</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3F329B">
        <w:rPr>
          <w:b w:val="0"/>
          <w:noProof/>
          <w:sz w:val="18"/>
        </w:rPr>
        <w:tab/>
      </w:r>
      <w:r w:rsidRPr="003F329B">
        <w:rPr>
          <w:b w:val="0"/>
          <w:noProof/>
          <w:sz w:val="18"/>
        </w:rPr>
        <w:fldChar w:fldCharType="begin"/>
      </w:r>
      <w:r w:rsidRPr="003F329B">
        <w:rPr>
          <w:b w:val="0"/>
          <w:noProof/>
          <w:sz w:val="18"/>
        </w:rPr>
        <w:instrText xml:space="preserve"> PAGEREF _Toc413321093 \h </w:instrText>
      </w:r>
      <w:r w:rsidRPr="003F329B">
        <w:rPr>
          <w:b w:val="0"/>
          <w:noProof/>
          <w:sz w:val="18"/>
        </w:rPr>
      </w:r>
      <w:r w:rsidRPr="003F329B">
        <w:rPr>
          <w:b w:val="0"/>
          <w:noProof/>
          <w:sz w:val="18"/>
        </w:rPr>
        <w:fldChar w:fldCharType="separate"/>
      </w:r>
      <w:r w:rsidR="00E3748F">
        <w:rPr>
          <w:b w:val="0"/>
          <w:noProof/>
          <w:sz w:val="18"/>
        </w:rPr>
        <w:t>282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3F329B">
        <w:rPr>
          <w:noProof/>
        </w:rPr>
        <w:tab/>
      </w:r>
      <w:r w:rsidRPr="003F329B">
        <w:rPr>
          <w:noProof/>
        </w:rPr>
        <w:fldChar w:fldCharType="begin"/>
      </w:r>
      <w:r w:rsidRPr="003F329B">
        <w:rPr>
          <w:noProof/>
        </w:rPr>
        <w:instrText xml:space="preserve"> PAGEREF _Toc413321094 \h </w:instrText>
      </w:r>
      <w:r w:rsidRPr="003F329B">
        <w:rPr>
          <w:noProof/>
        </w:rPr>
      </w:r>
      <w:r w:rsidRPr="003F329B">
        <w:rPr>
          <w:noProof/>
        </w:rPr>
        <w:fldChar w:fldCharType="separate"/>
      </w:r>
      <w:r w:rsidR="00E3748F">
        <w:rPr>
          <w:noProof/>
        </w:rPr>
        <w:t>282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3F329B">
        <w:rPr>
          <w:noProof/>
        </w:rPr>
        <w:tab/>
      </w:r>
      <w:r w:rsidRPr="003F329B">
        <w:rPr>
          <w:noProof/>
        </w:rPr>
        <w:fldChar w:fldCharType="begin"/>
      </w:r>
      <w:r w:rsidRPr="003F329B">
        <w:rPr>
          <w:noProof/>
        </w:rPr>
        <w:instrText xml:space="preserve"> PAGEREF _Toc413321095 \h </w:instrText>
      </w:r>
      <w:r w:rsidRPr="003F329B">
        <w:rPr>
          <w:noProof/>
        </w:rPr>
      </w:r>
      <w:r w:rsidRPr="003F329B">
        <w:rPr>
          <w:noProof/>
        </w:rPr>
        <w:fldChar w:fldCharType="separate"/>
      </w:r>
      <w:r w:rsidR="00E3748F">
        <w:rPr>
          <w:noProof/>
        </w:rPr>
        <w:t>282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3F329B">
        <w:rPr>
          <w:noProof/>
        </w:rPr>
        <w:tab/>
      </w:r>
      <w:r w:rsidRPr="003F329B">
        <w:rPr>
          <w:noProof/>
        </w:rPr>
        <w:fldChar w:fldCharType="begin"/>
      </w:r>
      <w:r w:rsidRPr="003F329B">
        <w:rPr>
          <w:noProof/>
        </w:rPr>
        <w:instrText xml:space="preserve"> PAGEREF _Toc413321096 \h </w:instrText>
      </w:r>
      <w:r w:rsidRPr="003F329B">
        <w:rPr>
          <w:noProof/>
        </w:rPr>
      </w:r>
      <w:r w:rsidRPr="003F329B">
        <w:rPr>
          <w:noProof/>
        </w:rPr>
        <w:fldChar w:fldCharType="separate"/>
      </w:r>
      <w:r w:rsidR="00E3748F">
        <w:rPr>
          <w:noProof/>
        </w:rPr>
        <w:t>283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3F329B">
        <w:rPr>
          <w:noProof/>
        </w:rPr>
        <w:tab/>
      </w:r>
      <w:r w:rsidRPr="003F329B">
        <w:rPr>
          <w:noProof/>
        </w:rPr>
        <w:fldChar w:fldCharType="begin"/>
      </w:r>
      <w:r w:rsidRPr="003F329B">
        <w:rPr>
          <w:noProof/>
        </w:rPr>
        <w:instrText xml:space="preserve"> PAGEREF _Toc413321097 \h </w:instrText>
      </w:r>
      <w:r w:rsidRPr="003F329B">
        <w:rPr>
          <w:noProof/>
        </w:rPr>
      </w:r>
      <w:r w:rsidRPr="003F329B">
        <w:rPr>
          <w:noProof/>
        </w:rPr>
        <w:fldChar w:fldCharType="separate"/>
      </w:r>
      <w:r w:rsidR="00E3748F">
        <w:rPr>
          <w:noProof/>
        </w:rPr>
        <w:t>284</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3F329B">
        <w:rPr>
          <w:b w:val="0"/>
          <w:noProof/>
          <w:sz w:val="18"/>
        </w:rPr>
        <w:tab/>
      </w:r>
      <w:r w:rsidRPr="003F329B">
        <w:rPr>
          <w:b w:val="0"/>
          <w:noProof/>
          <w:sz w:val="18"/>
        </w:rPr>
        <w:fldChar w:fldCharType="begin"/>
      </w:r>
      <w:r w:rsidRPr="003F329B">
        <w:rPr>
          <w:b w:val="0"/>
          <w:noProof/>
          <w:sz w:val="18"/>
        </w:rPr>
        <w:instrText xml:space="preserve"> PAGEREF _Toc413321098 \h </w:instrText>
      </w:r>
      <w:r w:rsidRPr="003F329B">
        <w:rPr>
          <w:b w:val="0"/>
          <w:noProof/>
          <w:sz w:val="18"/>
        </w:rPr>
      </w:r>
      <w:r w:rsidRPr="003F329B">
        <w:rPr>
          <w:b w:val="0"/>
          <w:noProof/>
          <w:sz w:val="18"/>
        </w:rPr>
        <w:fldChar w:fldCharType="separate"/>
      </w:r>
      <w:r w:rsidR="00E3748F">
        <w:rPr>
          <w:b w:val="0"/>
          <w:noProof/>
          <w:sz w:val="18"/>
        </w:rPr>
        <w:t>284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3F329B">
        <w:rPr>
          <w:noProof/>
        </w:rPr>
        <w:tab/>
      </w:r>
      <w:r w:rsidRPr="003F329B">
        <w:rPr>
          <w:noProof/>
        </w:rPr>
        <w:fldChar w:fldCharType="begin"/>
      </w:r>
      <w:r w:rsidRPr="003F329B">
        <w:rPr>
          <w:noProof/>
        </w:rPr>
        <w:instrText xml:space="preserve"> PAGEREF _Toc413321099 \h </w:instrText>
      </w:r>
      <w:r w:rsidRPr="003F329B">
        <w:rPr>
          <w:noProof/>
        </w:rPr>
      </w:r>
      <w:r w:rsidRPr="003F329B">
        <w:rPr>
          <w:noProof/>
        </w:rPr>
        <w:fldChar w:fldCharType="separate"/>
      </w:r>
      <w:r w:rsidR="00E3748F">
        <w:rPr>
          <w:noProof/>
        </w:rPr>
        <w:t>284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3F329B">
        <w:rPr>
          <w:noProof/>
        </w:rPr>
        <w:tab/>
      </w:r>
      <w:r w:rsidRPr="003F329B">
        <w:rPr>
          <w:noProof/>
        </w:rPr>
        <w:fldChar w:fldCharType="begin"/>
      </w:r>
      <w:r w:rsidRPr="003F329B">
        <w:rPr>
          <w:noProof/>
        </w:rPr>
        <w:instrText xml:space="preserve"> PAGEREF _Toc413321100 \h </w:instrText>
      </w:r>
      <w:r w:rsidRPr="003F329B">
        <w:rPr>
          <w:noProof/>
        </w:rPr>
      </w:r>
      <w:r w:rsidRPr="003F329B">
        <w:rPr>
          <w:noProof/>
        </w:rPr>
        <w:fldChar w:fldCharType="separate"/>
      </w:r>
      <w:r w:rsidR="00E3748F">
        <w:rPr>
          <w:noProof/>
        </w:rPr>
        <w:t>285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3F329B">
        <w:rPr>
          <w:noProof/>
        </w:rPr>
        <w:tab/>
      </w:r>
      <w:r w:rsidRPr="003F329B">
        <w:rPr>
          <w:noProof/>
        </w:rPr>
        <w:fldChar w:fldCharType="begin"/>
      </w:r>
      <w:r w:rsidRPr="003F329B">
        <w:rPr>
          <w:noProof/>
        </w:rPr>
        <w:instrText xml:space="preserve"> PAGEREF _Toc413321101 \h </w:instrText>
      </w:r>
      <w:r w:rsidRPr="003F329B">
        <w:rPr>
          <w:noProof/>
        </w:rPr>
      </w:r>
      <w:r w:rsidRPr="003F329B">
        <w:rPr>
          <w:noProof/>
        </w:rPr>
        <w:fldChar w:fldCharType="separate"/>
      </w:r>
      <w:r w:rsidR="00E3748F">
        <w:rPr>
          <w:noProof/>
        </w:rPr>
        <w:t>285</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3F329B">
        <w:rPr>
          <w:b w:val="0"/>
          <w:noProof/>
          <w:sz w:val="18"/>
        </w:rPr>
        <w:tab/>
      </w:r>
      <w:r w:rsidRPr="003F329B">
        <w:rPr>
          <w:b w:val="0"/>
          <w:noProof/>
          <w:sz w:val="18"/>
        </w:rPr>
        <w:fldChar w:fldCharType="begin"/>
      </w:r>
      <w:r w:rsidRPr="003F329B">
        <w:rPr>
          <w:b w:val="0"/>
          <w:noProof/>
          <w:sz w:val="18"/>
        </w:rPr>
        <w:instrText xml:space="preserve"> PAGEREF _Toc413321102 \h </w:instrText>
      </w:r>
      <w:r w:rsidRPr="003F329B">
        <w:rPr>
          <w:b w:val="0"/>
          <w:noProof/>
          <w:sz w:val="18"/>
        </w:rPr>
      </w:r>
      <w:r w:rsidRPr="003F329B">
        <w:rPr>
          <w:b w:val="0"/>
          <w:noProof/>
          <w:sz w:val="18"/>
        </w:rPr>
        <w:fldChar w:fldCharType="separate"/>
      </w:r>
      <w:r w:rsidR="00E3748F">
        <w:rPr>
          <w:b w:val="0"/>
          <w:noProof/>
          <w:sz w:val="18"/>
        </w:rPr>
        <w:t>286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3F329B">
        <w:rPr>
          <w:noProof/>
        </w:rPr>
        <w:tab/>
      </w:r>
      <w:r w:rsidRPr="003F329B">
        <w:rPr>
          <w:noProof/>
        </w:rPr>
        <w:fldChar w:fldCharType="begin"/>
      </w:r>
      <w:r w:rsidRPr="003F329B">
        <w:rPr>
          <w:noProof/>
        </w:rPr>
        <w:instrText xml:space="preserve"> PAGEREF _Toc413321103 \h </w:instrText>
      </w:r>
      <w:r w:rsidRPr="003F329B">
        <w:rPr>
          <w:noProof/>
        </w:rPr>
      </w:r>
      <w:r w:rsidRPr="003F329B">
        <w:rPr>
          <w:noProof/>
        </w:rPr>
        <w:fldChar w:fldCharType="separate"/>
      </w:r>
      <w:r w:rsidR="00E3748F">
        <w:rPr>
          <w:noProof/>
        </w:rPr>
        <w:t>286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3F329B">
        <w:rPr>
          <w:noProof/>
        </w:rPr>
        <w:tab/>
      </w:r>
      <w:r w:rsidRPr="003F329B">
        <w:rPr>
          <w:noProof/>
        </w:rPr>
        <w:fldChar w:fldCharType="begin"/>
      </w:r>
      <w:r w:rsidRPr="003F329B">
        <w:rPr>
          <w:noProof/>
        </w:rPr>
        <w:instrText xml:space="preserve"> PAGEREF _Toc413321104 \h </w:instrText>
      </w:r>
      <w:r w:rsidRPr="003F329B">
        <w:rPr>
          <w:noProof/>
        </w:rPr>
      </w:r>
      <w:r w:rsidRPr="003F329B">
        <w:rPr>
          <w:noProof/>
        </w:rPr>
        <w:fldChar w:fldCharType="separate"/>
      </w:r>
      <w:r w:rsidR="00E3748F">
        <w:rPr>
          <w:noProof/>
        </w:rPr>
        <w:t>286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3F329B">
        <w:rPr>
          <w:noProof/>
        </w:rPr>
        <w:tab/>
      </w:r>
      <w:r w:rsidRPr="003F329B">
        <w:rPr>
          <w:noProof/>
        </w:rPr>
        <w:fldChar w:fldCharType="begin"/>
      </w:r>
      <w:r w:rsidRPr="003F329B">
        <w:rPr>
          <w:noProof/>
        </w:rPr>
        <w:instrText xml:space="preserve"> PAGEREF _Toc413321105 \h </w:instrText>
      </w:r>
      <w:r w:rsidRPr="003F329B">
        <w:rPr>
          <w:noProof/>
        </w:rPr>
      </w:r>
      <w:r w:rsidRPr="003F329B">
        <w:rPr>
          <w:noProof/>
        </w:rPr>
        <w:fldChar w:fldCharType="separate"/>
      </w:r>
      <w:r w:rsidR="00E3748F">
        <w:rPr>
          <w:noProof/>
        </w:rPr>
        <w:t>287</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3F329B">
        <w:rPr>
          <w:b w:val="0"/>
          <w:noProof/>
          <w:sz w:val="18"/>
        </w:rPr>
        <w:tab/>
      </w:r>
      <w:r w:rsidRPr="003F329B">
        <w:rPr>
          <w:b w:val="0"/>
          <w:noProof/>
          <w:sz w:val="18"/>
        </w:rPr>
        <w:fldChar w:fldCharType="begin"/>
      </w:r>
      <w:r w:rsidRPr="003F329B">
        <w:rPr>
          <w:b w:val="0"/>
          <w:noProof/>
          <w:sz w:val="18"/>
        </w:rPr>
        <w:instrText xml:space="preserve"> PAGEREF _Toc413321106 \h </w:instrText>
      </w:r>
      <w:r w:rsidRPr="003F329B">
        <w:rPr>
          <w:b w:val="0"/>
          <w:noProof/>
          <w:sz w:val="18"/>
        </w:rPr>
      </w:r>
      <w:r w:rsidRPr="003F329B">
        <w:rPr>
          <w:b w:val="0"/>
          <w:noProof/>
          <w:sz w:val="18"/>
        </w:rPr>
        <w:fldChar w:fldCharType="separate"/>
      </w:r>
      <w:r w:rsidR="00E3748F">
        <w:rPr>
          <w:b w:val="0"/>
          <w:noProof/>
          <w:sz w:val="18"/>
        </w:rPr>
        <w:t>287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3F329B">
        <w:rPr>
          <w:noProof/>
        </w:rPr>
        <w:tab/>
      </w:r>
      <w:r w:rsidRPr="003F329B">
        <w:rPr>
          <w:noProof/>
        </w:rPr>
        <w:fldChar w:fldCharType="begin"/>
      </w:r>
      <w:r w:rsidRPr="003F329B">
        <w:rPr>
          <w:noProof/>
        </w:rPr>
        <w:instrText xml:space="preserve"> PAGEREF _Toc413321107 \h </w:instrText>
      </w:r>
      <w:r w:rsidRPr="003F329B">
        <w:rPr>
          <w:noProof/>
        </w:rPr>
      </w:r>
      <w:r w:rsidRPr="003F329B">
        <w:rPr>
          <w:noProof/>
        </w:rPr>
        <w:fldChar w:fldCharType="separate"/>
      </w:r>
      <w:r w:rsidR="00E3748F">
        <w:rPr>
          <w:noProof/>
        </w:rPr>
        <w:t>287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3F329B">
        <w:rPr>
          <w:noProof/>
        </w:rPr>
        <w:tab/>
      </w:r>
      <w:r w:rsidRPr="003F329B">
        <w:rPr>
          <w:noProof/>
        </w:rPr>
        <w:fldChar w:fldCharType="begin"/>
      </w:r>
      <w:r w:rsidRPr="003F329B">
        <w:rPr>
          <w:noProof/>
        </w:rPr>
        <w:instrText xml:space="preserve"> PAGEREF _Toc413321108 \h </w:instrText>
      </w:r>
      <w:r w:rsidRPr="003F329B">
        <w:rPr>
          <w:noProof/>
        </w:rPr>
      </w:r>
      <w:r w:rsidRPr="003F329B">
        <w:rPr>
          <w:noProof/>
        </w:rPr>
        <w:fldChar w:fldCharType="separate"/>
      </w:r>
      <w:r w:rsidR="00E3748F">
        <w:rPr>
          <w:noProof/>
        </w:rPr>
        <w:t>288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DD79A4">
        <w:rPr>
          <w:i/>
          <w:iCs/>
          <w:noProof/>
        </w:rPr>
        <w:t>statutory compensation scheme</w:t>
      </w:r>
      <w:r w:rsidRPr="003F329B">
        <w:rPr>
          <w:noProof/>
        </w:rPr>
        <w:tab/>
      </w:r>
      <w:r w:rsidRPr="003F329B">
        <w:rPr>
          <w:noProof/>
        </w:rPr>
        <w:fldChar w:fldCharType="begin"/>
      </w:r>
      <w:r w:rsidRPr="003F329B">
        <w:rPr>
          <w:noProof/>
        </w:rPr>
        <w:instrText xml:space="preserve"> PAGEREF _Toc413321109 \h </w:instrText>
      </w:r>
      <w:r w:rsidRPr="003F329B">
        <w:rPr>
          <w:noProof/>
        </w:rPr>
      </w:r>
      <w:r w:rsidRPr="003F329B">
        <w:rPr>
          <w:noProof/>
        </w:rPr>
        <w:fldChar w:fldCharType="separate"/>
      </w:r>
      <w:r w:rsidR="00E3748F">
        <w:rPr>
          <w:noProof/>
        </w:rPr>
        <w:t>289</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3F329B">
        <w:rPr>
          <w:b w:val="0"/>
          <w:noProof/>
          <w:sz w:val="18"/>
        </w:rPr>
        <w:tab/>
      </w:r>
      <w:r w:rsidRPr="003F329B">
        <w:rPr>
          <w:b w:val="0"/>
          <w:noProof/>
          <w:sz w:val="18"/>
        </w:rPr>
        <w:fldChar w:fldCharType="begin"/>
      </w:r>
      <w:r w:rsidRPr="003F329B">
        <w:rPr>
          <w:b w:val="0"/>
          <w:noProof/>
          <w:sz w:val="18"/>
        </w:rPr>
        <w:instrText xml:space="preserve"> PAGEREF _Toc413321110 \h </w:instrText>
      </w:r>
      <w:r w:rsidRPr="003F329B">
        <w:rPr>
          <w:b w:val="0"/>
          <w:noProof/>
          <w:sz w:val="18"/>
        </w:rPr>
      </w:r>
      <w:r w:rsidRPr="003F329B">
        <w:rPr>
          <w:b w:val="0"/>
          <w:noProof/>
          <w:sz w:val="18"/>
        </w:rPr>
        <w:fldChar w:fldCharType="separate"/>
      </w:r>
      <w:r w:rsidR="00E3748F">
        <w:rPr>
          <w:b w:val="0"/>
          <w:noProof/>
          <w:sz w:val="18"/>
        </w:rPr>
        <w:t>289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3F329B">
        <w:rPr>
          <w:noProof/>
        </w:rPr>
        <w:tab/>
      </w:r>
      <w:r w:rsidRPr="003F329B">
        <w:rPr>
          <w:noProof/>
        </w:rPr>
        <w:fldChar w:fldCharType="begin"/>
      </w:r>
      <w:r w:rsidRPr="003F329B">
        <w:rPr>
          <w:noProof/>
        </w:rPr>
        <w:instrText xml:space="preserve"> PAGEREF _Toc413321111 \h </w:instrText>
      </w:r>
      <w:r w:rsidRPr="003F329B">
        <w:rPr>
          <w:noProof/>
        </w:rPr>
      </w:r>
      <w:r w:rsidRPr="003F329B">
        <w:rPr>
          <w:noProof/>
        </w:rPr>
        <w:fldChar w:fldCharType="separate"/>
      </w:r>
      <w:r w:rsidR="00E3748F">
        <w:rPr>
          <w:noProof/>
        </w:rPr>
        <w:t>289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3F329B">
        <w:rPr>
          <w:noProof/>
        </w:rPr>
        <w:tab/>
      </w:r>
      <w:r w:rsidRPr="003F329B">
        <w:rPr>
          <w:noProof/>
        </w:rPr>
        <w:fldChar w:fldCharType="begin"/>
      </w:r>
      <w:r w:rsidRPr="003F329B">
        <w:rPr>
          <w:noProof/>
        </w:rPr>
        <w:instrText xml:space="preserve"> PAGEREF _Toc413321112 \h </w:instrText>
      </w:r>
      <w:r w:rsidRPr="003F329B">
        <w:rPr>
          <w:noProof/>
        </w:rPr>
      </w:r>
      <w:r w:rsidRPr="003F329B">
        <w:rPr>
          <w:noProof/>
        </w:rPr>
        <w:fldChar w:fldCharType="separate"/>
      </w:r>
      <w:r w:rsidR="00E3748F">
        <w:rPr>
          <w:noProof/>
        </w:rPr>
        <w:t>290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3F329B">
        <w:rPr>
          <w:noProof/>
        </w:rPr>
        <w:tab/>
      </w:r>
      <w:r w:rsidRPr="003F329B">
        <w:rPr>
          <w:noProof/>
        </w:rPr>
        <w:fldChar w:fldCharType="begin"/>
      </w:r>
      <w:r w:rsidRPr="003F329B">
        <w:rPr>
          <w:noProof/>
        </w:rPr>
        <w:instrText xml:space="preserve"> PAGEREF _Toc413321113 \h </w:instrText>
      </w:r>
      <w:r w:rsidRPr="003F329B">
        <w:rPr>
          <w:noProof/>
        </w:rPr>
      </w:r>
      <w:r w:rsidRPr="003F329B">
        <w:rPr>
          <w:noProof/>
        </w:rPr>
        <w:fldChar w:fldCharType="separate"/>
      </w:r>
      <w:r w:rsidR="00E3748F">
        <w:rPr>
          <w:noProof/>
        </w:rPr>
        <w:t>290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3F329B">
        <w:rPr>
          <w:noProof/>
        </w:rPr>
        <w:tab/>
      </w:r>
      <w:r w:rsidRPr="003F329B">
        <w:rPr>
          <w:noProof/>
        </w:rPr>
        <w:fldChar w:fldCharType="begin"/>
      </w:r>
      <w:r w:rsidRPr="003F329B">
        <w:rPr>
          <w:noProof/>
        </w:rPr>
        <w:instrText xml:space="preserve"> PAGEREF _Toc413321114 \h </w:instrText>
      </w:r>
      <w:r w:rsidRPr="003F329B">
        <w:rPr>
          <w:noProof/>
        </w:rPr>
      </w:r>
      <w:r w:rsidRPr="003F329B">
        <w:rPr>
          <w:noProof/>
        </w:rPr>
        <w:fldChar w:fldCharType="separate"/>
      </w:r>
      <w:r w:rsidR="00E3748F">
        <w:rPr>
          <w:noProof/>
        </w:rPr>
        <w:t>291</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79—Compulsory third party schemes</w:t>
      </w:r>
      <w:r w:rsidRPr="003F329B">
        <w:rPr>
          <w:b w:val="0"/>
          <w:noProof/>
          <w:sz w:val="18"/>
        </w:rPr>
        <w:tab/>
      </w:r>
      <w:r w:rsidRPr="003F329B">
        <w:rPr>
          <w:b w:val="0"/>
          <w:noProof/>
          <w:sz w:val="18"/>
        </w:rPr>
        <w:fldChar w:fldCharType="begin"/>
      </w:r>
      <w:r w:rsidRPr="003F329B">
        <w:rPr>
          <w:b w:val="0"/>
          <w:noProof/>
          <w:sz w:val="18"/>
        </w:rPr>
        <w:instrText xml:space="preserve"> PAGEREF _Toc413321115 \h </w:instrText>
      </w:r>
      <w:r w:rsidRPr="003F329B">
        <w:rPr>
          <w:b w:val="0"/>
          <w:noProof/>
          <w:sz w:val="18"/>
        </w:rPr>
      </w:r>
      <w:r w:rsidRPr="003F329B">
        <w:rPr>
          <w:b w:val="0"/>
          <w:noProof/>
          <w:sz w:val="18"/>
        </w:rPr>
        <w:fldChar w:fldCharType="separate"/>
      </w:r>
      <w:r w:rsidR="00E3748F">
        <w:rPr>
          <w:b w:val="0"/>
          <w:noProof/>
          <w:sz w:val="18"/>
        </w:rPr>
        <w:t>293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_Toc413321116 \h </w:instrText>
      </w:r>
      <w:r w:rsidRPr="003F329B">
        <w:rPr>
          <w:noProof/>
        </w:rPr>
      </w:r>
      <w:r w:rsidRPr="003F329B">
        <w:rPr>
          <w:noProof/>
        </w:rPr>
        <w:fldChar w:fldCharType="separate"/>
      </w:r>
      <w:r w:rsidR="00E3748F">
        <w:rPr>
          <w:noProof/>
        </w:rPr>
        <w:t>293</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3F329B">
        <w:rPr>
          <w:b w:val="0"/>
          <w:noProof/>
          <w:sz w:val="18"/>
        </w:rPr>
        <w:tab/>
      </w:r>
      <w:r w:rsidRPr="003F329B">
        <w:rPr>
          <w:b w:val="0"/>
          <w:noProof/>
          <w:sz w:val="18"/>
        </w:rPr>
        <w:fldChar w:fldCharType="begin"/>
      </w:r>
      <w:r w:rsidRPr="003F329B">
        <w:rPr>
          <w:b w:val="0"/>
          <w:noProof/>
          <w:sz w:val="18"/>
        </w:rPr>
        <w:instrText xml:space="preserve"> PAGEREF _Toc413321117 \h </w:instrText>
      </w:r>
      <w:r w:rsidRPr="003F329B">
        <w:rPr>
          <w:b w:val="0"/>
          <w:noProof/>
          <w:sz w:val="18"/>
        </w:rPr>
      </w:r>
      <w:r w:rsidRPr="003F329B">
        <w:rPr>
          <w:b w:val="0"/>
          <w:noProof/>
          <w:sz w:val="18"/>
        </w:rPr>
        <w:fldChar w:fldCharType="separate"/>
      </w:r>
      <w:r w:rsidR="00E3748F">
        <w:rPr>
          <w:b w:val="0"/>
          <w:noProof/>
          <w:sz w:val="18"/>
        </w:rPr>
        <w:t>294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3F329B">
        <w:rPr>
          <w:noProof/>
        </w:rPr>
        <w:tab/>
      </w:r>
      <w:r w:rsidRPr="003F329B">
        <w:rPr>
          <w:noProof/>
        </w:rPr>
        <w:fldChar w:fldCharType="begin"/>
      </w:r>
      <w:r w:rsidRPr="003F329B">
        <w:rPr>
          <w:noProof/>
        </w:rPr>
        <w:instrText xml:space="preserve"> PAGEREF _Toc413321118 \h </w:instrText>
      </w:r>
      <w:r w:rsidRPr="003F329B">
        <w:rPr>
          <w:noProof/>
        </w:rPr>
      </w:r>
      <w:r w:rsidRPr="003F329B">
        <w:rPr>
          <w:noProof/>
        </w:rPr>
        <w:fldChar w:fldCharType="separate"/>
      </w:r>
      <w:r w:rsidR="00E3748F">
        <w:rPr>
          <w:noProof/>
        </w:rPr>
        <w:t>294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3F329B">
        <w:rPr>
          <w:noProof/>
        </w:rPr>
        <w:tab/>
      </w:r>
      <w:r w:rsidRPr="003F329B">
        <w:rPr>
          <w:noProof/>
        </w:rPr>
        <w:fldChar w:fldCharType="begin"/>
      </w:r>
      <w:r w:rsidRPr="003F329B">
        <w:rPr>
          <w:noProof/>
        </w:rPr>
        <w:instrText xml:space="preserve"> PAGEREF _Toc413321119 \h </w:instrText>
      </w:r>
      <w:r w:rsidRPr="003F329B">
        <w:rPr>
          <w:noProof/>
        </w:rPr>
      </w:r>
      <w:r w:rsidRPr="003F329B">
        <w:rPr>
          <w:noProof/>
        </w:rPr>
        <w:fldChar w:fldCharType="separate"/>
      </w:r>
      <w:r w:rsidR="00E3748F">
        <w:rPr>
          <w:noProof/>
        </w:rPr>
        <w:t>295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3F329B">
        <w:rPr>
          <w:noProof/>
        </w:rPr>
        <w:tab/>
      </w:r>
      <w:r w:rsidRPr="003F329B">
        <w:rPr>
          <w:noProof/>
        </w:rPr>
        <w:fldChar w:fldCharType="begin"/>
      </w:r>
      <w:r w:rsidRPr="003F329B">
        <w:rPr>
          <w:noProof/>
        </w:rPr>
        <w:instrText xml:space="preserve"> PAGEREF _Toc413321120 \h </w:instrText>
      </w:r>
      <w:r w:rsidRPr="003F329B">
        <w:rPr>
          <w:noProof/>
        </w:rPr>
      </w:r>
      <w:r w:rsidRPr="003F329B">
        <w:rPr>
          <w:noProof/>
        </w:rPr>
        <w:fldChar w:fldCharType="separate"/>
      </w:r>
      <w:r w:rsidR="00E3748F">
        <w:rPr>
          <w:noProof/>
        </w:rPr>
        <w:t>297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3F329B">
        <w:rPr>
          <w:noProof/>
        </w:rPr>
        <w:tab/>
      </w:r>
      <w:r w:rsidRPr="003F329B">
        <w:rPr>
          <w:noProof/>
        </w:rPr>
        <w:fldChar w:fldCharType="begin"/>
      </w:r>
      <w:r w:rsidRPr="003F329B">
        <w:rPr>
          <w:noProof/>
        </w:rPr>
        <w:instrText xml:space="preserve"> PAGEREF _Toc413321121 \h </w:instrText>
      </w:r>
      <w:r w:rsidRPr="003F329B">
        <w:rPr>
          <w:noProof/>
        </w:rPr>
      </w:r>
      <w:r w:rsidRPr="003F329B">
        <w:rPr>
          <w:noProof/>
        </w:rPr>
        <w:fldChar w:fldCharType="separate"/>
      </w:r>
      <w:r w:rsidR="00E3748F">
        <w:rPr>
          <w:noProof/>
        </w:rPr>
        <w:t>298</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3F329B">
        <w:rPr>
          <w:b w:val="0"/>
          <w:noProof/>
          <w:sz w:val="18"/>
        </w:rPr>
        <w:tab/>
      </w:r>
      <w:r w:rsidRPr="003F329B">
        <w:rPr>
          <w:b w:val="0"/>
          <w:noProof/>
          <w:sz w:val="18"/>
        </w:rPr>
        <w:fldChar w:fldCharType="begin"/>
      </w:r>
      <w:r w:rsidRPr="003F329B">
        <w:rPr>
          <w:b w:val="0"/>
          <w:noProof/>
          <w:sz w:val="18"/>
        </w:rPr>
        <w:instrText xml:space="preserve"> PAGEREF _Toc413321122 \h </w:instrText>
      </w:r>
      <w:r w:rsidRPr="003F329B">
        <w:rPr>
          <w:b w:val="0"/>
          <w:noProof/>
          <w:sz w:val="18"/>
        </w:rPr>
      </w:r>
      <w:r w:rsidRPr="003F329B">
        <w:rPr>
          <w:b w:val="0"/>
          <w:noProof/>
          <w:sz w:val="18"/>
        </w:rPr>
        <w:fldChar w:fldCharType="separate"/>
      </w:r>
      <w:r w:rsidR="00E3748F">
        <w:rPr>
          <w:b w:val="0"/>
          <w:noProof/>
          <w:sz w:val="18"/>
        </w:rPr>
        <w:t>299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DD79A4">
        <w:rPr>
          <w:i/>
          <w:noProof/>
        </w:rPr>
        <w:t>CTP hybrid payment or supply</w:t>
      </w:r>
      <w:r w:rsidRPr="003F329B">
        <w:rPr>
          <w:noProof/>
        </w:rPr>
        <w:tab/>
      </w:r>
      <w:r w:rsidRPr="003F329B">
        <w:rPr>
          <w:noProof/>
        </w:rPr>
        <w:fldChar w:fldCharType="begin"/>
      </w:r>
      <w:r w:rsidRPr="003F329B">
        <w:rPr>
          <w:noProof/>
        </w:rPr>
        <w:instrText xml:space="preserve"> PAGEREF _Toc413321123 \h </w:instrText>
      </w:r>
      <w:r w:rsidRPr="003F329B">
        <w:rPr>
          <w:noProof/>
        </w:rPr>
      </w:r>
      <w:r w:rsidRPr="003F329B">
        <w:rPr>
          <w:noProof/>
        </w:rPr>
        <w:fldChar w:fldCharType="separate"/>
      </w:r>
      <w:r w:rsidR="00E3748F">
        <w:rPr>
          <w:noProof/>
        </w:rPr>
        <w:t>299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3F329B">
        <w:rPr>
          <w:noProof/>
        </w:rPr>
        <w:tab/>
      </w:r>
      <w:r w:rsidRPr="003F329B">
        <w:rPr>
          <w:noProof/>
        </w:rPr>
        <w:fldChar w:fldCharType="begin"/>
      </w:r>
      <w:r w:rsidRPr="003F329B">
        <w:rPr>
          <w:noProof/>
        </w:rPr>
        <w:instrText xml:space="preserve"> PAGEREF _Toc413321124 \h </w:instrText>
      </w:r>
      <w:r w:rsidRPr="003F329B">
        <w:rPr>
          <w:noProof/>
        </w:rPr>
      </w:r>
      <w:r w:rsidRPr="003F329B">
        <w:rPr>
          <w:noProof/>
        </w:rPr>
        <w:fldChar w:fldCharType="separate"/>
      </w:r>
      <w:r w:rsidR="00E3748F">
        <w:rPr>
          <w:noProof/>
        </w:rPr>
        <w:t>300</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3F329B">
        <w:rPr>
          <w:b w:val="0"/>
          <w:noProof/>
          <w:sz w:val="18"/>
        </w:rPr>
        <w:tab/>
      </w:r>
      <w:r w:rsidRPr="003F329B">
        <w:rPr>
          <w:b w:val="0"/>
          <w:noProof/>
          <w:sz w:val="18"/>
        </w:rPr>
        <w:fldChar w:fldCharType="begin"/>
      </w:r>
      <w:r w:rsidRPr="003F329B">
        <w:rPr>
          <w:b w:val="0"/>
          <w:noProof/>
          <w:sz w:val="18"/>
        </w:rPr>
        <w:instrText xml:space="preserve"> PAGEREF _Toc413321125 \h </w:instrText>
      </w:r>
      <w:r w:rsidRPr="003F329B">
        <w:rPr>
          <w:b w:val="0"/>
          <w:noProof/>
          <w:sz w:val="18"/>
        </w:rPr>
      </w:r>
      <w:r w:rsidRPr="003F329B">
        <w:rPr>
          <w:b w:val="0"/>
          <w:noProof/>
          <w:sz w:val="18"/>
        </w:rPr>
        <w:fldChar w:fldCharType="separate"/>
      </w:r>
      <w:r w:rsidR="00E3748F">
        <w:rPr>
          <w:b w:val="0"/>
          <w:noProof/>
          <w:sz w:val="18"/>
        </w:rPr>
        <w:t>300</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DD79A4">
        <w:rPr>
          <w:i/>
          <w:noProof/>
        </w:rPr>
        <w:t xml:space="preserve">CTP compensation or ancillary payment or supply </w:t>
      </w:r>
      <w:r>
        <w:rPr>
          <w:noProof/>
        </w:rPr>
        <w:t>etc.</w:t>
      </w:r>
      <w:r w:rsidRPr="003F329B">
        <w:rPr>
          <w:noProof/>
        </w:rPr>
        <w:tab/>
      </w:r>
      <w:r w:rsidRPr="003F329B">
        <w:rPr>
          <w:noProof/>
        </w:rPr>
        <w:fldChar w:fldCharType="begin"/>
      </w:r>
      <w:r w:rsidRPr="003F329B">
        <w:rPr>
          <w:noProof/>
        </w:rPr>
        <w:instrText xml:space="preserve"> PAGEREF _Toc413321126 \h </w:instrText>
      </w:r>
      <w:r w:rsidRPr="003F329B">
        <w:rPr>
          <w:noProof/>
        </w:rPr>
      </w:r>
      <w:r w:rsidRPr="003F329B">
        <w:rPr>
          <w:noProof/>
        </w:rPr>
        <w:fldChar w:fldCharType="separate"/>
      </w:r>
      <w:r w:rsidR="00E3748F">
        <w:rPr>
          <w:noProof/>
        </w:rPr>
        <w:t>300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3F329B">
        <w:rPr>
          <w:noProof/>
        </w:rPr>
        <w:tab/>
      </w:r>
      <w:r w:rsidRPr="003F329B">
        <w:rPr>
          <w:noProof/>
        </w:rPr>
        <w:fldChar w:fldCharType="begin"/>
      </w:r>
      <w:r w:rsidRPr="003F329B">
        <w:rPr>
          <w:noProof/>
        </w:rPr>
        <w:instrText xml:space="preserve"> PAGEREF _Toc413321127 \h </w:instrText>
      </w:r>
      <w:r w:rsidRPr="003F329B">
        <w:rPr>
          <w:noProof/>
        </w:rPr>
      </w:r>
      <w:r w:rsidRPr="003F329B">
        <w:rPr>
          <w:noProof/>
        </w:rPr>
        <w:fldChar w:fldCharType="separate"/>
      </w:r>
      <w:r w:rsidR="00E3748F">
        <w:rPr>
          <w:noProof/>
        </w:rPr>
        <w:t>301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3F329B">
        <w:rPr>
          <w:noProof/>
        </w:rPr>
        <w:tab/>
      </w:r>
      <w:r w:rsidRPr="003F329B">
        <w:rPr>
          <w:noProof/>
        </w:rPr>
        <w:fldChar w:fldCharType="begin"/>
      </w:r>
      <w:r w:rsidRPr="003F329B">
        <w:rPr>
          <w:noProof/>
        </w:rPr>
        <w:instrText xml:space="preserve"> PAGEREF _Toc413321128 \h </w:instrText>
      </w:r>
      <w:r w:rsidRPr="003F329B">
        <w:rPr>
          <w:noProof/>
        </w:rPr>
      </w:r>
      <w:r w:rsidRPr="003F329B">
        <w:rPr>
          <w:noProof/>
        </w:rPr>
        <w:fldChar w:fldCharType="separate"/>
      </w:r>
      <w:r w:rsidR="00E3748F">
        <w:rPr>
          <w:noProof/>
        </w:rPr>
        <w:t>302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3F329B">
        <w:rPr>
          <w:noProof/>
        </w:rPr>
        <w:tab/>
      </w:r>
      <w:r w:rsidRPr="003F329B">
        <w:rPr>
          <w:noProof/>
        </w:rPr>
        <w:fldChar w:fldCharType="begin"/>
      </w:r>
      <w:r w:rsidRPr="003F329B">
        <w:rPr>
          <w:noProof/>
        </w:rPr>
        <w:instrText xml:space="preserve"> PAGEREF _Toc413321129 \h </w:instrText>
      </w:r>
      <w:r w:rsidRPr="003F329B">
        <w:rPr>
          <w:noProof/>
        </w:rPr>
      </w:r>
      <w:r w:rsidRPr="003F329B">
        <w:rPr>
          <w:noProof/>
        </w:rPr>
        <w:fldChar w:fldCharType="separate"/>
      </w:r>
      <w:r w:rsidR="00E3748F">
        <w:rPr>
          <w:noProof/>
        </w:rPr>
        <w:t>302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3F329B">
        <w:rPr>
          <w:noProof/>
        </w:rPr>
        <w:tab/>
      </w:r>
      <w:r w:rsidRPr="003F329B">
        <w:rPr>
          <w:noProof/>
        </w:rPr>
        <w:fldChar w:fldCharType="begin"/>
      </w:r>
      <w:r w:rsidRPr="003F329B">
        <w:rPr>
          <w:noProof/>
        </w:rPr>
        <w:instrText xml:space="preserve"> PAGEREF _Toc413321130 \h </w:instrText>
      </w:r>
      <w:r w:rsidRPr="003F329B">
        <w:rPr>
          <w:noProof/>
        </w:rPr>
      </w:r>
      <w:r w:rsidRPr="003F329B">
        <w:rPr>
          <w:noProof/>
        </w:rPr>
        <w:fldChar w:fldCharType="separate"/>
      </w:r>
      <w:r w:rsidR="00E3748F">
        <w:rPr>
          <w:noProof/>
        </w:rPr>
        <w:t>302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3F329B">
        <w:rPr>
          <w:noProof/>
        </w:rPr>
        <w:tab/>
      </w:r>
      <w:r w:rsidRPr="003F329B">
        <w:rPr>
          <w:noProof/>
        </w:rPr>
        <w:fldChar w:fldCharType="begin"/>
      </w:r>
      <w:r w:rsidRPr="003F329B">
        <w:rPr>
          <w:noProof/>
        </w:rPr>
        <w:instrText xml:space="preserve"> PAGEREF _Toc413321131 \h </w:instrText>
      </w:r>
      <w:r w:rsidRPr="003F329B">
        <w:rPr>
          <w:noProof/>
        </w:rPr>
      </w:r>
      <w:r w:rsidRPr="003F329B">
        <w:rPr>
          <w:noProof/>
        </w:rPr>
        <w:fldChar w:fldCharType="separate"/>
      </w:r>
      <w:r w:rsidR="00E3748F">
        <w:rPr>
          <w:noProof/>
        </w:rPr>
        <w:t>303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3F329B">
        <w:rPr>
          <w:noProof/>
        </w:rPr>
        <w:tab/>
      </w:r>
      <w:r w:rsidRPr="003F329B">
        <w:rPr>
          <w:noProof/>
        </w:rPr>
        <w:fldChar w:fldCharType="begin"/>
      </w:r>
      <w:r w:rsidRPr="003F329B">
        <w:rPr>
          <w:noProof/>
        </w:rPr>
        <w:instrText xml:space="preserve"> PAGEREF _Toc413321132 \h </w:instrText>
      </w:r>
      <w:r w:rsidRPr="003F329B">
        <w:rPr>
          <w:noProof/>
        </w:rPr>
      </w:r>
      <w:r w:rsidRPr="003F329B">
        <w:rPr>
          <w:noProof/>
        </w:rPr>
        <w:fldChar w:fldCharType="separate"/>
      </w:r>
      <w:r w:rsidR="00E3748F">
        <w:rPr>
          <w:noProof/>
        </w:rPr>
        <w:t>304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3F329B">
        <w:rPr>
          <w:noProof/>
        </w:rPr>
        <w:tab/>
      </w:r>
      <w:r w:rsidRPr="003F329B">
        <w:rPr>
          <w:noProof/>
        </w:rPr>
        <w:fldChar w:fldCharType="begin"/>
      </w:r>
      <w:r w:rsidRPr="003F329B">
        <w:rPr>
          <w:noProof/>
        </w:rPr>
        <w:instrText xml:space="preserve"> PAGEREF _Toc413321133 \h </w:instrText>
      </w:r>
      <w:r w:rsidRPr="003F329B">
        <w:rPr>
          <w:noProof/>
        </w:rPr>
      </w:r>
      <w:r w:rsidRPr="003F329B">
        <w:rPr>
          <w:noProof/>
        </w:rPr>
        <w:fldChar w:fldCharType="separate"/>
      </w:r>
      <w:r w:rsidR="00E3748F">
        <w:rPr>
          <w:noProof/>
        </w:rPr>
        <w:t>305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3F329B">
        <w:rPr>
          <w:noProof/>
        </w:rPr>
        <w:tab/>
      </w:r>
      <w:r w:rsidRPr="003F329B">
        <w:rPr>
          <w:noProof/>
        </w:rPr>
        <w:fldChar w:fldCharType="begin"/>
      </w:r>
      <w:r w:rsidRPr="003F329B">
        <w:rPr>
          <w:noProof/>
        </w:rPr>
        <w:instrText xml:space="preserve"> PAGEREF _Toc413321134 \h </w:instrText>
      </w:r>
      <w:r w:rsidRPr="003F329B">
        <w:rPr>
          <w:noProof/>
        </w:rPr>
      </w:r>
      <w:r w:rsidRPr="003F329B">
        <w:rPr>
          <w:noProof/>
        </w:rPr>
        <w:fldChar w:fldCharType="separate"/>
      </w:r>
      <w:r w:rsidR="00E3748F">
        <w:rPr>
          <w:noProof/>
        </w:rPr>
        <w:t>306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3F329B">
        <w:rPr>
          <w:noProof/>
        </w:rPr>
        <w:tab/>
      </w:r>
      <w:r w:rsidRPr="003F329B">
        <w:rPr>
          <w:noProof/>
        </w:rPr>
        <w:fldChar w:fldCharType="begin"/>
      </w:r>
      <w:r w:rsidRPr="003F329B">
        <w:rPr>
          <w:noProof/>
        </w:rPr>
        <w:instrText xml:space="preserve"> PAGEREF _Toc413321135 \h </w:instrText>
      </w:r>
      <w:r w:rsidRPr="003F329B">
        <w:rPr>
          <w:noProof/>
        </w:rPr>
      </w:r>
      <w:r w:rsidRPr="003F329B">
        <w:rPr>
          <w:noProof/>
        </w:rPr>
        <w:fldChar w:fldCharType="separate"/>
      </w:r>
      <w:r w:rsidR="00E3748F">
        <w:rPr>
          <w:noProof/>
        </w:rPr>
        <w:t>306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3F329B">
        <w:rPr>
          <w:noProof/>
        </w:rPr>
        <w:tab/>
      </w:r>
      <w:r w:rsidRPr="003F329B">
        <w:rPr>
          <w:noProof/>
        </w:rPr>
        <w:fldChar w:fldCharType="begin"/>
      </w:r>
      <w:r w:rsidRPr="003F329B">
        <w:rPr>
          <w:noProof/>
        </w:rPr>
        <w:instrText xml:space="preserve"> PAGEREF _Toc413321136 \h </w:instrText>
      </w:r>
      <w:r w:rsidRPr="003F329B">
        <w:rPr>
          <w:noProof/>
        </w:rPr>
      </w:r>
      <w:r w:rsidRPr="003F329B">
        <w:rPr>
          <w:noProof/>
        </w:rPr>
        <w:fldChar w:fldCharType="separate"/>
      </w:r>
      <w:r w:rsidR="00E3748F">
        <w:rPr>
          <w:noProof/>
        </w:rPr>
        <w:t>306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3F329B">
        <w:rPr>
          <w:noProof/>
        </w:rPr>
        <w:tab/>
      </w:r>
      <w:r w:rsidRPr="003F329B">
        <w:rPr>
          <w:noProof/>
        </w:rPr>
        <w:fldChar w:fldCharType="begin"/>
      </w:r>
      <w:r w:rsidRPr="003F329B">
        <w:rPr>
          <w:noProof/>
        </w:rPr>
        <w:instrText xml:space="preserve"> PAGEREF _Toc413321137 \h </w:instrText>
      </w:r>
      <w:r w:rsidRPr="003F329B">
        <w:rPr>
          <w:noProof/>
        </w:rPr>
      </w:r>
      <w:r w:rsidRPr="003F329B">
        <w:rPr>
          <w:noProof/>
        </w:rPr>
        <w:fldChar w:fldCharType="separate"/>
      </w:r>
      <w:r w:rsidR="00E3748F">
        <w:rPr>
          <w:noProof/>
        </w:rPr>
        <w:t>307</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3F329B">
        <w:rPr>
          <w:b w:val="0"/>
          <w:noProof/>
          <w:sz w:val="18"/>
        </w:rPr>
        <w:tab/>
      </w:r>
      <w:r w:rsidRPr="003F329B">
        <w:rPr>
          <w:b w:val="0"/>
          <w:noProof/>
          <w:sz w:val="18"/>
        </w:rPr>
        <w:fldChar w:fldCharType="begin"/>
      </w:r>
      <w:r w:rsidRPr="003F329B">
        <w:rPr>
          <w:b w:val="0"/>
          <w:noProof/>
          <w:sz w:val="18"/>
        </w:rPr>
        <w:instrText xml:space="preserve"> PAGEREF _Toc413321138 \h </w:instrText>
      </w:r>
      <w:r w:rsidRPr="003F329B">
        <w:rPr>
          <w:b w:val="0"/>
          <w:noProof/>
          <w:sz w:val="18"/>
        </w:rPr>
      </w:r>
      <w:r w:rsidRPr="003F329B">
        <w:rPr>
          <w:b w:val="0"/>
          <w:noProof/>
          <w:sz w:val="18"/>
        </w:rPr>
        <w:fldChar w:fldCharType="separate"/>
      </w:r>
      <w:r w:rsidR="00E3748F">
        <w:rPr>
          <w:b w:val="0"/>
          <w:noProof/>
          <w:sz w:val="18"/>
        </w:rPr>
        <w:t>308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3F329B">
        <w:rPr>
          <w:noProof/>
        </w:rPr>
        <w:tab/>
      </w:r>
      <w:r w:rsidRPr="003F329B">
        <w:rPr>
          <w:noProof/>
        </w:rPr>
        <w:fldChar w:fldCharType="begin"/>
      </w:r>
      <w:r w:rsidRPr="003F329B">
        <w:rPr>
          <w:noProof/>
        </w:rPr>
        <w:instrText xml:space="preserve"> PAGEREF _Toc413321139 \h </w:instrText>
      </w:r>
      <w:r w:rsidRPr="003F329B">
        <w:rPr>
          <w:noProof/>
        </w:rPr>
      </w:r>
      <w:r w:rsidRPr="003F329B">
        <w:rPr>
          <w:noProof/>
        </w:rPr>
        <w:fldChar w:fldCharType="separate"/>
      </w:r>
      <w:r w:rsidR="00E3748F">
        <w:rPr>
          <w:noProof/>
        </w:rPr>
        <w:t>308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DD79A4">
        <w:rPr>
          <w:i/>
          <w:noProof/>
        </w:rPr>
        <w:t>average input tax credit fraction</w:t>
      </w:r>
      <w:r w:rsidRPr="003F329B">
        <w:rPr>
          <w:noProof/>
        </w:rPr>
        <w:tab/>
      </w:r>
      <w:r w:rsidRPr="003F329B">
        <w:rPr>
          <w:noProof/>
        </w:rPr>
        <w:fldChar w:fldCharType="begin"/>
      </w:r>
      <w:r w:rsidRPr="003F329B">
        <w:rPr>
          <w:noProof/>
        </w:rPr>
        <w:instrText xml:space="preserve"> PAGEREF _Toc413321140 \h </w:instrText>
      </w:r>
      <w:r w:rsidRPr="003F329B">
        <w:rPr>
          <w:noProof/>
        </w:rPr>
      </w:r>
      <w:r w:rsidRPr="003F329B">
        <w:rPr>
          <w:noProof/>
        </w:rPr>
        <w:fldChar w:fldCharType="separate"/>
      </w:r>
      <w:r w:rsidR="00E3748F">
        <w:rPr>
          <w:noProof/>
        </w:rPr>
        <w:t>310</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80—Settlement sharing arrangements</w:t>
      </w:r>
      <w:r w:rsidRPr="003F329B">
        <w:rPr>
          <w:b w:val="0"/>
          <w:noProof/>
          <w:sz w:val="18"/>
        </w:rPr>
        <w:tab/>
      </w:r>
      <w:r w:rsidRPr="003F329B">
        <w:rPr>
          <w:b w:val="0"/>
          <w:noProof/>
          <w:sz w:val="18"/>
        </w:rPr>
        <w:fldChar w:fldCharType="begin"/>
      </w:r>
      <w:r w:rsidRPr="003F329B">
        <w:rPr>
          <w:b w:val="0"/>
          <w:noProof/>
          <w:sz w:val="18"/>
        </w:rPr>
        <w:instrText xml:space="preserve"> PAGEREF _Toc413321141 \h </w:instrText>
      </w:r>
      <w:r w:rsidRPr="003F329B">
        <w:rPr>
          <w:b w:val="0"/>
          <w:noProof/>
          <w:sz w:val="18"/>
        </w:rPr>
      </w:r>
      <w:r w:rsidRPr="003F329B">
        <w:rPr>
          <w:b w:val="0"/>
          <w:noProof/>
          <w:sz w:val="18"/>
        </w:rPr>
        <w:fldChar w:fldCharType="separate"/>
      </w:r>
      <w:r w:rsidR="00E3748F">
        <w:rPr>
          <w:b w:val="0"/>
          <w:noProof/>
          <w:sz w:val="18"/>
        </w:rPr>
        <w:t>313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_Toc413321142 \h </w:instrText>
      </w:r>
      <w:r w:rsidRPr="003F329B">
        <w:rPr>
          <w:noProof/>
        </w:rPr>
      </w:r>
      <w:r w:rsidRPr="003F329B">
        <w:rPr>
          <w:noProof/>
        </w:rPr>
        <w:fldChar w:fldCharType="separate"/>
      </w:r>
      <w:r w:rsidR="00E3748F">
        <w:rPr>
          <w:noProof/>
        </w:rPr>
        <w:t>313</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3F329B">
        <w:rPr>
          <w:b w:val="0"/>
          <w:noProof/>
          <w:sz w:val="18"/>
        </w:rPr>
        <w:tab/>
      </w:r>
      <w:r w:rsidRPr="003F329B">
        <w:rPr>
          <w:b w:val="0"/>
          <w:noProof/>
          <w:sz w:val="18"/>
        </w:rPr>
        <w:fldChar w:fldCharType="begin"/>
      </w:r>
      <w:r w:rsidRPr="003F329B">
        <w:rPr>
          <w:b w:val="0"/>
          <w:noProof/>
          <w:sz w:val="18"/>
        </w:rPr>
        <w:instrText xml:space="preserve"> PAGEREF _Toc413321143 \h </w:instrText>
      </w:r>
      <w:r w:rsidRPr="003F329B">
        <w:rPr>
          <w:b w:val="0"/>
          <w:noProof/>
          <w:sz w:val="18"/>
        </w:rPr>
      </w:r>
      <w:r w:rsidRPr="003F329B">
        <w:rPr>
          <w:b w:val="0"/>
          <w:noProof/>
          <w:sz w:val="18"/>
        </w:rPr>
        <w:fldChar w:fldCharType="separate"/>
      </w:r>
      <w:r w:rsidR="00E3748F">
        <w:rPr>
          <w:b w:val="0"/>
          <w:noProof/>
          <w:sz w:val="18"/>
        </w:rPr>
        <w:t>313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DD79A4">
        <w:rPr>
          <w:i/>
          <w:noProof/>
        </w:rPr>
        <w:t>insurance policy settlement sharing arrangement</w:t>
      </w:r>
      <w:r>
        <w:rPr>
          <w:noProof/>
        </w:rPr>
        <w:t xml:space="preserve"> etc.</w:t>
      </w:r>
      <w:r w:rsidRPr="003F329B">
        <w:rPr>
          <w:noProof/>
        </w:rPr>
        <w:tab/>
      </w:r>
      <w:r w:rsidRPr="003F329B">
        <w:rPr>
          <w:noProof/>
        </w:rPr>
        <w:fldChar w:fldCharType="begin"/>
      </w:r>
      <w:r w:rsidRPr="003F329B">
        <w:rPr>
          <w:noProof/>
        </w:rPr>
        <w:instrText xml:space="preserve"> PAGEREF _Toc413321144 \h </w:instrText>
      </w:r>
      <w:r w:rsidRPr="003F329B">
        <w:rPr>
          <w:noProof/>
        </w:rPr>
      </w:r>
      <w:r w:rsidRPr="003F329B">
        <w:rPr>
          <w:noProof/>
        </w:rPr>
        <w:fldChar w:fldCharType="separate"/>
      </w:r>
      <w:r w:rsidR="00E3748F">
        <w:rPr>
          <w:noProof/>
        </w:rPr>
        <w:t>313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3F329B">
        <w:rPr>
          <w:noProof/>
        </w:rPr>
        <w:tab/>
      </w:r>
      <w:r w:rsidRPr="003F329B">
        <w:rPr>
          <w:noProof/>
        </w:rPr>
        <w:fldChar w:fldCharType="begin"/>
      </w:r>
      <w:r w:rsidRPr="003F329B">
        <w:rPr>
          <w:noProof/>
        </w:rPr>
        <w:instrText xml:space="preserve"> PAGEREF _Toc413321145 \h </w:instrText>
      </w:r>
      <w:r w:rsidRPr="003F329B">
        <w:rPr>
          <w:noProof/>
        </w:rPr>
      </w:r>
      <w:r w:rsidRPr="003F329B">
        <w:rPr>
          <w:noProof/>
        </w:rPr>
        <w:fldChar w:fldCharType="separate"/>
      </w:r>
      <w:r w:rsidR="00E3748F">
        <w:rPr>
          <w:noProof/>
        </w:rPr>
        <w:t>314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3F329B">
        <w:rPr>
          <w:noProof/>
        </w:rPr>
        <w:tab/>
      </w:r>
      <w:r w:rsidRPr="003F329B">
        <w:rPr>
          <w:noProof/>
        </w:rPr>
        <w:fldChar w:fldCharType="begin"/>
      </w:r>
      <w:r w:rsidRPr="003F329B">
        <w:rPr>
          <w:noProof/>
        </w:rPr>
        <w:instrText xml:space="preserve"> PAGEREF _Toc413321146 \h </w:instrText>
      </w:r>
      <w:r w:rsidRPr="003F329B">
        <w:rPr>
          <w:noProof/>
        </w:rPr>
      </w:r>
      <w:r w:rsidRPr="003F329B">
        <w:rPr>
          <w:noProof/>
        </w:rPr>
        <w:fldChar w:fldCharType="separate"/>
      </w:r>
      <w:r w:rsidR="00E3748F">
        <w:rPr>
          <w:noProof/>
        </w:rPr>
        <w:t>315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3F329B">
        <w:rPr>
          <w:noProof/>
        </w:rPr>
        <w:tab/>
      </w:r>
      <w:r w:rsidRPr="003F329B">
        <w:rPr>
          <w:noProof/>
        </w:rPr>
        <w:fldChar w:fldCharType="begin"/>
      </w:r>
      <w:r w:rsidRPr="003F329B">
        <w:rPr>
          <w:noProof/>
        </w:rPr>
        <w:instrText xml:space="preserve"> PAGEREF _Toc413321147 \h </w:instrText>
      </w:r>
      <w:r w:rsidRPr="003F329B">
        <w:rPr>
          <w:noProof/>
        </w:rPr>
      </w:r>
      <w:r w:rsidRPr="003F329B">
        <w:rPr>
          <w:noProof/>
        </w:rPr>
        <w:fldChar w:fldCharType="separate"/>
      </w:r>
      <w:r w:rsidR="00E3748F">
        <w:rPr>
          <w:noProof/>
        </w:rPr>
        <w:t>315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3F329B">
        <w:rPr>
          <w:noProof/>
        </w:rPr>
        <w:tab/>
      </w:r>
      <w:r w:rsidRPr="003F329B">
        <w:rPr>
          <w:noProof/>
        </w:rPr>
        <w:fldChar w:fldCharType="begin"/>
      </w:r>
      <w:r w:rsidRPr="003F329B">
        <w:rPr>
          <w:noProof/>
        </w:rPr>
        <w:instrText xml:space="preserve"> PAGEREF _Toc413321148 \h </w:instrText>
      </w:r>
      <w:r w:rsidRPr="003F329B">
        <w:rPr>
          <w:noProof/>
        </w:rPr>
      </w:r>
      <w:r w:rsidRPr="003F329B">
        <w:rPr>
          <w:noProof/>
        </w:rPr>
        <w:fldChar w:fldCharType="separate"/>
      </w:r>
      <w:r w:rsidR="00E3748F">
        <w:rPr>
          <w:noProof/>
        </w:rPr>
        <w:t>316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3F329B">
        <w:rPr>
          <w:noProof/>
        </w:rPr>
        <w:tab/>
      </w:r>
      <w:r w:rsidRPr="003F329B">
        <w:rPr>
          <w:noProof/>
        </w:rPr>
        <w:fldChar w:fldCharType="begin"/>
      </w:r>
      <w:r w:rsidRPr="003F329B">
        <w:rPr>
          <w:noProof/>
        </w:rPr>
        <w:instrText xml:space="preserve"> PAGEREF _Toc413321149 \h </w:instrText>
      </w:r>
      <w:r w:rsidRPr="003F329B">
        <w:rPr>
          <w:noProof/>
        </w:rPr>
      </w:r>
      <w:r w:rsidRPr="003F329B">
        <w:rPr>
          <w:noProof/>
        </w:rPr>
        <w:fldChar w:fldCharType="separate"/>
      </w:r>
      <w:r w:rsidR="00E3748F">
        <w:rPr>
          <w:noProof/>
        </w:rPr>
        <w:t>316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3F329B">
        <w:rPr>
          <w:noProof/>
        </w:rPr>
        <w:tab/>
      </w:r>
      <w:r w:rsidRPr="003F329B">
        <w:rPr>
          <w:noProof/>
        </w:rPr>
        <w:fldChar w:fldCharType="begin"/>
      </w:r>
      <w:r w:rsidRPr="003F329B">
        <w:rPr>
          <w:noProof/>
        </w:rPr>
        <w:instrText xml:space="preserve"> PAGEREF _Toc413321150 \h </w:instrText>
      </w:r>
      <w:r w:rsidRPr="003F329B">
        <w:rPr>
          <w:noProof/>
        </w:rPr>
      </w:r>
      <w:r w:rsidRPr="003F329B">
        <w:rPr>
          <w:noProof/>
        </w:rPr>
        <w:fldChar w:fldCharType="separate"/>
      </w:r>
      <w:r w:rsidR="00E3748F">
        <w:rPr>
          <w:noProof/>
        </w:rPr>
        <w:t>318</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3F329B">
        <w:rPr>
          <w:b w:val="0"/>
          <w:noProof/>
          <w:sz w:val="18"/>
        </w:rPr>
        <w:tab/>
      </w:r>
      <w:r w:rsidRPr="003F329B">
        <w:rPr>
          <w:b w:val="0"/>
          <w:noProof/>
          <w:sz w:val="18"/>
        </w:rPr>
        <w:fldChar w:fldCharType="begin"/>
      </w:r>
      <w:r w:rsidRPr="003F329B">
        <w:rPr>
          <w:b w:val="0"/>
          <w:noProof/>
          <w:sz w:val="18"/>
        </w:rPr>
        <w:instrText xml:space="preserve"> PAGEREF _Toc413321151 \h </w:instrText>
      </w:r>
      <w:r w:rsidRPr="003F329B">
        <w:rPr>
          <w:b w:val="0"/>
          <w:noProof/>
          <w:sz w:val="18"/>
        </w:rPr>
      </w:r>
      <w:r w:rsidRPr="003F329B">
        <w:rPr>
          <w:b w:val="0"/>
          <w:noProof/>
          <w:sz w:val="18"/>
        </w:rPr>
        <w:fldChar w:fldCharType="separate"/>
      </w:r>
      <w:r w:rsidR="00E3748F">
        <w:rPr>
          <w:b w:val="0"/>
          <w:noProof/>
          <w:sz w:val="18"/>
        </w:rPr>
        <w:t>318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DD79A4">
        <w:rPr>
          <w:i/>
          <w:noProof/>
        </w:rPr>
        <w:t>nominal defendant settlement sharing arrangement</w:t>
      </w:r>
      <w:r>
        <w:rPr>
          <w:noProof/>
        </w:rPr>
        <w:t xml:space="preserve"> etc.</w:t>
      </w:r>
      <w:r w:rsidRPr="003F329B">
        <w:rPr>
          <w:noProof/>
        </w:rPr>
        <w:tab/>
      </w:r>
      <w:r w:rsidRPr="003F329B">
        <w:rPr>
          <w:noProof/>
        </w:rPr>
        <w:fldChar w:fldCharType="begin"/>
      </w:r>
      <w:r w:rsidRPr="003F329B">
        <w:rPr>
          <w:noProof/>
        </w:rPr>
        <w:instrText xml:space="preserve"> PAGEREF _Toc413321152 \h </w:instrText>
      </w:r>
      <w:r w:rsidRPr="003F329B">
        <w:rPr>
          <w:noProof/>
        </w:rPr>
      </w:r>
      <w:r w:rsidRPr="003F329B">
        <w:rPr>
          <w:noProof/>
        </w:rPr>
        <w:fldChar w:fldCharType="separate"/>
      </w:r>
      <w:r w:rsidR="00E3748F">
        <w:rPr>
          <w:noProof/>
        </w:rPr>
        <w:t>318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3F329B">
        <w:rPr>
          <w:noProof/>
        </w:rPr>
        <w:tab/>
      </w:r>
      <w:r w:rsidRPr="003F329B">
        <w:rPr>
          <w:noProof/>
        </w:rPr>
        <w:fldChar w:fldCharType="begin"/>
      </w:r>
      <w:r w:rsidRPr="003F329B">
        <w:rPr>
          <w:noProof/>
        </w:rPr>
        <w:instrText xml:space="preserve"> PAGEREF _Toc413321153 \h </w:instrText>
      </w:r>
      <w:r w:rsidRPr="003F329B">
        <w:rPr>
          <w:noProof/>
        </w:rPr>
      </w:r>
      <w:r w:rsidRPr="003F329B">
        <w:rPr>
          <w:noProof/>
        </w:rPr>
        <w:fldChar w:fldCharType="separate"/>
      </w:r>
      <w:r w:rsidR="00E3748F">
        <w:rPr>
          <w:noProof/>
        </w:rPr>
        <w:t>319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3F329B">
        <w:rPr>
          <w:noProof/>
        </w:rPr>
        <w:tab/>
      </w:r>
      <w:r w:rsidRPr="003F329B">
        <w:rPr>
          <w:noProof/>
        </w:rPr>
        <w:fldChar w:fldCharType="begin"/>
      </w:r>
      <w:r w:rsidRPr="003F329B">
        <w:rPr>
          <w:noProof/>
        </w:rPr>
        <w:instrText xml:space="preserve"> PAGEREF _Toc413321154 \h </w:instrText>
      </w:r>
      <w:r w:rsidRPr="003F329B">
        <w:rPr>
          <w:noProof/>
        </w:rPr>
      </w:r>
      <w:r w:rsidRPr="003F329B">
        <w:rPr>
          <w:noProof/>
        </w:rPr>
        <w:fldChar w:fldCharType="separate"/>
      </w:r>
      <w:r w:rsidR="00E3748F">
        <w:rPr>
          <w:noProof/>
        </w:rPr>
        <w:t>319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3F329B">
        <w:rPr>
          <w:noProof/>
        </w:rPr>
        <w:tab/>
      </w:r>
      <w:r w:rsidRPr="003F329B">
        <w:rPr>
          <w:noProof/>
        </w:rPr>
        <w:fldChar w:fldCharType="begin"/>
      </w:r>
      <w:r w:rsidRPr="003F329B">
        <w:rPr>
          <w:noProof/>
        </w:rPr>
        <w:instrText xml:space="preserve"> PAGEREF _Toc413321155 \h </w:instrText>
      </w:r>
      <w:r w:rsidRPr="003F329B">
        <w:rPr>
          <w:noProof/>
        </w:rPr>
      </w:r>
      <w:r w:rsidRPr="003F329B">
        <w:rPr>
          <w:noProof/>
        </w:rPr>
        <w:fldChar w:fldCharType="separate"/>
      </w:r>
      <w:r w:rsidR="00E3748F">
        <w:rPr>
          <w:noProof/>
        </w:rPr>
        <w:t>320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3F329B">
        <w:rPr>
          <w:noProof/>
        </w:rPr>
        <w:tab/>
      </w:r>
      <w:r w:rsidRPr="003F329B">
        <w:rPr>
          <w:noProof/>
        </w:rPr>
        <w:fldChar w:fldCharType="begin"/>
      </w:r>
      <w:r w:rsidRPr="003F329B">
        <w:rPr>
          <w:noProof/>
        </w:rPr>
        <w:instrText xml:space="preserve"> PAGEREF _Toc413321156 \h </w:instrText>
      </w:r>
      <w:r w:rsidRPr="003F329B">
        <w:rPr>
          <w:noProof/>
        </w:rPr>
      </w:r>
      <w:r w:rsidRPr="003F329B">
        <w:rPr>
          <w:noProof/>
        </w:rPr>
        <w:fldChar w:fldCharType="separate"/>
      </w:r>
      <w:r w:rsidR="00E3748F">
        <w:rPr>
          <w:noProof/>
        </w:rPr>
        <w:t>320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3F329B">
        <w:rPr>
          <w:noProof/>
        </w:rPr>
        <w:tab/>
      </w:r>
      <w:r w:rsidRPr="003F329B">
        <w:rPr>
          <w:noProof/>
        </w:rPr>
        <w:fldChar w:fldCharType="begin"/>
      </w:r>
      <w:r w:rsidRPr="003F329B">
        <w:rPr>
          <w:noProof/>
        </w:rPr>
        <w:instrText xml:space="preserve"> PAGEREF _Toc413321157 \h </w:instrText>
      </w:r>
      <w:r w:rsidRPr="003F329B">
        <w:rPr>
          <w:noProof/>
        </w:rPr>
      </w:r>
      <w:r w:rsidRPr="003F329B">
        <w:rPr>
          <w:noProof/>
        </w:rPr>
        <w:fldChar w:fldCharType="separate"/>
      </w:r>
      <w:r w:rsidR="00E3748F">
        <w:rPr>
          <w:noProof/>
        </w:rPr>
        <w:t>320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3F329B">
        <w:rPr>
          <w:noProof/>
        </w:rPr>
        <w:tab/>
      </w:r>
      <w:r w:rsidRPr="003F329B">
        <w:rPr>
          <w:noProof/>
        </w:rPr>
        <w:fldChar w:fldCharType="begin"/>
      </w:r>
      <w:r w:rsidRPr="003F329B">
        <w:rPr>
          <w:noProof/>
        </w:rPr>
        <w:instrText xml:space="preserve"> PAGEREF _Toc413321158 \h </w:instrText>
      </w:r>
      <w:r w:rsidRPr="003F329B">
        <w:rPr>
          <w:noProof/>
        </w:rPr>
      </w:r>
      <w:r w:rsidRPr="003F329B">
        <w:rPr>
          <w:noProof/>
        </w:rPr>
        <w:fldChar w:fldCharType="separate"/>
      </w:r>
      <w:r w:rsidR="00E3748F">
        <w:rPr>
          <w:noProof/>
        </w:rPr>
        <w:t>320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3F329B">
        <w:rPr>
          <w:noProof/>
        </w:rPr>
        <w:tab/>
      </w:r>
      <w:r w:rsidRPr="003F329B">
        <w:rPr>
          <w:noProof/>
        </w:rPr>
        <w:fldChar w:fldCharType="begin"/>
      </w:r>
      <w:r w:rsidRPr="003F329B">
        <w:rPr>
          <w:noProof/>
        </w:rPr>
        <w:instrText xml:space="preserve"> PAGEREF _Toc413321159 \h </w:instrText>
      </w:r>
      <w:r w:rsidRPr="003F329B">
        <w:rPr>
          <w:noProof/>
        </w:rPr>
      </w:r>
      <w:r w:rsidRPr="003F329B">
        <w:rPr>
          <w:noProof/>
        </w:rPr>
        <w:fldChar w:fldCharType="separate"/>
      </w:r>
      <w:r w:rsidR="00E3748F">
        <w:rPr>
          <w:noProof/>
        </w:rPr>
        <w:t>321</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3F329B">
        <w:rPr>
          <w:b w:val="0"/>
          <w:noProof/>
          <w:sz w:val="18"/>
        </w:rPr>
        <w:tab/>
      </w:r>
      <w:r w:rsidRPr="003F329B">
        <w:rPr>
          <w:b w:val="0"/>
          <w:noProof/>
          <w:sz w:val="18"/>
        </w:rPr>
        <w:fldChar w:fldCharType="begin"/>
      </w:r>
      <w:r w:rsidRPr="003F329B">
        <w:rPr>
          <w:b w:val="0"/>
          <w:noProof/>
          <w:sz w:val="18"/>
        </w:rPr>
        <w:instrText xml:space="preserve"> PAGEREF _Toc413321160 \h </w:instrText>
      </w:r>
      <w:r w:rsidRPr="003F329B">
        <w:rPr>
          <w:b w:val="0"/>
          <w:noProof/>
          <w:sz w:val="18"/>
        </w:rPr>
      </w:r>
      <w:r w:rsidRPr="003F329B">
        <w:rPr>
          <w:b w:val="0"/>
          <w:noProof/>
          <w:sz w:val="18"/>
        </w:rPr>
        <w:fldChar w:fldCharType="separate"/>
      </w:r>
      <w:r w:rsidR="00E3748F">
        <w:rPr>
          <w:b w:val="0"/>
          <w:noProof/>
          <w:sz w:val="18"/>
        </w:rPr>
        <w:t>322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DD79A4">
        <w:rPr>
          <w:i/>
          <w:noProof/>
        </w:rPr>
        <w:t>hybrid settlement sharing arrangement</w:t>
      </w:r>
      <w:r>
        <w:rPr>
          <w:noProof/>
        </w:rPr>
        <w:t xml:space="preserve"> etc.</w:t>
      </w:r>
      <w:r w:rsidRPr="003F329B">
        <w:rPr>
          <w:noProof/>
        </w:rPr>
        <w:tab/>
      </w:r>
      <w:r w:rsidRPr="003F329B">
        <w:rPr>
          <w:noProof/>
        </w:rPr>
        <w:fldChar w:fldCharType="begin"/>
      </w:r>
      <w:r w:rsidRPr="003F329B">
        <w:rPr>
          <w:noProof/>
        </w:rPr>
        <w:instrText xml:space="preserve"> PAGEREF _Toc413321161 \h </w:instrText>
      </w:r>
      <w:r w:rsidRPr="003F329B">
        <w:rPr>
          <w:noProof/>
        </w:rPr>
      </w:r>
      <w:r w:rsidRPr="003F329B">
        <w:rPr>
          <w:noProof/>
        </w:rPr>
        <w:fldChar w:fldCharType="separate"/>
      </w:r>
      <w:r w:rsidR="00E3748F">
        <w:rPr>
          <w:noProof/>
        </w:rPr>
        <w:t>322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3F329B">
        <w:rPr>
          <w:noProof/>
        </w:rPr>
        <w:tab/>
      </w:r>
      <w:r w:rsidRPr="003F329B">
        <w:rPr>
          <w:noProof/>
        </w:rPr>
        <w:fldChar w:fldCharType="begin"/>
      </w:r>
      <w:r w:rsidRPr="003F329B">
        <w:rPr>
          <w:noProof/>
        </w:rPr>
        <w:instrText xml:space="preserve"> PAGEREF _Toc413321162 \h </w:instrText>
      </w:r>
      <w:r w:rsidRPr="003F329B">
        <w:rPr>
          <w:noProof/>
        </w:rPr>
      </w:r>
      <w:r w:rsidRPr="003F329B">
        <w:rPr>
          <w:noProof/>
        </w:rPr>
        <w:fldChar w:fldCharType="separate"/>
      </w:r>
      <w:r w:rsidR="00E3748F">
        <w:rPr>
          <w:noProof/>
        </w:rPr>
        <w:t>323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3F329B">
        <w:rPr>
          <w:noProof/>
        </w:rPr>
        <w:tab/>
      </w:r>
      <w:r w:rsidRPr="003F329B">
        <w:rPr>
          <w:noProof/>
        </w:rPr>
        <w:fldChar w:fldCharType="begin"/>
      </w:r>
      <w:r w:rsidRPr="003F329B">
        <w:rPr>
          <w:noProof/>
        </w:rPr>
        <w:instrText xml:space="preserve"> PAGEREF _Toc413321163 \h </w:instrText>
      </w:r>
      <w:r w:rsidRPr="003F329B">
        <w:rPr>
          <w:noProof/>
        </w:rPr>
      </w:r>
      <w:r w:rsidRPr="003F329B">
        <w:rPr>
          <w:noProof/>
        </w:rPr>
        <w:fldChar w:fldCharType="separate"/>
      </w:r>
      <w:r w:rsidR="00E3748F">
        <w:rPr>
          <w:noProof/>
        </w:rPr>
        <w:t>323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3F329B">
        <w:rPr>
          <w:noProof/>
        </w:rPr>
        <w:tab/>
      </w:r>
      <w:r w:rsidRPr="003F329B">
        <w:rPr>
          <w:noProof/>
        </w:rPr>
        <w:fldChar w:fldCharType="begin"/>
      </w:r>
      <w:r w:rsidRPr="003F329B">
        <w:rPr>
          <w:noProof/>
        </w:rPr>
        <w:instrText xml:space="preserve"> PAGEREF _Toc413321164 \h </w:instrText>
      </w:r>
      <w:r w:rsidRPr="003F329B">
        <w:rPr>
          <w:noProof/>
        </w:rPr>
      </w:r>
      <w:r w:rsidRPr="003F329B">
        <w:rPr>
          <w:noProof/>
        </w:rPr>
        <w:fldChar w:fldCharType="separate"/>
      </w:r>
      <w:r w:rsidR="00E3748F">
        <w:rPr>
          <w:noProof/>
        </w:rPr>
        <w:t>324</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81—Payments of taxes, fees and charges</w:t>
      </w:r>
      <w:r w:rsidRPr="003F329B">
        <w:rPr>
          <w:b w:val="0"/>
          <w:noProof/>
          <w:sz w:val="18"/>
        </w:rPr>
        <w:tab/>
      </w:r>
      <w:r w:rsidRPr="003F329B">
        <w:rPr>
          <w:b w:val="0"/>
          <w:noProof/>
          <w:sz w:val="18"/>
        </w:rPr>
        <w:fldChar w:fldCharType="begin"/>
      </w:r>
      <w:r w:rsidRPr="003F329B">
        <w:rPr>
          <w:b w:val="0"/>
          <w:noProof/>
          <w:sz w:val="18"/>
        </w:rPr>
        <w:instrText xml:space="preserve"> PAGEREF _Toc413321165 \h </w:instrText>
      </w:r>
      <w:r w:rsidRPr="003F329B">
        <w:rPr>
          <w:b w:val="0"/>
          <w:noProof/>
          <w:sz w:val="18"/>
        </w:rPr>
      </w:r>
      <w:r w:rsidRPr="003F329B">
        <w:rPr>
          <w:b w:val="0"/>
          <w:noProof/>
          <w:sz w:val="18"/>
        </w:rPr>
        <w:fldChar w:fldCharType="separate"/>
      </w:r>
      <w:r w:rsidR="00E3748F">
        <w:rPr>
          <w:b w:val="0"/>
          <w:noProof/>
          <w:sz w:val="18"/>
        </w:rPr>
        <w:t>325</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_Toc413321166 \h </w:instrText>
      </w:r>
      <w:r w:rsidRPr="003F329B">
        <w:rPr>
          <w:noProof/>
        </w:rPr>
      </w:r>
      <w:r w:rsidRPr="003F329B">
        <w:rPr>
          <w:noProof/>
        </w:rPr>
        <w:fldChar w:fldCharType="separate"/>
      </w:r>
      <w:r w:rsidR="00E3748F">
        <w:rPr>
          <w:noProof/>
        </w:rPr>
        <w:t>325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3F329B">
        <w:rPr>
          <w:noProof/>
        </w:rPr>
        <w:tab/>
      </w:r>
      <w:r w:rsidRPr="003F329B">
        <w:rPr>
          <w:noProof/>
        </w:rPr>
        <w:fldChar w:fldCharType="begin"/>
      </w:r>
      <w:r w:rsidRPr="003F329B">
        <w:rPr>
          <w:noProof/>
        </w:rPr>
        <w:instrText xml:space="preserve"> PAGEREF _Toc413321167 \h </w:instrText>
      </w:r>
      <w:r w:rsidRPr="003F329B">
        <w:rPr>
          <w:noProof/>
        </w:rPr>
      </w:r>
      <w:r w:rsidRPr="003F329B">
        <w:rPr>
          <w:noProof/>
        </w:rPr>
        <w:fldChar w:fldCharType="separate"/>
      </w:r>
      <w:r w:rsidR="00E3748F">
        <w:rPr>
          <w:noProof/>
        </w:rPr>
        <w:t>325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3F329B">
        <w:rPr>
          <w:noProof/>
        </w:rPr>
        <w:tab/>
      </w:r>
      <w:r w:rsidRPr="003F329B">
        <w:rPr>
          <w:noProof/>
        </w:rPr>
        <w:fldChar w:fldCharType="begin"/>
      </w:r>
      <w:r w:rsidRPr="003F329B">
        <w:rPr>
          <w:noProof/>
        </w:rPr>
        <w:instrText xml:space="preserve"> PAGEREF _Toc413321168 \h </w:instrText>
      </w:r>
      <w:r w:rsidRPr="003F329B">
        <w:rPr>
          <w:noProof/>
        </w:rPr>
      </w:r>
      <w:r w:rsidRPr="003F329B">
        <w:rPr>
          <w:noProof/>
        </w:rPr>
        <w:fldChar w:fldCharType="separate"/>
      </w:r>
      <w:r w:rsidR="00E3748F">
        <w:rPr>
          <w:noProof/>
        </w:rPr>
        <w:t>325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3F329B">
        <w:rPr>
          <w:noProof/>
        </w:rPr>
        <w:tab/>
      </w:r>
      <w:r w:rsidRPr="003F329B">
        <w:rPr>
          <w:noProof/>
        </w:rPr>
        <w:fldChar w:fldCharType="begin"/>
      </w:r>
      <w:r w:rsidRPr="003F329B">
        <w:rPr>
          <w:noProof/>
        </w:rPr>
        <w:instrText xml:space="preserve"> PAGEREF _Toc413321169 \h </w:instrText>
      </w:r>
      <w:r w:rsidRPr="003F329B">
        <w:rPr>
          <w:noProof/>
        </w:rPr>
      </w:r>
      <w:r w:rsidRPr="003F329B">
        <w:rPr>
          <w:noProof/>
        </w:rPr>
        <w:fldChar w:fldCharType="separate"/>
      </w:r>
      <w:r w:rsidR="00E3748F">
        <w:rPr>
          <w:noProof/>
        </w:rPr>
        <w:t>327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3F329B">
        <w:rPr>
          <w:noProof/>
        </w:rPr>
        <w:tab/>
      </w:r>
      <w:r w:rsidRPr="003F329B">
        <w:rPr>
          <w:noProof/>
        </w:rPr>
        <w:fldChar w:fldCharType="begin"/>
      </w:r>
      <w:r w:rsidRPr="003F329B">
        <w:rPr>
          <w:noProof/>
        </w:rPr>
        <w:instrText xml:space="preserve"> PAGEREF _Toc413321170 \h </w:instrText>
      </w:r>
      <w:r w:rsidRPr="003F329B">
        <w:rPr>
          <w:noProof/>
        </w:rPr>
      </w:r>
      <w:r w:rsidRPr="003F329B">
        <w:rPr>
          <w:noProof/>
        </w:rPr>
        <w:fldChar w:fldCharType="separate"/>
      </w:r>
      <w:r w:rsidR="00E3748F">
        <w:rPr>
          <w:noProof/>
        </w:rPr>
        <w:t>327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Date of effect of regulations</w:t>
      </w:r>
      <w:r w:rsidRPr="003F329B">
        <w:rPr>
          <w:noProof/>
        </w:rPr>
        <w:tab/>
      </w:r>
      <w:r w:rsidRPr="003F329B">
        <w:rPr>
          <w:noProof/>
        </w:rPr>
        <w:fldChar w:fldCharType="begin"/>
      </w:r>
      <w:r w:rsidRPr="003F329B">
        <w:rPr>
          <w:noProof/>
        </w:rPr>
        <w:instrText xml:space="preserve"> PAGEREF _Toc413321171 \h </w:instrText>
      </w:r>
      <w:r w:rsidRPr="003F329B">
        <w:rPr>
          <w:noProof/>
        </w:rPr>
      </w:r>
      <w:r w:rsidRPr="003F329B">
        <w:rPr>
          <w:noProof/>
        </w:rPr>
        <w:fldChar w:fldCharType="separate"/>
      </w:r>
      <w:r w:rsidR="00E3748F">
        <w:rPr>
          <w:noProof/>
        </w:rPr>
        <w:t>327</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82—Supplies in return for rights to develop land</w:t>
      </w:r>
      <w:r w:rsidRPr="003F329B">
        <w:rPr>
          <w:b w:val="0"/>
          <w:noProof/>
          <w:sz w:val="18"/>
        </w:rPr>
        <w:tab/>
      </w:r>
      <w:r w:rsidRPr="003F329B">
        <w:rPr>
          <w:b w:val="0"/>
          <w:noProof/>
          <w:sz w:val="18"/>
        </w:rPr>
        <w:fldChar w:fldCharType="begin"/>
      </w:r>
      <w:r w:rsidRPr="003F329B">
        <w:rPr>
          <w:b w:val="0"/>
          <w:noProof/>
          <w:sz w:val="18"/>
        </w:rPr>
        <w:instrText xml:space="preserve"> PAGEREF _Toc413321172 \h </w:instrText>
      </w:r>
      <w:r w:rsidRPr="003F329B">
        <w:rPr>
          <w:b w:val="0"/>
          <w:noProof/>
          <w:sz w:val="18"/>
        </w:rPr>
      </w:r>
      <w:r w:rsidRPr="003F329B">
        <w:rPr>
          <w:b w:val="0"/>
          <w:noProof/>
          <w:sz w:val="18"/>
        </w:rPr>
        <w:fldChar w:fldCharType="separate"/>
      </w:r>
      <w:r w:rsidR="00E3748F">
        <w:rPr>
          <w:b w:val="0"/>
          <w:noProof/>
          <w:sz w:val="18"/>
        </w:rPr>
        <w:t>328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_Toc413321173 \h </w:instrText>
      </w:r>
      <w:r w:rsidRPr="003F329B">
        <w:rPr>
          <w:noProof/>
        </w:rPr>
      </w:r>
      <w:r w:rsidRPr="003F329B">
        <w:rPr>
          <w:noProof/>
        </w:rPr>
        <w:fldChar w:fldCharType="separate"/>
      </w:r>
      <w:r w:rsidR="00E3748F">
        <w:rPr>
          <w:noProof/>
        </w:rPr>
        <w:t>328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3F329B">
        <w:rPr>
          <w:noProof/>
        </w:rPr>
        <w:tab/>
      </w:r>
      <w:r w:rsidRPr="003F329B">
        <w:rPr>
          <w:noProof/>
        </w:rPr>
        <w:fldChar w:fldCharType="begin"/>
      </w:r>
      <w:r w:rsidRPr="003F329B">
        <w:rPr>
          <w:noProof/>
        </w:rPr>
        <w:instrText xml:space="preserve"> PAGEREF _Toc413321174 \h </w:instrText>
      </w:r>
      <w:r w:rsidRPr="003F329B">
        <w:rPr>
          <w:noProof/>
        </w:rPr>
      </w:r>
      <w:r w:rsidRPr="003F329B">
        <w:rPr>
          <w:noProof/>
        </w:rPr>
        <w:fldChar w:fldCharType="separate"/>
      </w:r>
      <w:r w:rsidR="00E3748F">
        <w:rPr>
          <w:noProof/>
        </w:rPr>
        <w:t>328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3F329B">
        <w:rPr>
          <w:noProof/>
        </w:rPr>
        <w:tab/>
      </w:r>
      <w:r w:rsidRPr="003F329B">
        <w:rPr>
          <w:noProof/>
        </w:rPr>
        <w:fldChar w:fldCharType="begin"/>
      </w:r>
      <w:r w:rsidRPr="003F329B">
        <w:rPr>
          <w:noProof/>
        </w:rPr>
        <w:instrText xml:space="preserve"> PAGEREF _Toc413321175 \h </w:instrText>
      </w:r>
      <w:r w:rsidRPr="003F329B">
        <w:rPr>
          <w:noProof/>
        </w:rPr>
      </w:r>
      <w:r w:rsidRPr="003F329B">
        <w:rPr>
          <w:noProof/>
        </w:rPr>
        <w:fldChar w:fldCharType="separate"/>
      </w:r>
      <w:r w:rsidR="00E3748F">
        <w:rPr>
          <w:noProof/>
        </w:rPr>
        <w:t>328</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3F329B">
        <w:rPr>
          <w:b w:val="0"/>
          <w:noProof/>
          <w:sz w:val="18"/>
        </w:rPr>
        <w:tab/>
      </w:r>
      <w:r w:rsidRPr="003F329B">
        <w:rPr>
          <w:b w:val="0"/>
          <w:noProof/>
          <w:sz w:val="18"/>
        </w:rPr>
        <w:fldChar w:fldCharType="begin"/>
      </w:r>
      <w:r w:rsidRPr="003F329B">
        <w:rPr>
          <w:b w:val="0"/>
          <w:noProof/>
          <w:sz w:val="18"/>
        </w:rPr>
        <w:instrText xml:space="preserve"> PAGEREF _Toc413321176 \h </w:instrText>
      </w:r>
      <w:r w:rsidRPr="003F329B">
        <w:rPr>
          <w:b w:val="0"/>
          <w:noProof/>
          <w:sz w:val="18"/>
        </w:rPr>
      </w:r>
      <w:r w:rsidRPr="003F329B">
        <w:rPr>
          <w:b w:val="0"/>
          <w:noProof/>
          <w:sz w:val="18"/>
        </w:rPr>
        <w:fldChar w:fldCharType="separate"/>
      </w:r>
      <w:r w:rsidR="00E3748F">
        <w:rPr>
          <w:b w:val="0"/>
          <w:noProof/>
          <w:sz w:val="18"/>
        </w:rPr>
        <w:t>330</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_Toc413321177 \h </w:instrText>
      </w:r>
      <w:r w:rsidRPr="003F329B">
        <w:rPr>
          <w:noProof/>
        </w:rPr>
      </w:r>
      <w:r w:rsidRPr="003F329B">
        <w:rPr>
          <w:noProof/>
        </w:rPr>
        <w:fldChar w:fldCharType="separate"/>
      </w:r>
      <w:r w:rsidR="00E3748F">
        <w:rPr>
          <w:noProof/>
        </w:rPr>
        <w:t>330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3F329B">
        <w:rPr>
          <w:noProof/>
        </w:rPr>
        <w:tab/>
      </w:r>
      <w:r w:rsidRPr="003F329B">
        <w:rPr>
          <w:noProof/>
        </w:rPr>
        <w:fldChar w:fldCharType="begin"/>
      </w:r>
      <w:r w:rsidRPr="003F329B">
        <w:rPr>
          <w:noProof/>
        </w:rPr>
        <w:instrText xml:space="preserve"> PAGEREF _Toc413321178 \h </w:instrText>
      </w:r>
      <w:r w:rsidRPr="003F329B">
        <w:rPr>
          <w:noProof/>
        </w:rPr>
      </w:r>
      <w:r w:rsidRPr="003F329B">
        <w:rPr>
          <w:noProof/>
        </w:rPr>
        <w:fldChar w:fldCharType="separate"/>
      </w:r>
      <w:r w:rsidR="00E3748F">
        <w:rPr>
          <w:noProof/>
        </w:rPr>
        <w:t>330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3F329B">
        <w:rPr>
          <w:noProof/>
        </w:rPr>
        <w:tab/>
      </w:r>
      <w:r w:rsidRPr="003F329B">
        <w:rPr>
          <w:noProof/>
        </w:rPr>
        <w:fldChar w:fldCharType="begin"/>
      </w:r>
      <w:r w:rsidRPr="003F329B">
        <w:rPr>
          <w:noProof/>
        </w:rPr>
        <w:instrText xml:space="preserve"> PAGEREF _Toc413321179 \h </w:instrText>
      </w:r>
      <w:r w:rsidRPr="003F329B">
        <w:rPr>
          <w:noProof/>
        </w:rPr>
      </w:r>
      <w:r w:rsidRPr="003F329B">
        <w:rPr>
          <w:noProof/>
        </w:rPr>
        <w:fldChar w:fldCharType="separate"/>
      </w:r>
      <w:r w:rsidR="00E3748F">
        <w:rPr>
          <w:noProof/>
        </w:rPr>
        <w:t>331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3F329B">
        <w:rPr>
          <w:noProof/>
        </w:rPr>
        <w:tab/>
      </w:r>
      <w:r w:rsidRPr="003F329B">
        <w:rPr>
          <w:noProof/>
        </w:rPr>
        <w:fldChar w:fldCharType="begin"/>
      </w:r>
      <w:r w:rsidRPr="003F329B">
        <w:rPr>
          <w:noProof/>
        </w:rPr>
        <w:instrText xml:space="preserve"> PAGEREF _Toc413321180 \h </w:instrText>
      </w:r>
      <w:r w:rsidRPr="003F329B">
        <w:rPr>
          <w:noProof/>
        </w:rPr>
      </w:r>
      <w:r w:rsidRPr="003F329B">
        <w:rPr>
          <w:noProof/>
        </w:rPr>
        <w:fldChar w:fldCharType="separate"/>
      </w:r>
      <w:r w:rsidR="00E3748F">
        <w:rPr>
          <w:noProof/>
        </w:rPr>
        <w:t>331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3F329B">
        <w:rPr>
          <w:noProof/>
        </w:rPr>
        <w:tab/>
      </w:r>
      <w:r w:rsidRPr="003F329B">
        <w:rPr>
          <w:noProof/>
        </w:rPr>
        <w:fldChar w:fldCharType="begin"/>
      </w:r>
      <w:r w:rsidRPr="003F329B">
        <w:rPr>
          <w:noProof/>
        </w:rPr>
        <w:instrText xml:space="preserve"> PAGEREF _Toc413321181 \h </w:instrText>
      </w:r>
      <w:r w:rsidRPr="003F329B">
        <w:rPr>
          <w:noProof/>
        </w:rPr>
      </w:r>
      <w:r w:rsidRPr="003F329B">
        <w:rPr>
          <w:noProof/>
        </w:rPr>
        <w:fldChar w:fldCharType="separate"/>
      </w:r>
      <w:r w:rsidR="00E3748F">
        <w:rPr>
          <w:noProof/>
        </w:rPr>
        <w:t>331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3F329B">
        <w:rPr>
          <w:noProof/>
        </w:rPr>
        <w:tab/>
      </w:r>
      <w:r w:rsidRPr="003F329B">
        <w:rPr>
          <w:noProof/>
        </w:rPr>
        <w:fldChar w:fldCharType="begin"/>
      </w:r>
      <w:r w:rsidRPr="003F329B">
        <w:rPr>
          <w:noProof/>
        </w:rPr>
        <w:instrText xml:space="preserve"> PAGEREF _Toc413321182 \h </w:instrText>
      </w:r>
      <w:r w:rsidRPr="003F329B">
        <w:rPr>
          <w:noProof/>
        </w:rPr>
      </w:r>
      <w:r w:rsidRPr="003F329B">
        <w:rPr>
          <w:noProof/>
        </w:rPr>
        <w:fldChar w:fldCharType="separate"/>
      </w:r>
      <w:r w:rsidR="00E3748F">
        <w:rPr>
          <w:noProof/>
        </w:rPr>
        <w:t>331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3F329B">
        <w:rPr>
          <w:noProof/>
        </w:rPr>
        <w:tab/>
      </w:r>
      <w:r w:rsidRPr="003F329B">
        <w:rPr>
          <w:noProof/>
        </w:rPr>
        <w:fldChar w:fldCharType="begin"/>
      </w:r>
      <w:r w:rsidRPr="003F329B">
        <w:rPr>
          <w:noProof/>
        </w:rPr>
        <w:instrText xml:space="preserve"> PAGEREF _Toc413321183 \h </w:instrText>
      </w:r>
      <w:r w:rsidRPr="003F329B">
        <w:rPr>
          <w:noProof/>
        </w:rPr>
      </w:r>
      <w:r w:rsidRPr="003F329B">
        <w:rPr>
          <w:noProof/>
        </w:rPr>
        <w:fldChar w:fldCharType="separate"/>
      </w:r>
      <w:r w:rsidR="00E3748F">
        <w:rPr>
          <w:noProof/>
        </w:rPr>
        <w:t>332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3F329B">
        <w:rPr>
          <w:noProof/>
        </w:rPr>
        <w:tab/>
      </w:r>
      <w:r w:rsidRPr="003F329B">
        <w:rPr>
          <w:noProof/>
        </w:rPr>
        <w:fldChar w:fldCharType="begin"/>
      </w:r>
      <w:r w:rsidRPr="003F329B">
        <w:rPr>
          <w:noProof/>
        </w:rPr>
        <w:instrText xml:space="preserve"> PAGEREF _Toc413321184 \h </w:instrText>
      </w:r>
      <w:r w:rsidRPr="003F329B">
        <w:rPr>
          <w:noProof/>
        </w:rPr>
      </w:r>
      <w:r w:rsidRPr="003F329B">
        <w:rPr>
          <w:noProof/>
        </w:rPr>
        <w:fldChar w:fldCharType="separate"/>
      </w:r>
      <w:r w:rsidR="00E3748F">
        <w:rPr>
          <w:noProof/>
        </w:rPr>
        <w:t>332</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84—Offshore supplies other than goods or real property</w:t>
      </w:r>
      <w:r w:rsidRPr="003F329B">
        <w:rPr>
          <w:b w:val="0"/>
          <w:noProof/>
          <w:sz w:val="18"/>
        </w:rPr>
        <w:tab/>
      </w:r>
      <w:r w:rsidRPr="003F329B">
        <w:rPr>
          <w:b w:val="0"/>
          <w:noProof/>
          <w:sz w:val="18"/>
        </w:rPr>
        <w:fldChar w:fldCharType="begin"/>
      </w:r>
      <w:r w:rsidRPr="003F329B">
        <w:rPr>
          <w:b w:val="0"/>
          <w:noProof/>
          <w:sz w:val="18"/>
        </w:rPr>
        <w:instrText xml:space="preserve"> PAGEREF _Toc413321185 \h </w:instrText>
      </w:r>
      <w:r w:rsidRPr="003F329B">
        <w:rPr>
          <w:b w:val="0"/>
          <w:noProof/>
          <w:sz w:val="18"/>
        </w:rPr>
      </w:r>
      <w:r w:rsidRPr="003F329B">
        <w:rPr>
          <w:b w:val="0"/>
          <w:noProof/>
          <w:sz w:val="18"/>
        </w:rPr>
        <w:fldChar w:fldCharType="separate"/>
      </w:r>
      <w:r w:rsidR="00E3748F">
        <w:rPr>
          <w:b w:val="0"/>
          <w:noProof/>
          <w:sz w:val="18"/>
        </w:rPr>
        <w:t>333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_Toc413321186 \h </w:instrText>
      </w:r>
      <w:r w:rsidRPr="003F329B">
        <w:rPr>
          <w:noProof/>
        </w:rPr>
      </w:r>
      <w:r w:rsidRPr="003F329B">
        <w:rPr>
          <w:noProof/>
        </w:rPr>
        <w:fldChar w:fldCharType="separate"/>
      </w:r>
      <w:r w:rsidR="00E3748F">
        <w:rPr>
          <w:noProof/>
        </w:rPr>
        <w:t>333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Division</w:t>
      </w:r>
      <w:r w:rsidRPr="003F329B">
        <w:rPr>
          <w:noProof/>
        </w:rPr>
        <w:tab/>
      </w:r>
      <w:r w:rsidRPr="003F329B">
        <w:rPr>
          <w:noProof/>
        </w:rPr>
        <w:fldChar w:fldCharType="begin"/>
      </w:r>
      <w:r w:rsidRPr="003F329B">
        <w:rPr>
          <w:noProof/>
        </w:rPr>
        <w:instrText xml:space="preserve"> PAGEREF _Toc413321187 \h </w:instrText>
      </w:r>
      <w:r w:rsidRPr="003F329B">
        <w:rPr>
          <w:noProof/>
        </w:rPr>
      </w:r>
      <w:r w:rsidRPr="003F329B">
        <w:rPr>
          <w:noProof/>
        </w:rPr>
        <w:fldChar w:fldCharType="separate"/>
      </w:r>
      <w:r w:rsidR="00E3748F">
        <w:rPr>
          <w:noProof/>
        </w:rPr>
        <w:t>333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3F329B">
        <w:rPr>
          <w:noProof/>
        </w:rPr>
        <w:tab/>
      </w:r>
      <w:r w:rsidRPr="003F329B">
        <w:rPr>
          <w:noProof/>
        </w:rPr>
        <w:fldChar w:fldCharType="begin"/>
      </w:r>
      <w:r w:rsidRPr="003F329B">
        <w:rPr>
          <w:noProof/>
        </w:rPr>
        <w:instrText xml:space="preserve"> PAGEREF _Toc413321188 \h </w:instrText>
      </w:r>
      <w:r w:rsidRPr="003F329B">
        <w:rPr>
          <w:noProof/>
        </w:rPr>
      </w:r>
      <w:r w:rsidRPr="003F329B">
        <w:rPr>
          <w:noProof/>
        </w:rPr>
        <w:fldChar w:fldCharType="separate"/>
      </w:r>
      <w:r w:rsidR="00E3748F">
        <w:rPr>
          <w:noProof/>
        </w:rPr>
        <w:t>334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3F329B">
        <w:rPr>
          <w:noProof/>
        </w:rPr>
        <w:tab/>
      </w:r>
      <w:r w:rsidRPr="003F329B">
        <w:rPr>
          <w:noProof/>
        </w:rPr>
        <w:fldChar w:fldCharType="begin"/>
      </w:r>
      <w:r w:rsidRPr="003F329B">
        <w:rPr>
          <w:noProof/>
        </w:rPr>
        <w:instrText xml:space="preserve"> PAGEREF _Toc413321189 \h </w:instrText>
      </w:r>
      <w:r w:rsidRPr="003F329B">
        <w:rPr>
          <w:noProof/>
        </w:rPr>
      </w:r>
      <w:r w:rsidRPr="003F329B">
        <w:rPr>
          <w:noProof/>
        </w:rPr>
        <w:fldChar w:fldCharType="separate"/>
      </w:r>
      <w:r w:rsidR="00E3748F">
        <w:rPr>
          <w:noProof/>
        </w:rPr>
        <w:t>334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3F329B">
        <w:rPr>
          <w:noProof/>
        </w:rPr>
        <w:tab/>
      </w:r>
      <w:r w:rsidRPr="003F329B">
        <w:rPr>
          <w:noProof/>
        </w:rPr>
        <w:fldChar w:fldCharType="begin"/>
      </w:r>
      <w:r w:rsidRPr="003F329B">
        <w:rPr>
          <w:noProof/>
        </w:rPr>
        <w:instrText xml:space="preserve"> PAGEREF _Toc413321190 \h </w:instrText>
      </w:r>
      <w:r w:rsidRPr="003F329B">
        <w:rPr>
          <w:noProof/>
        </w:rPr>
      </w:r>
      <w:r w:rsidRPr="003F329B">
        <w:rPr>
          <w:noProof/>
        </w:rPr>
        <w:fldChar w:fldCharType="separate"/>
      </w:r>
      <w:r w:rsidR="00E3748F">
        <w:rPr>
          <w:noProof/>
        </w:rPr>
        <w:t>334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3F329B">
        <w:rPr>
          <w:noProof/>
        </w:rPr>
        <w:tab/>
      </w:r>
      <w:r w:rsidRPr="003F329B">
        <w:rPr>
          <w:noProof/>
        </w:rPr>
        <w:fldChar w:fldCharType="begin"/>
      </w:r>
      <w:r w:rsidRPr="003F329B">
        <w:rPr>
          <w:noProof/>
        </w:rPr>
        <w:instrText xml:space="preserve"> PAGEREF _Toc413321191 \h </w:instrText>
      </w:r>
      <w:r w:rsidRPr="003F329B">
        <w:rPr>
          <w:noProof/>
        </w:rPr>
      </w:r>
      <w:r w:rsidRPr="003F329B">
        <w:rPr>
          <w:noProof/>
        </w:rPr>
        <w:fldChar w:fldCharType="separate"/>
      </w:r>
      <w:r w:rsidR="00E3748F">
        <w:rPr>
          <w:noProof/>
        </w:rPr>
        <w:t>335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3F329B">
        <w:rPr>
          <w:noProof/>
        </w:rPr>
        <w:tab/>
      </w:r>
      <w:r w:rsidRPr="003F329B">
        <w:rPr>
          <w:noProof/>
        </w:rPr>
        <w:fldChar w:fldCharType="begin"/>
      </w:r>
      <w:r w:rsidRPr="003F329B">
        <w:rPr>
          <w:noProof/>
        </w:rPr>
        <w:instrText xml:space="preserve"> PAGEREF _Toc413321192 \h </w:instrText>
      </w:r>
      <w:r w:rsidRPr="003F329B">
        <w:rPr>
          <w:noProof/>
        </w:rPr>
      </w:r>
      <w:r w:rsidRPr="003F329B">
        <w:rPr>
          <w:noProof/>
        </w:rPr>
        <w:fldChar w:fldCharType="separate"/>
      </w:r>
      <w:r w:rsidR="00E3748F">
        <w:rPr>
          <w:noProof/>
        </w:rPr>
        <w:t>336</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85—Telecommunication supplies</w:t>
      </w:r>
      <w:r w:rsidRPr="003F329B">
        <w:rPr>
          <w:b w:val="0"/>
          <w:noProof/>
          <w:sz w:val="18"/>
        </w:rPr>
        <w:tab/>
      </w:r>
      <w:r w:rsidRPr="003F329B">
        <w:rPr>
          <w:b w:val="0"/>
          <w:noProof/>
          <w:sz w:val="18"/>
        </w:rPr>
        <w:fldChar w:fldCharType="begin"/>
      </w:r>
      <w:r w:rsidRPr="003F329B">
        <w:rPr>
          <w:b w:val="0"/>
          <w:noProof/>
          <w:sz w:val="18"/>
        </w:rPr>
        <w:instrText xml:space="preserve"> PAGEREF _Toc413321193 \h </w:instrText>
      </w:r>
      <w:r w:rsidRPr="003F329B">
        <w:rPr>
          <w:b w:val="0"/>
          <w:noProof/>
          <w:sz w:val="18"/>
        </w:rPr>
      </w:r>
      <w:r w:rsidRPr="003F329B">
        <w:rPr>
          <w:b w:val="0"/>
          <w:noProof/>
          <w:sz w:val="18"/>
        </w:rPr>
        <w:fldChar w:fldCharType="separate"/>
      </w:r>
      <w:r w:rsidR="00E3748F">
        <w:rPr>
          <w:b w:val="0"/>
          <w:noProof/>
          <w:sz w:val="18"/>
        </w:rPr>
        <w:t>337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_Toc413321194 \h </w:instrText>
      </w:r>
      <w:r w:rsidRPr="003F329B">
        <w:rPr>
          <w:noProof/>
        </w:rPr>
      </w:r>
      <w:r w:rsidRPr="003F329B">
        <w:rPr>
          <w:noProof/>
        </w:rPr>
        <w:fldChar w:fldCharType="separate"/>
      </w:r>
      <w:r w:rsidR="00E3748F">
        <w:rPr>
          <w:noProof/>
        </w:rPr>
        <w:t>337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3F329B">
        <w:rPr>
          <w:noProof/>
        </w:rPr>
        <w:tab/>
      </w:r>
      <w:r w:rsidRPr="003F329B">
        <w:rPr>
          <w:noProof/>
        </w:rPr>
        <w:fldChar w:fldCharType="begin"/>
      </w:r>
      <w:r w:rsidRPr="003F329B">
        <w:rPr>
          <w:noProof/>
        </w:rPr>
        <w:instrText xml:space="preserve"> PAGEREF _Toc413321195 \h </w:instrText>
      </w:r>
      <w:r w:rsidRPr="003F329B">
        <w:rPr>
          <w:noProof/>
        </w:rPr>
      </w:r>
      <w:r w:rsidRPr="003F329B">
        <w:rPr>
          <w:noProof/>
        </w:rPr>
        <w:fldChar w:fldCharType="separate"/>
      </w:r>
      <w:r w:rsidR="00E3748F">
        <w:rPr>
          <w:noProof/>
        </w:rPr>
        <w:t>337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DD79A4">
        <w:rPr>
          <w:i/>
          <w:iCs/>
          <w:noProof/>
        </w:rPr>
        <w:t>telecommunication supply</w:t>
      </w:r>
      <w:r w:rsidRPr="003F329B">
        <w:rPr>
          <w:noProof/>
        </w:rPr>
        <w:tab/>
      </w:r>
      <w:r w:rsidRPr="003F329B">
        <w:rPr>
          <w:noProof/>
        </w:rPr>
        <w:fldChar w:fldCharType="begin"/>
      </w:r>
      <w:r w:rsidRPr="003F329B">
        <w:rPr>
          <w:noProof/>
        </w:rPr>
        <w:instrText xml:space="preserve"> PAGEREF _Toc413321196 \h </w:instrText>
      </w:r>
      <w:r w:rsidRPr="003F329B">
        <w:rPr>
          <w:noProof/>
        </w:rPr>
      </w:r>
      <w:r w:rsidRPr="003F329B">
        <w:rPr>
          <w:noProof/>
        </w:rPr>
        <w:fldChar w:fldCharType="separate"/>
      </w:r>
      <w:r w:rsidR="00E3748F">
        <w:rPr>
          <w:noProof/>
        </w:rPr>
        <w:t>337</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3F329B">
        <w:rPr>
          <w:b w:val="0"/>
          <w:noProof/>
          <w:sz w:val="18"/>
        </w:rPr>
        <w:tab/>
      </w:r>
      <w:r w:rsidRPr="003F329B">
        <w:rPr>
          <w:b w:val="0"/>
          <w:noProof/>
          <w:sz w:val="18"/>
        </w:rPr>
        <w:fldChar w:fldCharType="begin"/>
      </w:r>
      <w:r w:rsidRPr="003F329B">
        <w:rPr>
          <w:b w:val="0"/>
          <w:noProof/>
          <w:sz w:val="18"/>
        </w:rPr>
        <w:instrText xml:space="preserve"> PAGEREF _Toc413321197 \h </w:instrText>
      </w:r>
      <w:r w:rsidRPr="003F329B">
        <w:rPr>
          <w:b w:val="0"/>
          <w:noProof/>
          <w:sz w:val="18"/>
        </w:rPr>
      </w:r>
      <w:r w:rsidRPr="003F329B">
        <w:rPr>
          <w:b w:val="0"/>
          <w:noProof/>
          <w:sz w:val="18"/>
        </w:rPr>
        <w:fldChar w:fldCharType="separate"/>
      </w:r>
      <w:r w:rsidR="00E3748F">
        <w:rPr>
          <w:b w:val="0"/>
          <w:noProof/>
          <w:sz w:val="18"/>
        </w:rPr>
        <w:t>339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_Toc413321198 \h </w:instrText>
      </w:r>
      <w:r w:rsidRPr="003F329B">
        <w:rPr>
          <w:noProof/>
        </w:rPr>
      </w:r>
      <w:r w:rsidRPr="003F329B">
        <w:rPr>
          <w:noProof/>
        </w:rPr>
        <w:fldChar w:fldCharType="separate"/>
      </w:r>
      <w:r w:rsidR="00E3748F">
        <w:rPr>
          <w:noProof/>
        </w:rPr>
        <w:t>339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3F329B">
        <w:rPr>
          <w:noProof/>
        </w:rPr>
        <w:tab/>
      </w:r>
      <w:r w:rsidRPr="003F329B">
        <w:rPr>
          <w:noProof/>
        </w:rPr>
        <w:fldChar w:fldCharType="begin"/>
      </w:r>
      <w:r w:rsidRPr="003F329B">
        <w:rPr>
          <w:noProof/>
        </w:rPr>
        <w:instrText xml:space="preserve"> PAGEREF _Toc413321199 \h </w:instrText>
      </w:r>
      <w:r w:rsidRPr="003F329B">
        <w:rPr>
          <w:noProof/>
        </w:rPr>
      </w:r>
      <w:r w:rsidRPr="003F329B">
        <w:rPr>
          <w:noProof/>
        </w:rPr>
        <w:fldChar w:fldCharType="separate"/>
      </w:r>
      <w:r w:rsidR="00E3748F">
        <w:rPr>
          <w:noProof/>
        </w:rPr>
        <w:t>339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3F329B">
        <w:rPr>
          <w:noProof/>
        </w:rPr>
        <w:tab/>
      </w:r>
      <w:r w:rsidRPr="003F329B">
        <w:rPr>
          <w:noProof/>
        </w:rPr>
        <w:fldChar w:fldCharType="begin"/>
      </w:r>
      <w:r w:rsidRPr="003F329B">
        <w:rPr>
          <w:noProof/>
        </w:rPr>
        <w:instrText xml:space="preserve"> PAGEREF _Toc413321200 \h </w:instrText>
      </w:r>
      <w:r w:rsidRPr="003F329B">
        <w:rPr>
          <w:noProof/>
        </w:rPr>
      </w:r>
      <w:r w:rsidRPr="003F329B">
        <w:rPr>
          <w:noProof/>
        </w:rPr>
        <w:fldChar w:fldCharType="separate"/>
      </w:r>
      <w:r w:rsidR="00E3748F">
        <w:rPr>
          <w:noProof/>
        </w:rPr>
        <w:t>339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DD79A4">
        <w:rPr>
          <w:i/>
          <w:iCs/>
          <w:noProof/>
        </w:rPr>
        <w:t>commercial accommodation</w:t>
      </w:r>
      <w:r w:rsidRPr="003F329B">
        <w:rPr>
          <w:noProof/>
        </w:rPr>
        <w:tab/>
      </w:r>
      <w:r w:rsidRPr="003F329B">
        <w:rPr>
          <w:noProof/>
        </w:rPr>
        <w:fldChar w:fldCharType="begin"/>
      </w:r>
      <w:r w:rsidRPr="003F329B">
        <w:rPr>
          <w:noProof/>
        </w:rPr>
        <w:instrText xml:space="preserve"> PAGEREF _Toc413321201 \h </w:instrText>
      </w:r>
      <w:r w:rsidRPr="003F329B">
        <w:rPr>
          <w:noProof/>
        </w:rPr>
      </w:r>
      <w:r w:rsidRPr="003F329B">
        <w:rPr>
          <w:noProof/>
        </w:rPr>
        <w:fldChar w:fldCharType="separate"/>
      </w:r>
      <w:r w:rsidR="00E3748F">
        <w:rPr>
          <w:noProof/>
        </w:rPr>
        <w:t>340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DD79A4">
        <w:rPr>
          <w:i/>
          <w:iCs/>
          <w:noProof/>
        </w:rPr>
        <w:t>long</w:t>
      </w:r>
      <w:r w:rsidRPr="00DD79A4">
        <w:rPr>
          <w:i/>
          <w:iCs/>
          <w:noProof/>
        </w:rPr>
        <w:noBreakHyphen/>
        <w:t xml:space="preserve">term accommodation </w:t>
      </w:r>
      <w:r>
        <w:rPr>
          <w:noProof/>
        </w:rPr>
        <w:t>etc.</w:t>
      </w:r>
      <w:r w:rsidRPr="003F329B">
        <w:rPr>
          <w:noProof/>
        </w:rPr>
        <w:tab/>
      </w:r>
      <w:r w:rsidRPr="003F329B">
        <w:rPr>
          <w:noProof/>
        </w:rPr>
        <w:fldChar w:fldCharType="begin"/>
      </w:r>
      <w:r w:rsidRPr="003F329B">
        <w:rPr>
          <w:noProof/>
        </w:rPr>
        <w:instrText xml:space="preserve"> PAGEREF _Toc413321202 \h </w:instrText>
      </w:r>
      <w:r w:rsidRPr="003F329B">
        <w:rPr>
          <w:noProof/>
        </w:rPr>
      </w:r>
      <w:r w:rsidRPr="003F329B">
        <w:rPr>
          <w:noProof/>
        </w:rPr>
        <w:fldChar w:fldCharType="separate"/>
      </w:r>
      <w:r w:rsidR="00E3748F">
        <w:rPr>
          <w:noProof/>
        </w:rPr>
        <w:t>340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3F329B">
        <w:rPr>
          <w:noProof/>
        </w:rPr>
        <w:tab/>
      </w:r>
      <w:r w:rsidRPr="003F329B">
        <w:rPr>
          <w:noProof/>
        </w:rPr>
        <w:fldChar w:fldCharType="begin"/>
      </w:r>
      <w:r w:rsidRPr="003F329B">
        <w:rPr>
          <w:noProof/>
        </w:rPr>
        <w:instrText xml:space="preserve"> PAGEREF _Toc413321203 \h </w:instrText>
      </w:r>
      <w:r w:rsidRPr="003F329B">
        <w:rPr>
          <w:noProof/>
        </w:rPr>
      </w:r>
      <w:r w:rsidRPr="003F329B">
        <w:rPr>
          <w:noProof/>
        </w:rPr>
        <w:fldChar w:fldCharType="separate"/>
      </w:r>
      <w:r w:rsidR="00E3748F">
        <w:rPr>
          <w:noProof/>
        </w:rPr>
        <w:t>341</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90—Company amalgamations</w:t>
      </w:r>
      <w:r w:rsidRPr="003F329B">
        <w:rPr>
          <w:b w:val="0"/>
          <w:noProof/>
          <w:sz w:val="18"/>
        </w:rPr>
        <w:tab/>
      </w:r>
      <w:r w:rsidRPr="003F329B">
        <w:rPr>
          <w:b w:val="0"/>
          <w:noProof/>
          <w:sz w:val="18"/>
        </w:rPr>
        <w:fldChar w:fldCharType="begin"/>
      </w:r>
      <w:r w:rsidRPr="003F329B">
        <w:rPr>
          <w:b w:val="0"/>
          <w:noProof/>
          <w:sz w:val="18"/>
        </w:rPr>
        <w:instrText xml:space="preserve"> PAGEREF _Toc413321204 \h </w:instrText>
      </w:r>
      <w:r w:rsidRPr="003F329B">
        <w:rPr>
          <w:b w:val="0"/>
          <w:noProof/>
          <w:sz w:val="18"/>
        </w:rPr>
      </w:r>
      <w:r w:rsidRPr="003F329B">
        <w:rPr>
          <w:b w:val="0"/>
          <w:noProof/>
          <w:sz w:val="18"/>
        </w:rPr>
        <w:fldChar w:fldCharType="separate"/>
      </w:r>
      <w:r w:rsidR="00E3748F">
        <w:rPr>
          <w:b w:val="0"/>
          <w:noProof/>
          <w:sz w:val="18"/>
        </w:rPr>
        <w:t>342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_Toc413321205 \h </w:instrText>
      </w:r>
      <w:r w:rsidRPr="003F329B">
        <w:rPr>
          <w:noProof/>
        </w:rPr>
      </w:r>
      <w:r w:rsidRPr="003F329B">
        <w:rPr>
          <w:noProof/>
        </w:rPr>
        <w:fldChar w:fldCharType="separate"/>
      </w:r>
      <w:r w:rsidR="00E3748F">
        <w:rPr>
          <w:noProof/>
        </w:rPr>
        <w:t>342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3F329B">
        <w:rPr>
          <w:noProof/>
        </w:rPr>
        <w:tab/>
      </w:r>
      <w:r w:rsidRPr="003F329B">
        <w:rPr>
          <w:noProof/>
        </w:rPr>
        <w:fldChar w:fldCharType="begin"/>
      </w:r>
      <w:r w:rsidRPr="003F329B">
        <w:rPr>
          <w:noProof/>
        </w:rPr>
        <w:instrText xml:space="preserve"> PAGEREF _Toc413321206 \h </w:instrText>
      </w:r>
      <w:r w:rsidRPr="003F329B">
        <w:rPr>
          <w:noProof/>
        </w:rPr>
      </w:r>
      <w:r w:rsidRPr="003F329B">
        <w:rPr>
          <w:noProof/>
        </w:rPr>
        <w:fldChar w:fldCharType="separate"/>
      </w:r>
      <w:r w:rsidR="00E3748F">
        <w:rPr>
          <w:noProof/>
        </w:rPr>
        <w:t>342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3F329B">
        <w:rPr>
          <w:noProof/>
        </w:rPr>
        <w:tab/>
      </w:r>
      <w:r w:rsidRPr="003F329B">
        <w:rPr>
          <w:noProof/>
        </w:rPr>
        <w:fldChar w:fldCharType="begin"/>
      </w:r>
      <w:r w:rsidRPr="003F329B">
        <w:rPr>
          <w:noProof/>
        </w:rPr>
        <w:instrText xml:space="preserve"> PAGEREF _Toc413321207 \h </w:instrText>
      </w:r>
      <w:r w:rsidRPr="003F329B">
        <w:rPr>
          <w:noProof/>
        </w:rPr>
      </w:r>
      <w:r w:rsidRPr="003F329B">
        <w:rPr>
          <w:noProof/>
        </w:rPr>
        <w:fldChar w:fldCharType="separate"/>
      </w:r>
      <w:r w:rsidR="00E3748F">
        <w:rPr>
          <w:noProof/>
        </w:rPr>
        <w:t>342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3F329B">
        <w:rPr>
          <w:noProof/>
        </w:rPr>
        <w:tab/>
      </w:r>
      <w:r w:rsidRPr="003F329B">
        <w:rPr>
          <w:noProof/>
        </w:rPr>
        <w:fldChar w:fldCharType="begin"/>
      </w:r>
      <w:r w:rsidRPr="003F329B">
        <w:rPr>
          <w:noProof/>
        </w:rPr>
        <w:instrText xml:space="preserve"> PAGEREF _Toc413321208 \h </w:instrText>
      </w:r>
      <w:r w:rsidRPr="003F329B">
        <w:rPr>
          <w:noProof/>
        </w:rPr>
      </w:r>
      <w:r w:rsidRPr="003F329B">
        <w:rPr>
          <w:noProof/>
        </w:rPr>
        <w:fldChar w:fldCharType="separate"/>
      </w:r>
      <w:r w:rsidR="00E3748F">
        <w:rPr>
          <w:noProof/>
        </w:rPr>
        <w:t>343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3F329B">
        <w:rPr>
          <w:noProof/>
        </w:rPr>
        <w:tab/>
      </w:r>
      <w:r w:rsidRPr="003F329B">
        <w:rPr>
          <w:noProof/>
        </w:rPr>
        <w:fldChar w:fldCharType="begin"/>
      </w:r>
      <w:r w:rsidRPr="003F329B">
        <w:rPr>
          <w:noProof/>
        </w:rPr>
        <w:instrText xml:space="preserve"> PAGEREF _Toc413321209 \h </w:instrText>
      </w:r>
      <w:r w:rsidRPr="003F329B">
        <w:rPr>
          <w:noProof/>
        </w:rPr>
      </w:r>
      <w:r w:rsidRPr="003F329B">
        <w:rPr>
          <w:noProof/>
        </w:rPr>
        <w:fldChar w:fldCharType="separate"/>
      </w:r>
      <w:r w:rsidR="00E3748F">
        <w:rPr>
          <w:noProof/>
        </w:rPr>
        <w:t>343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3F329B">
        <w:rPr>
          <w:noProof/>
        </w:rPr>
        <w:tab/>
      </w:r>
      <w:r w:rsidRPr="003F329B">
        <w:rPr>
          <w:noProof/>
        </w:rPr>
        <w:fldChar w:fldCharType="begin"/>
      </w:r>
      <w:r w:rsidRPr="003F329B">
        <w:rPr>
          <w:noProof/>
        </w:rPr>
        <w:instrText xml:space="preserve"> PAGEREF _Toc413321210 \h </w:instrText>
      </w:r>
      <w:r w:rsidRPr="003F329B">
        <w:rPr>
          <w:noProof/>
        </w:rPr>
      </w:r>
      <w:r w:rsidRPr="003F329B">
        <w:rPr>
          <w:noProof/>
        </w:rPr>
        <w:fldChar w:fldCharType="separate"/>
      </w:r>
      <w:r w:rsidR="00E3748F">
        <w:rPr>
          <w:noProof/>
        </w:rPr>
        <w:t>343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3F329B">
        <w:rPr>
          <w:noProof/>
        </w:rPr>
        <w:tab/>
      </w:r>
      <w:r w:rsidRPr="003F329B">
        <w:rPr>
          <w:noProof/>
        </w:rPr>
        <w:fldChar w:fldCharType="begin"/>
      </w:r>
      <w:r w:rsidRPr="003F329B">
        <w:rPr>
          <w:noProof/>
        </w:rPr>
        <w:instrText xml:space="preserve"> PAGEREF _Toc413321211 \h </w:instrText>
      </w:r>
      <w:r w:rsidRPr="003F329B">
        <w:rPr>
          <w:noProof/>
        </w:rPr>
      </w:r>
      <w:r w:rsidRPr="003F329B">
        <w:rPr>
          <w:noProof/>
        </w:rPr>
        <w:fldChar w:fldCharType="separate"/>
      </w:r>
      <w:r w:rsidR="00E3748F">
        <w:rPr>
          <w:noProof/>
        </w:rPr>
        <w:t>344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3F329B">
        <w:rPr>
          <w:noProof/>
        </w:rPr>
        <w:tab/>
      </w:r>
      <w:r w:rsidRPr="003F329B">
        <w:rPr>
          <w:noProof/>
        </w:rPr>
        <w:fldChar w:fldCharType="begin"/>
      </w:r>
      <w:r w:rsidRPr="003F329B">
        <w:rPr>
          <w:noProof/>
        </w:rPr>
        <w:instrText xml:space="preserve"> PAGEREF _Toc413321212 \h </w:instrText>
      </w:r>
      <w:r w:rsidRPr="003F329B">
        <w:rPr>
          <w:noProof/>
        </w:rPr>
      </w:r>
      <w:r w:rsidRPr="003F329B">
        <w:rPr>
          <w:noProof/>
        </w:rPr>
        <w:fldChar w:fldCharType="separate"/>
      </w:r>
      <w:r w:rsidR="00E3748F">
        <w:rPr>
          <w:noProof/>
        </w:rPr>
        <w:t>344</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3F329B">
        <w:rPr>
          <w:b w:val="0"/>
          <w:noProof/>
          <w:sz w:val="18"/>
        </w:rPr>
        <w:tab/>
      </w:r>
      <w:r w:rsidRPr="003F329B">
        <w:rPr>
          <w:b w:val="0"/>
          <w:noProof/>
          <w:sz w:val="18"/>
        </w:rPr>
        <w:fldChar w:fldCharType="begin"/>
      </w:r>
      <w:r w:rsidRPr="003F329B">
        <w:rPr>
          <w:b w:val="0"/>
          <w:noProof/>
          <w:sz w:val="18"/>
        </w:rPr>
        <w:instrText xml:space="preserve"> PAGEREF _Toc413321213 \h </w:instrText>
      </w:r>
      <w:r w:rsidRPr="003F329B">
        <w:rPr>
          <w:b w:val="0"/>
          <w:noProof/>
          <w:sz w:val="18"/>
        </w:rPr>
      </w:r>
      <w:r w:rsidRPr="003F329B">
        <w:rPr>
          <w:b w:val="0"/>
          <w:noProof/>
          <w:sz w:val="18"/>
        </w:rPr>
        <w:fldChar w:fldCharType="separate"/>
      </w:r>
      <w:r w:rsidR="00E3748F">
        <w:rPr>
          <w:b w:val="0"/>
          <w:noProof/>
          <w:sz w:val="18"/>
        </w:rPr>
        <w:t>346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_Toc413321214 \h </w:instrText>
      </w:r>
      <w:r w:rsidRPr="003F329B">
        <w:rPr>
          <w:noProof/>
        </w:rPr>
      </w:r>
      <w:r w:rsidRPr="003F329B">
        <w:rPr>
          <w:noProof/>
        </w:rPr>
        <w:fldChar w:fldCharType="separate"/>
      </w:r>
      <w:r w:rsidR="00E3748F">
        <w:rPr>
          <w:noProof/>
        </w:rPr>
        <w:t>346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3F329B">
        <w:rPr>
          <w:noProof/>
        </w:rPr>
        <w:tab/>
      </w:r>
      <w:r w:rsidRPr="003F329B">
        <w:rPr>
          <w:noProof/>
        </w:rPr>
        <w:fldChar w:fldCharType="begin"/>
      </w:r>
      <w:r w:rsidRPr="003F329B">
        <w:rPr>
          <w:noProof/>
        </w:rPr>
        <w:instrText xml:space="preserve"> PAGEREF _Toc413321215 \h </w:instrText>
      </w:r>
      <w:r w:rsidRPr="003F329B">
        <w:rPr>
          <w:noProof/>
        </w:rPr>
      </w:r>
      <w:r w:rsidRPr="003F329B">
        <w:rPr>
          <w:noProof/>
        </w:rPr>
        <w:fldChar w:fldCharType="separate"/>
      </w:r>
      <w:r w:rsidR="00E3748F">
        <w:rPr>
          <w:noProof/>
        </w:rPr>
        <w:t>346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3F329B">
        <w:rPr>
          <w:noProof/>
        </w:rPr>
        <w:tab/>
      </w:r>
      <w:r w:rsidRPr="003F329B">
        <w:rPr>
          <w:noProof/>
        </w:rPr>
        <w:fldChar w:fldCharType="begin"/>
      </w:r>
      <w:r w:rsidRPr="003F329B">
        <w:rPr>
          <w:noProof/>
        </w:rPr>
        <w:instrText xml:space="preserve"> PAGEREF _Toc413321216 \h </w:instrText>
      </w:r>
      <w:r w:rsidRPr="003F329B">
        <w:rPr>
          <w:noProof/>
        </w:rPr>
      </w:r>
      <w:r w:rsidRPr="003F329B">
        <w:rPr>
          <w:noProof/>
        </w:rPr>
        <w:fldChar w:fldCharType="separate"/>
      </w:r>
      <w:r w:rsidR="00E3748F">
        <w:rPr>
          <w:noProof/>
        </w:rPr>
        <w:t>346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ceasing to be payable on the related supply</w:t>
      </w:r>
      <w:r w:rsidRPr="003F329B">
        <w:rPr>
          <w:noProof/>
        </w:rPr>
        <w:tab/>
      </w:r>
      <w:r w:rsidRPr="003F329B">
        <w:rPr>
          <w:noProof/>
        </w:rPr>
        <w:fldChar w:fldCharType="begin"/>
      </w:r>
      <w:r w:rsidRPr="003F329B">
        <w:rPr>
          <w:noProof/>
        </w:rPr>
        <w:instrText xml:space="preserve"> PAGEREF _Toc413321217 \h </w:instrText>
      </w:r>
      <w:r w:rsidRPr="003F329B">
        <w:rPr>
          <w:noProof/>
        </w:rPr>
      </w:r>
      <w:r w:rsidRPr="003F329B">
        <w:rPr>
          <w:noProof/>
        </w:rPr>
        <w:fldChar w:fldCharType="separate"/>
      </w:r>
      <w:r w:rsidR="00E3748F">
        <w:rPr>
          <w:noProof/>
        </w:rPr>
        <w:t>350</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3F329B">
        <w:rPr>
          <w:b w:val="0"/>
          <w:noProof/>
          <w:sz w:val="18"/>
        </w:rPr>
        <w:tab/>
      </w:r>
      <w:r w:rsidRPr="003F329B">
        <w:rPr>
          <w:b w:val="0"/>
          <w:noProof/>
          <w:sz w:val="18"/>
        </w:rPr>
        <w:fldChar w:fldCharType="begin"/>
      </w:r>
      <w:r w:rsidRPr="003F329B">
        <w:rPr>
          <w:b w:val="0"/>
          <w:noProof/>
          <w:sz w:val="18"/>
        </w:rPr>
        <w:instrText xml:space="preserve"> PAGEREF _Toc413321218 \h </w:instrText>
      </w:r>
      <w:r w:rsidRPr="003F329B">
        <w:rPr>
          <w:b w:val="0"/>
          <w:noProof/>
          <w:sz w:val="18"/>
        </w:rPr>
      </w:r>
      <w:r w:rsidRPr="003F329B">
        <w:rPr>
          <w:b w:val="0"/>
          <w:noProof/>
          <w:sz w:val="18"/>
        </w:rPr>
        <w:fldChar w:fldCharType="separate"/>
      </w:r>
      <w:r w:rsidR="00E3748F">
        <w:rPr>
          <w:b w:val="0"/>
          <w:noProof/>
          <w:sz w:val="18"/>
        </w:rPr>
        <w:t>351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_Toc413321219 \h </w:instrText>
      </w:r>
      <w:r w:rsidRPr="003F329B">
        <w:rPr>
          <w:noProof/>
        </w:rPr>
      </w:r>
      <w:r w:rsidRPr="003F329B">
        <w:rPr>
          <w:noProof/>
        </w:rPr>
        <w:fldChar w:fldCharType="separate"/>
      </w:r>
      <w:r w:rsidR="00E3748F">
        <w:rPr>
          <w:noProof/>
        </w:rPr>
        <w:t>351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3F329B">
        <w:rPr>
          <w:noProof/>
        </w:rPr>
        <w:tab/>
      </w:r>
      <w:r w:rsidRPr="003F329B">
        <w:rPr>
          <w:noProof/>
        </w:rPr>
        <w:fldChar w:fldCharType="begin"/>
      </w:r>
      <w:r w:rsidRPr="003F329B">
        <w:rPr>
          <w:noProof/>
        </w:rPr>
        <w:instrText xml:space="preserve"> PAGEREF _Toc413321220 \h </w:instrText>
      </w:r>
      <w:r w:rsidRPr="003F329B">
        <w:rPr>
          <w:noProof/>
        </w:rPr>
      </w:r>
      <w:r w:rsidRPr="003F329B">
        <w:rPr>
          <w:noProof/>
        </w:rPr>
        <w:fldChar w:fldCharType="separate"/>
      </w:r>
      <w:r w:rsidR="00E3748F">
        <w:rPr>
          <w:noProof/>
        </w:rPr>
        <w:t>351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3F329B">
        <w:rPr>
          <w:noProof/>
        </w:rPr>
        <w:tab/>
      </w:r>
      <w:r w:rsidRPr="003F329B">
        <w:rPr>
          <w:noProof/>
        </w:rPr>
        <w:fldChar w:fldCharType="begin"/>
      </w:r>
      <w:r w:rsidRPr="003F329B">
        <w:rPr>
          <w:noProof/>
        </w:rPr>
        <w:instrText xml:space="preserve"> PAGEREF _Toc413321221 \h </w:instrText>
      </w:r>
      <w:r w:rsidRPr="003F329B">
        <w:rPr>
          <w:noProof/>
        </w:rPr>
      </w:r>
      <w:r w:rsidRPr="003F329B">
        <w:rPr>
          <w:noProof/>
        </w:rPr>
        <w:fldChar w:fldCharType="separate"/>
      </w:r>
      <w:r w:rsidR="00E3748F">
        <w:rPr>
          <w:noProof/>
        </w:rPr>
        <w:t>352</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99—Deposits as security</w:t>
      </w:r>
      <w:r w:rsidRPr="003F329B">
        <w:rPr>
          <w:b w:val="0"/>
          <w:noProof/>
          <w:sz w:val="18"/>
        </w:rPr>
        <w:tab/>
      </w:r>
      <w:r w:rsidRPr="003F329B">
        <w:rPr>
          <w:b w:val="0"/>
          <w:noProof/>
          <w:sz w:val="18"/>
        </w:rPr>
        <w:fldChar w:fldCharType="begin"/>
      </w:r>
      <w:r w:rsidRPr="003F329B">
        <w:rPr>
          <w:b w:val="0"/>
          <w:noProof/>
          <w:sz w:val="18"/>
        </w:rPr>
        <w:instrText xml:space="preserve"> PAGEREF _Toc413321222 \h </w:instrText>
      </w:r>
      <w:r w:rsidRPr="003F329B">
        <w:rPr>
          <w:b w:val="0"/>
          <w:noProof/>
          <w:sz w:val="18"/>
        </w:rPr>
      </w:r>
      <w:r w:rsidRPr="003F329B">
        <w:rPr>
          <w:b w:val="0"/>
          <w:noProof/>
          <w:sz w:val="18"/>
        </w:rPr>
        <w:fldChar w:fldCharType="separate"/>
      </w:r>
      <w:r w:rsidR="00E3748F">
        <w:rPr>
          <w:b w:val="0"/>
          <w:noProof/>
          <w:sz w:val="18"/>
        </w:rPr>
        <w:t>353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_Toc413321223 \h </w:instrText>
      </w:r>
      <w:r w:rsidRPr="003F329B">
        <w:rPr>
          <w:noProof/>
        </w:rPr>
      </w:r>
      <w:r w:rsidRPr="003F329B">
        <w:rPr>
          <w:noProof/>
        </w:rPr>
        <w:fldChar w:fldCharType="separate"/>
      </w:r>
      <w:r w:rsidR="00E3748F">
        <w:rPr>
          <w:noProof/>
        </w:rPr>
        <w:t>353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3F329B">
        <w:rPr>
          <w:noProof/>
        </w:rPr>
        <w:tab/>
      </w:r>
      <w:r w:rsidRPr="003F329B">
        <w:rPr>
          <w:noProof/>
        </w:rPr>
        <w:fldChar w:fldCharType="begin"/>
      </w:r>
      <w:r w:rsidRPr="003F329B">
        <w:rPr>
          <w:noProof/>
        </w:rPr>
        <w:instrText xml:space="preserve"> PAGEREF _Toc413321224 \h </w:instrText>
      </w:r>
      <w:r w:rsidRPr="003F329B">
        <w:rPr>
          <w:noProof/>
        </w:rPr>
      </w:r>
      <w:r w:rsidRPr="003F329B">
        <w:rPr>
          <w:noProof/>
        </w:rPr>
        <w:fldChar w:fldCharType="separate"/>
      </w:r>
      <w:r w:rsidR="00E3748F">
        <w:rPr>
          <w:noProof/>
        </w:rPr>
        <w:t>353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3F329B">
        <w:rPr>
          <w:noProof/>
        </w:rPr>
        <w:tab/>
      </w:r>
      <w:r w:rsidRPr="003F329B">
        <w:rPr>
          <w:noProof/>
        </w:rPr>
        <w:fldChar w:fldCharType="begin"/>
      </w:r>
      <w:r w:rsidRPr="003F329B">
        <w:rPr>
          <w:noProof/>
        </w:rPr>
        <w:instrText xml:space="preserve"> PAGEREF _Toc413321225 \h </w:instrText>
      </w:r>
      <w:r w:rsidRPr="003F329B">
        <w:rPr>
          <w:noProof/>
        </w:rPr>
      </w:r>
      <w:r w:rsidRPr="003F329B">
        <w:rPr>
          <w:noProof/>
        </w:rPr>
        <w:fldChar w:fldCharType="separate"/>
      </w:r>
      <w:r w:rsidR="00E3748F">
        <w:rPr>
          <w:noProof/>
        </w:rPr>
        <w:t>353</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100—Vouchers</w:t>
      </w:r>
      <w:r w:rsidRPr="003F329B">
        <w:rPr>
          <w:b w:val="0"/>
          <w:noProof/>
          <w:sz w:val="18"/>
        </w:rPr>
        <w:tab/>
      </w:r>
      <w:r w:rsidRPr="003F329B">
        <w:rPr>
          <w:b w:val="0"/>
          <w:noProof/>
          <w:sz w:val="18"/>
        </w:rPr>
        <w:fldChar w:fldCharType="begin"/>
      </w:r>
      <w:r w:rsidRPr="003F329B">
        <w:rPr>
          <w:b w:val="0"/>
          <w:noProof/>
          <w:sz w:val="18"/>
        </w:rPr>
        <w:instrText xml:space="preserve"> PAGEREF _Toc413321226 \h </w:instrText>
      </w:r>
      <w:r w:rsidRPr="003F329B">
        <w:rPr>
          <w:b w:val="0"/>
          <w:noProof/>
          <w:sz w:val="18"/>
        </w:rPr>
      </w:r>
      <w:r w:rsidRPr="003F329B">
        <w:rPr>
          <w:b w:val="0"/>
          <w:noProof/>
          <w:sz w:val="18"/>
        </w:rPr>
        <w:fldChar w:fldCharType="separate"/>
      </w:r>
      <w:r w:rsidR="00E3748F">
        <w:rPr>
          <w:b w:val="0"/>
          <w:noProof/>
          <w:sz w:val="18"/>
        </w:rPr>
        <w:t>354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_Toc413321227 \h </w:instrText>
      </w:r>
      <w:r w:rsidRPr="003F329B">
        <w:rPr>
          <w:noProof/>
        </w:rPr>
      </w:r>
      <w:r w:rsidRPr="003F329B">
        <w:rPr>
          <w:noProof/>
        </w:rPr>
        <w:fldChar w:fldCharType="separate"/>
      </w:r>
      <w:r w:rsidR="00E3748F">
        <w:rPr>
          <w:noProof/>
        </w:rPr>
        <w:t>354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3F329B">
        <w:rPr>
          <w:noProof/>
        </w:rPr>
        <w:tab/>
      </w:r>
      <w:r w:rsidRPr="003F329B">
        <w:rPr>
          <w:noProof/>
        </w:rPr>
        <w:fldChar w:fldCharType="begin"/>
      </w:r>
      <w:r w:rsidRPr="003F329B">
        <w:rPr>
          <w:noProof/>
        </w:rPr>
        <w:instrText xml:space="preserve"> PAGEREF _Toc413321228 \h </w:instrText>
      </w:r>
      <w:r w:rsidRPr="003F329B">
        <w:rPr>
          <w:noProof/>
        </w:rPr>
      </w:r>
      <w:r w:rsidRPr="003F329B">
        <w:rPr>
          <w:noProof/>
        </w:rPr>
        <w:fldChar w:fldCharType="separate"/>
      </w:r>
      <w:r w:rsidR="00E3748F">
        <w:rPr>
          <w:noProof/>
        </w:rPr>
        <w:t>354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3F329B">
        <w:rPr>
          <w:noProof/>
        </w:rPr>
        <w:tab/>
      </w:r>
      <w:r w:rsidRPr="003F329B">
        <w:rPr>
          <w:noProof/>
        </w:rPr>
        <w:fldChar w:fldCharType="begin"/>
      </w:r>
      <w:r w:rsidRPr="003F329B">
        <w:rPr>
          <w:noProof/>
        </w:rPr>
        <w:instrText xml:space="preserve"> PAGEREF _Toc413321229 \h </w:instrText>
      </w:r>
      <w:r w:rsidRPr="003F329B">
        <w:rPr>
          <w:noProof/>
        </w:rPr>
      </w:r>
      <w:r w:rsidRPr="003F329B">
        <w:rPr>
          <w:noProof/>
        </w:rPr>
        <w:fldChar w:fldCharType="separate"/>
      </w:r>
      <w:r w:rsidR="00E3748F">
        <w:rPr>
          <w:noProof/>
        </w:rPr>
        <w:t>355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3F329B">
        <w:rPr>
          <w:noProof/>
        </w:rPr>
        <w:tab/>
      </w:r>
      <w:r w:rsidRPr="003F329B">
        <w:rPr>
          <w:noProof/>
        </w:rPr>
        <w:fldChar w:fldCharType="begin"/>
      </w:r>
      <w:r w:rsidRPr="003F329B">
        <w:rPr>
          <w:noProof/>
        </w:rPr>
        <w:instrText xml:space="preserve"> PAGEREF _Toc413321230 \h </w:instrText>
      </w:r>
      <w:r w:rsidRPr="003F329B">
        <w:rPr>
          <w:noProof/>
        </w:rPr>
      </w:r>
      <w:r w:rsidRPr="003F329B">
        <w:rPr>
          <w:noProof/>
        </w:rPr>
        <w:fldChar w:fldCharType="separate"/>
      </w:r>
      <w:r w:rsidR="00E3748F">
        <w:rPr>
          <w:noProof/>
        </w:rPr>
        <w:t>355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3F329B">
        <w:rPr>
          <w:noProof/>
        </w:rPr>
        <w:tab/>
      </w:r>
      <w:r w:rsidRPr="003F329B">
        <w:rPr>
          <w:noProof/>
        </w:rPr>
        <w:fldChar w:fldCharType="begin"/>
      </w:r>
      <w:r w:rsidRPr="003F329B">
        <w:rPr>
          <w:noProof/>
        </w:rPr>
        <w:instrText xml:space="preserve"> PAGEREF _Toc413321231 \h </w:instrText>
      </w:r>
      <w:r w:rsidRPr="003F329B">
        <w:rPr>
          <w:noProof/>
        </w:rPr>
      </w:r>
      <w:r w:rsidRPr="003F329B">
        <w:rPr>
          <w:noProof/>
        </w:rPr>
        <w:fldChar w:fldCharType="separate"/>
      </w:r>
      <w:r w:rsidR="00E3748F">
        <w:rPr>
          <w:noProof/>
        </w:rPr>
        <w:t>356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3F329B">
        <w:rPr>
          <w:noProof/>
        </w:rPr>
        <w:tab/>
      </w:r>
      <w:r w:rsidRPr="003F329B">
        <w:rPr>
          <w:noProof/>
        </w:rPr>
        <w:fldChar w:fldCharType="begin"/>
      </w:r>
      <w:r w:rsidRPr="003F329B">
        <w:rPr>
          <w:noProof/>
        </w:rPr>
        <w:instrText xml:space="preserve"> PAGEREF _Toc413321232 \h </w:instrText>
      </w:r>
      <w:r w:rsidRPr="003F329B">
        <w:rPr>
          <w:noProof/>
        </w:rPr>
      </w:r>
      <w:r w:rsidRPr="003F329B">
        <w:rPr>
          <w:noProof/>
        </w:rPr>
        <w:fldChar w:fldCharType="separate"/>
      </w:r>
      <w:r w:rsidR="00E3748F">
        <w:rPr>
          <w:noProof/>
        </w:rPr>
        <w:t>356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3F329B">
        <w:rPr>
          <w:noProof/>
        </w:rPr>
        <w:tab/>
      </w:r>
      <w:r w:rsidRPr="003F329B">
        <w:rPr>
          <w:noProof/>
        </w:rPr>
        <w:fldChar w:fldCharType="begin"/>
      </w:r>
      <w:r w:rsidRPr="003F329B">
        <w:rPr>
          <w:noProof/>
        </w:rPr>
        <w:instrText xml:space="preserve"> PAGEREF _Toc413321233 \h </w:instrText>
      </w:r>
      <w:r w:rsidRPr="003F329B">
        <w:rPr>
          <w:noProof/>
        </w:rPr>
      </w:r>
      <w:r w:rsidRPr="003F329B">
        <w:rPr>
          <w:noProof/>
        </w:rPr>
        <w:fldChar w:fldCharType="separate"/>
      </w:r>
      <w:r w:rsidR="00E3748F">
        <w:rPr>
          <w:noProof/>
        </w:rPr>
        <w:t>357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DD79A4">
        <w:rPr>
          <w:i/>
          <w:noProof/>
        </w:rPr>
        <w:t>voucher</w:t>
      </w:r>
      <w:r>
        <w:rPr>
          <w:noProof/>
        </w:rPr>
        <w:t xml:space="preserve"> etc.</w:t>
      </w:r>
      <w:r w:rsidRPr="003F329B">
        <w:rPr>
          <w:noProof/>
        </w:rPr>
        <w:tab/>
      </w:r>
      <w:r w:rsidRPr="003F329B">
        <w:rPr>
          <w:noProof/>
        </w:rPr>
        <w:fldChar w:fldCharType="begin"/>
      </w:r>
      <w:r w:rsidRPr="003F329B">
        <w:rPr>
          <w:noProof/>
        </w:rPr>
        <w:instrText xml:space="preserve"> PAGEREF _Toc413321234 \h </w:instrText>
      </w:r>
      <w:r w:rsidRPr="003F329B">
        <w:rPr>
          <w:noProof/>
        </w:rPr>
      </w:r>
      <w:r w:rsidRPr="003F329B">
        <w:rPr>
          <w:noProof/>
        </w:rPr>
        <w:fldChar w:fldCharType="separate"/>
      </w:r>
      <w:r w:rsidR="00E3748F">
        <w:rPr>
          <w:noProof/>
        </w:rPr>
        <w:t>357</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3F329B">
        <w:rPr>
          <w:b w:val="0"/>
          <w:noProof/>
          <w:sz w:val="18"/>
        </w:rPr>
        <w:tab/>
      </w:r>
      <w:r w:rsidRPr="003F329B">
        <w:rPr>
          <w:b w:val="0"/>
          <w:noProof/>
          <w:sz w:val="18"/>
        </w:rPr>
        <w:fldChar w:fldCharType="begin"/>
      </w:r>
      <w:r w:rsidRPr="003F329B">
        <w:rPr>
          <w:b w:val="0"/>
          <w:noProof/>
          <w:sz w:val="18"/>
        </w:rPr>
        <w:instrText xml:space="preserve"> PAGEREF _Toc413321235 \h </w:instrText>
      </w:r>
      <w:r w:rsidRPr="003F329B">
        <w:rPr>
          <w:b w:val="0"/>
          <w:noProof/>
          <w:sz w:val="18"/>
        </w:rPr>
      </w:r>
      <w:r w:rsidRPr="003F329B">
        <w:rPr>
          <w:b w:val="0"/>
          <w:noProof/>
          <w:sz w:val="18"/>
        </w:rPr>
        <w:fldChar w:fldCharType="separate"/>
      </w:r>
      <w:r w:rsidR="00E3748F">
        <w:rPr>
          <w:b w:val="0"/>
          <w:noProof/>
          <w:sz w:val="18"/>
        </w:rPr>
        <w:t>358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_Toc413321236 \h </w:instrText>
      </w:r>
      <w:r w:rsidRPr="003F329B">
        <w:rPr>
          <w:noProof/>
        </w:rPr>
      </w:r>
      <w:r w:rsidRPr="003F329B">
        <w:rPr>
          <w:noProof/>
        </w:rPr>
        <w:fldChar w:fldCharType="separate"/>
      </w:r>
      <w:r w:rsidR="00E3748F">
        <w:rPr>
          <w:noProof/>
        </w:rPr>
        <w:t>358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3F329B">
        <w:rPr>
          <w:noProof/>
        </w:rPr>
        <w:tab/>
      </w:r>
      <w:r w:rsidRPr="003F329B">
        <w:rPr>
          <w:noProof/>
        </w:rPr>
        <w:fldChar w:fldCharType="begin"/>
      </w:r>
      <w:r w:rsidRPr="003F329B">
        <w:rPr>
          <w:noProof/>
        </w:rPr>
        <w:instrText xml:space="preserve"> PAGEREF _Toc413321237 \h </w:instrText>
      </w:r>
      <w:r w:rsidRPr="003F329B">
        <w:rPr>
          <w:noProof/>
        </w:rPr>
      </w:r>
      <w:r w:rsidRPr="003F329B">
        <w:rPr>
          <w:noProof/>
        </w:rPr>
        <w:fldChar w:fldCharType="separate"/>
      </w:r>
      <w:r w:rsidR="00E3748F">
        <w:rPr>
          <w:noProof/>
        </w:rPr>
        <w:t>358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3F329B">
        <w:rPr>
          <w:noProof/>
        </w:rPr>
        <w:tab/>
      </w:r>
      <w:r w:rsidRPr="003F329B">
        <w:rPr>
          <w:noProof/>
        </w:rPr>
        <w:fldChar w:fldCharType="begin"/>
      </w:r>
      <w:r w:rsidRPr="003F329B">
        <w:rPr>
          <w:noProof/>
        </w:rPr>
        <w:instrText xml:space="preserve"> PAGEREF _Toc413321238 \h </w:instrText>
      </w:r>
      <w:r w:rsidRPr="003F329B">
        <w:rPr>
          <w:noProof/>
        </w:rPr>
      </w:r>
      <w:r w:rsidRPr="003F329B">
        <w:rPr>
          <w:noProof/>
        </w:rPr>
        <w:fldChar w:fldCharType="separate"/>
      </w:r>
      <w:r w:rsidR="00E3748F">
        <w:rPr>
          <w:noProof/>
        </w:rPr>
        <w:t>358</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105—Supplies in satisfaction of debts</w:t>
      </w:r>
      <w:r w:rsidRPr="003F329B">
        <w:rPr>
          <w:b w:val="0"/>
          <w:noProof/>
          <w:sz w:val="18"/>
        </w:rPr>
        <w:tab/>
      </w:r>
      <w:r w:rsidRPr="003F329B">
        <w:rPr>
          <w:b w:val="0"/>
          <w:noProof/>
          <w:sz w:val="18"/>
        </w:rPr>
        <w:fldChar w:fldCharType="begin"/>
      </w:r>
      <w:r w:rsidRPr="003F329B">
        <w:rPr>
          <w:b w:val="0"/>
          <w:noProof/>
          <w:sz w:val="18"/>
        </w:rPr>
        <w:instrText xml:space="preserve"> PAGEREF _Toc413321239 \h </w:instrText>
      </w:r>
      <w:r w:rsidRPr="003F329B">
        <w:rPr>
          <w:b w:val="0"/>
          <w:noProof/>
          <w:sz w:val="18"/>
        </w:rPr>
      </w:r>
      <w:r w:rsidRPr="003F329B">
        <w:rPr>
          <w:b w:val="0"/>
          <w:noProof/>
          <w:sz w:val="18"/>
        </w:rPr>
        <w:fldChar w:fldCharType="separate"/>
      </w:r>
      <w:r w:rsidR="00E3748F">
        <w:rPr>
          <w:b w:val="0"/>
          <w:noProof/>
          <w:sz w:val="18"/>
        </w:rPr>
        <w:t>359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_Toc413321240 \h </w:instrText>
      </w:r>
      <w:r w:rsidRPr="003F329B">
        <w:rPr>
          <w:noProof/>
        </w:rPr>
      </w:r>
      <w:r w:rsidRPr="003F329B">
        <w:rPr>
          <w:noProof/>
        </w:rPr>
        <w:fldChar w:fldCharType="separate"/>
      </w:r>
      <w:r w:rsidR="00E3748F">
        <w:rPr>
          <w:noProof/>
        </w:rPr>
        <w:t>359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3F329B">
        <w:rPr>
          <w:noProof/>
        </w:rPr>
        <w:tab/>
      </w:r>
      <w:r w:rsidRPr="003F329B">
        <w:rPr>
          <w:noProof/>
        </w:rPr>
        <w:fldChar w:fldCharType="begin"/>
      </w:r>
      <w:r w:rsidRPr="003F329B">
        <w:rPr>
          <w:noProof/>
        </w:rPr>
        <w:instrText xml:space="preserve"> PAGEREF _Toc413321241 \h </w:instrText>
      </w:r>
      <w:r w:rsidRPr="003F329B">
        <w:rPr>
          <w:noProof/>
        </w:rPr>
      </w:r>
      <w:r w:rsidRPr="003F329B">
        <w:rPr>
          <w:noProof/>
        </w:rPr>
        <w:fldChar w:fldCharType="separate"/>
      </w:r>
      <w:r w:rsidR="00E3748F">
        <w:rPr>
          <w:noProof/>
        </w:rPr>
        <w:t>359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3F329B">
        <w:rPr>
          <w:noProof/>
        </w:rPr>
        <w:tab/>
      </w:r>
      <w:r w:rsidRPr="003F329B">
        <w:rPr>
          <w:noProof/>
        </w:rPr>
        <w:fldChar w:fldCharType="begin"/>
      </w:r>
      <w:r w:rsidRPr="003F329B">
        <w:rPr>
          <w:noProof/>
        </w:rPr>
        <w:instrText xml:space="preserve"> PAGEREF _Toc413321242 \h </w:instrText>
      </w:r>
      <w:r w:rsidRPr="003F329B">
        <w:rPr>
          <w:noProof/>
        </w:rPr>
      </w:r>
      <w:r w:rsidRPr="003F329B">
        <w:rPr>
          <w:noProof/>
        </w:rPr>
        <w:fldChar w:fldCharType="separate"/>
      </w:r>
      <w:r w:rsidR="00E3748F">
        <w:rPr>
          <w:noProof/>
        </w:rPr>
        <w:t>360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3F329B">
        <w:rPr>
          <w:noProof/>
        </w:rPr>
        <w:tab/>
      </w:r>
      <w:r w:rsidRPr="003F329B">
        <w:rPr>
          <w:noProof/>
        </w:rPr>
        <w:fldChar w:fldCharType="begin"/>
      </w:r>
      <w:r w:rsidRPr="003F329B">
        <w:rPr>
          <w:noProof/>
        </w:rPr>
        <w:instrText xml:space="preserve"> PAGEREF _Toc413321243 \h </w:instrText>
      </w:r>
      <w:r w:rsidRPr="003F329B">
        <w:rPr>
          <w:noProof/>
        </w:rPr>
      </w:r>
      <w:r w:rsidRPr="003F329B">
        <w:rPr>
          <w:noProof/>
        </w:rPr>
        <w:fldChar w:fldCharType="separate"/>
      </w:r>
      <w:r w:rsidR="00E3748F">
        <w:rPr>
          <w:noProof/>
        </w:rPr>
        <w:t>360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3F329B">
        <w:rPr>
          <w:noProof/>
        </w:rPr>
        <w:tab/>
      </w:r>
      <w:r w:rsidRPr="003F329B">
        <w:rPr>
          <w:noProof/>
        </w:rPr>
        <w:fldChar w:fldCharType="begin"/>
      </w:r>
      <w:r w:rsidRPr="003F329B">
        <w:rPr>
          <w:noProof/>
        </w:rPr>
        <w:instrText xml:space="preserve"> PAGEREF _Toc413321244 \h </w:instrText>
      </w:r>
      <w:r w:rsidRPr="003F329B">
        <w:rPr>
          <w:noProof/>
        </w:rPr>
      </w:r>
      <w:r w:rsidRPr="003F329B">
        <w:rPr>
          <w:noProof/>
        </w:rPr>
        <w:fldChar w:fldCharType="separate"/>
      </w:r>
      <w:r w:rsidR="00E3748F">
        <w:rPr>
          <w:noProof/>
        </w:rPr>
        <w:t>360</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3F329B">
        <w:rPr>
          <w:b w:val="0"/>
          <w:noProof/>
          <w:sz w:val="18"/>
        </w:rPr>
        <w:tab/>
      </w:r>
      <w:r w:rsidRPr="003F329B">
        <w:rPr>
          <w:b w:val="0"/>
          <w:noProof/>
          <w:sz w:val="18"/>
        </w:rPr>
        <w:fldChar w:fldCharType="begin"/>
      </w:r>
      <w:r w:rsidRPr="003F329B">
        <w:rPr>
          <w:b w:val="0"/>
          <w:noProof/>
          <w:sz w:val="18"/>
        </w:rPr>
        <w:instrText xml:space="preserve"> PAGEREF _Toc413321245 \h </w:instrText>
      </w:r>
      <w:r w:rsidRPr="003F329B">
        <w:rPr>
          <w:b w:val="0"/>
          <w:noProof/>
          <w:sz w:val="18"/>
        </w:rPr>
      </w:r>
      <w:r w:rsidRPr="003F329B">
        <w:rPr>
          <w:b w:val="0"/>
          <w:noProof/>
          <w:sz w:val="18"/>
        </w:rPr>
        <w:fldChar w:fldCharType="separate"/>
      </w:r>
      <w:r w:rsidR="00E3748F">
        <w:rPr>
          <w:b w:val="0"/>
          <w:noProof/>
          <w:sz w:val="18"/>
        </w:rPr>
        <w:t>362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_Toc413321246 \h </w:instrText>
      </w:r>
      <w:r w:rsidRPr="003F329B">
        <w:rPr>
          <w:noProof/>
        </w:rPr>
      </w:r>
      <w:r w:rsidRPr="003F329B">
        <w:rPr>
          <w:noProof/>
        </w:rPr>
        <w:fldChar w:fldCharType="separate"/>
      </w:r>
      <w:r w:rsidR="00E3748F">
        <w:rPr>
          <w:noProof/>
        </w:rPr>
        <w:t>362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3F329B">
        <w:rPr>
          <w:noProof/>
        </w:rPr>
        <w:tab/>
      </w:r>
      <w:r w:rsidRPr="003F329B">
        <w:rPr>
          <w:noProof/>
        </w:rPr>
        <w:fldChar w:fldCharType="begin"/>
      </w:r>
      <w:r w:rsidRPr="003F329B">
        <w:rPr>
          <w:noProof/>
        </w:rPr>
        <w:instrText xml:space="preserve"> PAGEREF _Toc413321247 \h </w:instrText>
      </w:r>
      <w:r w:rsidRPr="003F329B">
        <w:rPr>
          <w:noProof/>
        </w:rPr>
      </w:r>
      <w:r w:rsidRPr="003F329B">
        <w:rPr>
          <w:noProof/>
        </w:rPr>
        <w:fldChar w:fldCharType="separate"/>
      </w:r>
      <w:r w:rsidR="00E3748F">
        <w:rPr>
          <w:noProof/>
        </w:rPr>
        <w:t>362</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3F329B">
        <w:rPr>
          <w:b w:val="0"/>
          <w:noProof/>
          <w:sz w:val="18"/>
        </w:rPr>
        <w:tab/>
      </w:r>
      <w:r w:rsidRPr="003F329B">
        <w:rPr>
          <w:b w:val="0"/>
          <w:noProof/>
          <w:sz w:val="18"/>
        </w:rPr>
        <w:fldChar w:fldCharType="begin"/>
      </w:r>
      <w:r w:rsidRPr="003F329B">
        <w:rPr>
          <w:b w:val="0"/>
          <w:noProof/>
          <w:sz w:val="18"/>
        </w:rPr>
        <w:instrText xml:space="preserve"> PAGEREF _Toc413321248 \h </w:instrText>
      </w:r>
      <w:r w:rsidRPr="003F329B">
        <w:rPr>
          <w:b w:val="0"/>
          <w:noProof/>
          <w:sz w:val="18"/>
        </w:rPr>
      </w:r>
      <w:r w:rsidRPr="003F329B">
        <w:rPr>
          <w:b w:val="0"/>
          <w:noProof/>
          <w:sz w:val="18"/>
        </w:rPr>
        <w:fldChar w:fldCharType="separate"/>
      </w:r>
      <w:r w:rsidR="00E3748F">
        <w:rPr>
          <w:b w:val="0"/>
          <w:noProof/>
          <w:sz w:val="18"/>
        </w:rPr>
        <w:t>363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_Toc413321249 \h </w:instrText>
      </w:r>
      <w:r w:rsidRPr="003F329B">
        <w:rPr>
          <w:noProof/>
        </w:rPr>
      </w:r>
      <w:r w:rsidRPr="003F329B">
        <w:rPr>
          <w:noProof/>
        </w:rPr>
        <w:fldChar w:fldCharType="separate"/>
      </w:r>
      <w:r w:rsidR="00E3748F">
        <w:rPr>
          <w:noProof/>
        </w:rPr>
        <w:t>363</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3F329B">
        <w:rPr>
          <w:b w:val="0"/>
          <w:noProof/>
          <w:sz w:val="18"/>
        </w:rPr>
        <w:tab/>
      </w:r>
      <w:r w:rsidRPr="003F329B">
        <w:rPr>
          <w:b w:val="0"/>
          <w:noProof/>
          <w:sz w:val="18"/>
        </w:rPr>
        <w:fldChar w:fldCharType="begin"/>
      </w:r>
      <w:r w:rsidRPr="003F329B">
        <w:rPr>
          <w:b w:val="0"/>
          <w:noProof/>
          <w:sz w:val="18"/>
        </w:rPr>
        <w:instrText xml:space="preserve"> PAGEREF _Toc413321250 \h </w:instrText>
      </w:r>
      <w:r w:rsidRPr="003F329B">
        <w:rPr>
          <w:b w:val="0"/>
          <w:noProof/>
          <w:sz w:val="18"/>
        </w:rPr>
      </w:r>
      <w:r w:rsidRPr="003F329B">
        <w:rPr>
          <w:b w:val="0"/>
          <w:noProof/>
          <w:sz w:val="18"/>
        </w:rPr>
        <w:fldChar w:fldCharType="separate"/>
      </w:r>
      <w:r w:rsidR="00E3748F">
        <w:rPr>
          <w:b w:val="0"/>
          <w:noProof/>
          <w:sz w:val="18"/>
        </w:rPr>
        <w:t>363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3F329B">
        <w:rPr>
          <w:noProof/>
        </w:rPr>
        <w:tab/>
      </w:r>
      <w:r w:rsidRPr="003F329B">
        <w:rPr>
          <w:noProof/>
        </w:rPr>
        <w:fldChar w:fldCharType="begin"/>
      </w:r>
      <w:r w:rsidRPr="003F329B">
        <w:rPr>
          <w:noProof/>
        </w:rPr>
        <w:instrText xml:space="preserve"> PAGEREF _Toc413321251 \h </w:instrText>
      </w:r>
      <w:r w:rsidRPr="003F329B">
        <w:rPr>
          <w:noProof/>
        </w:rPr>
      </w:r>
      <w:r w:rsidRPr="003F329B">
        <w:rPr>
          <w:noProof/>
        </w:rPr>
        <w:fldChar w:fldCharType="separate"/>
      </w:r>
      <w:r w:rsidR="00E3748F">
        <w:rPr>
          <w:noProof/>
        </w:rPr>
        <w:t>363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3F329B">
        <w:rPr>
          <w:noProof/>
        </w:rPr>
        <w:tab/>
      </w:r>
      <w:r w:rsidRPr="003F329B">
        <w:rPr>
          <w:noProof/>
        </w:rPr>
        <w:fldChar w:fldCharType="begin"/>
      </w:r>
      <w:r w:rsidRPr="003F329B">
        <w:rPr>
          <w:noProof/>
        </w:rPr>
        <w:instrText xml:space="preserve"> PAGEREF _Toc413321252 \h </w:instrText>
      </w:r>
      <w:r w:rsidRPr="003F329B">
        <w:rPr>
          <w:noProof/>
        </w:rPr>
      </w:r>
      <w:r w:rsidRPr="003F329B">
        <w:rPr>
          <w:noProof/>
        </w:rPr>
        <w:fldChar w:fldCharType="separate"/>
      </w:r>
      <w:r w:rsidR="00E3748F">
        <w:rPr>
          <w:noProof/>
        </w:rPr>
        <w:t>363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3F329B">
        <w:rPr>
          <w:noProof/>
        </w:rPr>
        <w:tab/>
      </w:r>
      <w:r w:rsidRPr="003F329B">
        <w:rPr>
          <w:noProof/>
        </w:rPr>
        <w:fldChar w:fldCharType="begin"/>
      </w:r>
      <w:r w:rsidRPr="003F329B">
        <w:rPr>
          <w:noProof/>
        </w:rPr>
        <w:instrText xml:space="preserve"> PAGEREF _Toc413321253 \h </w:instrText>
      </w:r>
      <w:r w:rsidRPr="003F329B">
        <w:rPr>
          <w:noProof/>
        </w:rPr>
      </w:r>
      <w:r w:rsidRPr="003F329B">
        <w:rPr>
          <w:noProof/>
        </w:rPr>
        <w:fldChar w:fldCharType="separate"/>
      </w:r>
      <w:r w:rsidR="00E3748F">
        <w:rPr>
          <w:noProof/>
        </w:rPr>
        <w:t>364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3F329B">
        <w:rPr>
          <w:noProof/>
        </w:rPr>
        <w:tab/>
      </w:r>
      <w:r w:rsidRPr="003F329B">
        <w:rPr>
          <w:noProof/>
        </w:rPr>
        <w:fldChar w:fldCharType="begin"/>
      </w:r>
      <w:r w:rsidRPr="003F329B">
        <w:rPr>
          <w:noProof/>
        </w:rPr>
        <w:instrText xml:space="preserve"> PAGEREF _Toc413321254 \h </w:instrText>
      </w:r>
      <w:r w:rsidRPr="003F329B">
        <w:rPr>
          <w:noProof/>
        </w:rPr>
      </w:r>
      <w:r w:rsidRPr="003F329B">
        <w:rPr>
          <w:noProof/>
        </w:rPr>
        <w:fldChar w:fldCharType="separate"/>
      </w:r>
      <w:r w:rsidR="00E3748F">
        <w:rPr>
          <w:noProof/>
        </w:rPr>
        <w:t>364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3F329B">
        <w:rPr>
          <w:noProof/>
        </w:rPr>
        <w:tab/>
      </w:r>
      <w:r w:rsidRPr="003F329B">
        <w:rPr>
          <w:noProof/>
        </w:rPr>
        <w:fldChar w:fldCharType="begin"/>
      </w:r>
      <w:r w:rsidRPr="003F329B">
        <w:rPr>
          <w:noProof/>
        </w:rPr>
        <w:instrText xml:space="preserve"> PAGEREF _Toc413321255 \h </w:instrText>
      </w:r>
      <w:r w:rsidRPr="003F329B">
        <w:rPr>
          <w:noProof/>
        </w:rPr>
      </w:r>
      <w:r w:rsidRPr="003F329B">
        <w:rPr>
          <w:noProof/>
        </w:rPr>
        <w:fldChar w:fldCharType="separate"/>
      </w:r>
      <w:r w:rsidR="00E3748F">
        <w:rPr>
          <w:noProof/>
        </w:rPr>
        <w:t>365</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3F329B">
        <w:rPr>
          <w:b w:val="0"/>
          <w:noProof/>
          <w:sz w:val="18"/>
        </w:rPr>
        <w:tab/>
      </w:r>
      <w:r w:rsidRPr="003F329B">
        <w:rPr>
          <w:b w:val="0"/>
          <w:noProof/>
          <w:sz w:val="18"/>
        </w:rPr>
        <w:fldChar w:fldCharType="begin"/>
      </w:r>
      <w:r w:rsidRPr="003F329B">
        <w:rPr>
          <w:b w:val="0"/>
          <w:noProof/>
          <w:sz w:val="18"/>
        </w:rPr>
        <w:instrText xml:space="preserve"> PAGEREF _Toc413321256 \h </w:instrText>
      </w:r>
      <w:r w:rsidRPr="003F329B">
        <w:rPr>
          <w:b w:val="0"/>
          <w:noProof/>
          <w:sz w:val="18"/>
        </w:rPr>
      </w:r>
      <w:r w:rsidRPr="003F329B">
        <w:rPr>
          <w:b w:val="0"/>
          <w:noProof/>
          <w:sz w:val="18"/>
        </w:rPr>
        <w:fldChar w:fldCharType="separate"/>
      </w:r>
      <w:r w:rsidR="00E3748F">
        <w:rPr>
          <w:b w:val="0"/>
          <w:noProof/>
          <w:sz w:val="18"/>
        </w:rPr>
        <w:t>366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3F329B">
        <w:rPr>
          <w:noProof/>
        </w:rPr>
        <w:tab/>
      </w:r>
      <w:r w:rsidRPr="003F329B">
        <w:rPr>
          <w:noProof/>
        </w:rPr>
        <w:fldChar w:fldCharType="begin"/>
      </w:r>
      <w:r w:rsidRPr="003F329B">
        <w:rPr>
          <w:noProof/>
        </w:rPr>
        <w:instrText xml:space="preserve"> PAGEREF _Toc413321257 \h </w:instrText>
      </w:r>
      <w:r w:rsidRPr="003F329B">
        <w:rPr>
          <w:noProof/>
        </w:rPr>
      </w:r>
      <w:r w:rsidRPr="003F329B">
        <w:rPr>
          <w:noProof/>
        </w:rPr>
        <w:fldChar w:fldCharType="separate"/>
      </w:r>
      <w:r w:rsidR="00E3748F">
        <w:rPr>
          <w:noProof/>
        </w:rPr>
        <w:t>366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3F329B">
        <w:rPr>
          <w:noProof/>
        </w:rPr>
        <w:tab/>
      </w:r>
      <w:r w:rsidRPr="003F329B">
        <w:rPr>
          <w:noProof/>
        </w:rPr>
        <w:fldChar w:fldCharType="begin"/>
      </w:r>
      <w:r w:rsidRPr="003F329B">
        <w:rPr>
          <w:noProof/>
        </w:rPr>
        <w:instrText xml:space="preserve"> PAGEREF _Toc413321258 \h </w:instrText>
      </w:r>
      <w:r w:rsidRPr="003F329B">
        <w:rPr>
          <w:noProof/>
        </w:rPr>
      </w:r>
      <w:r w:rsidRPr="003F329B">
        <w:rPr>
          <w:noProof/>
        </w:rPr>
        <w:fldChar w:fldCharType="separate"/>
      </w:r>
      <w:r w:rsidR="00E3748F">
        <w:rPr>
          <w:noProof/>
        </w:rPr>
        <w:t>366</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111—Reimbursement of employees etc.</w:t>
      </w:r>
      <w:r w:rsidRPr="003F329B">
        <w:rPr>
          <w:b w:val="0"/>
          <w:noProof/>
          <w:sz w:val="18"/>
        </w:rPr>
        <w:tab/>
      </w:r>
      <w:r w:rsidRPr="003F329B">
        <w:rPr>
          <w:b w:val="0"/>
          <w:noProof/>
          <w:sz w:val="18"/>
        </w:rPr>
        <w:fldChar w:fldCharType="begin"/>
      </w:r>
      <w:r w:rsidRPr="003F329B">
        <w:rPr>
          <w:b w:val="0"/>
          <w:noProof/>
          <w:sz w:val="18"/>
        </w:rPr>
        <w:instrText xml:space="preserve"> PAGEREF _Toc413321259 \h </w:instrText>
      </w:r>
      <w:r w:rsidRPr="003F329B">
        <w:rPr>
          <w:b w:val="0"/>
          <w:noProof/>
          <w:sz w:val="18"/>
        </w:rPr>
      </w:r>
      <w:r w:rsidRPr="003F329B">
        <w:rPr>
          <w:b w:val="0"/>
          <w:noProof/>
          <w:sz w:val="18"/>
        </w:rPr>
        <w:fldChar w:fldCharType="separate"/>
      </w:r>
      <w:r w:rsidR="00E3748F">
        <w:rPr>
          <w:b w:val="0"/>
          <w:noProof/>
          <w:sz w:val="18"/>
        </w:rPr>
        <w:t>368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_Toc413321260 \h </w:instrText>
      </w:r>
      <w:r w:rsidRPr="003F329B">
        <w:rPr>
          <w:noProof/>
        </w:rPr>
      </w:r>
      <w:r w:rsidRPr="003F329B">
        <w:rPr>
          <w:noProof/>
        </w:rPr>
        <w:fldChar w:fldCharType="separate"/>
      </w:r>
      <w:r w:rsidR="00E3748F">
        <w:rPr>
          <w:noProof/>
        </w:rPr>
        <w:t>368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3F329B">
        <w:rPr>
          <w:noProof/>
        </w:rPr>
        <w:tab/>
      </w:r>
      <w:r w:rsidRPr="003F329B">
        <w:rPr>
          <w:noProof/>
        </w:rPr>
        <w:fldChar w:fldCharType="begin"/>
      </w:r>
      <w:r w:rsidRPr="003F329B">
        <w:rPr>
          <w:noProof/>
        </w:rPr>
        <w:instrText xml:space="preserve"> PAGEREF _Toc413321261 \h </w:instrText>
      </w:r>
      <w:r w:rsidRPr="003F329B">
        <w:rPr>
          <w:noProof/>
        </w:rPr>
      </w:r>
      <w:r w:rsidRPr="003F329B">
        <w:rPr>
          <w:noProof/>
        </w:rPr>
        <w:fldChar w:fldCharType="separate"/>
      </w:r>
      <w:r w:rsidR="00E3748F">
        <w:rPr>
          <w:noProof/>
        </w:rPr>
        <w:t>368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3F329B">
        <w:rPr>
          <w:noProof/>
        </w:rPr>
        <w:tab/>
      </w:r>
      <w:r w:rsidRPr="003F329B">
        <w:rPr>
          <w:noProof/>
        </w:rPr>
        <w:fldChar w:fldCharType="begin"/>
      </w:r>
      <w:r w:rsidRPr="003F329B">
        <w:rPr>
          <w:noProof/>
        </w:rPr>
        <w:instrText xml:space="preserve"> PAGEREF _Toc413321262 \h </w:instrText>
      </w:r>
      <w:r w:rsidRPr="003F329B">
        <w:rPr>
          <w:noProof/>
        </w:rPr>
      </w:r>
      <w:r w:rsidRPr="003F329B">
        <w:rPr>
          <w:noProof/>
        </w:rPr>
        <w:fldChar w:fldCharType="separate"/>
      </w:r>
      <w:r w:rsidR="00E3748F">
        <w:rPr>
          <w:noProof/>
        </w:rPr>
        <w:t>369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3F329B">
        <w:rPr>
          <w:noProof/>
        </w:rPr>
        <w:tab/>
      </w:r>
      <w:r w:rsidRPr="003F329B">
        <w:rPr>
          <w:noProof/>
        </w:rPr>
        <w:fldChar w:fldCharType="begin"/>
      </w:r>
      <w:r w:rsidRPr="003F329B">
        <w:rPr>
          <w:noProof/>
        </w:rPr>
        <w:instrText xml:space="preserve"> PAGEREF _Toc413321263 \h </w:instrText>
      </w:r>
      <w:r w:rsidRPr="003F329B">
        <w:rPr>
          <w:noProof/>
        </w:rPr>
      </w:r>
      <w:r w:rsidRPr="003F329B">
        <w:rPr>
          <w:noProof/>
        </w:rPr>
        <w:fldChar w:fldCharType="separate"/>
      </w:r>
      <w:r w:rsidR="00E3748F">
        <w:rPr>
          <w:noProof/>
        </w:rPr>
        <w:t>370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3F329B">
        <w:rPr>
          <w:noProof/>
        </w:rPr>
        <w:tab/>
      </w:r>
      <w:r w:rsidRPr="003F329B">
        <w:rPr>
          <w:noProof/>
        </w:rPr>
        <w:fldChar w:fldCharType="begin"/>
      </w:r>
      <w:r w:rsidRPr="003F329B">
        <w:rPr>
          <w:noProof/>
        </w:rPr>
        <w:instrText xml:space="preserve"> PAGEREF _Toc413321264 \h </w:instrText>
      </w:r>
      <w:r w:rsidRPr="003F329B">
        <w:rPr>
          <w:noProof/>
        </w:rPr>
      </w:r>
      <w:r w:rsidRPr="003F329B">
        <w:rPr>
          <w:noProof/>
        </w:rPr>
        <w:fldChar w:fldCharType="separate"/>
      </w:r>
      <w:r w:rsidR="00E3748F">
        <w:rPr>
          <w:noProof/>
        </w:rPr>
        <w:t>370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3F329B">
        <w:rPr>
          <w:noProof/>
        </w:rPr>
        <w:tab/>
      </w:r>
      <w:r w:rsidRPr="003F329B">
        <w:rPr>
          <w:noProof/>
        </w:rPr>
        <w:fldChar w:fldCharType="begin"/>
      </w:r>
      <w:r w:rsidRPr="003F329B">
        <w:rPr>
          <w:noProof/>
        </w:rPr>
        <w:instrText xml:space="preserve"> PAGEREF _Toc413321265 \h </w:instrText>
      </w:r>
      <w:r w:rsidRPr="003F329B">
        <w:rPr>
          <w:noProof/>
        </w:rPr>
      </w:r>
      <w:r w:rsidRPr="003F329B">
        <w:rPr>
          <w:noProof/>
        </w:rPr>
        <w:fldChar w:fldCharType="separate"/>
      </w:r>
      <w:r w:rsidR="00E3748F">
        <w:rPr>
          <w:noProof/>
        </w:rPr>
        <w:t>371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3F329B">
        <w:rPr>
          <w:noProof/>
        </w:rPr>
        <w:tab/>
      </w:r>
      <w:r w:rsidRPr="003F329B">
        <w:rPr>
          <w:noProof/>
        </w:rPr>
        <w:fldChar w:fldCharType="begin"/>
      </w:r>
      <w:r w:rsidRPr="003F329B">
        <w:rPr>
          <w:noProof/>
        </w:rPr>
        <w:instrText xml:space="preserve"> PAGEREF _Toc413321266 \h </w:instrText>
      </w:r>
      <w:r w:rsidRPr="003F329B">
        <w:rPr>
          <w:noProof/>
        </w:rPr>
      </w:r>
      <w:r w:rsidRPr="003F329B">
        <w:rPr>
          <w:noProof/>
        </w:rPr>
        <w:fldChar w:fldCharType="separate"/>
      </w:r>
      <w:r w:rsidR="00E3748F">
        <w:rPr>
          <w:noProof/>
        </w:rPr>
        <w:t>372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3F329B">
        <w:rPr>
          <w:noProof/>
        </w:rPr>
        <w:tab/>
      </w:r>
      <w:r w:rsidRPr="003F329B">
        <w:rPr>
          <w:noProof/>
        </w:rPr>
        <w:fldChar w:fldCharType="begin"/>
      </w:r>
      <w:r w:rsidRPr="003F329B">
        <w:rPr>
          <w:noProof/>
        </w:rPr>
        <w:instrText xml:space="preserve"> PAGEREF _Toc413321267 \h </w:instrText>
      </w:r>
      <w:r w:rsidRPr="003F329B">
        <w:rPr>
          <w:noProof/>
        </w:rPr>
      </w:r>
      <w:r w:rsidRPr="003F329B">
        <w:rPr>
          <w:noProof/>
        </w:rPr>
        <w:fldChar w:fldCharType="separate"/>
      </w:r>
      <w:r w:rsidR="00E3748F">
        <w:rPr>
          <w:noProof/>
        </w:rPr>
        <w:t>372</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113—PAYG voluntary agreements</w:t>
      </w:r>
      <w:r w:rsidRPr="003F329B">
        <w:rPr>
          <w:b w:val="0"/>
          <w:noProof/>
          <w:sz w:val="18"/>
        </w:rPr>
        <w:tab/>
      </w:r>
      <w:r w:rsidRPr="003F329B">
        <w:rPr>
          <w:b w:val="0"/>
          <w:noProof/>
          <w:sz w:val="18"/>
        </w:rPr>
        <w:fldChar w:fldCharType="begin"/>
      </w:r>
      <w:r w:rsidRPr="003F329B">
        <w:rPr>
          <w:b w:val="0"/>
          <w:noProof/>
          <w:sz w:val="18"/>
        </w:rPr>
        <w:instrText xml:space="preserve"> PAGEREF _Toc413321268 \h </w:instrText>
      </w:r>
      <w:r w:rsidRPr="003F329B">
        <w:rPr>
          <w:b w:val="0"/>
          <w:noProof/>
          <w:sz w:val="18"/>
        </w:rPr>
      </w:r>
      <w:r w:rsidRPr="003F329B">
        <w:rPr>
          <w:b w:val="0"/>
          <w:noProof/>
          <w:sz w:val="18"/>
        </w:rPr>
        <w:fldChar w:fldCharType="separate"/>
      </w:r>
      <w:r w:rsidR="00E3748F">
        <w:rPr>
          <w:b w:val="0"/>
          <w:noProof/>
          <w:sz w:val="18"/>
        </w:rPr>
        <w:t>374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_Toc413321269 \h </w:instrText>
      </w:r>
      <w:r w:rsidRPr="003F329B">
        <w:rPr>
          <w:noProof/>
        </w:rPr>
      </w:r>
      <w:r w:rsidRPr="003F329B">
        <w:rPr>
          <w:noProof/>
        </w:rPr>
        <w:fldChar w:fldCharType="separate"/>
      </w:r>
      <w:r w:rsidR="00E3748F">
        <w:rPr>
          <w:noProof/>
        </w:rPr>
        <w:t>374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3F329B">
        <w:rPr>
          <w:noProof/>
        </w:rPr>
        <w:tab/>
      </w:r>
      <w:r w:rsidRPr="003F329B">
        <w:rPr>
          <w:noProof/>
        </w:rPr>
        <w:fldChar w:fldCharType="begin"/>
      </w:r>
      <w:r w:rsidRPr="003F329B">
        <w:rPr>
          <w:noProof/>
        </w:rPr>
        <w:instrText xml:space="preserve"> PAGEREF _Toc413321270 \h </w:instrText>
      </w:r>
      <w:r w:rsidRPr="003F329B">
        <w:rPr>
          <w:noProof/>
        </w:rPr>
      </w:r>
      <w:r w:rsidRPr="003F329B">
        <w:rPr>
          <w:noProof/>
        </w:rPr>
        <w:fldChar w:fldCharType="separate"/>
      </w:r>
      <w:r w:rsidR="00E3748F">
        <w:rPr>
          <w:noProof/>
        </w:rPr>
        <w:t>374</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4</w:t>
      </w:r>
      <w:r>
        <w:rPr>
          <w:noProof/>
        </w:rPr>
        <w:noBreakHyphen/>
        <w:t>3—Special rules mainly about importations</w:t>
      </w:r>
      <w:r w:rsidRPr="003F329B">
        <w:rPr>
          <w:b w:val="0"/>
          <w:noProof/>
          <w:sz w:val="18"/>
        </w:rPr>
        <w:tab/>
      </w:r>
      <w:r w:rsidRPr="003F329B">
        <w:rPr>
          <w:b w:val="0"/>
          <w:noProof/>
          <w:sz w:val="18"/>
        </w:rPr>
        <w:fldChar w:fldCharType="begin"/>
      </w:r>
      <w:r w:rsidRPr="003F329B">
        <w:rPr>
          <w:b w:val="0"/>
          <w:noProof/>
          <w:sz w:val="18"/>
        </w:rPr>
        <w:instrText xml:space="preserve"> PAGEREF _Toc413321271 \h </w:instrText>
      </w:r>
      <w:r w:rsidRPr="003F329B">
        <w:rPr>
          <w:b w:val="0"/>
          <w:noProof/>
          <w:sz w:val="18"/>
        </w:rPr>
      </w:r>
      <w:r w:rsidRPr="003F329B">
        <w:rPr>
          <w:b w:val="0"/>
          <w:noProof/>
          <w:sz w:val="18"/>
        </w:rPr>
        <w:fldChar w:fldCharType="separate"/>
      </w:r>
      <w:r w:rsidR="00E3748F">
        <w:rPr>
          <w:b w:val="0"/>
          <w:noProof/>
          <w:sz w:val="18"/>
        </w:rPr>
        <w:t>376</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114—Importations without entry for home consumption</w:t>
      </w:r>
      <w:r w:rsidRPr="003F329B">
        <w:rPr>
          <w:b w:val="0"/>
          <w:noProof/>
          <w:sz w:val="18"/>
        </w:rPr>
        <w:tab/>
      </w:r>
      <w:r w:rsidRPr="003F329B">
        <w:rPr>
          <w:b w:val="0"/>
          <w:noProof/>
          <w:sz w:val="18"/>
        </w:rPr>
        <w:fldChar w:fldCharType="begin"/>
      </w:r>
      <w:r w:rsidRPr="003F329B">
        <w:rPr>
          <w:b w:val="0"/>
          <w:noProof/>
          <w:sz w:val="18"/>
        </w:rPr>
        <w:instrText xml:space="preserve"> PAGEREF _Toc413321272 \h </w:instrText>
      </w:r>
      <w:r w:rsidRPr="003F329B">
        <w:rPr>
          <w:b w:val="0"/>
          <w:noProof/>
          <w:sz w:val="18"/>
        </w:rPr>
      </w:r>
      <w:r w:rsidRPr="003F329B">
        <w:rPr>
          <w:b w:val="0"/>
          <w:noProof/>
          <w:sz w:val="18"/>
        </w:rPr>
        <w:fldChar w:fldCharType="separate"/>
      </w:r>
      <w:r w:rsidR="00E3748F">
        <w:rPr>
          <w:b w:val="0"/>
          <w:noProof/>
          <w:sz w:val="18"/>
        </w:rPr>
        <w:t>376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114</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_Toc413321273 \h </w:instrText>
      </w:r>
      <w:r w:rsidRPr="003F329B">
        <w:rPr>
          <w:noProof/>
        </w:rPr>
      </w:r>
      <w:r w:rsidRPr="003F329B">
        <w:rPr>
          <w:noProof/>
        </w:rPr>
        <w:fldChar w:fldCharType="separate"/>
      </w:r>
      <w:r w:rsidR="00E3748F">
        <w:rPr>
          <w:noProof/>
        </w:rPr>
        <w:t>376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114</w:t>
      </w:r>
      <w:r>
        <w:rPr>
          <w:noProof/>
        </w:rPr>
        <w:noBreakHyphen/>
        <w:t>5</w:t>
      </w:r>
      <w:r>
        <w:rPr>
          <w:noProof/>
        </w:rPr>
        <w:tab/>
        <w:t>Importations without entry for home consumption</w:t>
      </w:r>
      <w:r w:rsidRPr="003F329B">
        <w:rPr>
          <w:noProof/>
        </w:rPr>
        <w:tab/>
      </w:r>
      <w:r w:rsidRPr="003F329B">
        <w:rPr>
          <w:noProof/>
        </w:rPr>
        <w:fldChar w:fldCharType="begin"/>
      </w:r>
      <w:r w:rsidRPr="003F329B">
        <w:rPr>
          <w:noProof/>
        </w:rPr>
        <w:instrText xml:space="preserve"> PAGEREF _Toc413321274 \h </w:instrText>
      </w:r>
      <w:r w:rsidRPr="003F329B">
        <w:rPr>
          <w:noProof/>
        </w:rPr>
      </w:r>
      <w:r w:rsidRPr="003F329B">
        <w:rPr>
          <w:noProof/>
        </w:rPr>
        <w:fldChar w:fldCharType="separate"/>
      </w:r>
      <w:r w:rsidR="00E3748F">
        <w:rPr>
          <w:noProof/>
        </w:rPr>
        <w:t>376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114</w:t>
      </w:r>
      <w:r>
        <w:rPr>
          <w:noProof/>
        </w:rPr>
        <w:noBreakHyphen/>
        <w:t>10</w:t>
      </w:r>
      <w:r>
        <w:rPr>
          <w:noProof/>
        </w:rPr>
        <w:tab/>
        <w:t>Goods that have already been entered for home consumption etc.</w:t>
      </w:r>
      <w:r w:rsidRPr="003F329B">
        <w:rPr>
          <w:noProof/>
        </w:rPr>
        <w:tab/>
      </w:r>
      <w:r w:rsidRPr="003F329B">
        <w:rPr>
          <w:noProof/>
        </w:rPr>
        <w:fldChar w:fldCharType="begin"/>
      </w:r>
      <w:r w:rsidRPr="003F329B">
        <w:rPr>
          <w:noProof/>
        </w:rPr>
        <w:instrText xml:space="preserve"> PAGEREF _Toc413321275 \h </w:instrText>
      </w:r>
      <w:r w:rsidRPr="003F329B">
        <w:rPr>
          <w:noProof/>
        </w:rPr>
      </w:r>
      <w:r w:rsidRPr="003F329B">
        <w:rPr>
          <w:noProof/>
        </w:rPr>
        <w:fldChar w:fldCharType="separate"/>
      </w:r>
      <w:r w:rsidR="00E3748F">
        <w:rPr>
          <w:noProof/>
        </w:rPr>
        <w:t>378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114</w:t>
      </w:r>
      <w:r>
        <w:rPr>
          <w:noProof/>
        </w:rPr>
        <w:noBreakHyphen/>
        <w:t>15</w:t>
      </w:r>
      <w:r>
        <w:rPr>
          <w:noProof/>
        </w:rPr>
        <w:tab/>
        <w:t>Payments of amounts of assessed GST where security for payment of customs duty is forfeited</w:t>
      </w:r>
      <w:r w:rsidRPr="003F329B">
        <w:rPr>
          <w:noProof/>
        </w:rPr>
        <w:tab/>
      </w:r>
      <w:r w:rsidRPr="003F329B">
        <w:rPr>
          <w:noProof/>
        </w:rPr>
        <w:fldChar w:fldCharType="begin"/>
      </w:r>
      <w:r w:rsidRPr="003F329B">
        <w:rPr>
          <w:noProof/>
        </w:rPr>
        <w:instrText xml:space="preserve"> PAGEREF _Toc413321276 \h </w:instrText>
      </w:r>
      <w:r w:rsidRPr="003F329B">
        <w:rPr>
          <w:noProof/>
        </w:rPr>
      </w:r>
      <w:r w:rsidRPr="003F329B">
        <w:rPr>
          <w:noProof/>
        </w:rPr>
        <w:fldChar w:fldCharType="separate"/>
      </w:r>
      <w:r w:rsidR="00E3748F">
        <w:rPr>
          <w:noProof/>
        </w:rPr>
        <w:t>379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114</w:t>
      </w:r>
      <w:r>
        <w:rPr>
          <w:noProof/>
        </w:rPr>
        <w:noBreakHyphen/>
        <w:t>20</w:t>
      </w:r>
      <w:r>
        <w:rPr>
          <w:noProof/>
        </w:rPr>
        <w:tab/>
        <w:t>Payments of amounts of assessed GST where delivery into home consumption is authorised under section 71 of the Customs Act</w:t>
      </w:r>
      <w:r w:rsidRPr="003F329B">
        <w:rPr>
          <w:noProof/>
        </w:rPr>
        <w:tab/>
      </w:r>
      <w:r w:rsidRPr="003F329B">
        <w:rPr>
          <w:noProof/>
        </w:rPr>
        <w:fldChar w:fldCharType="begin"/>
      </w:r>
      <w:r w:rsidRPr="003F329B">
        <w:rPr>
          <w:noProof/>
        </w:rPr>
        <w:instrText xml:space="preserve"> PAGEREF _Toc413321277 \h </w:instrText>
      </w:r>
      <w:r w:rsidRPr="003F329B">
        <w:rPr>
          <w:noProof/>
        </w:rPr>
      </w:r>
      <w:r w:rsidRPr="003F329B">
        <w:rPr>
          <w:noProof/>
        </w:rPr>
        <w:fldChar w:fldCharType="separate"/>
      </w:r>
      <w:r w:rsidR="00E3748F">
        <w:rPr>
          <w:noProof/>
        </w:rPr>
        <w:t>379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114</w:t>
      </w:r>
      <w:r>
        <w:rPr>
          <w:noProof/>
        </w:rPr>
        <w:noBreakHyphen/>
        <w:t>25</w:t>
      </w:r>
      <w:r>
        <w:rPr>
          <w:noProof/>
        </w:rPr>
        <w:tab/>
        <w:t>Warehoused goods entered for home consumption by an entity other than the importer</w:t>
      </w:r>
      <w:r w:rsidRPr="003F329B">
        <w:rPr>
          <w:noProof/>
        </w:rPr>
        <w:tab/>
      </w:r>
      <w:r w:rsidRPr="003F329B">
        <w:rPr>
          <w:noProof/>
        </w:rPr>
        <w:fldChar w:fldCharType="begin"/>
      </w:r>
      <w:r w:rsidRPr="003F329B">
        <w:rPr>
          <w:noProof/>
        </w:rPr>
        <w:instrText xml:space="preserve"> PAGEREF _Toc413321278 \h </w:instrText>
      </w:r>
      <w:r w:rsidRPr="003F329B">
        <w:rPr>
          <w:noProof/>
        </w:rPr>
      </w:r>
      <w:r w:rsidRPr="003F329B">
        <w:rPr>
          <w:noProof/>
        </w:rPr>
        <w:fldChar w:fldCharType="separate"/>
      </w:r>
      <w:r w:rsidR="00E3748F">
        <w:rPr>
          <w:noProof/>
        </w:rPr>
        <w:t>380</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117—Valuation of re</w:t>
      </w:r>
      <w:r>
        <w:rPr>
          <w:noProof/>
        </w:rPr>
        <w:noBreakHyphen/>
        <w:t>imported goods</w:t>
      </w:r>
      <w:r w:rsidRPr="003F329B">
        <w:rPr>
          <w:b w:val="0"/>
          <w:noProof/>
          <w:sz w:val="18"/>
        </w:rPr>
        <w:tab/>
      </w:r>
      <w:r w:rsidRPr="003F329B">
        <w:rPr>
          <w:b w:val="0"/>
          <w:noProof/>
          <w:sz w:val="18"/>
        </w:rPr>
        <w:fldChar w:fldCharType="begin"/>
      </w:r>
      <w:r w:rsidRPr="003F329B">
        <w:rPr>
          <w:b w:val="0"/>
          <w:noProof/>
          <w:sz w:val="18"/>
        </w:rPr>
        <w:instrText xml:space="preserve"> PAGEREF _Toc413321279 \h </w:instrText>
      </w:r>
      <w:r w:rsidRPr="003F329B">
        <w:rPr>
          <w:b w:val="0"/>
          <w:noProof/>
          <w:sz w:val="18"/>
        </w:rPr>
      </w:r>
      <w:r w:rsidRPr="003F329B">
        <w:rPr>
          <w:b w:val="0"/>
          <w:noProof/>
          <w:sz w:val="18"/>
        </w:rPr>
        <w:fldChar w:fldCharType="separate"/>
      </w:r>
      <w:r w:rsidR="00E3748F">
        <w:rPr>
          <w:b w:val="0"/>
          <w:noProof/>
          <w:sz w:val="18"/>
        </w:rPr>
        <w:t>381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117</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_Toc413321280 \h </w:instrText>
      </w:r>
      <w:r w:rsidRPr="003F329B">
        <w:rPr>
          <w:noProof/>
        </w:rPr>
      </w:r>
      <w:r w:rsidRPr="003F329B">
        <w:rPr>
          <w:noProof/>
        </w:rPr>
        <w:fldChar w:fldCharType="separate"/>
      </w:r>
      <w:r w:rsidR="00E3748F">
        <w:rPr>
          <w:noProof/>
        </w:rPr>
        <w:t>381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117</w:t>
      </w:r>
      <w:r>
        <w:rPr>
          <w:noProof/>
        </w:rPr>
        <w:noBreakHyphen/>
        <w:t>5</w:t>
      </w:r>
      <w:r>
        <w:rPr>
          <w:noProof/>
        </w:rPr>
        <w:tab/>
        <w:t>Valuation of taxable importations of goods that were exported for repair or renovation</w:t>
      </w:r>
      <w:r w:rsidRPr="003F329B">
        <w:rPr>
          <w:noProof/>
        </w:rPr>
        <w:tab/>
      </w:r>
      <w:r w:rsidRPr="003F329B">
        <w:rPr>
          <w:noProof/>
        </w:rPr>
        <w:fldChar w:fldCharType="begin"/>
      </w:r>
      <w:r w:rsidRPr="003F329B">
        <w:rPr>
          <w:noProof/>
        </w:rPr>
        <w:instrText xml:space="preserve"> PAGEREF _Toc413321281 \h </w:instrText>
      </w:r>
      <w:r w:rsidRPr="003F329B">
        <w:rPr>
          <w:noProof/>
        </w:rPr>
      </w:r>
      <w:r w:rsidRPr="003F329B">
        <w:rPr>
          <w:noProof/>
        </w:rPr>
        <w:fldChar w:fldCharType="separate"/>
      </w:r>
      <w:r w:rsidR="00E3748F">
        <w:rPr>
          <w:noProof/>
        </w:rPr>
        <w:t>381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117</w:t>
      </w:r>
      <w:r>
        <w:rPr>
          <w:noProof/>
        </w:rPr>
        <w:noBreakHyphen/>
        <w:t>10</w:t>
      </w:r>
      <w:r>
        <w:rPr>
          <w:noProof/>
        </w:rPr>
        <w:tab/>
        <w:t>Valuation of taxable importations of live animals that were exported</w:t>
      </w:r>
      <w:r w:rsidRPr="003F329B">
        <w:rPr>
          <w:noProof/>
        </w:rPr>
        <w:tab/>
      </w:r>
      <w:r w:rsidRPr="003F329B">
        <w:rPr>
          <w:noProof/>
        </w:rPr>
        <w:fldChar w:fldCharType="begin"/>
      </w:r>
      <w:r w:rsidRPr="003F329B">
        <w:rPr>
          <w:noProof/>
        </w:rPr>
        <w:instrText xml:space="preserve"> PAGEREF _Toc413321282 \h </w:instrText>
      </w:r>
      <w:r w:rsidRPr="003F329B">
        <w:rPr>
          <w:noProof/>
        </w:rPr>
      </w:r>
      <w:r w:rsidRPr="003F329B">
        <w:rPr>
          <w:noProof/>
        </w:rPr>
        <w:fldChar w:fldCharType="separate"/>
      </w:r>
      <w:r w:rsidR="00E3748F">
        <w:rPr>
          <w:noProof/>
        </w:rPr>
        <w:t>382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117</w:t>
      </w:r>
      <w:r>
        <w:rPr>
          <w:noProof/>
        </w:rPr>
        <w:noBreakHyphen/>
        <w:t>15</w:t>
      </w:r>
      <w:r>
        <w:rPr>
          <w:noProof/>
        </w:rPr>
        <w:tab/>
        <w:t>Refunds of assessed GST on certain reimportations of live animals</w:t>
      </w:r>
      <w:r w:rsidRPr="003F329B">
        <w:rPr>
          <w:noProof/>
        </w:rPr>
        <w:tab/>
      </w:r>
      <w:r w:rsidRPr="003F329B">
        <w:rPr>
          <w:noProof/>
        </w:rPr>
        <w:fldChar w:fldCharType="begin"/>
      </w:r>
      <w:r w:rsidRPr="003F329B">
        <w:rPr>
          <w:noProof/>
        </w:rPr>
        <w:instrText xml:space="preserve"> PAGEREF _Toc413321283 \h </w:instrText>
      </w:r>
      <w:r w:rsidRPr="003F329B">
        <w:rPr>
          <w:noProof/>
        </w:rPr>
      </w:r>
      <w:r w:rsidRPr="003F329B">
        <w:rPr>
          <w:noProof/>
        </w:rPr>
        <w:fldChar w:fldCharType="separate"/>
      </w:r>
      <w:r w:rsidR="00E3748F">
        <w:rPr>
          <w:noProof/>
        </w:rPr>
        <w:t>383</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4</w:t>
      </w:r>
      <w:r>
        <w:rPr>
          <w:noProof/>
        </w:rPr>
        <w:noBreakHyphen/>
        <w:t>4—Special rules mainly about net amounts and adjustments</w:t>
      </w:r>
      <w:r w:rsidRPr="003F329B">
        <w:rPr>
          <w:b w:val="0"/>
          <w:noProof/>
          <w:sz w:val="18"/>
        </w:rPr>
        <w:tab/>
      </w:r>
      <w:r w:rsidRPr="003F329B">
        <w:rPr>
          <w:b w:val="0"/>
          <w:noProof/>
          <w:sz w:val="18"/>
        </w:rPr>
        <w:fldChar w:fldCharType="begin"/>
      </w:r>
      <w:r w:rsidRPr="003F329B">
        <w:rPr>
          <w:b w:val="0"/>
          <w:noProof/>
          <w:sz w:val="18"/>
        </w:rPr>
        <w:instrText xml:space="preserve"> PAGEREF _Toc413321284 \h </w:instrText>
      </w:r>
      <w:r w:rsidRPr="003F329B">
        <w:rPr>
          <w:b w:val="0"/>
          <w:noProof/>
          <w:sz w:val="18"/>
        </w:rPr>
      </w:r>
      <w:r w:rsidRPr="003F329B">
        <w:rPr>
          <w:b w:val="0"/>
          <w:noProof/>
          <w:sz w:val="18"/>
        </w:rPr>
        <w:fldChar w:fldCharType="separate"/>
      </w:r>
      <w:r w:rsidR="00E3748F">
        <w:rPr>
          <w:b w:val="0"/>
          <w:noProof/>
          <w:sz w:val="18"/>
        </w:rPr>
        <w:t>384</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123—Simplified accounting methods for retailers and small enterprise entities</w:t>
      </w:r>
      <w:r w:rsidRPr="003F329B">
        <w:rPr>
          <w:b w:val="0"/>
          <w:noProof/>
          <w:sz w:val="18"/>
        </w:rPr>
        <w:tab/>
      </w:r>
      <w:r w:rsidRPr="003F329B">
        <w:rPr>
          <w:b w:val="0"/>
          <w:noProof/>
          <w:sz w:val="18"/>
        </w:rPr>
        <w:fldChar w:fldCharType="begin"/>
      </w:r>
      <w:r w:rsidRPr="003F329B">
        <w:rPr>
          <w:b w:val="0"/>
          <w:noProof/>
          <w:sz w:val="18"/>
        </w:rPr>
        <w:instrText xml:space="preserve"> PAGEREF _Toc413321285 \h </w:instrText>
      </w:r>
      <w:r w:rsidRPr="003F329B">
        <w:rPr>
          <w:b w:val="0"/>
          <w:noProof/>
          <w:sz w:val="18"/>
        </w:rPr>
      </w:r>
      <w:r w:rsidRPr="003F329B">
        <w:rPr>
          <w:b w:val="0"/>
          <w:noProof/>
          <w:sz w:val="18"/>
        </w:rPr>
        <w:fldChar w:fldCharType="separate"/>
      </w:r>
      <w:r w:rsidR="00E3748F">
        <w:rPr>
          <w:b w:val="0"/>
          <w:noProof/>
          <w:sz w:val="18"/>
        </w:rPr>
        <w:t>384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123</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_Toc413321286 \h </w:instrText>
      </w:r>
      <w:r w:rsidRPr="003F329B">
        <w:rPr>
          <w:noProof/>
        </w:rPr>
      </w:r>
      <w:r w:rsidRPr="003F329B">
        <w:rPr>
          <w:noProof/>
        </w:rPr>
        <w:fldChar w:fldCharType="separate"/>
      </w:r>
      <w:r w:rsidR="00E3748F">
        <w:rPr>
          <w:noProof/>
        </w:rPr>
        <w:t>384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123</w:t>
      </w:r>
      <w:r>
        <w:rPr>
          <w:noProof/>
        </w:rPr>
        <w:noBreakHyphen/>
        <w:t>5</w:t>
      </w:r>
      <w:r>
        <w:rPr>
          <w:noProof/>
        </w:rPr>
        <w:tab/>
        <w:t>Commissioner may determine simplified accounting methods</w:t>
      </w:r>
      <w:r w:rsidRPr="003F329B">
        <w:rPr>
          <w:noProof/>
        </w:rPr>
        <w:tab/>
      </w:r>
      <w:r w:rsidRPr="003F329B">
        <w:rPr>
          <w:noProof/>
        </w:rPr>
        <w:fldChar w:fldCharType="begin"/>
      </w:r>
      <w:r w:rsidRPr="003F329B">
        <w:rPr>
          <w:noProof/>
        </w:rPr>
        <w:instrText xml:space="preserve"> PAGEREF _Toc413321287 \h </w:instrText>
      </w:r>
      <w:r w:rsidRPr="003F329B">
        <w:rPr>
          <w:noProof/>
        </w:rPr>
      </w:r>
      <w:r w:rsidRPr="003F329B">
        <w:rPr>
          <w:noProof/>
        </w:rPr>
        <w:fldChar w:fldCharType="separate"/>
      </w:r>
      <w:r w:rsidR="00E3748F">
        <w:rPr>
          <w:noProof/>
        </w:rPr>
        <w:t>384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123</w:t>
      </w:r>
      <w:r>
        <w:rPr>
          <w:noProof/>
        </w:rPr>
        <w:noBreakHyphen/>
        <w:t>7</w:t>
      </w:r>
      <w:r>
        <w:rPr>
          <w:noProof/>
        </w:rPr>
        <w:tab/>
        <w:t xml:space="preserve">Meaning of </w:t>
      </w:r>
      <w:r w:rsidRPr="00DD79A4">
        <w:rPr>
          <w:i/>
          <w:noProof/>
        </w:rPr>
        <w:t>small enterprise entity</w:t>
      </w:r>
      <w:r w:rsidRPr="003F329B">
        <w:rPr>
          <w:noProof/>
        </w:rPr>
        <w:tab/>
      </w:r>
      <w:r w:rsidRPr="003F329B">
        <w:rPr>
          <w:noProof/>
        </w:rPr>
        <w:fldChar w:fldCharType="begin"/>
      </w:r>
      <w:r w:rsidRPr="003F329B">
        <w:rPr>
          <w:noProof/>
        </w:rPr>
        <w:instrText xml:space="preserve"> PAGEREF _Toc413321288 \h </w:instrText>
      </w:r>
      <w:r w:rsidRPr="003F329B">
        <w:rPr>
          <w:noProof/>
        </w:rPr>
      </w:r>
      <w:r w:rsidRPr="003F329B">
        <w:rPr>
          <w:noProof/>
        </w:rPr>
        <w:fldChar w:fldCharType="separate"/>
      </w:r>
      <w:r w:rsidR="00E3748F">
        <w:rPr>
          <w:noProof/>
        </w:rPr>
        <w:t>385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123</w:t>
      </w:r>
      <w:r>
        <w:rPr>
          <w:noProof/>
        </w:rPr>
        <w:noBreakHyphen/>
        <w:t>10</w:t>
      </w:r>
      <w:r>
        <w:rPr>
          <w:noProof/>
        </w:rPr>
        <w:tab/>
        <w:t>Choosing to apply a simplified accounting method</w:t>
      </w:r>
      <w:r w:rsidRPr="003F329B">
        <w:rPr>
          <w:noProof/>
        </w:rPr>
        <w:tab/>
      </w:r>
      <w:r w:rsidRPr="003F329B">
        <w:rPr>
          <w:noProof/>
        </w:rPr>
        <w:fldChar w:fldCharType="begin"/>
      </w:r>
      <w:r w:rsidRPr="003F329B">
        <w:rPr>
          <w:noProof/>
        </w:rPr>
        <w:instrText xml:space="preserve"> PAGEREF _Toc413321289 \h </w:instrText>
      </w:r>
      <w:r w:rsidRPr="003F329B">
        <w:rPr>
          <w:noProof/>
        </w:rPr>
      </w:r>
      <w:r w:rsidRPr="003F329B">
        <w:rPr>
          <w:noProof/>
        </w:rPr>
        <w:fldChar w:fldCharType="separate"/>
      </w:r>
      <w:r w:rsidR="00E3748F">
        <w:rPr>
          <w:noProof/>
        </w:rPr>
        <w:t>385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123</w:t>
      </w:r>
      <w:r>
        <w:rPr>
          <w:noProof/>
        </w:rPr>
        <w:noBreakHyphen/>
        <w:t>15</w:t>
      </w:r>
      <w:r>
        <w:rPr>
          <w:noProof/>
        </w:rPr>
        <w:tab/>
        <w:t>Net amounts</w:t>
      </w:r>
      <w:r w:rsidRPr="003F329B">
        <w:rPr>
          <w:noProof/>
        </w:rPr>
        <w:tab/>
      </w:r>
      <w:r w:rsidRPr="003F329B">
        <w:rPr>
          <w:noProof/>
        </w:rPr>
        <w:fldChar w:fldCharType="begin"/>
      </w:r>
      <w:r w:rsidRPr="003F329B">
        <w:rPr>
          <w:noProof/>
        </w:rPr>
        <w:instrText xml:space="preserve"> PAGEREF _Toc413321290 \h </w:instrText>
      </w:r>
      <w:r w:rsidRPr="003F329B">
        <w:rPr>
          <w:noProof/>
        </w:rPr>
      </w:r>
      <w:r w:rsidRPr="003F329B">
        <w:rPr>
          <w:noProof/>
        </w:rPr>
        <w:fldChar w:fldCharType="separate"/>
      </w:r>
      <w:r w:rsidR="00E3748F">
        <w:rPr>
          <w:noProof/>
        </w:rPr>
        <w:t>386</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126—Gambling</w:t>
      </w:r>
      <w:r w:rsidRPr="003F329B">
        <w:rPr>
          <w:b w:val="0"/>
          <w:noProof/>
          <w:sz w:val="18"/>
        </w:rPr>
        <w:tab/>
      </w:r>
      <w:r w:rsidRPr="003F329B">
        <w:rPr>
          <w:b w:val="0"/>
          <w:noProof/>
          <w:sz w:val="18"/>
        </w:rPr>
        <w:fldChar w:fldCharType="begin"/>
      </w:r>
      <w:r w:rsidRPr="003F329B">
        <w:rPr>
          <w:b w:val="0"/>
          <w:noProof/>
          <w:sz w:val="18"/>
        </w:rPr>
        <w:instrText xml:space="preserve"> PAGEREF _Toc413321291 \h </w:instrText>
      </w:r>
      <w:r w:rsidRPr="003F329B">
        <w:rPr>
          <w:b w:val="0"/>
          <w:noProof/>
          <w:sz w:val="18"/>
        </w:rPr>
      </w:r>
      <w:r w:rsidRPr="003F329B">
        <w:rPr>
          <w:b w:val="0"/>
          <w:noProof/>
          <w:sz w:val="18"/>
        </w:rPr>
        <w:fldChar w:fldCharType="separate"/>
      </w:r>
      <w:r w:rsidR="00E3748F">
        <w:rPr>
          <w:b w:val="0"/>
          <w:noProof/>
          <w:sz w:val="18"/>
        </w:rPr>
        <w:t>388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126</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_Toc413321292 \h </w:instrText>
      </w:r>
      <w:r w:rsidRPr="003F329B">
        <w:rPr>
          <w:noProof/>
        </w:rPr>
      </w:r>
      <w:r w:rsidRPr="003F329B">
        <w:rPr>
          <w:noProof/>
        </w:rPr>
        <w:fldChar w:fldCharType="separate"/>
      </w:r>
      <w:r w:rsidR="00E3748F">
        <w:rPr>
          <w:noProof/>
        </w:rPr>
        <w:t>388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126</w:t>
      </w:r>
      <w:r>
        <w:rPr>
          <w:noProof/>
        </w:rPr>
        <w:noBreakHyphen/>
        <w:t>5</w:t>
      </w:r>
      <w:r>
        <w:rPr>
          <w:noProof/>
        </w:rPr>
        <w:tab/>
        <w:t>Global accounting system for gambling supplies</w:t>
      </w:r>
      <w:r w:rsidRPr="003F329B">
        <w:rPr>
          <w:noProof/>
        </w:rPr>
        <w:tab/>
      </w:r>
      <w:r w:rsidRPr="003F329B">
        <w:rPr>
          <w:noProof/>
        </w:rPr>
        <w:fldChar w:fldCharType="begin"/>
      </w:r>
      <w:r w:rsidRPr="003F329B">
        <w:rPr>
          <w:noProof/>
        </w:rPr>
        <w:instrText xml:space="preserve"> PAGEREF _Toc413321293 \h </w:instrText>
      </w:r>
      <w:r w:rsidRPr="003F329B">
        <w:rPr>
          <w:noProof/>
        </w:rPr>
      </w:r>
      <w:r w:rsidRPr="003F329B">
        <w:rPr>
          <w:noProof/>
        </w:rPr>
        <w:fldChar w:fldCharType="separate"/>
      </w:r>
      <w:r w:rsidR="00E3748F">
        <w:rPr>
          <w:noProof/>
        </w:rPr>
        <w:t>388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126</w:t>
      </w:r>
      <w:r>
        <w:rPr>
          <w:noProof/>
        </w:rPr>
        <w:noBreakHyphen/>
        <w:t>10</w:t>
      </w:r>
      <w:r>
        <w:rPr>
          <w:noProof/>
        </w:rPr>
        <w:tab/>
        <w:t>Global GST amounts</w:t>
      </w:r>
      <w:r w:rsidRPr="003F329B">
        <w:rPr>
          <w:noProof/>
        </w:rPr>
        <w:tab/>
      </w:r>
      <w:r w:rsidRPr="003F329B">
        <w:rPr>
          <w:noProof/>
        </w:rPr>
        <w:fldChar w:fldCharType="begin"/>
      </w:r>
      <w:r w:rsidRPr="003F329B">
        <w:rPr>
          <w:noProof/>
        </w:rPr>
        <w:instrText xml:space="preserve"> PAGEREF _Toc413321294 \h </w:instrText>
      </w:r>
      <w:r w:rsidRPr="003F329B">
        <w:rPr>
          <w:noProof/>
        </w:rPr>
      </w:r>
      <w:r w:rsidRPr="003F329B">
        <w:rPr>
          <w:noProof/>
        </w:rPr>
        <w:fldChar w:fldCharType="separate"/>
      </w:r>
      <w:r w:rsidR="00E3748F">
        <w:rPr>
          <w:noProof/>
        </w:rPr>
        <w:t>389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126</w:t>
      </w:r>
      <w:r>
        <w:rPr>
          <w:noProof/>
        </w:rPr>
        <w:noBreakHyphen/>
        <w:t>15</w:t>
      </w:r>
      <w:r>
        <w:rPr>
          <w:noProof/>
        </w:rPr>
        <w:tab/>
        <w:t>Losses carried forward</w:t>
      </w:r>
      <w:r w:rsidRPr="003F329B">
        <w:rPr>
          <w:noProof/>
        </w:rPr>
        <w:tab/>
      </w:r>
      <w:r w:rsidRPr="003F329B">
        <w:rPr>
          <w:noProof/>
        </w:rPr>
        <w:fldChar w:fldCharType="begin"/>
      </w:r>
      <w:r w:rsidRPr="003F329B">
        <w:rPr>
          <w:noProof/>
        </w:rPr>
        <w:instrText xml:space="preserve"> PAGEREF _Toc413321295 \h </w:instrText>
      </w:r>
      <w:r w:rsidRPr="003F329B">
        <w:rPr>
          <w:noProof/>
        </w:rPr>
      </w:r>
      <w:r w:rsidRPr="003F329B">
        <w:rPr>
          <w:noProof/>
        </w:rPr>
        <w:fldChar w:fldCharType="separate"/>
      </w:r>
      <w:r w:rsidR="00E3748F">
        <w:rPr>
          <w:noProof/>
        </w:rPr>
        <w:t>390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126</w:t>
      </w:r>
      <w:r>
        <w:rPr>
          <w:noProof/>
        </w:rPr>
        <w:noBreakHyphen/>
        <w:t>20</w:t>
      </w:r>
      <w:r>
        <w:rPr>
          <w:noProof/>
        </w:rPr>
        <w:tab/>
        <w:t>Bad debts</w:t>
      </w:r>
      <w:r w:rsidRPr="003F329B">
        <w:rPr>
          <w:noProof/>
        </w:rPr>
        <w:tab/>
      </w:r>
      <w:r w:rsidRPr="003F329B">
        <w:rPr>
          <w:noProof/>
        </w:rPr>
        <w:fldChar w:fldCharType="begin"/>
      </w:r>
      <w:r w:rsidRPr="003F329B">
        <w:rPr>
          <w:noProof/>
        </w:rPr>
        <w:instrText xml:space="preserve"> PAGEREF _Toc413321296 \h </w:instrText>
      </w:r>
      <w:r w:rsidRPr="003F329B">
        <w:rPr>
          <w:noProof/>
        </w:rPr>
      </w:r>
      <w:r w:rsidRPr="003F329B">
        <w:rPr>
          <w:noProof/>
        </w:rPr>
        <w:fldChar w:fldCharType="separate"/>
      </w:r>
      <w:r w:rsidR="00E3748F">
        <w:rPr>
          <w:noProof/>
        </w:rPr>
        <w:t>390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126</w:t>
      </w:r>
      <w:r>
        <w:rPr>
          <w:noProof/>
        </w:rPr>
        <w:noBreakHyphen/>
        <w:t>25</w:t>
      </w:r>
      <w:r>
        <w:rPr>
          <w:noProof/>
        </w:rPr>
        <w:tab/>
        <w:t>Application of Subdivision 9</w:t>
      </w:r>
      <w:r>
        <w:rPr>
          <w:noProof/>
        </w:rPr>
        <w:noBreakHyphen/>
        <w:t>C</w:t>
      </w:r>
      <w:r w:rsidRPr="003F329B">
        <w:rPr>
          <w:noProof/>
        </w:rPr>
        <w:tab/>
      </w:r>
      <w:r w:rsidRPr="003F329B">
        <w:rPr>
          <w:noProof/>
        </w:rPr>
        <w:fldChar w:fldCharType="begin"/>
      </w:r>
      <w:r w:rsidRPr="003F329B">
        <w:rPr>
          <w:noProof/>
        </w:rPr>
        <w:instrText xml:space="preserve"> PAGEREF _Toc413321297 \h </w:instrText>
      </w:r>
      <w:r w:rsidRPr="003F329B">
        <w:rPr>
          <w:noProof/>
        </w:rPr>
      </w:r>
      <w:r w:rsidRPr="003F329B">
        <w:rPr>
          <w:noProof/>
        </w:rPr>
        <w:fldChar w:fldCharType="separate"/>
      </w:r>
      <w:r w:rsidR="00E3748F">
        <w:rPr>
          <w:noProof/>
        </w:rPr>
        <w:t>391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126</w:t>
      </w:r>
      <w:r>
        <w:rPr>
          <w:noProof/>
        </w:rPr>
        <w:noBreakHyphen/>
        <w:t>30</w:t>
      </w:r>
      <w:r>
        <w:rPr>
          <w:noProof/>
        </w:rPr>
        <w:tab/>
        <w:t>Gambling supplies do not give rise to creditable acquisitions</w:t>
      </w:r>
      <w:r w:rsidRPr="003F329B">
        <w:rPr>
          <w:noProof/>
        </w:rPr>
        <w:tab/>
      </w:r>
      <w:r w:rsidRPr="003F329B">
        <w:rPr>
          <w:noProof/>
        </w:rPr>
        <w:fldChar w:fldCharType="begin"/>
      </w:r>
      <w:r w:rsidRPr="003F329B">
        <w:rPr>
          <w:noProof/>
        </w:rPr>
        <w:instrText xml:space="preserve"> PAGEREF _Toc413321298 \h </w:instrText>
      </w:r>
      <w:r w:rsidRPr="003F329B">
        <w:rPr>
          <w:noProof/>
        </w:rPr>
      </w:r>
      <w:r w:rsidRPr="003F329B">
        <w:rPr>
          <w:noProof/>
        </w:rPr>
        <w:fldChar w:fldCharType="separate"/>
      </w:r>
      <w:r w:rsidR="00E3748F">
        <w:rPr>
          <w:noProof/>
        </w:rPr>
        <w:t>391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126</w:t>
      </w:r>
      <w:r>
        <w:rPr>
          <w:noProof/>
        </w:rPr>
        <w:noBreakHyphen/>
        <w:t>32</w:t>
      </w:r>
      <w:r>
        <w:rPr>
          <w:noProof/>
        </w:rPr>
        <w:tab/>
        <w:t>Repayments of gambling losses are not consideration</w:t>
      </w:r>
      <w:r w:rsidRPr="003F329B">
        <w:rPr>
          <w:noProof/>
        </w:rPr>
        <w:tab/>
      </w:r>
      <w:r w:rsidRPr="003F329B">
        <w:rPr>
          <w:noProof/>
        </w:rPr>
        <w:fldChar w:fldCharType="begin"/>
      </w:r>
      <w:r w:rsidRPr="003F329B">
        <w:rPr>
          <w:noProof/>
        </w:rPr>
        <w:instrText xml:space="preserve"> PAGEREF _Toc413321299 \h </w:instrText>
      </w:r>
      <w:r w:rsidRPr="003F329B">
        <w:rPr>
          <w:noProof/>
        </w:rPr>
      </w:r>
      <w:r w:rsidRPr="003F329B">
        <w:rPr>
          <w:noProof/>
        </w:rPr>
        <w:fldChar w:fldCharType="separate"/>
      </w:r>
      <w:r w:rsidR="00E3748F">
        <w:rPr>
          <w:noProof/>
        </w:rPr>
        <w:t>391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126</w:t>
      </w:r>
      <w:r>
        <w:rPr>
          <w:noProof/>
        </w:rPr>
        <w:noBreakHyphen/>
        <w:t>33</w:t>
      </w:r>
      <w:r>
        <w:rPr>
          <w:noProof/>
        </w:rPr>
        <w:tab/>
        <w:t>Tax invoices not required for gambling supplies</w:t>
      </w:r>
      <w:r w:rsidRPr="003F329B">
        <w:rPr>
          <w:noProof/>
        </w:rPr>
        <w:tab/>
      </w:r>
      <w:r w:rsidRPr="003F329B">
        <w:rPr>
          <w:noProof/>
        </w:rPr>
        <w:fldChar w:fldCharType="begin"/>
      </w:r>
      <w:r w:rsidRPr="003F329B">
        <w:rPr>
          <w:noProof/>
        </w:rPr>
        <w:instrText xml:space="preserve"> PAGEREF _Toc413321300 \h </w:instrText>
      </w:r>
      <w:r w:rsidRPr="003F329B">
        <w:rPr>
          <w:noProof/>
        </w:rPr>
      </w:r>
      <w:r w:rsidRPr="003F329B">
        <w:rPr>
          <w:noProof/>
        </w:rPr>
        <w:fldChar w:fldCharType="separate"/>
      </w:r>
      <w:r w:rsidR="00E3748F">
        <w:rPr>
          <w:noProof/>
        </w:rPr>
        <w:t>391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126</w:t>
      </w:r>
      <w:r>
        <w:rPr>
          <w:noProof/>
        </w:rPr>
        <w:noBreakHyphen/>
        <w:t>35</w:t>
      </w:r>
      <w:r>
        <w:rPr>
          <w:noProof/>
        </w:rPr>
        <w:tab/>
        <w:t xml:space="preserve">Meaning of </w:t>
      </w:r>
      <w:r w:rsidRPr="00DD79A4">
        <w:rPr>
          <w:i/>
          <w:iCs/>
          <w:noProof/>
        </w:rPr>
        <w:t>gambling supply</w:t>
      </w:r>
      <w:r>
        <w:rPr>
          <w:noProof/>
        </w:rPr>
        <w:t xml:space="preserve"> and </w:t>
      </w:r>
      <w:r w:rsidRPr="00DD79A4">
        <w:rPr>
          <w:i/>
          <w:iCs/>
          <w:noProof/>
        </w:rPr>
        <w:t>gambling event</w:t>
      </w:r>
      <w:r w:rsidRPr="003F329B">
        <w:rPr>
          <w:noProof/>
        </w:rPr>
        <w:tab/>
      </w:r>
      <w:r w:rsidRPr="003F329B">
        <w:rPr>
          <w:noProof/>
        </w:rPr>
        <w:fldChar w:fldCharType="begin"/>
      </w:r>
      <w:r w:rsidRPr="003F329B">
        <w:rPr>
          <w:noProof/>
        </w:rPr>
        <w:instrText xml:space="preserve"> PAGEREF _Toc413321301 \h </w:instrText>
      </w:r>
      <w:r w:rsidRPr="003F329B">
        <w:rPr>
          <w:noProof/>
        </w:rPr>
      </w:r>
      <w:r w:rsidRPr="003F329B">
        <w:rPr>
          <w:noProof/>
        </w:rPr>
        <w:fldChar w:fldCharType="separate"/>
      </w:r>
      <w:r w:rsidR="00E3748F">
        <w:rPr>
          <w:noProof/>
        </w:rPr>
        <w:t>392</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129—Changes in the extent of creditable purpose</w:t>
      </w:r>
      <w:r w:rsidRPr="003F329B">
        <w:rPr>
          <w:b w:val="0"/>
          <w:noProof/>
          <w:sz w:val="18"/>
        </w:rPr>
        <w:tab/>
      </w:r>
      <w:r w:rsidRPr="003F329B">
        <w:rPr>
          <w:b w:val="0"/>
          <w:noProof/>
          <w:sz w:val="18"/>
        </w:rPr>
        <w:fldChar w:fldCharType="begin"/>
      </w:r>
      <w:r w:rsidRPr="003F329B">
        <w:rPr>
          <w:b w:val="0"/>
          <w:noProof/>
          <w:sz w:val="18"/>
        </w:rPr>
        <w:instrText xml:space="preserve"> PAGEREF _Toc413321302 \h </w:instrText>
      </w:r>
      <w:r w:rsidRPr="003F329B">
        <w:rPr>
          <w:b w:val="0"/>
          <w:noProof/>
          <w:sz w:val="18"/>
        </w:rPr>
      </w:r>
      <w:r w:rsidRPr="003F329B">
        <w:rPr>
          <w:b w:val="0"/>
          <w:noProof/>
          <w:sz w:val="18"/>
        </w:rPr>
        <w:fldChar w:fldCharType="separate"/>
      </w:r>
      <w:r w:rsidR="00E3748F">
        <w:rPr>
          <w:b w:val="0"/>
          <w:noProof/>
          <w:sz w:val="18"/>
        </w:rPr>
        <w:t>393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129</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_Toc413321303 \h </w:instrText>
      </w:r>
      <w:r w:rsidRPr="003F329B">
        <w:rPr>
          <w:noProof/>
        </w:rPr>
      </w:r>
      <w:r w:rsidRPr="003F329B">
        <w:rPr>
          <w:noProof/>
        </w:rPr>
        <w:fldChar w:fldCharType="separate"/>
      </w:r>
      <w:r w:rsidR="00E3748F">
        <w:rPr>
          <w:noProof/>
        </w:rPr>
        <w:t>393</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129</w:t>
      </w:r>
      <w:r>
        <w:rPr>
          <w:noProof/>
        </w:rPr>
        <w:noBreakHyphen/>
        <w:t>A—General</w:t>
      </w:r>
      <w:r w:rsidRPr="003F329B">
        <w:rPr>
          <w:b w:val="0"/>
          <w:noProof/>
          <w:sz w:val="18"/>
        </w:rPr>
        <w:tab/>
      </w:r>
      <w:r w:rsidRPr="003F329B">
        <w:rPr>
          <w:b w:val="0"/>
          <w:noProof/>
          <w:sz w:val="18"/>
        </w:rPr>
        <w:fldChar w:fldCharType="begin"/>
      </w:r>
      <w:r w:rsidRPr="003F329B">
        <w:rPr>
          <w:b w:val="0"/>
          <w:noProof/>
          <w:sz w:val="18"/>
        </w:rPr>
        <w:instrText xml:space="preserve"> PAGEREF _Toc413321304 \h </w:instrText>
      </w:r>
      <w:r w:rsidRPr="003F329B">
        <w:rPr>
          <w:b w:val="0"/>
          <w:noProof/>
          <w:sz w:val="18"/>
        </w:rPr>
      </w:r>
      <w:r w:rsidRPr="003F329B">
        <w:rPr>
          <w:b w:val="0"/>
          <w:noProof/>
          <w:sz w:val="18"/>
        </w:rPr>
        <w:fldChar w:fldCharType="separate"/>
      </w:r>
      <w:r w:rsidR="00E3748F">
        <w:rPr>
          <w:b w:val="0"/>
          <w:noProof/>
          <w:sz w:val="18"/>
        </w:rPr>
        <w:t>393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129</w:t>
      </w:r>
      <w:r>
        <w:rPr>
          <w:noProof/>
        </w:rPr>
        <w:noBreakHyphen/>
        <w:t>5</w:t>
      </w:r>
      <w:r>
        <w:rPr>
          <w:noProof/>
        </w:rPr>
        <w:tab/>
        <w:t>Adjustments arising under this Division</w:t>
      </w:r>
      <w:r w:rsidRPr="003F329B">
        <w:rPr>
          <w:noProof/>
        </w:rPr>
        <w:tab/>
      </w:r>
      <w:r w:rsidRPr="003F329B">
        <w:rPr>
          <w:noProof/>
        </w:rPr>
        <w:fldChar w:fldCharType="begin"/>
      </w:r>
      <w:r w:rsidRPr="003F329B">
        <w:rPr>
          <w:noProof/>
        </w:rPr>
        <w:instrText xml:space="preserve"> PAGEREF _Toc413321305 \h </w:instrText>
      </w:r>
      <w:r w:rsidRPr="003F329B">
        <w:rPr>
          <w:noProof/>
        </w:rPr>
      </w:r>
      <w:r w:rsidRPr="003F329B">
        <w:rPr>
          <w:noProof/>
        </w:rPr>
        <w:fldChar w:fldCharType="separate"/>
      </w:r>
      <w:r w:rsidR="00E3748F">
        <w:rPr>
          <w:noProof/>
        </w:rPr>
        <w:t>393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129</w:t>
      </w:r>
      <w:r>
        <w:rPr>
          <w:noProof/>
        </w:rPr>
        <w:noBreakHyphen/>
        <w:t>10</w:t>
      </w:r>
      <w:r>
        <w:rPr>
          <w:noProof/>
        </w:rPr>
        <w:tab/>
        <w:t>Adjustments do not arise under this Division for acquisitions and importations below a certain value</w:t>
      </w:r>
      <w:r w:rsidRPr="003F329B">
        <w:rPr>
          <w:noProof/>
        </w:rPr>
        <w:tab/>
      </w:r>
      <w:r w:rsidRPr="003F329B">
        <w:rPr>
          <w:noProof/>
        </w:rPr>
        <w:fldChar w:fldCharType="begin"/>
      </w:r>
      <w:r w:rsidRPr="003F329B">
        <w:rPr>
          <w:noProof/>
        </w:rPr>
        <w:instrText xml:space="preserve"> PAGEREF _Toc413321306 \h </w:instrText>
      </w:r>
      <w:r w:rsidRPr="003F329B">
        <w:rPr>
          <w:noProof/>
        </w:rPr>
      </w:r>
      <w:r w:rsidRPr="003F329B">
        <w:rPr>
          <w:noProof/>
        </w:rPr>
        <w:fldChar w:fldCharType="separate"/>
      </w:r>
      <w:r w:rsidR="00E3748F">
        <w:rPr>
          <w:noProof/>
        </w:rPr>
        <w:t>394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129</w:t>
      </w:r>
      <w:r>
        <w:rPr>
          <w:noProof/>
        </w:rPr>
        <w:noBreakHyphen/>
        <w:t>15</w:t>
      </w:r>
      <w:r>
        <w:rPr>
          <w:noProof/>
        </w:rPr>
        <w:tab/>
        <w:t>Adjustments do not arise under this Division where there are adjustments under Division 130</w:t>
      </w:r>
      <w:r w:rsidRPr="003F329B">
        <w:rPr>
          <w:noProof/>
        </w:rPr>
        <w:tab/>
      </w:r>
      <w:r w:rsidRPr="003F329B">
        <w:rPr>
          <w:noProof/>
        </w:rPr>
        <w:fldChar w:fldCharType="begin"/>
      </w:r>
      <w:r w:rsidRPr="003F329B">
        <w:rPr>
          <w:noProof/>
        </w:rPr>
        <w:instrText xml:space="preserve"> PAGEREF _Toc413321307 \h </w:instrText>
      </w:r>
      <w:r w:rsidRPr="003F329B">
        <w:rPr>
          <w:noProof/>
        </w:rPr>
      </w:r>
      <w:r w:rsidRPr="003F329B">
        <w:rPr>
          <w:noProof/>
        </w:rPr>
        <w:fldChar w:fldCharType="separate"/>
      </w:r>
      <w:r w:rsidR="00E3748F">
        <w:rPr>
          <w:noProof/>
        </w:rPr>
        <w:t>394</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129</w:t>
      </w:r>
      <w:r>
        <w:rPr>
          <w:noProof/>
        </w:rPr>
        <w:noBreakHyphen/>
        <w:t>B—Adjustment periods</w:t>
      </w:r>
      <w:r w:rsidRPr="003F329B">
        <w:rPr>
          <w:b w:val="0"/>
          <w:noProof/>
          <w:sz w:val="18"/>
        </w:rPr>
        <w:tab/>
      </w:r>
      <w:r w:rsidRPr="003F329B">
        <w:rPr>
          <w:b w:val="0"/>
          <w:noProof/>
          <w:sz w:val="18"/>
        </w:rPr>
        <w:fldChar w:fldCharType="begin"/>
      </w:r>
      <w:r w:rsidRPr="003F329B">
        <w:rPr>
          <w:b w:val="0"/>
          <w:noProof/>
          <w:sz w:val="18"/>
        </w:rPr>
        <w:instrText xml:space="preserve"> PAGEREF _Toc413321308 \h </w:instrText>
      </w:r>
      <w:r w:rsidRPr="003F329B">
        <w:rPr>
          <w:b w:val="0"/>
          <w:noProof/>
          <w:sz w:val="18"/>
        </w:rPr>
      </w:r>
      <w:r w:rsidRPr="003F329B">
        <w:rPr>
          <w:b w:val="0"/>
          <w:noProof/>
          <w:sz w:val="18"/>
        </w:rPr>
        <w:fldChar w:fldCharType="separate"/>
      </w:r>
      <w:r w:rsidR="00E3748F">
        <w:rPr>
          <w:b w:val="0"/>
          <w:noProof/>
          <w:sz w:val="18"/>
        </w:rPr>
        <w:t>394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129</w:t>
      </w:r>
      <w:r>
        <w:rPr>
          <w:noProof/>
        </w:rPr>
        <w:noBreakHyphen/>
        <w:t>20</w:t>
      </w:r>
      <w:r>
        <w:rPr>
          <w:noProof/>
        </w:rPr>
        <w:tab/>
        <w:t>Adjustment periods</w:t>
      </w:r>
      <w:r w:rsidRPr="003F329B">
        <w:rPr>
          <w:noProof/>
        </w:rPr>
        <w:tab/>
      </w:r>
      <w:r w:rsidRPr="003F329B">
        <w:rPr>
          <w:noProof/>
        </w:rPr>
        <w:fldChar w:fldCharType="begin"/>
      </w:r>
      <w:r w:rsidRPr="003F329B">
        <w:rPr>
          <w:noProof/>
        </w:rPr>
        <w:instrText xml:space="preserve"> PAGEREF _Toc413321309 \h </w:instrText>
      </w:r>
      <w:r w:rsidRPr="003F329B">
        <w:rPr>
          <w:noProof/>
        </w:rPr>
      </w:r>
      <w:r w:rsidRPr="003F329B">
        <w:rPr>
          <w:noProof/>
        </w:rPr>
        <w:fldChar w:fldCharType="separate"/>
      </w:r>
      <w:r w:rsidR="00E3748F">
        <w:rPr>
          <w:noProof/>
        </w:rPr>
        <w:t>394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129</w:t>
      </w:r>
      <w:r>
        <w:rPr>
          <w:noProof/>
        </w:rPr>
        <w:noBreakHyphen/>
        <w:t>25</w:t>
      </w:r>
      <w:r>
        <w:rPr>
          <w:noProof/>
        </w:rPr>
        <w:tab/>
        <w:t>Effect on adjustment periods of things being disposed of etc.</w:t>
      </w:r>
      <w:r w:rsidRPr="003F329B">
        <w:rPr>
          <w:noProof/>
        </w:rPr>
        <w:tab/>
      </w:r>
      <w:r w:rsidRPr="003F329B">
        <w:rPr>
          <w:noProof/>
        </w:rPr>
        <w:fldChar w:fldCharType="begin"/>
      </w:r>
      <w:r w:rsidRPr="003F329B">
        <w:rPr>
          <w:noProof/>
        </w:rPr>
        <w:instrText xml:space="preserve"> PAGEREF _Toc413321310 \h </w:instrText>
      </w:r>
      <w:r w:rsidRPr="003F329B">
        <w:rPr>
          <w:noProof/>
        </w:rPr>
      </w:r>
      <w:r w:rsidRPr="003F329B">
        <w:rPr>
          <w:noProof/>
        </w:rPr>
        <w:fldChar w:fldCharType="separate"/>
      </w:r>
      <w:r w:rsidR="00E3748F">
        <w:rPr>
          <w:noProof/>
        </w:rPr>
        <w:t>396</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129</w:t>
      </w:r>
      <w:r>
        <w:rPr>
          <w:noProof/>
        </w:rPr>
        <w:noBreakHyphen/>
        <w:t>C—When adjustments for acquisitions and importations arise</w:t>
      </w:r>
      <w:r w:rsidRPr="003F329B">
        <w:rPr>
          <w:b w:val="0"/>
          <w:noProof/>
          <w:sz w:val="18"/>
        </w:rPr>
        <w:tab/>
      </w:r>
      <w:r w:rsidRPr="003F329B">
        <w:rPr>
          <w:b w:val="0"/>
          <w:noProof/>
          <w:sz w:val="18"/>
        </w:rPr>
        <w:fldChar w:fldCharType="begin"/>
      </w:r>
      <w:r w:rsidRPr="003F329B">
        <w:rPr>
          <w:b w:val="0"/>
          <w:noProof/>
          <w:sz w:val="18"/>
        </w:rPr>
        <w:instrText xml:space="preserve"> PAGEREF _Toc413321311 \h </w:instrText>
      </w:r>
      <w:r w:rsidRPr="003F329B">
        <w:rPr>
          <w:b w:val="0"/>
          <w:noProof/>
          <w:sz w:val="18"/>
        </w:rPr>
      </w:r>
      <w:r w:rsidRPr="003F329B">
        <w:rPr>
          <w:b w:val="0"/>
          <w:noProof/>
          <w:sz w:val="18"/>
        </w:rPr>
        <w:fldChar w:fldCharType="separate"/>
      </w:r>
      <w:r w:rsidR="00E3748F">
        <w:rPr>
          <w:b w:val="0"/>
          <w:noProof/>
          <w:sz w:val="18"/>
        </w:rPr>
        <w:t>397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129</w:t>
      </w:r>
      <w:r>
        <w:rPr>
          <w:noProof/>
        </w:rPr>
        <w:noBreakHyphen/>
        <w:t>40</w:t>
      </w:r>
      <w:r>
        <w:rPr>
          <w:noProof/>
        </w:rPr>
        <w:tab/>
        <w:t>Working out whether you have an adjustment</w:t>
      </w:r>
      <w:r w:rsidRPr="003F329B">
        <w:rPr>
          <w:noProof/>
        </w:rPr>
        <w:tab/>
      </w:r>
      <w:r w:rsidRPr="003F329B">
        <w:rPr>
          <w:noProof/>
        </w:rPr>
        <w:fldChar w:fldCharType="begin"/>
      </w:r>
      <w:r w:rsidRPr="003F329B">
        <w:rPr>
          <w:noProof/>
        </w:rPr>
        <w:instrText xml:space="preserve"> PAGEREF _Toc413321312 \h </w:instrText>
      </w:r>
      <w:r w:rsidRPr="003F329B">
        <w:rPr>
          <w:noProof/>
        </w:rPr>
      </w:r>
      <w:r w:rsidRPr="003F329B">
        <w:rPr>
          <w:noProof/>
        </w:rPr>
        <w:fldChar w:fldCharType="separate"/>
      </w:r>
      <w:r w:rsidR="00E3748F">
        <w:rPr>
          <w:noProof/>
        </w:rPr>
        <w:t>397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129</w:t>
      </w:r>
      <w:r>
        <w:rPr>
          <w:noProof/>
        </w:rPr>
        <w:noBreakHyphen/>
        <w:t>45</w:t>
      </w:r>
      <w:r>
        <w:rPr>
          <w:noProof/>
        </w:rPr>
        <w:tab/>
        <w:t>Gifts to gift</w:t>
      </w:r>
      <w:r>
        <w:rPr>
          <w:noProof/>
        </w:rPr>
        <w:noBreakHyphen/>
        <w:t>deductible entities</w:t>
      </w:r>
      <w:r w:rsidRPr="003F329B">
        <w:rPr>
          <w:noProof/>
        </w:rPr>
        <w:tab/>
      </w:r>
      <w:r w:rsidRPr="003F329B">
        <w:rPr>
          <w:noProof/>
        </w:rPr>
        <w:fldChar w:fldCharType="begin"/>
      </w:r>
      <w:r w:rsidRPr="003F329B">
        <w:rPr>
          <w:noProof/>
        </w:rPr>
        <w:instrText xml:space="preserve"> PAGEREF _Toc413321313 \h </w:instrText>
      </w:r>
      <w:r w:rsidRPr="003F329B">
        <w:rPr>
          <w:noProof/>
        </w:rPr>
      </w:r>
      <w:r w:rsidRPr="003F329B">
        <w:rPr>
          <w:noProof/>
        </w:rPr>
        <w:fldChar w:fldCharType="separate"/>
      </w:r>
      <w:r w:rsidR="00E3748F">
        <w:rPr>
          <w:noProof/>
        </w:rPr>
        <w:t>398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129</w:t>
      </w:r>
      <w:r>
        <w:rPr>
          <w:noProof/>
        </w:rPr>
        <w:noBreakHyphen/>
        <w:t>50</w:t>
      </w:r>
      <w:r>
        <w:rPr>
          <w:noProof/>
        </w:rPr>
        <w:tab/>
        <w:t>Creditable purpose</w:t>
      </w:r>
      <w:r w:rsidRPr="003F329B">
        <w:rPr>
          <w:noProof/>
        </w:rPr>
        <w:tab/>
      </w:r>
      <w:r w:rsidRPr="003F329B">
        <w:rPr>
          <w:noProof/>
        </w:rPr>
        <w:fldChar w:fldCharType="begin"/>
      </w:r>
      <w:r w:rsidRPr="003F329B">
        <w:rPr>
          <w:noProof/>
        </w:rPr>
        <w:instrText xml:space="preserve"> PAGEREF _Toc413321314 \h </w:instrText>
      </w:r>
      <w:r w:rsidRPr="003F329B">
        <w:rPr>
          <w:noProof/>
        </w:rPr>
      </w:r>
      <w:r w:rsidRPr="003F329B">
        <w:rPr>
          <w:noProof/>
        </w:rPr>
        <w:fldChar w:fldCharType="separate"/>
      </w:r>
      <w:r w:rsidR="00E3748F">
        <w:rPr>
          <w:noProof/>
        </w:rPr>
        <w:t>399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129</w:t>
      </w:r>
      <w:r>
        <w:rPr>
          <w:noProof/>
        </w:rPr>
        <w:noBreakHyphen/>
        <w:t>55</w:t>
      </w:r>
      <w:r>
        <w:rPr>
          <w:noProof/>
        </w:rPr>
        <w:tab/>
        <w:t xml:space="preserve">Meaning of </w:t>
      </w:r>
      <w:r w:rsidRPr="00DD79A4">
        <w:rPr>
          <w:i/>
          <w:iCs/>
          <w:noProof/>
        </w:rPr>
        <w:t>apply</w:t>
      </w:r>
      <w:r w:rsidRPr="003F329B">
        <w:rPr>
          <w:noProof/>
        </w:rPr>
        <w:tab/>
      </w:r>
      <w:r w:rsidRPr="003F329B">
        <w:rPr>
          <w:noProof/>
        </w:rPr>
        <w:fldChar w:fldCharType="begin"/>
      </w:r>
      <w:r w:rsidRPr="003F329B">
        <w:rPr>
          <w:noProof/>
        </w:rPr>
        <w:instrText xml:space="preserve"> PAGEREF _Toc413321315 \h </w:instrText>
      </w:r>
      <w:r w:rsidRPr="003F329B">
        <w:rPr>
          <w:noProof/>
        </w:rPr>
      </w:r>
      <w:r w:rsidRPr="003F329B">
        <w:rPr>
          <w:noProof/>
        </w:rPr>
        <w:fldChar w:fldCharType="separate"/>
      </w:r>
      <w:r w:rsidR="00E3748F">
        <w:rPr>
          <w:noProof/>
        </w:rPr>
        <w:t>400</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129</w:t>
      </w:r>
      <w:r>
        <w:rPr>
          <w:noProof/>
        </w:rPr>
        <w:noBreakHyphen/>
        <w:t>D—Amounts of adjustments for acquisitions and importations</w:t>
      </w:r>
      <w:r w:rsidRPr="003F329B">
        <w:rPr>
          <w:b w:val="0"/>
          <w:noProof/>
          <w:sz w:val="18"/>
        </w:rPr>
        <w:tab/>
      </w:r>
      <w:r w:rsidRPr="003F329B">
        <w:rPr>
          <w:b w:val="0"/>
          <w:noProof/>
          <w:sz w:val="18"/>
        </w:rPr>
        <w:fldChar w:fldCharType="begin"/>
      </w:r>
      <w:r w:rsidRPr="003F329B">
        <w:rPr>
          <w:b w:val="0"/>
          <w:noProof/>
          <w:sz w:val="18"/>
        </w:rPr>
        <w:instrText xml:space="preserve"> PAGEREF _Toc413321316 \h </w:instrText>
      </w:r>
      <w:r w:rsidRPr="003F329B">
        <w:rPr>
          <w:b w:val="0"/>
          <w:noProof/>
          <w:sz w:val="18"/>
        </w:rPr>
      </w:r>
      <w:r w:rsidRPr="003F329B">
        <w:rPr>
          <w:b w:val="0"/>
          <w:noProof/>
          <w:sz w:val="18"/>
        </w:rPr>
        <w:fldChar w:fldCharType="separate"/>
      </w:r>
      <w:r w:rsidR="00E3748F">
        <w:rPr>
          <w:b w:val="0"/>
          <w:noProof/>
          <w:sz w:val="18"/>
        </w:rPr>
        <w:t>400</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129</w:t>
      </w:r>
      <w:r>
        <w:rPr>
          <w:noProof/>
        </w:rPr>
        <w:noBreakHyphen/>
        <w:t>70</w:t>
      </w:r>
      <w:r>
        <w:rPr>
          <w:noProof/>
        </w:rPr>
        <w:tab/>
        <w:t>The amount of an increasing adjustment</w:t>
      </w:r>
      <w:r w:rsidRPr="003F329B">
        <w:rPr>
          <w:noProof/>
        </w:rPr>
        <w:tab/>
      </w:r>
      <w:r w:rsidRPr="003F329B">
        <w:rPr>
          <w:noProof/>
        </w:rPr>
        <w:fldChar w:fldCharType="begin"/>
      </w:r>
      <w:r w:rsidRPr="003F329B">
        <w:rPr>
          <w:noProof/>
        </w:rPr>
        <w:instrText xml:space="preserve"> PAGEREF _Toc413321317 \h </w:instrText>
      </w:r>
      <w:r w:rsidRPr="003F329B">
        <w:rPr>
          <w:noProof/>
        </w:rPr>
      </w:r>
      <w:r w:rsidRPr="003F329B">
        <w:rPr>
          <w:noProof/>
        </w:rPr>
        <w:fldChar w:fldCharType="separate"/>
      </w:r>
      <w:r w:rsidR="00E3748F">
        <w:rPr>
          <w:noProof/>
        </w:rPr>
        <w:t>400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129</w:t>
      </w:r>
      <w:r>
        <w:rPr>
          <w:noProof/>
        </w:rPr>
        <w:noBreakHyphen/>
        <w:t>75</w:t>
      </w:r>
      <w:r>
        <w:rPr>
          <w:noProof/>
        </w:rPr>
        <w:tab/>
        <w:t>The amount of a decreasing adjustment</w:t>
      </w:r>
      <w:r w:rsidRPr="003F329B">
        <w:rPr>
          <w:noProof/>
        </w:rPr>
        <w:tab/>
      </w:r>
      <w:r w:rsidRPr="003F329B">
        <w:rPr>
          <w:noProof/>
        </w:rPr>
        <w:fldChar w:fldCharType="begin"/>
      </w:r>
      <w:r w:rsidRPr="003F329B">
        <w:rPr>
          <w:noProof/>
        </w:rPr>
        <w:instrText xml:space="preserve"> PAGEREF _Toc413321318 \h </w:instrText>
      </w:r>
      <w:r w:rsidRPr="003F329B">
        <w:rPr>
          <w:noProof/>
        </w:rPr>
      </w:r>
      <w:r w:rsidRPr="003F329B">
        <w:rPr>
          <w:noProof/>
        </w:rPr>
        <w:fldChar w:fldCharType="separate"/>
      </w:r>
      <w:r w:rsidR="00E3748F">
        <w:rPr>
          <w:noProof/>
        </w:rPr>
        <w:t>400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129</w:t>
      </w:r>
      <w:r>
        <w:rPr>
          <w:noProof/>
        </w:rPr>
        <w:noBreakHyphen/>
        <w:t>80</w:t>
      </w:r>
      <w:r>
        <w:rPr>
          <w:noProof/>
        </w:rPr>
        <w:tab/>
        <w:t>Effect of adjustment under certain Divisions</w:t>
      </w:r>
      <w:r w:rsidRPr="003F329B">
        <w:rPr>
          <w:noProof/>
        </w:rPr>
        <w:tab/>
      </w:r>
      <w:r w:rsidRPr="003F329B">
        <w:rPr>
          <w:noProof/>
        </w:rPr>
        <w:fldChar w:fldCharType="begin"/>
      </w:r>
      <w:r w:rsidRPr="003F329B">
        <w:rPr>
          <w:noProof/>
        </w:rPr>
        <w:instrText xml:space="preserve"> PAGEREF _Toc413321319 \h </w:instrText>
      </w:r>
      <w:r w:rsidRPr="003F329B">
        <w:rPr>
          <w:noProof/>
        </w:rPr>
      </w:r>
      <w:r w:rsidRPr="003F329B">
        <w:rPr>
          <w:noProof/>
        </w:rPr>
        <w:fldChar w:fldCharType="separate"/>
      </w:r>
      <w:r w:rsidR="00E3748F">
        <w:rPr>
          <w:noProof/>
        </w:rPr>
        <w:t>401</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129</w:t>
      </w:r>
      <w:r>
        <w:rPr>
          <w:noProof/>
        </w:rPr>
        <w:noBreakHyphen/>
        <w:t>E—Attributing adjustments under this Division</w:t>
      </w:r>
      <w:r w:rsidRPr="003F329B">
        <w:rPr>
          <w:b w:val="0"/>
          <w:noProof/>
          <w:sz w:val="18"/>
        </w:rPr>
        <w:tab/>
      </w:r>
      <w:r w:rsidRPr="003F329B">
        <w:rPr>
          <w:b w:val="0"/>
          <w:noProof/>
          <w:sz w:val="18"/>
        </w:rPr>
        <w:fldChar w:fldCharType="begin"/>
      </w:r>
      <w:r w:rsidRPr="003F329B">
        <w:rPr>
          <w:b w:val="0"/>
          <w:noProof/>
          <w:sz w:val="18"/>
        </w:rPr>
        <w:instrText xml:space="preserve"> PAGEREF _Toc413321320 \h </w:instrText>
      </w:r>
      <w:r w:rsidRPr="003F329B">
        <w:rPr>
          <w:b w:val="0"/>
          <w:noProof/>
          <w:sz w:val="18"/>
        </w:rPr>
      </w:r>
      <w:r w:rsidRPr="003F329B">
        <w:rPr>
          <w:b w:val="0"/>
          <w:noProof/>
          <w:sz w:val="18"/>
        </w:rPr>
        <w:fldChar w:fldCharType="separate"/>
      </w:r>
      <w:r w:rsidR="00E3748F">
        <w:rPr>
          <w:b w:val="0"/>
          <w:noProof/>
          <w:sz w:val="18"/>
        </w:rPr>
        <w:t>401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129</w:t>
      </w:r>
      <w:r>
        <w:rPr>
          <w:noProof/>
        </w:rPr>
        <w:noBreakHyphen/>
        <w:t>90</w:t>
      </w:r>
      <w:r>
        <w:rPr>
          <w:noProof/>
        </w:rPr>
        <w:tab/>
        <w:t>Attributing your adjustments for changes in extent of creditable purpose</w:t>
      </w:r>
      <w:r w:rsidRPr="003F329B">
        <w:rPr>
          <w:noProof/>
        </w:rPr>
        <w:tab/>
      </w:r>
      <w:r w:rsidRPr="003F329B">
        <w:rPr>
          <w:noProof/>
        </w:rPr>
        <w:fldChar w:fldCharType="begin"/>
      </w:r>
      <w:r w:rsidRPr="003F329B">
        <w:rPr>
          <w:noProof/>
        </w:rPr>
        <w:instrText xml:space="preserve"> PAGEREF _Toc413321321 \h </w:instrText>
      </w:r>
      <w:r w:rsidRPr="003F329B">
        <w:rPr>
          <w:noProof/>
        </w:rPr>
      </w:r>
      <w:r w:rsidRPr="003F329B">
        <w:rPr>
          <w:noProof/>
        </w:rPr>
        <w:fldChar w:fldCharType="separate"/>
      </w:r>
      <w:r w:rsidR="00E3748F">
        <w:rPr>
          <w:noProof/>
        </w:rPr>
        <w:t>401</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130—Goods applied solely to private or domestic use</w:t>
      </w:r>
      <w:r w:rsidRPr="003F329B">
        <w:rPr>
          <w:b w:val="0"/>
          <w:noProof/>
          <w:sz w:val="18"/>
        </w:rPr>
        <w:tab/>
      </w:r>
      <w:r w:rsidRPr="003F329B">
        <w:rPr>
          <w:b w:val="0"/>
          <w:noProof/>
          <w:sz w:val="18"/>
        </w:rPr>
        <w:fldChar w:fldCharType="begin"/>
      </w:r>
      <w:r w:rsidRPr="003F329B">
        <w:rPr>
          <w:b w:val="0"/>
          <w:noProof/>
          <w:sz w:val="18"/>
        </w:rPr>
        <w:instrText xml:space="preserve"> PAGEREF _Toc413321322 \h </w:instrText>
      </w:r>
      <w:r w:rsidRPr="003F329B">
        <w:rPr>
          <w:b w:val="0"/>
          <w:noProof/>
          <w:sz w:val="18"/>
        </w:rPr>
      </w:r>
      <w:r w:rsidRPr="003F329B">
        <w:rPr>
          <w:b w:val="0"/>
          <w:noProof/>
          <w:sz w:val="18"/>
        </w:rPr>
        <w:fldChar w:fldCharType="separate"/>
      </w:r>
      <w:r w:rsidR="00E3748F">
        <w:rPr>
          <w:b w:val="0"/>
          <w:noProof/>
          <w:sz w:val="18"/>
        </w:rPr>
        <w:t>402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130</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_Toc413321323 \h </w:instrText>
      </w:r>
      <w:r w:rsidRPr="003F329B">
        <w:rPr>
          <w:noProof/>
        </w:rPr>
      </w:r>
      <w:r w:rsidRPr="003F329B">
        <w:rPr>
          <w:noProof/>
        </w:rPr>
        <w:fldChar w:fldCharType="separate"/>
      </w:r>
      <w:r w:rsidR="00E3748F">
        <w:rPr>
          <w:noProof/>
        </w:rPr>
        <w:t>402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130</w:t>
      </w:r>
      <w:r>
        <w:rPr>
          <w:noProof/>
        </w:rPr>
        <w:noBreakHyphen/>
        <w:t>5</w:t>
      </w:r>
      <w:r>
        <w:rPr>
          <w:noProof/>
        </w:rPr>
        <w:tab/>
        <w:t>Goods applied solely to private or domestic use</w:t>
      </w:r>
      <w:r w:rsidRPr="003F329B">
        <w:rPr>
          <w:noProof/>
        </w:rPr>
        <w:tab/>
      </w:r>
      <w:r w:rsidRPr="003F329B">
        <w:rPr>
          <w:noProof/>
        </w:rPr>
        <w:fldChar w:fldCharType="begin"/>
      </w:r>
      <w:r w:rsidRPr="003F329B">
        <w:rPr>
          <w:noProof/>
        </w:rPr>
        <w:instrText xml:space="preserve"> PAGEREF _Toc413321324 \h </w:instrText>
      </w:r>
      <w:r w:rsidRPr="003F329B">
        <w:rPr>
          <w:noProof/>
        </w:rPr>
      </w:r>
      <w:r w:rsidRPr="003F329B">
        <w:rPr>
          <w:noProof/>
        </w:rPr>
        <w:fldChar w:fldCharType="separate"/>
      </w:r>
      <w:r w:rsidR="00E3748F">
        <w:rPr>
          <w:noProof/>
        </w:rPr>
        <w:t>402</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131—Annual apportionment of creditable purpose</w:t>
      </w:r>
      <w:r w:rsidRPr="003F329B">
        <w:rPr>
          <w:b w:val="0"/>
          <w:noProof/>
          <w:sz w:val="18"/>
        </w:rPr>
        <w:tab/>
      </w:r>
      <w:r w:rsidRPr="003F329B">
        <w:rPr>
          <w:b w:val="0"/>
          <w:noProof/>
          <w:sz w:val="18"/>
        </w:rPr>
        <w:fldChar w:fldCharType="begin"/>
      </w:r>
      <w:r w:rsidRPr="003F329B">
        <w:rPr>
          <w:b w:val="0"/>
          <w:noProof/>
          <w:sz w:val="18"/>
        </w:rPr>
        <w:instrText xml:space="preserve"> PAGEREF _Toc413321325 \h </w:instrText>
      </w:r>
      <w:r w:rsidRPr="003F329B">
        <w:rPr>
          <w:b w:val="0"/>
          <w:noProof/>
          <w:sz w:val="18"/>
        </w:rPr>
      </w:r>
      <w:r w:rsidRPr="003F329B">
        <w:rPr>
          <w:b w:val="0"/>
          <w:noProof/>
          <w:sz w:val="18"/>
        </w:rPr>
        <w:fldChar w:fldCharType="separate"/>
      </w:r>
      <w:r w:rsidR="00E3748F">
        <w:rPr>
          <w:b w:val="0"/>
          <w:noProof/>
          <w:sz w:val="18"/>
        </w:rPr>
        <w:t>403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131</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_Toc413321326 \h </w:instrText>
      </w:r>
      <w:r w:rsidRPr="003F329B">
        <w:rPr>
          <w:noProof/>
        </w:rPr>
      </w:r>
      <w:r w:rsidRPr="003F329B">
        <w:rPr>
          <w:noProof/>
        </w:rPr>
        <w:fldChar w:fldCharType="separate"/>
      </w:r>
      <w:r w:rsidR="00E3748F">
        <w:rPr>
          <w:noProof/>
        </w:rPr>
        <w:t>403</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131</w:t>
      </w:r>
      <w:r>
        <w:rPr>
          <w:noProof/>
        </w:rPr>
        <w:noBreakHyphen/>
        <w:t>A—Electing to have annual apportionment</w:t>
      </w:r>
      <w:r w:rsidRPr="003F329B">
        <w:rPr>
          <w:b w:val="0"/>
          <w:noProof/>
          <w:sz w:val="18"/>
        </w:rPr>
        <w:tab/>
      </w:r>
      <w:r w:rsidRPr="003F329B">
        <w:rPr>
          <w:b w:val="0"/>
          <w:noProof/>
          <w:sz w:val="18"/>
        </w:rPr>
        <w:fldChar w:fldCharType="begin"/>
      </w:r>
      <w:r w:rsidRPr="003F329B">
        <w:rPr>
          <w:b w:val="0"/>
          <w:noProof/>
          <w:sz w:val="18"/>
        </w:rPr>
        <w:instrText xml:space="preserve"> PAGEREF _Toc413321327 \h </w:instrText>
      </w:r>
      <w:r w:rsidRPr="003F329B">
        <w:rPr>
          <w:b w:val="0"/>
          <w:noProof/>
          <w:sz w:val="18"/>
        </w:rPr>
      </w:r>
      <w:r w:rsidRPr="003F329B">
        <w:rPr>
          <w:b w:val="0"/>
          <w:noProof/>
          <w:sz w:val="18"/>
        </w:rPr>
        <w:fldChar w:fldCharType="separate"/>
      </w:r>
      <w:r w:rsidR="00E3748F">
        <w:rPr>
          <w:b w:val="0"/>
          <w:noProof/>
          <w:sz w:val="18"/>
        </w:rPr>
        <w:t>403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131</w:t>
      </w:r>
      <w:r>
        <w:rPr>
          <w:noProof/>
        </w:rPr>
        <w:noBreakHyphen/>
        <w:t>5</w:t>
      </w:r>
      <w:r>
        <w:rPr>
          <w:noProof/>
        </w:rPr>
        <w:tab/>
        <w:t>Eligibility to make an annual apportionment election</w:t>
      </w:r>
      <w:r w:rsidRPr="003F329B">
        <w:rPr>
          <w:noProof/>
        </w:rPr>
        <w:tab/>
      </w:r>
      <w:r w:rsidRPr="003F329B">
        <w:rPr>
          <w:noProof/>
        </w:rPr>
        <w:fldChar w:fldCharType="begin"/>
      </w:r>
      <w:r w:rsidRPr="003F329B">
        <w:rPr>
          <w:noProof/>
        </w:rPr>
        <w:instrText xml:space="preserve"> PAGEREF _Toc413321328 \h </w:instrText>
      </w:r>
      <w:r w:rsidRPr="003F329B">
        <w:rPr>
          <w:noProof/>
        </w:rPr>
      </w:r>
      <w:r w:rsidRPr="003F329B">
        <w:rPr>
          <w:noProof/>
        </w:rPr>
        <w:fldChar w:fldCharType="separate"/>
      </w:r>
      <w:r w:rsidR="00E3748F">
        <w:rPr>
          <w:noProof/>
        </w:rPr>
        <w:t>403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131</w:t>
      </w:r>
      <w:r>
        <w:rPr>
          <w:noProof/>
        </w:rPr>
        <w:noBreakHyphen/>
        <w:t>10</w:t>
      </w:r>
      <w:r>
        <w:rPr>
          <w:noProof/>
        </w:rPr>
        <w:tab/>
        <w:t>Making an annual apportionment election</w:t>
      </w:r>
      <w:r w:rsidRPr="003F329B">
        <w:rPr>
          <w:noProof/>
        </w:rPr>
        <w:tab/>
      </w:r>
      <w:r w:rsidRPr="003F329B">
        <w:rPr>
          <w:noProof/>
        </w:rPr>
        <w:fldChar w:fldCharType="begin"/>
      </w:r>
      <w:r w:rsidRPr="003F329B">
        <w:rPr>
          <w:noProof/>
        </w:rPr>
        <w:instrText xml:space="preserve"> PAGEREF _Toc413321329 \h </w:instrText>
      </w:r>
      <w:r w:rsidRPr="003F329B">
        <w:rPr>
          <w:noProof/>
        </w:rPr>
      </w:r>
      <w:r w:rsidRPr="003F329B">
        <w:rPr>
          <w:noProof/>
        </w:rPr>
        <w:fldChar w:fldCharType="separate"/>
      </w:r>
      <w:r w:rsidR="00E3748F">
        <w:rPr>
          <w:noProof/>
        </w:rPr>
        <w:t>404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131</w:t>
      </w:r>
      <w:r>
        <w:rPr>
          <w:noProof/>
        </w:rPr>
        <w:noBreakHyphen/>
        <w:t>15</w:t>
      </w:r>
      <w:r>
        <w:rPr>
          <w:noProof/>
        </w:rPr>
        <w:tab/>
        <w:t>Annual apportionment elections by representative members of GST groups</w:t>
      </w:r>
      <w:r w:rsidRPr="003F329B">
        <w:rPr>
          <w:noProof/>
        </w:rPr>
        <w:tab/>
      </w:r>
      <w:r w:rsidRPr="003F329B">
        <w:rPr>
          <w:noProof/>
        </w:rPr>
        <w:fldChar w:fldCharType="begin"/>
      </w:r>
      <w:r w:rsidRPr="003F329B">
        <w:rPr>
          <w:noProof/>
        </w:rPr>
        <w:instrText xml:space="preserve"> PAGEREF _Toc413321330 \h </w:instrText>
      </w:r>
      <w:r w:rsidRPr="003F329B">
        <w:rPr>
          <w:noProof/>
        </w:rPr>
      </w:r>
      <w:r w:rsidRPr="003F329B">
        <w:rPr>
          <w:noProof/>
        </w:rPr>
        <w:fldChar w:fldCharType="separate"/>
      </w:r>
      <w:r w:rsidR="00E3748F">
        <w:rPr>
          <w:noProof/>
        </w:rPr>
        <w:t>404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131</w:t>
      </w:r>
      <w:r>
        <w:rPr>
          <w:noProof/>
        </w:rPr>
        <w:noBreakHyphen/>
        <w:t>20</w:t>
      </w:r>
      <w:r>
        <w:rPr>
          <w:noProof/>
        </w:rPr>
        <w:tab/>
        <w:t>Duration of an annual apportionment election</w:t>
      </w:r>
      <w:r w:rsidRPr="003F329B">
        <w:rPr>
          <w:noProof/>
        </w:rPr>
        <w:tab/>
      </w:r>
      <w:r w:rsidRPr="003F329B">
        <w:rPr>
          <w:noProof/>
        </w:rPr>
        <w:fldChar w:fldCharType="begin"/>
      </w:r>
      <w:r w:rsidRPr="003F329B">
        <w:rPr>
          <w:noProof/>
        </w:rPr>
        <w:instrText xml:space="preserve"> PAGEREF _Toc413321331 \h </w:instrText>
      </w:r>
      <w:r w:rsidRPr="003F329B">
        <w:rPr>
          <w:noProof/>
        </w:rPr>
      </w:r>
      <w:r w:rsidRPr="003F329B">
        <w:rPr>
          <w:noProof/>
        </w:rPr>
        <w:fldChar w:fldCharType="separate"/>
      </w:r>
      <w:r w:rsidR="00E3748F">
        <w:rPr>
          <w:noProof/>
        </w:rPr>
        <w:t>404</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131</w:t>
      </w:r>
      <w:r>
        <w:rPr>
          <w:noProof/>
        </w:rPr>
        <w:noBreakHyphen/>
        <w:t>B—Consequences of electing to have annual apportionment</w:t>
      </w:r>
      <w:r w:rsidRPr="003F329B">
        <w:rPr>
          <w:b w:val="0"/>
          <w:noProof/>
          <w:sz w:val="18"/>
        </w:rPr>
        <w:tab/>
      </w:r>
      <w:r w:rsidRPr="003F329B">
        <w:rPr>
          <w:b w:val="0"/>
          <w:noProof/>
          <w:sz w:val="18"/>
        </w:rPr>
        <w:fldChar w:fldCharType="begin"/>
      </w:r>
      <w:r w:rsidRPr="003F329B">
        <w:rPr>
          <w:b w:val="0"/>
          <w:noProof/>
          <w:sz w:val="18"/>
        </w:rPr>
        <w:instrText xml:space="preserve"> PAGEREF _Toc413321332 \h </w:instrText>
      </w:r>
      <w:r w:rsidRPr="003F329B">
        <w:rPr>
          <w:b w:val="0"/>
          <w:noProof/>
          <w:sz w:val="18"/>
        </w:rPr>
      </w:r>
      <w:r w:rsidRPr="003F329B">
        <w:rPr>
          <w:b w:val="0"/>
          <w:noProof/>
          <w:sz w:val="18"/>
        </w:rPr>
        <w:fldChar w:fldCharType="separate"/>
      </w:r>
      <w:r w:rsidR="00E3748F">
        <w:rPr>
          <w:b w:val="0"/>
          <w:noProof/>
          <w:sz w:val="18"/>
        </w:rPr>
        <w:t>406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131</w:t>
      </w:r>
      <w:r>
        <w:rPr>
          <w:noProof/>
        </w:rPr>
        <w:noBreakHyphen/>
        <w:t>40</w:t>
      </w:r>
      <w:r>
        <w:rPr>
          <w:noProof/>
        </w:rPr>
        <w:tab/>
        <w:t>Input tax credits for acquisitions that are partly creditable</w:t>
      </w:r>
      <w:r w:rsidRPr="003F329B">
        <w:rPr>
          <w:noProof/>
        </w:rPr>
        <w:tab/>
      </w:r>
      <w:r w:rsidRPr="003F329B">
        <w:rPr>
          <w:noProof/>
        </w:rPr>
        <w:fldChar w:fldCharType="begin"/>
      </w:r>
      <w:r w:rsidRPr="003F329B">
        <w:rPr>
          <w:noProof/>
        </w:rPr>
        <w:instrText xml:space="preserve"> PAGEREF _Toc413321333 \h </w:instrText>
      </w:r>
      <w:r w:rsidRPr="003F329B">
        <w:rPr>
          <w:noProof/>
        </w:rPr>
      </w:r>
      <w:r w:rsidRPr="003F329B">
        <w:rPr>
          <w:noProof/>
        </w:rPr>
        <w:fldChar w:fldCharType="separate"/>
      </w:r>
      <w:r w:rsidR="00E3748F">
        <w:rPr>
          <w:noProof/>
        </w:rPr>
        <w:t>406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131</w:t>
      </w:r>
      <w:r>
        <w:rPr>
          <w:noProof/>
        </w:rPr>
        <w:noBreakHyphen/>
        <w:t>45</w:t>
      </w:r>
      <w:r>
        <w:rPr>
          <w:noProof/>
        </w:rPr>
        <w:tab/>
        <w:t>Input tax credits for importations that are partly creditable</w:t>
      </w:r>
      <w:r w:rsidRPr="003F329B">
        <w:rPr>
          <w:noProof/>
        </w:rPr>
        <w:tab/>
      </w:r>
      <w:r w:rsidRPr="003F329B">
        <w:rPr>
          <w:noProof/>
        </w:rPr>
        <w:fldChar w:fldCharType="begin"/>
      </w:r>
      <w:r w:rsidRPr="003F329B">
        <w:rPr>
          <w:noProof/>
        </w:rPr>
        <w:instrText xml:space="preserve"> PAGEREF _Toc413321334 \h </w:instrText>
      </w:r>
      <w:r w:rsidRPr="003F329B">
        <w:rPr>
          <w:noProof/>
        </w:rPr>
      </w:r>
      <w:r w:rsidRPr="003F329B">
        <w:rPr>
          <w:noProof/>
        </w:rPr>
        <w:fldChar w:fldCharType="separate"/>
      </w:r>
      <w:r w:rsidR="00E3748F">
        <w:rPr>
          <w:noProof/>
        </w:rPr>
        <w:t>407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131</w:t>
      </w:r>
      <w:r>
        <w:rPr>
          <w:noProof/>
        </w:rPr>
        <w:noBreakHyphen/>
        <w:t>50</w:t>
      </w:r>
      <w:r>
        <w:rPr>
          <w:noProof/>
        </w:rPr>
        <w:tab/>
        <w:t>Amounts of input tax credits for creditable acquisitions or creditable importations of certain cars</w:t>
      </w:r>
      <w:r w:rsidRPr="003F329B">
        <w:rPr>
          <w:noProof/>
        </w:rPr>
        <w:tab/>
      </w:r>
      <w:r w:rsidRPr="003F329B">
        <w:rPr>
          <w:noProof/>
        </w:rPr>
        <w:fldChar w:fldCharType="begin"/>
      </w:r>
      <w:r w:rsidRPr="003F329B">
        <w:rPr>
          <w:noProof/>
        </w:rPr>
        <w:instrText xml:space="preserve"> PAGEREF _Toc413321335 \h </w:instrText>
      </w:r>
      <w:r w:rsidRPr="003F329B">
        <w:rPr>
          <w:noProof/>
        </w:rPr>
      </w:r>
      <w:r w:rsidRPr="003F329B">
        <w:rPr>
          <w:noProof/>
        </w:rPr>
        <w:fldChar w:fldCharType="separate"/>
      </w:r>
      <w:r w:rsidR="00E3748F">
        <w:rPr>
          <w:noProof/>
        </w:rPr>
        <w:t>408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131</w:t>
      </w:r>
      <w:r>
        <w:rPr>
          <w:noProof/>
        </w:rPr>
        <w:noBreakHyphen/>
        <w:t>55</w:t>
      </w:r>
      <w:r>
        <w:rPr>
          <w:noProof/>
        </w:rPr>
        <w:tab/>
        <w:t>Increasing adjustments relating to annually apportioned acquisitions and importations</w:t>
      </w:r>
      <w:r w:rsidRPr="003F329B">
        <w:rPr>
          <w:noProof/>
        </w:rPr>
        <w:tab/>
      </w:r>
      <w:r w:rsidRPr="003F329B">
        <w:rPr>
          <w:noProof/>
        </w:rPr>
        <w:fldChar w:fldCharType="begin"/>
      </w:r>
      <w:r w:rsidRPr="003F329B">
        <w:rPr>
          <w:noProof/>
        </w:rPr>
        <w:instrText xml:space="preserve"> PAGEREF _Toc413321336 \h </w:instrText>
      </w:r>
      <w:r w:rsidRPr="003F329B">
        <w:rPr>
          <w:noProof/>
        </w:rPr>
      </w:r>
      <w:r w:rsidRPr="003F329B">
        <w:rPr>
          <w:noProof/>
        </w:rPr>
        <w:fldChar w:fldCharType="separate"/>
      </w:r>
      <w:r w:rsidR="00E3748F">
        <w:rPr>
          <w:noProof/>
        </w:rPr>
        <w:t>409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131</w:t>
      </w:r>
      <w:r>
        <w:rPr>
          <w:noProof/>
        </w:rPr>
        <w:noBreakHyphen/>
        <w:t>60</w:t>
      </w:r>
      <w:r>
        <w:rPr>
          <w:noProof/>
        </w:rPr>
        <w:tab/>
        <w:t>Attributing adjustments under section 131</w:t>
      </w:r>
      <w:r>
        <w:rPr>
          <w:noProof/>
        </w:rPr>
        <w:noBreakHyphen/>
        <w:t>55</w:t>
      </w:r>
      <w:r w:rsidRPr="003F329B">
        <w:rPr>
          <w:noProof/>
        </w:rPr>
        <w:tab/>
      </w:r>
      <w:r w:rsidRPr="003F329B">
        <w:rPr>
          <w:noProof/>
        </w:rPr>
        <w:fldChar w:fldCharType="begin"/>
      </w:r>
      <w:r w:rsidRPr="003F329B">
        <w:rPr>
          <w:noProof/>
        </w:rPr>
        <w:instrText xml:space="preserve"> PAGEREF _Toc413321337 \h </w:instrText>
      </w:r>
      <w:r w:rsidRPr="003F329B">
        <w:rPr>
          <w:noProof/>
        </w:rPr>
      </w:r>
      <w:r w:rsidRPr="003F329B">
        <w:rPr>
          <w:noProof/>
        </w:rPr>
        <w:fldChar w:fldCharType="separate"/>
      </w:r>
      <w:r w:rsidR="00E3748F">
        <w:rPr>
          <w:noProof/>
        </w:rPr>
        <w:t>410</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132—Supplies of things acquired etc. without full input tax credits</w:t>
      </w:r>
      <w:r w:rsidRPr="003F329B">
        <w:rPr>
          <w:b w:val="0"/>
          <w:noProof/>
          <w:sz w:val="18"/>
        </w:rPr>
        <w:tab/>
      </w:r>
      <w:r w:rsidRPr="003F329B">
        <w:rPr>
          <w:b w:val="0"/>
          <w:noProof/>
          <w:sz w:val="18"/>
        </w:rPr>
        <w:fldChar w:fldCharType="begin"/>
      </w:r>
      <w:r w:rsidRPr="003F329B">
        <w:rPr>
          <w:b w:val="0"/>
          <w:noProof/>
          <w:sz w:val="18"/>
        </w:rPr>
        <w:instrText xml:space="preserve"> PAGEREF _Toc413321338 \h </w:instrText>
      </w:r>
      <w:r w:rsidRPr="003F329B">
        <w:rPr>
          <w:b w:val="0"/>
          <w:noProof/>
          <w:sz w:val="18"/>
        </w:rPr>
      </w:r>
      <w:r w:rsidRPr="003F329B">
        <w:rPr>
          <w:b w:val="0"/>
          <w:noProof/>
          <w:sz w:val="18"/>
        </w:rPr>
        <w:fldChar w:fldCharType="separate"/>
      </w:r>
      <w:r w:rsidR="00E3748F">
        <w:rPr>
          <w:b w:val="0"/>
          <w:noProof/>
          <w:sz w:val="18"/>
        </w:rPr>
        <w:t>413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132</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_Toc413321339 \h </w:instrText>
      </w:r>
      <w:r w:rsidRPr="003F329B">
        <w:rPr>
          <w:noProof/>
        </w:rPr>
      </w:r>
      <w:r w:rsidRPr="003F329B">
        <w:rPr>
          <w:noProof/>
        </w:rPr>
        <w:fldChar w:fldCharType="separate"/>
      </w:r>
      <w:r w:rsidR="00E3748F">
        <w:rPr>
          <w:noProof/>
        </w:rPr>
        <w:t>413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132</w:t>
      </w:r>
      <w:r>
        <w:rPr>
          <w:noProof/>
        </w:rPr>
        <w:noBreakHyphen/>
        <w:t>5</w:t>
      </w:r>
      <w:r>
        <w:rPr>
          <w:noProof/>
        </w:rPr>
        <w:tab/>
        <w:t>Decreasing adjustments for supplies of things acquired, imported or applied for a purpose that is not fully creditable</w:t>
      </w:r>
      <w:r w:rsidRPr="003F329B">
        <w:rPr>
          <w:noProof/>
        </w:rPr>
        <w:tab/>
      </w:r>
      <w:r w:rsidRPr="003F329B">
        <w:rPr>
          <w:noProof/>
        </w:rPr>
        <w:fldChar w:fldCharType="begin"/>
      </w:r>
      <w:r w:rsidRPr="003F329B">
        <w:rPr>
          <w:noProof/>
        </w:rPr>
        <w:instrText xml:space="preserve"> PAGEREF _Toc413321340 \h </w:instrText>
      </w:r>
      <w:r w:rsidRPr="003F329B">
        <w:rPr>
          <w:noProof/>
        </w:rPr>
      </w:r>
      <w:r w:rsidRPr="003F329B">
        <w:rPr>
          <w:noProof/>
        </w:rPr>
        <w:fldChar w:fldCharType="separate"/>
      </w:r>
      <w:r w:rsidR="00E3748F">
        <w:rPr>
          <w:noProof/>
        </w:rPr>
        <w:t>413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132</w:t>
      </w:r>
      <w:r>
        <w:rPr>
          <w:noProof/>
        </w:rPr>
        <w:noBreakHyphen/>
        <w:t>10</w:t>
      </w:r>
      <w:r>
        <w:rPr>
          <w:noProof/>
        </w:rPr>
        <w:tab/>
        <w:t>Attribution of adjustments under this Division</w:t>
      </w:r>
      <w:r w:rsidRPr="003F329B">
        <w:rPr>
          <w:noProof/>
        </w:rPr>
        <w:tab/>
      </w:r>
      <w:r w:rsidRPr="003F329B">
        <w:rPr>
          <w:noProof/>
        </w:rPr>
        <w:fldChar w:fldCharType="begin"/>
      </w:r>
      <w:r w:rsidRPr="003F329B">
        <w:rPr>
          <w:noProof/>
        </w:rPr>
        <w:instrText xml:space="preserve"> PAGEREF _Toc413321341 \h </w:instrText>
      </w:r>
      <w:r w:rsidRPr="003F329B">
        <w:rPr>
          <w:noProof/>
        </w:rPr>
      </w:r>
      <w:r w:rsidRPr="003F329B">
        <w:rPr>
          <w:noProof/>
        </w:rPr>
        <w:fldChar w:fldCharType="separate"/>
      </w:r>
      <w:r w:rsidR="00E3748F">
        <w:rPr>
          <w:noProof/>
        </w:rPr>
        <w:t>414</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133—Providing additional consideration under gross</w:t>
      </w:r>
      <w:r>
        <w:rPr>
          <w:noProof/>
        </w:rPr>
        <w:noBreakHyphen/>
        <w:t>up clauses</w:t>
      </w:r>
      <w:r w:rsidRPr="003F329B">
        <w:rPr>
          <w:b w:val="0"/>
          <w:noProof/>
          <w:sz w:val="18"/>
        </w:rPr>
        <w:tab/>
      </w:r>
      <w:r w:rsidRPr="003F329B">
        <w:rPr>
          <w:b w:val="0"/>
          <w:noProof/>
          <w:sz w:val="18"/>
        </w:rPr>
        <w:fldChar w:fldCharType="begin"/>
      </w:r>
      <w:r w:rsidRPr="003F329B">
        <w:rPr>
          <w:b w:val="0"/>
          <w:noProof/>
          <w:sz w:val="18"/>
        </w:rPr>
        <w:instrText xml:space="preserve"> PAGEREF _Toc413321342 \h </w:instrText>
      </w:r>
      <w:r w:rsidRPr="003F329B">
        <w:rPr>
          <w:b w:val="0"/>
          <w:noProof/>
          <w:sz w:val="18"/>
        </w:rPr>
      </w:r>
      <w:r w:rsidRPr="003F329B">
        <w:rPr>
          <w:b w:val="0"/>
          <w:noProof/>
          <w:sz w:val="18"/>
        </w:rPr>
        <w:fldChar w:fldCharType="separate"/>
      </w:r>
      <w:r w:rsidR="00E3748F">
        <w:rPr>
          <w:b w:val="0"/>
          <w:noProof/>
          <w:sz w:val="18"/>
        </w:rPr>
        <w:t>416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133</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_Toc413321343 \h </w:instrText>
      </w:r>
      <w:r w:rsidRPr="003F329B">
        <w:rPr>
          <w:noProof/>
        </w:rPr>
      </w:r>
      <w:r w:rsidRPr="003F329B">
        <w:rPr>
          <w:noProof/>
        </w:rPr>
        <w:fldChar w:fldCharType="separate"/>
      </w:r>
      <w:r w:rsidR="00E3748F">
        <w:rPr>
          <w:noProof/>
        </w:rPr>
        <w:t>416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133</w:t>
      </w:r>
      <w:r>
        <w:rPr>
          <w:noProof/>
        </w:rPr>
        <w:noBreakHyphen/>
        <w:t>5</w:t>
      </w:r>
      <w:r>
        <w:rPr>
          <w:noProof/>
        </w:rPr>
        <w:tab/>
        <w:t>Decreasing adjustments for additional consideration provided under gross</w:t>
      </w:r>
      <w:r>
        <w:rPr>
          <w:noProof/>
        </w:rPr>
        <w:noBreakHyphen/>
        <w:t>up clauses</w:t>
      </w:r>
      <w:r w:rsidRPr="003F329B">
        <w:rPr>
          <w:noProof/>
        </w:rPr>
        <w:tab/>
      </w:r>
      <w:r w:rsidRPr="003F329B">
        <w:rPr>
          <w:noProof/>
        </w:rPr>
        <w:fldChar w:fldCharType="begin"/>
      </w:r>
      <w:r w:rsidRPr="003F329B">
        <w:rPr>
          <w:noProof/>
        </w:rPr>
        <w:instrText xml:space="preserve"> PAGEREF _Toc413321344 \h </w:instrText>
      </w:r>
      <w:r w:rsidRPr="003F329B">
        <w:rPr>
          <w:noProof/>
        </w:rPr>
      </w:r>
      <w:r w:rsidRPr="003F329B">
        <w:rPr>
          <w:noProof/>
        </w:rPr>
        <w:fldChar w:fldCharType="separate"/>
      </w:r>
      <w:r w:rsidR="00E3748F">
        <w:rPr>
          <w:noProof/>
        </w:rPr>
        <w:t>416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133</w:t>
      </w:r>
      <w:r>
        <w:rPr>
          <w:noProof/>
        </w:rPr>
        <w:noBreakHyphen/>
        <w:t>10</w:t>
      </w:r>
      <w:r>
        <w:rPr>
          <w:noProof/>
        </w:rPr>
        <w:tab/>
        <w:t>Availability of adjustments under Division 19 for acquisitions</w:t>
      </w:r>
      <w:r w:rsidRPr="003F329B">
        <w:rPr>
          <w:noProof/>
        </w:rPr>
        <w:tab/>
      </w:r>
      <w:r w:rsidRPr="003F329B">
        <w:rPr>
          <w:noProof/>
        </w:rPr>
        <w:fldChar w:fldCharType="begin"/>
      </w:r>
      <w:r w:rsidRPr="003F329B">
        <w:rPr>
          <w:noProof/>
        </w:rPr>
        <w:instrText xml:space="preserve"> PAGEREF _Toc413321345 \h </w:instrText>
      </w:r>
      <w:r w:rsidRPr="003F329B">
        <w:rPr>
          <w:noProof/>
        </w:rPr>
      </w:r>
      <w:r w:rsidRPr="003F329B">
        <w:rPr>
          <w:noProof/>
        </w:rPr>
        <w:fldChar w:fldCharType="separate"/>
      </w:r>
      <w:r w:rsidR="00E3748F">
        <w:rPr>
          <w:noProof/>
        </w:rPr>
        <w:t>417</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134—Third party payments</w:t>
      </w:r>
      <w:r w:rsidRPr="003F329B">
        <w:rPr>
          <w:b w:val="0"/>
          <w:noProof/>
          <w:sz w:val="18"/>
        </w:rPr>
        <w:tab/>
      </w:r>
      <w:r w:rsidRPr="003F329B">
        <w:rPr>
          <w:b w:val="0"/>
          <w:noProof/>
          <w:sz w:val="18"/>
        </w:rPr>
        <w:fldChar w:fldCharType="begin"/>
      </w:r>
      <w:r w:rsidRPr="003F329B">
        <w:rPr>
          <w:b w:val="0"/>
          <w:noProof/>
          <w:sz w:val="18"/>
        </w:rPr>
        <w:instrText xml:space="preserve"> PAGEREF _Toc413321346 \h </w:instrText>
      </w:r>
      <w:r w:rsidRPr="003F329B">
        <w:rPr>
          <w:b w:val="0"/>
          <w:noProof/>
          <w:sz w:val="18"/>
        </w:rPr>
      </w:r>
      <w:r w:rsidRPr="003F329B">
        <w:rPr>
          <w:b w:val="0"/>
          <w:noProof/>
          <w:sz w:val="18"/>
        </w:rPr>
        <w:fldChar w:fldCharType="separate"/>
      </w:r>
      <w:r w:rsidR="00E3748F">
        <w:rPr>
          <w:b w:val="0"/>
          <w:noProof/>
          <w:sz w:val="18"/>
        </w:rPr>
        <w:t>419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134</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_Toc413321347 \h </w:instrText>
      </w:r>
      <w:r w:rsidRPr="003F329B">
        <w:rPr>
          <w:noProof/>
        </w:rPr>
      </w:r>
      <w:r w:rsidRPr="003F329B">
        <w:rPr>
          <w:noProof/>
        </w:rPr>
        <w:fldChar w:fldCharType="separate"/>
      </w:r>
      <w:r w:rsidR="00E3748F">
        <w:rPr>
          <w:noProof/>
        </w:rPr>
        <w:t>419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134</w:t>
      </w:r>
      <w:r>
        <w:rPr>
          <w:noProof/>
        </w:rPr>
        <w:noBreakHyphen/>
        <w:t>5</w:t>
      </w:r>
      <w:r>
        <w:rPr>
          <w:noProof/>
        </w:rPr>
        <w:tab/>
        <w:t>Decreasing adjustments for payments made to third parties</w:t>
      </w:r>
      <w:r w:rsidRPr="003F329B">
        <w:rPr>
          <w:noProof/>
        </w:rPr>
        <w:tab/>
      </w:r>
      <w:r w:rsidRPr="003F329B">
        <w:rPr>
          <w:noProof/>
        </w:rPr>
        <w:fldChar w:fldCharType="begin"/>
      </w:r>
      <w:r w:rsidRPr="003F329B">
        <w:rPr>
          <w:noProof/>
        </w:rPr>
        <w:instrText xml:space="preserve"> PAGEREF _Toc413321348 \h </w:instrText>
      </w:r>
      <w:r w:rsidRPr="003F329B">
        <w:rPr>
          <w:noProof/>
        </w:rPr>
      </w:r>
      <w:r w:rsidRPr="003F329B">
        <w:rPr>
          <w:noProof/>
        </w:rPr>
        <w:fldChar w:fldCharType="separate"/>
      </w:r>
      <w:r w:rsidR="00E3748F">
        <w:rPr>
          <w:noProof/>
        </w:rPr>
        <w:t>419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134</w:t>
      </w:r>
      <w:r>
        <w:rPr>
          <w:noProof/>
        </w:rPr>
        <w:noBreakHyphen/>
        <w:t>10</w:t>
      </w:r>
      <w:r>
        <w:rPr>
          <w:noProof/>
        </w:rPr>
        <w:tab/>
        <w:t>Increasing adjustments for payments received by third parties</w:t>
      </w:r>
      <w:r w:rsidRPr="003F329B">
        <w:rPr>
          <w:noProof/>
        </w:rPr>
        <w:tab/>
      </w:r>
      <w:r w:rsidRPr="003F329B">
        <w:rPr>
          <w:noProof/>
        </w:rPr>
        <w:fldChar w:fldCharType="begin"/>
      </w:r>
      <w:r w:rsidRPr="003F329B">
        <w:rPr>
          <w:noProof/>
        </w:rPr>
        <w:instrText xml:space="preserve"> PAGEREF _Toc413321349 \h </w:instrText>
      </w:r>
      <w:r w:rsidRPr="003F329B">
        <w:rPr>
          <w:noProof/>
        </w:rPr>
      </w:r>
      <w:r w:rsidRPr="003F329B">
        <w:rPr>
          <w:noProof/>
        </w:rPr>
        <w:fldChar w:fldCharType="separate"/>
      </w:r>
      <w:r w:rsidR="00E3748F">
        <w:rPr>
          <w:noProof/>
        </w:rPr>
        <w:t>421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134</w:t>
      </w:r>
      <w:r>
        <w:rPr>
          <w:noProof/>
        </w:rPr>
        <w:noBreakHyphen/>
        <w:t>15</w:t>
      </w:r>
      <w:r>
        <w:rPr>
          <w:noProof/>
        </w:rPr>
        <w:tab/>
        <w:t>Attribution of decreasing adjustments</w:t>
      </w:r>
      <w:r w:rsidRPr="003F329B">
        <w:rPr>
          <w:noProof/>
        </w:rPr>
        <w:tab/>
      </w:r>
      <w:r w:rsidRPr="003F329B">
        <w:rPr>
          <w:noProof/>
        </w:rPr>
        <w:fldChar w:fldCharType="begin"/>
      </w:r>
      <w:r w:rsidRPr="003F329B">
        <w:rPr>
          <w:noProof/>
        </w:rPr>
        <w:instrText xml:space="preserve"> PAGEREF _Toc413321350 \h </w:instrText>
      </w:r>
      <w:r w:rsidRPr="003F329B">
        <w:rPr>
          <w:noProof/>
        </w:rPr>
      </w:r>
      <w:r w:rsidRPr="003F329B">
        <w:rPr>
          <w:noProof/>
        </w:rPr>
        <w:fldChar w:fldCharType="separate"/>
      </w:r>
      <w:r w:rsidR="00E3748F">
        <w:rPr>
          <w:noProof/>
        </w:rPr>
        <w:t>423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134</w:t>
      </w:r>
      <w:r>
        <w:rPr>
          <w:noProof/>
        </w:rPr>
        <w:noBreakHyphen/>
        <w:t>20</w:t>
      </w:r>
      <w:r>
        <w:rPr>
          <w:noProof/>
        </w:rPr>
        <w:tab/>
        <w:t>Third party adjustment notes</w:t>
      </w:r>
      <w:r w:rsidRPr="003F329B">
        <w:rPr>
          <w:noProof/>
        </w:rPr>
        <w:tab/>
      </w:r>
      <w:r w:rsidRPr="003F329B">
        <w:rPr>
          <w:noProof/>
        </w:rPr>
        <w:fldChar w:fldCharType="begin"/>
      </w:r>
      <w:r w:rsidRPr="003F329B">
        <w:rPr>
          <w:noProof/>
        </w:rPr>
        <w:instrText xml:space="preserve"> PAGEREF _Toc413321351 \h </w:instrText>
      </w:r>
      <w:r w:rsidRPr="003F329B">
        <w:rPr>
          <w:noProof/>
        </w:rPr>
      </w:r>
      <w:r w:rsidRPr="003F329B">
        <w:rPr>
          <w:noProof/>
        </w:rPr>
        <w:fldChar w:fldCharType="separate"/>
      </w:r>
      <w:r w:rsidR="00E3748F">
        <w:rPr>
          <w:noProof/>
        </w:rPr>
        <w:t>424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134</w:t>
      </w:r>
      <w:r>
        <w:rPr>
          <w:noProof/>
        </w:rPr>
        <w:noBreakHyphen/>
        <w:t>25</w:t>
      </w:r>
      <w:r>
        <w:rPr>
          <w:noProof/>
        </w:rPr>
        <w:tab/>
        <w:t>Adjustment events do not arise</w:t>
      </w:r>
      <w:r w:rsidRPr="003F329B">
        <w:rPr>
          <w:noProof/>
        </w:rPr>
        <w:tab/>
      </w:r>
      <w:r w:rsidRPr="003F329B">
        <w:rPr>
          <w:noProof/>
        </w:rPr>
        <w:fldChar w:fldCharType="begin"/>
      </w:r>
      <w:r w:rsidRPr="003F329B">
        <w:rPr>
          <w:noProof/>
        </w:rPr>
        <w:instrText xml:space="preserve"> PAGEREF _Toc413321352 \h </w:instrText>
      </w:r>
      <w:r w:rsidRPr="003F329B">
        <w:rPr>
          <w:noProof/>
        </w:rPr>
      </w:r>
      <w:r w:rsidRPr="003F329B">
        <w:rPr>
          <w:noProof/>
        </w:rPr>
        <w:fldChar w:fldCharType="separate"/>
      </w:r>
      <w:r w:rsidR="00E3748F">
        <w:rPr>
          <w:noProof/>
        </w:rPr>
        <w:t>425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134</w:t>
      </w:r>
      <w:r>
        <w:rPr>
          <w:noProof/>
        </w:rPr>
        <w:noBreakHyphen/>
        <w:t>30</w:t>
      </w:r>
      <w:r>
        <w:rPr>
          <w:noProof/>
        </w:rPr>
        <w:tab/>
        <w:t>Application of sections 48</w:t>
      </w:r>
      <w:r>
        <w:rPr>
          <w:noProof/>
        </w:rPr>
        <w:noBreakHyphen/>
        <w:t>55 and 49</w:t>
      </w:r>
      <w:r>
        <w:rPr>
          <w:noProof/>
        </w:rPr>
        <w:noBreakHyphen/>
        <w:t>50</w:t>
      </w:r>
      <w:r w:rsidRPr="003F329B">
        <w:rPr>
          <w:noProof/>
        </w:rPr>
        <w:tab/>
      </w:r>
      <w:r w:rsidRPr="003F329B">
        <w:rPr>
          <w:noProof/>
        </w:rPr>
        <w:fldChar w:fldCharType="begin"/>
      </w:r>
      <w:r w:rsidRPr="003F329B">
        <w:rPr>
          <w:noProof/>
        </w:rPr>
        <w:instrText xml:space="preserve"> PAGEREF _Toc413321353 \h </w:instrText>
      </w:r>
      <w:r w:rsidRPr="003F329B">
        <w:rPr>
          <w:noProof/>
        </w:rPr>
      </w:r>
      <w:r w:rsidRPr="003F329B">
        <w:rPr>
          <w:noProof/>
        </w:rPr>
        <w:fldChar w:fldCharType="separate"/>
      </w:r>
      <w:r w:rsidR="00E3748F">
        <w:rPr>
          <w:noProof/>
        </w:rPr>
        <w:t>425</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135—Supplies of going concerns</w:t>
      </w:r>
      <w:r w:rsidRPr="003F329B">
        <w:rPr>
          <w:b w:val="0"/>
          <w:noProof/>
          <w:sz w:val="18"/>
        </w:rPr>
        <w:tab/>
      </w:r>
      <w:r w:rsidRPr="003F329B">
        <w:rPr>
          <w:b w:val="0"/>
          <w:noProof/>
          <w:sz w:val="18"/>
        </w:rPr>
        <w:fldChar w:fldCharType="begin"/>
      </w:r>
      <w:r w:rsidRPr="003F329B">
        <w:rPr>
          <w:b w:val="0"/>
          <w:noProof/>
          <w:sz w:val="18"/>
        </w:rPr>
        <w:instrText xml:space="preserve"> PAGEREF _Toc413321354 \h </w:instrText>
      </w:r>
      <w:r w:rsidRPr="003F329B">
        <w:rPr>
          <w:b w:val="0"/>
          <w:noProof/>
          <w:sz w:val="18"/>
        </w:rPr>
      </w:r>
      <w:r w:rsidRPr="003F329B">
        <w:rPr>
          <w:b w:val="0"/>
          <w:noProof/>
          <w:sz w:val="18"/>
        </w:rPr>
        <w:fldChar w:fldCharType="separate"/>
      </w:r>
      <w:r w:rsidR="00E3748F">
        <w:rPr>
          <w:b w:val="0"/>
          <w:noProof/>
          <w:sz w:val="18"/>
        </w:rPr>
        <w:t>426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135</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_Toc413321355 \h </w:instrText>
      </w:r>
      <w:r w:rsidRPr="003F329B">
        <w:rPr>
          <w:noProof/>
        </w:rPr>
      </w:r>
      <w:r w:rsidRPr="003F329B">
        <w:rPr>
          <w:noProof/>
        </w:rPr>
        <w:fldChar w:fldCharType="separate"/>
      </w:r>
      <w:r w:rsidR="00E3748F">
        <w:rPr>
          <w:noProof/>
        </w:rPr>
        <w:t>426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135</w:t>
      </w:r>
      <w:r>
        <w:rPr>
          <w:noProof/>
        </w:rPr>
        <w:noBreakHyphen/>
        <w:t>5</w:t>
      </w:r>
      <w:r>
        <w:rPr>
          <w:noProof/>
        </w:rPr>
        <w:tab/>
        <w:t>Initial adjustments for supplies of going concerns</w:t>
      </w:r>
      <w:r w:rsidRPr="003F329B">
        <w:rPr>
          <w:noProof/>
        </w:rPr>
        <w:tab/>
      </w:r>
      <w:r w:rsidRPr="003F329B">
        <w:rPr>
          <w:noProof/>
        </w:rPr>
        <w:fldChar w:fldCharType="begin"/>
      </w:r>
      <w:r w:rsidRPr="003F329B">
        <w:rPr>
          <w:noProof/>
        </w:rPr>
        <w:instrText xml:space="preserve"> PAGEREF _Toc413321356 \h </w:instrText>
      </w:r>
      <w:r w:rsidRPr="003F329B">
        <w:rPr>
          <w:noProof/>
        </w:rPr>
      </w:r>
      <w:r w:rsidRPr="003F329B">
        <w:rPr>
          <w:noProof/>
        </w:rPr>
        <w:fldChar w:fldCharType="separate"/>
      </w:r>
      <w:r w:rsidR="00E3748F">
        <w:rPr>
          <w:noProof/>
        </w:rPr>
        <w:t>426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135</w:t>
      </w:r>
      <w:r>
        <w:rPr>
          <w:noProof/>
        </w:rPr>
        <w:noBreakHyphen/>
        <w:t>10</w:t>
      </w:r>
      <w:r>
        <w:rPr>
          <w:noProof/>
        </w:rPr>
        <w:tab/>
        <w:t>Later adjustments for supplies of going concerns</w:t>
      </w:r>
      <w:r w:rsidRPr="003F329B">
        <w:rPr>
          <w:noProof/>
        </w:rPr>
        <w:tab/>
      </w:r>
      <w:r w:rsidRPr="003F329B">
        <w:rPr>
          <w:noProof/>
        </w:rPr>
        <w:fldChar w:fldCharType="begin"/>
      </w:r>
      <w:r w:rsidRPr="003F329B">
        <w:rPr>
          <w:noProof/>
        </w:rPr>
        <w:instrText xml:space="preserve"> PAGEREF _Toc413321357 \h </w:instrText>
      </w:r>
      <w:r w:rsidRPr="003F329B">
        <w:rPr>
          <w:noProof/>
        </w:rPr>
      </w:r>
      <w:r w:rsidRPr="003F329B">
        <w:rPr>
          <w:noProof/>
        </w:rPr>
        <w:fldChar w:fldCharType="separate"/>
      </w:r>
      <w:r w:rsidR="00E3748F">
        <w:rPr>
          <w:noProof/>
        </w:rPr>
        <w:t>427</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136—Bad debts relating to transactions that are not taxable or creditable to the fullest extent</w:t>
      </w:r>
      <w:r w:rsidRPr="003F329B">
        <w:rPr>
          <w:b w:val="0"/>
          <w:noProof/>
          <w:sz w:val="18"/>
        </w:rPr>
        <w:tab/>
      </w:r>
      <w:r w:rsidRPr="003F329B">
        <w:rPr>
          <w:b w:val="0"/>
          <w:noProof/>
          <w:sz w:val="18"/>
        </w:rPr>
        <w:fldChar w:fldCharType="begin"/>
      </w:r>
      <w:r w:rsidRPr="003F329B">
        <w:rPr>
          <w:b w:val="0"/>
          <w:noProof/>
          <w:sz w:val="18"/>
        </w:rPr>
        <w:instrText xml:space="preserve"> PAGEREF _Toc413321358 \h </w:instrText>
      </w:r>
      <w:r w:rsidRPr="003F329B">
        <w:rPr>
          <w:b w:val="0"/>
          <w:noProof/>
          <w:sz w:val="18"/>
        </w:rPr>
      </w:r>
      <w:r w:rsidRPr="003F329B">
        <w:rPr>
          <w:b w:val="0"/>
          <w:noProof/>
          <w:sz w:val="18"/>
        </w:rPr>
        <w:fldChar w:fldCharType="separate"/>
      </w:r>
      <w:r w:rsidR="00E3748F">
        <w:rPr>
          <w:b w:val="0"/>
          <w:noProof/>
          <w:sz w:val="18"/>
        </w:rPr>
        <w:t>428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136</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_Toc413321359 \h </w:instrText>
      </w:r>
      <w:r w:rsidRPr="003F329B">
        <w:rPr>
          <w:noProof/>
        </w:rPr>
      </w:r>
      <w:r w:rsidRPr="003F329B">
        <w:rPr>
          <w:noProof/>
        </w:rPr>
        <w:fldChar w:fldCharType="separate"/>
      </w:r>
      <w:r w:rsidR="00E3748F">
        <w:rPr>
          <w:noProof/>
        </w:rPr>
        <w:t>428</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136</w:t>
      </w:r>
      <w:r>
        <w:rPr>
          <w:noProof/>
        </w:rPr>
        <w:noBreakHyphen/>
        <w:t>A—Bad debts relating to partly taxable or creditable transactions</w:t>
      </w:r>
      <w:r w:rsidRPr="003F329B">
        <w:rPr>
          <w:b w:val="0"/>
          <w:noProof/>
          <w:sz w:val="18"/>
        </w:rPr>
        <w:tab/>
      </w:r>
      <w:r w:rsidRPr="003F329B">
        <w:rPr>
          <w:b w:val="0"/>
          <w:noProof/>
          <w:sz w:val="18"/>
        </w:rPr>
        <w:fldChar w:fldCharType="begin"/>
      </w:r>
      <w:r w:rsidRPr="003F329B">
        <w:rPr>
          <w:b w:val="0"/>
          <w:noProof/>
          <w:sz w:val="18"/>
        </w:rPr>
        <w:instrText xml:space="preserve"> PAGEREF _Toc413321360 \h </w:instrText>
      </w:r>
      <w:r w:rsidRPr="003F329B">
        <w:rPr>
          <w:b w:val="0"/>
          <w:noProof/>
          <w:sz w:val="18"/>
        </w:rPr>
      </w:r>
      <w:r w:rsidRPr="003F329B">
        <w:rPr>
          <w:b w:val="0"/>
          <w:noProof/>
          <w:sz w:val="18"/>
        </w:rPr>
        <w:fldChar w:fldCharType="separate"/>
      </w:r>
      <w:r w:rsidR="00E3748F">
        <w:rPr>
          <w:b w:val="0"/>
          <w:noProof/>
          <w:sz w:val="18"/>
        </w:rPr>
        <w:t>428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136</w:t>
      </w:r>
      <w:r>
        <w:rPr>
          <w:noProof/>
        </w:rPr>
        <w:noBreakHyphen/>
        <w:t>5</w:t>
      </w:r>
      <w:r>
        <w:rPr>
          <w:noProof/>
        </w:rPr>
        <w:tab/>
        <w:t>Adjustments relating to partly taxable supplies</w:t>
      </w:r>
      <w:r w:rsidRPr="003F329B">
        <w:rPr>
          <w:noProof/>
        </w:rPr>
        <w:tab/>
      </w:r>
      <w:r w:rsidRPr="003F329B">
        <w:rPr>
          <w:noProof/>
        </w:rPr>
        <w:fldChar w:fldCharType="begin"/>
      </w:r>
      <w:r w:rsidRPr="003F329B">
        <w:rPr>
          <w:noProof/>
        </w:rPr>
        <w:instrText xml:space="preserve"> PAGEREF _Toc413321361 \h </w:instrText>
      </w:r>
      <w:r w:rsidRPr="003F329B">
        <w:rPr>
          <w:noProof/>
        </w:rPr>
      </w:r>
      <w:r w:rsidRPr="003F329B">
        <w:rPr>
          <w:noProof/>
        </w:rPr>
        <w:fldChar w:fldCharType="separate"/>
      </w:r>
      <w:r w:rsidR="00E3748F">
        <w:rPr>
          <w:noProof/>
        </w:rPr>
        <w:t>428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136</w:t>
      </w:r>
      <w:r>
        <w:rPr>
          <w:noProof/>
        </w:rPr>
        <w:noBreakHyphen/>
        <w:t>10</w:t>
      </w:r>
      <w:r>
        <w:rPr>
          <w:noProof/>
        </w:rPr>
        <w:tab/>
        <w:t>Adjustments in relation to partly creditable acquisitions</w:t>
      </w:r>
      <w:r w:rsidRPr="003F329B">
        <w:rPr>
          <w:noProof/>
        </w:rPr>
        <w:tab/>
      </w:r>
      <w:r w:rsidRPr="003F329B">
        <w:rPr>
          <w:noProof/>
        </w:rPr>
        <w:fldChar w:fldCharType="begin"/>
      </w:r>
      <w:r w:rsidRPr="003F329B">
        <w:rPr>
          <w:noProof/>
        </w:rPr>
        <w:instrText xml:space="preserve"> PAGEREF _Toc413321362 \h </w:instrText>
      </w:r>
      <w:r w:rsidRPr="003F329B">
        <w:rPr>
          <w:noProof/>
        </w:rPr>
      </w:r>
      <w:r w:rsidRPr="003F329B">
        <w:rPr>
          <w:noProof/>
        </w:rPr>
        <w:fldChar w:fldCharType="separate"/>
      </w:r>
      <w:r w:rsidR="00E3748F">
        <w:rPr>
          <w:noProof/>
        </w:rPr>
        <w:t>429</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136</w:t>
      </w:r>
      <w:r>
        <w:rPr>
          <w:noProof/>
        </w:rPr>
        <w:noBreakHyphen/>
        <w:t>B—Bad debts relating to transactions that are taxable or creditable at less than 1/11 of the price</w:t>
      </w:r>
      <w:r w:rsidRPr="003F329B">
        <w:rPr>
          <w:b w:val="0"/>
          <w:noProof/>
          <w:sz w:val="18"/>
        </w:rPr>
        <w:tab/>
      </w:r>
      <w:r w:rsidRPr="003F329B">
        <w:rPr>
          <w:b w:val="0"/>
          <w:noProof/>
          <w:sz w:val="18"/>
        </w:rPr>
        <w:fldChar w:fldCharType="begin"/>
      </w:r>
      <w:r w:rsidRPr="003F329B">
        <w:rPr>
          <w:b w:val="0"/>
          <w:noProof/>
          <w:sz w:val="18"/>
        </w:rPr>
        <w:instrText xml:space="preserve"> PAGEREF _Toc413321363 \h </w:instrText>
      </w:r>
      <w:r w:rsidRPr="003F329B">
        <w:rPr>
          <w:b w:val="0"/>
          <w:noProof/>
          <w:sz w:val="18"/>
        </w:rPr>
      </w:r>
      <w:r w:rsidRPr="003F329B">
        <w:rPr>
          <w:b w:val="0"/>
          <w:noProof/>
          <w:sz w:val="18"/>
        </w:rPr>
        <w:fldChar w:fldCharType="separate"/>
      </w:r>
      <w:r w:rsidR="00E3748F">
        <w:rPr>
          <w:b w:val="0"/>
          <w:noProof/>
          <w:sz w:val="18"/>
        </w:rPr>
        <w:t>430</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136</w:t>
      </w:r>
      <w:r>
        <w:rPr>
          <w:noProof/>
        </w:rPr>
        <w:noBreakHyphen/>
        <w:t>30</w:t>
      </w:r>
      <w:r>
        <w:rPr>
          <w:noProof/>
        </w:rPr>
        <w:tab/>
        <w:t>Writing off bad debts (taxable supplies)</w:t>
      </w:r>
      <w:r w:rsidRPr="003F329B">
        <w:rPr>
          <w:noProof/>
        </w:rPr>
        <w:tab/>
      </w:r>
      <w:r w:rsidRPr="003F329B">
        <w:rPr>
          <w:noProof/>
        </w:rPr>
        <w:fldChar w:fldCharType="begin"/>
      </w:r>
      <w:r w:rsidRPr="003F329B">
        <w:rPr>
          <w:noProof/>
        </w:rPr>
        <w:instrText xml:space="preserve"> PAGEREF _Toc413321364 \h </w:instrText>
      </w:r>
      <w:r w:rsidRPr="003F329B">
        <w:rPr>
          <w:noProof/>
        </w:rPr>
      </w:r>
      <w:r w:rsidRPr="003F329B">
        <w:rPr>
          <w:noProof/>
        </w:rPr>
        <w:fldChar w:fldCharType="separate"/>
      </w:r>
      <w:r w:rsidR="00E3748F">
        <w:rPr>
          <w:noProof/>
        </w:rPr>
        <w:t>430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136</w:t>
      </w:r>
      <w:r>
        <w:rPr>
          <w:noProof/>
        </w:rPr>
        <w:noBreakHyphen/>
        <w:t>35</w:t>
      </w:r>
      <w:r>
        <w:rPr>
          <w:noProof/>
        </w:rPr>
        <w:tab/>
        <w:t>Recovering amounts previously written off (taxable supplies)</w:t>
      </w:r>
      <w:r w:rsidRPr="003F329B">
        <w:rPr>
          <w:noProof/>
        </w:rPr>
        <w:tab/>
      </w:r>
      <w:r w:rsidRPr="003F329B">
        <w:rPr>
          <w:noProof/>
        </w:rPr>
        <w:fldChar w:fldCharType="begin"/>
      </w:r>
      <w:r w:rsidRPr="003F329B">
        <w:rPr>
          <w:noProof/>
        </w:rPr>
        <w:instrText xml:space="preserve"> PAGEREF _Toc413321365 \h </w:instrText>
      </w:r>
      <w:r w:rsidRPr="003F329B">
        <w:rPr>
          <w:noProof/>
        </w:rPr>
      </w:r>
      <w:r w:rsidRPr="003F329B">
        <w:rPr>
          <w:noProof/>
        </w:rPr>
        <w:fldChar w:fldCharType="separate"/>
      </w:r>
      <w:r w:rsidR="00E3748F">
        <w:rPr>
          <w:noProof/>
        </w:rPr>
        <w:t>431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136</w:t>
      </w:r>
      <w:r>
        <w:rPr>
          <w:noProof/>
        </w:rPr>
        <w:noBreakHyphen/>
        <w:t>40</w:t>
      </w:r>
      <w:r>
        <w:rPr>
          <w:noProof/>
        </w:rPr>
        <w:tab/>
        <w:t>Bad debts written off (creditable acquisitions)</w:t>
      </w:r>
      <w:r w:rsidRPr="003F329B">
        <w:rPr>
          <w:noProof/>
        </w:rPr>
        <w:tab/>
      </w:r>
      <w:r w:rsidRPr="003F329B">
        <w:rPr>
          <w:noProof/>
        </w:rPr>
        <w:fldChar w:fldCharType="begin"/>
      </w:r>
      <w:r w:rsidRPr="003F329B">
        <w:rPr>
          <w:noProof/>
        </w:rPr>
        <w:instrText xml:space="preserve"> PAGEREF _Toc413321366 \h </w:instrText>
      </w:r>
      <w:r w:rsidRPr="003F329B">
        <w:rPr>
          <w:noProof/>
        </w:rPr>
      </w:r>
      <w:r w:rsidRPr="003F329B">
        <w:rPr>
          <w:noProof/>
        </w:rPr>
        <w:fldChar w:fldCharType="separate"/>
      </w:r>
      <w:r w:rsidR="00E3748F">
        <w:rPr>
          <w:noProof/>
        </w:rPr>
        <w:t>433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136</w:t>
      </w:r>
      <w:r>
        <w:rPr>
          <w:noProof/>
        </w:rPr>
        <w:noBreakHyphen/>
        <w:t>45</w:t>
      </w:r>
      <w:r>
        <w:rPr>
          <w:noProof/>
        </w:rPr>
        <w:tab/>
        <w:t>Recovering amounts previously written off (creditable acquisitions)</w:t>
      </w:r>
      <w:r w:rsidRPr="003F329B">
        <w:rPr>
          <w:noProof/>
        </w:rPr>
        <w:tab/>
      </w:r>
      <w:r w:rsidRPr="003F329B">
        <w:rPr>
          <w:noProof/>
        </w:rPr>
        <w:fldChar w:fldCharType="begin"/>
      </w:r>
      <w:r w:rsidRPr="003F329B">
        <w:rPr>
          <w:noProof/>
        </w:rPr>
        <w:instrText xml:space="preserve"> PAGEREF _Toc413321367 \h </w:instrText>
      </w:r>
      <w:r w:rsidRPr="003F329B">
        <w:rPr>
          <w:noProof/>
        </w:rPr>
      </w:r>
      <w:r w:rsidRPr="003F329B">
        <w:rPr>
          <w:noProof/>
        </w:rPr>
        <w:fldChar w:fldCharType="separate"/>
      </w:r>
      <w:r w:rsidR="00E3748F">
        <w:rPr>
          <w:noProof/>
        </w:rPr>
        <w:t>434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136</w:t>
      </w:r>
      <w:r>
        <w:rPr>
          <w:noProof/>
        </w:rPr>
        <w:noBreakHyphen/>
        <w:t>50</w:t>
      </w:r>
      <w:r>
        <w:rPr>
          <w:noProof/>
        </w:rPr>
        <w:tab/>
        <w:t xml:space="preserve">Meanings of taxable at less than </w:t>
      </w:r>
      <w:r w:rsidRPr="00DD79A4">
        <w:rPr>
          <w:noProof/>
          <w:position w:val="6"/>
        </w:rPr>
        <w:t>1</w:t>
      </w:r>
      <w:r>
        <w:rPr>
          <w:noProof/>
        </w:rPr>
        <w:t xml:space="preserve">/11 of the price and creditable at less than </w:t>
      </w:r>
      <w:r w:rsidRPr="00DD79A4">
        <w:rPr>
          <w:noProof/>
          <w:position w:val="6"/>
        </w:rPr>
        <w:t>1</w:t>
      </w:r>
      <w:r>
        <w:rPr>
          <w:noProof/>
        </w:rPr>
        <w:t>/11 of the consideration</w:t>
      </w:r>
      <w:r w:rsidRPr="003F329B">
        <w:rPr>
          <w:noProof/>
        </w:rPr>
        <w:tab/>
      </w:r>
      <w:r w:rsidRPr="003F329B">
        <w:rPr>
          <w:noProof/>
        </w:rPr>
        <w:fldChar w:fldCharType="begin"/>
      </w:r>
      <w:r w:rsidRPr="003F329B">
        <w:rPr>
          <w:noProof/>
        </w:rPr>
        <w:instrText xml:space="preserve"> PAGEREF _Toc413321368 \h </w:instrText>
      </w:r>
      <w:r w:rsidRPr="003F329B">
        <w:rPr>
          <w:noProof/>
        </w:rPr>
      </w:r>
      <w:r w:rsidRPr="003F329B">
        <w:rPr>
          <w:noProof/>
        </w:rPr>
        <w:fldChar w:fldCharType="separate"/>
      </w:r>
      <w:r w:rsidR="00E3748F">
        <w:rPr>
          <w:noProof/>
        </w:rPr>
        <w:t>435</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137—Stock on hand on becoming registered etc.</w:t>
      </w:r>
      <w:r w:rsidRPr="003F329B">
        <w:rPr>
          <w:b w:val="0"/>
          <w:noProof/>
          <w:sz w:val="18"/>
        </w:rPr>
        <w:tab/>
      </w:r>
      <w:r w:rsidRPr="003F329B">
        <w:rPr>
          <w:b w:val="0"/>
          <w:noProof/>
          <w:sz w:val="18"/>
        </w:rPr>
        <w:fldChar w:fldCharType="begin"/>
      </w:r>
      <w:r w:rsidRPr="003F329B">
        <w:rPr>
          <w:b w:val="0"/>
          <w:noProof/>
          <w:sz w:val="18"/>
        </w:rPr>
        <w:instrText xml:space="preserve"> PAGEREF _Toc413321369 \h </w:instrText>
      </w:r>
      <w:r w:rsidRPr="003F329B">
        <w:rPr>
          <w:b w:val="0"/>
          <w:noProof/>
          <w:sz w:val="18"/>
        </w:rPr>
      </w:r>
      <w:r w:rsidRPr="003F329B">
        <w:rPr>
          <w:b w:val="0"/>
          <w:noProof/>
          <w:sz w:val="18"/>
        </w:rPr>
        <w:fldChar w:fldCharType="separate"/>
      </w:r>
      <w:r w:rsidR="00E3748F">
        <w:rPr>
          <w:b w:val="0"/>
          <w:noProof/>
          <w:sz w:val="18"/>
        </w:rPr>
        <w:t>436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137</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_Toc413321370 \h </w:instrText>
      </w:r>
      <w:r w:rsidRPr="003F329B">
        <w:rPr>
          <w:noProof/>
        </w:rPr>
      </w:r>
      <w:r w:rsidRPr="003F329B">
        <w:rPr>
          <w:noProof/>
        </w:rPr>
        <w:fldChar w:fldCharType="separate"/>
      </w:r>
      <w:r w:rsidR="00E3748F">
        <w:rPr>
          <w:noProof/>
        </w:rPr>
        <w:t>436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137</w:t>
      </w:r>
      <w:r>
        <w:rPr>
          <w:noProof/>
        </w:rPr>
        <w:noBreakHyphen/>
        <w:t>5</w:t>
      </w:r>
      <w:r>
        <w:rPr>
          <w:noProof/>
        </w:rPr>
        <w:tab/>
        <w:t>Adjustments for stock on hand on becoming registered etc.</w:t>
      </w:r>
      <w:r w:rsidRPr="003F329B">
        <w:rPr>
          <w:noProof/>
        </w:rPr>
        <w:tab/>
      </w:r>
      <w:r w:rsidRPr="003F329B">
        <w:rPr>
          <w:noProof/>
        </w:rPr>
        <w:fldChar w:fldCharType="begin"/>
      </w:r>
      <w:r w:rsidRPr="003F329B">
        <w:rPr>
          <w:noProof/>
        </w:rPr>
        <w:instrText xml:space="preserve"> PAGEREF _Toc413321371 \h </w:instrText>
      </w:r>
      <w:r w:rsidRPr="003F329B">
        <w:rPr>
          <w:noProof/>
        </w:rPr>
      </w:r>
      <w:r w:rsidRPr="003F329B">
        <w:rPr>
          <w:noProof/>
        </w:rPr>
        <w:fldChar w:fldCharType="separate"/>
      </w:r>
      <w:r w:rsidR="00E3748F">
        <w:rPr>
          <w:noProof/>
        </w:rPr>
        <w:t>436</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138—Cessation of registration</w:t>
      </w:r>
      <w:r w:rsidRPr="003F329B">
        <w:rPr>
          <w:b w:val="0"/>
          <w:noProof/>
          <w:sz w:val="18"/>
        </w:rPr>
        <w:tab/>
      </w:r>
      <w:r w:rsidRPr="003F329B">
        <w:rPr>
          <w:b w:val="0"/>
          <w:noProof/>
          <w:sz w:val="18"/>
        </w:rPr>
        <w:fldChar w:fldCharType="begin"/>
      </w:r>
      <w:r w:rsidRPr="003F329B">
        <w:rPr>
          <w:b w:val="0"/>
          <w:noProof/>
          <w:sz w:val="18"/>
        </w:rPr>
        <w:instrText xml:space="preserve"> PAGEREF _Toc413321372 \h </w:instrText>
      </w:r>
      <w:r w:rsidRPr="003F329B">
        <w:rPr>
          <w:b w:val="0"/>
          <w:noProof/>
          <w:sz w:val="18"/>
        </w:rPr>
      </w:r>
      <w:r w:rsidRPr="003F329B">
        <w:rPr>
          <w:b w:val="0"/>
          <w:noProof/>
          <w:sz w:val="18"/>
        </w:rPr>
        <w:fldChar w:fldCharType="separate"/>
      </w:r>
      <w:r w:rsidR="00E3748F">
        <w:rPr>
          <w:b w:val="0"/>
          <w:noProof/>
          <w:sz w:val="18"/>
        </w:rPr>
        <w:t>437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138</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_Toc413321373 \h </w:instrText>
      </w:r>
      <w:r w:rsidRPr="003F329B">
        <w:rPr>
          <w:noProof/>
        </w:rPr>
      </w:r>
      <w:r w:rsidRPr="003F329B">
        <w:rPr>
          <w:noProof/>
        </w:rPr>
        <w:fldChar w:fldCharType="separate"/>
      </w:r>
      <w:r w:rsidR="00E3748F">
        <w:rPr>
          <w:noProof/>
        </w:rPr>
        <w:t>437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138</w:t>
      </w:r>
      <w:r>
        <w:rPr>
          <w:noProof/>
        </w:rPr>
        <w:noBreakHyphen/>
        <w:t>5</w:t>
      </w:r>
      <w:r>
        <w:rPr>
          <w:noProof/>
        </w:rPr>
        <w:tab/>
        <w:t>Adjustments for cessation of registration</w:t>
      </w:r>
      <w:r w:rsidRPr="003F329B">
        <w:rPr>
          <w:noProof/>
        </w:rPr>
        <w:tab/>
      </w:r>
      <w:r w:rsidRPr="003F329B">
        <w:rPr>
          <w:noProof/>
        </w:rPr>
        <w:fldChar w:fldCharType="begin"/>
      </w:r>
      <w:r w:rsidRPr="003F329B">
        <w:rPr>
          <w:noProof/>
        </w:rPr>
        <w:instrText xml:space="preserve"> PAGEREF _Toc413321374 \h </w:instrText>
      </w:r>
      <w:r w:rsidRPr="003F329B">
        <w:rPr>
          <w:noProof/>
        </w:rPr>
      </w:r>
      <w:r w:rsidRPr="003F329B">
        <w:rPr>
          <w:noProof/>
        </w:rPr>
        <w:fldChar w:fldCharType="separate"/>
      </w:r>
      <w:r w:rsidR="00E3748F">
        <w:rPr>
          <w:noProof/>
        </w:rPr>
        <w:t>437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138</w:t>
      </w:r>
      <w:r>
        <w:rPr>
          <w:noProof/>
        </w:rPr>
        <w:noBreakHyphen/>
        <w:t>10</w:t>
      </w:r>
      <w:r>
        <w:rPr>
          <w:noProof/>
        </w:rPr>
        <w:tab/>
        <w:t>Attributing adjustments for cessation of registration</w:t>
      </w:r>
      <w:r w:rsidRPr="003F329B">
        <w:rPr>
          <w:noProof/>
        </w:rPr>
        <w:tab/>
      </w:r>
      <w:r w:rsidRPr="003F329B">
        <w:rPr>
          <w:noProof/>
        </w:rPr>
        <w:fldChar w:fldCharType="begin"/>
      </w:r>
      <w:r w:rsidRPr="003F329B">
        <w:rPr>
          <w:noProof/>
        </w:rPr>
        <w:instrText xml:space="preserve"> PAGEREF _Toc413321375 \h </w:instrText>
      </w:r>
      <w:r w:rsidRPr="003F329B">
        <w:rPr>
          <w:noProof/>
        </w:rPr>
      </w:r>
      <w:r w:rsidRPr="003F329B">
        <w:rPr>
          <w:noProof/>
        </w:rPr>
        <w:fldChar w:fldCharType="separate"/>
      </w:r>
      <w:r w:rsidR="00E3748F">
        <w:rPr>
          <w:noProof/>
        </w:rPr>
        <w:t>438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138</w:t>
      </w:r>
      <w:r>
        <w:rPr>
          <w:noProof/>
        </w:rPr>
        <w:noBreakHyphen/>
        <w:t>15</w:t>
      </w:r>
      <w:r>
        <w:rPr>
          <w:noProof/>
        </w:rPr>
        <w:tab/>
        <w:t>Ceasing to be registered—amounts not previously attributed</w:t>
      </w:r>
      <w:r w:rsidRPr="003F329B">
        <w:rPr>
          <w:noProof/>
        </w:rPr>
        <w:tab/>
      </w:r>
      <w:r w:rsidRPr="003F329B">
        <w:rPr>
          <w:noProof/>
        </w:rPr>
        <w:fldChar w:fldCharType="begin"/>
      </w:r>
      <w:r w:rsidRPr="003F329B">
        <w:rPr>
          <w:noProof/>
        </w:rPr>
        <w:instrText xml:space="preserve"> PAGEREF _Toc413321376 \h </w:instrText>
      </w:r>
      <w:r w:rsidRPr="003F329B">
        <w:rPr>
          <w:noProof/>
        </w:rPr>
      </w:r>
      <w:r w:rsidRPr="003F329B">
        <w:rPr>
          <w:noProof/>
        </w:rPr>
        <w:fldChar w:fldCharType="separate"/>
      </w:r>
      <w:r w:rsidR="00E3748F">
        <w:rPr>
          <w:noProof/>
        </w:rPr>
        <w:t>438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138</w:t>
      </w:r>
      <w:r>
        <w:rPr>
          <w:noProof/>
        </w:rPr>
        <w:noBreakHyphen/>
        <w:t>17</w:t>
      </w:r>
      <w:r>
        <w:rPr>
          <w:noProof/>
        </w:rPr>
        <w:tab/>
        <w:t>Situations to which this Division does not apply</w:t>
      </w:r>
      <w:r w:rsidRPr="003F329B">
        <w:rPr>
          <w:noProof/>
        </w:rPr>
        <w:tab/>
      </w:r>
      <w:r w:rsidRPr="003F329B">
        <w:rPr>
          <w:noProof/>
        </w:rPr>
        <w:fldChar w:fldCharType="begin"/>
      </w:r>
      <w:r w:rsidRPr="003F329B">
        <w:rPr>
          <w:noProof/>
        </w:rPr>
        <w:instrText xml:space="preserve"> PAGEREF _Toc413321377 \h </w:instrText>
      </w:r>
      <w:r w:rsidRPr="003F329B">
        <w:rPr>
          <w:noProof/>
        </w:rPr>
      </w:r>
      <w:r w:rsidRPr="003F329B">
        <w:rPr>
          <w:noProof/>
        </w:rPr>
        <w:fldChar w:fldCharType="separate"/>
      </w:r>
      <w:r w:rsidR="00E3748F">
        <w:rPr>
          <w:noProof/>
        </w:rPr>
        <w:t>439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138</w:t>
      </w:r>
      <w:r>
        <w:rPr>
          <w:noProof/>
        </w:rPr>
        <w:noBreakHyphen/>
        <w:t>20</w:t>
      </w:r>
      <w:r>
        <w:rPr>
          <w:noProof/>
        </w:rPr>
        <w:tab/>
        <w:t>Application of Division 129</w:t>
      </w:r>
      <w:r w:rsidRPr="003F329B">
        <w:rPr>
          <w:noProof/>
        </w:rPr>
        <w:tab/>
      </w:r>
      <w:r w:rsidRPr="003F329B">
        <w:rPr>
          <w:noProof/>
        </w:rPr>
        <w:fldChar w:fldCharType="begin"/>
      </w:r>
      <w:r w:rsidRPr="003F329B">
        <w:rPr>
          <w:noProof/>
        </w:rPr>
        <w:instrText xml:space="preserve"> PAGEREF _Toc413321378 \h </w:instrText>
      </w:r>
      <w:r w:rsidRPr="003F329B">
        <w:rPr>
          <w:noProof/>
        </w:rPr>
      </w:r>
      <w:r w:rsidRPr="003F329B">
        <w:rPr>
          <w:noProof/>
        </w:rPr>
        <w:fldChar w:fldCharType="separate"/>
      </w:r>
      <w:r w:rsidR="00E3748F">
        <w:rPr>
          <w:noProof/>
        </w:rPr>
        <w:t>440</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139—Distributions from deceased estates</w:t>
      </w:r>
      <w:r w:rsidRPr="003F329B">
        <w:rPr>
          <w:b w:val="0"/>
          <w:noProof/>
          <w:sz w:val="18"/>
        </w:rPr>
        <w:tab/>
      </w:r>
      <w:r w:rsidRPr="003F329B">
        <w:rPr>
          <w:b w:val="0"/>
          <w:noProof/>
          <w:sz w:val="18"/>
        </w:rPr>
        <w:fldChar w:fldCharType="begin"/>
      </w:r>
      <w:r w:rsidRPr="003F329B">
        <w:rPr>
          <w:b w:val="0"/>
          <w:noProof/>
          <w:sz w:val="18"/>
        </w:rPr>
        <w:instrText xml:space="preserve"> PAGEREF _Toc413321379 \h </w:instrText>
      </w:r>
      <w:r w:rsidRPr="003F329B">
        <w:rPr>
          <w:b w:val="0"/>
          <w:noProof/>
          <w:sz w:val="18"/>
        </w:rPr>
      </w:r>
      <w:r w:rsidRPr="003F329B">
        <w:rPr>
          <w:b w:val="0"/>
          <w:noProof/>
          <w:sz w:val="18"/>
        </w:rPr>
        <w:fldChar w:fldCharType="separate"/>
      </w:r>
      <w:r w:rsidR="00E3748F">
        <w:rPr>
          <w:b w:val="0"/>
          <w:noProof/>
          <w:sz w:val="18"/>
        </w:rPr>
        <w:t>441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139</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_Toc413321380 \h </w:instrText>
      </w:r>
      <w:r w:rsidRPr="003F329B">
        <w:rPr>
          <w:noProof/>
        </w:rPr>
      </w:r>
      <w:r w:rsidRPr="003F329B">
        <w:rPr>
          <w:noProof/>
        </w:rPr>
        <w:fldChar w:fldCharType="separate"/>
      </w:r>
      <w:r w:rsidR="00E3748F">
        <w:rPr>
          <w:noProof/>
        </w:rPr>
        <w:t>441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139</w:t>
      </w:r>
      <w:r>
        <w:rPr>
          <w:noProof/>
        </w:rPr>
        <w:noBreakHyphen/>
        <w:t>5</w:t>
      </w:r>
      <w:r>
        <w:rPr>
          <w:noProof/>
        </w:rPr>
        <w:tab/>
        <w:t>Adjustments for distributions from deceased estates</w:t>
      </w:r>
      <w:r w:rsidRPr="003F329B">
        <w:rPr>
          <w:noProof/>
        </w:rPr>
        <w:tab/>
      </w:r>
      <w:r w:rsidRPr="003F329B">
        <w:rPr>
          <w:noProof/>
        </w:rPr>
        <w:fldChar w:fldCharType="begin"/>
      </w:r>
      <w:r w:rsidRPr="003F329B">
        <w:rPr>
          <w:noProof/>
        </w:rPr>
        <w:instrText xml:space="preserve"> PAGEREF _Toc413321381 \h </w:instrText>
      </w:r>
      <w:r w:rsidRPr="003F329B">
        <w:rPr>
          <w:noProof/>
        </w:rPr>
      </w:r>
      <w:r w:rsidRPr="003F329B">
        <w:rPr>
          <w:noProof/>
        </w:rPr>
        <w:fldChar w:fldCharType="separate"/>
      </w:r>
      <w:r w:rsidR="00E3748F">
        <w:rPr>
          <w:noProof/>
        </w:rPr>
        <w:t>441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139</w:t>
      </w:r>
      <w:r>
        <w:rPr>
          <w:noProof/>
        </w:rPr>
        <w:noBreakHyphen/>
        <w:t>10</w:t>
      </w:r>
      <w:r>
        <w:rPr>
          <w:noProof/>
        </w:rPr>
        <w:tab/>
        <w:t>Attributing adjustments for distributions from deceased estates</w:t>
      </w:r>
      <w:r w:rsidRPr="003F329B">
        <w:rPr>
          <w:noProof/>
        </w:rPr>
        <w:tab/>
      </w:r>
      <w:r w:rsidRPr="003F329B">
        <w:rPr>
          <w:noProof/>
        </w:rPr>
        <w:fldChar w:fldCharType="begin"/>
      </w:r>
      <w:r w:rsidRPr="003F329B">
        <w:rPr>
          <w:noProof/>
        </w:rPr>
        <w:instrText xml:space="preserve"> PAGEREF _Toc413321382 \h </w:instrText>
      </w:r>
      <w:r w:rsidRPr="003F329B">
        <w:rPr>
          <w:noProof/>
        </w:rPr>
      </w:r>
      <w:r w:rsidRPr="003F329B">
        <w:rPr>
          <w:noProof/>
        </w:rPr>
        <w:fldChar w:fldCharType="separate"/>
      </w:r>
      <w:r w:rsidR="00E3748F">
        <w:rPr>
          <w:noProof/>
        </w:rPr>
        <w:t>442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139</w:t>
      </w:r>
      <w:r>
        <w:rPr>
          <w:noProof/>
        </w:rPr>
        <w:noBreakHyphen/>
        <w:t>15</w:t>
      </w:r>
      <w:r>
        <w:rPr>
          <w:noProof/>
        </w:rPr>
        <w:tab/>
        <w:t>Application of Division 129</w:t>
      </w:r>
      <w:r w:rsidRPr="003F329B">
        <w:rPr>
          <w:noProof/>
        </w:rPr>
        <w:tab/>
      </w:r>
      <w:r w:rsidRPr="003F329B">
        <w:rPr>
          <w:noProof/>
        </w:rPr>
        <w:fldChar w:fldCharType="begin"/>
      </w:r>
      <w:r w:rsidRPr="003F329B">
        <w:rPr>
          <w:noProof/>
        </w:rPr>
        <w:instrText xml:space="preserve"> PAGEREF _Toc413321383 \h </w:instrText>
      </w:r>
      <w:r w:rsidRPr="003F329B">
        <w:rPr>
          <w:noProof/>
        </w:rPr>
      </w:r>
      <w:r w:rsidRPr="003F329B">
        <w:rPr>
          <w:noProof/>
        </w:rPr>
        <w:fldChar w:fldCharType="separate"/>
      </w:r>
      <w:r w:rsidR="00E3748F">
        <w:rPr>
          <w:noProof/>
        </w:rPr>
        <w:t>442</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141—Tradex scheme goods</w:t>
      </w:r>
      <w:r w:rsidRPr="003F329B">
        <w:rPr>
          <w:b w:val="0"/>
          <w:noProof/>
          <w:sz w:val="18"/>
        </w:rPr>
        <w:tab/>
      </w:r>
      <w:r w:rsidRPr="003F329B">
        <w:rPr>
          <w:b w:val="0"/>
          <w:noProof/>
          <w:sz w:val="18"/>
        </w:rPr>
        <w:fldChar w:fldCharType="begin"/>
      </w:r>
      <w:r w:rsidRPr="003F329B">
        <w:rPr>
          <w:b w:val="0"/>
          <w:noProof/>
          <w:sz w:val="18"/>
        </w:rPr>
        <w:instrText xml:space="preserve"> PAGEREF _Toc413321384 \h </w:instrText>
      </w:r>
      <w:r w:rsidRPr="003F329B">
        <w:rPr>
          <w:b w:val="0"/>
          <w:noProof/>
          <w:sz w:val="18"/>
        </w:rPr>
      </w:r>
      <w:r w:rsidRPr="003F329B">
        <w:rPr>
          <w:b w:val="0"/>
          <w:noProof/>
          <w:sz w:val="18"/>
        </w:rPr>
        <w:fldChar w:fldCharType="separate"/>
      </w:r>
      <w:r w:rsidR="00E3748F">
        <w:rPr>
          <w:b w:val="0"/>
          <w:noProof/>
          <w:sz w:val="18"/>
        </w:rPr>
        <w:t>443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141</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_Toc413321385 \h </w:instrText>
      </w:r>
      <w:r w:rsidRPr="003F329B">
        <w:rPr>
          <w:noProof/>
        </w:rPr>
      </w:r>
      <w:r w:rsidRPr="003F329B">
        <w:rPr>
          <w:noProof/>
        </w:rPr>
        <w:fldChar w:fldCharType="separate"/>
      </w:r>
      <w:r w:rsidR="00E3748F">
        <w:rPr>
          <w:noProof/>
        </w:rPr>
        <w:t>443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141</w:t>
      </w:r>
      <w:r>
        <w:rPr>
          <w:noProof/>
        </w:rPr>
        <w:noBreakHyphen/>
        <w:t>5</w:t>
      </w:r>
      <w:r>
        <w:rPr>
          <w:noProof/>
        </w:rPr>
        <w:tab/>
        <w:t>Adjustments for applying goods contrary to the Tradex Scheme</w:t>
      </w:r>
      <w:r w:rsidRPr="003F329B">
        <w:rPr>
          <w:noProof/>
        </w:rPr>
        <w:tab/>
      </w:r>
      <w:r w:rsidRPr="003F329B">
        <w:rPr>
          <w:noProof/>
        </w:rPr>
        <w:fldChar w:fldCharType="begin"/>
      </w:r>
      <w:r w:rsidRPr="003F329B">
        <w:rPr>
          <w:noProof/>
        </w:rPr>
        <w:instrText xml:space="preserve"> PAGEREF _Toc413321386 \h </w:instrText>
      </w:r>
      <w:r w:rsidRPr="003F329B">
        <w:rPr>
          <w:noProof/>
        </w:rPr>
      </w:r>
      <w:r w:rsidRPr="003F329B">
        <w:rPr>
          <w:noProof/>
        </w:rPr>
        <w:fldChar w:fldCharType="separate"/>
      </w:r>
      <w:r w:rsidR="00E3748F">
        <w:rPr>
          <w:noProof/>
        </w:rPr>
        <w:t>443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141</w:t>
      </w:r>
      <w:r>
        <w:rPr>
          <w:noProof/>
        </w:rPr>
        <w:noBreakHyphen/>
        <w:t>10</w:t>
      </w:r>
      <w:r>
        <w:rPr>
          <w:noProof/>
        </w:rPr>
        <w:tab/>
        <w:t xml:space="preserve">Meaning of </w:t>
      </w:r>
      <w:r w:rsidRPr="00DD79A4">
        <w:rPr>
          <w:i/>
          <w:iCs/>
          <w:noProof/>
        </w:rPr>
        <w:t>tradex scheme goods</w:t>
      </w:r>
      <w:r>
        <w:rPr>
          <w:noProof/>
        </w:rPr>
        <w:t xml:space="preserve"> etc.</w:t>
      </w:r>
      <w:r w:rsidRPr="003F329B">
        <w:rPr>
          <w:noProof/>
        </w:rPr>
        <w:tab/>
      </w:r>
      <w:r w:rsidRPr="003F329B">
        <w:rPr>
          <w:noProof/>
        </w:rPr>
        <w:fldChar w:fldCharType="begin"/>
      </w:r>
      <w:r w:rsidRPr="003F329B">
        <w:rPr>
          <w:noProof/>
        </w:rPr>
        <w:instrText xml:space="preserve"> PAGEREF _Toc413321387 \h </w:instrText>
      </w:r>
      <w:r w:rsidRPr="003F329B">
        <w:rPr>
          <w:noProof/>
        </w:rPr>
      </w:r>
      <w:r w:rsidRPr="003F329B">
        <w:rPr>
          <w:noProof/>
        </w:rPr>
        <w:fldChar w:fldCharType="separate"/>
      </w:r>
      <w:r w:rsidR="00E3748F">
        <w:rPr>
          <w:noProof/>
        </w:rPr>
        <w:t>444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141</w:t>
      </w:r>
      <w:r>
        <w:rPr>
          <w:noProof/>
        </w:rPr>
        <w:noBreakHyphen/>
        <w:t>15</w:t>
      </w:r>
      <w:r>
        <w:rPr>
          <w:noProof/>
        </w:rPr>
        <w:tab/>
        <w:t>Attribution of adjustments under this Division</w:t>
      </w:r>
      <w:r w:rsidRPr="003F329B">
        <w:rPr>
          <w:noProof/>
        </w:rPr>
        <w:tab/>
      </w:r>
      <w:r w:rsidRPr="003F329B">
        <w:rPr>
          <w:noProof/>
        </w:rPr>
        <w:fldChar w:fldCharType="begin"/>
      </w:r>
      <w:r w:rsidRPr="003F329B">
        <w:rPr>
          <w:noProof/>
        </w:rPr>
        <w:instrText xml:space="preserve"> PAGEREF _Toc413321388 \h </w:instrText>
      </w:r>
      <w:r w:rsidRPr="003F329B">
        <w:rPr>
          <w:noProof/>
        </w:rPr>
      </w:r>
      <w:r w:rsidRPr="003F329B">
        <w:rPr>
          <w:noProof/>
        </w:rPr>
        <w:fldChar w:fldCharType="separate"/>
      </w:r>
      <w:r w:rsidR="00E3748F">
        <w:rPr>
          <w:noProof/>
        </w:rPr>
        <w:t>444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141</w:t>
      </w:r>
      <w:r>
        <w:rPr>
          <w:noProof/>
        </w:rPr>
        <w:noBreakHyphen/>
        <w:t>20</w:t>
      </w:r>
      <w:r>
        <w:rPr>
          <w:noProof/>
        </w:rPr>
        <w:tab/>
        <w:t>Application of Division 129</w:t>
      </w:r>
      <w:r w:rsidRPr="003F329B">
        <w:rPr>
          <w:noProof/>
        </w:rPr>
        <w:tab/>
      </w:r>
      <w:r w:rsidRPr="003F329B">
        <w:rPr>
          <w:noProof/>
        </w:rPr>
        <w:fldChar w:fldCharType="begin"/>
      </w:r>
      <w:r w:rsidRPr="003F329B">
        <w:rPr>
          <w:noProof/>
        </w:rPr>
        <w:instrText xml:space="preserve"> PAGEREF _Toc413321389 \h </w:instrText>
      </w:r>
      <w:r w:rsidRPr="003F329B">
        <w:rPr>
          <w:noProof/>
        </w:rPr>
      </w:r>
      <w:r w:rsidRPr="003F329B">
        <w:rPr>
          <w:noProof/>
        </w:rPr>
        <w:fldChar w:fldCharType="separate"/>
      </w:r>
      <w:r w:rsidR="00E3748F">
        <w:rPr>
          <w:noProof/>
        </w:rPr>
        <w:t>444</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142—Excess GST</w:t>
      </w:r>
      <w:r w:rsidRPr="003F329B">
        <w:rPr>
          <w:b w:val="0"/>
          <w:noProof/>
          <w:sz w:val="18"/>
        </w:rPr>
        <w:tab/>
      </w:r>
      <w:r w:rsidRPr="003F329B">
        <w:rPr>
          <w:b w:val="0"/>
          <w:noProof/>
          <w:sz w:val="18"/>
        </w:rPr>
        <w:fldChar w:fldCharType="begin"/>
      </w:r>
      <w:r w:rsidRPr="003F329B">
        <w:rPr>
          <w:b w:val="0"/>
          <w:noProof/>
          <w:sz w:val="18"/>
        </w:rPr>
        <w:instrText xml:space="preserve"> PAGEREF _Toc413321390 \h </w:instrText>
      </w:r>
      <w:r w:rsidRPr="003F329B">
        <w:rPr>
          <w:b w:val="0"/>
          <w:noProof/>
          <w:sz w:val="18"/>
        </w:rPr>
      </w:r>
      <w:r w:rsidRPr="003F329B">
        <w:rPr>
          <w:b w:val="0"/>
          <w:noProof/>
          <w:sz w:val="18"/>
        </w:rPr>
        <w:fldChar w:fldCharType="separate"/>
      </w:r>
      <w:r w:rsidR="00E3748F">
        <w:rPr>
          <w:b w:val="0"/>
          <w:noProof/>
          <w:sz w:val="18"/>
        </w:rPr>
        <w:t>445</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142</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_Toc413321391 \h </w:instrText>
      </w:r>
      <w:r w:rsidRPr="003F329B">
        <w:rPr>
          <w:noProof/>
        </w:rPr>
      </w:r>
      <w:r w:rsidRPr="003F329B">
        <w:rPr>
          <w:noProof/>
        </w:rPr>
        <w:fldChar w:fldCharType="separate"/>
      </w:r>
      <w:r w:rsidR="00E3748F">
        <w:rPr>
          <w:noProof/>
        </w:rPr>
        <w:t>445</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142</w:t>
      </w:r>
      <w:r>
        <w:rPr>
          <w:noProof/>
        </w:rPr>
        <w:noBreakHyphen/>
        <w:t>A—Excess GST unrelated to adjustments</w:t>
      </w:r>
      <w:r w:rsidRPr="003F329B">
        <w:rPr>
          <w:b w:val="0"/>
          <w:noProof/>
          <w:sz w:val="18"/>
        </w:rPr>
        <w:tab/>
      </w:r>
      <w:r w:rsidRPr="003F329B">
        <w:rPr>
          <w:b w:val="0"/>
          <w:noProof/>
          <w:sz w:val="18"/>
        </w:rPr>
        <w:fldChar w:fldCharType="begin"/>
      </w:r>
      <w:r w:rsidRPr="003F329B">
        <w:rPr>
          <w:b w:val="0"/>
          <w:noProof/>
          <w:sz w:val="18"/>
        </w:rPr>
        <w:instrText xml:space="preserve"> PAGEREF _Toc413321392 \h </w:instrText>
      </w:r>
      <w:r w:rsidRPr="003F329B">
        <w:rPr>
          <w:b w:val="0"/>
          <w:noProof/>
          <w:sz w:val="18"/>
        </w:rPr>
      </w:r>
      <w:r w:rsidRPr="003F329B">
        <w:rPr>
          <w:b w:val="0"/>
          <w:noProof/>
          <w:sz w:val="18"/>
        </w:rPr>
        <w:fldChar w:fldCharType="separate"/>
      </w:r>
      <w:r w:rsidR="00E3748F">
        <w:rPr>
          <w:b w:val="0"/>
          <w:noProof/>
          <w:sz w:val="18"/>
        </w:rPr>
        <w:t>445</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142</w:t>
      </w:r>
      <w:r>
        <w:rPr>
          <w:noProof/>
        </w:rPr>
        <w:noBreakHyphen/>
        <w:t>5</w:t>
      </w:r>
      <w:r>
        <w:rPr>
          <w:noProof/>
        </w:rPr>
        <w:tab/>
        <w:t>When this Subdivision applies</w:t>
      </w:r>
      <w:r w:rsidRPr="003F329B">
        <w:rPr>
          <w:noProof/>
        </w:rPr>
        <w:tab/>
      </w:r>
      <w:r w:rsidRPr="003F329B">
        <w:rPr>
          <w:noProof/>
        </w:rPr>
        <w:fldChar w:fldCharType="begin"/>
      </w:r>
      <w:r w:rsidRPr="003F329B">
        <w:rPr>
          <w:noProof/>
        </w:rPr>
        <w:instrText xml:space="preserve"> PAGEREF _Toc413321393 \h </w:instrText>
      </w:r>
      <w:r w:rsidRPr="003F329B">
        <w:rPr>
          <w:noProof/>
        </w:rPr>
      </w:r>
      <w:r w:rsidRPr="003F329B">
        <w:rPr>
          <w:noProof/>
        </w:rPr>
        <w:fldChar w:fldCharType="separate"/>
      </w:r>
      <w:r w:rsidR="00E3748F">
        <w:rPr>
          <w:noProof/>
        </w:rPr>
        <w:t>445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142</w:t>
      </w:r>
      <w:r>
        <w:rPr>
          <w:noProof/>
        </w:rPr>
        <w:noBreakHyphen/>
        <w:t>10</w:t>
      </w:r>
      <w:r>
        <w:rPr>
          <w:noProof/>
        </w:rPr>
        <w:tab/>
        <w:t>Refunding the excess GST</w:t>
      </w:r>
      <w:r w:rsidRPr="003F329B">
        <w:rPr>
          <w:noProof/>
        </w:rPr>
        <w:tab/>
      </w:r>
      <w:r w:rsidRPr="003F329B">
        <w:rPr>
          <w:noProof/>
        </w:rPr>
        <w:fldChar w:fldCharType="begin"/>
      </w:r>
      <w:r w:rsidRPr="003F329B">
        <w:rPr>
          <w:noProof/>
        </w:rPr>
        <w:instrText xml:space="preserve"> PAGEREF _Toc413321394 \h </w:instrText>
      </w:r>
      <w:r w:rsidRPr="003F329B">
        <w:rPr>
          <w:noProof/>
        </w:rPr>
      </w:r>
      <w:r w:rsidRPr="003F329B">
        <w:rPr>
          <w:noProof/>
        </w:rPr>
        <w:fldChar w:fldCharType="separate"/>
      </w:r>
      <w:r w:rsidR="00E3748F">
        <w:rPr>
          <w:noProof/>
        </w:rPr>
        <w:t>446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142</w:t>
      </w:r>
      <w:r>
        <w:rPr>
          <w:noProof/>
        </w:rPr>
        <w:noBreakHyphen/>
        <w:t>15</w:t>
      </w:r>
      <w:r>
        <w:rPr>
          <w:noProof/>
        </w:rPr>
        <w:tab/>
        <w:t>When section 142</w:t>
      </w:r>
      <w:r>
        <w:rPr>
          <w:noProof/>
        </w:rPr>
        <w:noBreakHyphen/>
        <w:t>10 does not apply</w:t>
      </w:r>
      <w:r w:rsidRPr="003F329B">
        <w:rPr>
          <w:noProof/>
        </w:rPr>
        <w:tab/>
      </w:r>
      <w:r w:rsidRPr="003F329B">
        <w:rPr>
          <w:noProof/>
        </w:rPr>
        <w:fldChar w:fldCharType="begin"/>
      </w:r>
      <w:r w:rsidRPr="003F329B">
        <w:rPr>
          <w:noProof/>
        </w:rPr>
        <w:instrText xml:space="preserve"> PAGEREF _Toc413321395 \h </w:instrText>
      </w:r>
      <w:r w:rsidRPr="003F329B">
        <w:rPr>
          <w:noProof/>
        </w:rPr>
      </w:r>
      <w:r w:rsidRPr="003F329B">
        <w:rPr>
          <w:noProof/>
        </w:rPr>
        <w:fldChar w:fldCharType="separate"/>
      </w:r>
      <w:r w:rsidR="00E3748F">
        <w:rPr>
          <w:noProof/>
        </w:rPr>
        <w:t>446</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142</w:t>
      </w:r>
      <w:r>
        <w:rPr>
          <w:noProof/>
        </w:rPr>
        <w:noBreakHyphen/>
        <w:t>B—GST related to cancelled supplies</w:t>
      </w:r>
      <w:r w:rsidRPr="003F329B">
        <w:rPr>
          <w:b w:val="0"/>
          <w:noProof/>
          <w:sz w:val="18"/>
        </w:rPr>
        <w:tab/>
      </w:r>
      <w:r w:rsidRPr="003F329B">
        <w:rPr>
          <w:b w:val="0"/>
          <w:noProof/>
          <w:sz w:val="18"/>
        </w:rPr>
        <w:fldChar w:fldCharType="begin"/>
      </w:r>
      <w:r w:rsidRPr="003F329B">
        <w:rPr>
          <w:b w:val="0"/>
          <w:noProof/>
          <w:sz w:val="18"/>
        </w:rPr>
        <w:instrText xml:space="preserve"> PAGEREF _Toc413321396 \h </w:instrText>
      </w:r>
      <w:r w:rsidRPr="003F329B">
        <w:rPr>
          <w:b w:val="0"/>
          <w:noProof/>
          <w:sz w:val="18"/>
        </w:rPr>
      </w:r>
      <w:r w:rsidRPr="003F329B">
        <w:rPr>
          <w:b w:val="0"/>
          <w:noProof/>
          <w:sz w:val="18"/>
        </w:rPr>
        <w:fldChar w:fldCharType="separate"/>
      </w:r>
      <w:r w:rsidR="00E3748F">
        <w:rPr>
          <w:b w:val="0"/>
          <w:noProof/>
          <w:sz w:val="18"/>
        </w:rPr>
        <w:t>447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142</w:t>
      </w:r>
      <w:r>
        <w:rPr>
          <w:noProof/>
        </w:rPr>
        <w:noBreakHyphen/>
        <w:t>20</w:t>
      </w:r>
      <w:r>
        <w:rPr>
          <w:noProof/>
        </w:rPr>
        <w:tab/>
        <w:t>Refunding GST relating to cancelled supplies</w:t>
      </w:r>
      <w:r w:rsidRPr="003F329B">
        <w:rPr>
          <w:noProof/>
        </w:rPr>
        <w:tab/>
      </w:r>
      <w:r w:rsidRPr="003F329B">
        <w:rPr>
          <w:noProof/>
        </w:rPr>
        <w:fldChar w:fldCharType="begin"/>
      </w:r>
      <w:r w:rsidRPr="003F329B">
        <w:rPr>
          <w:noProof/>
        </w:rPr>
        <w:instrText xml:space="preserve"> PAGEREF _Toc413321397 \h </w:instrText>
      </w:r>
      <w:r w:rsidRPr="003F329B">
        <w:rPr>
          <w:noProof/>
        </w:rPr>
      </w:r>
      <w:r w:rsidRPr="003F329B">
        <w:rPr>
          <w:noProof/>
        </w:rPr>
        <w:fldChar w:fldCharType="separate"/>
      </w:r>
      <w:r w:rsidR="00E3748F">
        <w:rPr>
          <w:noProof/>
        </w:rPr>
        <w:t>447</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142</w:t>
      </w:r>
      <w:r>
        <w:rPr>
          <w:noProof/>
        </w:rPr>
        <w:noBreakHyphen/>
        <w:t>C—Passed</w:t>
      </w:r>
      <w:r>
        <w:rPr>
          <w:noProof/>
        </w:rPr>
        <w:noBreakHyphen/>
        <w:t>on GST</w:t>
      </w:r>
      <w:r w:rsidRPr="003F329B">
        <w:rPr>
          <w:b w:val="0"/>
          <w:noProof/>
          <w:sz w:val="18"/>
        </w:rPr>
        <w:tab/>
      </w:r>
      <w:r w:rsidRPr="003F329B">
        <w:rPr>
          <w:b w:val="0"/>
          <w:noProof/>
          <w:sz w:val="18"/>
        </w:rPr>
        <w:fldChar w:fldCharType="begin"/>
      </w:r>
      <w:r w:rsidRPr="003F329B">
        <w:rPr>
          <w:b w:val="0"/>
          <w:noProof/>
          <w:sz w:val="18"/>
        </w:rPr>
        <w:instrText xml:space="preserve"> PAGEREF _Toc413321398 \h </w:instrText>
      </w:r>
      <w:r w:rsidRPr="003F329B">
        <w:rPr>
          <w:b w:val="0"/>
          <w:noProof/>
          <w:sz w:val="18"/>
        </w:rPr>
      </w:r>
      <w:r w:rsidRPr="003F329B">
        <w:rPr>
          <w:b w:val="0"/>
          <w:noProof/>
          <w:sz w:val="18"/>
        </w:rPr>
        <w:fldChar w:fldCharType="separate"/>
      </w:r>
      <w:r w:rsidR="00E3748F">
        <w:rPr>
          <w:b w:val="0"/>
          <w:noProof/>
          <w:sz w:val="18"/>
        </w:rPr>
        <w:t>448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142</w:t>
      </w:r>
      <w:r>
        <w:rPr>
          <w:noProof/>
        </w:rPr>
        <w:noBreakHyphen/>
        <w:t>25</w:t>
      </w:r>
      <w:r>
        <w:rPr>
          <w:noProof/>
        </w:rPr>
        <w:tab/>
        <w:t>Working out if GST has been passed on</w:t>
      </w:r>
      <w:r w:rsidRPr="003F329B">
        <w:rPr>
          <w:noProof/>
        </w:rPr>
        <w:tab/>
      </w:r>
      <w:r w:rsidRPr="003F329B">
        <w:rPr>
          <w:noProof/>
        </w:rPr>
        <w:fldChar w:fldCharType="begin"/>
      </w:r>
      <w:r w:rsidRPr="003F329B">
        <w:rPr>
          <w:noProof/>
        </w:rPr>
        <w:instrText xml:space="preserve"> PAGEREF _Toc413321399 \h </w:instrText>
      </w:r>
      <w:r w:rsidRPr="003F329B">
        <w:rPr>
          <w:noProof/>
        </w:rPr>
      </w:r>
      <w:r w:rsidRPr="003F329B">
        <w:rPr>
          <w:noProof/>
        </w:rPr>
        <w:fldChar w:fldCharType="separate"/>
      </w:r>
      <w:r w:rsidR="00E3748F">
        <w:rPr>
          <w:noProof/>
        </w:rPr>
        <w:t>448</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4</w:t>
      </w:r>
      <w:r>
        <w:rPr>
          <w:noProof/>
        </w:rPr>
        <w:noBreakHyphen/>
        <w:t>5—Special rules mainly about registration</w:t>
      </w:r>
      <w:r w:rsidRPr="003F329B">
        <w:rPr>
          <w:b w:val="0"/>
          <w:noProof/>
          <w:sz w:val="18"/>
        </w:rPr>
        <w:tab/>
      </w:r>
      <w:r w:rsidRPr="003F329B">
        <w:rPr>
          <w:b w:val="0"/>
          <w:noProof/>
          <w:sz w:val="18"/>
        </w:rPr>
        <w:fldChar w:fldCharType="begin"/>
      </w:r>
      <w:r w:rsidRPr="003F329B">
        <w:rPr>
          <w:b w:val="0"/>
          <w:noProof/>
          <w:sz w:val="18"/>
        </w:rPr>
        <w:instrText xml:space="preserve"> PAGEREF _Toc413321400 \h </w:instrText>
      </w:r>
      <w:r w:rsidRPr="003F329B">
        <w:rPr>
          <w:b w:val="0"/>
          <w:noProof/>
          <w:sz w:val="18"/>
        </w:rPr>
      </w:r>
      <w:r w:rsidRPr="003F329B">
        <w:rPr>
          <w:b w:val="0"/>
          <w:noProof/>
          <w:sz w:val="18"/>
        </w:rPr>
        <w:fldChar w:fldCharType="separate"/>
      </w:r>
      <w:r w:rsidR="00E3748F">
        <w:rPr>
          <w:b w:val="0"/>
          <w:noProof/>
          <w:sz w:val="18"/>
        </w:rPr>
        <w:t>449</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144—Taxis</w:t>
      </w:r>
      <w:r w:rsidRPr="003F329B">
        <w:rPr>
          <w:b w:val="0"/>
          <w:noProof/>
          <w:sz w:val="18"/>
        </w:rPr>
        <w:tab/>
      </w:r>
      <w:r w:rsidRPr="003F329B">
        <w:rPr>
          <w:b w:val="0"/>
          <w:noProof/>
          <w:sz w:val="18"/>
        </w:rPr>
        <w:fldChar w:fldCharType="begin"/>
      </w:r>
      <w:r w:rsidRPr="003F329B">
        <w:rPr>
          <w:b w:val="0"/>
          <w:noProof/>
          <w:sz w:val="18"/>
        </w:rPr>
        <w:instrText xml:space="preserve"> PAGEREF _Toc413321401 \h </w:instrText>
      </w:r>
      <w:r w:rsidRPr="003F329B">
        <w:rPr>
          <w:b w:val="0"/>
          <w:noProof/>
          <w:sz w:val="18"/>
        </w:rPr>
      </w:r>
      <w:r w:rsidRPr="003F329B">
        <w:rPr>
          <w:b w:val="0"/>
          <w:noProof/>
          <w:sz w:val="18"/>
        </w:rPr>
        <w:fldChar w:fldCharType="separate"/>
      </w:r>
      <w:r w:rsidR="00E3748F">
        <w:rPr>
          <w:b w:val="0"/>
          <w:noProof/>
          <w:sz w:val="18"/>
        </w:rPr>
        <w:t>449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144</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_Toc413321402 \h </w:instrText>
      </w:r>
      <w:r w:rsidRPr="003F329B">
        <w:rPr>
          <w:noProof/>
        </w:rPr>
      </w:r>
      <w:r w:rsidRPr="003F329B">
        <w:rPr>
          <w:noProof/>
        </w:rPr>
        <w:fldChar w:fldCharType="separate"/>
      </w:r>
      <w:r w:rsidR="00E3748F">
        <w:rPr>
          <w:noProof/>
        </w:rPr>
        <w:t>449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144</w:t>
      </w:r>
      <w:r>
        <w:rPr>
          <w:noProof/>
        </w:rPr>
        <w:noBreakHyphen/>
        <w:t>5</w:t>
      </w:r>
      <w:r>
        <w:rPr>
          <w:noProof/>
        </w:rPr>
        <w:tab/>
        <w:t>Requirement to register</w:t>
      </w:r>
      <w:r w:rsidRPr="003F329B">
        <w:rPr>
          <w:noProof/>
        </w:rPr>
        <w:tab/>
      </w:r>
      <w:r w:rsidRPr="003F329B">
        <w:rPr>
          <w:noProof/>
        </w:rPr>
        <w:fldChar w:fldCharType="begin"/>
      </w:r>
      <w:r w:rsidRPr="003F329B">
        <w:rPr>
          <w:noProof/>
        </w:rPr>
        <w:instrText xml:space="preserve"> PAGEREF _Toc413321403 \h </w:instrText>
      </w:r>
      <w:r w:rsidRPr="003F329B">
        <w:rPr>
          <w:noProof/>
        </w:rPr>
      </w:r>
      <w:r w:rsidRPr="003F329B">
        <w:rPr>
          <w:noProof/>
        </w:rPr>
        <w:fldChar w:fldCharType="separate"/>
      </w:r>
      <w:r w:rsidR="00E3748F">
        <w:rPr>
          <w:noProof/>
        </w:rPr>
        <w:t>449</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149—Government entities</w:t>
      </w:r>
      <w:r w:rsidRPr="003F329B">
        <w:rPr>
          <w:b w:val="0"/>
          <w:noProof/>
          <w:sz w:val="18"/>
        </w:rPr>
        <w:tab/>
      </w:r>
      <w:r w:rsidRPr="003F329B">
        <w:rPr>
          <w:b w:val="0"/>
          <w:noProof/>
          <w:sz w:val="18"/>
        </w:rPr>
        <w:fldChar w:fldCharType="begin"/>
      </w:r>
      <w:r w:rsidRPr="003F329B">
        <w:rPr>
          <w:b w:val="0"/>
          <w:noProof/>
          <w:sz w:val="18"/>
        </w:rPr>
        <w:instrText xml:space="preserve"> PAGEREF _Toc413321404 \h </w:instrText>
      </w:r>
      <w:r w:rsidRPr="003F329B">
        <w:rPr>
          <w:b w:val="0"/>
          <w:noProof/>
          <w:sz w:val="18"/>
        </w:rPr>
      </w:r>
      <w:r w:rsidRPr="003F329B">
        <w:rPr>
          <w:b w:val="0"/>
          <w:noProof/>
          <w:sz w:val="18"/>
        </w:rPr>
        <w:fldChar w:fldCharType="separate"/>
      </w:r>
      <w:r w:rsidR="00E3748F">
        <w:rPr>
          <w:b w:val="0"/>
          <w:noProof/>
          <w:sz w:val="18"/>
        </w:rPr>
        <w:t>450</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149</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_Toc413321405 \h </w:instrText>
      </w:r>
      <w:r w:rsidRPr="003F329B">
        <w:rPr>
          <w:noProof/>
        </w:rPr>
      </w:r>
      <w:r w:rsidRPr="003F329B">
        <w:rPr>
          <w:noProof/>
        </w:rPr>
        <w:fldChar w:fldCharType="separate"/>
      </w:r>
      <w:r w:rsidR="00E3748F">
        <w:rPr>
          <w:noProof/>
        </w:rPr>
        <w:t>450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149</w:t>
      </w:r>
      <w:r>
        <w:rPr>
          <w:noProof/>
        </w:rPr>
        <w:noBreakHyphen/>
        <w:t>5</w:t>
      </w:r>
      <w:r>
        <w:rPr>
          <w:noProof/>
        </w:rPr>
        <w:tab/>
        <w:t>Government entities may register</w:t>
      </w:r>
      <w:r w:rsidRPr="003F329B">
        <w:rPr>
          <w:noProof/>
        </w:rPr>
        <w:tab/>
      </w:r>
      <w:r w:rsidRPr="003F329B">
        <w:rPr>
          <w:noProof/>
        </w:rPr>
        <w:fldChar w:fldCharType="begin"/>
      </w:r>
      <w:r w:rsidRPr="003F329B">
        <w:rPr>
          <w:noProof/>
        </w:rPr>
        <w:instrText xml:space="preserve"> PAGEREF _Toc413321406 \h </w:instrText>
      </w:r>
      <w:r w:rsidRPr="003F329B">
        <w:rPr>
          <w:noProof/>
        </w:rPr>
      </w:r>
      <w:r w:rsidRPr="003F329B">
        <w:rPr>
          <w:noProof/>
        </w:rPr>
        <w:fldChar w:fldCharType="separate"/>
      </w:r>
      <w:r w:rsidR="00E3748F">
        <w:rPr>
          <w:noProof/>
        </w:rPr>
        <w:t>450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149</w:t>
      </w:r>
      <w:r>
        <w:rPr>
          <w:noProof/>
        </w:rPr>
        <w:noBreakHyphen/>
        <w:t>10</w:t>
      </w:r>
      <w:r>
        <w:rPr>
          <w:noProof/>
        </w:rPr>
        <w:tab/>
        <w:t>Government entities are not required to be registered</w:t>
      </w:r>
      <w:r w:rsidRPr="003F329B">
        <w:rPr>
          <w:noProof/>
        </w:rPr>
        <w:tab/>
      </w:r>
      <w:r w:rsidRPr="003F329B">
        <w:rPr>
          <w:noProof/>
        </w:rPr>
        <w:fldChar w:fldCharType="begin"/>
      </w:r>
      <w:r w:rsidRPr="003F329B">
        <w:rPr>
          <w:noProof/>
        </w:rPr>
        <w:instrText xml:space="preserve"> PAGEREF _Toc413321407 \h </w:instrText>
      </w:r>
      <w:r w:rsidRPr="003F329B">
        <w:rPr>
          <w:noProof/>
        </w:rPr>
      </w:r>
      <w:r w:rsidRPr="003F329B">
        <w:rPr>
          <w:noProof/>
        </w:rPr>
        <w:fldChar w:fldCharType="separate"/>
      </w:r>
      <w:r w:rsidR="00E3748F">
        <w:rPr>
          <w:noProof/>
        </w:rPr>
        <w:t>450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149</w:t>
      </w:r>
      <w:r>
        <w:rPr>
          <w:noProof/>
        </w:rPr>
        <w:noBreakHyphen/>
        <w:t>15</w:t>
      </w:r>
      <w:r>
        <w:rPr>
          <w:noProof/>
        </w:rPr>
        <w:tab/>
        <w:t>GST law applies to registered government entities</w:t>
      </w:r>
      <w:r w:rsidRPr="003F329B">
        <w:rPr>
          <w:noProof/>
        </w:rPr>
        <w:tab/>
      </w:r>
      <w:r w:rsidRPr="003F329B">
        <w:rPr>
          <w:noProof/>
        </w:rPr>
        <w:fldChar w:fldCharType="begin"/>
      </w:r>
      <w:r w:rsidRPr="003F329B">
        <w:rPr>
          <w:noProof/>
        </w:rPr>
        <w:instrText xml:space="preserve"> PAGEREF _Toc413321408 \h </w:instrText>
      </w:r>
      <w:r w:rsidRPr="003F329B">
        <w:rPr>
          <w:noProof/>
        </w:rPr>
      </w:r>
      <w:r w:rsidRPr="003F329B">
        <w:rPr>
          <w:noProof/>
        </w:rPr>
        <w:fldChar w:fldCharType="separate"/>
      </w:r>
      <w:r w:rsidR="00E3748F">
        <w:rPr>
          <w:noProof/>
        </w:rPr>
        <w:t>451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149</w:t>
      </w:r>
      <w:r>
        <w:rPr>
          <w:noProof/>
        </w:rPr>
        <w:noBreakHyphen/>
        <w:t>20</w:t>
      </w:r>
      <w:r>
        <w:rPr>
          <w:noProof/>
        </w:rPr>
        <w:tab/>
        <w:t>Government entities not required to cancel their registration</w:t>
      </w:r>
      <w:r w:rsidRPr="003F329B">
        <w:rPr>
          <w:noProof/>
        </w:rPr>
        <w:tab/>
      </w:r>
      <w:r w:rsidRPr="003F329B">
        <w:rPr>
          <w:noProof/>
        </w:rPr>
        <w:fldChar w:fldCharType="begin"/>
      </w:r>
      <w:r w:rsidRPr="003F329B">
        <w:rPr>
          <w:noProof/>
        </w:rPr>
        <w:instrText xml:space="preserve"> PAGEREF _Toc413321409 \h </w:instrText>
      </w:r>
      <w:r w:rsidRPr="003F329B">
        <w:rPr>
          <w:noProof/>
        </w:rPr>
      </w:r>
      <w:r w:rsidRPr="003F329B">
        <w:rPr>
          <w:noProof/>
        </w:rPr>
        <w:fldChar w:fldCharType="separate"/>
      </w:r>
      <w:r w:rsidR="00E3748F">
        <w:rPr>
          <w:noProof/>
        </w:rPr>
        <w:t>451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149</w:t>
      </w:r>
      <w:r>
        <w:rPr>
          <w:noProof/>
        </w:rPr>
        <w:noBreakHyphen/>
        <w:t>25</w:t>
      </w:r>
      <w:r>
        <w:rPr>
          <w:noProof/>
        </w:rPr>
        <w:tab/>
        <w:t>Membership requirements of a government GST group</w:t>
      </w:r>
      <w:r w:rsidRPr="003F329B">
        <w:rPr>
          <w:noProof/>
        </w:rPr>
        <w:tab/>
      </w:r>
      <w:r w:rsidRPr="003F329B">
        <w:rPr>
          <w:noProof/>
        </w:rPr>
        <w:fldChar w:fldCharType="begin"/>
      </w:r>
      <w:r w:rsidRPr="003F329B">
        <w:rPr>
          <w:noProof/>
        </w:rPr>
        <w:instrText xml:space="preserve"> PAGEREF _Toc413321410 \h </w:instrText>
      </w:r>
      <w:r w:rsidRPr="003F329B">
        <w:rPr>
          <w:noProof/>
        </w:rPr>
      </w:r>
      <w:r w:rsidRPr="003F329B">
        <w:rPr>
          <w:noProof/>
        </w:rPr>
        <w:fldChar w:fldCharType="separate"/>
      </w:r>
      <w:r w:rsidR="00E3748F">
        <w:rPr>
          <w:noProof/>
        </w:rPr>
        <w:t>451</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4</w:t>
      </w:r>
      <w:r>
        <w:rPr>
          <w:noProof/>
        </w:rPr>
        <w:noBreakHyphen/>
        <w:t>6—Special rules mainly about tax periods</w:t>
      </w:r>
      <w:r w:rsidRPr="003F329B">
        <w:rPr>
          <w:b w:val="0"/>
          <w:noProof/>
          <w:sz w:val="18"/>
        </w:rPr>
        <w:tab/>
      </w:r>
      <w:r w:rsidRPr="003F329B">
        <w:rPr>
          <w:b w:val="0"/>
          <w:noProof/>
          <w:sz w:val="18"/>
        </w:rPr>
        <w:fldChar w:fldCharType="begin"/>
      </w:r>
      <w:r w:rsidRPr="003F329B">
        <w:rPr>
          <w:b w:val="0"/>
          <w:noProof/>
          <w:sz w:val="18"/>
        </w:rPr>
        <w:instrText xml:space="preserve"> PAGEREF _Toc413321411 \h </w:instrText>
      </w:r>
      <w:r w:rsidRPr="003F329B">
        <w:rPr>
          <w:b w:val="0"/>
          <w:noProof/>
          <w:sz w:val="18"/>
        </w:rPr>
      </w:r>
      <w:r w:rsidRPr="003F329B">
        <w:rPr>
          <w:b w:val="0"/>
          <w:noProof/>
          <w:sz w:val="18"/>
        </w:rPr>
        <w:fldChar w:fldCharType="separate"/>
      </w:r>
      <w:r w:rsidR="00E3748F">
        <w:rPr>
          <w:b w:val="0"/>
          <w:noProof/>
          <w:sz w:val="18"/>
        </w:rPr>
        <w:t>452</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151—Annual tax periods</w:t>
      </w:r>
      <w:r w:rsidRPr="003F329B">
        <w:rPr>
          <w:b w:val="0"/>
          <w:noProof/>
          <w:sz w:val="18"/>
        </w:rPr>
        <w:tab/>
      </w:r>
      <w:r w:rsidRPr="003F329B">
        <w:rPr>
          <w:b w:val="0"/>
          <w:noProof/>
          <w:sz w:val="18"/>
        </w:rPr>
        <w:fldChar w:fldCharType="begin"/>
      </w:r>
      <w:r w:rsidRPr="003F329B">
        <w:rPr>
          <w:b w:val="0"/>
          <w:noProof/>
          <w:sz w:val="18"/>
        </w:rPr>
        <w:instrText xml:space="preserve"> PAGEREF _Toc413321412 \h </w:instrText>
      </w:r>
      <w:r w:rsidRPr="003F329B">
        <w:rPr>
          <w:b w:val="0"/>
          <w:noProof/>
          <w:sz w:val="18"/>
        </w:rPr>
      </w:r>
      <w:r w:rsidRPr="003F329B">
        <w:rPr>
          <w:b w:val="0"/>
          <w:noProof/>
          <w:sz w:val="18"/>
        </w:rPr>
        <w:fldChar w:fldCharType="separate"/>
      </w:r>
      <w:r w:rsidR="00E3748F">
        <w:rPr>
          <w:b w:val="0"/>
          <w:noProof/>
          <w:sz w:val="18"/>
        </w:rPr>
        <w:t>452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151</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_Toc413321413 \h </w:instrText>
      </w:r>
      <w:r w:rsidRPr="003F329B">
        <w:rPr>
          <w:noProof/>
        </w:rPr>
      </w:r>
      <w:r w:rsidRPr="003F329B">
        <w:rPr>
          <w:noProof/>
        </w:rPr>
        <w:fldChar w:fldCharType="separate"/>
      </w:r>
      <w:r w:rsidR="00E3748F">
        <w:rPr>
          <w:noProof/>
        </w:rPr>
        <w:t>452</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151</w:t>
      </w:r>
      <w:r>
        <w:rPr>
          <w:noProof/>
        </w:rPr>
        <w:noBreakHyphen/>
        <w:t>A—Electing to have annual tax periods</w:t>
      </w:r>
      <w:r w:rsidRPr="003F329B">
        <w:rPr>
          <w:b w:val="0"/>
          <w:noProof/>
          <w:sz w:val="18"/>
        </w:rPr>
        <w:tab/>
      </w:r>
      <w:r w:rsidRPr="003F329B">
        <w:rPr>
          <w:b w:val="0"/>
          <w:noProof/>
          <w:sz w:val="18"/>
        </w:rPr>
        <w:fldChar w:fldCharType="begin"/>
      </w:r>
      <w:r w:rsidRPr="003F329B">
        <w:rPr>
          <w:b w:val="0"/>
          <w:noProof/>
          <w:sz w:val="18"/>
        </w:rPr>
        <w:instrText xml:space="preserve"> PAGEREF _Toc413321414 \h </w:instrText>
      </w:r>
      <w:r w:rsidRPr="003F329B">
        <w:rPr>
          <w:b w:val="0"/>
          <w:noProof/>
          <w:sz w:val="18"/>
        </w:rPr>
      </w:r>
      <w:r w:rsidRPr="003F329B">
        <w:rPr>
          <w:b w:val="0"/>
          <w:noProof/>
          <w:sz w:val="18"/>
        </w:rPr>
        <w:fldChar w:fldCharType="separate"/>
      </w:r>
      <w:r w:rsidR="00E3748F">
        <w:rPr>
          <w:b w:val="0"/>
          <w:noProof/>
          <w:sz w:val="18"/>
        </w:rPr>
        <w:t>452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151</w:t>
      </w:r>
      <w:r>
        <w:rPr>
          <w:noProof/>
        </w:rPr>
        <w:noBreakHyphen/>
        <w:t>5</w:t>
      </w:r>
      <w:r>
        <w:rPr>
          <w:noProof/>
        </w:rPr>
        <w:tab/>
        <w:t>Eligibility to make an annual tax period election</w:t>
      </w:r>
      <w:r w:rsidRPr="003F329B">
        <w:rPr>
          <w:noProof/>
        </w:rPr>
        <w:tab/>
      </w:r>
      <w:r w:rsidRPr="003F329B">
        <w:rPr>
          <w:noProof/>
        </w:rPr>
        <w:fldChar w:fldCharType="begin"/>
      </w:r>
      <w:r w:rsidRPr="003F329B">
        <w:rPr>
          <w:noProof/>
        </w:rPr>
        <w:instrText xml:space="preserve"> PAGEREF _Toc413321415 \h </w:instrText>
      </w:r>
      <w:r w:rsidRPr="003F329B">
        <w:rPr>
          <w:noProof/>
        </w:rPr>
      </w:r>
      <w:r w:rsidRPr="003F329B">
        <w:rPr>
          <w:noProof/>
        </w:rPr>
        <w:fldChar w:fldCharType="separate"/>
      </w:r>
      <w:r w:rsidR="00E3748F">
        <w:rPr>
          <w:noProof/>
        </w:rPr>
        <w:t>452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151</w:t>
      </w:r>
      <w:r>
        <w:rPr>
          <w:noProof/>
        </w:rPr>
        <w:noBreakHyphen/>
        <w:t>10</w:t>
      </w:r>
      <w:r>
        <w:rPr>
          <w:noProof/>
        </w:rPr>
        <w:tab/>
        <w:t>Making an annual tax period election</w:t>
      </w:r>
      <w:r w:rsidRPr="003F329B">
        <w:rPr>
          <w:noProof/>
        </w:rPr>
        <w:tab/>
      </w:r>
      <w:r w:rsidRPr="003F329B">
        <w:rPr>
          <w:noProof/>
        </w:rPr>
        <w:fldChar w:fldCharType="begin"/>
      </w:r>
      <w:r w:rsidRPr="003F329B">
        <w:rPr>
          <w:noProof/>
        </w:rPr>
        <w:instrText xml:space="preserve"> PAGEREF _Toc413321416 \h </w:instrText>
      </w:r>
      <w:r w:rsidRPr="003F329B">
        <w:rPr>
          <w:noProof/>
        </w:rPr>
      </w:r>
      <w:r w:rsidRPr="003F329B">
        <w:rPr>
          <w:noProof/>
        </w:rPr>
        <w:fldChar w:fldCharType="separate"/>
      </w:r>
      <w:r w:rsidR="00E3748F">
        <w:rPr>
          <w:noProof/>
        </w:rPr>
        <w:t>453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151</w:t>
      </w:r>
      <w:r>
        <w:rPr>
          <w:noProof/>
        </w:rPr>
        <w:noBreakHyphen/>
        <w:t>15</w:t>
      </w:r>
      <w:r>
        <w:rPr>
          <w:noProof/>
        </w:rPr>
        <w:tab/>
        <w:t>Annual tax period elections by representative members of GST groups</w:t>
      </w:r>
      <w:r w:rsidRPr="003F329B">
        <w:rPr>
          <w:noProof/>
        </w:rPr>
        <w:tab/>
      </w:r>
      <w:r w:rsidRPr="003F329B">
        <w:rPr>
          <w:noProof/>
        </w:rPr>
        <w:fldChar w:fldCharType="begin"/>
      </w:r>
      <w:r w:rsidRPr="003F329B">
        <w:rPr>
          <w:noProof/>
        </w:rPr>
        <w:instrText xml:space="preserve"> PAGEREF _Toc413321417 \h </w:instrText>
      </w:r>
      <w:r w:rsidRPr="003F329B">
        <w:rPr>
          <w:noProof/>
        </w:rPr>
      </w:r>
      <w:r w:rsidRPr="003F329B">
        <w:rPr>
          <w:noProof/>
        </w:rPr>
        <w:fldChar w:fldCharType="separate"/>
      </w:r>
      <w:r w:rsidR="00E3748F">
        <w:rPr>
          <w:noProof/>
        </w:rPr>
        <w:t>453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151</w:t>
      </w:r>
      <w:r>
        <w:rPr>
          <w:noProof/>
        </w:rPr>
        <w:noBreakHyphen/>
        <w:t>20</w:t>
      </w:r>
      <w:r>
        <w:rPr>
          <w:noProof/>
        </w:rPr>
        <w:tab/>
        <w:t>When you must make your annual tax period election</w:t>
      </w:r>
      <w:r w:rsidRPr="003F329B">
        <w:rPr>
          <w:noProof/>
        </w:rPr>
        <w:tab/>
      </w:r>
      <w:r w:rsidRPr="003F329B">
        <w:rPr>
          <w:noProof/>
        </w:rPr>
        <w:fldChar w:fldCharType="begin"/>
      </w:r>
      <w:r w:rsidRPr="003F329B">
        <w:rPr>
          <w:noProof/>
        </w:rPr>
        <w:instrText xml:space="preserve"> PAGEREF _Toc413321418 \h </w:instrText>
      </w:r>
      <w:r w:rsidRPr="003F329B">
        <w:rPr>
          <w:noProof/>
        </w:rPr>
      </w:r>
      <w:r w:rsidRPr="003F329B">
        <w:rPr>
          <w:noProof/>
        </w:rPr>
        <w:fldChar w:fldCharType="separate"/>
      </w:r>
      <w:r w:rsidR="00E3748F">
        <w:rPr>
          <w:noProof/>
        </w:rPr>
        <w:t>453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151</w:t>
      </w:r>
      <w:r>
        <w:rPr>
          <w:noProof/>
        </w:rPr>
        <w:noBreakHyphen/>
        <w:t>25</w:t>
      </w:r>
      <w:r>
        <w:rPr>
          <w:noProof/>
        </w:rPr>
        <w:tab/>
        <w:t>Duration of an annual tax period election</w:t>
      </w:r>
      <w:r w:rsidRPr="003F329B">
        <w:rPr>
          <w:noProof/>
        </w:rPr>
        <w:tab/>
      </w:r>
      <w:r w:rsidRPr="003F329B">
        <w:rPr>
          <w:noProof/>
        </w:rPr>
        <w:fldChar w:fldCharType="begin"/>
      </w:r>
      <w:r w:rsidRPr="003F329B">
        <w:rPr>
          <w:noProof/>
        </w:rPr>
        <w:instrText xml:space="preserve"> PAGEREF _Toc413321419 \h </w:instrText>
      </w:r>
      <w:r w:rsidRPr="003F329B">
        <w:rPr>
          <w:noProof/>
        </w:rPr>
      </w:r>
      <w:r w:rsidRPr="003F329B">
        <w:rPr>
          <w:noProof/>
        </w:rPr>
        <w:fldChar w:fldCharType="separate"/>
      </w:r>
      <w:r w:rsidR="00E3748F">
        <w:rPr>
          <w:noProof/>
        </w:rPr>
        <w:t>454</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151</w:t>
      </w:r>
      <w:r>
        <w:rPr>
          <w:noProof/>
        </w:rPr>
        <w:noBreakHyphen/>
        <w:t>B—Consequences of electing to have annual tax periods</w:t>
      </w:r>
      <w:r w:rsidRPr="003F329B">
        <w:rPr>
          <w:b w:val="0"/>
          <w:noProof/>
          <w:sz w:val="18"/>
        </w:rPr>
        <w:tab/>
      </w:r>
      <w:r w:rsidRPr="003F329B">
        <w:rPr>
          <w:b w:val="0"/>
          <w:noProof/>
          <w:sz w:val="18"/>
        </w:rPr>
        <w:fldChar w:fldCharType="begin"/>
      </w:r>
      <w:r w:rsidRPr="003F329B">
        <w:rPr>
          <w:b w:val="0"/>
          <w:noProof/>
          <w:sz w:val="18"/>
        </w:rPr>
        <w:instrText xml:space="preserve"> PAGEREF _Toc413321420 \h </w:instrText>
      </w:r>
      <w:r w:rsidRPr="003F329B">
        <w:rPr>
          <w:b w:val="0"/>
          <w:noProof/>
          <w:sz w:val="18"/>
        </w:rPr>
      </w:r>
      <w:r w:rsidRPr="003F329B">
        <w:rPr>
          <w:b w:val="0"/>
          <w:noProof/>
          <w:sz w:val="18"/>
        </w:rPr>
        <w:fldChar w:fldCharType="separate"/>
      </w:r>
      <w:r w:rsidR="00E3748F">
        <w:rPr>
          <w:b w:val="0"/>
          <w:noProof/>
          <w:sz w:val="18"/>
        </w:rPr>
        <w:t>456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151</w:t>
      </w:r>
      <w:r>
        <w:rPr>
          <w:noProof/>
        </w:rPr>
        <w:noBreakHyphen/>
        <w:t>40</w:t>
      </w:r>
      <w:r>
        <w:rPr>
          <w:noProof/>
        </w:rPr>
        <w:tab/>
        <w:t>Annual tax periods</w:t>
      </w:r>
      <w:r w:rsidRPr="003F329B">
        <w:rPr>
          <w:noProof/>
        </w:rPr>
        <w:tab/>
      </w:r>
      <w:r w:rsidRPr="003F329B">
        <w:rPr>
          <w:noProof/>
        </w:rPr>
        <w:fldChar w:fldCharType="begin"/>
      </w:r>
      <w:r w:rsidRPr="003F329B">
        <w:rPr>
          <w:noProof/>
        </w:rPr>
        <w:instrText xml:space="preserve"> PAGEREF _Toc413321421 \h </w:instrText>
      </w:r>
      <w:r w:rsidRPr="003F329B">
        <w:rPr>
          <w:noProof/>
        </w:rPr>
      </w:r>
      <w:r w:rsidRPr="003F329B">
        <w:rPr>
          <w:noProof/>
        </w:rPr>
        <w:fldChar w:fldCharType="separate"/>
      </w:r>
      <w:r w:rsidR="00E3748F">
        <w:rPr>
          <w:noProof/>
        </w:rPr>
        <w:t>456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151</w:t>
      </w:r>
      <w:r>
        <w:rPr>
          <w:noProof/>
        </w:rPr>
        <w:noBreakHyphen/>
        <w:t>45</w:t>
      </w:r>
      <w:r>
        <w:rPr>
          <w:noProof/>
        </w:rPr>
        <w:tab/>
        <w:t>When GST returns for annual tax periods must be given</w:t>
      </w:r>
      <w:r w:rsidRPr="003F329B">
        <w:rPr>
          <w:noProof/>
        </w:rPr>
        <w:tab/>
      </w:r>
      <w:r w:rsidRPr="003F329B">
        <w:rPr>
          <w:noProof/>
        </w:rPr>
        <w:fldChar w:fldCharType="begin"/>
      </w:r>
      <w:r w:rsidRPr="003F329B">
        <w:rPr>
          <w:noProof/>
        </w:rPr>
        <w:instrText xml:space="preserve"> PAGEREF _Toc413321422 \h </w:instrText>
      </w:r>
      <w:r w:rsidRPr="003F329B">
        <w:rPr>
          <w:noProof/>
        </w:rPr>
      </w:r>
      <w:r w:rsidRPr="003F329B">
        <w:rPr>
          <w:noProof/>
        </w:rPr>
        <w:fldChar w:fldCharType="separate"/>
      </w:r>
      <w:r w:rsidR="00E3748F">
        <w:rPr>
          <w:noProof/>
        </w:rPr>
        <w:t>456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151</w:t>
      </w:r>
      <w:r>
        <w:rPr>
          <w:noProof/>
        </w:rPr>
        <w:noBreakHyphen/>
        <w:t>50</w:t>
      </w:r>
      <w:r>
        <w:rPr>
          <w:noProof/>
        </w:rPr>
        <w:tab/>
        <w:t>When payments of assessed net amounts for annual tax periods must be made</w:t>
      </w:r>
      <w:r w:rsidRPr="003F329B">
        <w:rPr>
          <w:noProof/>
        </w:rPr>
        <w:tab/>
      </w:r>
      <w:r w:rsidRPr="003F329B">
        <w:rPr>
          <w:noProof/>
        </w:rPr>
        <w:fldChar w:fldCharType="begin"/>
      </w:r>
      <w:r w:rsidRPr="003F329B">
        <w:rPr>
          <w:noProof/>
        </w:rPr>
        <w:instrText xml:space="preserve"> PAGEREF _Toc413321423 \h </w:instrText>
      </w:r>
      <w:r w:rsidRPr="003F329B">
        <w:rPr>
          <w:noProof/>
        </w:rPr>
      </w:r>
      <w:r w:rsidRPr="003F329B">
        <w:rPr>
          <w:noProof/>
        </w:rPr>
        <w:fldChar w:fldCharType="separate"/>
      </w:r>
      <w:r w:rsidR="00E3748F">
        <w:rPr>
          <w:noProof/>
        </w:rPr>
        <w:t>457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151</w:t>
      </w:r>
      <w:r>
        <w:rPr>
          <w:noProof/>
        </w:rPr>
        <w:noBreakHyphen/>
        <w:t>55</w:t>
      </w:r>
      <w:r>
        <w:rPr>
          <w:noProof/>
        </w:rPr>
        <w:tab/>
        <w:t>An entity’s concluding annual tax period</w:t>
      </w:r>
      <w:r w:rsidRPr="003F329B">
        <w:rPr>
          <w:noProof/>
        </w:rPr>
        <w:tab/>
      </w:r>
      <w:r w:rsidRPr="003F329B">
        <w:rPr>
          <w:noProof/>
        </w:rPr>
        <w:fldChar w:fldCharType="begin"/>
      </w:r>
      <w:r w:rsidRPr="003F329B">
        <w:rPr>
          <w:noProof/>
        </w:rPr>
        <w:instrText xml:space="preserve"> PAGEREF _Toc413321424 \h </w:instrText>
      </w:r>
      <w:r w:rsidRPr="003F329B">
        <w:rPr>
          <w:noProof/>
        </w:rPr>
      </w:r>
      <w:r w:rsidRPr="003F329B">
        <w:rPr>
          <w:noProof/>
        </w:rPr>
        <w:fldChar w:fldCharType="separate"/>
      </w:r>
      <w:r w:rsidR="00E3748F">
        <w:rPr>
          <w:noProof/>
        </w:rPr>
        <w:t>457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151</w:t>
      </w:r>
      <w:r>
        <w:rPr>
          <w:noProof/>
        </w:rPr>
        <w:noBreakHyphen/>
        <w:t>60</w:t>
      </w:r>
      <w:r>
        <w:rPr>
          <w:noProof/>
        </w:rPr>
        <w:tab/>
        <w:t>The effect of incapacitation or cessation</w:t>
      </w:r>
      <w:r w:rsidRPr="003F329B">
        <w:rPr>
          <w:noProof/>
        </w:rPr>
        <w:tab/>
      </w:r>
      <w:r w:rsidRPr="003F329B">
        <w:rPr>
          <w:noProof/>
        </w:rPr>
        <w:fldChar w:fldCharType="begin"/>
      </w:r>
      <w:r w:rsidRPr="003F329B">
        <w:rPr>
          <w:noProof/>
        </w:rPr>
        <w:instrText xml:space="preserve"> PAGEREF _Toc413321425 \h </w:instrText>
      </w:r>
      <w:r w:rsidRPr="003F329B">
        <w:rPr>
          <w:noProof/>
        </w:rPr>
      </w:r>
      <w:r w:rsidRPr="003F329B">
        <w:rPr>
          <w:noProof/>
        </w:rPr>
        <w:fldChar w:fldCharType="separate"/>
      </w:r>
      <w:r w:rsidR="00E3748F">
        <w:rPr>
          <w:noProof/>
        </w:rPr>
        <w:t>457</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153—Agents etc. and insurance brokers</w:t>
      </w:r>
      <w:r w:rsidRPr="003F329B">
        <w:rPr>
          <w:b w:val="0"/>
          <w:noProof/>
          <w:sz w:val="18"/>
        </w:rPr>
        <w:tab/>
      </w:r>
      <w:r w:rsidRPr="003F329B">
        <w:rPr>
          <w:b w:val="0"/>
          <w:noProof/>
          <w:sz w:val="18"/>
        </w:rPr>
        <w:fldChar w:fldCharType="begin"/>
      </w:r>
      <w:r w:rsidRPr="003F329B">
        <w:rPr>
          <w:b w:val="0"/>
          <w:noProof/>
          <w:sz w:val="18"/>
        </w:rPr>
        <w:instrText xml:space="preserve"> PAGEREF _Toc413321426 \h </w:instrText>
      </w:r>
      <w:r w:rsidRPr="003F329B">
        <w:rPr>
          <w:b w:val="0"/>
          <w:noProof/>
          <w:sz w:val="18"/>
        </w:rPr>
      </w:r>
      <w:r w:rsidRPr="003F329B">
        <w:rPr>
          <w:b w:val="0"/>
          <w:noProof/>
          <w:sz w:val="18"/>
        </w:rPr>
        <w:fldChar w:fldCharType="separate"/>
      </w:r>
      <w:r w:rsidR="00E3748F">
        <w:rPr>
          <w:b w:val="0"/>
          <w:noProof/>
          <w:sz w:val="18"/>
        </w:rPr>
        <w:t>459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153</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_Toc413321427 \h </w:instrText>
      </w:r>
      <w:r w:rsidRPr="003F329B">
        <w:rPr>
          <w:noProof/>
        </w:rPr>
      </w:r>
      <w:r w:rsidRPr="003F329B">
        <w:rPr>
          <w:noProof/>
        </w:rPr>
        <w:fldChar w:fldCharType="separate"/>
      </w:r>
      <w:r w:rsidR="00E3748F">
        <w:rPr>
          <w:noProof/>
        </w:rPr>
        <w:t>459</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153</w:t>
      </w:r>
      <w:r>
        <w:rPr>
          <w:noProof/>
        </w:rPr>
        <w:noBreakHyphen/>
        <w:t>A—General</w:t>
      </w:r>
      <w:r w:rsidRPr="003F329B">
        <w:rPr>
          <w:b w:val="0"/>
          <w:noProof/>
          <w:sz w:val="18"/>
        </w:rPr>
        <w:tab/>
      </w:r>
      <w:r w:rsidRPr="003F329B">
        <w:rPr>
          <w:b w:val="0"/>
          <w:noProof/>
          <w:sz w:val="18"/>
        </w:rPr>
        <w:fldChar w:fldCharType="begin"/>
      </w:r>
      <w:r w:rsidRPr="003F329B">
        <w:rPr>
          <w:b w:val="0"/>
          <w:noProof/>
          <w:sz w:val="18"/>
        </w:rPr>
        <w:instrText xml:space="preserve"> PAGEREF _Toc413321428 \h </w:instrText>
      </w:r>
      <w:r w:rsidRPr="003F329B">
        <w:rPr>
          <w:b w:val="0"/>
          <w:noProof/>
          <w:sz w:val="18"/>
        </w:rPr>
      </w:r>
      <w:r w:rsidRPr="003F329B">
        <w:rPr>
          <w:b w:val="0"/>
          <w:noProof/>
          <w:sz w:val="18"/>
        </w:rPr>
        <w:fldChar w:fldCharType="separate"/>
      </w:r>
      <w:r w:rsidR="00E3748F">
        <w:rPr>
          <w:b w:val="0"/>
          <w:noProof/>
          <w:sz w:val="18"/>
        </w:rPr>
        <w:t>459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153</w:t>
      </w:r>
      <w:r>
        <w:rPr>
          <w:noProof/>
        </w:rPr>
        <w:noBreakHyphen/>
        <w:t>5</w:t>
      </w:r>
      <w:r>
        <w:rPr>
          <w:noProof/>
        </w:rPr>
        <w:tab/>
        <w:t>Attributing the input tax credits for your creditable acquisitions</w:t>
      </w:r>
      <w:r w:rsidRPr="003F329B">
        <w:rPr>
          <w:noProof/>
        </w:rPr>
        <w:tab/>
      </w:r>
      <w:r w:rsidRPr="003F329B">
        <w:rPr>
          <w:noProof/>
        </w:rPr>
        <w:fldChar w:fldCharType="begin"/>
      </w:r>
      <w:r w:rsidRPr="003F329B">
        <w:rPr>
          <w:noProof/>
        </w:rPr>
        <w:instrText xml:space="preserve"> PAGEREF _Toc413321429 \h </w:instrText>
      </w:r>
      <w:r w:rsidRPr="003F329B">
        <w:rPr>
          <w:noProof/>
        </w:rPr>
      </w:r>
      <w:r w:rsidRPr="003F329B">
        <w:rPr>
          <w:noProof/>
        </w:rPr>
        <w:fldChar w:fldCharType="separate"/>
      </w:r>
      <w:r w:rsidR="00E3748F">
        <w:rPr>
          <w:noProof/>
        </w:rPr>
        <w:t>459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153</w:t>
      </w:r>
      <w:r>
        <w:rPr>
          <w:noProof/>
        </w:rPr>
        <w:noBreakHyphen/>
        <w:t>10</w:t>
      </w:r>
      <w:r>
        <w:rPr>
          <w:noProof/>
        </w:rPr>
        <w:tab/>
        <w:t>Attributing your adjustments</w:t>
      </w:r>
      <w:r w:rsidRPr="003F329B">
        <w:rPr>
          <w:noProof/>
        </w:rPr>
        <w:tab/>
      </w:r>
      <w:r w:rsidRPr="003F329B">
        <w:rPr>
          <w:noProof/>
        </w:rPr>
        <w:fldChar w:fldCharType="begin"/>
      </w:r>
      <w:r w:rsidRPr="003F329B">
        <w:rPr>
          <w:noProof/>
        </w:rPr>
        <w:instrText xml:space="preserve"> PAGEREF _Toc413321430 \h </w:instrText>
      </w:r>
      <w:r w:rsidRPr="003F329B">
        <w:rPr>
          <w:noProof/>
        </w:rPr>
      </w:r>
      <w:r w:rsidRPr="003F329B">
        <w:rPr>
          <w:noProof/>
        </w:rPr>
        <w:fldChar w:fldCharType="separate"/>
      </w:r>
      <w:r w:rsidR="00E3748F">
        <w:rPr>
          <w:noProof/>
        </w:rPr>
        <w:t>460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153</w:t>
      </w:r>
      <w:r>
        <w:rPr>
          <w:noProof/>
        </w:rPr>
        <w:noBreakHyphen/>
        <w:t>15</w:t>
      </w:r>
      <w:r>
        <w:rPr>
          <w:noProof/>
        </w:rPr>
        <w:tab/>
        <w:t>Tax invoices</w:t>
      </w:r>
      <w:r w:rsidRPr="003F329B">
        <w:rPr>
          <w:noProof/>
        </w:rPr>
        <w:tab/>
      </w:r>
      <w:r w:rsidRPr="003F329B">
        <w:rPr>
          <w:noProof/>
        </w:rPr>
        <w:fldChar w:fldCharType="begin"/>
      </w:r>
      <w:r w:rsidRPr="003F329B">
        <w:rPr>
          <w:noProof/>
        </w:rPr>
        <w:instrText xml:space="preserve"> PAGEREF _Toc413321431 \h </w:instrText>
      </w:r>
      <w:r w:rsidRPr="003F329B">
        <w:rPr>
          <w:noProof/>
        </w:rPr>
      </w:r>
      <w:r w:rsidRPr="003F329B">
        <w:rPr>
          <w:noProof/>
        </w:rPr>
        <w:fldChar w:fldCharType="separate"/>
      </w:r>
      <w:r w:rsidR="00E3748F">
        <w:rPr>
          <w:noProof/>
        </w:rPr>
        <w:t>460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153</w:t>
      </w:r>
      <w:r>
        <w:rPr>
          <w:noProof/>
        </w:rPr>
        <w:noBreakHyphen/>
        <w:t>20</w:t>
      </w:r>
      <w:r>
        <w:rPr>
          <w:noProof/>
        </w:rPr>
        <w:tab/>
        <w:t>Adjustment notes</w:t>
      </w:r>
      <w:r w:rsidRPr="003F329B">
        <w:rPr>
          <w:noProof/>
        </w:rPr>
        <w:tab/>
      </w:r>
      <w:r w:rsidRPr="003F329B">
        <w:rPr>
          <w:noProof/>
        </w:rPr>
        <w:fldChar w:fldCharType="begin"/>
      </w:r>
      <w:r w:rsidRPr="003F329B">
        <w:rPr>
          <w:noProof/>
        </w:rPr>
        <w:instrText xml:space="preserve"> PAGEREF _Toc413321432 \h </w:instrText>
      </w:r>
      <w:r w:rsidRPr="003F329B">
        <w:rPr>
          <w:noProof/>
        </w:rPr>
      </w:r>
      <w:r w:rsidRPr="003F329B">
        <w:rPr>
          <w:noProof/>
        </w:rPr>
        <w:fldChar w:fldCharType="separate"/>
      </w:r>
      <w:r w:rsidR="00E3748F">
        <w:rPr>
          <w:noProof/>
        </w:rPr>
        <w:t>461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153</w:t>
      </w:r>
      <w:r>
        <w:rPr>
          <w:noProof/>
        </w:rPr>
        <w:noBreakHyphen/>
        <w:t>25</w:t>
      </w:r>
      <w:r>
        <w:rPr>
          <w:noProof/>
        </w:rPr>
        <w:tab/>
        <w:t>Insurance supplied through insurance brokers</w:t>
      </w:r>
      <w:r w:rsidRPr="003F329B">
        <w:rPr>
          <w:noProof/>
        </w:rPr>
        <w:tab/>
      </w:r>
      <w:r w:rsidRPr="003F329B">
        <w:rPr>
          <w:noProof/>
        </w:rPr>
        <w:fldChar w:fldCharType="begin"/>
      </w:r>
      <w:r w:rsidRPr="003F329B">
        <w:rPr>
          <w:noProof/>
        </w:rPr>
        <w:instrText xml:space="preserve"> PAGEREF _Toc413321433 \h </w:instrText>
      </w:r>
      <w:r w:rsidRPr="003F329B">
        <w:rPr>
          <w:noProof/>
        </w:rPr>
      </w:r>
      <w:r w:rsidRPr="003F329B">
        <w:rPr>
          <w:noProof/>
        </w:rPr>
        <w:fldChar w:fldCharType="separate"/>
      </w:r>
      <w:r w:rsidR="00E3748F">
        <w:rPr>
          <w:noProof/>
        </w:rPr>
        <w:t>461</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153</w:t>
      </w:r>
      <w:r>
        <w:rPr>
          <w:noProof/>
        </w:rPr>
        <w:noBreakHyphen/>
        <w:t>B—Principals and intermediaries as separate suppliers or acquirers</w:t>
      </w:r>
      <w:r w:rsidRPr="003F329B">
        <w:rPr>
          <w:b w:val="0"/>
          <w:noProof/>
          <w:sz w:val="18"/>
        </w:rPr>
        <w:tab/>
      </w:r>
      <w:r w:rsidRPr="003F329B">
        <w:rPr>
          <w:b w:val="0"/>
          <w:noProof/>
          <w:sz w:val="18"/>
        </w:rPr>
        <w:fldChar w:fldCharType="begin"/>
      </w:r>
      <w:r w:rsidRPr="003F329B">
        <w:rPr>
          <w:b w:val="0"/>
          <w:noProof/>
          <w:sz w:val="18"/>
        </w:rPr>
        <w:instrText xml:space="preserve"> PAGEREF _Toc413321434 \h </w:instrText>
      </w:r>
      <w:r w:rsidRPr="003F329B">
        <w:rPr>
          <w:b w:val="0"/>
          <w:noProof/>
          <w:sz w:val="18"/>
        </w:rPr>
      </w:r>
      <w:r w:rsidRPr="003F329B">
        <w:rPr>
          <w:b w:val="0"/>
          <w:noProof/>
          <w:sz w:val="18"/>
        </w:rPr>
        <w:fldChar w:fldCharType="separate"/>
      </w:r>
      <w:r w:rsidR="00E3748F">
        <w:rPr>
          <w:b w:val="0"/>
          <w:noProof/>
          <w:sz w:val="18"/>
        </w:rPr>
        <w:t>462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153</w:t>
      </w:r>
      <w:r>
        <w:rPr>
          <w:noProof/>
        </w:rPr>
        <w:noBreakHyphen/>
        <w:t>50</w:t>
      </w:r>
      <w:r>
        <w:rPr>
          <w:noProof/>
        </w:rPr>
        <w:tab/>
        <w:t>Arrangements under which intermediaries are treated as suppliers or acquirers</w:t>
      </w:r>
      <w:r w:rsidRPr="003F329B">
        <w:rPr>
          <w:noProof/>
        </w:rPr>
        <w:tab/>
      </w:r>
      <w:r w:rsidRPr="003F329B">
        <w:rPr>
          <w:noProof/>
        </w:rPr>
        <w:fldChar w:fldCharType="begin"/>
      </w:r>
      <w:r w:rsidRPr="003F329B">
        <w:rPr>
          <w:noProof/>
        </w:rPr>
        <w:instrText xml:space="preserve"> PAGEREF _Toc413321435 \h </w:instrText>
      </w:r>
      <w:r w:rsidRPr="003F329B">
        <w:rPr>
          <w:noProof/>
        </w:rPr>
      </w:r>
      <w:r w:rsidRPr="003F329B">
        <w:rPr>
          <w:noProof/>
        </w:rPr>
        <w:fldChar w:fldCharType="separate"/>
      </w:r>
      <w:r w:rsidR="00E3748F">
        <w:rPr>
          <w:noProof/>
        </w:rPr>
        <w:t>462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153</w:t>
      </w:r>
      <w:r>
        <w:rPr>
          <w:noProof/>
        </w:rPr>
        <w:noBreakHyphen/>
        <w:t>55</w:t>
      </w:r>
      <w:r>
        <w:rPr>
          <w:noProof/>
        </w:rPr>
        <w:tab/>
        <w:t>The effect of these arrangements on supplies</w:t>
      </w:r>
      <w:r w:rsidRPr="003F329B">
        <w:rPr>
          <w:noProof/>
        </w:rPr>
        <w:tab/>
      </w:r>
      <w:r w:rsidRPr="003F329B">
        <w:rPr>
          <w:noProof/>
        </w:rPr>
        <w:fldChar w:fldCharType="begin"/>
      </w:r>
      <w:r w:rsidRPr="003F329B">
        <w:rPr>
          <w:noProof/>
        </w:rPr>
        <w:instrText xml:space="preserve"> PAGEREF _Toc413321436 \h </w:instrText>
      </w:r>
      <w:r w:rsidRPr="003F329B">
        <w:rPr>
          <w:noProof/>
        </w:rPr>
      </w:r>
      <w:r w:rsidRPr="003F329B">
        <w:rPr>
          <w:noProof/>
        </w:rPr>
        <w:fldChar w:fldCharType="separate"/>
      </w:r>
      <w:r w:rsidR="00E3748F">
        <w:rPr>
          <w:noProof/>
        </w:rPr>
        <w:t>463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153</w:t>
      </w:r>
      <w:r>
        <w:rPr>
          <w:noProof/>
        </w:rPr>
        <w:noBreakHyphen/>
        <w:t>60</w:t>
      </w:r>
      <w:r>
        <w:rPr>
          <w:noProof/>
        </w:rPr>
        <w:tab/>
        <w:t>The effect of these arrangements on acquisitions</w:t>
      </w:r>
      <w:r w:rsidRPr="003F329B">
        <w:rPr>
          <w:noProof/>
        </w:rPr>
        <w:tab/>
      </w:r>
      <w:r w:rsidRPr="003F329B">
        <w:rPr>
          <w:noProof/>
        </w:rPr>
        <w:fldChar w:fldCharType="begin"/>
      </w:r>
      <w:r w:rsidRPr="003F329B">
        <w:rPr>
          <w:noProof/>
        </w:rPr>
        <w:instrText xml:space="preserve"> PAGEREF _Toc413321437 \h </w:instrText>
      </w:r>
      <w:r w:rsidRPr="003F329B">
        <w:rPr>
          <w:noProof/>
        </w:rPr>
      </w:r>
      <w:r w:rsidRPr="003F329B">
        <w:rPr>
          <w:noProof/>
        </w:rPr>
        <w:fldChar w:fldCharType="separate"/>
      </w:r>
      <w:r w:rsidR="00E3748F">
        <w:rPr>
          <w:noProof/>
        </w:rPr>
        <w:t>464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153</w:t>
      </w:r>
      <w:r>
        <w:rPr>
          <w:noProof/>
        </w:rPr>
        <w:noBreakHyphen/>
        <w:t>65</w:t>
      </w:r>
      <w:r>
        <w:rPr>
          <w:noProof/>
        </w:rPr>
        <w:tab/>
        <w:t>Determinations that supplies or acquisitions are taken to be under these arrangements</w:t>
      </w:r>
      <w:r w:rsidRPr="003F329B">
        <w:rPr>
          <w:noProof/>
        </w:rPr>
        <w:tab/>
      </w:r>
      <w:r w:rsidRPr="003F329B">
        <w:rPr>
          <w:noProof/>
        </w:rPr>
        <w:fldChar w:fldCharType="begin"/>
      </w:r>
      <w:r w:rsidRPr="003F329B">
        <w:rPr>
          <w:noProof/>
        </w:rPr>
        <w:instrText xml:space="preserve"> PAGEREF _Toc413321438 \h </w:instrText>
      </w:r>
      <w:r w:rsidRPr="003F329B">
        <w:rPr>
          <w:noProof/>
        </w:rPr>
      </w:r>
      <w:r w:rsidRPr="003F329B">
        <w:rPr>
          <w:noProof/>
        </w:rPr>
        <w:fldChar w:fldCharType="separate"/>
      </w:r>
      <w:r w:rsidR="00E3748F">
        <w:rPr>
          <w:noProof/>
        </w:rPr>
        <w:t>465</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156—Supplies and acquisitions made on a progressive or periodic basis</w:t>
      </w:r>
      <w:r w:rsidRPr="003F329B">
        <w:rPr>
          <w:b w:val="0"/>
          <w:noProof/>
          <w:sz w:val="18"/>
        </w:rPr>
        <w:tab/>
      </w:r>
      <w:r w:rsidRPr="003F329B">
        <w:rPr>
          <w:b w:val="0"/>
          <w:noProof/>
          <w:sz w:val="18"/>
        </w:rPr>
        <w:fldChar w:fldCharType="begin"/>
      </w:r>
      <w:r w:rsidRPr="003F329B">
        <w:rPr>
          <w:b w:val="0"/>
          <w:noProof/>
          <w:sz w:val="18"/>
        </w:rPr>
        <w:instrText xml:space="preserve"> PAGEREF _Toc413321439 \h </w:instrText>
      </w:r>
      <w:r w:rsidRPr="003F329B">
        <w:rPr>
          <w:b w:val="0"/>
          <w:noProof/>
          <w:sz w:val="18"/>
        </w:rPr>
      </w:r>
      <w:r w:rsidRPr="003F329B">
        <w:rPr>
          <w:b w:val="0"/>
          <w:noProof/>
          <w:sz w:val="18"/>
        </w:rPr>
        <w:fldChar w:fldCharType="separate"/>
      </w:r>
      <w:r w:rsidR="00E3748F">
        <w:rPr>
          <w:b w:val="0"/>
          <w:noProof/>
          <w:sz w:val="18"/>
        </w:rPr>
        <w:t>467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156</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_Toc413321440 \h </w:instrText>
      </w:r>
      <w:r w:rsidRPr="003F329B">
        <w:rPr>
          <w:noProof/>
        </w:rPr>
      </w:r>
      <w:r w:rsidRPr="003F329B">
        <w:rPr>
          <w:noProof/>
        </w:rPr>
        <w:fldChar w:fldCharType="separate"/>
      </w:r>
      <w:r w:rsidR="00E3748F">
        <w:rPr>
          <w:noProof/>
        </w:rPr>
        <w:t>467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156</w:t>
      </w:r>
      <w:r>
        <w:rPr>
          <w:noProof/>
        </w:rPr>
        <w:noBreakHyphen/>
        <w:t>5</w:t>
      </w:r>
      <w:r>
        <w:rPr>
          <w:noProof/>
        </w:rPr>
        <w:tab/>
        <w:t>Attributing the GST on progressive or periodic supplies</w:t>
      </w:r>
      <w:r w:rsidRPr="003F329B">
        <w:rPr>
          <w:noProof/>
        </w:rPr>
        <w:tab/>
      </w:r>
      <w:r w:rsidRPr="003F329B">
        <w:rPr>
          <w:noProof/>
        </w:rPr>
        <w:fldChar w:fldCharType="begin"/>
      </w:r>
      <w:r w:rsidRPr="003F329B">
        <w:rPr>
          <w:noProof/>
        </w:rPr>
        <w:instrText xml:space="preserve"> PAGEREF _Toc413321441 \h </w:instrText>
      </w:r>
      <w:r w:rsidRPr="003F329B">
        <w:rPr>
          <w:noProof/>
        </w:rPr>
      </w:r>
      <w:r w:rsidRPr="003F329B">
        <w:rPr>
          <w:noProof/>
        </w:rPr>
        <w:fldChar w:fldCharType="separate"/>
      </w:r>
      <w:r w:rsidR="00E3748F">
        <w:rPr>
          <w:noProof/>
        </w:rPr>
        <w:t>467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156</w:t>
      </w:r>
      <w:r>
        <w:rPr>
          <w:noProof/>
        </w:rPr>
        <w:noBreakHyphen/>
        <w:t>10</w:t>
      </w:r>
      <w:r>
        <w:rPr>
          <w:noProof/>
        </w:rPr>
        <w:tab/>
        <w:t>Attributing the input tax credits on progressive or periodic acquisitions</w:t>
      </w:r>
      <w:r w:rsidRPr="003F329B">
        <w:rPr>
          <w:noProof/>
        </w:rPr>
        <w:tab/>
      </w:r>
      <w:r w:rsidRPr="003F329B">
        <w:rPr>
          <w:noProof/>
        </w:rPr>
        <w:fldChar w:fldCharType="begin"/>
      </w:r>
      <w:r w:rsidRPr="003F329B">
        <w:rPr>
          <w:noProof/>
        </w:rPr>
        <w:instrText xml:space="preserve"> PAGEREF _Toc413321442 \h </w:instrText>
      </w:r>
      <w:r w:rsidRPr="003F329B">
        <w:rPr>
          <w:noProof/>
        </w:rPr>
      </w:r>
      <w:r w:rsidRPr="003F329B">
        <w:rPr>
          <w:noProof/>
        </w:rPr>
        <w:fldChar w:fldCharType="separate"/>
      </w:r>
      <w:r w:rsidR="00E3748F">
        <w:rPr>
          <w:noProof/>
        </w:rPr>
        <w:t>467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156</w:t>
      </w:r>
      <w:r>
        <w:rPr>
          <w:noProof/>
        </w:rPr>
        <w:noBreakHyphen/>
        <w:t>15</w:t>
      </w:r>
      <w:r>
        <w:rPr>
          <w:noProof/>
        </w:rPr>
        <w:tab/>
        <w:t>Progressive or periodic supplies partly connected with the indirect tax zone</w:t>
      </w:r>
      <w:r w:rsidRPr="003F329B">
        <w:rPr>
          <w:noProof/>
        </w:rPr>
        <w:tab/>
      </w:r>
      <w:r w:rsidRPr="003F329B">
        <w:rPr>
          <w:noProof/>
        </w:rPr>
        <w:fldChar w:fldCharType="begin"/>
      </w:r>
      <w:r w:rsidRPr="003F329B">
        <w:rPr>
          <w:noProof/>
        </w:rPr>
        <w:instrText xml:space="preserve"> PAGEREF _Toc413321443 \h </w:instrText>
      </w:r>
      <w:r w:rsidRPr="003F329B">
        <w:rPr>
          <w:noProof/>
        </w:rPr>
      </w:r>
      <w:r w:rsidRPr="003F329B">
        <w:rPr>
          <w:noProof/>
        </w:rPr>
        <w:fldChar w:fldCharType="separate"/>
      </w:r>
      <w:r w:rsidR="00E3748F">
        <w:rPr>
          <w:noProof/>
        </w:rPr>
        <w:t>468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156</w:t>
      </w:r>
      <w:r>
        <w:rPr>
          <w:noProof/>
        </w:rPr>
        <w:noBreakHyphen/>
        <w:t>17</w:t>
      </w:r>
      <w:r>
        <w:rPr>
          <w:noProof/>
        </w:rPr>
        <w:tab/>
        <w:t>Application of Division 58 to progressive or periodic supplies and acquisitions</w:t>
      </w:r>
      <w:r w:rsidRPr="003F329B">
        <w:rPr>
          <w:noProof/>
        </w:rPr>
        <w:tab/>
      </w:r>
      <w:r w:rsidRPr="003F329B">
        <w:rPr>
          <w:noProof/>
        </w:rPr>
        <w:fldChar w:fldCharType="begin"/>
      </w:r>
      <w:r w:rsidRPr="003F329B">
        <w:rPr>
          <w:noProof/>
        </w:rPr>
        <w:instrText xml:space="preserve"> PAGEREF _Toc413321444 \h </w:instrText>
      </w:r>
      <w:r w:rsidRPr="003F329B">
        <w:rPr>
          <w:noProof/>
        </w:rPr>
      </w:r>
      <w:r w:rsidRPr="003F329B">
        <w:rPr>
          <w:noProof/>
        </w:rPr>
        <w:fldChar w:fldCharType="separate"/>
      </w:r>
      <w:r w:rsidR="00E3748F">
        <w:rPr>
          <w:noProof/>
        </w:rPr>
        <w:t>468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156</w:t>
      </w:r>
      <w:r>
        <w:rPr>
          <w:noProof/>
        </w:rPr>
        <w:noBreakHyphen/>
        <w:t>20</w:t>
      </w:r>
      <w:r>
        <w:rPr>
          <w:noProof/>
        </w:rPr>
        <w:tab/>
        <w:t>Application of Division 129 to progressive or periodic acquisitions</w:t>
      </w:r>
      <w:r w:rsidRPr="003F329B">
        <w:rPr>
          <w:noProof/>
        </w:rPr>
        <w:tab/>
      </w:r>
      <w:r w:rsidRPr="003F329B">
        <w:rPr>
          <w:noProof/>
        </w:rPr>
        <w:fldChar w:fldCharType="begin"/>
      </w:r>
      <w:r w:rsidRPr="003F329B">
        <w:rPr>
          <w:noProof/>
        </w:rPr>
        <w:instrText xml:space="preserve"> PAGEREF _Toc413321445 \h </w:instrText>
      </w:r>
      <w:r w:rsidRPr="003F329B">
        <w:rPr>
          <w:noProof/>
        </w:rPr>
      </w:r>
      <w:r w:rsidRPr="003F329B">
        <w:rPr>
          <w:noProof/>
        </w:rPr>
        <w:fldChar w:fldCharType="separate"/>
      </w:r>
      <w:r w:rsidR="00E3748F">
        <w:rPr>
          <w:noProof/>
        </w:rPr>
        <w:t>469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156</w:t>
      </w:r>
      <w:r>
        <w:rPr>
          <w:noProof/>
        </w:rPr>
        <w:noBreakHyphen/>
        <w:t>22</w:t>
      </w:r>
      <w:r>
        <w:rPr>
          <w:noProof/>
        </w:rPr>
        <w:tab/>
        <w:t>Leases etc. treated as being on a progressive or periodic basis</w:t>
      </w:r>
      <w:r w:rsidRPr="003F329B">
        <w:rPr>
          <w:noProof/>
        </w:rPr>
        <w:tab/>
      </w:r>
      <w:r w:rsidRPr="003F329B">
        <w:rPr>
          <w:noProof/>
        </w:rPr>
        <w:fldChar w:fldCharType="begin"/>
      </w:r>
      <w:r w:rsidRPr="003F329B">
        <w:rPr>
          <w:noProof/>
        </w:rPr>
        <w:instrText xml:space="preserve"> PAGEREF _Toc413321446 \h </w:instrText>
      </w:r>
      <w:r w:rsidRPr="003F329B">
        <w:rPr>
          <w:noProof/>
        </w:rPr>
      </w:r>
      <w:r w:rsidRPr="003F329B">
        <w:rPr>
          <w:noProof/>
        </w:rPr>
        <w:fldChar w:fldCharType="separate"/>
      </w:r>
      <w:r w:rsidR="00E3748F">
        <w:rPr>
          <w:noProof/>
        </w:rPr>
        <w:t>469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156</w:t>
      </w:r>
      <w:r>
        <w:rPr>
          <w:noProof/>
        </w:rPr>
        <w:noBreakHyphen/>
        <w:t>23</w:t>
      </w:r>
      <w:r>
        <w:rPr>
          <w:noProof/>
        </w:rPr>
        <w:tab/>
        <w:t>Certain supplies or acquisitions under hire purchase agreements treated as not on progressive or periodic basis</w:t>
      </w:r>
      <w:r w:rsidRPr="003F329B">
        <w:rPr>
          <w:noProof/>
        </w:rPr>
        <w:tab/>
      </w:r>
      <w:r w:rsidRPr="003F329B">
        <w:rPr>
          <w:noProof/>
        </w:rPr>
        <w:fldChar w:fldCharType="begin"/>
      </w:r>
      <w:r w:rsidRPr="003F329B">
        <w:rPr>
          <w:noProof/>
        </w:rPr>
        <w:instrText xml:space="preserve"> PAGEREF _Toc413321447 \h </w:instrText>
      </w:r>
      <w:r w:rsidRPr="003F329B">
        <w:rPr>
          <w:noProof/>
        </w:rPr>
      </w:r>
      <w:r w:rsidRPr="003F329B">
        <w:rPr>
          <w:noProof/>
        </w:rPr>
        <w:fldChar w:fldCharType="separate"/>
      </w:r>
      <w:r w:rsidR="00E3748F">
        <w:rPr>
          <w:noProof/>
        </w:rPr>
        <w:t>469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156</w:t>
      </w:r>
      <w:r>
        <w:rPr>
          <w:noProof/>
        </w:rPr>
        <w:noBreakHyphen/>
        <w:t>25</w:t>
      </w:r>
      <w:r>
        <w:rPr>
          <w:noProof/>
        </w:rPr>
        <w:tab/>
        <w:t>Accounting on a cash basis</w:t>
      </w:r>
      <w:r w:rsidRPr="003F329B">
        <w:rPr>
          <w:noProof/>
        </w:rPr>
        <w:tab/>
      </w:r>
      <w:r w:rsidRPr="003F329B">
        <w:rPr>
          <w:noProof/>
        </w:rPr>
        <w:fldChar w:fldCharType="begin"/>
      </w:r>
      <w:r w:rsidRPr="003F329B">
        <w:rPr>
          <w:noProof/>
        </w:rPr>
        <w:instrText xml:space="preserve"> PAGEREF _Toc413321448 \h </w:instrText>
      </w:r>
      <w:r w:rsidRPr="003F329B">
        <w:rPr>
          <w:noProof/>
        </w:rPr>
      </w:r>
      <w:r w:rsidRPr="003F329B">
        <w:rPr>
          <w:noProof/>
        </w:rPr>
        <w:fldChar w:fldCharType="separate"/>
      </w:r>
      <w:r w:rsidR="00E3748F">
        <w:rPr>
          <w:noProof/>
        </w:rPr>
        <w:t>469</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157—Accounting basis of charities etc.</w:t>
      </w:r>
      <w:r w:rsidRPr="003F329B">
        <w:rPr>
          <w:b w:val="0"/>
          <w:noProof/>
          <w:sz w:val="18"/>
        </w:rPr>
        <w:tab/>
      </w:r>
      <w:r w:rsidRPr="003F329B">
        <w:rPr>
          <w:b w:val="0"/>
          <w:noProof/>
          <w:sz w:val="18"/>
        </w:rPr>
        <w:fldChar w:fldCharType="begin"/>
      </w:r>
      <w:r w:rsidRPr="003F329B">
        <w:rPr>
          <w:b w:val="0"/>
          <w:noProof/>
          <w:sz w:val="18"/>
        </w:rPr>
        <w:instrText xml:space="preserve"> PAGEREF _Toc413321449 \h </w:instrText>
      </w:r>
      <w:r w:rsidRPr="003F329B">
        <w:rPr>
          <w:b w:val="0"/>
          <w:noProof/>
          <w:sz w:val="18"/>
        </w:rPr>
      </w:r>
      <w:r w:rsidRPr="003F329B">
        <w:rPr>
          <w:b w:val="0"/>
          <w:noProof/>
          <w:sz w:val="18"/>
        </w:rPr>
        <w:fldChar w:fldCharType="separate"/>
      </w:r>
      <w:r w:rsidR="00E3748F">
        <w:rPr>
          <w:b w:val="0"/>
          <w:noProof/>
          <w:sz w:val="18"/>
        </w:rPr>
        <w:t>470</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157</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_Toc413321450 \h </w:instrText>
      </w:r>
      <w:r w:rsidRPr="003F329B">
        <w:rPr>
          <w:noProof/>
        </w:rPr>
      </w:r>
      <w:r w:rsidRPr="003F329B">
        <w:rPr>
          <w:noProof/>
        </w:rPr>
        <w:fldChar w:fldCharType="separate"/>
      </w:r>
      <w:r w:rsidR="00E3748F">
        <w:rPr>
          <w:noProof/>
        </w:rPr>
        <w:t>470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157</w:t>
      </w:r>
      <w:r>
        <w:rPr>
          <w:noProof/>
        </w:rPr>
        <w:noBreakHyphen/>
        <w:t>5</w:t>
      </w:r>
      <w:r>
        <w:rPr>
          <w:noProof/>
        </w:rPr>
        <w:tab/>
        <w:t>Charities etc. choosing to account on a cash basis</w:t>
      </w:r>
      <w:r w:rsidRPr="003F329B">
        <w:rPr>
          <w:noProof/>
        </w:rPr>
        <w:tab/>
      </w:r>
      <w:r w:rsidRPr="003F329B">
        <w:rPr>
          <w:noProof/>
        </w:rPr>
        <w:fldChar w:fldCharType="begin"/>
      </w:r>
      <w:r w:rsidRPr="003F329B">
        <w:rPr>
          <w:noProof/>
        </w:rPr>
        <w:instrText xml:space="preserve"> PAGEREF _Toc413321451 \h </w:instrText>
      </w:r>
      <w:r w:rsidRPr="003F329B">
        <w:rPr>
          <w:noProof/>
        </w:rPr>
      </w:r>
      <w:r w:rsidRPr="003F329B">
        <w:rPr>
          <w:noProof/>
        </w:rPr>
        <w:fldChar w:fldCharType="separate"/>
      </w:r>
      <w:r w:rsidR="00E3748F">
        <w:rPr>
          <w:noProof/>
        </w:rPr>
        <w:t>470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157</w:t>
      </w:r>
      <w:r>
        <w:rPr>
          <w:noProof/>
        </w:rPr>
        <w:noBreakHyphen/>
        <w:t>10</w:t>
      </w:r>
      <w:r>
        <w:rPr>
          <w:noProof/>
        </w:rPr>
        <w:tab/>
        <w:t>Charities etc. ceasing to account on a cash basis</w:t>
      </w:r>
      <w:r w:rsidRPr="003F329B">
        <w:rPr>
          <w:noProof/>
        </w:rPr>
        <w:tab/>
      </w:r>
      <w:r w:rsidRPr="003F329B">
        <w:rPr>
          <w:noProof/>
        </w:rPr>
        <w:fldChar w:fldCharType="begin"/>
      </w:r>
      <w:r w:rsidRPr="003F329B">
        <w:rPr>
          <w:noProof/>
        </w:rPr>
        <w:instrText xml:space="preserve"> PAGEREF _Toc413321452 \h </w:instrText>
      </w:r>
      <w:r w:rsidRPr="003F329B">
        <w:rPr>
          <w:noProof/>
        </w:rPr>
      </w:r>
      <w:r w:rsidRPr="003F329B">
        <w:rPr>
          <w:noProof/>
        </w:rPr>
        <w:fldChar w:fldCharType="separate"/>
      </w:r>
      <w:r w:rsidR="00E3748F">
        <w:rPr>
          <w:noProof/>
        </w:rPr>
        <w:t>470</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158—Hire purchase agreements</w:t>
      </w:r>
      <w:r w:rsidRPr="003F329B">
        <w:rPr>
          <w:b w:val="0"/>
          <w:noProof/>
          <w:sz w:val="18"/>
        </w:rPr>
        <w:tab/>
      </w:r>
      <w:r w:rsidRPr="003F329B">
        <w:rPr>
          <w:b w:val="0"/>
          <w:noProof/>
          <w:sz w:val="18"/>
        </w:rPr>
        <w:fldChar w:fldCharType="begin"/>
      </w:r>
      <w:r w:rsidRPr="003F329B">
        <w:rPr>
          <w:b w:val="0"/>
          <w:noProof/>
          <w:sz w:val="18"/>
        </w:rPr>
        <w:instrText xml:space="preserve"> PAGEREF _Toc413321453 \h </w:instrText>
      </w:r>
      <w:r w:rsidRPr="003F329B">
        <w:rPr>
          <w:b w:val="0"/>
          <w:noProof/>
          <w:sz w:val="18"/>
        </w:rPr>
      </w:r>
      <w:r w:rsidRPr="003F329B">
        <w:rPr>
          <w:b w:val="0"/>
          <w:noProof/>
          <w:sz w:val="18"/>
        </w:rPr>
        <w:fldChar w:fldCharType="separate"/>
      </w:r>
      <w:r w:rsidR="00E3748F">
        <w:rPr>
          <w:b w:val="0"/>
          <w:noProof/>
          <w:sz w:val="18"/>
        </w:rPr>
        <w:t>472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158</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_Toc413321454 \h </w:instrText>
      </w:r>
      <w:r w:rsidRPr="003F329B">
        <w:rPr>
          <w:noProof/>
        </w:rPr>
      </w:r>
      <w:r w:rsidRPr="003F329B">
        <w:rPr>
          <w:noProof/>
        </w:rPr>
        <w:fldChar w:fldCharType="separate"/>
      </w:r>
      <w:r w:rsidR="00E3748F">
        <w:rPr>
          <w:noProof/>
        </w:rPr>
        <w:t>472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158</w:t>
      </w:r>
      <w:r>
        <w:rPr>
          <w:noProof/>
        </w:rPr>
        <w:noBreakHyphen/>
        <w:t>5</w:t>
      </w:r>
      <w:r>
        <w:rPr>
          <w:noProof/>
        </w:rPr>
        <w:tab/>
        <w:t>Treat as not accounting on a cash basis</w:t>
      </w:r>
      <w:r w:rsidRPr="003F329B">
        <w:rPr>
          <w:noProof/>
        </w:rPr>
        <w:tab/>
      </w:r>
      <w:r w:rsidRPr="003F329B">
        <w:rPr>
          <w:noProof/>
        </w:rPr>
        <w:fldChar w:fldCharType="begin"/>
      </w:r>
      <w:r w:rsidRPr="003F329B">
        <w:rPr>
          <w:noProof/>
        </w:rPr>
        <w:instrText xml:space="preserve"> PAGEREF _Toc413321455 \h </w:instrText>
      </w:r>
      <w:r w:rsidRPr="003F329B">
        <w:rPr>
          <w:noProof/>
        </w:rPr>
      </w:r>
      <w:r w:rsidRPr="003F329B">
        <w:rPr>
          <w:noProof/>
        </w:rPr>
        <w:fldChar w:fldCharType="separate"/>
      </w:r>
      <w:r w:rsidR="00E3748F">
        <w:rPr>
          <w:noProof/>
        </w:rPr>
        <w:t>472</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159—Changing your accounting basis</w:t>
      </w:r>
      <w:r w:rsidRPr="003F329B">
        <w:rPr>
          <w:b w:val="0"/>
          <w:noProof/>
          <w:sz w:val="18"/>
        </w:rPr>
        <w:tab/>
      </w:r>
      <w:r w:rsidRPr="003F329B">
        <w:rPr>
          <w:b w:val="0"/>
          <w:noProof/>
          <w:sz w:val="18"/>
        </w:rPr>
        <w:fldChar w:fldCharType="begin"/>
      </w:r>
      <w:r w:rsidRPr="003F329B">
        <w:rPr>
          <w:b w:val="0"/>
          <w:noProof/>
          <w:sz w:val="18"/>
        </w:rPr>
        <w:instrText xml:space="preserve"> PAGEREF _Toc413321456 \h </w:instrText>
      </w:r>
      <w:r w:rsidRPr="003F329B">
        <w:rPr>
          <w:b w:val="0"/>
          <w:noProof/>
          <w:sz w:val="18"/>
        </w:rPr>
      </w:r>
      <w:r w:rsidRPr="003F329B">
        <w:rPr>
          <w:b w:val="0"/>
          <w:noProof/>
          <w:sz w:val="18"/>
        </w:rPr>
        <w:fldChar w:fldCharType="separate"/>
      </w:r>
      <w:r w:rsidR="00E3748F">
        <w:rPr>
          <w:b w:val="0"/>
          <w:noProof/>
          <w:sz w:val="18"/>
        </w:rPr>
        <w:t>473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159</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_Toc413321457 \h </w:instrText>
      </w:r>
      <w:r w:rsidRPr="003F329B">
        <w:rPr>
          <w:noProof/>
        </w:rPr>
      </w:r>
      <w:r w:rsidRPr="003F329B">
        <w:rPr>
          <w:noProof/>
        </w:rPr>
        <w:fldChar w:fldCharType="separate"/>
      </w:r>
      <w:r w:rsidR="00E3748F">
        <w:rPr>
          <w:noProof/>
        </w:rPr>
        <w:t>473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159</w:t>
      </w:r>
      <w:r>
        <w:rPr>
          <w:noProof/>
        </w:rPr>
        <w:noBreakHyphen/>
        <w:t>5</w:t>
      </w:r>
      <w:r>
        <w:rPr>
          <w:noProof/>
        </w:rPr>
        <w:tab/>
        <w:t>Ceasing to account on a cash basis—amounts not previously attributed</w:t>
      </w:r>
      <w:r w:rsidRPr="003F329B">
        <w:rPr>
          <w:noProof/>
        </w:rPr>
        <w:tab/>
      </w:r>
      <w:r w:rsidRPr="003F329B">
        <w:rPr>
          <w:noProof/>
        </w:rPr>
        <w:fldChar w:fldCharType="begin"/>
      </w:r>
      <w:r w:rsidRPr="003F329B">
        <w:rPr>
          <w:noProof/>
        </w:rPr>
        <w:instrText xml:space="preserve"> PAGEREF _Toc413321458 \h </w:instrText>
      </w:r>
      <w:r w:rsidRPr="003F329B">
        <w:rPr>
          <w:noProof/>
        </w:rPr>
      </w:r>
      <w:r w:rsidRPr="003F329B">
        <w:rPr>
          <w:noProof/>
        </w:rPr>
        <w:fldChar w:fldCharType="separate"/>
      </w:r>
      <w:r w:rsidR="00E3748F">
        <w:rPr>
          <w:noProof/>
        </w:rPr>
        <w:t>473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159</w:t>
      </w:r>
      <w:r>
        <w:rPr>
          <w:noProof/>
        </w:rPr>
        <w:noBreakHyphen/>
        <w:t>10</w:t>
      </w:r>
      <w:r>
        <w:rPr>
          <w:noProof/>
        </w:rPr>
        <w:tab/>
        <w:t>Ceasing to account on a cash basis—amounts partly attributed</w:t>
      </w:r>
      <w:r w:rsidRPr="003F329B">
        <w:rPr>
          <w:noProof/>
        </w:rPr>
        <w:tab/>
      </w:r>
      <w:r w:rsidRPr="003F329B">
        <w:rPr>
          <w:noProof/>
        </w:rPr>
        <w:fldChar w:fldCharType="begin"/>
      </w:r>
      <w:r w:rsidRPr="003F329B">
        <w:rPr>
          <w:noProof/>
        </w:rPr>
        <w:instrText xml:space="preserve"> PAGEREF _Toc413321459 \h </w:instrText>
      </w:r>
      <w:r w:rsidRPr="003F329B">
        <w:rPr>
          <w:noProof/>
        </w:rPr>
      </w:r>
      <w:r w:rsidRPr="003F329B">
        <w:rPr>
          <w:noProof/>
        </w:rPr>
        <w:fldChar w:fldCharType="separate"/>
      </w:r>
      <w:r w:rsidR="00E3748F">
        <w:rPr>
          <w:noProof/>
        </w:rPr>
        <w:t>474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159</w:t>
      </w:r>
      <w:r>
        <w:rPr>
          <w:noProof/>
        </w:rPr>
        <w:noBreakHyphen/>
        <w:t>15</w:t>
      </w:r>
      <w:r>
        <w:rPr>
          <w:noProof/>
        </w:rPr>
        <w:tab/>
        <w:t>Ceasing to account on a cash basis—bad debts</w:t>
      </w:r>
      <w:r w:rsidRPr="003F329B">
        <w:rPr>
          <w:noProof/>
        </w:rPr>
        <w:tab/>
      </w:r>
      <w:r w:rsidRPr="003F329B">
        <w:rPr>
          <w:noProof/>
        </w:rPr>
        <w:fldChar w:fldCharType="begin"/>
      </w:r>
      <w:r w:rsidRPr="003F329B">
        <w:rPr>
          <w:noProof/>
        </w:rPr>
        <w:instrText xml:space="preserve"> PAGEREF _Toc413321460 \h </w:instrText>
      </w:r>
      <w:r w:rsidRPr="003F329B">
        <w:rPr>
          <w:noProof/>
        </w:rPr>
      </w:r>
      <w:r w:rsidRPr="003F329B">
        <w:rPr>
          <w:noProof/>
        </w:rPr>
        <w:fldChar w:fldCharType="separate"/>
      </w:r>
      <w:r w:rsidR="00E3748F">
        <w:rPr>
          <w:noProof/>
        </w:rPr>
        <w:t>475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159</w:t>
      </w:r>
      <w:r>
        <w:rPr>
          <w:noProof/>
        </w:rPr>
        <w:noBreakHyphen/>
        <w:t>20</w:t>
      </w:r>
      <w:r>
        <w:rPr>
          <w:noProof/>
        </w:rPr>
        <w:tab/>
        <w:t>Starting to account on a cash basis</w:t>
      </w:r>
      <w:r w:rsidRPr="003F329B">
        <w:rPr>
          <w:noProof/>
        </w:rPr>
        <w:tab/>
      </w:r>
      <w:r w:rsidRPr="003F329B">
        <w:rPr>
          <w:noProof/>
        </w:rPr>
        <w:fldChar w:fldCharType="begin"/>
      </w:r>
      <w:r w:rsidRPr="003F329B">
        <w:rPr>
          <w:noProof/>
        </w:rPr>
        <w:instrText xml:space="preserve"> PAGEREF _Toc413321461 \h </w:instrText>
      </w:r>
      <w:r w:rsidRPr="003F329B">
        <w:rPr>
          <w:noProof/>
        </w:rPr>
      </w:r>
      <w:r w:rsidRPr="003F329B">
        <w:rPr>
          <w:noProof/>
        </w:rPr>
        <w:fldChar w:fldCharType="separate"/>
      </w:r>
      <w:r w:rsidR="00E3748F">
        <w:rPr>
          <w:noProof/>
        </w:rPr>
        <w:t>476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159</w:t>
      </w:r>
      <w:r>
        <w:rPr>
          <w:noProof/>
        </w:rPr>
        <w:noBreakHyphen/>
        <w:t>25</w:t>
      </w:r>
      <w:r>
        <w:rPr>
          <w:noProof/>
        </w:rPr>
        <w:tab/>
        <w:t>Starting to account on a cash basis—bad debts</w:t>
      </w:r>
      <w:r w:rsidRPr="003F329B">
        <w:rPr>
          <w:noProof/>
        </w:rPr>
        <w:tab/>
      </w:r>
      <w:r w:rsidRPr="003F329B">
        <w:rPr>
          <w:noProof/>
        </w:rPr>
        <w:fldChar w:fldCharType="begin"/>
      </w:r>
      <w:r w:rsidRPr="003F329B">
        <w:rPr>
          <w:noProof/>
        </w:rPr>
        <w:instrText xml:space="preserve"> PAGEREF _Toc413321462 \h </w:instrText>
      </w:r>
      <w:r w:rsidRPr="003F329B">
        <w:rPr>
          <w:noProof/>
        </w:rPr>
      </w:r>
      <w:r w:rsidRPr="003F329B">
        <w:rPr>
          <w:noProof/>
        </w:rPr>
        <w:fldChar w:fldCharType="separate"/>
      </w:r>
      <w:r w:rsidR="00E3748F">
        <w:rPr>
          <w:noProof/>
        </w:rPr>
        <w:t>476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159</w:t>
      </w:r>
      <w:r>
        <w:rPr>
          <w:noProof/>
        </w:rPr>
        <w:noBreakHyphen/>
        <w:t>30</w:t>
      </w:r>
      <w:r>
        <w:rPr>
          <w:noProof/>
        </w:rPr>
        <w:tab/>
        <w:t>Entities ceasing to exist or coming into existence</w:t>
      </w:r>
      <w:r w:rsidRPr="003F329B">
        <w:rPr>
          <w:noProof/>
        </w:rPr>
        <w:tab/>
      </w:r>
      <w:r w:rsidRPr="003F329B">
        <w:rPr>
          <w:noProof/>
        </w:rPr>
        <w:fldChar w:fldCharType="begin"/>
      </w:r>
      <w:r w:rsidRPr="003F329B">
        <w:rPr>
          <w:noProof/>
        </w:rPr>
        <w:instrText xml:space="preserve"> PAGEREF _Toc413321463 \h </w:instrText>
      </w:r>
      <w:r w:rsidRPr="003F329B">
        <w:rPr>
          <w:noProof/>
        </w:rPr>
      </w:r>
      <w:r w:rsidRPr="003F329B">
        <w:rPr>
          <w:noProof/>
        </w:rPr>
        <w:fldChar w:fldCharType="separate"/>
      </w:r>
      <w:r w:rsidR="00E3748F">
        <w:rPr>
          <w:noProof/>
        </w:rPr>
        <w:t>477</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4</w:t>
      </w:r>
      <w:r>
        <w:rPr>
          <w:noProof/>
        </w:rPr>
        <w:noBreakHyphen/>
        <w:t>7—Special rules mainly about returns, payments and refunds</w:t>
      </w:r>
      <w:r w:rsidRPr="003F329B">
        <w:rPr>
          <w:b w:val="0"/>
          <w:noProof/>
          <w:sz w:val="18"/>
        </w:rPr>
        <w:tab/>
      </w:r>
      <w:r w:rsidRPr="003F329B">
        <w:rPr>
          <w:b w:val="0"/>
          <w:noProof/>
          <w:sz w:val="18"/>
        </w:rPr>
        <w:fldChar w:fldCharType="begin"/>
      </w:r>
      <w:r w:rsidRPr="003F329B">
        <w:rPr>
          <w:b w:val="0"/>
          <w:noProof/>
          <w:sz w:val="18"/>
        </w:rPr>
        <w:instrText xml:space="preserve"> PAGEREF _Toc413321464 \h </w:instrText>
      </w:r>
      <w:r w:rsidRPr="003F329B">
        <w:rPr>
          <w:b w:val="0"/>
          <w:noProof/>
          <w:sz w:val="18"/>
        </w:rPr>
      </w:r>
      <w:r w:rsidRPr="003F329B">
        <w:rPr>
          <w:b w:val="0"/>
          <w:noProof/>
          <w:sz w:val="18"/>
        </w:rPr>
        <w:fldChar w:fldCharType="separate"/>
      </w:r>
      <w:r w:rsidR="00E3748F">
        <w:rPr>
          <w:b w:val="0"/>
          <w:noProof/>
          <w:sz w:val="18"/>
        </w:rPr>
        <w:t>478</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162—Payment of GST by instalments</w:t>
      </w:r>
      <w:r w:rsidRPr="003F329B">
        <w:rPr>
          <w:b w:val="0"/>
          <w:noProof/>
          <w:sz w:val="18"/>
        </w:rPr>
        <w:tab/>
      </w:r>
      <w:r w:rsidRPr="003F329B">
        <w:rPr>
          <w:b w:val="0"/>
          <w:noProof/>
          <w:sz w:val="18"/>
        </w:rPr>
        <w:fldChar w:fldCharType="begin"/>
      </w:r>
      <w:r w:rsidRPr="003F329B">
        <w:rPr>
          <w:b w:val="0"/>
          <w:noProof/>
          <w:sz w:val="18"/>
        </w:rPr>
        <w:instrText xml:space="preserve"> PAGEREF _Toc413321465 \h </w:instrText>
      </w:r>
      <w:r w:rsidRPr="003F329B">
        <w:rPr>
          <w:b w:val="0"/>
          <w:noProof/>
          <w:sz w:val="18"/>
        </w:rPr>
      </w:r>
      <w:r w:rsidRPr="003F329B">
        <w:rPr>
          <w:b w:val="0"/>
          <w:noProof/>
          <w:sz w:val="18"/>
        </w:rPr>
        <w:fldChar w:fldCharType="separate"/>
      </w:r>
      <w:r w:rsidR="00E3748F">
        <w:rPr>
          <w:b w:val="0"/>
          <w:noProof/>
          <w:sz w:val="18"/>
        </w:rPr>
        <w:t>478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_Toc413321466 \h </w:instrText>
      </w:r>
      <w:r w:rsidRPr="003F329B">
        <w:rPr>
          <w:noProof/>
        </w:rPr>
      </w:r>
      <w:r w:rsidRPr="003F329B">
        <w:rPr>
          <w:noProof/>
        </w:rPr>
        <w:fldChar w:fldCharType="separate"/>
      </w:r>
      <w:r w:rsidR="00E3748F">
        <w:rPr>
          <w:noProof/>
        </w:rPr>
        <w:t>478</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162</w:t>
      </w:r>
      <w:r>
        <w:rPr>
          <w:noProof/>
        </w:rPr>
        <w:noBreakHyphen/>
        <w:t>A—Electing to pay GST by instalments</w:t>
      </w:r>
      <w:r w:rsidRPr="003F329B">
        <w:rPr>
          <w:b w:val="0"/>
          <w:noProof/>
          <w:sz w:val="18"/>
        </w:rPr>
        <w:tab/>
      </w:r>
      <w:r w:rsidRPr="003F329B">
        <w:rPr>
          <w:b w:val="0"/>
          <w:noProof/>
          <w:sz w:val="18"/>
        </w:rPr>
        <w:fldChar w:fldCharType="begin"/>
      </w:r>
      <w:r w:rsidRPr="003F329B">
        <w:rPr>
          <w:b w:val="0"/>
          <w:noProof/>
          <w:sz w:val="18"/>
        </w:rPr>
        <w:instrText xml:space="preserve"> PAGEREF _Toc413321467 \h </w:instrText>
      </w:r>
      <w:r w:rsidRPr="003F329B">
        <w:rPr>
          <w:b w:val="0"/>
          <w:noProof/>
          <w:sz w:val="18"/>
        </w:rPr>
      </w:r>
      <w:r w:rsidRPr="003F329B">
        <w:rPr>
          <w:b w:val="0"/>
          <w:noProof/>
          <w:sz w:val="18"/>
        </w:rPr>
        <w:fldChar w:fldCharType="separate"/>
      </w:r>
      <w:r w:rsidR="00E3748F">
        <w:rPr>
          <w:b w:val="0"/>
          <w:noProof/>
          <w:sz w:val="18"/>
        </w:rPr>
        <w:t>478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5</w:t>
      </w:r>
      <w:r>
        <w:rPr>
          <w:noProof/>
        </w:rPr>
        <w:tab/>
        <w:t>Eligibility to elect to pay GST by instalments</w:t>
      </w:r>
      <w:r w:rsidRPr="003F329B">
        <w:rPr>
          <w:noProof/>
        </w:rPr>
        <w:tab/>
      </w:r>
      <w:r w:rsidRPr="003F329B">
        <w:rPr>
          <w:noProof/>
        </w:rPr>
        <w:fldChar w:fldCharType="begin"/>
      </w:r>
      <w:r w:rsidRPr="003F329B">
        <w:rPr>
          <w:noProof/>
        </w:rPr>
        <w:instrText xml:space="preserve"> PAGEREF _Toc413321468 \h </w:instrText>
      </w:r>
      <w:r w:rsidRPr="003F329B">
        <w:rPr>
          <w:noProof/>
        </w:rPr>
      </w:r>
      <w:r w:rsidRPr="003F329B">
        <w:rPr>
          <w:noProof/>
        </w:rPr>
        <w:fldChar w:fldCharType="separate"/>
      </w:r>
      <w:r w:rsidR="00E3748F">
        <w:rPr>
          <w:noProof/>
        </w:rPr>
        <w:t>478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10</w:t>
      </w:r>
      <w:r>
        <w:rPr>
          <w:noProof/>
        </w:rPr>
        <w:tab/>
        <w:t>Your current GST lodgment record</w:t>
      </w:r>
      <w:r w:rsidRPr="003F329B">
        <w:rPr>
          <w:noProof/>
        </w:rPr>
        <w:tab/>
      </w:r>
      <w:r w:rsidRPr="003F329B">
        <w:rPr>
          <w:noProof/>
        </w:rPr>
        <w:fldChar w:fldCharType="begin"/>
      </w:r>
      <w:r w:rsidRPr="003F329B">
        <w:rPr>
          <w:noProof/>
        </w:rPr>
        <w:instrText xml:space="preserve"> PAGEREF _Toc413321469 \h </w:instrText>
      </w:r>
      <w:r w:rsidRPr="003F329B">
        <w:rPr>
          <w:noProof/>
        </w:rPr>
      </w:r>
      <w:r w:rsidRPr="003F329B">
        <w:rPr>
          <w:noProof/>
        </w:rPr>
        <w:fldChar w:fldCharType="separate"/>
      </w:r>
      <w:r w:rsidR="00E3748F">
        <w:rPr>
          <w:noProof/>
        </w:rPr>
        <w:t>480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15</w:t>
      </w:r>
      <w:r>
        <w:rPr>
          <w:noProof/>
        </w:rPr>
        <w:tab/>
        <w:t>Electing to pay GST by instalments</w:t>
      </w:r>
      <w:r w:rsidRPr="003F329B">
        <w:rPr>
          <w:noProof/>
        </w:rPr>
        <w:tab/>
      </w:r>
      <w:r w:rsidRPr="003F329B">
        <w:rPr>
          <w:noProof/>
        </w:rPr>
        <w:fldChar w:fldCharType="begin"/>
      </w:r>
      <w:r w:rsidRPr="003F329B">
        <w:rPr>
          <w:noProof/>
        </w:rPr>
        <w:instrText xml:space="preserve"> PAGEREF _Toc413321470 \h </w:instrText>
      </w:r>
      <w:r w:rsidRPr="003F329B">
        <w:rPr>
          <w:noProof/>
        </w:rPr>
      </w:r>
      <w:r w:rsidRPr="003F329B">
        <w:rPr>
          <w:noProof/>
        </w:rPr>
        <w:fldChar w:fldCharType="separate"/>
      </w:r>
      <w:r w:rsidR="00E3748F">
        <w:rPr>
          <w:noProof/>
        </w:rPr>
        <w:t>480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20</w:t>
      </w:r>
      <w:r>
        <w:rPr>
          <w:noProof/>
        </w:rPr>
        <w:tab/>
        <w:t>Elections by representative members of GST groups</w:t>
      </w:r>
      <w:r w:rsidRPr="003F329B">
        <w:rPr>
          <w:noProof/>
        </w:rPr>
        <w:tab/>
      </w:r>
      <w:r w:rsidRPr="003F329B">
        <w:rPr>
          <w:noProof/>
        </w:rPr>
        <w:fldChar w:fldCharType="begin"/>
      </w:r>
      <w:r w:rsidRPr="003F329B">
        <w:rPr>
          <w:noProof/>
        </w:rPr>
        <w:instrText xml:space="preserve"> PAGEREF _Toc413321471 \h </w:instrText>
      </w:r>
      <w:r w:rsidRPr="003F329B">
        <w:rPr>
          <w:noProof/>
        </w:rPr>
      </w:r>
      <w:r w:rsidRPr="003F329B">
        <w:rPr>
          <w:noProof/>
        </w:rPr>
        <w:fldChar w:fldCharType="separate"/>
      </w:r>
      <w:r w:rsidR="00E3748F">
        <w:rPr>
          <w:noProof/>
        </w:rPr>
        <w:t>481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25</w:t>
      </w:r>
      <w:r>
        <w:rPr>
          <w:noProof/>
        </w:rPr>
        <w:tab/>
        <w:t>When you must make your election</w:t>
      </w:r>
      <w:r w:rsidRPr="003F329B">
        <w:rPr>
          <w:noProof/>
        </w:rPr>
        <w:tab/>
      </w:r>
      <w:r w:rsidRPr="003F329B">
        <w:rPr>
          <w:noProof/>
        </w:rPr>
        <w:fldChar w:fldCharType="begin"/>
      </w:r>
      <w:r w:rsidRPr="003F329B">
        <w:rPr>
          <w:noProof/>
        </w:rPr>
        <w:instrText xml:space="preserve"> PAGEREF _Toc413321472 \h </w:instrText>
      </w:r>
      <w:r w:rsidRPr="003F329B">
        <w:rPr>
          <w:noProof/>
        </w:rPr>
      </w:r>
      <w:r w:rsidRPr="003F329B">
        <w:rPr>
          <w:noProof/>
        </w:rPr>
        <w:fldChar w:fldCharType="separate"/>
      </w:r>
      <w:r w:rsidR="00E3748F">
        <w:rPr>
          <w:noProof/>
        </w:rPr>
        <w:t>481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30</w:t>
      </w:r>
      <w:r>
        <w:rPr>
          <w:noProof/>
        </w:rPr>
        <w:tab/>
        <w:t>Duration of your election</w:t>
      </w:r>
      <w:r w:rsidRPr="003F329B">
        <w:rPr>
          <w:noProof/>
        </w:rPr>
        <w:tab/>
      </w:r>
      <w:r w:rsidRPr="003F329B">
        <w:rPr>
          <w:noProof/>
        </w:rPr>
        <w:fldChar w:fldCharType="begin"/>
      </w:r>
      <w:r w:rsidRPr="003F329B">
        <w:rPr>
          <w:noProof/>
        </w:rPr>
        <w:instrText xml:space="preserve"> PAGEREF _Toc413321473 \h </w:instrText>
      </w:r>
      <w:r w:rsidRPr="003F329B">
        <w:rPr>
          <w:noProof/>
        </w:rPr>
      </w:r>
      <w:r w:rsidRPr="003F329B">
        <w:rPr>
          <w:noProof/>
        </w:rPr>
        <w:fldChar w:fldCharType="separate"/>
      </w:r>
      <w:r w:rsidR="00E3748F">
        <w:rPr>
          <w:noProof/>
        </w:rPr>
        <w:t>482</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162</w:t>
      </w:r>
      <w:r>
        <w:rPr>
          <w:noProof/>
        </w:rPr>
        <w:noBreakHyphen/>
        <w:t>B—Consequences of electing to pay GST by instalments</w:t>
      </w:r>
      <w:r w:rsidRPr="003F329B">
        <w:rPr>
          <w:b w:val="0"/>
          <w:noProof/>
          <w:sz w:val="18"/>
        </w:rPr>
        <w:tab/>
      </w:r>
      <w:r w:rsidRPr="003F329B">
        <w:rPr>
          <w:b w:val="0"/>
          <w:noProof/>
          <w:sz w:val="18"/>
        </w:rPr>
        <w:fldChar w:fldCharType="begin"/>
      </w:r>
      <w:r w:rsidRPr="003F329B">
        <w:rPr>
          <w:b w:val="0"/>
          <w:noProof/>
          <w:sz w:val="18"/>
        </w:rPr>
        <w:instrText xml:space="preserve"> PAGEREF _Toc413321474 \h </w:instrText>
      </w:r>
      <w:r w:rsidRPr="003F329B">
        <w:rPr>
          <w:b w:val="0"/>
          <w:noProof/>
          <w:sz w:val="18"/>
        </w:rPr>
      </w:r>
      <w:r w:rsidRPr="003F329B">
        <w:rPr>
          <w:b w:val="0"/>
          <w:noProof/>
          <w:sz w:val="18"/>
        </w:rPr>
        <w:fldChar w:fldCharType="separate"/>
      </w:r>
      <w:r w:rsidR="00E3748F">
        <w:rPr>
          <w:b w:val="0"/>
          <w:noProof/>
          <w:sz w:val="18"/>
        </w:rPr>
        <w:t>484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50</w:t>
      </w:r>
      <w:r>
        <w:rPr>
          <w:noProof/>
        </w:rPr>
        <w:tab/>
        <w:t>GST instalment payers</w:t>
      </w:r>
      <w:r w:rsidRPr="003F329B">
        <w:rPr>
          <w:noProof/>
        </w:rPr>
        <w:tab/>
      </w:r>
      <w:r w:rsidRPr="003F329B">
        <w:rPr>
          <w:noProof/>
        </w:rPr>
        <w:fldChar w:fldCharType="begin"/>
      </w:r>
      <w:r w:rsidRPr="003F329B">
        <w:rPr>
          <w:noProof/>
        </w:rPr>
        <w:instrText xml:space="preserve"> PAGEREF _Toc413321475 \h </w:instrText>
      </w:r>
      <w:r w:rsidRPr="003F329B">
        <w:rPr>
          <w:noProof/>
        </w:rPr>
      </w:r>
      <w:r w:rsidRPr="003F329B">
        <w:rPr>
          <w:noProof/>
        </w:rPr>
        <w:fldChar w:fldCharType="separate"/>
      </w:r>
      <w:r w:rsidR="00E3748F">
        <w:rPr>
          <w:noProof/>
        </w:rPr>
        <w:t>484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55</w:t>
      </w:r>
      <w:r>
        <w:rPr>
          <w:noProof/>
        </w:rPr>
        <w:tab/>
        <w:t>Tax periods for GST instalment payers</w:t>
      </w:r>
      <w:r w:rsidRPr="003F329B">
        <w:rPr>
          <w:noProof/>
        </w:rPr>
        <w:tab/>
      </w:r>
      <w:r w:rsidRPr="003F329B">
        <w:rPr>
          <w:noProof/>
        </w:rPr>
        <w:fldChar w:fldCharType="begin"/>
      </w:r>
      <w:r w:rsidRPr="003F329B">
        <w:rPr>
          <w:noProof/>
        </w:rPr>
        <w:instrText xml:space="preserve"> PAGEREF _Toc413321476 \h </w:instrText>
      </w:r>
      <w:r w:rsidRPr="003F329B">
        <w:rPr>
          <w:noProof/>
        </w:rPr>
      </w:r>
      <w:r w:rsidRPr="003F329B">
        <w:rPr>
          <w:noProof/>
        </w:rPr>
        <w:fldChar w:fldCharType="separate"/>
      </w:r>
      <w:r w:rsidR="00E3748F">
        <w:rPr>
          <w:noProof/>
        </w:rPr>
        <w:t>484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60</w:t>
      </w:r>
      <w:r>
        <w:rPr>
          <w:noProof/>
        </w:rPr>
        <w:tab/>
        <w:t>When GST returns for GST instalment payers must be given</w:t>
      </w:r>
      <w:r w:rsidRPr="003F329B">
        <w:rPr>
          <w:noProof/>
        </w:rPr>
        <w:tab/>
      </w:r>
      <w:r w:rsidRPr="003F329B">
        <w:rPr>
          <w:noProof/>
        </w:rPr>
        <w:fldChar w:fldCharType="begin"/>
      </w:r>
      <w:r w:rsidRPr="003F329B">
        <w:rPr>
          <w:noProof/>
        </w:rPr>
        <w:instrText xml:space="preserve"> PAGEREF _Toc413321477 \h </w:instrText>
      </w:r>
      <w:r w:rsidRPr="003F329B">
        <w:rPr>
          <w:noProof/>
        </w:rPr>
      </w:r>
      <w:r w:rsidRPr="003F329B">
        <w:rPr>
          <w:noProof/>
        </w:rPr>
        <w:fldChar w:fldCharType="separate"/>
      </w:r>
      <w:r w:rsidR="00E3748F">
        <w:rPr>
          <w:noProof/>
        </w:rPr>
        <w:t>484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65</w:t>
      </w:r>
      <w:r>
        <w:rPr>
          <w:noProof/>
        </w:rPr>
        <w:tab/>
        <w:t>The form and contents of GST returns for GST instalment payers</w:t>
      </w:r>
      <w:r w:rsidRPr="003F329B">
        <w:rPr>
          <w:noProof/>
        </w:rPr>
        <w:tab/>
      </w:r>
      <w:r w:rsidRPr="003F329B">
        <w:rPr>
          <w:noProof/>
        </w:rPr>
        <w:fldChar w:fldCharType="begin"/>
      </w:r>
      <w:r w:rsidRPr="003F329B">
        <w:rPr>
          <w:noProof/>
        </w:rPr>
        <w:instrText xml:space="preserve"> PAGEREF _Toc413321478 \h </w:instrText>
      </w:r>
      <w:r w:rsidRPr="003F329B">
        <w:rPr>
          <w:noProof/>
        </w:rPr>
      </w:r>
      <w:r w:rsidRPr="003F329B">
        <w:rPr>
          <w:noProof/>
        </w:rPr>
        <w:fldChar w:fldCharType="separate"/>
      </w:r>
      <w:r w:rsidR="00E3748F">
        <w:rPr>
          <w:noProof/>
        </w:rPr>
        <w:t>485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70</w:t>
      </w:r>
      <w:r>
        <w:rPr>
          <w:noProof/>
        </w:rPr>
        <w:tab/>
        <w:t>Payment of GST instalments</w:t>
      </w:r>
      <w:r w:rsidRPr="003F329B">
        <w:rPr>
          <w:noProof/>
        </w:rPr>
        <w:tab/>
      </w:r>
      <w:r w:rsidRPr="003F329B">
        <w:rPr>
          <w:noProof/>
        </w:rPr>
        <w:fldChar w:fldCharType="begin"/>
      </w:r>
      <w:r w:rsidRPr="003F329B">
        <w:rPr>
          <w:noProof/>
        </w:rPr>
        <w:instrText xml:space="preserve"> PAGEREF _Toc413321479 \h </w:instrText>
      </w:r>
      <w:r w:rsidRPr="003F329B">
        <w:rPr>
          <w:noProof/>
        </w:rPr>
      </w:r>
      <w:r w:rsidRPr="003F329B">
        <w:rPr>
          <w:noProof/>
        </w:rPr>
        <w:fldChar w:fldCharType="separate"/>
      </w:r>
      <w:r w:rsidR="00E3748F">
        <w:rPr>
          <w:noProof/>
        </w:rPr>
        <w:t>486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75</w:t>
      </w:r>
      <w:r>
        <w:rPr>
          <w:noProof/>
        </w:rPr>
        <w:tab/>
        <w:t>Giving notices relating to GST instalments</w:t>
      </w:r>
      <w:r w:rsidRPr="003F329B">
        <w:rPr>
          <w:noProof/>
        </w:rPr>
        <w:tab/>
      </w:r>
      <w:r w:rsidRPr="003F329B">
        <w:rPr>
          <w:noProof/>
        </w:rPr>
        <w:fldChar w:fldCharType="begin"/>
      </w:r>
      <w:r w:rsidRPr="003F329B">
        <w:rPr>
          <w:noProof/>
        </w:rPr>
        <w:instrText xml:space="preserve"> PAGEREF _Toc413321480 \h </w:instrText>
      </w:r>
      <w:r w:rsidRPr="003F329B">
        <w:rPr>
          <w:noProof/>
        </w:rPr>
      </w:r>
      <w:r w:rsidRPr="003F329B">
        <w:rPr>
          <w:noProof/>
        </w:rPr>
        <w:fldChar w:fldCharType="separate"/>
      </w:r>
      <w:r w:rsidR="00E3748F">
        <w:rPr>
          <w:noProof/>
        </w:rPr>
        <w:t>487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80</w:t>
      </w:r>
      <w:r>
        <w:rPr>
          <w:noProof/>
        </w:rPr>
        <w:tab/>
        <w:t>Certain entities pay only 2 GST instalments for each year</w:t>
      </w:r>
      <w:r w:rsidRPr="003F329B">
        <w:rPr>
          <w:noProof/>
        </w:rPr>
        <w:tab/>
      </w:r>
      <w:r w:rsidRPr="003F329B">
        <w:rPr>
          <w:noProof/>
        </w:rPr>
        <w:fldChar w:fldCharType="begin"/>
      </w:r>
      <w:r w:rsidRPr="003F329B">
        <w:rPr>
          <w:noProof/>
        </w:rPr>
        <w:instrText xml:space="preserve"> PAGEREF _Toc413321481 \h </w:instrText>
      </w:r>
      <w:r w:rsidRPr="003F329B">
        <w:rPr>
          <w:noProof/>
        </w:rPr>
      </w:r>
      <w:r w:rsidRPr="003F329B">
        <w:rPr>
          <w:noProof/>
        </w:rPr>
        <w:fldChar w:fldCharType="separate"/>
      </w:r>
      <w:r w:rsidR="00E3748F">
        <w:rPr>
          <w:noProof/>
        </w:rPr>
        <w:t>487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85</w:t>
      </w:r>
      <w:r>
        <w:rPr>
          <w:noProof/>
        </w:rPr>
        <w:tab/>
        <w:t>A GST instalment payer’s concluding tax period</w:t>
      </w:r>
      <w:r w:rsidRPr="003F329B">
        <w:rPr>
          <w:noProof/>
        </w:rPr>
        <w:tab/>
      </w:r>
      <w:r w:rsidRPr="003F329B">
        <w:rPr>
          <w:noProof/>
        </w:rPr>
        <w:fldChar w:fldCharType="begin"/>
      </w:r>
      <w:r w:rsidRPr="003F329B">
        <w:rPr>
          <w:noProof/>
        </w:rPr>
        <w:instrText xml:space="preserve"> PAGEREF _Toc413321482 \h </w:instrText>
      </w:r>
      <w:r w:rsidRPr="003F329B">
        <w:rPr>
          <w:noProof/>
        </w:rPr>
      </w:r>
      <w:r w:rsidRPr="003F329B">
        <w:rPr>
          <w:noProof/>
        </w:rPr>
        <w:fldChar w:fldCharType="separate"/>
      </w:r>
      <w:r w:rsidR="00E3748F">
        <w:rPr>
          <w:noProof/>
        </w:rPr>
        <w:t>488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90</w:t>
      </w:r>
      <w:r>
        <w:rPr>
          <w:noProof/>
        </w:rPr>
        <w:tab/>
        <w:t>The effect of incapacitation or cessation</w:t>
      </w:r>
      <w:r w:rsidRPr="003F329B">
        <w:rPr>
          <w:noProof/>
        </w:rPr>
        <w:tab/>
      </w:r>
      <w:r w:rsidRPr="003F329B">
        <w:rPr>
          <w:noProof/>
        </w:rPr>
        <w:fldChar w:fldCharType="begin"/>
      </w:r>
      <w:r w:rsidRPr="003F329B">
        <w:rPr>
          <w:noProof/>
        </w:rPr>
        <w:instrText xml:space="preserve"> PAGEREF _Toc413321483 \h </w:instrText>
      </w:r>
      <w:r w:rsidRPr="003F329B">
        <w:rPr>
          <w:noProof/>
        </w:rPr>
      </w:r>
      <w:r w:rsidRPr="003F329B">
        <w:rPr>
          <w:noProof/>
        </w:rPr>
        <w:fldChar w:fldCharType="separate"/>
      </w:r>
      <w:r w:rsidR="00E3748F">
        <w:rPr>
          <w:noProof/>
        </w:rPr>
        <w:t>488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95</w:t>
      </w:r>
      <w:r>
        <w:rPr>
          <w:noProof/>
        </w:rPr>
        <w:tab/>
        <w:t>The effect of changing the membership of GST groups</w:t>
      </w:r>
      <w:r w:rsidRPr="003F329B">
        <w:rPr>
          <w:noProof/>
        </w:rPr>
        <w:tab/>
      </w:r>
      <w:r w:rsidRPr="003F329B">
        <w:rPr>
          <w:noProof/>
        </w:rPr>
        <w:fldChar w:fldCharType="begin"/>
      </w:r>
      <w:r w:rsidRPr="003F329B">
        <w:rPr>
          <w:noProof/>
        </w:rPr>
        <w:instrText xml:space="preserve"> PAGEREF _Toc413321484 \h </w:instrText>
      </w:r>
      <w:r w:rsidRPr="003F329B">
        <w:rPr>
          <w:noProof/>
        </w:rPr>
      </w:r>
      <w:r w:rsidRPr="003F329B">
        <w:rPr>
          <w:noProof/>
        </w:rPr>
        <w:fldChar w:fldCharType="separate"/>
      </w:r>
      <w:r w:rsidR="00E3748F">
        <w:rPr>
          <w:noProof/>
        </w:rPr>
        <w:t>489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100</w:t>
      </w:r>
      <w:r>
        <w:rPr>
          <w:noProof/>
        </w:rPr>
        <w:tab/>
        <w:t>General interest charge on late payment</w:t>
      </w:r>
      <w:r w:rsidRPr="003F329B">
        <w:rPr>
          <w:noProof/>
        </w:rPr>
        <w:tab/>
      </w:r>
      <w:r w:rsidRPr="003F329B">
        <w:rPr>
          <w:noProof/>
        </w:rPr>
        <w:fldChar w:fldCharType="begin"/>
      </w:r>
      <w:r w:rsidRPr="003F329B">
        <w:rPr>
          <w:noProof/>
        </w:rPr>
        <w:instrText xml:space="preserve"> PAGEREF _Toc413321485 \h </w:instrText>
      </w:r>
      <w:r w:rsidRPr="003F329B">
        <w:rPr>
          <w:noProof/>
        </w:rPr>
      </w:r>
      <w:r w:rsidRPr="003F329B">
        <w:rPr>
          <w:noProof/>
        </w:rPr>
        <w:fldChar w:fldCharType="separate"/>
      </w:r>
      <w:r w:rsidR="00E3748F">
        <w:rPr>
          <w:noProof/>
        </w:rPr>
        <w:t>490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105</w:t>
      </w:r>
      <w:r>
        <w:rPr>
          <w:noProof/>
        </w:rPr>
        <w:tab/>
        <w:t>Net amounts for GST instalment payers</w:t>
      </w:r>
      <w:r w:rsidRPr="003F329B">
        <w:rPr>
          <w:noProof/>
        </w:rPr>
        <w:tab/>
      </w:r>
      <w:r w:rsidRPr="003F329B">
        <w:rPr>
          <w:noProof/>
        </w:rPr>
        <w:fldChar w:fldCharType="begin"/>
      </w:r>
      <w:r w:rsidRPr="003F329B">
        <w:rPr>
          <w:noProof/>
        </w:rPr>
        <w:instrText xml:space="preserve"> PAGEREF _Toc413321486 \h </w:instrText>
      </w:r>
      <w:r w:rsidRPr="003F329B">
        <w:rPr>
          <w:noProof/>
        </w:rPr>
      </w:r>
      <w:r w:rsidRPr="003F329B">
        <w:rPr>
          <w:noProof/>
        </w:rPr>
        <w:fldChar w:fldCharType="separate"/>
      </w:r>
      <w:r w:rsidR="00E3748F">
        <w:rPr>
          <w:noProof/>
        </w:rPr>
        <w:t>490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110</w:t>
      </w:r>
      <w:r>
        <w:rPr>
          <w:noProof/>
        </w:rPr>
        <w:tab/>
        <w:t>When payments of assessed net amounts must be made—GST instalment payers</w:t>
      </w:r>
      <w:r w:rsidRPr="003F329B">
        <w:rPr>
          <w:noProof/>
        </w:rPr>
        <w:tab/>
      </w:r>
      <w:r w:rsidRPr="003F329B">
        <w:rPr>
          <w:noProof/>
        </w:rPr>
        <w:fldChar w:fldCharType="begin"/>
      </w:r>
      <w:r w:rsidRPr="003F329B">
        <w:rPr>
          <w:noProof/>
        </w:rPr>
        <w:instrText xml:space="preserve"> PAGEREF _Toc413321487 \h </w:instrText>
      </w:r>
      <w:r w:rsidRPr="003F329B">
        <w:rPr>
          <w:noProof/>
        </w:rPr>
      </w:r>
      <w:r w:rsidRPr="003F329B">
        <w:rPr>
          <w:noProof/>
        </w:rPr>
        <w:fldChar w:fldCharType="separate"/>
      </w:r>
      <w:r w:rsidR="00E3748F">
        <w:rPr>
          <w:noProof/>
        </w:rPr>
        <w:t>490</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162</w:t>
      </w:r>
      <w:r>
        <w:rPr>
          <w:noProof/>
        </w:rPr>
        <w:noBreakHyphen/>
        <w:t>C—GST instalments</w:t>
      </w:r>
      <w:r w:rsidRPr="003F329B">
        <w:rPr>
          <w:b w:val="0"/>
          <w:noProof/>
          <w:sz w:val="18"/>
        </w:rPr>
        <w:tab/>
      </w:r>
      <w:r w:rsidRPr="003F329B">
        <w:rPr>
          <w:b w:val="0"/>
          <w:noProof/>
          <w:sz w:val="18"/>
        </w:rPr>
        <w:fldChar w:fldCharType="begin"/>
      </w:r>
      <w:r w:rsidRPr="003F329B">
        <w:rPr>
          <w:b w:val="0"/>
          <w:noProof/>
          <w:sz w:val="18"/>
        </w:rPr>
        <w:instrText xml:space="preserve"> PAGEREF _Toc413321488 \h </w:instrText>
      </w:r>
      <w:r w:rsidRPr="003F329B">
        <w:rPr>
          <w:b w:val="0"/>
          <w:noProof/>
          <w:sz w:val="18"/>
        </w:rPr>
      </w:r>
      <w:r w:rsidRPr="003F329B">
        <w:rPr>
          <w:b w:val="0"/>
          <w:noProof/>
          <w:sz w:val="18"/>
        </w:rPr>
        <w:fldChar w:fldCharType="separate"/>
      </w:r>
      <w:r w:rsidR="00E3748F">
        <w:rPr>
          <w:b w:val="0"/>
          <w:noProof/>
          <w:sz w:val="18"/>
        </w:rPr>
        <w:t>491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130</w:t>
      </w:r>
      <w:r>
        <w:rPr>
          <w:noProof/>
        </w:rPr>
        <w:tab/>
        <w:t>What are your GST instalments</w:t>
      </w:r>
      <w:r w:rsidRPr="003F329B">
        <w:rPr>
          <w:noProof/>
        </w:rPr>
        <w:tab/>
      </w:r>
      <w:r w:rsidRPr="003F329B">
        <w:rPr>
          <w:noProof/>
        </w:rPr>
        <w:fldChar w:fldCharType="begin"/>
      </w:r>
      <w:r w:rsidRPr="003F329B">
        <w:rPr>
          <w:noProof/>
        </w:rPr>
        <w:instrText xml:space="preserve"> PAGEREF _Toc413321489 \h </w:instrText>
      </w:r>
      <w:r w:rsidRPr="003F329B">
        <w:rPr>
          <w:noProof/>
        </w:rPr>
      </w:r>
      <w:r w:rsidRPr="003F329B">
        <w:rPr>
          <w:noProof/>
        </w:rPr>
        <w:fldChar w:fldCharType="separate"/>
      </w:r>
      <w:r w:rsidR="00E3748F">
        <w:rPr>
          <w:noProof/>
        </w:rPr>
        <w:t>491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135</w:t>
      </w:r>
      <w:r>
        <w:rPr>
          <w:noProof/>
        </w:rPr>
        <w:tab/>
        <w:t>Notified instalment amounts</w:t>
      </w:r>
      <w:r w:rsidRPr="003F329B">
        <w:rPr>
          <w:noProof/>
        </w:rPr>
        <w:tab/>
      </w:r>
      <w:r w:rsidRPr="003F329B">
        <w:rPr>
          <w:noProof/>
        </w:rPr>
        <w:fldChar w:fldCharType="begin"/>
      </w:r>
      <w:r w:rsidRPr="003F329B">
        <w:rPr>
          <w:noProof/>
        </w:rPr>
        <w:instrText xml:space="preserve"> PAGEREF _Toc413321490 \h </w:instrText>
      </w:r>
      <w:r w:rsidRPr="003F329B">
        <w:rPr>
          <w:noProof/>
        </w:rPr>
      </w:r>
      <w:r w:rsidRPr="003F329B">
        <w:rPr>
          <w:noProof/>
        </w:rPr>
        <w:fldChar w:fldCharType="separate"/>
      </w:r>
      <w:r w:rsidR="00E3748F">
        <w:rPr>
          <w:noProof/>
        </w:rPr>
        <w:t>492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140</w:t>
      </w:r>
      <w:r>
        <w:rPr>
          <w:noProof/>
        </w:rPr>
        <w:tab/>
        <w:t>Varied instalment amounts</w:t>
      </w:r>
      <w:r w:rsidRPr="003F329B">
        <w:rPr>
          <w:noProof/>
        </w:rPr>
        <w:tab/>
      </w:r>
      <w:r w:rsidRPr="003F329B">
        <w:rPr>
          <w:noProof/>
        </w:rPr>
        <w:fldChar w:fldCharType="begin"/>
      </w:r>
      <w:r w:rsidRPr="003F329B">
        <w:rPr>
          <w:noProof/>
        </w:rPr>
        <w:instrText xml:space="preserve"> PAGEREF _Toc413321491 \h </w:instrText>
      </w:r>
      <w:r w:rsidRPr="003F329B">
        <w:rPr>
          <w:noProof/>
        </w:rPr>
      </w:r>
      <w:r w:rsidRPr="003F329B">
        <w:rPr>
          <w:noProof/>
        </w:rPr>
        <w:fldChar w:fldCharType="separate"/>
      </w:r>
      <w:r w:rsidR="00E3748F">
        <w:rPr>
          <w:noProof/>
        </w:rPr>
        <w:t>492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145</w:t>
      </w:r>
      <w:r>
        <w:rPr>
          <w:noProof/>
        </w:rPr>
        <w:tab/>
        <w:t>Your annual GST liability</w:t>
      </w:r>
      <w:r w:rsidRPr="003F329B">
        <w:rPr>
          <w:noProof/>
        </w:rPr>
        <w:tab/>
      </w:r>
      <w:r w:rsidRPr="003F329B">
        <w:rPr>
          <w:noProof/>
        </w:rPr>
        <w:fldChar w:fldCharType="begin"/>
      </w:r>
      <w:r w:rsidRPr="003F329B">
        <w:rPr>
          <w:noProof/>
        </w:rPr>
        <w:instrText xml:space="preserve"> PAGEREF _Toc413321492 \h </w:instrText>
      </w:r>
      <w:r w:rsidRPr="003F329B">
        <w:rPr>
          <w:noProof/>
        </w:rPr>
      </w:r>
      <w:r w:rsidRPr="003F329B">
        <w:rPr>
          <w:noProof/>
        </w:rPr>
        <w:fldChar w:fldCharType="separate"/>
      </w:r>
      <w:r w:rsidR="00E3748F">
        <w:rPr>
          <w:noProof/>
        </w:rPr>
        <w:t>493</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162</w:t>
      </w:r>
      <w:r>
        <w:rPr>
          <w:noProof/>
        </w:rPr>
        <w:noBreakHyphen/>
        <w:t>D—Penalty payable in certain cases if varied instalment amounts are too low</w:t>
      </w:r>
      <w:r w:rsidRPr="003F329B">
        <w:rPr>
          <w:b w:val="0"/>
          <w:noProof/>
          <w:sz w:val="18"/>
        </w:rPr>
        <w:tab/>
      </w:r>
      <w:r w:rsidRPr="003F329B">
        <w:rPr>
          <w:b w:val="0"/>
          <w:noProof/>
          <w:sz w:val="18"/>
        </w:rPr>
        <w:fldChar w:fldCharType="begin"/>
      </w:r>
      <w:r w:rsidRPr="003F329B">
        <w:rPr>
          <w:b w:val="0"/>
          <w:noProof/>
          <w:sz w:val="18"/>
        </w:rPr>
        <w:instrText xml:space="preserve"> PAGEREF _Toc413321493 \h </w:instrText>
      </w:r>
      <w:r w:rsidRPr="003F329B">
        <w:rPr>
          <w:b w:val="0"/>
          <w:noProof/>
          <w:sz w:val="18"/>
        </w:rPr>
      </w:r>
      <w:r w:rsidRPr="003F329B">
        <w:rPr>
          <w:b w:val="0"/>
          <w:noProof/>
          <w:sz w:val="18"/>
        </w:rPr>
        <w:fldChar w:fldCharType="separate"/>
      </w:r>
      <w:r w:rsidR="00E3748F">
        <w:rPr>
          <w:b w:val="0"/>
          <w:noProof/>
          <w:sz w:val="18"/>
        </w:rPr>
        <w:t>494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170</w:t>
      </w:r>
      <w:r>
        <w:rPr>
          <w:noProof/>
        </w:rPr>
        <w:tab/>
        <w:t>What this Subdivision is about</w:t>
      </w:r>
      <w:r w:rsidRPr="003F329B">
        <w:rPr>
          <w:noProof/>
        </w:rPr>
        <w:tab/>
      </w:r>
      <w:r w:rsidRPr="003F329B">
        <w:rPr>
          <w:noProof/>
        </w:rPr>
        <w:fldChar w:fldCharType="begin"/>
      </w:r>
      <w:r w:rsidRPr="003F329B">
        <w:rPr>
          <w:noProof/>
        </w:rPr>
        <w:instrText xml:space="preserve"> PAGEREF _Toc413321494 \h </w:instrText>
      </w:r>
      <w:r w:rsidRPr="003F329B">
        <w:rPr>
          <w:noProof/>
        </w:rPr>
      </w:r>
      <w:r w:rsidRPr="003F329B">
        <w:rPr>
          <w:noProof/>
        </w:rPr>
        <w:fldChar w:fldCharType="separate"/>
      </w:r>
      <w:r w:rsidR="00E3748F">
        <w:rPr>
          <w:noProof/>
        </w:rPr>
        <w:t>494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175</w:t>
      </w:r>
      <w:r>
        <w:rPr>
          <w:noProof/>
        </w:rPr>
        <w:tab/>
        <w:t>GST payments are less than 85% of annual GST liability</w:t>
      </w:r>
      <w:r w:rsidRPr="003F329B">
        <w:rPr>
          <w:noProof/>
        </w:rPr>
        <w:tab/>
      </w:r>
      <w:r w:rsidRPr="003F329B">
        <w:rPr>
          <w:noProof/>
        </w:rPr>
        <w:fldChar w:fldCharType="begin"/>
      </w:r>
      <w:r w:rsidRPr="003F329B">
        <w:rPr>
          <w:noProof/>
        </w:rPr>
        <w:instrText xml:space="preserve"> PAGEREF _Toc413321495 \h </w:instrText>
      </w:r>
      <w:r w:rsidRPr="003F329B">
        <w:rPr>
          <w:noProof/>
        </w:rPr>
      </w:r>
      <w:r w:rsidRPr="003F329B">
        <w:rPr>
          <w:noProof/>
        </w:rPr>
        <w:fldChar w:fldCharType="separate"/>
      </w:r>
      <w:r w:rsidR="00E3748F">
        <w:rPr>
          <w:noProof/>
        </w:rPr>
        <w:t>494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180</w:t>
      </w:r>
      <w:r>
        <w:rPr>
          <w:noProof/>
        </w:rPr>
        <w:tab/>
        <w:t>Estimated annual GST amount is less than 85% of annual GST liability</w:t>
      </w:r>
      <w:r w:rsidRPr="003F329B">
        <w:rPr>
          <w:noProof/>
        </w:rPr>
        <w:tab/>
      </w:r>
      <w:r w:rsidRPr="003F329B">
        <w:rPr>
          <w:noProof/>
        </w:rPr>
        <w:fldChar w:fldCharType="begin"/>
      </w:r>
      <w:r w:rsidRPr="003F329B">
        <w:rPr>
          <w:noProof/>
        </w:rPr>
        <w:instrText xml:space="preserve"> PAGEREF _Toc413321496 \h </w:instrText>
      </w:r>
      <w:r w:rsidRPr="003F329B">
        <w:rPr>
          <w:noProof/>
        </w:rPr>
      </w:r>
      <w:r w:rsidRPr="003F329B">
        <w:rPr>
          <w:noProof/>
        </w:rPr>
        <w:fldChar w:fldCharType="separate"/>
      </w:r>
      <w:r w:rsidR="00E3748F">
        <w:rPr>
          <w:noProof/>
        </w:rPr>
        <w:t>496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185</w:t>
      </w:r>
      <w:r>
        <w:rPr>
          <w:noProof/>
        </w:rPr>
        <w:tab/>
        <w:t>Shortfall in GST instalments worked out on the basis of estimated annual GST amount</w:t>
      </w:r>
      <w:r w:rsidRPr="003F329B">
        <w:rPr>
          <w:noProof/>
        </w:rPr>
        <w:tab/>
      </w:r>
      <w:r w:rsidRPr="003F329B">
        <w:rPr>
          <w:noProof/>
        </w:rPr>
        <w:fldChar w:fldCharType="begin"/>
      </w:r>
      <w:r w:rsidRPr="003F329B">
        <w:rPr>
          <w:noProof/>
        </w:rPr>
        <w:instrText xml:space="preserve"> PAGEREF _Toc413321497 \h </w:instrText>
      </w:r>
      <w:r w:rsidRPr="003F329B">
        <w:rPr>
          <w:noProof/>
        </w:rPr>
      </w:r>
      <w:r w:rsidRPr="003F329B">
        <w:rPr>
          <w:noProof/>
        </w:rPr>
        <w:fldChar w:fldCharType="separate"/>
      </w:r>
      <w:r w:rsidR="00E3748F">
        <w:rPr>
          <w:noProof/>
        </w:rPr>
        <w:t>498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190</w:t>
      </w:r>
      <w:r>
        <w:rPr>
          <w:noProof/>
        </w:rPr>
        <w:tab/>
        <w:t>Periods for which penalty is payable</w:t>
      </w:r>
      <w:r w:rsidRPr="003F329B">
        <w:rPr>
          <w:noProof/>
        </w:rPr>
        <w:tab/>
      </w:r>
      <w:r w:rsidRPr="003F329B">
        <w:rPr>
          <w:noProof/>
        </w:rPr>
        <w:fldChar w:fldCharType="begin"/>
      </w:r>
      <w:r w:rsidRPr="003F329B">
        <w:rPr>
          <w:noProof/>
        </w:rPr>
        <w:instrText xml:space="preserve"> PAGEREF _Toc413321498 \h </w:instrText>
      </w:r>
      <w:r w:rsidRPr="003F329B">
        <w:rPr>
          <w:noProof/>
        </w:rPr>
      </w:r>
      <w:r w:rsidRPr="003F329B">
        <w:rPr>
          <w:noProof/>
        </w:rPr>
        <w:fldChar w:fldCharType="separate"/>
      </w:r>
      <w:r w:rsidR="00E3748F">
        <w:rPr>
          <w:noProof/>
        </w:rPr>
        <w:t>499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195</w:t>
      </w:r>
      <w:r>
        <w:rPr>
          <w:noProof/>
        </w:rPr>
        <w:tab/>
        <w:t>Reduction in penalties if notified instalment amount is less than 25% of annual GST liability</w:t>
      </w:r>
      <w:r w:rsidRPr="003F329B">
        <w:rPr>
          <w:noProof/>
        </w:rPr>
        <w:tab/>
      </w:r>
      <w:r w:rsidRPr="003F329B">
        <w:rPr>
          <w:noProof/>
        </w:rPr>
        <w:fldChar w:fldCharType="begin"/>
      </w:r>
      <w:r w:rsidRPr="003F329B">
        <w:rPr>
          <w:noProof/>
        </w:rPr>
        <w:instrText xml:space="preserve"> PAGEREF _Toc413321499 \h </w:instrText>
      </w:r>
      <w:r w:rsidRPr="003F329B">
        <w:rPr>
          <w:noProof/>
        </w:rPr>
      </w:r>
      <w:r w:rsidRPr="003F329B">
        <w:rPr>
          <w:noProof/>
        </w:rPr>
        <w:fldChar w:fldCharType="separate"/>
      </w:r>
      <w:r w:rsidR="00E3748F">
        <w:rPr>
          <w:noProof/>
        </w:rPr>
        <w:t>500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200</w:t>
      </w:r>
      <w:r>
        <w:rPr>
          <w:noProof/>
        </w:rPr>
        <w:tab/>
        <w:t>Reduction in penalties if GST instalment shortfall is made up in a later instalment</w:t>
      </w:r>
      <w:r w:rsidRPr="003F329B">
        <w:rPr>
          <w:noProof/>
        </w:rPr>
        <w:tab/>
      </w:r>
      <w:r w:rsidRPr="003F329B">
        <w:rPr>
          <w:noProof/>
        </w:rPr>
        <w:fldChar w:fldCharType="begin"/>
      </w:r>
      <w:r w:rsidRPr="003F329B">
        <w:rPr>
          <w:noProof/>
        </w:rPr>
        <w:instrText xml:space="preserve"> PAGEREF _Toc413321500 \h </w:instrText>
      </w:r>
      <w:r w:rsidRPr="003F329B">
        <w:rPr>
          <w:noProof/>
        </w:rPr>
      </w:r>
      <w:r w:rsidRPr="003F329B">
        <w:rPr>
          <w:noProof/>
        </w:rPr>
        <w:fldChar w:fldCharType="separate"/>
      </w:r>
      <w:r w:rsidR="00E3748F">
        <w:rPr>
          <w:noProof/>
        </w:rPr>
        <w:t>501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162</w:t>
      </w:r>
      <w:r>
        <w:rPr>
          <w:noProof/>
        </w:rPr>
        <w:noBreakHyphen/>
        <w:t>205</w:t>
      </w:r>
      <w:r>
        <w:rPr>
          <w:noProof/>
        </w:rPr>
        <w:tab/>
        <w:t>This Subdivision does not create a liability for general interest charge</w:t>
      </w:r>
      <w:r w:rsidRPr="003F329B">
        <w:rPr>
          <w:noProof/>
        </w:rPr>
        <w:tab/>
      </w:r>
      <w:r w:rsidRPr="003F329B">
        <w:rPr>
          <w:noProof/>
        </w:rPr>
        <w:fldChar w:fldCharType="begin"/>
      </w:r>
      <w:r w:rsidRPr="003F329B">
        <w:rPr>
          <w:noProof/>
        </w:rPr>
        <w:instrText xml:space="preserve"> PAGEREF _Toc413321501 \h </w:instrText>
      </w:r>
      <w:r w:rsidRPr="003F329B">
        <w:rPr>
          <w:noProof/>
        </w:rPr>
      </w:r>
      <w:r w:rsidRPr="003F329B">
        <w:rPr>
          <w:noProof/>
        </w:rPr>
        <w:fldChar w:fldCharType="separate"/>
      </w:r>
      <w:r w:rsidR="00E3748F">
        <w:rPr>
          <w:noProof/>
        </w:rPr>
        <w:t>502</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165—Anti</w:t>
      </w:r>
      <w:r>
        <w:rPr>
          <w:noProof/>
        </w:rPr>
        <w:noBreakHyphen/>
        <w:t>avoidance</w:t>
      </w:r>
      <w:r w:rsidRPr="003F329B">
        <w:rPr>
          <w:b w:val="0"/>
          <w:noProof/>
          <w:sz w:val="18"/>
        </w:rPr>
        <w:tab/>
      </w:r>
      <w:r w:rsidRPr="003F329B">
        <w:rPr>
          <w:b w:val="0"/>
          <w:noProof/>
          <w:sz w:val="18"/>
        </w:rPr>
        <w:fldChar w:fldCharType="begin"/>
      </w:r>
      <w:r w:rsidRPr="003F329B">
        <w:rPr>
          <w:b w:val="0"/>
          <w:noProof/>
          <w:sz w:val="18"/>
        </w:rPr>
        <w:instrText xml:space="preserve"> PAGEREF _Toc413321502 \h </w:instrText>
      </w:r>
      <w:r w:rsidRPr="003F329B">
        <w:rPr>
          <w:b w:val="0"/>
          <w:noProof/>
          <w:sz w:val="18"/>
        </w:rPr>
      </w:r>
      <w:r w:rsidRPr="003F329B">
        <w:rPr>
          <w:b w:val="0"/>
          <w:noProof/>
          <w:sz w:val="18"/>
        </w:rPr>
        <w:fldChar w:fldCharType="separate"/>
      </w:r>
      <w:r w:rsidR="00E3748F">
        <w:rPr>
          <w:b w:val="0"/>
          <w:noProof/>
          <w:sz w:val="18"/>
        </w:rPr>
        <w:t>503</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165</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_Toc413321503 \h </w:instrText>
      </w:r>
      <w:r w:rsidRPr="003F329B">
        <w:rPr>
          <w:noProof/>
        </w:rPr>
      </w:r>
      <w:r w:rsidRPr="003F329B">
        <w:rPr>
          <w:noProof/>
        </w:rPr>
        <w:fldChar w:fldCharType="separate"/>
      </w:r>
      <w:r w:rsidR="00E3748F">
        <w:rPr>
          <w:noProof/>
        </w:rPr>
        <w:t>503</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165</w:t>
      </w:r>
      <w:r>
        <w:rPr>
          <w:noProof/>
        </w:rPr>
        <w:noBreakHyphen/>
        <w:t>A—Application of this Division</w:t>
      </w:r>
      <w:r w:rsidRPr="003F329B">
        <w:rPr>
          <w:b w:val="0"/>
          <w:noProof/>
          <w:sz w:val="18"/>
        </w:rPr>
        <w:tab/>
      </w:r>
      <w:r w:rsidRPr="003F329B">
        <w:rPr>
          <w:b w:val="0"/>
          <w:noProof/>
          <w:sz w:val="18"/>
        </w:rPr>
        <w:fldChar w:fldCharType="begin"/>
      </w:r>
      <w:r w:rsidRPr="003F329B">
        <w:rPr>
          <w:b w:val="0"/>
          <w:noProof/>
          <w:sz w:val="18"/>
        </w:rPr>
        <w:instrText xml:space="preserve"> PAGEREF _Toc413321504 \h </w:instrText>
      </w:r>
      <w:r w:rsidRPr="003F329B">
        <w:rPr>
          <w:b w:val="0"/>
          <w:noProof/>
          <w:sz w:val="18"/>
        </w:rPr>
      </w:r>
      <w:r w:rsidRPr="003F329B">
        <w:rPr>
          <w:b w:val="0"/>
          <w:noProof/>
          <w:sz w:val="18"/>
        </w:rPr>
        <w:fldChar w:fldCharType="separate"/>
      </w:r>
      <w:r w:rsidR="00E3748F">
        <w:rPr>
          <w:b w:val="0"/>
          <w:noProof/>
          <w:sz w:val="18"/>
        </w:rPr>
        <w:t>504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165</w:t>
      </w:r>
      <w:r>
        <w:rPr>
          <w:noProof/>
        </w:rPr>
        <w:noBreakHyphen/>
        <w:t>5</w:t>
      </w:r>
      <w:r>
        <w:rPr>
          <w:noProof/>
        </w:rPr>
        <w:tab/>
        <w:t>When does this Division operate?</w:t>
      </w:r>
      <w:r w:rsidRPr="003F329B">
        <w:rPr>
          <w:noProof/>
        </w:rPr>
        <w:tab/>
      </w:r>
      <w:r w:rsidRPr="003F329B">
        <w:rPr>
          <w:noProof/>
        </w:rPr>
        <w:fldChar w:fldCharType="begin"/>
      </w:r>
      <w:r w:rsidRPr="003F329B">
        <w:rPr>
          <w:noProof/>
        </w:rPr>
        <w:instrText xml:space="preserve"> PAGEREF _Toc413321505 \h </w:instrText>
      </w:r>
      <w:r w:rsidRPr="003F329B">
        <w:rPr>
          <w:noProof/>
        </w:rPr>
      </w:r>
      <w:r w:rsidRPr="003F329B">
        <w:rPr>
          <w:noProof/>
        </w:rPr>
        <w:fldChar w:fldCharType="separate"/>
      </w:r>
      <w:r w:rsidR="00E3748F">
        <w:rPr>
          <w:noProof/>
        </w:rPr>
        <w:t>504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165</w:t>
      </w:r>
      <w:r>
        <w:rPr>
          <w:noProof/>
        </w:rPr>
        <w:noBreakHyphen/>
        <w:t>10</w:t>
      </w:r>
      <w:r>
        <w:rPr>
          <w:noProof/>
        </w:rPr>
        <w:tab/>
        <w:t xml:space="preserve">When does an entity get a </w:t>
      </w:r>
      <w:r w:rsidRPr="00DD79A4">
        <w:rPr>
          <w:i/>
          <w:iCs/>
          <w:noProof/>
        </w:rPr>
        <w:t>GST benefit</w:t>
      </w:r>
      <w:r>
        <w:rPr>
          <w:noProof/>
        </w:rPr>
        <w:t xml:space="preserve"> from a scheme?</w:t>
      </w:r>
      <w:r w:rsidRPr="003F329B">
        <w:rPr>
          <w:noProof/>
        </w:rPr>
        <w:tab/>
      </w:r>
      <w:r w:rsidRPr="003F329B">
        <w:rPr>
          <w:noProof/>
        </w:rPr>
        <w:fldChar w:fldCharType="begin"/>
      </w:r>
      <w:r w:rsidRPr="003F329B">
        <w:rPr>
          <w:noProof/>
        </w:rPr>
        <w:instrText xml:space="preserve"> PAGEREF _Toc413321506 \h </w:instrText>
      </w:r>
      <w:r w:rsidRPr="003F329B">
        <w:rPr>
          <w:noProof/>
        </w:rPr>
      </w:r>
      <w:r w:rsidRPr="003F329B">
        <w:rPr>
          <w:noProof/>
        </w:rPr>
        <w:fldChar w:fldCharType="separate"/>
      </w:r>
      <w:r w:rsidR="00E3748F">
        <w:rPr>
          <w:noProof/>
        </w:rPr>
        <w:t>505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165</w:t>
      </w:r>
      <w:r>
        <w:rPr>
          <w:noProof/>
        </w:rPr>
        <w:noBreakHyphen/>
        <w:t>15</w:t>
      </w:r>
      <w:r>
        <w:rPr>
          <w:noProof/>
        </w:rPr>
        <w:tab/>
        <w:t>Matters to be considered in determining purpose or effect</w:t>
      </w:r>
      <w:r w:rsidRPr="003F329B">
        <w:rPr>
          <w:noProof/>
        </w:rPr>
        <w:tab/>
      </w:r>
      <w:r w:rsidRPr="003F329B">
        <w:rPr>
          <w:noProof/>
        </w:rPr>
        <w:fldChar w:fldCharType="begin"/>
      </w:r>
      <w:r w:rsidRPr="003F329B">
        <w:rPr>
          <w:noProof/>
        </w:rPr>
        <w:instrText xml:space="preserve"> PAGEREF _Toc413321507 \h </w:instrText>
      </w:r>
      <w:r w:rsidRPr="003F329B">
        <w:rPr>
          <w:noProof/>
        </w:rPr>
      </w:r>
      <w:r w:rsidRPr="003F329B">
        <w:rPr>
          <w:noProof/>
        </w:rPr>
        <w:fldChar w:fldCharType="separate"/>
      </w:r>
      <w:r w:rsidR="00E3748F">
        <w:rPr>
          <w:noProof/>
        </w:rPr>
        <w:t>506</w:t>
      </w:r>
      <w:r w:rsidRPr="003F329B">
        <w:rPr>
          <w:noProof/>
        </w:rPr>
        <w:fldChar w:fldCharType="end"/>
      </w:r>
    </w:p>
    <w:p w:rsidR="003F329B" w:rsidRDefault="003F329B">
      <w:pPr>
        <w:pStyle w:val="TOC4"/>
        <w:rPr>
          <w:rFonts w:asciiTheme="minorHAnsi" w:eastAsiaTheme="minorEastAsia" w:hAnsiTheme="minorHAnsi" w:cstheme="minorBidi"/>
          <w:b w:val="0"/>
          <w:noProof/>
          <w:kern w:val="0"/>
          <w:sz w:val="22"/>
          <w:szCs w:val="22"/>
        </w:rPr>
      </w:pPr>
      <w:r>
        <w:rPr>
          <w:noProof/>
        </w:rPr>
        <w:t>Subdivision 165</w:t>
      </w:r>
      <w:r>
        <w:rPr>
          <w:noProof/>
        </w:rPr>
        <w:noBreakHyphen/>
        <w:t>B—Commissioner may negate effects of schemes for GST benefits</w:t>
      </w:r>
      <w:r w:rsidRPr="003F329B">
        <w:rPr>
          <w:b w:val="0"/>
          <w:noProof/>
          <w:sz w:val="18"/>
        </w:rPr>
        <w:tab/>
      </w:r>
      <w:r w:rsidRPr="003F329B">
        <w:rPr>
          <w:b w:val="0"/>
          <w:noProof/>
          <w:sz w:val="18"/>
        </w:rPr>
        <w:fldChar w:fldCharType="begin"/>
      </w:r>
      <w:r w:rsidRPr="003F329B">
        <w:rPr>
          <w:b w:val="0"/>
          <w:noProof/>
          <w:sz w:val="18"/>
        </w:rPr>
        <w:instrText xml:space="preserve"> PAGEREF _Toc413321508 \h </w:instrText>
      </w:r>
      <w:r w:rsidRPr="003F329B">
        <w:rPr>
          <w:b w:val="0"/>
          <w:noProof/>
          <w:sz w:val="18"/>
        </w:rPr>
      </w:r>
      <w:r w:rsidRPr="003F329B">
        <w:rPr>
          <w:b w:val="0"/>
          <w:noProof/>
          <w:sz w:val="18"/>
        </w:rPr>
        <w:fldChar w:fldCharType="separate"/>
      </w:r>
      <w:r w:rsidR="00E3748F">
        <w:rPr>
          <w:b w:val="0"/>
          <w:noProof/>
          <w:sz w:val="18"/>
        </w:rPr>
        <w:t>508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165</w:t>
      </w:r>
      <w:r>
        <w:rPr>
          <w:noProof/>
        </w:rPr>
        <w:noBreakHyphen/>
        <w:t>40</w:t>
      </w:r>
      <w:r>
        <w:rPr>
          <w:noProof/>
        </w:rPr>
        <w:tab/>
        <w:t>Commissioner may make declaration for purpose of negating avoider’s GST benefits</w:t>
      </w:r>
      <w:r w:rsidRPr="003F329B">
        <w:rPr>
          <w:noProof/>
        </w:rPr>
        <w:tab/>
      </w:r>
      <w:r w:rsidRPr="003F329B">
        <w:rPr>
          <w:noProof/>
        </w:rPr>
        <w:fldChar w:fldCharType="begin"/>
      </w:r>
      <w:r w:rsidRPr="003F329B">
        <w:rPr>
          <w:noProof/>
        </w:rPr>
        <w:instrText xml:space="preserve"> PAGEREF _Toc413321509 \h </w:instrText>
      </w:r>
      <w:r w:rsidRPr="003F329B">
        <w:rPr>
          <w:noProof/>
        </w:rPr>
      </w:r>
      <w:r w:rsidRPr="003F329B">
        <w:rPr>
          <w:noProof/>
        </w:rPr>
        <w:fldChar w:fldCharType="separate"/>
      </w:r>
      <w:r w:rsidR="00E3748F">
        <w:rPr>
          <w:noProof/>
        </w:rPr>
        <w:t>508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165</w:t>
      </w:r>
      <w:r>
        <w:rPr>
          <w:noProof/>
        </w:rPr>
        <w:noBreakHyphen/>
        <w:t>45</w:t>
      </w:r>
      <w:r>
        <w:rPr>
          <w:noProof/>
        </w:rPr>
        <w:tab/>
        <w:t>Commissioner may reduce an entity’s net amount or GST to compensate</w:t>
      </w:r>
      <w:r w:rsidRPr="003F329B">
        <w:rPr>
          <w:noProof/>
        </w:rPr>
        <w:tab/>
      </w:r>
      <w:r w:rsidRPr="003F329B">
        <w:rPr>
          <w:noProof/>
        </w:rPr>
        <w:fldChar w:fldCharType="begin"/>
      </w:r>
      <w:r w:rsidRPr="003F329B">
        <w:rPr>
          <w:noProof/>
        </w:rPr>
        <w:instrText xml:space="preserve"> PAGEREF _Toc413321510 \h </w:instrText>
      </w:r>
      <w:r w:rsidRPr="003F329B">
        <w:rPr>
          <w:noProof/>
        </w:rPr>
      </w:r>
      <w:r w:rsidRPr="003F329B">
        <w:rPr>
          <w:noProof/>
        </w:rPr>
        <w:fldChar w:fldCharType="separate"/>
      </w:r>
      <w:r w:rsidR="00E3748F">
        <w:rPr>
          <w:noProof/>
        </w:rPr>
        <w:t>508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165</w:t>
      </w:r>
      <w:r>
        <w:rPr>
          <w:noProof/>
        </w:rPr>
        <w:noBreakHyphen/>
        <w:t>50</w:t>
      </w:r>
      <w:r>
        <w:rPr>
          <w:noProof/>
        </w:rPr>
        <w:tab/>
        <w:t>Declaration has effect according to its terms</w:t>
      </w:r>
      <w:r w:rsidRPr="003F329B">
        <w:rPr>
          <w:noProof/>
        </w:rPr>
        <w:tab/>
      </w:r>
      <w:r w:rsidRPr="003F329B">
        <w:rPr>
          <w:noProof/>
        </w:rPr>
        <w:fldChar w:fldCharType="begin"/>
      </w:r>
      <w:r w:rsidRPr="003F329B">
        <w:rPr>
          <w:noProof/>
        </w:rPr>
        <w:instrText xml:space="preserve"> PAGEREF _Toc413321511 \h </w:instrText>
      </w:r>
      <w:r w:rsidRPr="003F329B">
        <w:rPr>
          <w:noProof/>
        </w:rPr>
      </w:r>
      <w:r w:rsidRPr="003F329B">
        <w:rPr>
          <w:noProof/>
        </w:rPr>
        <w:fldChar w:fldCharType="separate"/>
      </w:r>
      <w:r w:rsidR="00E3748F">
        <w:rPr>
          <w:noProof/>
        </w:rPr>
        <w:t>509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165</w:t>
      </w:r>
      <w:r>
        <w:rPr>
          <w:noProof/>
        </w:rPr>
        <w:noBreakHyphen/>
        <w:t>55</w:t>
      </w:r>
      <w:r>
        <w:rPr>
          <w:noProof/>
        </w:rPr>
        <w:tab/>
        <w:t>Commissioner may disregard scheme in making declarations</w:t>
      </w:r>
      <w:r w:rsidRPr="003F329B">
        <w:rPr>
          <w:noProof/>
        </w:rPr>
        <w:tab/>
      </w:r>
      <w:r w:rsidRPr="003F329B">
        <w:rPr>
          <w:noProof/>
        </w:rPr>
        <w:fldChar w:fldCharType="begin"/>
      </w:r>
      <w:r w:rsidRPr="003F329B">
        <w:rPr>
          <w:noProof/>
        </w:rPr>
        <w:instrText xml:space="preserve"> PAGEREF _Toc413321512 \h </w:instrText>
      </w:r>
      <w:r w:rsidRPr="003F329B">
        <w:rPr>
          <w:noProof/>
        </w:rPr>
      </w:r>
      <w:r w:rsidRPr="003F329B">
        <w:rPr>
          <w:noProof/>
        </w:rPr>
        <w:fldChar w:fldCharType="separate"/>
      </w:r>
      <w:r w:rsidR="00E3748F">
        <w:rPr>
          <w:noProof/>
        </w:rPr>
        <w:t>510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165</w:t>
      </w:r>
      <w:r>
        <w:rPr>
          <w:noProof/>
        </w:rPr>
        <w:noBreakHyphen/>
        <w:t>60</w:t>
      </w:r>
      <w:r>
        <w:rPr>
          <w:noProof/>
        </w:rPr>
        <w:tab/>
        <w:t>One declaration may cover several tax periods and importations</w:t>
      </w:r>
      <w:r w:rsidRPr="003F329B">
        <w:rPr>
          <w:noProof/>
        </w:rPr>
        <w:tab/>
      </w:r>
      <w:r w:rsidRPr="003F329B">
        <w:rPr>
          <w:noProof/>
        </w:rPr>
        <w:fldChar w:fldCharType="begin"/>
      </w:r>
      <w:r w:rsidRPr="003F329B">
        <w:rPr>
          <w:noProof/>
        </w:rPr>
        <w:instrText xml:space="preserve"> PAGEREF _Toc413321513 \h </w:instrText>
      </w:r>
      <w:r w:rsidRPr="003F329B">
        <w:rPr>
          <w:noProof/>
        </w:rPr>
      </w:r>
      <w:r w:rsidRPr="003F329B">
        <w:rPr>
          <w:noProof/>
        </w:rPr>
        <w:fldChar w:fldCharType="separate"/>
      </w:r>
      <w:r w:rsidR="00E3748F">
        <w:rPr>
          <w:noProof/>
        </w:rPr>
        <w:t>510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165</w:t>
      </w:r>
      <w:r>
        <w:rPr>
          <w:noProof/>
        </w:rPr>
        <w:noBreakHyphen/>
        <w:t>65</w:t>
      </w:r>
      <w:r>
        <w:rPr>
          <w:noProof/>
        </w:rPr>
        <w:tab/>
        <w:t>Commissioner must give copy of declaration to entity affected</w:t>
      </w:r>
      <w:r w:rsidRPr="003F329B">
        <w:rPr>
          <w:noProof/>
        </w:rPr>
        <w:tab/>
      </w:r>
      <w:r w:rsidRPr="003F329B">
        <w:rPr>
          <w:noProof/>
        </w:rPr>
        <w:fldChar w:fldCharType="begin"/>
      </w:r>
      <w:r w:rsidRPr="003F329B">
        <w:rPr>
          <w:noProof/>
        </w:rPr>
        <w:instrText xml:space="preserve"> PAGEREF _Toc413321514 \h </w:instrText>
      </w:r>
      <w:r w:rsidRPr="003F329B">
        <w:rPr>
          <w:noProof/>
        </w:rPr>
      </w:r>
      <w:r w:rsidRPr="003F329B">
        <w:rPr>
          <w:noProof/>
        </w:rPr>
        <w:fldChar w:fldCharType="separate"/>
      </w:r>
      <w:r w:rsidR="00E3748F">
        <w:rPr>
          <w:noProof/>
        </w:rPr>
        <w:t>510</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168—Tourist refund scheme</w:t>
      </w:r>
      <w:r w:rsidRPr="003F329B">
        <w:rPr>
          <w:b w:val="0"/>
          <w:noProof/>
          <w:sz w:val="18"/>
        </w:rPr>
        <w:tab/>
      </w:r>
      <w:r w:rsidRPr="003F329B">
        <w:rPr>
          <w:b w:val="0"/>
          <w:noProof/>
          <w:sz w:val="18"/>
        </w:rPr>
        <w:fldChar w:fldCharType="begin"/>
      </w:r>
      <w:r w:rsidRPr="003F329B">
        <w:rPr>
          <w:b w:val="0"/>
          <w:noProof/>
          <w:sz w:val="18"/>
        </w:rPr>
        <w:instrText xml:space="preserve"> PAGEREF _Toc413321515 \h </w:instrText>
      </w:r>
      <w:r w:rsidRPr="003F329B">
        <w:rPr>
          <w:b w:val="0"/>
          <w:noProof/>
          <w:sz w:val="18"/>
        </w:rPr>
      </w:r>
      <w:r w:rsidRPr="003F329B">
        <w:rPr>
          <w:b w:val="0"/>
          <w:noProof/>
          <w:sz w:val="18"/>
        </w:rPr>
        <w:fldChar w:fldCharType="separate"/>
      </w:r>
      <w:r w:rsidR="00E3748F">
        <w:rPr>
          <w:b w:val="0"/>
          <w:noProof/>
          <w:sz w:val="18"/>
        </w:rPr>
        <w:t>511</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168</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_Toc413321516 \h </w:instrText>
      </w:r>
      <w:r w:rsidRPr="003F329B">
        <w:rPr>
          <w:noProof/>
        </w:rPr>
      </w:r>
      <w:r w:rsidRPr="003F329B">
        <w:rPr>
          <w:noProof/>
        </w:rPr>
        <w:fldChar w:fldCharType="separate"/>
      </w:r>
      <w:r w:rsidR="00E3748F">
        <w:rPr>
          <w:noProof/>
        </w:rPr>
        <w:t>511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168</w:t>
      </w:r>
      <w:r>
        <w:rPr>
          <w:noProof/>
        </w:rPr>
        <w:noBreakHyphen/>
        <w:t>5</w:t>
      </w:r>
      <w:r>
        <w:rPr>
          <w:noProof/>
        </w:rPr>
        <w:tab/>
        <w:t>Tourist refund scheme</w:t>
      </w:r>
      <w:r w:rsidRPr="003F329B">
        <w:rPr>
          <w:noProof/>
        </w:rPr>
        <w:tab/>
      </w:r>
      <w:r w:rsidRPr="003F329B">
        <w:rPr>
          <w:noProof/>
        </w:rPr>
        <w:fldChar w:fldCharType="begin"/>
      </w:r>
      <w:r w:rsidRPr="003F329B">
        <w:rPr>
          <w:noProof/>
        </w:rPr>
        <w:instrText xml:space="preserve"> PAGEREF _Toc413321517 \h </w:instrText>
      </w:r>
      <w:r w:rsidRPr="003F329B">
        <w:rPr>
          <w:noProof/>
        </w:rPr>
      </w:r>
      <w:r w:rsidRPr="003F329B">
        <w:rPr>
          <w:noProof/>
        </w:rPr>
        <w:fldChar w:fldCharType="separate"/>
      </w:r>
      <w:r w:rsidR="00E3748F">
        <w:rPr>
          <w:noProof/>
        </w:rPr>
        <w:t>511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168</w:t>
      </w:r>
      <w:r>
        <w:rPr>
          <w:noProof/>
        </w:rPr>
        <w:noBreakHyphen/>
        <w:t>10</w:t>
      </w:r>
      <w:r>
        <w:rPr>
          <w:noProof/>
        </w:rPr>
        <w:tab/>
        <w:t>Supplies later found to be GST</w:t>
      </w:r>
      <w:r>
        <w:rPr>
          <w:noProof/>
        </w:rPr>
        <w:noBreakHyphen/>
        <w:t>free supplies</w:t>
      </w:r>
      <w:r w:rsidRPr="003F329B">
        <w:rPr>
          <w:noProof/>
        </w:rPr>
        <w:tab/>
      </w:r>
      <w:r w:rsidRPr="003F329B">
        <w:rPr>
          <w:noProof/>
        </w:rPr>
        <w:fldChar w:fldCharType="begin"/>
      </w:r>
      <w:r w:rsidRPr="003F329B">
        <w:rPr>
          <w:noProof/>
        </w:rPr>
        <w:instrText xml:space="preserve"> PAGEREF _Toc413321518 \h </w:instrText>
      </w:r>
      <w:r w:rsidRPr="003F329B">
        <w:rPr>
          <w:noProof/>
        </w:rPr>
      </w:r>
      <w:r w:rsidRPr="003F329B">
        <w:rPr>
          <w:noProof/>
        </w:rPr>
        <w:fldChar w:fldCharType="separate"/>
      </w:r>
      <w:r w:rsidR="00E3748F">
        <w:rPr>
          <w:noProof/>
        </w:rPr>
        <w:t>512</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171—Customs security etc. given on taxable importations</w:t>
      </w:r>
      <w:r w:rsidRPr="003F329B">
        <w:rPr>
          <w:b w:val="0"/>
          <w:noProof/>
          <w:sz w:val="18"/>
        </w:rPr>
        <w:tab/>
      </w:r>
      <w:r w:rsidRPr="003F329B">
        <w:rPr>
          <w:b w:val="0"/>
          <w:noProof/>
          <w:sz w:val="18"/>
        </w:rPr>
        <w:fldChar w:fldCharType="begin"/>
      </w:r>
      <w:r w:rsidRPr="003F329B">
        <w:rPr>
          <w:b w:val="0"/>
          <w:noProof/>
          <w:sz w:val="18"/>
        </w:rPr>
        <w:instrText xml:space="preserve"> PAGEREF _Toc413321519 \h </w:instrText>
      </w:r>
      <w:r w:rsidRPr="003F329B">
        <w:rPr>
          <w:b w:val="0"/>
          <w:noProof/>
          <w:sz w:val="18"/>
        </w:rPr>
      </w:r>
      <w:r w:rsidRPr="003F329B">
        <w:rPr>
          <w:b w:val="0"/>
          <w:noProof/>
          <w:sz w:val="18"/>
        </w:rPr>
        <w:fldChar w:fldCharType="separate"/>
      </w:r>
      <w:r w:rsidR="00E3748F">
        <w:rPr>
          <w:b w:val="0"/>
          <w:noProof/>
          <w:sz w:val="18"/>
        </w:rPr>
        <w:t>514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171</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_Toc413321520 \h </w:instrText>
      </w:r>
      <w:r w:rsidRPr="003F329B">
        <w:rPr>
          <w:noProof/>
        </w:rPr>
      </w:r>
      <w:r w:rsidRPr="003F329B">
        <w:rPr>
          <w:noProof/>
        </w:rPr>
        <w:fldChar w:fldCharType="separate"/>
      </w:r>
      <w:r w:rsidR="00E3748F">
        <w:rPr>
          <w:noProof/>
        </w:rPr>
        <w:t>514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171</w:t>
      </w:r>
      <w:r>
        <w:rPr>
          <w:noProof/>
        </w:rPr>
        <w:noBreakHyphen/>
        <w:t>5</w:t>
      </w:r>
      <w:r>
        <w:rPr>
          <w:noProof/>
        </w:rPr>
        <w:tab/>
        <w:t>Security or undertaking given under section 162 or 162A of the Customs Act</w:t>
      </w:r>
      <w:r w:rsidRPr="003F329B">
        <w:rPr>
          <w:noProof/>
        </w:rPr>
        <w:tab/>
      </w:r>
      <w:r w:rsidRPr="003F329B">
        <w:rPr>
          <w:noProof/>
        </w:rPr>
        <w:fldChar w:fldCharType="begin"/>
      </w:r>
      <w:r w:rsidRPr="003F329B">
        <w:rPr>
          <w:noProof/>
        </w:rPr>
        <w:instrText xml:space="preserve"> PAGEREF _Toc413321521 \h </w:instrText>
      </w:r>
      <w:r w:rsidRPr="003F329B">
        <w:rPr>
          <w:noProof/>
        </w:rPr>
      </w:r>
      <w:r w:rsidRPr="003F329B">
        <w:rPr>
          <w:noProof/>
        </w:rPr>
        <w:fldChar w:fldCharType="separate"/>
      </w:r>
      <w:r w:rsidR="00E3748F">
        <w:rPr>
          <w:noProof/>
        </w:rPr>
        <w:t>514</w:t>
      </w:r>
      <w:r w:rsidRPr="003F329B">
        <w:rPr>
          <w:noProof/>
        </w:rPr>
        <w:fldChar w:fldCharType="end"/>
      </w:r>
    </w:p>
    <w:p w:rsidR="003F329B" w:rsidRDefault="003F329B">
      <w:pPr>
        <w:pStyle w:val="TOC1"/>
        <w:rPr>
          <w:rFonts w:asciiTheme="minorHAnsi" w:eastAsiaTheme="minorEastAsia" w:hAnsiTheme="minorHAnsi" w:cstheme="minorBidi"/>
          <w:b w:val="0"/>
          <w:noProof/>
          <w:kern w:val="0"/>
          <w:sz w:val="22"/>
          <w:szCs w:val="22"/>
        </w:rPr>
      </w:pPr>
      <w:r>
        <w:rPr>
          <w:noProof/>
        </w:rPr>
        <w:t>Chapter 5—Miscellaneous</w:t>
      </w:r>
      <w:r w:rsidRPr="003F329B">
        <w:rPr>
          <w:b w:val="0"/>
          <w:noProof/>
          <w:sz w:val="18"/>
        </w:rPr>
        <w:tab/>
      </w:r>
      <w:r w:rsidRPr="003F329B">
        <w:rPr>
          <w:b w:val="0"/>
          <w:noProof/>
          <w:sz w:val="18"/>
        </w:rPr>
        <w:fldChar w:fldCharType="begin"/>
      </w:r>
      <w:r w:rsidRPr="003F329B">
        <w:rPr>
          <w:b w:val="0"/>
          <w:noProof/>
          <w:sz w:val="18"/>
        </w:rPr>
        <w:instrText xml:space="preserve"> PAGEREF _Toc413321522 \h </w:instrText>
      </w:r>
      <w:r w:rsidRPr="003F329B">
        <w:rPr>
          <w:b w:val="0"/>
          <w:noProof/>
          <w:sz w:val="18"/>
        </w:rPr>
      </w:r>
      <w:r w:rsidRPr="003F329B">
        <w:rPr>
          <w:b w:val="0"/>
          <w:noProof/>
          <w:sz w:val="18"/>
        </w:rPr>
        <w:fldChar w:fldCharType="separate"/>
      </w:r>
      <w:r w:rsidR="00E3748F">
        <w:rPr>
          <w:b w:val="0"/>
          <w:noProof/>
          <w:sz w:val="18"/>
        </w:rPr>
        <w:t>516</w:t>
      </w:r>
      <w:r w:rsidRPr="003F329B">
        <w:rPr>
          <w:b w:val="0"/>
          <w:noProof/>
          <w:sz w:val="18"/>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5</w:t>
      </w:r>
      <w:r>
        <w:rPr>
          <w:noProof/>
        </w:rPr>
        <w:noBreakHyphen/>
        <w:t>1—Miscellaneous</w:t>
      </w:r>
      <w:r w:rsidRPr="003F329B">
        <w:rPr>
          <w:b w:val="0"/>
          <w:noProof/>
          <w:sz w:val="18"/>
        </w:rPr>
        <w:tab/>
      </w:r>
      <w:r w:rsidRPr="003F329B">
        <w:rPr>
          <w:b w:val="0"/>
          <w:noProof/>
          <w:sz w:val="18"/>
        </w:rPr>
        <w:fldChar w:fldCharType="begin"/>
      </w:r>
      <w:r w:rsidRPr="003F329B">
        <w:rPr>
          <w:b w:val="0"/>
          <w:noProof/>
          <w:sz w:val="18"/>
        </w:rPr>
        <w:instrText xml:space="preserve"> PAGEREF _Toc413321523 \h </w:instrText>
      </w:r>
      <w:r w:rsidRPr="003F329B">
        <w:rPr>
          <w:b w:val="0"/>
          <w:noProof/>
          <w:sz w:val="18"/>
        </w:rPr>
      </w:r>
      <w:r w:rsidRPr="003F329B">
        <w:rPr>
          <w:b w:val="0"/>
          <w:noProof/>
          <w:sz w:val="18"/>
        </w:rPr>
        <w:fldChar w:fldCharType="separate"/>
      </w:r>
      <w:r w:rsidR="00E3748F">
        <w:rPr>
          <w:b w:val="0"/>
          <w:noProof/>
          <w:sz w:val="18"/>
        </w:rPr>
        <w:t>516</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176—Endorsement of charities etc.</w:t>
      </w:r>
      <w:r w:rsidRPr="003F329B">
        <w:rPr>
          <w:b w:val="0"/>
          <w:noProof/>
          <w:sz w:val="18"/>
        </w:rPr>
        <w:tab/>
      </w:r>
      <w:r w:rsidRPr="003F329B">
        <w:rPr>
          <w:b w:val="0"/>
          <w:noProof/>
          <w:sz w:val="18"/>
        </w:rPr>
        <w:fldChar w:fldCharType="begin"/>
      </w:r>
      <w:r w:rsidRPr="003F329B">
        <w:rPr>
          <w:b w:val="0"/>
          <w:noProof/>
          <w:sz w:val="18"/>
        </w:rPr>
        <w:instrText xml:space="preserve"> PAGEREF _Toc413321524 \h </w:instrText>
      </w:r>
      <w:r w:rsidRPr="003F329B">
        <w:rPr>
          <w:b w:val="0"/>
          <w:noProof/>
          <w:sz w:val="18"/>
        </w:rPr>
      </w:r>
      <w:r w:rsidRPr="003F329B">
        <w:rPr>
          <w:b w:val="0"/>
          <w:noProof/>
          <w:sz w:val="18"/>
        </w:rPr>
        <w:fldChar w:fldCharType="separate"/>
      </w:r>
      <w:r w:rsidR="00E3748F">
        <w:rPr>
          <w:b w:val="0"/>
          <w:noProof/>
          <w:sz w:val="18"/>
        </w:rPr>
        <w:t>516</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176</w:t>
      </w:r>
      <w:r>
        <w:rPr>
          <w:noProof/>
        </w:rPr>
        <w:noBreakHyphen/>
        <w:t>1</w:t>
      </w:r>
      <w:r>
        <w:rPr>
          <w:noProof/>
        </w:rPr>
        <w:tab/>
        <w:t>Endorsement by Commissioner as charity</w:t>
      </w:r>
      <w:r w:rsidRPr="003F329B">
        <w:rPr>
          <w:noProof/>
        </w:rPr>
        <w:tab/>
      </w:r>
      <w:r w:rsidRPr="003F329B">
        <w:rPr>
          <w:noProof/>
        </w:rPr>
        <w:fldChar w:fldCharType="begin"/>
      </w:r>
      <w:r w:rsidRPr="003F329B">
        <w:rPr>
          <w:noProof/>
        </w:rPr>
        <w:instrText xml:space="preserve"> PAGEREF _Toc413321525 \h </w:instrText>
      </w:r>
      <w:r w:rsidRPr="003F329B">
        <w:rPr>
          <w:noProof/>
        </w:rPr>
      </w:r>
      <w:r w:rsidRPr="003F329B">
        <w:rPr>
          <w:noProof/>
        </w:rPr>
        <w:fldChar w:fldCharType="separate"/>
      </w:r>
      <w:r w:rsidR="00E3748F">
        <w:rPr>
          <w:noProof/>
        </w:rPr>
        <w:t>516</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177—Miscellaneous</w:t>
      </w:r>
      <w:r w:rsidRPr="003F329B">
        <w:rPr>
          <w:b w:val="0"/>
          <w:noProof/>
          <w:sz w:val="18"/>
        </w:rPr>
        <w:tab/>
      </w:r>
      <w:r w:rsidRPr="003F329B">
        <w:rPr>
          <w:b w:val="0"/>
          <w:noProof/>
          <w:sz w:val="18"/>
        </w:rPr>
        <w:fldChar w:fldCharType="begin"/>
      </w:r>
      <w:r w:rsidRPr="003F329B">
        <w:rPr>
          <w:b w:val="0"/>
          <w:noProof/>
          <w:sz w:val="18"/>
        </w:rPr>
        <w:instrText xml:space="preserve"> PAGEREF _Toc413321526 \h </w:instrText>
      </w:r>
      <w:r w:rsidRPr="003F329B">
        <w:rPr>
          <w:b w:val="0"/>
          <w:noProof/>
          <w:sz w:val="18"/>
        </w:rPr>
      </w:r>
      <w:r w:rsidRPr="003F329B">
        <w:rPr>
          <w:b w:val="0"/>
          <w:noProof/>
          <w:sz w:val="18"/>
        </w:rPr>
        <w:fldChar w:fldCharType="separate"/>
      </w:r>
      <w:r w:rsidR="00E3748F">
        <w:rPr>
          <w:b w:val="0"/>
          <w:noProof/>
          <w:sz w:val="18"/>
        </w:rPr>
        <w:t>517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177</w:t>
      </w:r>
      <w:r>
        <w:rPr>
          <w:noProof/>
        </w:rPr>
        <w:noBreakHyphen/>
        <w:t>1</w:t>
      </w:r>
      <w:r>
        <w:rPr>
          <w:noProof/>
        </w:rPr>
        <w:tab/>
        <w:t>Commonwealth etc. not liable to pay GST</w:t>
      </w:r>
      <w:r w:rsidRPr="003F329B">
        <w:rPr>
          <w:noProof/>
        </w:rPr>
        <w:tab/>
      </w:r>
      <w:r w:rsidRPr="003F329B">
        <w:rPr>
          <w:noProof/>
        </w:rPr>
        <w:fldChar w:fldCharType="begin"/>
      </w:r>
      <w:r w:rsidRPr="003F329B">
        <w:rPr>
          <w:noProof/>
        </w:rPr>
        <w:instrText xml:space="preserve"> PAGEREF _Toc413321527 \h </w:instrText>
      </w:r>
      <w:r w:rsidRPr="003F329B">
        <w:rPr>
          <w:noProof/>
        </w:rPr>
      </w:r>
      <w:r w:rsidRPr="003F329B">
        <w:rPr>
          <w:noProof/>
        </w:rPr>
        <w:fldChar w:fldCharType="separate"/>
      </w:r>
      <w:r w:rsidR="00E3748F">
        <w:rPr>
          <w:noProof/>
        </w:rPr>
        <w:t>517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177</w:t>
      </w:r>
      <w:r>
        <w:rPr>
          <w:noProof/>
        </w:rPr>
        <w:noBreakHyphen/>
        <w:t>3</w:t>
      </w:r>
      <w:r>
        <w:rPr>
          <w:noProof/>
        </w:rPr>
        <w:tab/>
        <w:t>Acquisitions from State or Territory bodies where GST liability is notional</w:t>
      </w:r>
      <w:r w:rsidRPr="003F329B">
        <w:rPr>
          <w:noProof/>
        </w:rPr>
        <w:tab/>
      </w:r>
      <w:r w:rsidRPr="003F329B">
        <w:rPr>
          <w:noProof/>
        </w:rPr>
        <w:fldChar w:fldCharType="begin"/>
      </w:r>
      <w:r w:rsidRPr="003F329B">
        <w:rPr>
          <w:noProof/>
        </w:rPr>
        <w:instrText xml:space="preserve"> PAGEREF _Toc413321528 \h </w:instrText>
      </w:r>
      <w:r w:rsidRPr="003F329B">
        <w:rPr>
          <w:noProof/>
        </w:rPr>
      </w:r>
      <w:r w:rsidRPr="003F329B">
        <w:rPr>
          <w:noProof/>
        </w:rPr>
        <w:fldChar w:fldCharType="separate"/>
      </w:r>
      <w:r w:rsidR="00E3748F">
        <w:rPr>
          <w:noProof/>
        </w:rPr>
        <w:t>518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177</w:t>
      </w:r>
      <w:r>
        <w:rPr>
          <w:noProof/>
        </w:rPr>
        <w:noBreakHyphen/>
        <w:t>5</w:t>
      </w:r>
      <w:r>
        <w:rPr>
          <w:noProof/>
        </w:rPr>
        <w:tab/>
        <w:t>Cancellation of exemptions from GST</w:t>
      </w:r>
      <w:r w:rsidRPr="003F329B">
        <w:rPr>
          <w:noProof/>
        </w:rPr>
        <w:tab/>
      </w:r>
      <w:r w:rsidRPr="003F329B">
        <w:rPr>
          <w:noProof/>
        </w:rPr>
        <w:fldChar w:fldCharType="begin"/>
      </w:r>
      <w:r w:rsidRPr="003F329B">
        <w:rPr>
          <w:noProof/>
        </w:rPr>
        <w:instrText xml:space="preserve"> PAGEREF _Toc413321529 \h </w:instrText>
      </w:r>
      <w:r w:rsidRPr="003F329B">
        <w:rPr>
          <w:noProof/>
        </w:rPr>
      </w:r>
      <w:r w:rsidRPr="003F329B">
        <w:rPr>
          <w:noProof/>
        </w:rPr>
        <w:fldChar w:fldCharType="separate"/>
      </w:r>
      <w:r w:rsidR="00E3748F">
        <w:rPr>
          <w:noProof/>
        </w:rPr>
        <w:t>518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177</w:t>
      </w:r>
      <w:r>
        <w:rPr>
          <w:noProof/>
        </w:rPr>
        <w:noBreakHyphen/>
        <w:t>10</w:t>
      </w:r>
      <w:r>
        <w:rPr>
          <w:noProof/>
        </w:rPr>
        <w:tab/>
        <w:t>Ministerial determinations</w:t>
      </w:r>
      <w:r w:rsidRPr="003F329B">
        <w:rPr>
          <w:noProof/>
        </w:rPr>
        <w:tab/>
      </w:r>
      <w:r w:rsidRPr="003F329B">
        <w:rPr>
          <w:noProof/>
        </w:rPr>
        <w:fldChar w:fldCharType="begin"/>
      </w:r>
      <w:r w:rsidRPr="003F329B">
        <w:rPr>
          <w:noProof/>
        </w:rPr>
        <w:instrText xml:space="preserve"> PAGEREF _Toc413321530 \h </w:instrText>
      </w:r>
      <w:r w:rsidRPr="003F329B">
        <w:rPr>
          <w:noProof/>
        </w:rPr>
      </w:r>
      <w:r w:rsidRPr="003F329B">
        <w:rPr>
          <w:noProof/>
        </w:rPr>
        <w:fldChar w:fldCharType="separate"/>
      </w:r>
      <w:r w:rsidR="00E3748F">
        <w:rPr>
          <w:noProof/>
        </w:rPr>
        <w:t>518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177</w:t>
      </w:r>
      <w:r>
        <w:rPr>
          <w:noProof/>
        </w:rPr>
        <w:noBreakHyphen/>
        <w:t>11</w:t>
      </w:r>
      <w:r>
        <w:rPr>
          <w:noProof/>
        </w:rPr>
        <w:tab/>
        <w:t>Delegation by Aged Care Secretary</w:t>
      </w:r>
      <w:r w:rsidRPr="003F329B">
        <w:rPr>
          <w:noProof/>
        </w:rPr>
        <w:tab/>
      </w:r>
      <w:r w:rsidRPr="003F329B">
        <w:rPr>
          <w:noProof/>
        </w:rPr>
        <w:fldChar w:fldCharType="begin"/>
      </w:r>
      <w:r w:rsidRPr="003F329B">
        <w:rPr>
          <w:noProof/>
        </w:rPr>
        <w:instrText xml:space="preserve"> PAGEREF _Toc413321531 \h </w:instrText>
      </w:r>
      <w:r w:rsidRPr="003F329B">
        <w:rPr>
          <w:noProof/>
        </w:rPr>
      </w:r>
      <w:r w:rsidRPr="003F329B">
        <w:rPr>
          <w:noProof/>
        </w:rPr>
        <w:fldChar w:fldCharType="separate"/>
      </w:r>
      <w:r w:rsidR="00E3748F">
        <w:rPr>
          <w:noProof/>
        </w:rPr>
        <w:t>519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177</w:t>
      </w:r>
      <w:r>
        <w:rPr>
          <w:noProof/>
        </w:rPr>
        <w:noBreakHyphen/>
        <w:t>12</w:t>
      </w:r>
      <w:r>
        <w:rPr>
          <w:noProof/>
        </w:rPr>
        <w:tab/>
        <w:t>GST implications of references to price, value etc. in other Acts</w:t>
      </w:r>
      <w:r w:rsidRPr="003F329B">
        <w:rPr>
          <w:noProof/>
        </w:rPr>
        <w:tab/>
      </w:r>
      <w:r w:rsidRPr="003F329B">
        <w:rPr>
          <w:noProof/>
        </w:rPr>
        <w:fldChar w:fldCharType="begin"/>
      </w:r>
      <w:r w:rsidRPr="003F329B">
        <w:rPr>
          <w:noProof/>
        </w:rPr>
        <w:instrText xml:space="preserve"> PAGEREF _Toc413321532 \h </w:instrText>
      </w:r>
      <w:r w:rsidRPr="003F329B">
        <w:rPr>
          <w:noProof/>
        </w:rPr>
      </w:r>
      <w:r w:rsidRPr="003F329B">
        <w:rPr>
          <w:noProof/>
        </w:rPr>
        <w:fldChar w:fldCharType="separate"/>
      </w:r>
      <w:r w:rsidR="00E3748F">
        <w:rPr>
          <w:noProof/>
        </w:rPr>
        <w:t>520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177</w:t>
      </w:r>
      <w:r>
        <w:rPr>
          <w:noProof/>
        </w:rPr>
        <w:noBreakHyphen/>
        <w:t>15</w:t>
      </w:r>
      <w:r>
        <w:rPr>
          <w:noProof/>
        </w:rPr>
        <w:tab/>
        <w:t>Regulations</w:t>
      </w:r>
      <w:r w:rsidRPr="003F329B">
        <w:rPr>
          <w:noProof/>
        </w:rPr>
        <w:tab/>
      </w:r>
      <w:r w:rsidRPr="003F329B">
        <w:rPr>
          <w:noProof/>
        </w:rPr>
        <w:fldChar w:fldCharType="begin"/>
      </w:r>
      <w:r w:rsidRPr="003F329B">
        <w:rPr>
          <w:noProof/>
        </w:rPr>
        <w:instrText xml:space="preserve"> PAGEREF _Toc413321533 \h </w:instrText>
      </w:r>
      <w:r w:rsidRPr="003F329B">
        <w:rPr>
          <w:noProof/>
        </w:rPr>
      </w:r>
      <w:r w:rsidRPr="003F329B">
        <w:rPr>
          <w:noProof/>
        </w:rPr>
        <w:fldChar w:fldCharType="separate"/>
      </w:r>
      <w:r w:rsidR="00E3748F">
        <w:rPr>
          <w:noProof/>
        </w:rPr>
        <w:t>521</w:t>
      </w:r>
      <w:r w:rsidRPr="003F329B">
        <w:rPr>
          <w:noProof/>
        </w:rPr>
        <w:fldChar w:fldCharType="end"/>
      </w:r>
    </w:p>
    <w:p w:rsidR="003F329B" w:rsidRDefault="003F329B">
      <w:pPr>
        <w:pStyle w:val="TOC1"/>
        <w:rPr>
          <w:rFonts w:asciiTheme="minorHAnsi" w:eastAsiaTheme="minorEastAsia" w:hAnsiTheme="minorHAnsi" w:cstheme="minorBidi"/>
          <w:b w:val="0"/>
          <w:noProof/>
          <w:kern w:val="0"/>
          <w:sz w:val="22"/>
          <w:szCs w:val="22"/>
        </w:rPr>
      </w:pPr>
      <w:r>
        <w:rPr>
          <w:noProof/>
        </w:rPr>
        <w:t>Chapter 6—Interpreting this Act</w:t>
      </w:r>
      <w:r w:rsidRPr="003F329B">
        <w:rPr>
          <w:b w:val="0"/>
          <w:noProof/>
          <w:sz w:val="18"/>
        </w:rPr>
        <w:tab/>
      </w:r>
      <w:r w:rsidRPr="003F329B">
        <w:rPr>
          <w:b w:val="0"/>
          <w:noProof/>
          <w:sz w:val="18"/>
        </w:rPr>
        <w:fldChar w:fldCharType="begin"/>
      </w:r>
      <w:r w:rsidRPr="003F329B">
        <w:rPr>
          <w:b w:val="0"/>
          <w:noProof/>
          <w:sz w:val="18"/>
        </w:rPr>
        <w:instrText xml:space="preserve"> PAGEREF _Toc413321534 \h </w:instrText>
      </w:r>
      <w:r w:rsidRPr="003F329B">
        <w:rPr>
          <w:b w:val="0"/>
          <w:noProof/>
          <w:sz w:val="18"/>
        </w:rPr>
      </w:r>
      <w:r w:rsidRPr="003F329B">
        <w:rPr>
          <w:b w:val="0"/>
          <w:noProof/>
          <w:sz w:val="18"/>
        </w:rPr>
        <w:fldChar w:fldCharType="separate"/>
      </w:r>
      <w:r w:rsidR="00E3748F">
        <w:rPr>
          <w:b w:val="0"/>
          <w:noProof/>
          <w:sz w:val="18"/>
        </w:rPr>
        <w:t>522</w:t>
      </w:r>
      <w:r w:rsidRPr="003F329B">
        <w:rPr>
          <w:b w:val="0"/>
          <w:noProof/>
          <w:sz w:val="18"/>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6</w:t>
      </w:r>
      <w:r>
        <w:rPr>
          <w:noProof/>
        </w:rPr>
        <w:noBreakHyphen/>
        <w:t>1—Rules for interpreting this Act</w:t>
      </w:r>
      <w:r w:rsidRPr="003F329B">
        <w:rPr>
          <w:b w:val="0"/>
          <w:noProof/>
          <w:sz w:val="18"/>
        </w:rPr>
        <w:tab/>
      </w:r>
      <w:r w:rsidRPr="003F329B">
        <w:rPr>
          <w:b w:val="0"/>
          <w:noProof/>
          <w:sz w:val="18"/>
        </w:rPr>
        <w:fldChar w:fldCharType="begin"/>
      </w:r>
      <w:r w:rsidRPr="003F329B">
        <w:rPr>
          <w:b w:val="0"/>
          <w:noProof/>
          <w:sz w:val="18"/>
        </w:rPr>
        <w:instrText xml:space="preserve"> PAGEREF _Toc413321535 \h </w:instrText>
      </w:r>
      <w:r w:rsidRPr="003F329B">
        <w:rPr>
          <w:b w:val="0"/>
          <w:noProof/>
          <w:sz w:val="18"/>
        </w:rPr>
      </w:r>
      <w:r w:rsidRPr="003F329B">
        <w:rPr>
          <w:b w:val="0"/>
          <w:noProof/>
          <w:sz w:val="18"/>
        </w:rPr>
        <w:fldChar w:fldCharType="separate"/>
      </w:r>
      <w:r w:rsidR="00E3748F">
        <w:rPr>
          <w:b w:val="0"/>
          <w:noProof/>
          <w:sz w:val="18"/>
        </w:rPr>
        <w:t>522</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182—Rules for interpreting this Act</w:t>
      </w:r>
      <w:r w:rsidRPr="003F329B">
        <w:rPr>
          <w:b w:val="0"/>
          <w:noProof/>
          <w:sz w:val="18"/>
        </w:rPr>
        <w:tab/>
      </w:r>
      <w:r w:rsidRPr="003F329B">
        <w:rPr>
          <w:b w:val="0"/>
          <w:noProof/>
          <w:sz w:val="18"/>
        </w:rPr>
        <w:fldChar w:fldCharType="begin"/>
      </w:r>
      <w:r w:rsidRPr="003F329B">
        <w:rPr>
          <w:b w:val="0"/>
          <w:noProof/>
          <w:sz w:val="18"/>
        </w:rPr>
        <w:instrText xml:space="preserve"> PAGEREF _Toc413321536 \h </w:instrText>
      </w:r>
      <w:r w:rsidRPr="003F329B">
        <w:rPr>
          <w:b w:val="0"/>
          <w:noProof/>
          <w:sz w:val="18"/>
        </w:rPr>
      </w:r>
      <w:r w:rsidRPr="003F329B">
        <w:rPr>
          <w:b w:val="0"/>
          <w:noProof/>
          <w:sz w:val="18"/>
        </w:rPr>
        <w:fldChar w:fldCharType="separate"/>
      </w:r>
      <w:r w:rsidR="00E3748F">
        <w:rPr>
          <w:b w:val="0"/>
          <w:noProof/>
          <w:sz w:val="18"/>
        </w:rPr>
        <w:t>522</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182</w:t>
      </w:r>
      <w:r>
        <w:rPr>
          <w:noProof/>
        </w:rPr>
        <w:noBreakHyphen/>
        <w:t>1</w:t>
      </w:r>
      <w:r>
        <w:rPr>
          <w:noProof/>
        </w:rPr>
        <w:tab/>
        <w:t>What forms part of this Act</w:t>
      </w:r>
      <w:r w:rsidRPr="003F329B">
        <w:rPr>
          <w:noProof/>
        </w:rPr>
        <w:tab/>
      </w:r>
      <w:r w:rsidRPr="003F329B">
        <w:rPr>
          <w:noProof/>
        </w:rPr>
        <w:fldChar w:fldCharType="begin"/>
      </w:r>
      <w:r w:rsidRPr="003F329B">
        <w:rPr>
          <w:noProof/>
        </w:rPr>
        <w:instrText xml:space="preserve"> PAGEREF _Toc413321537 \h </w:instrText>
      </w:r>
      <w:r w:rsidRPr="003F329B">
        <w:rPr>
          <w:noProof/>
        </w:rPr>
      </w:r>
      <w:r w:rsidRPr="003F329B">
        <w:rPr>
          <w:noProof/>
        </w:rPr>
        <w:fldChar w:fldCharType="separate"/>
      </w:r>
      <w:r w:rsidR="00E3748F">
        <w:rPr>
          <w:noProof/>
        </w:rPr>
        <w:t>522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182</w:t>
      </w:r>
      <w:r>
        <w:rPr>
          <w:noProof/>
        </w:rPr>
        <w:noBreakHyphen/>
        <w:t>5</w:t>
      </w:r>
      <w:r>
        <w:rPr>
          <w:noProof/>
        </w:rPr>
        <w:tab/>
        <w:t>What does not form part of this Act</w:t>
      </w:r>
      <w:r w:rsidRPr="003F329B">
        <w:rPr>
          <w:noProof/>
        </w:rPr>
        <w:tab/>
      </w:r>
      <w:r w:rsidRPr="003F329B">
        <w:rPr>
          <w:noProof/>
        </w:rPr>
        <w:fldChar w:fldCharType="begin"/>
      </w:r>
      <w:r w:rsidRPr="003F329B">
        <w:rPr>
          <w:noProof/>
        </w:rPr>
        <w:instrText xml:space="preserve"> PAGEREF _Toc413321538 \h </w:instrText>
      </w:r>
      <w:r w:rsidRPr="003F329B">
        <w:rPr>
          <w:noProof/>
        </w:rPr>
      </w:r>
      <w:r w:rsidRPr="003F329B">
        <w:rPr>
          <w:noProof/>
        </w:rPr>
        <w:fldChar w:fldCharType="separate"/>
      </w:r>
      <w:r w:rsidR="00E3748F">
        <w:rPr>
          <w:noProof/>
        </w:rPr>
        <w:t>522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182</w:t>
      </w:r>
      <w:r>
        <w:rPr>
          <w:noProof/>
        </w:rPr>
        <w:noBreakHyphen/>
        <w:t>10</w:t>
      </w:r>
      <w:r>
        <w:rPr>
          <w:noProof/>
        </w:rPr>
        <w:tab/>
        <w:t>Explanatory sections, and their role in interpreting this Act</w:t>
      </w:r>
      <w:r w:rsidRPr="003F329B">
        <w:rPr>
          <w:noProof/>
        </w:rPr>
        <w:tab/>
      </w:r>
      <w:r w:rsidRPr="003F329B">
        <w:rPr>
          <w:noProof/>
        </w:rPr>
        <w:fldChar w:fldCharType="begin"/>
      </w:r>
      <w:r w:rsidRPr="003F329B">
        <w:rPr>
          <w:noProof/>
        </w:rPr>
        <w:instrText xml:space="preserve"> PAGEREF _Toc413321539 \h </w:instrText>
      </w:r>
      <w:r w:rsidRPr="003F329B">
        <w:rPr>
          <w:noProof/>
        </w:rPr>
      </w:r>
      <w:r w:rsidRPr="003F329B">
        <w:rPr>
          <w:noProof/>
        </w:rPr>
        <w:fldChar w:fldCharType="separate"/>
      </w:r>
      <w:r w:rsidR="00E3748F">
        <w:rPr>
          <w:noProof/>
        </w:rPr>
        <w:t>522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182</w:t>
      </w:r>
      <w:r>
        <w:rPr>
          <w:noProof/>
        </w:rPr>
        <w:noBreakHyphen/>
        <w:t>15</w:t>
      </w:r>
      <w:r>
        <w:rPr>
          <w:noProof/>
        </w:rPr>
        <w:tab/>
        <w:t>Schedules 1, 2 and 3</w:t>
      </w:r>
      <w:r w:rsidRPr="003F329B">
        <w:rPr>
          <w:noProof/>
        </w:rPr>
        <w:tab/>
      </w:r>
      <w:r w:rsidRPr="003F329B">
        <w:rPr>
          <w:noProof/>
        </w:rPr>
        <w:fldChar w:fldCharType="begin"/>
      </w:r>
      <w:r w:rsidRPr="003F329B">
        <w:rPr>
          <w:noProof/>
        </w:rPr>
        <w:instrText xml:space="preserve"> PAGEREF _Toc413321540 \h </w:instrText>
      </w:r>
      <w:r w:rsidRPr="003F329B">
        <w:rPr>
          <w:noProof/>
        </w:rPr>
      </w:r>
      <w:r w:rsidRPr="003F329B">
        <w:rPr>
          <w:noProof/>
        </w:rPr>
        <w:fldChar w:fldCharType="separate"/>
      </w:r>
      <w:r w:rsidR="00E3748F">
        <w:rPr>
          <w:noProof/>
        </w:rPr>
        <w:t>523</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6</w:t>
      </w:r>
      <w:r>
        <w:rPr>
          <w:noProof/>
        </w:rPr>
        <w:noBreakHyphen/>
        <w:t>2—Meaning of some important concepts</w:t>
      </w:r>
      <w:r w:rsidRPr="003F329B">
        <w:rPr>
          <w:b w:val="0"/>
          <w:noProof/>
          <w:sz w:val="18"/>
        </w:rPr>
        <w:tab/>
      </w:r>
      <w:r w:rsidRPr="003F329B">
        <w:rPr>
          <w:b w:val="0"/>
          <w:noProof/>
          <w:sz w:val="18"/>
        </w:rPr>
        <w:fldChar w:fldCharType="begin"/>
      </w:r>
      <w:r w:rsidRPr="003F329B">
        <w:rPr>
          <w:b w:val="0"/>
          <w:noProof/>
          <w:sz w:val="18"/>
        </w:rPr>
        <w:instrText xml:space="preserve"> PAGEREF _Toc413321541 \h </w:instrText>
      </w:r>
      <w:r w:rsidRPr="003F329B">
        <w:rPr>
          <w:b w:val="0"/>
          <w:noProof/>
          <w:sz w:val="18"/>
        </w:rPr>
      </w:r>
      <w:r w:rsidRPr="003F329B">
        <w:rPr>
          <w:b w:val="0"/>
          <w:noProof/>
          <w:sz w:val="18"/>
        </w:rPr>
        <w:fldChar w:fldCharType="separate"/>
      </w:r>
      <w:r w:rsidR="00E3748F">
        <w:rPr>
          <w:b w:val="0"/>
          <w:noProof/>
          <w:sz w:val="18"/>
        </w:rPr>
        <w:t>524</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184—Meaning of entity</w:t>
      </w:r>
      <w:r w:rsidRPr="003F329B">
        <w:rPr>
          <w:b w:val="0"/>
          <w:noProof/>
          <w:sz w:val="18"/>
        </w:rPr>
        <w:tab/>
      </w:r>
      <w:r w:rsidRPr="003F329B">
        <w:rPr>
          <w:b w:val="0"/>
          <w:noProof/>
          <w:sz w:val="18"/>
        </w:rPr>
        <w:fldChar w:fldCharType="begin"/>
      </w:r>
      <w:r w:rsidRPr="003F329B">
        <w:rPr>
          <w:b w:val="0"/>
          <w:noProof/>
          <w:sz w:val="18"/>
        </w:rPr>
        <w:instrText xml:space="preserve"> PAGEREF _Toc413321542 \h </w:instrText>
      </w:r>
      <w:r w:rsidRPr="003F329B">
        <w:rPr>
          <w:b w:val="0"/>
          <w:noProof/>
          <w:sz w:val="18"/>
        </w:rPr>
      </w:r>
      <w:r w:rsidRPr="003F329B">
        <w:rPr>
          <w:b w:val="0"/>
          <w:noProof/>
          <w:sz w:val="18"/>
        </w:rPr>
        <w:fldChar w:fldCharType="separate"/>
      </w:r>
      <w:r w:rsidR="00E3748F">
        <w:rPr>
          <w:b w:val="0"/>
          <w:noProof/>
          <w:sz w:val="18"/>
        </w:rPr>
        <w:t>524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184</w:t>
      </w:r>
      <w:r>
        <w:rPr>
          <w:noProof/>
        </w:rPr>
        <w:noBreakHyphen/>
        <w:t>1</w:t>
      </w:r>
      <w:r>
        <w:rPr>
          <w:noProof/>
        </w:rPr>
        <w:tab/>
        <w:t>Entities</w:t>
      </w:r>
      <w:r w:rsidRPr="003F329B">
        <w:rPr>
          <w:noProof/>
        </w:rPr>
        <w:tab/>
      </w:r>
      <w:r w:rsidRPr="003F329B">
        <w:rPr>
          <w:noProof/>
        </w:rPr>
        <w:fldChar w:fldCharType="begin"/>
      </w:r>
      <w:r w:rsidRPr="003F329B">
        <w:rPr>
          <w:noProof/>
        </w:rPr>
        <w:instrText xml:space="preserve"> PAGEREF _Toc413321543 \h </w:instrText>
      </w:r>
      <w:r w:rsidRPr="003F329B">
        <w:rPr>
          <w:noProof/>
        </w:rPr>
      </w:r>
      <w:r w:rsidRPr="003F329B">
        <w:rPr>
          <w:noProof/>
        </w:rPr>
        <w:fldChar w:fldCharType="separate"/>
      </w:r>
      <w:r w:rsidR="00E3748F">
        <w:rPr>
          <w:noProof/>
        </w:rPr>
        <w:t>524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184</w:t>
      </w:r>
      <w:r>
        <w:rPr>
          <w:noProof/>
        </w:rPr>
        <w:noBreakHyphen/>
        <w:t>5</w:t>
      </w:r>
      <w:r>
        <w:rPr>
          <w:noProof/>
        </w:rPr>
        <w:tab/>
        <w:t>Supplies etc. by partnerships and other unincorporated bodies</w:t>
      </w:r>
      <w:r w:rsidRPr="003F329B">
        <w:rPr>
          <w:noProof/>
        </w:rPr>
        <w:tab/>
      </w:r>
      <w:r w:rsidRPr="003F329B">
        <w:rPr>
          <w:noProof/>
        </w:rPr>
        <w:fldChar w:fldCharType="begin"/>
      </w:r>
      <w:r w:rsidRPr="003F329B">
        <w:rPr>
          <w:noProof/>
        </w:rPr>
        <w:instrText xml:space="preserve"> PAGEREF _Toc413321544 \h </w:instrText>
      </w:r>
      <w:r w:rsidRPr="003F329B">
        <w:rPr>
          <w:noProof/>
        </w:rPr>
      </w:r>
      <w:r w:rsidRPr="003F329B">
        <w:rPr>
          <w:noProof/>
        </w:rPr>
        <w:fldChar w:fldCharType="separate"/>
      </w:r>
      <w:r w:rsidR="00E3748F">
        <w:rPr>
          <w:noProof/>
        </w:rPr>
        <w:t>525</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188—Meaning of GST turnover</w:t>
      </w:r>
      <w:r w:rsidRPr="003F329B">
        <w:rPr>
          <w:b w:val="0"/>
          <w:noProof/>
          <w:sz w:val="18"/>
        </w:rPr>
        <w:tab/>
      </w:r>
      <w:r w:rsidRPr="003F329B">
        <w:rPr>
          <w:b w:val="0"/>
          <w:noProof/>
          <w:sz w:val="18"/>
        </w:rPr>
        <w:fldChar w:fldCharType="begin"/>
      </w:r>
      <w:r w:rsidRPr="003F329B">
        <w:rPr>
          <w:b w:val="0"/>
          <w:noProof/>
          <w:sz w:val="18"/>
        </w:rPr>
        <w:instrText xml:space="preserve"> PAGEREF _Toc413321545 \h </w:instrText>
      </w:r>
      <w:r w:rsidRPr="003F329B">
        <w:rPr>
          <w:b w:val="0"/>
          <w:noProof/>
          <w:sz w:val="18"/>
        </w:rPr>
      </w:r>
      <w:r w:rsidRPr="003F329B">
        <w:rPr>
          <w:b w:val="0"/>
          <w:noProof/>
          <w:sz w:val="18"/>
        </w:rPr>
        <w:fldChar w:fldCharType="separate"/>
      </w:r>
      <w:r w:rsidR="00E3748F">
        <w:rPr>
          <w:b w:val="0"/>
          <w:noProof/>
          <w:sz w:val="18"/>
        </w:rPr>
        <w:t>527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188</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_Toc413321546 \h </w:instrText>
      </w:r>
      <w:r w:rsidRPr="003F329B">
        <w:rPr>
          <w:noProof/>
        </w:rPr>
      </w:r>
      <w:r w:rsidRPr="003F329B">
        <w:rPr>
          <w:noProof/>
        </w:rPr>
        <w:fldChar w:fldCharType="separate"/>
      </w:r>
      <w:r w:rsidR="00E3748F">
        <w:rPr>
          <w:noProof/>
        </w:rPr>
        <w:t>527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188</w:t>
      </w:r>
      <w:r>
        <w:rPr>
          <w:noProof/>
        </w:rPr>
        <w:noBreakHyphen/>
        <w:t>5</w:t>
      </w:r>
      <w:r>
        <w:rPr>
          <w:noProof/>
        </w:rPr>
        <w:tab/>
        <w:t>Explanation of the turnover thresholds</w:t>
      </w:r>
      <w:r w:rsidRPr="003F329B">
        <w:rPr>
          <w:noProof/>
        </w:rPr>
        <w:tab/>
      </w:r>
      <w:r w:rsidRPr="003F329B">
        <w:rPr>
          <w:noProof/>
        </w:rPr>
        <w:fldChar w:fldCharType="begin"/>
      </w:r>
      <w:r w:rsidRPr="003F329B">
        <w:rPr>
          <w:noProof/>
        </w:rPr>
        <w:instrText xml:space="preserve"> PAGEREF _Toc413321547 \h </w:instrText>
      </w:r>
      <w:r w:rsidRPr="003F329B">
        <w:rPr>
          <w:noProof/>
        </w:rPr>
      </w:r>
      <w:r w:rsidRPr="003F329B">
        <w:rPr>
          <w:noProof/>
        </w:rPr>
        <w:fldChar w:fldCharType="separate"/>
      </w:r>
      <w:r w:rsidR="00E3748F">
        <w:rPr>
          <w:noProof/>
        </w:rPr>
        <w:t>527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188</w:t>
      </w:r>
      <w:r>
        <w:rPr>
          <w:noProof/>
        </w:rPr>
        <w:noBreakHyphen/>
        <w:t>10</w:t>
      </w:r>
      <w:r>
        <w:rPr>
          <w:noProof/>
        </w:rPr>
        <w:tab/>
        <w:t>Whether your GST turnover meets, or does not exceed, a turnover threshold</w:t>
      </w:r>
      <w:r w:rsidRPr="003F329B">
        <w:rPr>
          <w:noProof/>
        </w:rPr>
        <w:tab/>
      </w:r>
      <w:r w:rsidRPr="003F329B">
        <w:rPr>
          <w:noProof/>
        </w:rPr>
        <w:fldChar w:fldCharType="begin"/>
      </w:r>
      <w:r w:rsidRPr="003F329B">
        <w:rPr>
          <w:noProof/>
        </w:rPr>
        <w:instrText xml:space="preserve"> PAGEREF _Toc413321548 \h </w:instrText>
      </w:r>
      <w:r w:rsidRPr="003F329B">
        <w:rPr>
          <w:noProof/>
        </w:rPr>
      </w:r>
      <w:r w:rsidRPr="003F329B">
        <w:rPr>
          <w:noProof/>
        </w:rPr>
        <w:fldChar w:fldCharType="separate"/>
      </w:r>
      <w:r w:rsidR="00E3748F">
        <w:rPr>
          <w:noProof/>
        </w:rPr>
        <w:t>528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188</w:t>
      </w:r>
      <w:r>
        <w:rPr>
          <w:noProof/>
        </w:rPr>
        <w:noBreakHyphen/>
        <w:t>15</w:t>
      </w:r>
      <w:r>
        <w:rPr>
          <w:noProof/>
        </w:rPr>
        <w:tab/>
        <w:t>Current GST turnover</w:t>
      </w:r>
      <w:r w:rsidRPr="003F329B">
        <w:rPr>
          <w:noProof/>
        </w:rPr>
        <w:tab/>
      </w:r>
      <w:r w:rsidRPr="003F329B">
        <w:rPr>
          <w:noProof/>
        </w:rPr>
        <w:fldChar w:fldCharType="begin"/>
      </w:r>
      <w:r w:rsidRPr="003F329B">
        <w:rPr>
          <w:noProof/>
        </w:rPr>
        <w:instrText xml:space="preserve"> PAGEREF _Toc413321549 \h </w:instrText>
      </w:r>
      <w:r w:rsidRPr="003F329B">
        <w:rPr>
          <w:noProof/>
        </w:rPr>
      </w:r>
      <w:r w:rsidRPr="003F329B">
        <w:rPr>
          <w:noProof/>
        </w:rPr>
        <w:fldChar w:fldCharType="separate"/>
      </w:r>
      <w:r w:rsidR="00E3748F">
        <w:rPr>
          <w:noProof/>
        </w:rPr>
        <w:t>529</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188</w:t>
      </w:r>
      <w:r>
        <w:rPr>
          <w:noProof/>
        </w:rPr>
        <w:noBreakHyphen/>
        <w:t>20</w:t>
      </w:r>
      <w:r>
        <w:rPr>
          <w:noProof/>
        </w:rPr>
        <w:tab/>
        <w:t>Projected GST turnover</w:t>
      </w:r>
      <w:r w:rsidRPr="003F329B">
        <w:rPr>
          <w:noProof/>
        </w:rPr>
        <w:tab/>
      </w:r>
      <w:r w:rsidRPr="003F329B">
        <w:rPr>
          <w:noProof/>
        </w:rPr>
        <w:fldChar w:fldCharType="begin"/>
      </w:r>
      <w:r w:rsidRPr="003F329B">
        <w:rPr>
          <w:noProof/>
        </w:rPr>
        <w:instrText xml:space="preserve"> PAGEREF _Toc413321550 \h </w:instrText>
      </w:r>
      <w:r w:rsidRPr="003F329B">
        <w:rPr>
          <w:noProof/>
        </w:rPr>
      </w:r>
      <w:r w:rsidRPr="003F329B">
        <w:rPr>
          <w:noProof/>
        </w:rPr>
        <w:fldChar w:fldCharType="separate"/>
      </w:r>
      <w:r w:rsidR="00E3748F">
        <w:rPr>
          <w:noProof/>
        </w:rPr>
        <w:t>530</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188</w:t>
      </w:r>
      <w:r>
        <w:rPr>
          <w:noProof/>
        </w:rPr>
        <w:noBreakHyphen/>
        <w:t>22</w:t>
      </w:r>
      <w:r>
        <w:rPr>
          <w:noProof/>
        </w:rPr>
        <w:tab/>
        <w:t>Settlements of insurance claims to be disregarded</w:t>
      </w:r>
      <w:r w:rsidRPr="003F329B">
        <w:rPr>
          <w:noProof/>
        </w:rPr>
        <w:tab/>
      </w:r>
      <w:r w:rsidRPr="003F329B">
        <w:rPr>
          <w:noProof/>
        </w:rPr>
        <w:fldChar w:fldCharType="begin"/>
      </w:r>
      <w:r w:rsidRPr="003F329B">
        <w:rPr>
          <w:noProof/>
        </w:rPr>
        <w:instrText xml:space="preserve"> PAGEREF _Toc413321551 \h </w:instrText>
      </w:r>
      <w:r w:rsidRPr="003F329B">
        <w:rPr>
          <w:noProof/>
        </w:rPr>
      </w:r>
      <w:r w:rsidRPr="003F329B">
        <w:rPr>
          <w:noProof/>
        </w:rPr>
        <w:fldChar w:fldCharType="separate"/>
      </w:r>
      <w:r w:rsidR="00E3748F">
        <w:rPr>
          <w:noProof/>
        </w:rPr>
        <w:t>531</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188</w:t>
      </w:r>
      <w:r>
        <w:rPr>
          <w:noProof/>
        </w:rPr>
        <w:noBreakHyphen/>
        <w:t>23</w:t>
      </w:r>
      <w:r>
        <w:rPr>
          <w:noProof/>
        </w:rPr>
        <w:tab/>
        <w:t>Supplies “reverse charged” under Division 83 not to be included in a recipient’s GST turnover</w:t>
      </w:r>
      <w:r w:rsidRPr="003F329B">
        <w:rPr>
          <w:noProof/>
        </w:rPr>
        <w:tab/>
      </w:r>
      <w:r w:rsidRPr="003F329B">
        <w:rPr>
          <w:noProof/>
        </w:rPr>
        <w:fldChar w:fldCharType="begin"/>
      </w:r>
      <w:r w:rsidRPr="003F329B">
        <w:rPr>
          <w:noProof/>
        </w:rPr>
        <w:instrText xml:space="preserve"> PAGEREF _Toc413321552 \h </w:instrText>
      </w:r>
      <w:r w:rsidRPr="003F329B">
        <w:rPr>
          <w:noProof/>
        </w:rPr>
      </w:r>
      <w:r w:rsidRPr="003F329B">
        <w:rPr>
          <w:noProof/>
        </w:rPr>
        <w:fldChar w:fldCharType="separate"/>
      </w:r>
      <w:r w:rsidR="00E3748F">
        <w:rPr>
          <w:noProof/>
        </w:rPr>
        <w:t>532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188</w:t>
      </w:r>
      <w:r>
        <w:rPr>
          <w:noProof/>
        </w:rPr>
        <w:noBreakHyphen/>
        <w:t>24</w:t>
      </w:r>
      <w:r>
        <w:rPr>
          <w:noProof/>
        </w:rPr>
        <w:tab/>
        <w:t>Supplies to which Subdivision 153</w:t>
      </w:r>
      <w:r>
        <w:rPr>
          <w:noProof/>
        </w:rPr>
        <w:noBreakHyphen/>
        <w:t>B applies</w:t>
      </w:r>
      <w:r w:rsidRPr="003F329B">
        <w:rPr>
          <w:noProof/>
        </w:rPr>
        <w:tab/>
      </w:r>
      <w:r w:rsidRPr="003F329B">
        <w:rPr>
          <w:noProof/>
        </w:rPr>
        <w:fldChar w:fldCharType="begin"/>
      </w:r>
      <w:r w:rsidRPr="003F329B">
        <w:rPr>
          <w:noProof/>
        </w:rPr>
        <w:instrText xml:space="preserve"> PAGEREF _Toc413321553 \h </w:instrText>
      </w:r>
      <w:r w:rsidRPr="003F329B">
        <w:rPr>
          <w:noProof/>
        </w:rPr>
      </w:r>
      <w:r w:rsidRPr="003F329B">
        <w:rPr>
          <w:noProof/>
        </w:rPr>
        <w:fldChar w:fldCharType="separate"/>
      </w:r>
      <w:r w:rsidR="00E3748F">
        <w:rPr>
          <w:noProof/>
        </w:rPr>
        <w:t>532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188</w:t>
      </w:r>
      <w:r>
        <w:rPr>
          <w:noProof/>
        </w:rPr>
        <w:noBreakHyphen/>
        <w:t>25</w:t>
      </w:r>
      <w:r>
        <w:rPr>
          <w:noProof/>
        </w:rPr>
        <w:tab/>
        <w:t>Transfer of capital assets, and termination etc. of enterprise, to be disregarded</w:t>
      </w:r>
      <w:r w:rsidRPr="003F329B">
        <w:rPr>
          <w:noProof/>
        </w:rPr>
        <w:tab/>
      </w:r>
      <w:r w:rsidRPr="003F329B">
        <w:rPr>
          <w:noProof/>
        </w:rPr>
        <w:fldChar w:fldCharType="begin"/>
      </w:r>
      <w:r w:rsidRPr="003F329B">
        <w:rPr>
          <w:noProof/>
        </w:rPr>
        <w:instrText xml:space="preserve"> PAGEREF _Toc413321554 \h </w:instrText>
      </w:r>
      <w:r w:rsidRPr="003F329B">
        <w:rPr>
          <w:noProof/>
        </w:rPr>
      </w:r>
      <w:r w:rsidRPr="003F329B">
        <w:rPr>
          <w:noProof/>
        </w:rPr>
        <w:fldChar w:fldCharType="separate"/>
      </w:r>
      <w:r w:rsidR="00E3748F">
        <w:rPr>
          <w:noProof/>
        </w:rPr>
        <w:t>532</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188</w:t>
      </w:r>
      <w:r>
        <w:rPr>
          <w:noProof/>
        </w:rPr>
        <w:noBreakHyphen/>
        <w:t>30</w:t>
      </w:r>
      <w:r>
        <w:rPr>
          <w:noProof/>
        </w:rPr>
        <w:tab/>
        <w:t>The value of non</w:t>
      </w:r>
      <w:r>
        <w:rPr>
          <w:noProof/>
        </w:rPr>
        <w:noBreakHyphen/>
        <w:t>taxable supplies</w:t>
      </w:r>
      <w:r w:rsidRPr="003F329B">
        <w:rPr>
          <w:noProof/>
        </w:rPr>
        <w:tab/>
      </w:r>
      <w:r w:rsidRPr="003F329B">
        <w:rPr>
          <w:noProof/>
        </w:rPr>
        <w:fldChar w:fldCharType="begin"/>
      </w:r>
      <w:r w:rsidRPr="003F329B">
        <w:rPr>
          <w:noProof/>
        </w:rPr>
        <w:instrText xml:space="preserve"> PAGEREF _Toc413321555 \h </w:instrText>
      </w:r>
      <w:r w:rsidRPr="003F329B">
        <w:rPr>
          <w:noProof/>
        </w:rPr>
      </w:r>
      <w:r w:rsidRPr="003F329B">
        <w:rPr>
          <w:noProof/>
        </w:rPr>
        <w:fldChar w:fldCharType="separate"/>
      </w:r>
      <w:r w:rsidR="00E3748F">
        <w:rPr>
          <w:noProof/>
        </w:rPr>
        <w:t>533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188</w:t>
      </w:r>
      <w:r>
        <w:rPr>
          <w:noProof/>
        </w:rPr>
        <w:noBreakHyphen/>
        <w:t>32</w:t>
      </w:r>
      <w:r>
        <w:rPr>
          <w:noProof/>
        </w:rPr>
        <w:tab/>
        <w:t>The value of gambling supplies</w:t>
      </w:r>
      <w:r w:rsidRPr="003F329B">
        <w:rPr>
          <w:noProof/>
        </w:rPr>
        <w:tab/>
      </w:r>
      <w:r w:rsidRPr="003F329B">
        <w:rPr>
          <w:noProof/>
        </w:rPr>
        <w:fldChar w:fldCharType="begin"/>
      </w:r>
      <w:r w:rsidRPr="003F329B">
        <w:rPr>
          <w:noProof/>
        </w:rPr>
        <w:instrText xml:space="preserve"> PAGEREF _Toc413321556 \h </w:instrText>
      </w:r>
      <w:r w:rsidRPr="003F329B">
        <w:rPr>
          <w:noProof/>
        </w:rPr>
      </w:r>
      <w:r w:rsidRPr="003F329B">
        <w:rPr>
          <w:noProof/>
        </w:rPr>
        <w:fldChar w:fldCharType="separate"/>
      </w:r>
      <w:r w:rsidR="00E3748F">
        <w:rPr>
          <w:noProof/>
        </w:rPr>
        <w:t>533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188</w:t>
      </w:r>
      <w:r>
        <w:rPr>
          <w:noProof/>
        </w:rPr>
        <w:noBreakHyphen/>
        <w:t>35</w:t>
      </w:r>
      <w:r>
        <w:rPr>
          <w:noProof/>
        </w:rPr>
        <w:tab/>
        <w:t>The value of loans</w:t>
      </w:r>
      <w:r w:rsidRPr="003F329B">
        <w:rPr>
          <w:noProof/>
        </w:rPr>
        <w:tab/>
      </w:r>
      <w:r w:rsidRPr="003F329B">
        <w:rPr>
          <w:noProof/>
        </w:rPr>
        <w:fldChar w:fldCharType="begin"/>
      </w:r>
      <w:r w:rsidRPr="003F329B">
        <w:rPr>
          <w:noProof/>
        </w:rPr>
        <w:instrText xml:space="preserve"> PAGEREF _Toc413321557 \h </w:instrText>
      </w:r>
      <w:r w:rsidRPr="003F329B">
        <w:rPr>
          <w:noProof/>
        </w:rPr>
      </w:r>
      <w:r w:rsidRPr="003F329B">
        <w:rPr>
          <w:noProof/>
        </w:rPr>
        <w:fldChar w:fldCharType="separate"/>
      </w:r>
      <w:r w:rsidR="00E3748F">
        <w:rPr>
          <w:noProof/>
        </w:rPr>
        <w:t>533</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188</w:t>
      </w:r>
      <w:r>
        <w:rPr>
          <w:noProof/>
        </w:rPr>
        <w:noBreakHyphen/>
        <w:t>40</w:t>
      </w:r>
      <w:r>
        <w:rPr>
          <w:noProof/>
        </w:rPr>
        <w:tab/>
        <w:t>Supplies of employee services by overseas entities to be disregarded for the registration turnover threshold</w:t>
      </w:r>
      <w:r w:rsidRPr="003F329B">
        <w:rPr>
          <w:noProof/>
        </w:rPr>
        <w:tab/>
      </w:r>
      <w:r w:rsidRPr="003F329B">
        <w:rPr>
          <w:noProof/>
        </w:rPr>
        <w:fldChar w:fldCharType="begin"/>
      </w:r>
      <w:r w:rsidRPr="003F329B">
        <w:rPr>
          <w:noProof/>
        </w:rPr>
        <w:instrText xml:space="preserve"> PAGEREF _Toc413321558 \h </w:instrText>
      </w:r>
      <w:r w:rsidRPr="003F329B">
        <w:rPr>
          <w:noProof/>
        </w:rPr>
      </w:r>
      <w:r w:rsidRPr="003F329B">
        <w:rPr>
          <w:noProof/>
        </w:rPr>
        <w:fldChar w:fldCharType="separate"/>
      </w:r>
      <w:r w:rsidR="00E3748F">
        <w:rPr>
          <w:noProof/>
        </w:rPr>
        <w:t>533</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189—Exceeding the financial acquisitions threshold</w:t>
      </w:r>
      <w:r w:rsidRPr="003F329B">
        <w:rPr>
          <w:b w:val="0"/>
          <w:noProof/>
          <w:sz w:val="18"/>
        </w:rPr>
        <w:tab/>
      </w:r>
      <w:r w:rsidRPr="003F329B">
        <w:rPr>
          <w:b w:val="0"/>
          <w:noProof/>
          <w:sz w:val="18"/>
        </w:rPr>
        <w:fldChar w:fldCharType="begin"/>
      </w:r>
      <w:r w:rsidRPr="003F329B">
        <w:rPr>
          <w:b w:val="0"/>
          <w:noProof/>
          <w:sz w:val="18"/>
        </w:rPr>
        <w:instrText xml:space="preserve"> PAGEREF _Toc413321559 \h </w:instrText>
      </w:r>
      <w:r w:rsidRPr="003F329B">
        <w:rPr>
          <w:b w:val="0"/>
          <w:noProof/>
          <w:sz w:val="18"/>
        </w:rPr>
      </w:r>
      <w:r w:rsidRPr="003F329B">
        <w:rPr>
          <w:b w:val="0"/>
          <w:noProof/>
          <w:sz w:val="18"/>
        </w:rPr>
        <w:fldChar w:fldCharType="separate"/>
      </w:r>
      <w:r w:rsidR="00E3748F">
        <w:rPr>
          <w:b w:val="0"/>
          <w:noProof/>
          <w:sz w:val="18"/>
        </w:rPr>
        <w:t>535</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189</w:t>
      </w:r>
      <w:r>
        <w:rPr>
          <w:noProof/>
        </w:rPr>
        <w:noBreakHyphen/>
        <w:t>1</w:t>
      </w:r>
      <w:r>
        <w:rPr>
          <w:noProof/>
        </w:rPr>
        <w:tab/>
        <w:t>What this Division is about</w:t>
      </w:r>
      <w:r w:rsidRPr="003F329B">
        <w:rPr>
          <w:noProof/>
        </w:rPr>
        <w:tab/>
      </w:r>
      <w:r w:rsidRPr="003F329B">
        <w:rPr>
          <w:noProof/>
        </w:rPr>
        <w:fldChar w:fldCharType="begin"/>
      </w:r>
      <w:r w:rsidRPr="003F329B">
        <w:rPr>
          <w:noProof/>
        </w:rPr>
        <w:instrText xml:space="preserve"> PAGEREF _Toc413321560 \h </w:instrText>
      </w:r>
      <w:r w:rsidRPr="003F329B">
        <w:rPr>
          <w:noProof/>
        </w:rPr>
      </w:r>
      <w:r w:rsidRPr="003F329B">
        <w:rPr>
          <w:noProof/>
        </w:rPr>
        <w:fldChar w:fldCharType="separate"/>
      </w:r>
      <w:r w:rsidR="00E3748F">
        <w:rPr>
          <w:noProof/>
        </w:rPr>
        <w:t>535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189</w:t>
      </w:r>
      <w:r>
        <w:rPr>
          <w:noProof/>
        </w:rPr>
        <w:noBreakHyphen/>
        <w:t>5</w:t>
      </w:r>
      <w:r>
        <w:rPr>
          <w:noProof/>
        </w:rPr>
        <w:tab/>
        <w:t>Exceeding the financial acquisitions threshold—current acquisitions</w:t>
      </w:r>
      <w:r w:rsidRPr="003F329B">
        <w:rPr>
          <w:noProof/>
        </w:rPr>
        <w:tab/>
      </w:r>
      <w:r w:rsidRPr="003F329B">
        <w:rPr>
          <w:noProof/>
        </w:rPr>
        <w:fldChar w:fldCharType="begin"/>
      </w:r>
      <w:r w:rsidRPr="003F329B">
        <w:rPr>
          <w:noProof/>
        </w:rPr>
        <w:instrText xml:space="preserve"> PAGEREF _Toc413321561 \h </w:instrText>
      </w:r>
      <w:r w:rsidRPr="003F329B">
        <w:rPr>
          <w:noProof/>
        </w:rPr>
      </w:r>
      <w:r w:rsidRPr="003F329B">
        <w:rPr>
          <w:noProof/>
        </w:rPr>
        <w:fldChar w:fldCharType="separate"/>
      </w:r>
      <w:r w:rsidR="00E3748F">
        <w:rPr>
          <w:noProof/>
        </w:rPr>
        <w:t>535</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189</w:t>
      </w:r>
      <w:r>
        <w:rPr>
          <w:noProof/>
        </w:rPr>
        <w:noBreakHyphen/>
        <w:t>10</w:t>
      </w:r>
      <w:r>
        <w:rPr>
          <w:noProof/>
        </w:rPr>
        <w:tab/>
        <w:t>Exceeding the financial acquisitions threshold—future acquisitions</w:t>
      </w:r>
      <w:r w:rsidRPr="003F329B">
        <w:rPr>
          <w:noProof/>
        </w:rPr>
        <w:tab/>
      </w:r>
      <w:r w:rsidRPr="003F329B">
        <w:rPr>
          <w:noProof/>
        </w:rPr>
        <w:fldChar w:fldCharType="begin"/>
      </w:r>
      <w:r w:rsidRPr="003F329B">
        <w:rPr>
          <w:noProof/>
        </w:rPr>
        <w:instrText xml:space="preserve"> PAGEREF _Toc413321562 \h </w:instrText>
      </w:r>
      <w:r w:rsidRPr="003F329B">
        <w:rPr>
          <w:noProof/>
        </w:rPr>
      </w:r>
      <w:r w:rsidRPr="003F329B">
        <w:rPr>
          <w:noProof/>
        </w:rPr>
        <w:fldChar w:fldCharType="separate"/>
      </w:r>
      <w:r w:rsidR="00E3748F">
        <w:rPr>
          <w:noProof/>
        </w:rPr>
        <w:t>536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189</w:t>
      </w:r>
      <w:r>
        <w:rPr>
          <w:noProof/>
        </w:rPr>
        <w:noBreakHyphen/>
        <w:t>15</w:t>
      </w:r>
      <w:r>
        <w:rPr>
          <w:noProof/>
        </w:rPr>
        <w:tab/>
        <w:t xml:space="preserve">Meaning of </w:t>
      </w:r>
      <w:r w:rsidRPr="00DD79A4">
        <w:rPr>
          <w:i/>
          <w:iCs/>
          <w:noProof/>
        </w:rPr>
        <w:t>financial acquisition</w:t>
      </w:r>
      <w:r w:rsidRPr="003F329B">
        <w:rPr>
          <w:noProof/>
        </w:rPr>
        <w:tab/>
      </w:r>
      <w:r w:rsidRPr="003F329B">
        <w:rPr>
          <w:noProof/>
        </w:rPr>
        <w:fldChar w:fldCharType="begin"/>
      </w:r>
      <w:r w:rsidRPr="003F329B">
        <w:rPr>
          <w:noProof/>
        </w:rPr>
        <w:instrText xml:space="preserve"> PAGEREF _Toc413321563 \h </w:instrText>
      </w:r>
      <w:r w:rsidRPr="003F329B">
        <w:rPr>
          <w:noProof/>
        </w:rPr>
      </w:r>
      <w:r w:rsidRPr="003F329B">
        <w:rPr>
          <w:noProof/>
        </w:rPr>
        <w:fldChar w:fldCharType="separate"/>
      </w:r>
      <w:r w:rsidR="00E3748F">
        <w:rPr>
          <w:noProof/>
        </w:rPr>
        <w:t>537</w:t>
      </w:r>
      <w:r w:rsidRPr="003F329B">
        <w:rPr>
          <w:noProof/>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190—90% owned groups of companies</w:t>
      </w:r>
      <w:r w:rsidRPr="003F329B">
        <w:rPr>
          <w:b w:val="0"/>
          <w:noProof/>
          <w:sz w:val="18"/>
        </w:rPr>
        <w:tab/>
      </w:r>
      <w:r w:rsidRPr="003F329B">
        <w:rPr>
          <w:b w:val="0"/>
          <w:noProof/>
          <w:sz w:val="18"/>
        </w:rPr>
        <w:fldChar w:fldCharType="begin"/>
      </w:r>
      <w:r w:rsidRPr="003F329B">
        <w:rPr>
          <w:b w:val="0"/>
          <w:noProof/>
          <w:sz w:val="18"/>
        </w:rPr>
        <w:instrText xml:space="preserve"> PAGEREF _Toc413321564 \h </w:instrText>
      </w:r>
      <w:r w:rsidRPr="003F329B">
        <w:rPr>
          <w:b w:val="0"/>
          <w:noProof/>
          <w:sz w:val="18"/>
        </w:rPr>
      </w:r>
      <w:r w:rsidRPr="003F329B">
        <w:rPr>
          <w:b w:val="0"/>
          <w:noProof/>
          <w:sz w:val="18"/>
        </w:rPr>
        <w:fldChar w:fldCharType="separate"/>
      </w:r>
      <w:r w:rsidR="00E3748F">
        <w:rPr>
          <w:b w:val="0"/>
          <w:noProof/>
          <w:sz w:val="18"/>
        </w:rPr>
        <w:t>538</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190</w:t>
      </w:r>
      <w:r>
        <w:rPr>
          <w:noProof/>
        </w:rPr>
        <w:noBreakHyphen/>
        <w:t>1</w:t>
      </w:r>
      <w:r>
        <w:rPr>
          <w:noProof/>
        </w:rPr>
        <w:tab/>
        <w:t>90% owned groups</w:t>
      </w:r>
      <w:r w:rsidRPr="003F329B">
        <w:rPr>
          <w:noProof/>
        </w:rPr>
        <w:tab/>
      </w:r>
      <w:r w:rsidRPr="003F329B">
        <w:rPr>
          <w:noProof/>
        </w:rPr>
        <w:fldChar w:fldCharType="begin"/>
      </w:r>
      <w:r w:rsidRPr="003F329B">
        <w:rPr>
          <w:noProof/>
        </w:rPr>
        <w:instrText xml:space="preserve"> PAGEREF _Toc413321565 \h </w:instrText>
      </w:r>
      <w:r w:rsidRPr="003F329B">
        <w:rPr>
          <w:noProof/>
        </w:rPr>
      </w:r>
      <w:r w:rsidRPr="003F329B">
        <w:rPr>
          <w:noProof/>
        </w:rPr>
        <w:fldChar w:fldCharType="separate"/>
      </w:r>
      <w:r w:rsidR="00E3748F">
        <w:rPr>
          <w:noProof/>
        </w:rPr>
        <w:t>538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190</w:t>
      </w:r>
      <w:r>
        <w:rPr>
          <w:noProof/>
        </w:rPr>
        <w:noBreakHyphen/>
        <w:t>5</w:t>
      </w:r>
      <w:r>
        <w:rPr>
          <w:noProof/>
        </w:rPr>
        <w:tab/>
        <w:t>When a company has at least a 90% stake in another company</w:t>
      </w:r>
      <w:r w:rsidRPr="003F329B">
        <w:rPr>
          <w:noProof/>
        </w:rPr>
        <w:tab/>
      </w:r>
      <w:r w:rsidRPr="003F329B">
        <w:rPr>
          <w:noProof/>
        </w:rPr>
        <w:fldChar w:fldCharType="begin"/>
      </w:r>
      <w:r w:rsidRPr="003F329B">
        <w:rPr>
          <w:noProof/>
        </w:rPr>
        <w:instrText xml:space="preserve"> PAGEREF _Toc413321566 \h </w:instrText>
      </w:r>
      <w:r w:rsidRPr="003F329B">
        <w:rPr>
          <w:noProof/>
        </w:rPr>
      </w:r>
      <w:r w:rsidRPr="003F329B">
        <w:rPr>
          <w:noProof/>
        </w:rPr>
        <w:fldChar w:fldCharType="separate"/>
      </w:r>
      <w:r w:rsidR="00E3748F">
        <w:rPr>
          <w:noProof/>
        </w:rPr>
        <w:t>538</w:t>
      </w:r>
      <w:r w:rsidRPr="003F329B">
        <w:rPr>
          <w:noProof/>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Part 6</w:t>
      </w:r>
      <w:r>
        <w:rPr>
          <w:noProof/>
        </w:rPr>
        <w:noBreakHyphen/>
        <w:t>3—Dictionary</w:t>
      </w:r>
      <w:r w:rsidRPr="003F329B">
        <w:rPr>
          <w:b w:val="0"/>
          <w:noProof/>
          <w:sz w:val="18"/>
        </w:rPr>
        <w:tab/>
      </w:r>
      <w:r w:rsidRPr="003F329B">
        <w:rPr>
          <w:b w:val="0"/>
          <w:noProof/>
          <w:sz w:val="18"/>
        </w:rPr>
        <w:fldChar w:fldCharType="begin"/>
      </w:r>
      <w:r w:rsidRPr="003F329B">
        <w:rPr>
          <w:b w:val="0"/>
          <w:noProof/>
          <w:sz w:val="18"/>
        </w:rPr>
        <w:instrText xml:space="preserve"> PAGEREF _Toc413321567 \h </w:instrText>
      </w:r>
      <w:r w:rsidRPr="003F329B">
        <w:rPr>
          <w:b w:val="0"/>
          <w:noProof/>
          <w:sz w:val="18"/>
        </w:rPr>
      </w:r>
      <w:r w:rsidRPr="003F329B">
        <w:rPr>
          <w:b w:val="0"/>
          <w:noProof/>
          <w:sz w:val="18"/>
        </w:rPr>
        <w:fldChar w:fldCharType="separate"/>
      </w:r>
      <w:r w:rsidR="00E3748F">
        <w:rPr>
          <w:b w:val="0"/>
          <w:noProof/>
          <w:sz w:val="18"/>
        </w:rPr>
        <w:t>539</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Division 195—Dictionary</w:t>
      </w:r>
      <w:r w:rsidRPr="003F329B">
        <w:rPr>
          <w:b w:val="0"/>
          <w:noProof/>
          <w:sz w:val="18"/>
        </w:rPr>
        <w:tab/>
      </w:r>
      <w:r w:rsidRPr="003F329B">
        <w:rPr>
          <w:b w:val="0"/>
          <w:noProof/>
          <w:sz w:val="18"/>
        </w:rPr>
        <w:fldChar w:fldCharType="begin"/>
      </w:r>
      <w:r w:rsidRPr="003F329B">
        <w:rPr>
          <w:b w:val="0"/>
          <w:noProof/>
          <w:sz w:val="18"/>
        </w:rPr>
        <w:instrText xml:space="preserve"> PAGEREF _Toc413321568 \h </w:instrText>
      </w:r>
      <w:r w:rsidRPr="003F329B">
        <w:rPr>
          <w:b w:val="0"/>
          <w:noProof/>
          <w:sz w:val="18"/>
        </w:rPr>
      </w:r>
      <w:r w:rsidRPr="003F329B">
        <w:rPr>
          <w:b w:val="0"/>
          <w:noProof/>
          <w:sz w:val="18"/>
        </w:rPr>
        <w:fldChar w:fldCharType="separate"/>
      </w:r>
      <w:r w:rsidR="00E3748F">
        <w:rPr>
          <w:b w:val="0"/>
          <w:noProof/>
          <w:sz w:val="18"/>
        </w:rPr>
        <w:t>539</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195</w:t>
      </w:r>
      <w:r>
        <w:rPr>
          <w:noProof/>
        </w:rPr>
        <w:noBreakHyphen/>
        <w:t>1</w:t>
      </w:r>
      <w:r>
        <w:rPr>
          <w:noProof/>
        </w:rPr>
        <w:tab/>
        <w:t>Dictionary</w:t>
      </w:r>
      <w:r w:rsidRPr="003F329B">
        <w:rPr>
          <w:noProof/>
        </w:rPr>
        <w:tab/>
      </w:r>
      <w:r w:rsidRPr="003F329B">
        <w:rPr>
          <w:noProof/>
        </w:rPr>
        <w:fldChar w:fldCharType="begin"/>
      </w:r>
      <w:r w:rsidRPr="003F329B">
        <w:rPr>
          <w:noProof/>
        </w:rPr>
        <w:instrText xml:space="preserve"> PAGEREF _Toc413321569 \h </w:instrText>
      </w:r>
      <w:r w:rsidRPr="003F329B">
        <w:rPr>
          <w:noProof/>
        </w:rPr>
      </w:r>
      <w:r w:rsidRPr="003F329B">
        <w:rPr>
          <w:noProof/>
        </w:rPr>
        <w:fldChar w:fldCharType="separate"/>
      </w:r>
      <w:r w:rsidR="00E3748F">
        <w:rPr>
          <w:noProof/>
        </w:rPr>
        <w:t>539</w:t>
      </w:r>
      <w:r w:rsidRPr="003F329B">
        <w:rPr>
          <w:noProof/>
        </w:rPr>
        <w:fldChar w:fldCharType="end"/>
      </w:r>
    </w:p>
    <w:p w:rsidR="003F329B" w:rsidRDefault="003F329B">
      <w:pPr>
        <w:pStyle w:val="TOC1"/>
        <w:rPr>
          <w:rFonts w:asciiTheme="minorHAnsi" w:eastAsiaTheme="minorEastAsia" w:hAnsiTheme="minorHAnsi" w:cstheme="minorBidi"/>
          <w:b w:val="0"/>
          <w:noProof/>
          <w:kern w:val="0"/>
          <w:sz w:val="22"/>
          <w:szCs w:val="22"/>
        </w:rPr>
      </w:pPr>
      <w:r>
        <w:rPr>
          <w:noProof/>
        </w:rPr>
        <w:t>Schedule 1—Food that is not GST</w:t>
      </w:r>
      <w:r>
        <w:rPr>
          <w:noProof/>
        </w:rPr>
        <w:noBreakHyphen/>
        <w:t>free</w:t>
      </w:r>
      <w:r w:rsidRPr="003F329B">
        <w:rPr>
          <w:b w:val="0"/>
          <w:noProof/>
          <w:sz w:val="18"/>
        </w:rPr>
        <w:tab/>
      </w:r>
      <w:r w:rsidRPr="003F329B">
        <w:rPr>
          <w:b w:val="0"/>
          <w:noProof/>
          <w:sz w:val="18"/>
        </w:rPr>
        <w:fldChar w:fldCharType="begin"/>
      </w:r>
      <w:r w:rsidRPr="003F329B">
        <w:rPr>
          <w:b w:val="0"/>
          <w:noProof/>
          <w:sz w:val="18"/>
        </w:rPr>
        <w:instrText xml:space="preserve"> PAGEREF _Toc413321570 \h </w:instrText>
      </w:r>
      <w:r w:rsidRPr="003F329B">
        <w:rPr>
          <w:b w:val="0"/>
          <w:noProof/>
          <w:sz w:val="18"/>
        </w:rPr>
      </w:r>
      <w:r w:rsidRPr="003F329B">
        <w:rPr>
          <w:b w:val="0"/>
          <w:noProof/>
          <w:sz w:val="18"/>
        </w:rPr>
        <w:fldChar w:fldCharType="separate"/>
      </w:r>
      <w:r w:rsidR="00E3748F">
        <w:rPr>
          <w:b w:val="0"/>
          <w:noProof/>
          <w:sz w:val="18"/>
        </w:rPr>
        <w:t>584</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w:t>
      </w:r>
      <w:r>
        <w:rPr>
          <w:noProof/>
        </w:rPr>
        <w:tab/>
        <w:t>Food that is not GST</w:t>
      </w:r>
      <w:r>
        <w:rPr>
          <w:noProof/>
        </w:rPr>
        <w:noBreakHyphen/>
        <w:t>free</w:t>
      </w:r>
      <w:r w:rsidRPr="003F329B">
        <w:rPr>
          <w:noProof/>
        </w:rPr>
        <w:tab/>
      </w:r>
      <w:r w:rsidRPr="003F329B">
        <w:rPr>
          <w:noProof/>
        </w:rPr>
        <w:fldChar w:fldCharType="begin"/>
      </w:r>
      <w:r w:rsidRPr="003F329B">
        <w:rPr>
          <w:noProof/>
        </w:rPr>
        <w:instrText xml:space="preserve"> PAGEREF _Toc413321571 \h </w:instrText>
      </w:r>
      <w:r w:rsidRPr="003F329B">
        <w:rPr>
          <w:noProof/>
        </w:rPr>
      </w:r>
      <w:r w:rsidRPr="003F329B">
        <w:rPr>
          <w:noProof/>
        </w:rPr>
        <w:fldChar w:fldCharType="separate"/>
      </w:r>
      <w:r w:rsidR="00E3748F">
        <w:rPr>
          <w:noProof/>
        </w:rPr>
        <w:t>584</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w:t>
      </w:r>
      <w:r>
        <w:rPr>
          <w:noProof/>
        </w:rPr>
        <w:tab/>
        <w:t>Prepared food, bakery products and biscuit goods</w:t>
      </w:r>
      <w:r w:rsidRPr="003F329B">
        <w:rPr>
          <w:noProof/>
        </w:rPr>
        <w:tab/>
      </w:r>
      <w:r w:rsidRPr="003F329B">
        <w:rPr>
          <w:noProof/>
        </w:rPr>
        <w:fldChar w:fldCharType="begin"/>
      </w:r>
      <w:r w:rsidRPr="003F329B">
        <w:rPr>
          <w:noProof/>
        </w:rPr>
        <w:instrText xml:space="preserve"> PAGEREF _Toc413321572 \h </w:instrText>
      </w:r>
      <w:r w:rsidRPr="003F329B">
        <w:rPr>
          <w:noProof/>
        </w:rPr>
      </w:r>
      <w:r w:rsidRPr="003F329B">
        <w:rPr>
          <w:noProof/>
        </w:rPr>
        <w:fldChar w:fldCharType="separate"/>
      </w:r>
      <w:r w:rsidR="00E3748F">
        <w:rPr>
          <w:noProof/>
        </w:rPr>
        <w:t>586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w:t>
      </w:r>
      <w:r>
        <w:rPr>
          <w:noProof/>
        </w:rPr>
        <w:tab/>
        <w:t>Prepared meals</w:t>
      </w:r>
      <w:r w:rsidRPr="003F329B">
        <w:rPr>
          <w:noProof/>
        </w:rPr>
        <w:tab/>
      </w:r>
      <w:r w:rsidRPr="003F329B">
        <w:rPr>
          <w:noProof/>
        </w:rPr>
        <w:fldChar w:fldCharType="begin"/>
      </w:r>
      <w:r w:rsidRPr="003F329B">
        <w:rPr>
          <w:noProof/>
        </w:rPr>
        <w:instrText xml:space="preserve"> PAGEREF _Toc413321573 \h </w:instrText>
      </w:r>
      <w:r w:rsidRPr="003F329B">
        <w:rPr>
          <w:noProof/>
        </w:rPr>
      </w:r>
      <w:r w:rsidRPr="003F329B">
        <w:rPr>
          <w:noProof/>
        </w:rPr>
        <w:fldChar w:fldCharType="separate"/>
      </w:r>
      <w:r w:rsidR="00E3748F">
        <w:rPr>
          <w:noProof/>
        </w:rPr>
        <w:t>586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4</w:t>
      </w:r>
      <w:r>
        <w:rPr>
          <w:noProof/>
        </w:rPr>
        <w:tab/>
        <w:t>Candied peel</w:t>
      </w:r>
      <w:r w:rsidRPr="003F329B">
        <w:rPr>
          <w:noProof/>
        </w:rPr>
        <w:tab/>
      </w:r>
      <w:r w:rsidRPr="003F329B">
        <w:rPr>
          <w:noProof/>
        </w:rPr>
        <w:fldChar w:fldCharType="begin"/>
      </w:r>
      <w:r w:rsidRPr="003F329B">
        <w:rPr>
          <w:noProof/>
        </w:rPr>
        <w:instrText xml:space="preserve"> PAGEREF _Toc413321574 \h </w:instrText>
      </w:r>
      <w:r w:rsidRPr="003F329B">
        <w:rPr>
          <w:noProof/>
        </w:rPr>
      </w:r>
      <w:r w:rsidRPr="003F329B">
        <w:rPr>
          <w:noProof/>
        </w:rPr>
        <w:fldChar w:fldCharType="separate"/>
      </w:r>
      <w:r w:rsidR="00E3748F">
        <w:rPr>
          <w:noProof/>
        </w:rPr>
        <w:t>586</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5</w:t>
      </w:r>
      <w:r>
        <w:rPr>
          <w:noProof/>
        </w:rPr>
        <w:tab/>
        <w:t>Goods that are not biscuit goods</w:t>
      </w:r>
      <w:r w:rsidRPr="003F329B">
        <w:rPr>
          <w:noProof/>
        </w:rPr>
        <w:tab/>
      </w:r>
      <w:r w:rsidRPr="003F329B">
        <w:rPr>
          <w:noProof/>
        </w:rPr>
        <w:fldChar w:fldCharType="begin"/>
      </w:r>
      <w:r w:rsidRPr="003F329B">
        <w:rPr>
          <w:noProof/>
        </w:rPr>
        <w:instrText xml:space="preserve"> PAGEREF _Toc413321575 \h </w:instrText>
      </w:r>
      <w:r w:rsidRPr="003F329B">
        <w:rPr>
          <w:noProof/>
        </w:rPr>
      </w:r>
      <w:r w:rsidRPr="003F329B">
        <w:rPr>
          <w:noProof/>
        </w:rPr>
        <w:fldChar w:fldCharType="separate"/>
      </w:r>
      <w:r w:rsidR="00E3748F">
        <w:rPr>
          <w:noProof/>
        </w:rPr>
        <w:t>586</w:t>
      </w:r>
      <w:r w:rsidRPr="003F329B">
        <w:rPr>
          <w:noProof/>
        </w:rPr>
        <w:fldChar w:fldCharType="end"/>
      </w:r>
    </w:p>
    <w:p w:rsidR="003F329B" w:rsidRDefault="003F329B">
      <w:pPr>
        <w:pStyle w:val="TOC1"/>
        <w:rPr>
          <w:rFonts w:asciiTheme="minorHAnsi" w:eastAsiaTheme="minorEastAsia" w:hAnsiTheme="minorHAnsi" w:cstheme="minorBidi"/>
          <w:b w:val="0"/>
          <w:noProof/>
          <w:kern w:val="0"/>
          <w:sz w:val="22"/>
          <w:szCs w:val="22"/>
        </w:rPr>
      </w:pPr>
      <w:r>
        <w:rPr>
          <w:noProof/>
        </w:rPr>
        <w:t>Schedule 2—Beverages that are GST</w:t>
      </w:r>
      <w:r>
        <w:rPr>
          <w:noProof/>
        </w:rPr>
        <w:noBreakHyphen/>
        <w:t>free</w:t>
      </w:r>
      <w:r w:rsidRPr="003F329B">
        <w:rPr>
          <w:b w:val="0"/>
          <w:noProof/>
          <w:sz w:val="18"/>
        </w:rPr>
        <w:tab/>
      </w:r>
      <w:r w:rsidRPr="003F329B">
        <w:rPr>
          <w:b w:val="0"/>
          <w:noProof/>
          <w:sz w:val="18"/>
        </w:rPr>
        <w:fldChar w:fldCharType="begin"/>
      </w:r>
      <w:r w:rsidRPr="003F329B">
        <w:rPr>
          <w:b w:val="0"/>
          <w:noProof/>
          <w:sz w:val="18"/>
        </w:rPr>
        <w:instrText xml:space="preserve"> PAGEREF _Toc413321576 \h </w:instrText>
      </w:r>
      <w:r w:rsidRPr="003F329B">
        <w:rPr>
          <w:b w:val="0"/>
          <w:noProof/>
          <w:sz w:val="18"/>
        </w:rPr>
      </w:r>
      <w:r w:rsidRPr="003F329B">
        <w:rPr>
          <w:b w:val="0"/>
          <w:noProof/>
          <w:sz w:val="18"/>
        </w:rPr>
        <w:fldChar w:fldCharType="separate"/>
      </w:r>
      <w:r w:rsidR="00E3748F">
        <w:rPr>
          <w:b w:val="0"/>
          <w:noProof/>
          <w:sz w:val="18"/>
        </w:rPr>
        <w:t>587</w:t>
      </w:r>
      <w:r w:rsidRPr="003F329B">
        <w:rPr>
          <w:b w:val="0"/>
          <w:noProof/>
          <w:sz w:val="18"/>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1</w:t>
      </w:r>
      <w:r>
        <w:rPr>
          <w:noProof/>
        </w:rPr>
        <w:tab/>
        <w:t>Beverages that are GST</w:t>
      </w:r>
      <w:r>
        <w:rPr>
          <w:noProof/>
        </w:rPr>
        <w:noBreakHyphen/>
        <w:t>free</w:t>
      </w:r>
      <w:r w:rsidRPr="003F329B">
        <w:rPr>
          <w:noProof/>
        </w:rPr>
        <w:tab/>
      </w:r>
      <w:r w:rsidRPr="003F329B">
        <w:rPr>
          <w:noProof/>
        </w:rPr>
        <w:fldChar w:fldCharType="begin"/>
      </w:r>
      <w:r w:rsidRPr="003F329B">
        <w:rPr>
          <w:noProof/>
        </w:rPr>
        <w:instrText xml:space="preserve"> PAGEREF _Toc413321577 \h </w:instrText>
      </w:r>
      <w:r w:rsidRPr="003F329B">
        <w:rPr>
          <w:noProof/>
        </w:rPr>
      </w:r>
      <w:r w:rsidRPr="003F329B">
        <w:rPr>
          <w:noProof/>
        </w:rPr>
        <w:fldChar w:fldCharType="separate"/>
      </w:r>
      <w:r w:rsidR="00E3748F">
        <w:rPr>
          <w:noProof/>
        </w:rPr>
        <w:t>587</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2</w:t>
      </w:r>
      <w:r>
        <w:rPr>
          <w:noProof/>
        </w:rPr>
        <w:tab/>
        <w:t>Tea, coffee etc.</w:t>
      </w:r>
      <w:r w:rsidRPr="003F329B">
        <w:rPr>
          <w:noProof/>
        </w:rPr>
        <w:tab/>
      </w:r>
      <w:r w:rsidRPr="003F329B">
        <w:rPr>
          <w:noProof/>
        </w:rPr>
        <w:fldChar w:fldCharType="begin"/>
      </w:r>
      <w:r w:rsidRPr="003F329B">
        <w:rPr>
          <w:noProof/>
        </w:rPr>
        <w:instrText xml:space="preserve"> PAGEREF _Toc413321578 \h </w:instrText>
      </w:r>
      <w:r w:rsidRPr="003F329B">
        <w:rPr>
          <w:noProof/>
        </w:rPr>
      </w:r>
      <w:r w:rsidRPr="003F329B">
        <w:rPr>
          <w:noProof/>
        </w:rPr>
        <w:fldChar w:fldCharType="separate"/>
      </w:r>
      <w:r w:rsidR="00E3748F">
        <w:rPr>
          <w:noProof/>
        </w:rPr>
        <w:t>588</w:t>
      </w:r>
      <w:r w:rsidRPr="003F329B">
        <w:rPr>
          <w:noProof/>
        </w:rPr>
        <w:fldChar w:fldCharType="end"/>
      </w:r>
    </w:p>
    <w:p w:rsidR="003F329B" w:rsidRDefault="003F329B">
      <w:pPr>
        <w:pStyle w:val="TOC5"/>
        <w:rPr>
          <w:rFonts w:asciiTheme="minorHAnsi" w:eastAsiaTheme="minorEastAsia" w:hAnsiTheme="minorHAnsi" w:cstheme="minorBidi"/>
          <w:noProof/>
          <w:kern w:val="0"/>
          <w:sz w:val="22"/>
          <w:szCs w:val="22"/>
        </w:rPr>
      </w:pPr>
      <w:r>
        <w:rPr>
          <w:noProof/>
        </w:rPr>
        <w:t>3</w:t>
      </w:r>
      <w:r>
        <w:rPr>
          <w:noProof/>
        </w:rPr>
        <w:tab/>
        <w:t>Fruit and vegetable juices</w:t>
      </w:r>
      <w:r w:rsidRPr="003F329B">
        <w:rPr>
          <w:noProof/>
        </w:rPr>
        <w:tab/>
      </w:r>
      <w:r w:rsidRPr="003F329B">
        <w:rPr>
          <w:noProof/>
        </w:rPr>
        <w:fldChar w:fldCharType="begin"/>
      </w:r>
      <w:r w:rsidRPr="003F329B">
        <w:rPr>
          <w:noProof/>
        </w:rPr>
        <w:instrText xml:space="preserve"> PAGEREF _Toc413321579 \h </w:instrText>
      </w:r>
      <w:r w:rsidRPr="003F329B">
        <w:rPr>
          <w:noProof/>
        </w:rPr>
      </w:r>
      <w:r w:rsidRPr="003F329B">
        <w:rPr>
          <w:noProof/>
        </w:rPr>
        <w:fldChar w:fldCharType="separate"/>
      </w:r>
      <w:r w:rsidR="00E3748F">
        <w:rPr>
          <w:noProof/>
        </w:rPr>
        <w:t>588</w:t>
      </w:r>
      <w:r w:rsidRPr="003F329B">
        <w:rPr>
          <w:noProof/>
        </w:rPr>
        <w:fldChar w:fldCharType="end"/>
      </w:r>
    </w:p>
    <w:p w:rsidR="003F329B" w:rsidRDefault="003F329B">
      <w:pPr>
        <w:pStyle w:val="TOC1"/>
        <w:rPr>
          <w:rFonts w:asciiTheme="minorHAnsi" w:eastAsiaTheme="minorEastAsia" w:hAnsiTheme="minorHAnsi" w:cstheme="minorBidi"/>
          <w:b w:val="0"/>
          <w:noProof/>
          <w:kern w:val="0"/>
          <w:sz w:val="22"/>
          <w:szCs w:val="22"/>
        </w:rPr>
      </w:pPr>
      <w:r>
        <w:rPr>
          <w:noProof/>
        </w:rPr>
        <w:t>Schedule 3—Medical aids and appliances</w:t>
      </w:r>
      <w:r w:rsidRPr="003F329B">
        <w:rPr>
          <w:b w:val="0"/>
          <w:noProof/>
          <w:sz w:val="18"/>
        </w:rPr>
        <w:tab/>
      </w:r>
      <w:r w:rsidRPr="003F329B">
        <w:rPr>
          <w:b w:val="0"/>
          <w:noProof/>
          <w:sz w:val="18"/>
        </w:rPr>
        <w:fldChar w:fldCharType="begin"/>
      </w:r>
      <w:r w:rsidRPr="003F329B">
        <w:rPr>
          <w:b w:val="0"/>
          <w:noProof/>
          <w:sz w:val="18"/>
        </w:rPr>
        <w:instrText xml:space="preserve"> PAGEREF _Toc413321580 \h </w:instrText>
      </w:r>
      <w:r w:rsidRPr="003F329B">
        <w:rPr>
          <w:b w:val="0"/>
          <w:noProof/>
          <w:sz w:val="18"/>
        </w:rPr>
      </w:r>
      <w:r w:rsidRPr="003F329B">
        <w:rPr>
          <w:b w:val="0"/>
          <w:noProof/>
          <w:sz w:val="18"/>
        </w:rPr>
        <w:fldChar w:fldCharType="separate"/>
      </w:r>
      <w:r w:rsidR="00E3748F">
        <w:rPr>
          <w:b w:val="0"/>
          <w:noProof/>
          <w:sz w:val="18"/>
        </w:rPr>
        <w:t>589</w:t>
      </w:r>
      <w:r w:rsidRPr="003F329B">
        <w:rPr>
          <w:b w:val="0"/>
          <w:noProof/>
          <w:sz w:val="18"/>
        </w:rPr>
        <w:fldChar w:fldCharType="end"/>
      </w:r>
    </w:p>
    <w:p w:rsidR="003F329B" w:rsidRDefault="003F329B">
      <w:pPr>
        <w:pStyle w:val="TOC2"/>
        <w:rPr>
          <w:rFonts w:asciiTheme="minorHAnsi" w:eastAsiaTheme="minorEastAsia" w:hAnsiTheme="minorHAnsi" w:cstheme="minorBidi"/>
          <w:b w:val="0"/>
          <w:noProof/>
          <w:kern w:val="0"/>
          <w:sz w:val="22"/>
          <w:szCs w:val="22"/>
        </w:rPr>
      </w:pPr>
      <w:r>
        <w:rPr>
          <w:noProof/>
        </w:rPr>
        <w:t>Endnotes</w:t>
      </w:r>
      <w:r w:rsidRPr="003F329B">
        <w:rPr>
          <w:b w:val="0"/>
          <w:noProof/>
          <w:sz w:val="18"/>
        </w:rPr>
        <w:tab/>
      </w:r>
      <w:r w:rsidRPr="003F329B">
        <w:rPr>
          <w:b w:val="0"/>
          <w:noProof/>
          <w:sz w:val="18"/>
        </w:rPr>
        <w:fldChar w:fldCharType="begin"/>
      </w:r>
      <w:r w:rsidRPr="003F329B">
        <w:rPr>
          <w:b w:val="0"/>
          <w:noProof/>
          <w:sz w:val="18"/>
        </w:rPr>
        <w:instrText xml:space="preserve"> PAGEREF _Toc413321581 \h </w:instrText>
      </w:r>
      <w:r w:rsidRPr="003F329B">
        <w:rPr>
          <w:b w:val="0"/>
          <w:noProof/>
          <w:sz w:val="18"/>
        </w:rPr>
      </w:r>
      <w:r w:rsidRPr="003F329B">
        <w:rPr>
          <w:b w:val="0"/>
          <w:noProof/>
          <w:sz w:val="18"/>
        </w:rPr>
        <w:fldChar w:fldCharType="separate"/>
      </w:r>
      <w:r w:rsidR="00E3748F">
        <w:rPr>
          <w:b w:val="0"/>
          <w:noProof/>
          <w:sz w:val="18"/>
        </w:rPr>
        <w:t>597</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Endnote 1—About the endnotes</w:t>
      </w:r>
      <w:r w:rsidRPr="003F329B">
        <w:rPr>
          <w:b w:val="0"/>
          <w:noProof/>
          <w:sz w:val="18"/>
        </w:rPr>
        <w:tab/>
      </w:r>
      <w:r w:rsidRPr="003F329B">
        <w:rPr>
          <w:b w:val="0"/>
          <w:noProof/>
          <w:sz w:val="18"/>
        </w:rPr>
        <w:fldChar w:fldCharType="begin"/>
      </w:r>
      <w:r w:rsidRPr="003F329B">
        <w:rPr>
          <w:b w:val="0"/>
          <w:noProof/>
          <w:sz w:val="18"/>
        </w:rPr>
        <w:instrText xml:space="preserve"> PAGEREF _Toc413321582 \h </w:instrText>
      </w:r>
      <w:r w:rsidRPr="003F329B">
        <w:rPr>
          <w:b w:val="0"/>
          <w:noProof/>
          <w:sz w:val="18"/>
        </w:rPr>
      </w:r>
      <w:r w:rsidRPr="003F329B">
        <w:rPr>
          <w:b w:val="0"/>
          <w:noProof/>
          <w:sz w:val="18"/>
        </w:rPr>
        <w:fldChar w:fldCharType="separate"/>
      </w:r>
      <w:r w:rsidR="00E3748F">
        <w:rPr>
          <w:b w:val="0"/>
          <w:noProof/>
          <w:sz w:val="18"/>
        </w:rPr>
        <w:t>597</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Endnote 2—Abbreviation key</w:t>
      </w:r>
      <w:r w:rsidRPr="003F329B">
        <w:rPr>
          <w:b w:val="0"/>
          <w:noProof/>
          <w:sz w:val="18"/>
        </w:rPr>
        <w:tab/>
      </w:r>
      <w:r w:rsidRPr="003F329B">
        <w:rPr>
          <w:b w:val="0"/>
          <w:noProof/>
          <w:sz w:val="18"/>
        </w:rPr>
        <w:fldChar w:fldCharType="begin"/>
      </w:r>
      <w:r w:rsidRPr="003F329B">
        <w:rPr>
          <w:b w:val="0"/>
          <w:noProof/>
          <w:sz w:val="18"/>
        </w:rPr>
        <w:instrText xml:space="preserve"> PAGEREF _Toc413321583 \h </w:instrText>
      </w:r>
      <w:r w:rsidRPr="003F329B">
        <w:rPr>
          <w:b w:val="0"/>
          <w:noProof/>
          <w:sz w:val="18"/>
        </w:rPr>
      </w:r>
      <w:r w:rsidRPr="003F329B">
        <w:rPr>
          <w:b w:val="0"/>
          <w:noProof/>
          <w:sz w:val="18"/>
        </w:rPr>
        <w:fldChar w:fldCharType="separate"/>
      </w:r>
      <w:r w:rsidR="00E3748F">
        <w:rPr>
          <w:b w:val="0"/>
          <w:noProof/>
          <w:sz w:val="18"/>
        </w:rPr>
        <w:t>598</w:t>
      </w:r>
      <w:r w:rsidRPr="003F329B">
        <w:rPr>
          <w:b w:val="0"/>
          <w:noProof/>
          <w:sz w:val="18"/>
        </w:rPr>
        <w:fldChar w:fldCharType="end"/>
      </w:r>
    </w:p>
    <w:p w:rsidR="003F329B" w:rsidRDefault="003F329B">
      <w:pPr>
        <w:pStyle w:val="TOC3"/>
        <w:rPr>
          <w:rFonts w:asciiTheme="minorHAnsi" w:eastAsiaTheme="minorEastAsia" w:hAnsiTheme="minorHAnsi" w:cstheme="minorBidi"/>
          <w:b w:val="0"/>
          <w:noProof/>
          <w:kern w:val="0"/>
          <w:szCs w:val="22"/>
        </w:rPr>
      </w:pPr>
      <w:r>
        <w:rPr>
          <w:noProof/>
        </w:rPr>
        <w:t>Endnote 3—Legislation history</w:t>
      </w:r>
      <w:r w:rsidRPr="003F329B">
        <w:rPr>
          <w:b w:val="0"/>
          <w:noProof/>
          <w:sz w:val="18"/>
        </w:rPr>
        <w:tab/>
      </w:r>
      <w:r w:rsidRPr="003F329B">
        <w:rPr>
          <w:b w:val="0"/>
          <w:noProof/>
          <w:sz w:val="18"/>
        </w:rPr>
        <w:fldChar w:fldCharType="begin"/>
      </w:r>
      <w:r w:rsidRPr="003F329B">
        <w:rPr>
          <w:b w:val="0"/>
          <w:noProof/>
          <w:sz w:val="18"/>
        </w:rPr>
        <w:instrText xml:space="preserve"> PAGEREF _Toc413321584 \h </w:instrText>
      </w:r>
      <w:r w:rsidRPr="003F329B">
        <w:rPr>
          <w:b w:val="0"/>
          <w:noProof/>
          <w:sz w:val="18"/>
        </w:rPr>
      </w:r>
      <w:r w:rsidRPr="003F329B">
        <w:rPr>
          <w:b w:val="0"/>
          <w:noProof/>
          <w:sz w:val="18"/>
        </w:rPr>
        <w:fldChar w:fldCharType="separate"/>
      </w:r>
      <w:r w:rsidR="00E3748F">
        <w:rPr>
          <w:b w:val="0"/>
          <w:noProof/>
          <w:sz w:val="18"/>
        </w:rPr>
        <w:t>599</w:t>
      </w:r>
      <w:r w:rsidRPr="003F329B">
        <w:rPr>
          <w:b w:val="0"/>
          <w:noProof/>
          <w:sz w:val="18"/>
        </w:rPr>
        <w:fldChar w:fldCharType="end"/>
      </w:r>
    </w:p>
    <w:p w:rsidR="003F329B" w:rsidRPr="003F329B" w:rsidRDefault="003F329B">
      <w:pPr>
        <w:pStyle w:val="TOC3"/>
        <w:rPr>
          <w:rFonts w:eastAsiaTheme="minorEastAsia"/>
          <w:b w:val="0"/>
          <w:noProof/>
          <w:kern w:val="0"/>
          <w:sz w:val="18"/>
          <w:szCs w:val="22"/>
        </w:rPr>
      </w:pPr>
      <w:r>
        <w:rPr>
          <w:noProof/>
        </w:rPr>
        <w:t>Endnote 4—Amendment history</w:t>
      </w:r>
      <w:r w:rsidRPr="003F329B">
        <w:rPr>
          <w:b w:val="0"/>
          <w:noProof/>
          <w:sz w:val="18"/>
        </w:rPr>
        <w:tab/>
      </w:r>
      <w:r w:rsidRPr="003F329B">
        <w:rPr>
          <w:b w:val="0"/>
          <w:noProof/>
          <w:sz w:val="18"/>
        </w:rPr>
        <w:fldChar w:fldCharType="begin"/>
      </w:r>
      <w:r w:rsidRPr="003F329B">
        <w:rPr>
          <w:b w:val="0"/>
          <w:noProof/>
          <w:sz w:val="18"/>
        </w:rPr>
        <w:instrText xml:space="preserve"> PAGEREF _Toc413321585 \h </w:instrText>
      </w:r>
      <w:r w:rsidRPr="003F329B">
        <w:rPr>
          <w:b w:val="0"/>
          <w:noProof/>
          <w:sz w:val="18"/>
        </w:rPr>
      </w:r>
      <w:r w:rsidRPr="003F329B">
        <w:rPr>
          <w:b w:val="0"/>
          <w:noProof/>
          <w:sz w:val="18"/>
        </w:rPr>
        <w:fldChar w:fldCharType="separate"/>
      </w:r>
      <w:r w:rsidR="00E3748F">
        <w:rPr>
          <w:b w:val="0"/>
          <w:noProof/>
          <w:sz w:val="18"/>
        </w:rPr>
        <w:t>616</w:t>
      </w:r>
      <w:r w:rsidRPr="003F329B">
        <w:rPr>
          <w:b w:val="0"/>
          <w:noProof/>
          <w:sz w:val="18"/>
        </w:rPr>
        <w:fldChar w:fldCharType="end"/>
      </w:r>
    </w:p>
    <w:p w:rsidR="00D3499B" w:rsidRPr="003F329B" w:rsidRDefault="00CD5983" w:rsidP="0062738E">
      <w:r w:rsidRPr="003F329B">
        <w:rPr>
          <w:rFonts w:cs="Times New Roman"/>
          <w:sz w:val="18"/>
        </w:rPr>
        <w:fldChar w:fldCharType="end"/>
      </w:r>
    </w:p>
    <w:p w:rsidR="00D3499B" w:rsidRPr="003F329B" w:rsidRDefault="00D3499B" w:rsidP="0062738E">
      <w:pPr>
        <w:sectPr w:rsidR="00D3499B" w:rsidRPr="003F329B" w:rsidSect="00A2091C">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300522" w:rsidRPr="003F329B" w:rsidRDefault="00300522" w:rsidP="00300522">
      <w:pPr>
        <w:pStyle w:val="LongT"/>
      </w:pPr>
      <w:r w:rsidRPr="003F329B">
        <w:t>An Act about a goods and services tax to implement A New Tax System, and for related purposes</w:t>
      </w:r>
    </w:p>
    <w:p w:rsidR="00300522" w:rsidRPr="003F329B" w:rsidRDefault="00300522" w:rsidP="00D900F9">
      <w:pPr>
        <w:pStyle w:val="ActHead1"/>
        <w:spacing w:before="360"/>
      </w:pPr>
      <w:bookmarkStart w:id="1" w:name="_Toc413320564"/>
      <w:r w:rsidRPr="003F329B">
        <w:rPr>
          <w:rStyle w:val="CharChapNo"/>
        </w:rPr>
        <w:t>Chapter</w:t>
      </w:r>
      <w:r w:rsidR="003F329B">
        <w:rPr>
          <w:rStyle w:val="CharChapNo"/>
        </w:rPr>
        <w:t> </w:t>
      </w:r>
      <w:r w:rsidRPr="003F329B">
        <w:rPr>
          <w:rStyle w:val="CharChapNo"/>
        </w:rPr>
        <w:t>1</w:t>
      </w:r>
      <w:r w:rsidRPr="003F329B">
        <w:t>—</w:t>
      </w:r>
      <w:r w:rsidRPr="003F329B">
        <w:rPr>
          <w:rStyle w:val="CharChapText"/>
        </w:rPr>
        <w:t>Introduction</w:t>
      </w:r>
      <w:bookmarkEnd w:id="1"/>
    </w:p>
    <w:p w:rsidR="00300522" w:rsidRPr="003F329B" w:rsidRDefault="00300522" w:rsidP="00300522">
      <w:pPr>
        <w:pStyle w:val="ActHead2"/>
      </w:pPr>
      <w:bookmarkStart w:id="2" w:name="_Toc413320565"/>
      <w:r w:rsidRPr="003F329B">
        <w:rPr>
          <w:rStyle w:val="CharPartNo"/>
        </w:rPr>
        <w:t>Part</w:t>
      </w:r>
      <w:r w:rsidR="003F329B">
        <w:rPr>
          <w:rStyle w:val="CharPartNo"/>
        </w:rPr>
        <w:t> </w:t>
      </w:r>
      <w:r w:rsidRPr="003F329B">
        <w:rPr>
          <w:rStyle w:val="CharPartNo"/>
        </w:rPr>
        <w:t>1</w:t>
      </w:r>
      <w:r w:rsidR="003F329B">
        <w:rPr>
          <w:rStyle w:val="CharPartNo"/>
        </w:rPr>
        <w:noBreakHyphen/>
      </w:r>
      <w:r w:rsidRPr="003F329B">
        <w:rPr>
          <w:rStyle w:val="CharPartNo"/>
        </w:rPr>
        <w:t>1</w:t>
      </w:r>
      <w:r w:rsidRPr="003F329B">
        <w:t>—</w:t>
      </w:r>
      <w:r w:rsidRPr="003F329B">
        <w:rPr>
          <w:rStyle w:val="CharPartText"/>
        </w:rPr>
        <w:t>Preliminary</w:t>
      </w:r>
      <w:bookmarkEnd w:id="2"/>
    </w:p>
    <w:p w:rsidR="00300522" w:rsidRPr="003F329B" w:rsidRDefault="00300522" w:rsidP="00300522">
      <w:pPr>
        <w:pStyle w:val="ActHead3"/>
      </w:pPr>
      <w:bookmarkStart w:id="3" w:name="_Toc413320566"/>
      <w:r w:rsidRPr="003F329B">
        <w:rPr>
          <w:rStyle w:val="CharDivNo"/>
        </w:rPr>
        <w:t>Division</w:t>
      </w:r>
      <w:r w:rsidR="003F329B">
        <w:rPr>
          <w:rStyle w:val="CharDivNo"/>
        </w:rPr>
        <w:t> </w:t>
      </w:r>
      <w:r w:rsidRPr="003F329B">
        <w:rPr>
          <w:rStyle w:val="CharDivNo"/>
        </w:rPr>
        <w:t>1</w:t>
      </w:r>
      <w:r w:rsidRPr="003F329B">
        <w:t>—</w:t>
      </w:r>
      <w:r w:rsidRPr="003F329B">
        <w:rPr>
          <w:rStyle w:val="CharDivText"/>
        </w:rPr>
        <w:t>Preliminary</w:t>
      </w:r>
      <w:bookmarkEnd w:id="3"/>
    </w:p>
    <w:p w:rsidR="00300522" w:rsidRPr="003F329B" w:rsidRDefault="00300522" w:rsidP="00300522">
      <w:pPr>
        <w:pStyle w:val="ActHead5"/>
      </w:pPr>
      <w:bookmarkStart w:id="4" w:name="_Toc413320567"/>
      <w:r w:rsidRPr="003F329B">
        <w:rPr>
          <w:rStyle w:val="CharSectno"/>
        </w:rPr>
        <w:t>1</w:t>
      </w:r>
      <w:r w:rsidR="003F329B">
        <w:rPr>
          <w:rStyle w:val="CharSectno"/>
        </w:rPr>
        <w:noBreakHyphen/>
      </w:r>
      <w:r w:rsidRPr="003F329B">
        <w:rPr>
          <w:rStyle w:val="CharSectno"/>
        </w:rPr>
        <w:t>1</w:t>
      </w:r>
      <w:r w:rsidRPr="003F329B">
        <w:t xml:space="preserve">  Short title</w:t>
      </w:r>
      <w:bookmarkEnd w:id="4"/>
    </w:p>
    <w:p w:rsidR="00300522" w:rsidRPr="003F329B" w:rsidRDefault="00300522" w:rsidP="00300522">
      <w:pPr>
        <w:pStyle w:val="subsection"/>
      </w:pPr>
      <w:r w:rsidRPr="003F329B">
        <w:tab/>
      </w:r>
      <w:r w:rsidRPr="003F329B">
        <w:tab/>
        <w:t xml:space="preserve">This Act may be cited as the </w:t>
      </w:r>
      <w:r w:rsidRPr="003F329B">
        <w:rPr>
          <w:i/>
        </w:rPr>
        <w:t>A New Tax System (Goods and Services Tax) Act 1999</w:t>
      </w:r>
      <w:r w:rsidRPr="003F329B">
        <w:t>.</w:t>
      </w:r>
    </w:p>
    <w:p w:rsidR="00300522" w:rsidRPr="003F329B" w:rsidRDefault="00300522" w:rsidP="00300522">
      <w:pPr>
        <w:pStyle w:val="ActHead5"/>
      </w:pPr>
      <w:bookmarkStart w:id="5" w:name="_Toc413320568"/>
      <w:r w:rsidRPr="003F329B">
        <w:rPr>
          <w:rStyle w:val="CharSectno"/>
        </w:rPr>
        <w:t>1</w:t>
      </w:r>
      <w:r w:rsidR="003F329B">
        <w:rPr>
          <w:rStyle w:val="CharSectno"/>
        </w:rPr>
        <w:noBreakHyphen/>
      </w:r>
      <w:r w:rsidRPr="003F329B">
        <w:rPr>
          <w:rStyle w:val="CharSectno"/>
        </w:rPr>
        <w:t>2</w:t>
      </w:r>
      <w:r w:rsidRPr="003F329B">
        <w:t xml:space="preserve">  Commencement</w:t>
      </w:r>
      <w:bookmarkEnd w:id="5"/>
    </w:p>
    <w:p w:rsidR="00300522" w:rsidRPr="003F329B" w:rsidRDefault="00300522" w:rsidP="00300522">
      <w:pPr>
        <w:pStyle w:val="subsection"/>
      </w:pPr>
      <w:r w:rsidRPr="003F329B">
        <w:tab/>
        <w:t>(1)</w:t>
      </w:r>
      <w:r w:rsidRPr="003F329B">
        <w:tab/>
        <w:t>This Act commences on 1</w:t>
      </w:r>
      <w:r w:rsidR="003F329B">
        <w:t> </w:t>
      </w:r>
      <w:r w:rsidRPr="003F329B">
        <w:t>July 2000.</w:t>
      </w:r>
    </w:p>
    <w:p w:rsidR="00300522" w:rsidRPr="003F329B" w:rsidRDefault="00300522" w:rsidP="00300522">
      <w:pPr>
        <w:pStyle w:val="ActHead5"/>
      </w:pPr>
      <w:bookmarkStart w:id="6" w:name="_Toc413320569"/>
      <w:r w:rsidRPr="003F329B">
        <w:rPr>
          <w:rStyle w:val="CharSectno"/>
        </w:rPr>
        <w:t>1</w:t>
      </w:r>
      <w:r w:rsidR="003F329B">
        <w:rPr>
          <w:rStyle w:val="CharSectno"/>
        </w:rPr>
        <w:noBreakHyphen/>
      </w:r>
      <w:r w:rsidRPr="003F329B">
        <w:rPr>
          <w:rStyle w:val="CharSectno"/>
        </w:rPr>
        <w:t>3</w:t>
      </w:r>
      <w:r w:rsidRPr="003F329B">
        <w:t xml:space="preserve">  Commonwealth</w:t>
      </w:r>
      <w:r w:rsidR="003F329B">
        <w:noBreakHyphen/>
      </w:r>
      <w:r w:rsidRPr="003F329B">
        <w:t>State financial relations</w:t>
      </w:r>
      <w:bookmarkEnd w:id="6"/>
    </w:p>
    <w:p w:rsidR="00300522" w:rsidRPr="003F329B" w:rsidRDefault="00300522" w:rsidP="00300522">
      <w:pPr>
        <w:pStyle w:val="subsection"/>
      </w:pPr>
      <w:r w:rsidRPr="003F329B">
        <w:tab/>
      </w:r>
      <w:r w:rsidRPr="003F329B">
        <w:tab/>
        <w:t>The Parliament acknowledges that the Commonwealth:</w:t>
      </w:r>
    </w:p>
    <w:p w:rsidR="00300522" w:rsidRPr="003F329B" w:rsidRDefault="00300522" w:rsidP="00300522">
      <w:pPr>
        <w:pStyle w:val="paragraph"/>
      </w:pPr>
      <w:r w:rsidRPr="003F329B">
        <w:tab/>
        <w:t>(a)</w:t>
      </w:r>
      <w:r w:rsidRPr="003F329B">
        <w:tab/>
        <w:t xml:space="preserve">will introduce legislation to provide that the revenue from the GST will be granted to the States, the </w:t>
      </w:r>
      <w:smartTag w:uri="urn:schemas-microsoft-com:office:smarttags" w:element="State">
        <w:smartTag w:uri="urn:schemas-microsoft-com:office:smarttags" w:element="place">
          <w:r w:rsidRPr="003F329B">
            <w:t>Australian Capital Territory</w:t>
          </w:r>
        </w:smartTag>
      </w:smartTag>
      <w:r w:rsidRPr="003F329B">
        <w:t xml:space="preserve"> and the </w:t>
      </w:r>
      <w:smartTag w:uri="urn:schemas-microsoft-com:office:smarttags" w:element="State">
        <w:smartTag w:uri="urn:schemas-microsoft-com:office:smarttags" w:element="place">
          <w:r w:rsidRPr="003F329B">
            <w:t>Northern Territory</w:t>
          </w:r>
        </w:smartTag>
      </w:smartTag>
      <w:r w:rsidRPr="003F329B">
        <w:t>; and</w:t>
      </w:r>
    </w:p>
    <w:p w:rsidR="00300522" w:rsidRPr="003F329B" w:rsidRDefault="00300522" w:rsidP="00300522">
      <w:pPr>
        <w:pStyle w:val="paragraph"/>
      </w:pPr>
      <w:r w:rsidRPr="003F329B">
        <w:tab/>
        <w:t>(b)</w:t>
      </w:r>
      <w:r w:rsidRPr="003F329B">
        <w:tab/>
        <w:t>will maintain the rate and base of the GST in accordance with the Agreement on Principles for the Reform of Commonwealth</w:t>
      </w:r>
      <w:r w:rsidR="003F329B">
        <w:noBreakHyphen/>
      </w:r>
      <w:r w:rsidRPr="003F329B">
        <w:t xml:space="preserve">State Financial Relations endorsed at the Special Premiers’ Conference in </w:t>
      </w:r>
      <w:smartTag w:uri="urn:schemas-microsoft-com:office:smarttags" w:element="City">
        <w:smartTag w:uri="urn:schemas-microsoft-com:office:smarttags" w:element="place">
          <w:r w:rsidRPr="003F329B">
            <w:t>Canberra</w:t>
          </w:r>
        </w:smartTag>
      </w:smartTag>
      <w:r w:rsidRPr="003F329B">
        <w:t xml:space="preserve"> on 13</w:t>
      </w:r>
      <w:r w:rsidR="003F329B">
        <w:t> </w:t>
      </w:r>
      <w:r w:rsidRPr="003F329B">
        <w:t>November 1998.</w:t>
      </w:r>
    </w:p>
    <w:p w:rsidR="00300522" w:rsidRPr="003F329B" w:rsidRDefault="00300522" w:rsidP="00300522">
      <w:pPr>
        <w:pStyle w:val="ActHead5"/>
      </w:pPr>
      <w:bookmarkStart w:id="7" w:name="_Toc413320570"/>
      <w:r w:rsidRPr="003F329B">
        <w:rPr>
          <w:rStyle w:val="CharSectno"/>
        </w:rPr>
        <w:t>1</w:t>
      </w:r>
      <w:r w:rsidR="003F329B">
        <w:rPr>
          <w:rStyle w:val="CharSectno"/>
        </w:rPr>
        <w:noBreakHyphen/>
      </w:r>
      <w:r w:rsidRPr="003F329B">
        <w:rPr>
          <w:rStyle w:val="CharSectno"/>
        </w:rPr>
        <w:t>4</w:t>
      </w:r>
      <w:r w:rsidRPr="003F329B">
        <w:t xml:space="preserve">  </w:t>
      </w:r>
      <w:smartTag w:uri="urn:schemas-microsoft-com:office:smarttags" w:element="PlaceType">
        <w:r w:rsidRPr="003F329B">
          <w:t>States</w:t>
        </w:r>
      </w:smartTag>
      <w:r w:rsidRPr="003F329B">
        <w:t xml:space="preserve"> and Territories are bound by the GST law</w:t>
      </w:r>
      <w:bookmarkEnd w:id="7"/>
    </w:p>
    <w:p w:rsidR="00300522" w:rsidRPr="003F329B" w:rsidRDefault="00300522" w:rsidP="00300522">
      <w:pPr>
        <w:pStyle w:val="subsection"/>
      </w:pPr>
      <w:r w:rsidRPr="003F329B">
        <w:tab/>
      </w:r>
      <w:r w:rsidRPr="003F329B">
        <w:tab/>
        <w:t xml:space="preserve">The </w:t>
      </w:r>
      <w:r w:rsidR="003F329B" w:rsidRPr="003F329B">
        <w:rPr>
          <w:position w:val="6"/>
          <w:sz w:val="16"/>
          <w:szCs w:val="16"/>
        </w:rPr>
        <w:t>*</w:t>
      </w:r>
      <w:r w:rsidRPr="003F329B">
        <w:t xml:space="preserve">GST law binds the Crown in right of each of the States, of the </w:t>
      </w:r>
      <w:smartTag w:uri="urn:schemas-microsoft-com:office:smarttags" w:element="State">
        <w:smartTag w:uri="urn:schemas-microsoft-com:office:smarttags" w:element="place">
          <w:r w:rsidRPr="003F329B">
            <w:t>Australian Capital Territory</w:t>
          </w:r>
        </w:smartTag>
      </w:smartTag>
      <w:r w:rsidRPr="003F329B">
        <w:t xml:space="preserve"> and of the </w:t>
      </w:r>
      <w:smartTag w:uri="urn:schemas-microsoft-com:office:smarttags" w:element="State">
        <w:smartTag w:uri="urn:schemas-microsoft-com:office:smarttags" w:element="place">
          <w:r w:rsidRPr="003F329B">
            <w:t>Northern Territory</w:t>
          </w:r>
        </w:smartTag>
      </w:smartTag>
      <w:r w:rsidRPr="003F329B">
        <w:t>. However, it does not make the Crown liable to be prosecuted for an offence.</w:t>
      </w:r>
    </w:p>
    <w:p w:rsidR="00300522" w:rsidRPr="003F329B" w:rsidRDefault="00300522" w:rsidP="00A36DB5">
      <w:pPr>
        <w:pStyle w:val="ActHead2"/>
        <w:pageBreakBefore/>
      </w:pPr>
      <w:bookmarkStart w:id="8" w:name="_Toc413320571"/>
      <w:r w:rsidRPr="003F329B">
        <w:rPr>
          <w:rStyle w:val="CharPartNo"/>
        </w:rPr>
        <w:t>Part</w:t>
      </w:r>
      <w:r w:rsidR="003F329B">
        <w:rPr>
          <w:rStyle w:val="CharPartNo"/>
        </w:rPr>
        <w:t> </w:t>
      </w:r>
      <w:r w:rsidRPr="003F329B">
        <w:rPr>
          <w:rStyle w:val="CharPartNo"/>
        </w:rPr>
        <w:t>1</w:t>
      </w:r>
      <w:r w:rsidR="003F329B">
        <w:rPr>
          <w:rStyle w:val="CharPartNo"/>
        </w:rPr>
        <w:noBreakHyphen/>
      </w:r>
      <w:r w:rsidRPr="003F329B">
        <w:rPr>
          <w:rStyle w:val="CharPartNo"/>
        </w:rPr>
        <w:t>2</w:t>
      </w:r>
      <w:r w:rsidRPr="003F329B">
        <w:t>—</w:t>
      </w:r>
      <w:r w:rsidRPr="003F329B">
        <w:rPr>
          <w:rStyle w:val="CharPartText"/>
        </w:rPr>
        <w:t>Using this Act</w:t>
      </w:r>
      <w:bookmarkEnd w:id="8"/>
    </w:p>
    <w:p w:rsidR="00300522" w:rsidRPr="003F329B" w:rsidRDefault="00300522" w:rsidP="00300522">
      <w:pPr>
        <w:pStyle w:val="ActHead3"/>
      </w:pPr>
      <w:bookmarkStart w:id="9" w:name="_Toc413320572"/>
      <w:r w:rsidRPr="003F329B">
        <w:rPr>
          <w:rStyle w:val="CharDivNo"/>
        </w:rPr>
        <w:t>Division</w:t>
      </w:r>
      <w:r w:rsidR="003F329B">
        <w:rPr>
          <w:rStyle w:val="CharDivNo"/>
        </w:rPr>
        <w:t> </w:t>
      </w:r>
      <w:r w:rsidRPr="003F329B">
        <w:rPr>
          <w:rStyle w:val="CharDivNo"/>
        </w:rPr>
        <w:t>2</w:t>
      </w:r>
      <w:r w:rsidRPr="003F329B">
        <w:t>—</w:t>
      </w:r>
      <w:r w:rsidRPr="003F329B">
        <w:rPr>
          <w:rStyle w:val="CharDivText"/>
        </w:rPr>
        <w:t>Overview of the GST legislation</w:t>
      </w:r>
      <w:bookmarkEnd w:id="9"/>
    </w:p>
    <w:p w:rsidR="00300522" w:rsidRPr="003F329B" w:rsidRDefault="00300522" w:rsidP="00300522">
      <w:pPr>
        <w:pStyle w:val="ActHead5"/>
      </w:pPr>
      <w:bookmarkStart w:id="10" w:name="_Toc413320573"/>
      <w:r w:rsidRPr="003F329B">
        <w:rPr>
          <w:rStyle w:val="CharSectno"/>
        </w:rPr>
        <w:t>2</w:t>
      </w:r>
      <w:r w:rsidR="003F329B">
        <w:rPr>
          <w:rStyle w:val="CharSectno"/>
        </w:rPr>
        <w:noBreakHyphen/>
      </w:r>
      <w:r w:rsidRPr="003F329B">
        <w:rPr>
          <w:rStyle w:val="CharSectno"/>
        </w:rPr>
        <w:t>1</w:t>
      </w:r>
      <w:r w:rsidRPr="003F329B">
        <w:t xml:space="preserve">  What this Act is about</w:t>
      </w:r>
      <w:bookmarkEnd w:id="10"/>
    </w:p>
    <w:p w:rsidR="00300522" w:rsidRPr="003F329B" w:rsidRDefault="00300522" w:rsidP="00300522">
      <w:pPr>
        <w:pStyle w:val="subsection"/>
      </w:pPr>
      <w:r w:rsidRPr="003F329B">
        <w:tab/>
      </w:r>
      <w:r w:rsidRPr="003F329B">
        <w:tab/>
        <w:t>This Act is about the GST.</w:t>
      </w:r>
    </w:p>
    <w:p w:rsidR="00300522" w:rsidRPr="003F329B" w:rsidRDefault="00300522" w:rsidP="00300522">
      <w:pPr>
        <w:pStyle w:val="subsection"/>
      </w:pPr>
      <w:r w:rsidRPr="003F329B">
        <w:tab/>
      </w:r>
      <w:r w:rsidRPr="003F329B">
        <w:tab/>
        <w:t>It begins (in Chapter</w:t>
      </w:r>
      <w:r w:rsidR="003F329B">
        <w:t> </w:t>
      </w:r>
      <w:r w:rsidRPr="003F329B">
        <w:t>2) with the basic rules about the GST, and then sets out in Chapter</w:t>
      </w:r>
      <w:r w:rsidR="003F329B">
        <w:t> </w:t>
      </w:r>
      <w:r w:rsidRPr="003F329B">
        <w:t>3 the exemptions from the GST and in Chapter</w:t>
      </w:r>
      <w:r w:rsidR="003F329B">
        <w:t> </w:t>
      </w:r>
      <w:r w:rsidRPr="003F329B">
        <w:t>4 the special rules that can apply in particular cases.</w:t>
      </w:r>
    </w:p>
    <w:p w:rsidR="00300522" w:rsidRPr="003F329B" w:rsidRDefault="00300522" w:rsidP="00300522">
      <w:pPr>
        <w:pStyle w:val="subsection"/>
      </w:pPr>
      <w:r w:rsidRPr="003F329B">
        <w:tab/>
      </w:r>
      <w:r w:rsidRPr="003F329B">
        <w:tab/>
        <w:t>It concludes with definitions and other interpretative material.</w:t>
      </w:r>
    </w:p>
    <w:p w:rsidR="00300522" w:rsidRPr="003F329B" w:rsidRDefault="00300522" w:rsidP="00300522">
      <w:pPr>
        <w:pStyle w:val="notetext"/>
      </w:pPr>
      <w:r w:rsidRPr="003F329B">
        <w:t>Note:</w:t>
      </w:r>
      <w:r w:rsidRPr="003F329B">
        <w:tab/>
        <w:t>The GST is imposed by 6 Acts, the most important of which are:</w:t>
      </w:r>
    </w:p>
    <w:p w:rsidR="00300522" w:rsidRPr="003F329B" w:rsidRDefault="00300522" w:rsidP="00EE5347">
      <w:pPr>
        <w:pStyle w:val="notepara"/>
      </w:pPr>
      <w:r w:rsidRPr="003F329B">
        <w:t>(a)</w:t>
      </w:r>
      <w:r w:rsidRPr="003F329B">
        <w:tab/>
        <w:t xml:space="preserve">the </w:t>
      </w:r>
      <w:r w:rsidRPr="003F329B">
        <w:rPr>
          <w:i/>
        </w:rPr>
        <w:t>A New Tax System (Goods and Services Tax Imposition—General) Act 1999</w:t>
      </w:r>
      <w:r w:rsidRPr="003F329B">
        <w:t>; and</w:t>
      </w:r>
    </w:p>
    <w:p w:rsidR="00300522" w:rsidRPr="003F329B" w:rsidRDefault="00300522" w:rsidP="00EE5347">
      <w:pPr>
        <w:pStyle w:val="notepara"/>
      </w:pPr>
      <w:r w:rsidRPr="003F329B">
        <w:t>(b)</w:t>
      </w:r>
      <w:r w:rsidRPr="003F329B">
        <w:tab/>
        <w:t xml:space="preserve">the </w:t>
      </w:r>
      <w:r w:rsidRPr="003F329B">
        <w:rPr>
          <w:i/>
        </w:rPr>
        <w:t>A New Tax System (Goods and Services Tax Imposition—Customs) Act 1999</w:t>
      </w:r>
      <w:r w:rsidRPr="003F329B">
        <w:t>; and</w:t>
      </w:r>
    </w:p>
    <w:p w:rsidR="00300522" w:rsidRPr="003F329B" w:rsidRDefault="00300522" w:rsidP="00EE5347">
      <w:pPr>
        <w:pStyle w:val="notepara"/>
      </w:pPr>
      <w:r w:rsidRPr="003F329B">
        <w:t>(c)</w:t>
      </w:r>
      <w:r w:rsidRPr="003F329B">
        <w:tab/>
        <w:t xml:space="preserve">the </w:t>
      </w:r>
      <w:r w:rsidRPr="003F329B">
        <w:rPr>
          <w:i/>
        </w:rPr>
        <w:t>A New Tax System (Goods and Services Tax Imposition—Excise) Act 1999</w:t>
      </w:r>
      <w:r w:rsidRPr="003F329B">
        <w:t>.</w:t>
      </w:r>
    </w:p>
    <w:p w:rsidR="00300522" w:rsidRPr="003F329B" w:rsidRDefault="00300522" w:rsidP="00300522">
      <w:pPr>
        <w:pStyle w:val="ActHead5"/>
      </w:pPr>
      <w:bookmarkStart w:id="11" w:name="_Toc413320574"/>
      <w:r w:rsidRPr="003F329B">
        <w:rPr>
          <w:rStyle w:val="CharSectno"/>
        </w:rPr>
        <w:t>2</w:t>
      </w:r>
      <w:r w:rsidR="003F329B">
        <w:rPr>
          <w:rStyle w:val="CharSectno"/>
        </w:rPr>
        <w:noBreakHyphen/>
      </w:r>
      <w:r w:rsidRPr="003F329B">
        <w:rPr>
          <w:rStyle w:val="CharSectno"/>
        </w:rPr>
        <w:t>5</w:t>
      </w:r>
      <w:r w:rsidRPr="003F329B">
        <w:t xml:space="preserve">  The basic rules (Chapter</w:t>
      </w:r>
      <w:r w:rsidR="003F329B">
        <w:t> </w:t>
      </w:r>
      <w:r w:rsidRPr="003F329B">
        <w:t>2)</w:t>
      </w:r>
      <w:bookmarkEnd w:id="11"/>
    </w:p>
    <w:p w:rsidR="00300522" w:rsidRPr="003F329B" w:rsidRDefault="00300522" w:rsidP="00300522">
      <w:pPr>
        <w:pStyle w:val="subsection"/>
      </w:pPr>
      <w:r w:rsidRPr="003F329B">
        <w:tab/>
      </w:r>
      <w:r w:rsidRPr="003F329B">
        <w:tab/>
        <w:t>Chapter</w:t>
      </w:r>
      <w:r w:rsidR="003F329B">
        <w:t> </w:t>
      </w:r>
      <w:r w:rsidRPr="003F329B">
        <w:t>2 has the basic rules for the GST, including:</w:t>
      </w:r>
    </w:p>
    <w:p w:rsidR="00300522" w:rsidRPr="003F329B" w:rsidRDefault="009E3083" w:rsidP="009E3083">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when and how the GST arises, and who is liable to pay it;</w:t>
      </w:r>
    </w:p>
    <w:p w:rsidR="00300522" w:rsidRPr="003F329B" w:rsidRDefault="009E3083" w:rsidP="009E3083">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when and how input tax credits arise, and who is entitled to them;</w:t>
      </w:r>
    </w:p>
    <w:p w:rsidR="00300522" w:rsidRPr="003F329B" w:rsidRDefault="009E3083" w:rsidP="009E3083">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how to work out payments and refunds of GST;</w:t>
      </w:r>
    </w:p>
    <w:p w:rsidR="00300522" w:rsidRPr="003F329B" w:rsidRDefault="009E3083" w:rsidP="009E3083">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when and how the payments and refunds are to be made.</w:t>
      </w:r>
    </w:p>
    <w:p w:rsidR="00300522" w:rsidRPr="003F329B" w:rsidRDefault="00300522" w:rsidP="00300522">
      <w:pPr>
        <w:pStyle w:val="ActHead5"/>
      </w:pPr>
      <w:bookmarkStart w:id="12" w:name="_Toc413320575"/>
      <w:r w:rsidRPr="003F329B">
        <w:rPr>
          <w:rStyle w:val="CharSectno"/>
        </w:rPr>
        <w:t>2</w:t>
      </w:r>
      <w:r w:rsidR="003F329B">
        <w:rPr>
          <w:rStyle w:val="CharSectno"/>
        </w:rPr>
        <w:noBreakHyphen/>
      </w:r>
      <w:r w:rsidRPr="003F329B">
        <w:rPr>
          <w:rStyle w:val="CharSectno"/>
        </w:rPr>
        <w:t>10</w:t>
      </w:r>
      <w:r w:rsidRPr="003F329B">
        <w:t xml:space="preserve">  The exemptions (Chapter</w:t>
      </w:r>
      <w:r w:rsidR="003F329B">
        <w:t> </w:t>
      </w:r>
      <w:r w:rsidRPr="003F329B">
        <w:t>3)</w:t>
      </w:r>
      <w:bookmarkEnd w:id="12"/>
    </w:p>
    <w:p w:rsidR="00300522" w:rsidRPr="003F329B" w:rsidRDefault="00300522" w:rsidP="00300522">
      <w:pPr>
        <w:pStyle w:val="subsection"/>
      </w:pPr>
      <w:r w:rsidRPr="003F329B">
        <w:tab/>
      </w:r>
      <w:r w:rsidRPr="003F329B">
        <w:tab/>
        <w:t>Chapter</w:t>
      </w:r>
      <w:r w:rsidR="003F329B">
        <w:t> </w:t>
      </w:r>
      <w:r w:rsidRPr="003F329B">
        <w:t>3 sets out the supplies and importations that are GST</w:t>
      </w:r>
      <w:r w:rsidR="003F329B">
        <w:noBreakHyphen/>
      </w:r>
      <w:r w:rsidRPr="003F329B">
        <w:t>free or input taxed.</w:t>
      </w:r>
    </w:p>
    <w:p w:rsidR="00300522" w:rsidRPr="003F329B" w:rsidRDefault="00300522" w:rsidP="00300522">
      <w:pPr>
        <w:pStyle w:val="ActHead5"/>
      </w:pPr>
      <w:bookmarkStart w:id="13" w:name="_Toc413320576"/>
      <w:r w:rsidRPr="003F329B">
        <w:rPr>
          <w:rStyle w:val="CharSectno"/>
        </w:rPr>
        <w:t>2</w:t>
      </w:r>
      <w:r w:rsidR="003F329B">
        <w:rPr>
          <w:rStyle w:val="CharSectno"/>
        </w:rPr>
        <w:noBreakHyphen/>
      </w:r>
      <w:r w:rsidRPr="003F329B">
        <w:rPr>
          <w:rStyle w:val="CharSectno"/>
        </w:rPr>
        <w:t>15</w:t>
      </w:r>
      <w:r w:rsidRPr="003F329B">
        <w:t xml:space="preserve">  The special rules (Chapter</w:t>
      </w:r>
      <w:r w:rsidR="003F329B">
        <w:t> </w:t>
      </w:r>
      <w:r w:rsidRPr="003F329B">
        <w:t>4)</w:t>
      </w:r>
      <w:bookmarkEnd w:id="13"/>
    </w:p>
    <w:p w:rsidR="00300522" w:rsidRPr="003F329B" w:rsidRDefault="00300522" w:rsidP="00300522">
      <w:pPr>
        <w:pStyle w:val="subsection"/>
      </w:pPr>
      <w:r w:rsidRPr="003F329B">
        <w:tab/>
      </w:r>
      <w:r w:rsidRPr="003F329B">
        <w:tab/>
        <w:t>Chapter</w:t>
      </w:r>
      <w:r w:rsidR="003F329B">
        <w:t> </w:t>
      </w:r>
      <w:r w:rsidRPr="003F329B">
        <w:t>4 has special rules which, in particular cases, have the effect of modifying the basic rules in Chapter</w:t>
      </w:r>
      <w:r w:rsidR="003F329B">
        <w:t> </w:t>
      </w:r>
      <w:r w:rsidRPr="003F329B">
        <w:t>2.</w:t>
      </w:r>
    </w:p>
    <w:p w:rsidR="00300522" w:rsidRPr="003F329B" w:rsidRDefault="00300522" w:rsidP="00300522">
      <w:pPr>
        <w:pStyle w:val="notetext"/>
      </w:pPr>
      <w:r w:rsidRPr="003F329B">
        <w:t>Note:</w:t>
      </w:r>
      <w:r w:rsidRPr="003F329B">
        <w:tab/>
        <w:t>There is a checklist of special rules at the end of Chapter</w:t>
      </w:r>
      <w:r w:rsidR="003F329B">
        <w:t> </w:t>
      </w:r>
      <w:r w:rsidRPr="003F329B">
        <w:t>2 (in Part</w:t>
      </w:r>
      <w:r w:rsidR="003F329B">
        <w:t> </w:t>
      </w:r>
      <w:r w:rsidRPr="003F329B">
        <w:t>2</w:t>
      </w:r>
      <w:r w:rsidR="003F329B">
        <w:noBreakHyphen/>
      </w:r>
      <w:r w:rsidRPr="003F329B">
        <w:t>8).</w:t>
      </w:r>
    </w:p>
    <w:p w:rsidR="00300522" w:rsidRPr="003F329B" w:rsidRDefault="00300522" w:rsidP="00300522">
      <w:pPr>
        <w:pStyle w:val="ActHead5"/>
      </w:pPr>
      <w:bookmarkStart w:id="14" w:name="_Toc413320577"/>
      <w:r w:rsidRPr="003F329B">
        <w:rPr>
          <w:rStyle w:val="CharSectno"/>
        </w:rPr>
        <w:t>2</w:t>
      </w:r>
      <w:r w:rsidR="003F329B">
        <w:rPr>
          <w:rStyle w:val="CharSectno"/>
        </w:rPr>
        <w:noBreakHyphen/>
      </w:r>
      <w:r w:rsidRPr="003F329B">
        <w:rPr>
          <w:rStyle w:val="CharSectno"/>
        </w:rPr>
        <w:t>20</w:t>
      </w:r>
      <w:r w:rsidRPr="003F329B">
        <w:t xml:space="preserve">  Miscellaneous (Chapter</w:t>
      </w:r>
      <w:r w:rsidR="003F329B">
        <w:t> </w:t>
      </w:r>
      <w:r w:rsidRPr="003F329B">
        <w:t>5)</w:t>
      </w:r>
      <w:bookmarkEnd w:id="14"/>
    </w:p>
    <w:p w:rsidR="00300522" w:rsidRPr="003F329B" w:rsidRDefault="00300522" w:rsidP="00300522">
      <w:pPr>
        <w:pStyle w:val="subsection"/>
      </w:pPr>
      <w:r w:rsidRPr="003F329B">
        <w:tab/>
      </w:r>
      <w:r w:rsidRPr="003F329B">
        <w:tab/>
        <w:t>Chapter</w:t>
      </w:r>
      <w:r w:rsidR="003F329B">
        <w:t> </w:t>
      </w:r>
      <w:r w:rsidRPr="003F329B">
        <w:t>5 deals with miscellaneous matters.</w:t>
      </w:r>
    </w:p>
    <w:p w:rsidR="00300522" w:rsidRPr="003F329B" w:rsidRDefault="00300522" w:rsidP="00300522">
      <w:pPr>
        <w:pStyle w:val="ActHead5"/>
      </w:pPr>
      <w:bookmarkStart w:id="15" w:name="_Toc413320578"/>
      <w:r w:rsidRPr="003F329B">
        <w:rPr>
          <w:rStyle w:val="CharSectno"/>
        </w:rPr>
        <w:t>2</w:t>
      </w:r>
      <w:r w:rsidR="003F329B">
        <w:rPr>
          <w:rStyle w:val="CharSectno"/>
        </w:rPr>
        <w:noBreakHyphen/>
      </w:r>
      <w:r w:rsidRPr="003F329B">
        <w:rPr>
          <w:rStyle w:val="CharSectno"/>
        </w:rPr>
        <w:t>25</w:t>
      </w:r>
      <w:r w:rsidRPr="003F329B">
        <w:rPr>
          <w:i/>
          <w:iCs/>
        </w:rPr>
        <w:t xml:space="preserve">  </w:t>
      </w:r>
      <w:r w:rsidRPr="003F329B">
        <w:t>Interpretative provisions (Chapter</w:t>
      </w:r>
      <w:r w:rsidR="003F329B">
        <w:t> </w:t>
      </w:r>
      <w:r w:rsidRPr="003F329B">
        <w:t>6)</w:t>
      </w:r>
      <w:bookmarkEnd w:id="15"/>
    </w:p>
    <w:p w:rsidR="00300522" w:rsidRPr="003F329B" w:rsidRDefault="00300522" w:rsidP="00300522">
      <w:pPr>
        <w:pStyle w:val="subsection"/>
      </w:pPr>
      <w:r w:rsidRPr="003F329B">
        <w:tab/>
      </w:r>
      <w:r w:rsidRPr="003F329B">
        <w:tab/>
        <w:t>Chapter</w:t>
      </w:r>
      <w:r w:rsidR="003F329B">
        <w:t> </w:t>
      </w:r>
      <w:r w:rsidRPr="003F329B">
        <w:t>6 contains the Dictionary, which sets out a list of all the terms that are defined in this Act. It also sets out the meanings of some important concepts and rules on how to interpret this Act.</w:t>
      </w:r>
    </w:p>
    <w:p w:rsidR="00300522" w:rsidRPr="003F329B" w:rsidRDefault="00300522" w:rsidP="00300522">
      <w:pPr>
        <w:pStyle w:val="ActHead5"/>
      </w:pPr>
      <w:bookmarkStart w:id="16" w:name="_Toc413320579"/>
      <w:r w:rsidRPr="003F329B">
        <w:rPr>
          <w:rStyle w:val="CharSectno"/>
        </w:rPr>
        <w:t>2</w:t>
      </w:r>
      <w:r w:rsidR="003F329B">
        <w:rPr>
          <w:rStyle w:val="CharSectno"/>
        </w:rPr>
        <w:noBreakHyphen/>
      </w:r>
      <w:r w:rsidRPr="003F329B">
        <w:rPr>
          <w:rStyle w:val="CharSectno"/>
        </w:rPr>
        <w:t>30</w:t>
      </w:r>
      <w:r w:rsidRPr="003F329B">
        <w:t xml:space="preserve">  Administration, collection and recovery provisions in the </w:t>
      </w:r>
      <w:r w:rsidRPr="003F329B">
        <w:rPr>
          <w:i/>
        </w:rPr>
        <w:t>Taxation Administration Act 1953</w:t>
      </w:r>
      <w:bookmarkEnd w:id="16"/>
    </w:p>
    <w:p w:rsidR="00300522" w:rsidRPr="003F329B" w:rsidRDefault="00300522" w:rsidP="00300522">
      <w:pPr>
        <w:pStyle w:val="subsection"/>
      </w:pPr>
      <w:r w:rsidRPr="003F329B">
        <w:tab/>
      </w:r>
      <w:r w:rsidRPr="003F329B">
        <w:tab/>
      </w:r>
      <w:r w:rsidR="00E905D8" w:rsidRPr="003F329B">
        <w:t>Schedule</w:t>
      </w:r>
      <w:r w:rsidR="003F329B">
        <w:t> </w:t>
      </w:r>
      <w:r w:rsidR="00E905D8" w:rsidRPr="003F329B">
        <w:t xml:space="preserve">1 to the </w:t>
      </w:r>
      <w:r w:rsidR="00E905D8" w:rsidRPr="003F329B">
        <w:rPr>
          <w:i/>
        </w:rPr>
        <w:t>Taxation Administration Act 1953</w:t>
      </w:r>
      <w:r w:rsidR="00E905D8" w:rsidRPr="003F329B">
        <w:t xml:space="preserve"> contains</w:t>
      </w:r>
      <w:r w:rsidRPr="003F329B">
        <w:t xml:space="preserve"> provisions relating to the administration of the GST, and to collection and recovery of amounts of GST.</w:t>
      </w:r>
    </w:p>
    <w:p w:rsidR="00300522" w:rsidRPr="003F329B" w:rsidRDefault="00300522" w:rsidP="00A36DB5">
      <w:pPr>
        <w:pStyle w:val="ActHead3"/>
        <w:pageBreakBefore/>
      </w:pPr>
      <w:bookmarkStart w:id="17" w:name="_Toc413320580"/>
      <w:r w:rsidRPr="003F329B">
        <w:rPr>
          <w:rStyle w:val="CharDivNo"/>
        </w:rPr>
        <w:t>Division</w:t>
      </w:r>
      <w:r w:rsidR="003F329B">
        <w:rPr>
          <w:rStyle w:val="CharDivNo"/>
        </w:rPr>
        <w:t> </w:t>
      </w:r>
      <w:r w:rsidRPr="003F329B">
        <w:rPr>
          <w:rStyle w:val="CharDivNo"/>
        </w:rPr>
        <w:t>3</w:t>
      </w:r>
      <w:r w:rsidRPr="003F329B">
        <w:t>—</w:t>
      </w:r>
      <w:r w:rsidRPr="003F329B">
        <w:rPr>
          <w:rStyle w:val="CharDivText"/>
        </w:rPr>
        <w:t>Defined terms</w:t>
      </w:r>
      <w:bookmarkEnd w:id="17"/>
    </w:p>
    <w:p w:rsidR="00300522" w:rsidRPr="003F329B" w:rsidRDefault="00A53099" w:rsidP="00300522">
      <w:pPr>
        <w:pStyle w:val="Header"/>
      </w:pPr>
      <w:r w:rsidRPr="003F329B">
        <w:rPr>
          <w:rStyle w:val="CharSubdNo"/>
        </w:rPr>
        <w:t xml:space="preserve"> </w:t>
      </w:r>
      <w:r w:rsidRPr="003F329B">
        <w:rPr>
          <w:rStyle w:val="CharSubdText"/>
        </w:rPr>
        <w:t xml:space="preserve"> </w:t>
      </w:r>
    </w:p>
    <w:p w:rsidR="00300522" w:rsidRPr="003F329B" w:rsidRDefault="00300522" w:rsidP="00300522">
      <w:pPr>
        <w:pStyle w:val="ActHead5"/>
      </w:pPr>
      <w:bookmarkStart w:id="18" w:name="_Toc413320581"/>
      <w:r w:rsidRPr="003F329B">
        <w:rPr>
          <w:rStyle w:val="CharSectno"/>
        </w:rPr>
        <w:t>3</w:t>
      </w:r>
      <w:r w:rsidR="003F329B">
        <w:rPr>
          <w:rStyle w:val="CharSectno"/>
        </w:rPr>
        <w:noBreakHyphen/>
      </w:r>
      <w:r w:rsidRPr="003F329B">
        <w:rPr>
          <w:rStyle w:val="CharSectno"/>
        </w:rPr>
        <w:t>1</w:t>
      </w:r>
      <w:r w:rsidRPr="003F329B">
        <w:t xml:space="preserve">  When defined terms are identified</w:t>
      </w:r>
      <w:bookmarkEnd w:id="18"/>
    </w:p>
    <w:p w:rsidR="00300522" w:rsidRPr="003F329B" w:rsidRDefault="00300522" w:rsidP="00300522">
      <w:pPr>
        <w:pStyle w:val="subsection"/>
      </w:pPr>
      <w:r w:rsidRPr="003F329B">
        <w:tab/>
        <w:t>(1)</w:t>
      </w:r>
      <w:r w:rsidRPr="003F329B">
        <w:tab/>
        <w:t>Many of the terms used in the law relating to the GST are defined.</w:t>
      </w:r>
    </w:p>
    <w:p w:rsidR="00300522" w:rsidRPr="003F329B" w:rsidRDefault="00300522" w:rsidP="00300522">
      <w:pPr>
        <w:pStyle w:val="subsection"/>
      </w:pPr>
      <w:r w:rsidRPr="003F329B">
        <w:tab/>
        <w:t>(2)</w:t>
      </w:r>
      <w:r w:rsidRPr="003F329B">
        <w:tab/>
        <w:t>Most defined terms in this Act are identified by an asterisk appearing at the start of the term: as in “</w:t>
      </w:r>
      <w:r w:rsidR="003F329B" w:rsidRPr="003F329B">
        <w:rPr>
          <w:position w:val="6"/>
          <w:sz w:val="16"/>
          <w:szCs w:val="16"/>
        </w:rPr>
        <w:t>*</w:t>
      </w:r>
      <w:r w:rsidRPr="003F329B">
        <w:t>enterprise”. The footnote that goes with the asterisk contains a signpost to the Dictionary definitions starting at section</w:t>
      </w:r>
      <w:r w:rsidR="003F329B">
        <w:t> </w:t>
      </w:r>
      <w:r w:rsidRPr="003F329B">
        <w:t>195</w:t>
      </w:r>
      <w:r w:rsidR="003F329B">
        <w:noBreakHyphen/>
      </w:r>
      <w:r w:rsidRPr="003F329B">
        <w:t>1.</w:t>
      </w:r>
    </w:p>
    <w:p w:rsidR="00300522" w:rsidRPr="003F329B" w:rsidRDefault="00300522" w:rsidP="00300522">
      <w:pPr>
        <w:pStyle w:val="ActHead5"/>
      </w:pPr>
      <w:bookmarkStart w:id="19" w:name="_Toc413320582"/>
      <w:r w:rsidRPr="003F329B">
        <w:rPr>
          <w:rStyle w:val="CharSectno"/>
        </w:rPr>
        <w:t>3</w:t>
      </w:r>
      <w:r w:rsidR="003F329B">
        <w:rPr>
          <w:rStyle w:val="CharSectno"/>
        </w:rPr>
        <w:noBreakHyphen/>
      </w:r>
      <w:r w:rsidRPr="003F329B">
        <w:rPr>
          <w:rStyle w:val="CharSectno"/>
        </w:rPr>
        <w:t>5</w:t>
      </w:r>
      <w:r w:rsidRPr="003F329B">
        <w:t xml:space="preserve">  When terms are </w:t>
      </w:r>
      <w:r w:rsidRPr="003F329B">
        <w:rPr>
          <w:i/>
          <w:iCs/>
        </w:rPr>
        <w:t>not</w:t>
      </w:r>
      <w:r w:rsidRPr="003F329B">
        <w:t xml:space="preserve"> identified</w:t>
      </w:r>
      <w:bookmarkEnd w:id="19"/>
    </w:p>
    <w:p w:rsidR="00300522" w:rsidRPr="003F329B" w:rsidRDefault="00300522" w:rsidP="00300522">
      <w:pPr>
        <w:pStyle w:val="subsection"/>
      </w:pPr>
      <w:r w:rsidRPr="003F329B">
        <w:tab/>
        <w:t>(1)</w:t>
      </w:r>
      <w:r w:rsidRPr="003F329B">
        <w:tab/>
        <w:t xml:space="preserve">Once a defined term has been identified by an asterisk, later occurrences of the term in the same subsection are </w:t>
      </w:r>
      <w:r w:rsidRPr="003F329B">
        <w:rPr>
          <w:i/>
          <w:iCs/>
        </w:rPr>
        <w:t>not</w:t>
      </w:r>
      <w:r w:rsidRPr="003F329B">
        <w:t xml:space="preserve"> usually asterisked.</w:t>
      </w:r>
    </w:p>
    <w:p w:rsidR="00300522" w:rsidRPr="003F329B" w:rsidRDefault="00300522" w:rsidP="00300522">
      <w:pPr>
        <w:pStyle w:val="subsection"/>
      </w:pPr>
      <w:r w:rsidRPr="003F329B">
        <w:tab/>
        <w:t>(2)</w:t>
      </w:r>
      <w:r w:rsidRPr="003F329B">
        <w:tab/>
        <w:t xml:space="preserve">Terms are </w:t>
      </w:r>
      <w:r w:rsidRPr="003F329B">
        <w:rPr>
          <w:i/>
          <w:iCs/>
        </w:rPr>
        <w:t>not</w:t>
      </w:r>
      <w:r w:rsidRPr="003F329B">
        <w:t xml:space="preserve"> asterisked in the non</w:t>
      </w:r>
      <w:r w:rsidR="003F329B">
        <w:noBreakHyphen/>
      </w:r>
      <w:r w:rsidRPr="003F329B">
        <w:t>operative material contained in this Act.</w:t>
      </w:r>
    </w:p>
    <w:p w:rsidR="00300522" w:rsidRPr="003F329B" w:rsidRDefault="00300522" w:rsidP="00300522">
      <w:pPr>
        <w:pStyle w:val="notetext"/>
      </w:pPr>
      <w:r w:rsidRPr="003F329B">
        <w:t>Note:</w:t>
      </w:r>
      <w:r w:rsidRPr="003F329B">
        <w:tab/>
        <w:t>The non</w:t>
      </w:r>
      <w:r w:rsidR="003F329B">
        <w:noBreakHyphen/>
      </w:r>
      <w:r w:rsidRPr="003F329B">
        <w:t>operative material is described in Division</w:t>
      </w:r>
      <w:r w:rsidR="003F329B">
        <w:t> </w:t>
      </w:r>
      <w:r w:rsidRPr="003F329B">
        <w:t>4.</w:t>
      </w:r>
    </w:p>
    <w:p w:rsidR="00300522" w:rsidRPr="003F329B" w:rsidRDefault="00300522" w:rsidP="00300522">
      <w:pPr>
        <w:pStyle w:val="subsection"/>
      </w:pPr>
      <w:r w:rsidRPr="003F329B">
        <w:tab/>
        <w:t>(3)</w:t>
      </w:r>
      <w:r w:rsidRPr="003F329B">
        <w:tab/>
        <w:t xml:space="preserve">The following basic terms used throughout the Act are </w:t>
      </w:r>
      <w:r w:rsidRPr="003F329B">
        <w:rPr>
          <w:i/>
          <w:iCs/>
        </w:rPr>
        <w:t>not</w:t>
      </w:r>
      <w:r w:rsidRPr="003F329B">
        <w:t xml:space="preserve"> identified with an asterisk.</w:t>
      </w: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3F329B" w:rsidTr="00D801DF">
        <w:trPr>
          <w:tblHeader/>
        </w:trPr>
        <w:tc>
          <w:tcPr>
            <w:tcW w:w="4111" w:type="dxa"/>
            <w:gridSpan w:val="2"/>
            <w:tcBorders>
              <w:top w:val="single" w:sz="12" w:space="0" w:color="auto"/>
              <w:bottom w:val="single" w:sz="6" w:space="0" w:color="auto"/>
            </w:tcBorders>
            <w:shd w:val="clear" w:color="auto" w:fill="auto"/>
          </w:tcPr>
          <w:p w:rsidR="007E7728" w:rsidRPr="003F329B" w:rsidRDefault="007E7728" w:rsidP="00D801DF">
            <w:pPr>
              <w:pStyle w:val="TableHeading"/>
            </w:pPr>
            <w:r w:rsidRPr="003F329B">
              <w:t>Common definitions that are not asterisked</w:t>
            </w:r>
          </w:p>
        </w:tc>
      </w:tr>
      <w:tr w:rsidR="007E7728" w:rsidRPr="003F329B" w:rsidTr="00D801DF">
        <w:trPr>
          <w:tblHeader/>
        </w:trPr>
        <w:tc>
          <w:tcPr>
            <w:tcW w:w="709" w:type="dxa"/>
            <w:tcBorders>
              <w:top w:val="single" w:sz="6" w:space="0" w:color="auto"/>
              <w:bottom w:val="single" w:sz="12" w:space="0" w:color="auto"/>
            </w:tcBorders>
            <w:shd w:val="clear" w:color="auto" w:fill="auto"/>
          </w:tcPr>
          <w:p w:rsidR="007E7728" w:rsidRPr="003F329B" w:rsidRDefault="007E7728" w:rsidP="00D801DF">
            <w:pPr>
              <w:pStyle w:val="TableHeading"/>
            </w:pPr>
            <w:r w:rsidRPr="003F329B">
              <w:t>Item</w:t>
            </w:r>
          </w:p>
        </w:tc>
        <w:tc>
          <w:tcPr>
            <w:tcW w:w="3402" w:type="dxa"/>
            <w:tcBorders>
              <w:top w:val="single" w:sz="6" w:space="0" w:color="auto"/>
              <w:bottom w:val="single" w:sz="12" w:space="0" w:color="auto"/>
            </w:tcBorders>
            <w:shd w:val="clear" w:color="auto" w:fill="auto"/>
          </w:tcPr>
          <w:p w:rsidR="007E7728" w:rsidRPr="003F329B" w:rsidRDefault="007E7728" w:rsidP="00D801DF">
            <w:pPr>
              <w:pStyle w:val="TableHeading"/>
            </w:pPr>
            <w:r w:rsidRPr="003F329B">
              <w:t>This term:</w:t>
            </w:r>
          </w:p>
        </w:tc>
      </w:tr>
      <w:tr w:rsidR="007E7728" w:rsidRPr="003F329B" w:rsidTr="00D801DF">
        <w:tc>
          <w:tcPr>
            <w:tcW w:w="709" w:type="dxa"/>
            <w:tcBorders>
              <w:top w:val="single" w:sz="12" w:space="0" w:color="auto"/>
            </w:tcBorders>
            <w:shd w:val="clear" w:color="auto" w:fill="auto"/>
          </w:tcPr>
          <w:p w:rsidR="007E7728" w:rsidRPr="003F329B" w:rsidRDefault="007E7728" w:rsidP="00D801DF">
            <w:pPr>
              <w:pStyle w:val="Tabletext"/>
            </w:pPr>
            <w:r w:rsidRPr="003F329B">
              <w:t>1</w:t>
            </w:r>
          </w:p>
        </w:tc>
        <w:tc>
          <w:tcPr>
            <w:tcW w:w="3402" w:type="dxa"/>
            <w:tcBorders>
              <w:top w:val="single" w:sz="12" w:space="0" w:color="auto"/>
            </w:tcBorders>
            <w:shd w:val="clear" w:color="auto" w:fill="auto"/>
          </w:tcPr>
          <w:p w:rsidR="007E7728" w:rsidRPr="003F329B" w:rsidRDefault="007E7728" w:rsidP="00D801DF">
            <w:pPr>
              <w:pStyle w:val="Tabletext"/>
            </w:pPr>
            <w:r w:rsidRPr="003F329B">
              <w:t>acquisition</w:t>
            </w:r>
          </w:p>
        </w:tc>
      </w:tr>
      <w:tr w:rsidR="007E7728" w:rsidRPr="003F329B" w:rsidTr="00D801DF">
        <w:tc>
          <w:tcPr>
            <w:tcW w:w="709" w:type="dxa"/>
            <w:shd w:val="clear" w:color="auto" w:fill="auto"/>
          </w:tcPr>
          <w:p w:rsidR="007E7728" w:rsidRPr="003F329B" w:rsidRDefault="007E7728" w:rsidP="00D801DF">
            <w:pPr>
              <w:pStyle w:val="Tabletext"/>
            </w:pPr>
            <w:r w:rsidRPr="003F329B">
              <w:t>2</w:t>
            </w:r>
          </w:p>
        </w:tc>
        <w:tc>
          <w:tcPr>
            <w:tcW w:w="3402" w:type="dxa"/>
            <w:shd w:val="clear" w:color="auto" w:fill="auto"/>
          </w:tcPr>
          <w:p w:rsidR="007E7728" w:rsidRPr="003F329B" w:rsidRDefault="007E7728" w:rsidP="00D801DF">
            <w:pPr>
              <w:pStyle w:val="Tabletext"/>
            </w:pPr>
            <w:r w:rsidRPr="003F329B">
              <w:t>amount</w:t>
            </w:r>
          </w:p>
        </w:tc>
      </w:tr>
      <w:tr w:rsidR="007E7728" w:rsidRPr="003F329B" w:rsidTr="00D801DF">
        <w:tc>
          <w:tcPr>
            <w:tcW w:w="709" w:type="dxa"/>
            <w:shd w:val="clear" w:color="auto" w:fill="auto"/>
          </w:tcPr>
          <w:p w:rsidR="007E7728" w:rsidRPr="003F329B" w:rsidRDefault="007E7728" w:rsidP="00D801DF">
            <w:pPr>
              <w:pStyle w:val="Tabletext"/>
            </w:pPr>
            <w:r w:rsidRPr="003F329B">
              <w:t>3</w:t>
            </w:r>
          </w:p>
        </w:tc>
        <w:tc>
          <w:tcPr>
            <w:tcW w:w="3402" w:type="dxa"/>
            <w:shd w:val="clear" w:color="auto" w:fill="auto"/>
          </w:tcPr>
          <w:p w:rsidR="007E7728" w:rsidRPr="003F329B" w:rsidRDefault="007E7728" w:rsidP="00D801DF">
            <w:pPr>
              <w:pStyle w:val="Tabletext"/>
            </w:pPr>
            <w:r w:rsidRPr="003F329B">
              <w:t>Commissioner</w:t>
            </w:r>
          </w:p>
        </w:tc>
      </w:tr>
      <w:tr w:rsidR="007E7728" w:rsidRPr="003F329B" w:rsidTr="00D801DF">
        <w:tc>
          <w:tcPr>
            <w:tcW w:w="709" w:type="dxa"/>
            <w:shd w:val="clear" w:color="auto" w:fill="auto"/>
          </w:tcPr>
          <w:p w:rsidR="007E7728" w:rsidRPr="003F329B" w:rsidRDefault="007E7728" w:rsidP="00D801DF">
            <w:pPr>
              <w:pStyle w:val="Tabletext"/>
            </w:pPr>
            <w:r w:rsidRPr="003F329B">
              <w:t>4</w:t>
            </w:r>
          </w:p>
        </w:tc>
        <w:tc>
          <w:tcPr>
            <w:tcW w:w="3402" w:type="dxa"/>
            <w:shd w:val="clear" w:color="auto" w:fill="auto"/>
          </w:tcPr>
          <w:p w:rsidR="007E7728" w:rsidRPr="003F329B" w:rsidRDefault="007E7728" w:rsidP="00D801DF">
            <w:pPr>
              <w:pStyle w:val="Tabletext"/>
            </w:pPr>
            <w:r w:rsidRPr="003F329B">
              <w:t>entity</w:t>
            </w:r>
          </w:p>
        </w:tc>
      </w:tr>
      <w:tr w:rsidR="007E7728" w:rsidRPr="003F329B" w:rsidTr="00D801DF">
        <w:tc>
          <w:tcPr>
            <w:tcW w:w="709" w:type="dxa"/>
            <w:shd w:val="clear" w:color="auto" w:fill="auto"/>
          </w:tcPr>
          <w:p w:rsidR="007E7728" w:rsidRPr="003F329B" w:rsidRDefault="007E7728" w:rsidP="00D801DF">
            <w:pPr>
              <w:pStyle w:val="Tabletext"/>
            </w:pPr>
            <w:r w:rsidRPr="003F329B">
              <w:t>5</w:t>
            </w:r>
          </w:p>
        </w:tc>
        <w:tc>
          <w:tcPr>
            <w:tcW w:w="3402" w:type="dxa"/>
            <w:shd w:val="clear" w:color="auto" w:fill="auto"/>
          </w:tcPr>
          <w:p w:rsidR="007E7728" w:rsidRPr="003F329B" w:rsidRDefault="007E7728" w:rsidP="00D801DF">
            <w:pPr>
              <w:pStyle w:val="Tabletext"/>
            </w:pPr>
            <w:r w:rsidRPr="003F329B">
              <w:t>goods</w:t>
            </w:r>
          </w:p>
        </w:tc>
      </w:tr>
      <w:tr w:rsidR="007E7728" w:rsidRPr="003F329B" w:rsidTr="00D801DF">
        <w:tc>
          <w:tcPr>
            <w:tcW w:w="709" w:type="dxa"/>
            <w:shd w:val="clear" w:color="auto" w:fill="auto"/>
          </w:tcPr>
          <w:p w:rsidR="007E7728" w:rsidRPr="003F329B" w:rsidRDefault="007E7728" w:rsidP="00D801DF">
            <w:pPr>
              <w:pStyle w:val="Tabletext"/>
            </w:pPr>
            <w:r w:rsidRPr="003F329B">
              <w:t>6</w:t>
            </w:r>
          </w:p>
        </w:tc>
        <w:tc>
          <w:tcPr>
            <w:tcW w:w="3402" w:type="dxa"/>
            <w:shd w:val="clear" w:color="auto" w:fill="auto"/>
          </w:tcPr>
          <w:p w:rsidR="007E7728" w:rsidRPr="003F329B" w:rsidRDefault="007E7728" w:rsidP="00D801DF">
            <w:pPr>
              <w:pStyle w:val="Tabletext"/>
            </w:pPr>
            <w:r w:rsidRPr="003F329B">
              <w:t>GST</w:t>
            </w:r>
          </w:p>
        </w:tc>
      </w:tr>
      <w:tr w:rsidR="007E7728" w:rsidRPr="003F329B" w:rsidTr="00D801DF">
        <w:tc>
          <w:tcPr>
            <w:tcW w:w="709" w:type="dxa"/>
            <w:shd w:val="clear" w:color="auto" w:fill="auto"/>
          </w:tcPr>
          <w:p w:rsidR="007E7728" w:rsidRPr="003F329B" w:rsidRDefault="007E7728" w:rsidP="00D801DF">
            <w:pPr>
              <w:pStyle w:val="Tabletext"/>
            </w:pPr>
            <w:r w:rsidRPr="003F329B">
              <w:t>7</w:t>
            </w:r>
          </w:p>
        </w:tc>
        <w:tc>
          <w:tcPr>
            <w:tcW w:w="3402" w:type="dxa"/>
            <w:shd w:val="clear" w:color="auto" w:fill="auto"/>
          </w:tcPr>
          <w:p w:rsidR="007E7728" w:rsidRPr="003F329B" w:rsidRDefault="007E7728" w:rsidP="00D801DF">
            <w:pPr>
              <w:pStyle w:val="Tabletext"/>
            </w:pPr>
            <w:r w:rsidRPr="003F329B">
              <w:t>import</w:t>
            </w:r>
          </w:p>
        </w:tc>
      </w:tr>
      <w:tr w:rsidR="007E7728" w:rsidRPr="003F329B" w:rsidTr="00D801DF">
        <w:tc>
          <w:tcPr>
            <w:tcW w:w="709" w:type="dxa"/>
            <w:shd w:val="clear" w:color="auto" w:fill="auto"/>
          </w:tcPr>
          <w:p w:rsidR="007E7728" w:rsidRPr="003F329B" w:rsidRDefault="007E7728" w:rsidP="00D801DF">
            <w:pPr>
              <w:pStyle w:val="Tabletext"/>
            </w:pPr>
            <w:r w:rsidRPr="003F329B">
              <w:t>8</w:t>
            </w:r>
          </w:p>
        </w:tc>
        <w:tc>
          <w:tcPr>
            <w:tcW w:w="3402" w:type="dxa"/>
            <w:shd w:val="clear" w:color="auto" w:fill="auto"/>
          </w:tcPr>
          <w:p w:rsidR="007E7728" w:rsidRPr="003F329B" w:rsidRDefault="007E7728" w:rsidP="00D801DF">
            <w:pPr>
              <w:pStyle w:val="Tabletext"/>
            </w:pPr>
            <w:r w:rsidRPr="003F329B">
              <w:t>indirect tax zone</w:t>
            </w:r>
          </w:p>
        </w:tc>
      </w:tr>
      <w:tr w:rsidR="007E7728" w:rsidRPr="003F329B" w:rsidTr="00D801DF">
        <w:tc>
          <w:tcPr>
            <w:tcW w:w="709" w:type="dxa"/>
            <w:shd w:val="clear" w:color="auto" w:fill="auto"/>
          </w:tcPr>
          <w:p w:rsidR="007E7728" w:rsidRPr="003F329B" w:rsidRDefault="007E7728" w:rsidP="00D801DF">
            <w:pPr>
              <w:pStyle w:val="Tabletext"/>
            </w:pPr>
            <w:r w:rsidRPr="003F329B">
              <w:t>9</w:t>
            </w:r>
          </w:p>
        </w:tc>
        <w:tc>
          <w:tcPr>
            <w:tcW w:w="3402" w:type="dxa"/>
            <w:shd w:val="clear" w:color="auto" w:fill="auto"/>
          </w:tcPr>
          <w:p w:rsidR="007E7728" w:rsidRPr="003F329B" w:rsidRDefault="007E7728" w:rsidP="00D801DF">
            <w:pPr>
              <w:pStyle w:val="Tabletext"/>
            </w:pPr>
            <w:r w:rsidRPr="003F329B">
              <w:t>individual</w:t>
            </w:r>
          </w:p>
        </w:tc>
      </w:tr>
      <w:tr w:rsidR="007E7728" w:rsidRPr="003F329B" w:rsidTr="00D801DF">
        <w:tc>
          <w:tcPr>
            <w:tcW w:w="709" w:type="dxa"/>
            <w:shd w:val="clear" w:color="auto" w:fill="auto"/>
          </w:tcPr>
          <w:p w:rsidR="007E7728" w:rsidRPr="003F329B" w:rsidRDefault="007E7728" w:rsidP="00D801DF">
            <w:pPr>
              <w:pStyle w:val="Tabletext"/>
            </w:pPr>
            <w:r w:rsidRPr="003F329B">
              <w:t>10</w:t>
            </w:r>
          </w:p>
        </w:tc>
        <w:tc>
          <w:tcPr>
            <w:tcW w:w="3402" w:type="dxa"/>
            <w:shd w:val="clear" w:color="auto" w:fill="auto"/>
          </w:tcPr>
          <w:p w:rsidR="007E7728" w:rsidRPr="003F329B" w:rsidRDefault="007E7728" w:rsidP="00D801DF">
            <w:pPr>
              <w:pStyle w:val="Tabletext"/>
            </w:pPr>
            <w:r w:rsidRPr="003F329B">
              <w:t>input tax credit</w:t>
            </w:r>
          </w:p>
        </w:tc>
      </w:tr>
      <w:tr w:rsidR="007E7728" w:rsidRPr="003F329B" w:rsidTr="00D801DF">
        <w:tc>
          <w:tcPr>
            <w:tcW w:w="709" w:type="dxa"/>
            <w:shd w:val="clear" w:color="auto" w:fill="auto"/>
          </w:tcPr>
          <w:p w:rsidR="007E7728" w:rsidRPr="003F329B" w:rsidRDefault="007E7728" w:rsidP="00D801DF">
            <w:pPr>
              <w:pStyle w:val="Tabletext"/>
            </w:pPr>
            <w:r w:rsidRPr="003F329B">
              <w:t>11</w:t>
            </w:r>
          </w:p>
        </w:tc>
        <w:tc>
          <w:tcPr>
            <w:tcW w:w="3402" w:type="dxa"/>
            <w:shd w:val="clear" w:color="auto" w:fill="auto"/>
          </w:tcPr>
          <w:p w:rsidR="007E7728" w:rsidRPr="003F329B" w:rsidRDefault="007E7728" w:rsidP="00D801DF">
            <w:pPr>
              <w:pStyle w:val="Tabletext"/>
            </w:pPr>
            <w:r w:rsidRPr="003F329B">
              <w:t>supply</w:t>
            </w:r>
          </w:p>
        </w:tc>
      </w:tr>
      <w:tr w:rsidR="007E7728" w:rsidRPr="003F329B" w:rsidTr="00D801DF">
        <w:tc>
          <w:tcPr>
            <w:tcW w:w="709" w:type="dxa"/>
            <w:shd w:val="clear" w:color="auto" w:fill="auto"/>
          </w:tcPr>
          <w:p w:rsidR="007E7728" w:rsidRPr="003F329B" w:rsidRDefault="007E7728" w:rsidP="00D801DF">
            <w:pPr>
              <w:pStyle w:val="Tabletext"/>
            </w:pPr>
            <w:r w:rsidRPr="003F329B">
              <w:t>12</w:t>
            </w:r>
          </w:p>
        </w:tc>
        <w:tc>
          <w:tcPr>
            <w:tcW w:w="3402" w:type="dxa"/>
            <w:shd w:val="clear" w:color="auto" w:fill="auto"/>
          </w:tcPr>
          <w:p w:rsidR="007E7728" w:rsidRPr="003F329B" w:rsidRDefault="007E7728" w:rsidP="00D801DF">
            <w:pPr>
              <w:pStyle w:val="Tabletext"/>
            </w:pPr>
            <w:r w:rsidRPr="003F329B">
              <w:t>tax period</w:t>
            </w:r>
          </w:p>
        </w:tc>
      </w:tr>
      <w:tr w:rsidR="007E7728" w:rsidRPr="003F329B" w:rsidTr="00D801DF">
        <w:tc>
          <w:tcPr>
            <w:tcW w:w="709" w:type="dxa"/>
            <w:shd w:val="clear" w:color="auto" w:fill="auto"/>
          </w:tcPr>
          <w:p w:rsidR="007E7728" w:rsidRPr="003F329B" w:rsidRDefault="007E7728" w:rsidP="00D801DF">
            <w:pPr>
              <w:pStyle w:val="Tabletext"/>
            </w:pPr>
            <w:r w:rsidRPr="003F329B">
              <w:t>13</w:t>
            </w:r>
          </w:p>
        </w:tc>
        <w:tc>
          <w:tcPr>
            <w:tcW w:w="3402" w:type="dxa"/>
            <w:shd w:val="clear" w:color="auto" w:fill="auto"/>
          </w:tcPr>
          <w:p w:rsidR="007E7728" w:rsidRPr="003F329B" w:rsidRDefault="007E7728" w:rsidP="00D801DF">
            <w:pPr>
              <w:pStyle w:val="Tabletext"/>
            </w:pPr>
            <w:r w:rsidRPr="003F329B">
              <w:t>thing</w:t>
            </w:r>
          </w:p>
        </w:tc>
      </w:tr>
      <w:tr w:rsidR="007E7728" w:rsidRPr="003F329B" w:rsidTr="00D801DF">
        <w:tc>
          <w:tcPr>
            <w:tcW w:w="709" w:type="dxa"/>
            <w:tcBorders>
              <w:bottom w:val="single" w:sz="12" w:space="0" w:color="auto"/>
            </w:tcBorders>
            <w:shd w:val="clear" w:color="auto" w:fill="auto"/>
          </w:tcPr>
          <w:p w:rsidR="007E7728" w:rsidRPr="003F329B" w:rsidRDefault="007E7728" w:rsidP="00D801DF">
            <w:pPr>
              <w:pStyle w:val="Tabletext"/>
            </w:pPr>
            <w:r w:rsidRPr="003F329B">
              <w:t>14</w:t>
            </w:r>
          </w:p>
        </w:tc>
        <w:tc>
          <w:tcPr>
            <w:tcW w:w="3402" w:type="dxa"/>
            <w:tcBorders>
              <w:bottom w:val="single" w:sz="12" w:space="0" w:color="auto"/>
            </w:tcBorders>
            <w:shd w:val="clear" w:color="auto" w:fill="auto"/>
          </w:tcPr>
          <w:p w:rsidR="007E7728" w:rsidRPr="003F329B" w:rsidRDefault="007E7728" w:rsidP="00D801DF">
            <w:pPr>
              <w:pStyle w:val="Tabletext"/>
            </w:pPr>
            <w:r w:rsidRPr="003F329B">
              <w:t>you</w:t>
            </w:r>
          </w:p>
        </w:tc>
      </w:tr>
    </w:tbl>
    <w:p w:rsidR="00300522" w:rsidRPr="003F329B" w:rsidRDefault="00300522" w:rsidP="00300522">
      <w:pPr>
        <w:pStyle w:val="ActHead5"/>
      </w:pPr>
      <w:bookmarkStart w:id="20" w:name="_Toc413320583"/>
      <w:r w:rsidRPr="003F329B">
        <w:rPr>
          <w:rStyle w:val="CharSectno"/>
        </w:rPr>
        <w:t>3</w:t>
      </w:r>
      <w:r w:rsidR="003F329B">
        <w:rPr>
          <w:rStyle w:val="CharSectno"/>
        </w:rPr>
        <w:noBreakHyphen/>
      </w:r>
      <w:r w:rsidRPr="003F329B">
        <w:rPr>
          <w:rStyle w:val="CharSectno"/>
        </w:rPr>
        <w:t>10</w:t>
      </w:r>
      <w:r w:rsidRPr="003F329B">
        <w:t xml:space="preserve">  Identifying the defined term in a definition</w:t>
      </w:r>
      <w:bookmarkEnd w:id="20"/>
    </w:p>
    <w:p w:rsidR="00300522" w:rsidRPr="003F329B" w:rsidRDefault="00300522" w:rsidP="00300522">
      <w:pPr>
        <w:pStyle w:val="subsection"/>
      </w:pPr>
      <w:r w:rsidRPr="003F329B">
        <w:tab/>
      </w:r>
      <w:r w:rsidRPr="003F329B">
        <w:tab/>
        <w:t xml:space="preserve">Within a definition, the defined term is identified by </w:t>
      </w:r>
      <w:r w:rsidRPr="003F329B">
        <w:rPr>
          <w:b/>
          <w:bCs/>
          <w:i/>
          <w:iCs/>
        </w:rPr>
        <w:t>bold italics</w:t>
      </w:r>
      <w:r w:rsidRPr="003F329B">
        <w:t>.</w:t>
      </w:r>
    </w:p>
    <w:p w:rsidR="00300522" w:rsidRPr="003F329B" w:rsidRDefault="00300522" w:rsidP="00A36DB5">
      <w:pPr>
        <w:pStyle w:val="ActHead3"/>
        <w:pageBreakBefore/>
      </w:pPr>
      <w:bookmarkStart w:id="21" w:name="_Toc413320584"/>
      <w:r w:rsidRPr="003F329B">
        <w:rPr>
          <w:rStyle w:val="CharDivNo"/>
        </w:rPr>
        <w:t>Division</w:t>
      </w:r>
      <w:r w:rsidR="003F329B">
        <w:rPr>
          <w:rStyle w:val="CharDivNo"/>
        </w:rPr>
        <w:t> </w:t>
      </w:r>
      <w:r w:rsidRPr="003F329B">
        <w:rPr>
          <w:rStyle w:val="CharDivNo"/>
        </w:rPr>
        <w:t>4</w:t>
      </w:r>
      <w:r w:rsidRPr="003F329B">
        <w:t>—</w:t>
      </w:r>
      <w:r w:rsidRPr="003F329B">
        <w:rPr>
          <w:rStyle w:val="CharDivText"/>
        </w:rPr>
        <w:t>Status of Guides and other non</w:t>
      </w:r>
      <w:r w:rsidR="003F329B">
        <w:rPr>
          <w:rStyle w:val="CharDivText"/>
        </w:rPr>
        <w:noBreakHyphen/>
      </w:r>
      <w:r w:rsidRPr="003F329B">
        <w:rPr>
          <w:rStyle w:val="CharDivText"/>
        </w:rPr>
        <w:t>operative material</w:t>
      </w:r>
      <w:bookmarkEnd w:id="21"/>
    </w:p>
    <w:p w:rsidR="00300522" w:rsidRPr="003F329B" w:rsidRDefault="00A53099" w:rsidP="00300522">
      <w:pPr>
        <w:pStyle w:val="Header"/>
      </w:pPr>
      <w:r w:rsidRPr="003F329B">
        <w:rPr>
          <w:rStyle w:val="CharSubdNo"/>
        </w:rPr>
        <w:t xml:space="preserve"> </w:t>
      </w:r>
      <w:r w:rsidRPr="003F329B">
        <w:rPr>
          <w:rStyle w:val="CharSubdText"/>
        </w:rPr>
        <w:t xml:space="preserve"> </w:t>
      </w:r>
    </w:p>
    <w:p w:rsidR="00300522" w:rsidRPr="003F329B" w:rsidRDefault="00300522" w:rsidP="00300522">
      <w:pPr>
        <w:pStyle w:val="ActHead5"/>
      </w:pPr>
      <w:bookmarkStart w:id="22" w:name="_Toc413320585"/>
      <w:r w:rsidRPr="003F329B">
        <w:rPr>
          <w:rStyle w:val="CharSectno"/>
        </w:rPr>
        <w:t>4</w:t>
      </w:r>
      <w:r w:rsidR="003F329B">
        <w:rPr>
          <w:rStyle w:val="CharSectno"/>
        </w:rPr>
        <w:noBreakHyphen/>
      </w:r>
      <w:r w:rsidRPr="003F329B">
        <w:rPr>
          <w:rStyle w:val="CharSectno"/>
        </w:rPr>
        <w:t>1</w:t>
      </w:r>
      <w:r w:rsidRPr="003F329B">
        <w:t xml:space="preserve">  Non</w:t>
      </w:r>
      <w:r w:rsidR="003F329B">
        <w:noBreakHyphen/>
      </w:r>
      <w:r w:rsidRPr="003F329B">
        <w:t>operative material</w:t>
      </w:r>
      <w:bookmarkEnd w:id="22"/>
    </w:p>
    <w:p w:rsidR="00300522" w:rsidRPr="003F329B" w:rsidRDefault="00300522" w:rsidP="00300522">
      <w:pPr>
        <w:pStyle w:val="subsection"/>
      </w:pPr>
      <w:r w:rsidRPr="003F329B">
        <w:tab/>
      </w:r>
      <w:r w:rsidRPr="003F329B">
        <w:tab/>
        <w:t>In addition to the operative provisions themselves, this Act contains other material to help you identify accurately and quickly the provisions that are relevant to you and to help you understand them.</w:t>
      </w:r>
    </w:p>
    <w:p w:rsidR="00300522" w:rsidRPr="003F329B" w:rsidRDefault="00300522" w:rsidP="00300522">
      <w:pPr>
        <w:pStyle w:val="subsection"/>
      </w:pPr>
      <w:r w:rsidRPr="003F329B">
        <w:tab/>
      </w:r>
      <w:r w:rsidRPr="003F329B">
        <w:tab/>
        <w:t>This other material falls into 2 main categories.</w:t>
      </w:r>
    </w:p>
    <w:p w:rsidR="00300522" w:rsidRPr="003F329B" w:rsidRDefault="00300522" w:rsidP="00300522">
      <w:pPr>
        <w:pStyle w:val="ActHead5"/>
      </w:pPr>
      <w:bookmarkStart w:id="23" w:name="_Toc413320586"/>
      <w:r w:rsidRPr="003F329B">
        <w:rPr>
          <w:rStyle w:val="CharSectno"/>
        </w:rPr>
        <w:t>4</w:t>
      </w:r>
      <w:r w:rsidR="003F329B">
        <w:rPr>
          <w:rStyle w:val="CharSectno"/>
        </w:rPr>
        <w:noBreakHyphen/>
      </w:r>
      <w:r w:rsidRPr="003F329B">
        <w:rPr>
          <w:rStyle w:val="CharSectno"/>
        </w:rPr>
        <w:t>5</w:t>
      </w:r>
      <w:r w:rsidRPr="003F329B">
        <w:t xml:space="preserve">  Explanatory sections</w:t>
      </w:r>
      <w:bookmarkEnd w:id="23"/>
    </w:p>
    <w:p w:rsidR="00300522" w:rsidRPr="003F329B" w:rsidRDefault="00300522" w:rsidP="00300522">
      <w:pPr>
        <w:pStyle w:val="subsection"/>
      </w:pPr>
      <w:r w:rsidRPr="003F329B">
        <w:tab/>
      </w:r>
      <w:r w:rsidRPr="003F329B">
        <w:tab/>
        <w:t xml:space="preserve">One category is the explanatory section in many Divisions. Under the section heading “What this </w:t>
      </w:r>
      <w:r w:rsidR="00A53099" w:rsidRPr="003F329B">
        <w:t>Division</w:t>
      </w:r>
      <w:r w:rsidR="00A36DB5" w:rsidRPr="003F329B">
        <w:t xml:space="preserve"> </w:t>
      </w:r>
      <w:r w:rsidRPr="003F329B">
        <w:t xml:space="preserve">is about”, a short explanation of the </w:t>
      </w:r>
      <w:r w:rsidR="00A53099" w:rsidRPr="003F329B">
        <w:t>Division</w:t>
      </w:r>
      <w:r w:rsidR="00A36DB5" w:rsidRPr="003F329B">
        <w:t xml:space="preserve"> </w:t>
      </w:r>
      <w:r w:rsidRPr="003F329B">
        <w:t>appears in boxed text.</w:t>
      </w:r>
    </w:p>
    <w:p w:rsidR="00300522" w:rsidRPr="003F329B" w:rsidRDefault="00300522" w:rsidP="00300522">
      <w:pPr>
        <w:pStyle w:val="subsection"/>
      </w:pPr>
      <w:r w:rsidRPr="003F329B">
        <w:tab/>
      </w:r>
      <w:r w:rsidRPr="003F329B">
        <w:tab/>
        <w:t>Explanatory sections form part of this Act but are not operative provisions. In interpreting an operative provision, explanatory sections may only be considered for limited purposes. They are set out in section</w:t>
      </w:r>
      <w:r w:rsidR="003F329B">
        <w:t> </w:t>
      </w:r>
      <w:r w:rsidRPr="003F329B">
        <w:t>182</w:t>
      </w:r>
      <w:r w:rsidR="003F329B">
        <w:noBreakHyphen/>
      </w:r>
      <w:r w:rsidRPr="003F329B">
        <w:t>10.</w:t>
      </w:r>
    </w:p>
    <w:p w:rsidR="00300522" w:rsidRPr="003F329B" w:rsidRDefault="00300522" w:rsidP="00300522">
      <w:pPr>
        <w:pStyle w:val="ActHead5"/>
      </w:pPr>
      <w:bookmarkStart w:id="24" w:name="_Toc413320587"/>
      <w:r w:rsidRPr="003F329B">
        <w:rPr>
          <w:rStyle w:val="CharSectno"/>
        </w:rPr>
        <w:t>4</w:t>
      </w:r>
      <w:r w:rsidR="003F329B">
        <w:rPr>
          <w:rStyle w:val="CharSectno"/>
        </w:rPr>
        <w:noBreakHyphen/>
      </w:r>
      <w:r w:rsidRPr="003F329B">
        <w:rPr>
          <w:rStyle w:val="CharSectno"/>
        </w:rPr>
        <w:t>10</w:t>
      </w:r>
      <w:r w:rsidRPr="003F329B">
        <w:t xml:space="preserve">  Other material</w:t>
      </w:r>
      <w:bookmarkEnd w:id="24"/>
    </w:p>
    <w:p w:rsidR="00300522" w:rsidRPr="003F329B" w:rsidRDefault="00300522" w:rsidP="00300522">
      <w:pPr>
        <w:pStyle w:val="subsection"/>
      </w:pPr>
      <w:r w:rsidRPr="003F329B">
        <w:tab/>
      </w:r>
      <w:r w:rsidRPr="003F329B">
        <w:tab/>
        <w:t>The other category consists of material such as notes and examples. These also form part of the Act. They are distinguished by type size from the operative provisions (except for formulas), but are not kept separate from them.</w:t>
      </w:r>
    </w:p>
    <w:p w:rsidR="00300522" w:rsidRPr="003F329B" w:rsidRDefault="00300522" w:rsidP="00A36DB5">
      <w:pPr>
        <w:pStyle w:val="ActHead1"/>
        <w:pageBreakBefore/>
      </w:pPr>
      <w:bookmarkStart w:id="25" w:name="_Toc413320588"/>
      <w:r w:rsidRPr="003F329B">
        <w:rPr>
          <w:rStyle w:val="CharChapNo"/>
        </w:rPr>
        <w:t>Chapter</w:t>
      </w:r>
      <w:r w:rsidR="003F329B">
        <w:rPr>
          <w:rStyle w:val="CharChapNo"/>
        </w:rPr>
        <w:t> </w:t>
      </w:r>
      <w:r w:rsidRPr="003F329B">
        <w:rPr>
          <w:rStyle w:val="CharChapNo"/>
        </w:rPr>
        <w:t>2</w:t>
      </w:r>
      <w:r w:rsidRPr="003F329B">
        <w:t>—</w:t>
      </w:r>
      <w:r w:rsidRPr="003F329B">
        <w:rPr>
          <w:rStyle w:val="CharChapText"/>
        </w:rPr>
        <w:t>The basic rules</w:t>
      </w:r>
      <w:bookmarkEnd w:id="25"/>
    </w:p>
    <w:p w:rsidR="00300522" w:rsidRPr="003F329B" w:rsidRDefault="00A53099" w:rsidP="00300522">
      <w:pPr>
        <w:pStyle w:val="Header"/>
      </w:pPr>
      <w:r w:rsidRPr="003F329B">
        <w:rPr>
          <w:rStyle w:val="CharPartNo"/>
        </w:rPr>
        <w:t xml:space="preserve"> </w:t>
      </w:r>
      <w:r w:rsidRPr="003F329B">
        <w:rPr>
          <w:rStyle w:val="CharPartText"/>
        </w:rPr>
        <w:t xml:space="preserve"> </w:t>
      </w:r>
    </w:p>
    <w:p w:rsidR="00300522" w:rsidRPr="003F329B" w:rsidRDefault="00300522" w:rsidP="00300522">
      <w:pPr>
        <w:pStyle w:val="ActHead3"/>
      </w:pPr>
      <w:bookmarkStart w:id="26" w:name="_Toc413320589"/>
      <w:r w:rsidRPr="003F329B">
        <w:rPr>
          <w:rStyle w:val="CharDivNo"/>
        </w:rPr>
        <w:t>Division</w:t>
      </w:r>
      <w:r w:rsidR="003F329B">
        <w:rPr>
          <w:rStyle w:val="CharDivNo"/>
        </w:rPr>
        <w:t> </w:t>
      </w:r>
      <w:r w:rsidRPr="003F329B">
        <w:rPr>
          <w:rStyle w:val="CharDivNo"/>
        </w:rPr>
        <w:t>5</w:t>
      </w:r>
      <w:r w:rsidRPr="003F329B">
        <w:t>—</w:t>
      </w:r>
      <w:r w:rsidRPr="003F329B">
        <w:rPr>
          <w:rStyle w:val="CharDivText"/>
        </w:rPr>
        <w:t>Introduction</w:t>
      </w:r>
      <w:bookmarkEnd w:id="26"/>
    </w:p>
    <w:p w:rsidR="00300522" w:rsidRPr="003F329B" w:rsidRDefault="00300522" w:rsidP="00300522">
      <w:pPr>
        <w:pStyle w:val="ActHead5"/>
      </w:pPr>
      <w:bookmarkStart w:id="27" w:name="_Toc413320590"/>
      <w:r w:rsidRPr="003F329B">
        <w:rPr>
          <w:rStyle w:val="CharSectno"/>
        </w:rPr>
        <w:t>5</w:t>
      </w:r>
      <w:r w:rsidR="003F329B">
        <w:rPr>
          <w:rStyle w:val="CharSectno"/>
        </w:rPr>
        <w:noBreakHyphen/>
      </w:r>
      <w:r w:rsidRPr="003F329B">
        <w:rPr>
          <w:rStyle w:val="CharSectno"/>
        </w:rPr>
        <w:t>1</w:t>
      </w:r>
      <w:r w:rsidRPr="003F329B">
        <w:t xml:space="preserve">  What this </w:t>
      </w:r>
      <w:r w:rsidR="00A53099" w:rsidRPr="003F329B">
        <w:t>Chapter</w:t>
      </w:r>
      <w:r w:rsidR="00A36DB5" w:rsidRPr="003F329B">
        <w:t xml:space="preserve"> </w:t>
      </w:r>
      <w:r w:rsidRPr="003F329B">
        <w:t>is about</w:t>
      </w:r>
      <w:bookmarkEnd w:id="27"/>
    </w:p>
    <w:p w:rsidR="00300522" w:rsidRPr="003F329B" w:rsidRDefault="00300522" w:rsidP="00300522">
      <w:pPr>
        <w:pStyle w:val="BoxText"/>
      </w:pPr>
      <w:r w:rsidRPr="003F329B">
        <w:t xml:space="preserve">This </w:t>
      </w:r>
      <w:r w:rsidR="00A53099" w:rsidRPr="003F329B">
        <w:t>Chapter</w:t>
      </w:r>
      <w:r w:rsidR="00A36DB5" w:rsidRPr="003F329B">
        <w:t xml:space="preserve"> </w:t>
      </w:r>
      <w:r w:rsidRPr="003F329B">
        <w:t>sets out the basic rules for the GST. In particular, these rules will tell you:</w:t>
      </w:r>
    </w:p>
    <w:p w:rsidR="00300522" w:rsidRPr="003F329B" w:rsidRDefault="00300522" w:rsidP="00300522">
      <w:pPr>
        <w:pStyle w:val="BoxList"/>
      </w:pPr>
      <w:r w:rsidRPr="003F329B">
        <w:t>•</w:t>
      </w:r>
      <w:r w:rsidRPr="003F329B">
        <w:tab/>
        <w:t>where liability for GST arises;</w:t>
      </w:r>
    </w:p>
    <w:p w:rsidR="00300522" w:rsidRPr="003F329B" w:rsidRDefault="00300522" w:rsidP="00300522">
      <w:pPr>
        <w:pStyle w:val="BoxList"/>
      </w:pPr>
      <w:r w:rsidRPr="003F329B">
        <w:t>•</w:t>
      </w:r>
      <w:r w:rsidRPr="003F329B">
        <w:tab/>
        <w:t>where entitlements to input tax credits arise;</w:t>
      </w:r>
    </w:p>
    <w:p w:rsidR="00300522" w:rsidRPr="003F329B" w:rsidRDefault="00300522" w:rsidP="00300522">
      <w:pPr>
        <w:pStyle w:val="BoxList"/>
      </w:pPr>
      <w:r w:rsidRPr="003F329B">
        <w:t>•</w:t>
      </w:r>
      <w:r w:rsidRPr="003F329B">
        <w:tab/>
        <w:t>how the amounts of GST and input tax credits are combined to work out the amount payable by you or to you;</w:t>
      </w:r>
    </w:p>
    <w:p w:rsidR="00300522" w:rsidRPr="003F329B" w:rsidRDefault="00300522" w:rsidP="00300522">
      <w:pPr>
        <w:pStyle w:val="BoxList"/>
      </w:pPr>
      <w:r w:rsidRPr="003F329B">
        <w:t>•</w:t>
      </w:r>
      <w:r w:rsidRPr="003F329B">
        <w:tab/>
        <w:t>when and how that amount is to be paid.</w:t>
      </w:r>
    </w:p>
    <w:p w:rsidR="00300522" w:rsidRPr="003F329B" w:rsidRDefault="00300522" w:rsidP="00300522">
      <w:pPr>
        <w:pStyle w:val="ActHead5"/>
      </w:pPr>
      <w:bookmarkStart w:id="28" w:name="_Toc413320591"/>
      <w:r w:rsidRPr="003F329B">
        <w:rPr>
          <w:rStyle w:val="CharSectno"/>
        </w:rPr>
        <w:t>5</w:t>
      </w:r>
      <w:r w:rsidR="003F329B">
        <w:rPr>
          <w:rStyle w:val="CharSectno"/>
        </w:rPr>
        <w:noBreakHyphen/>
      </w:r>
      <w:r w:rsidRPr="003F329B">
        <w:rPr>
          <w:rStyle w:val="CharSectno"/>
        </w:rPr>
        <w:t>5</w:t>
      </w:r>
      <w:r w:rsidRPr="003F329B">
        <w:t xml:space="preserve">  The structure of this Chapter</w:t>
      </w:r>
      <w:bookmarkEnd w:id="28"/>
    </w:p>
    <w:p w:rsidR="00300522" w:rsidRPr="003F329B" w:rsidRDefault="00300522" w:rsidP="00300522">
      <w:pPr>
        <w:pStyle w:val="subsection"/>
      </w:pPr>
      <w:r w:rsidRPr="003F329B">
        <w:tab/>
      </w:r>
      <w:r w:rsidRPr="003F329B">
        <w:tab/>
        <w:t xml:space="preserve">The diagram on the next page shows how the basic rules in this </w:t>
      </w:r>
      <w:r w:rsidR="00A53099" w:rsidRPr="003F329B">
        <w:t>Chapter</w:t>
      </w:r>
      <w:r w:rsidR="00A36DB5" w:rsidRPr="003F329B">
        <w:t xml:space="preserve"> </w:t>
      </w:r>
      <w:r w:rsidRPr="003F329B">
        <w:t>relate to each other. It also shows their relationship with:</w:t>
      </w:r>
    </w:p>
    <w:p w:rsidR="00300522" w:rsidRPr="003F329B" w:rsidRDefault="008D7D67" w:rsidP="008D7D67">
      <w:pPr>
        <w:pStyle w:val="paragraph"/>
      </w:pPr>
      <w:r w:rsidRPr="003F329B">
        <w:tab/>
      </w:r>
      <w:r w:rsidR="00300522" w:rsidRPr="003F329B">
        <w:t>•</w:t>
      </w:r>
      <w:r w:rsidR="00300522" w:rsidRPr="003F329B">
        <w:tab/>
        <w:t>the exemptions (Chapter</w:t>
      </w:r>
      <w:r w:rsidR="003F329B">
        <w:t> </w:t>
      </w:r>
      <w:r w:rsidR="00300522" w:rsidRPr="003F329B">
        <w:t>3)—these provisions exempt from the GST what would otherwise be taxable; and</w:t>
      </w:r>
    </w:p>
    <w:p w:rsidR="00300522" w:rsidRPr="003F329B" w:rsidRDefault="008D7D67" w:rsidP="008D7D67">
      <w:pPr>
        <w:pStyle w:val="paragraph"/>
      </w:pPr>
      <w:r w:rsidRPr="003F329B">
        <w:tab/>
      </w:r>
      <w:r w:rsidR="00300522" w:rsidRPr="003F329B">
        <w:t>•</w:t>
      </w:r>
      <w:r w:rsidR="00300522" w:rsidRPr="003F329B">
        <w:tab/>
        <w:t>the special rules (Chapter</w:t>
      </w:r>
      <w:r w:rsidR="003F329B">
        <w:t> </w:t>
      </w:r>
      <w:r w:rsidR="00300522" w:rsidRPr="003F329B">
        <w:t>4)—these provisions modify the basic rules in particular situations, often in quite limited ways.</w:t>
      </w:r>
    </w:p>
    <w:p w:rsidR="00300522" w:rsidRPr="003F329B" w:rsidRDefault="00143843" w:rsidP="00300522">
      <w:r w:rsidRPr="003F329B">
        <w:rPr>
          <w:noProof/>
          <w:sz w:val="20"/>
          <w:lang w:eastAsia="en-AU"/>
        </w:rPr>
        <w:drawing>
          <wp:inline distT="0" distB="0" distL="0" distR="0" wp14:anchorId="788A0094" wp14:editId="61452CEB">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3F329B" w:rsidRDefault="00300522" w:rsidP="00A36DB5">
      <w:pPr>
        <w:pStyle w:val="ActHead2"/>
        <w:pageBreakBefore/>
      </w:pPr>
      <w:bookmarkStart w:id="29" w:name="_Toc413320592"/>
      <w:r w:rsidRPr="003F329B">
        <w:rPr>
          <w:rStyle w:val="CharPartNo"/>
        </w:rPr>
        <w:t>Part</w:t>
      </w:r>
      <w:r w:rsidR="003F329B">
        <w:rPr>
          <w:rStyle w:val="CharPartNo"/>
        </w:rPr>
        <w:t> </w:t>
      </w:r>
      <w:r w:rsidRPr="003F329B">
        <w:rPr>
          <w:rStyle w:val="CharPartNo"/>
        </w:rPr>
        <w:t>2</w:t>
      </w:r>
      <w:r w:rsidR="003F329B">
        <w:rPr>
          <w:rStyle w:val="CharPartNo"/>
        </w:rPr>
        <w:noBreakHyphen/>
      </w:r>
      <w:r w:rsidRPr="003F329B">
        <w:rPr>
          <w:rStyle w:val="CharPartNo"/>
        </w:rPr>
        <w:t>1</w:t>
      </w:r>
      <w:r w:rsidRPr="003F329B">
        <w:t>—</w:t>
      </w:r>
      <w:r w:rsidRPr="003F329B">
        <w:rPr>
          <w:rStyle w:val="CharPartText"/>
        </w:rPr>
        <w:t>The central provisions</w:t>
      </w:r>
      <w:bookmarkEnd w:id="29"/>
    </w:p>
    <w:p w:rsidR="00300522" w:rsidRPr="003F329B" w:rsidRDefault="00300522" w:rsidP="00300522">
      <w:pPr>
        <w:pStyle w:val="ActHead3"/>
      </w:pPr>
      <w:bookmarkStart w:id="30" w:name="_Toc413320593"/>
      <w:r w:rsidRPr="003F329B">
        <w:rPr>
          <w:rStyle w:val="CharDivNo"/>
        </w:rPr>
        <w:t>Division</w:t>
      </w:r>
      <w:r w:rsidR="003F329B">
        <w:rPr>
          <w:rStyle w:val="CharDivNo"/>
        </w:rPr>
        <w:t> </w:t>
      </w:r>
      <w:r w:rsidRPr="003F329B">
        <w:rPr>
          <w:rStyle w:val="CharDivNo"/>
        </w:rPr>
        <w:t>7</w:t>
      </w:r>
      <w:r w:rsidRPr="003F329B">
        <w:t>—</w:t>
      </w:r>
      <w:r w:rsidRPr="003F329B">
        <w:rPr>
          <w:rStyle w:val="CharDivText"/>
        </w:rPr>
        <w:t>The central provisions</w:t>
      </w:r>
      <w:bookmarkEnd w:id="30"/>
    </w:p>
    <w:p w:rsidR="00300522" w:rsidRPr="003F329B" w:rsidRDefault="00300522" w:rsidP="00300522">
      <w:pPr>
        <w:pStyle w:val="ActHead5"/>
      </w:pPr>
      <w:bookmarkStart w:id="31" w:name="_Toc413320594"/>
      <w:r w:rsidRPr="003F329B">
        <w:rPr>
          <w:rStyle w:val="CharSectno"/>
        </w:rPr>
        <w:t>7</w:t>
      </w:r>
      <w:r w:rsidR="003F329B">
        <w:rPr>
          <w:rStyle w:val="CharSectno"/>
        </w:rPr>
        <w:noBreakHyphen/>
      </w:r>
      <w:r w:rsidRPr="003F329B">
        <w:rPr>
          <w:rStyle w:val="CharSectno"/>
        </w:rPr>
        <w:t>1</w:t>
      </w:r>
      <w:r w:rsidRPr="003F329B">
        <w:t xml:space="preserve">  GST and input tax credits</w:t>
      </w:r>
      <w:bookmarkEnd w:id="31"/>
    </w:p>
    <w:p w:rsidR="00300522" w:rsidRPr="003F329B" w:rsidRDefault="00300522" w:rsidP="00300522">
      <w:pPr>
        <w:pStyle w:val="subsection"/>
      </w:pPr>
      <w:r w:rsidRPr="003F329B">
        <w:tab/>
        <w:t>(1)</w:t>
      </w:r>
      <w:r w:rsidRPr="003F329B">
        <w:tab/>
        <w:t xml:space="preserve">GST is payable on </w:t>
      </w:r>
      <w:r w:rsidR="003F329B" w:rsidRPr="003F329B">
        <w:rPr>
          <w:position w:val="6"/>
          <w:sz w:val="16"/>
          <w:szCs w:val="16"/>
        </w:rPr>
        <w:t>*</w:t>
      </w:r>
      <w:r w:rsidRPr="003F329B">
        <w:t xml:space="preserve">taxable supplies and </w:t>
      </w:r>
      <w:r w:rsidR="003F329B" w:rsidRPr="003F329B">
        <w:rPr>
          <w:position w:val="6"/>
          <w:sz w:val="16"/>
          <w:szCs w:val="16"/>
        </w:rPr>
        <w:t>*</w:t>
      </w:r>
      <w:r w:rsidRPr="003F329B">
        <w:t>taxable importations.</w:t>
      </w:r>
    </w:p>
    <w:p w:rsidR="00300522" w:rsidRPr="003F329B" w:rsidRDefault="00300522" w:rsidP="00300522">
      <w:pPr>
        <w:pStyle w:val="subsection"/>
      </w:pPr>
      <w:r w:rsidRPr="003F329B">
        <w:tab/>
        <w:t>(2)</w:t>
      </w:r>
      <w:r w:rsidRPr="003F329B">
        <w:tab/>
        <w:t xml:space="preserve">Entitlements to input tax credits arise on </w:t>
      </w:r>
      <w:r w:rsidR="003F329B" w:rsidRPr="003F329B">
        <w:rPr>
          <w:position w:val="6"/>
          <w:sz w:val="16"/>
          <w:szCs w:val="16"/>
        </w:rPr>
        <w:t>*</w:t>
      </w:r>
      <w:r w:rsidRPr="003F329B">
        <w:t xml:space="preserve">creditable acquisitions and </w:t>
      </w:r>
      <w:r w:rsidR="003F329B" w:rsidRPr="003F329B">
        <w:rPr>
          <w:position w:val="6"/>
          <w:sz w:val="16"/>
          <w:szCs w:val="16"/>
        </w:rPr>
        <w:t>*</w:t>
      </w:r>
      <w:r w:rsidRPr="003F329B">
        <w:t>creditable importations.</w:t>
      </w:r>
    </w:p>
    <w:p w:rsidR="00300522" w:rsidRPr="003F329B" w:rsidRDefault="00300522" w:rsidP="00300522">
      <w:pPr>
        <w:pStyle w:val="TLPnoteright"/>
      </w:pPr>
      <w:r w:rsidRPr="003F329B">
        <w:t>For taxable supplies and creditable acquisitions, see Part</w:t>
      </w:r>
      <w:r w:rsidR="003F329B">
        <w:t> </w:t>
      </w:r>
      <w:r w:rsidRPr="003F329B">
        <w:t>2</w:t>
      </w:r>
      <w:r w:rsidR="003F329B">
        <w:noBreakHyphen/>
      </w:r>
      <w:r w:rsidRPr="003F329B">
        <w:t>2.</w:t>
      </w:r>
    </w:p>
    <w:p w:rsidR="00300522" w:rsidRPr="003F329B" w:rsidRDefault="00300522" w:rsidP="00300522">
      <w:pPr>
        <w:pStyle w:val="TLPnoteright"/>
      </w:pPr>
      <w:r w:rsidRPr="003F329B">
        <w:t>For taxable importations and creditable importations, see Part</w:t>
      </w:r>
      <w:r w:rsidR="003F329B">
        <w:t> </w:t>
      </w:r>
      <w:r w:rsidRPr="003F329B">
        <w:t>2</w:t>
      </w:r>
      <w:r w:rsidR="003F329B">
        <w:noBreakHyphen/>
      </w:r>
      <w:r w:rsidRPr="003F329B">
        <w:t>3.</w:t>
      </w:r>
    </w:p>
    <w:p w:rsidR="00300522" w:rsidRPr="003F329B" w:rsidRDefault="00300522" w:rsidP="00300522">
      <w:pPr>
        <w:pStyle w:val="ActHead5"/>
      </w:pPr>
      <w:bookmarkStart w:id="32" w:name="_Toc413320595"/>
      <w:r w:rsidRPr="003F329B">
        <w:rPr>
          <w:rStyle w:val="CharSectno"/>
        </w:rPr>
        <w:t>7</w:t>
      </w:r>
      <w:r w:rsidR="003F329B">
        <w:rPr>
          <w:rStyle w:val="CharSectno"/>
        </w:rPr>
        <w:noBreakHyphen/>
      </w:r>
      <w:r w:rsidRPr="003F329B">
        <w:rPr>
          <w:rStyle w:val="CharSectno"/>
        </w:rPr>
        <w:t>5</w:t>
      </w:r>
      <w:r w:rsidRPr="003F329B">
        <w:t xml:space="preserve">  Net amounts</w:t>
      </w:r>
      <w:bookmarkEnd w:id="32"/>
    </w:p>
    <w:p w:rsidR="00300522" w:rsidRPr="003F329B" w:rsidRDefault="00300522" w:rsidP="00300522">
      <w:pPr>
        <w:pStyle w:val="subsection"/>
      </w:pPr>
      <w:r w:rsidRPr="003F329B">
        <w:tab/>
      </w:r>
      <w:r w:rsidRPr="003F329B">
        <w:tab/>
        <w:t xml:space="preserve">Amounts of GST and amounts of input tax credits are set off against each other to produce a </w:t>
      </w:r>
      <w:r w:rsidR="003F329B" w:rsidRPr="003F329B">
        <w:rPr>
          <w:position w:val="6"/>
          <w:sz w:val="16"/>
          <w:szCs w:val="16"/>
        </w:rPr>
        <w:t>*</w:t>
      </w:r>
      <w:r w:rsidRPr="003F329B">
        <w:t xml:space="preserve">net amount for a tax period (which may be altered to take account of </w:t>
      </w:r>
      <w:r w:rsidR="003F329B" w:rsidRPr="003F329B">
        <w:rPr>
          <w:position w:val="6"/>
          <w:sz w:val="16"/>
          <w:szCs w:val="16"/>
        </w:rPr>
        <w:t>*</w:t>
      </w:r>
      <w:r w:rsidRPr="003F329B">
        <w:t>adjustments).</w:t>
      </w:r>
    </w:p>
    <w:p w:rsidR="00300522" w:rsidRPr="003F329B" w:rsidRDefault="00300522" w:rsidP="00300522">
      <w:pPr>
        <w:pStyle w:val="TLPnoteright"/>
      </w:pPr>
      <w:r w:rsidRPr="003F329B">
        <w:t>For net amounts (including adjustments to net amounts), see Part</w:t>
      </w:r>
      <w:r w:rsidR="003F329B">
        <w:t> </w:t>
      </w:r>
      <w:r w:rsidRPr="003F329B">
        <w:t>2</w:t>
      </w:r>
      <w:r w:rsidR="003F329B">
        <w:noBreakHyphen/>
      </w:r>
      <w:r w:rsidRPr="003F329B">
        <w:t>4.</w:t>
      </w:r>
    </w:p>
    <w:p w:rsidR="00300522" w:rsidRPr="003F329B" w:rsidRDefault="00300522" w:rsidP="00300522">
      <w:pPr>
        <w:pStyle w:val="ActHead5"/>
      </w:pPr>
      <w:bookmarkStart w:id="33" w:name="_Toc413320596"/>
      <w:r w:rsidRPr="003F329B">
        <w:rPr>
          <w:rStyle w:val="CharSectno"/>
        </w:rPr>
        <w:t>7</w:t>
      </w:r>
      <w:r w:rsidR="003F329B">
        <w:rPr>
          <w:rStyle w:val="CharSectno"/>
        </w:rPr>
        <w:noBreakHyphen/>
      </w:r>
      <w:r w:rsidRPr="003F329B">
        <w:rPr>
          <w:rStyle w:val="CharSectno"/>
        </w:rPr>
        <w:t>10</w:t>
      </w:r>
      <w:r w:rsidRPr="003F329B">
        <w:t xml:space="preserve">  Tax periods</w:t>
      </w:r>
      <w:bookmarkEnd w:id="33"/>
    </w:p>
    <w:p w:rsidR="00300522" w:rsidRPr="003F329B" w:rsidRDefault="00300522" w:rsidP="00300522">
      <w:pPr>
        <w:pStyle w:val="subsection"/>
      </w:pPr>
      <w:r w:rsidRPr="003F329B">
        <w:tab/>
      </w:r>
      <w:r w:rsidRPr="003F329B">
        <w:tab/>
        <w:t xml:space="preserve">Every entity that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has tax periods applying to it.</w:t>
      </w:r>
    </w:p>
    <w:p w:rsidR="00300522" w:rsidRPr="003F329B" w:rsidRDefault="00300522" w:rsidP="00300522">
      <w:pPr>
        <w:pStyle w:val="TLPnoteright"/>
      </w:pPr>
      <w:r w:rsidRPr="003F329B">
        <w:t>For registration, see Part</w:t>
      </w:r>
      <w:r w:rsidR="003F329B">
        <w:t> </w:t>
      </w:r>
      <w:r w:rsidRPr="003F329B">
        <w:t>2</w:t>
      </w:r>
      <w:r w:rsidR="003F329B">
        <w:noBreakHyphen/>
      </w:r>
      <w:r w:rsidRPr="003F329B">
        <w:t>5.</w:t>
      </w:r>
    </w:p>
    <w:p w:rsidR="00300522" w:rsidRPr="003F329B" w:rsidRDefault="00300522" w:rsidP="00300522">
      <w:pPr>
        <w:pStyle w:val="TLPnoteright"/>
      </w:pPr>
      <w:r w:rsidRPr="003F329B">
        <w:t>For tax periods, see Part</w:t>
      </w:r>
      <w:r w:rsidR="003F329B">
        <w:t> </w:t>
      </w:r>
      <w:r w:rsidRPr="003F329B">
        <w:t>2</w:t>
      </w:r>
      <w:r w:rsidR="003F329B">
        <w:noBreakHyphen/>
      </w:r>
      <w:r w:rsidRPr="003F329B">
        <w:t>6.</w:t>
      </w:r>
    </w:p>
    <w:p w:rsidR="00300522" w:rsidRPr="003F329B" w:rsidRDefault="00300522" w:rsidP="00300522">
      <w:pPr>
        <w:pStyle w:val="ActHead5"/>
      </w:pPr>
      <w:bookmarkStart w:id="34" w:name="_Toc413320597"/>
      <w:r w:rsidRPr="003F329B">
        <w:rPr>
          <w:rStyle w:val="CharSectno"/>
        </w:rPr>
        <w:t>7</w:t>
      </w:r>
      <w:r w:rsidR="003F329B">
        <w:rPr>
          <w:rStyle w:val="CharSectno"/>
        </w:rPr>
        <w:noBreakHyphen/>
      </w:r>
      <w:r w:rsidRPr="003F329B">
        <w:rPr>
          <w:rStyle w:val="CharSectno"/>
        </w:rPr>
        <w:t>15</w:t>
      </w:r>
      <w:r w:rsidRPr="003F329B">
        <w:t xml:space="preserve">  Payments and refunds</w:t>
      </w:r>
      <w:bookmarkEnd w:id="34"/>
    </w:p>
    <w:p w:rsidR="00300522" w:rsidRPr="003F329B" w:rsidRDefault="00300522" w:rsidP="00300522">
      <w:pPr>
        <w:pStyle w:val="subsection"/>
      </w:pPr>
      <w:r w:rsidRPr="003F329B">
        <w:tab/>
      </w:r>
      <w:r w:rsidRPr="003F329B">
        <w:tab/>
        <w:t xml:space="preserve">The </w:t>
      </w:r>
      <w:r w:rsidR="00337264" w:rsidRPr="003F329B">
        <w:t xml:space="preserve">amount </w:t>
      </w:r>
      <w:r w:rsidR="003F329B" w:rsidRPr="003F329B">
        <w:rPr>
          <w:position w:val="6"/>
          <w:sz w:val="16"/>
        </w:rPr>
        <w:t>*</w:t>
      </w:r>
      <w:r w:rsidR="00337264" w:rsidRPr="003F329B">
        <w:t xml:space="preserve">assessed as being the </w:t>
      </w:r>
      <w:r w:rsidR="003F329B" w:rsidRPr="003F329B">
        <w:rPr>
          <w:position w:val="6"/>
          <w:sz w:val="16"/>
        </w:rPr>
        <w:t>*</w:t>
      </w:r>
      <w:r w:rsidR="00337264" w:rsidRPr="003F329B">
        <w:t>net amount</w:t>
      </w:r>
      <w:r w:rsidRPr="003F329B">
        <w:t xml:space="preserve"> for a tax period is the amount that the entity must pay to the Commonwealth, or the Commonwealth must refund to the entity, in respect of the period.</w:t>
      </w:r>
    </w:p>
    <w:p w:rsidR="00300522" w:rsidRPr="003F329B" w:rsidRDefault="00300522" w:rsidP="00300522">
      <w:pPr>
        <w:pStyle w:val="TLPnoteright"/>
      </w:pPr>
      <w:r w:rsidRPr="003F329B">
        <w:t>For payments and refunds (and GST returns), see Part</w:t>
      </w:r>
      <w:r w:rsidR="003F329B">
        <w:t> </w:t>
      </w:r>
      <w:r w:rsidRPr="003F329B">
        <w:t>2</w:t>
      </w:r>
      <w:r w:rsidR="003F329B">
        <w:noBreakHyphen/>
      </w:r>
      <w:r w:rsidRPr="003F329B">
        <w:t>7.</w:t>
      </w:r>
    </w:p>
    <w:p w:rsidR="007830EE" w:rsidRPr="003F329B" w:rsidRDefault="007830EE" w:rsidP="007830EE">
      <w:pPr>
        <w:pStyle w:val="notetext"/>
      </w:pPr>
      <w:r w:rsidRPr="003F329B">
        <w:t>Note 1:</w:t>
      </w:r>
      <w:r w:rsidRPr="003F329B">
        <w:tab/>
        <w:t>For assessment of net amounts, see Division</w:t>
      </w:r>
      <w:r w:rsidR="003F329B">
        <w:t> </w:t>
      </w:r>
      <w:r w:rsidRPr="003F329B">
        <w:t>155 in Schedule</w:t>
      </w:r>
      <w:r w:rsidR="003F329B">
        <w:t> </w:t>
      </w:r>
      <w:r w:rsidRPr="003F329B">
        <w:t xml:space="preserve">1 to the </w:t>
      </w:r>
      <w:r w:rsidRPr="003F329B">
        <w:rPr>
          <w:i/>
        </w:rPr>
        <w:t>Taxation Administration Act 1953</w:t>
      </w:r>
      <w:r w:rsidRPr="003F329B">
        <w:t>.</w:t>
      </w:r>
    </w:p>
    <w:p w:rsidR="00300522" w:rsidRPr="003F329B" w:rsidRDefault="003514AB" w:rsidP="00300522">
      <w:pPr>
        <w:pStyle w:val="notetext"/>
      </w:pPr>
      <w:r w:rsidRPr="003F329B">
        <w:t>Note 2</w:t>
      </w:r>
      <w:r w:rsidR="00300522" w:rsidRPr="003F329B">
        <w:t>:</w:t>
      </w:r>
      <w:r w:rsidR="00300522" w:rsidRPr="003F329B">
        <w:tab/>
        <w:t>Refunds may be set off against your other liabilities (if any) under laws administered by the Commissioner.</w:t>
      </w:r>
    </w:p>
    <w:p w:rsidR="00300522" w:rsidRPr="003F329B" w:rsidRDefault="00300522" w:rsidP="00A36DB5">
      <w:pPr>
        <w:pStyle w:val="ActHead2"/>
        <w:pageBreakBefore/>
      </w:pPr>
      <w:bookmarkStart w:id="35" w:name="_Toc413320598"/>
      <w:r w:rsidRPr="003F329B">
        <w:rPr>
          <w:rStyle w:val="CharPartNo"/>
        </w:rPr>
        <w:t>Part</w:t>
      </w:r>
      <w:r w:rsidR="003F329B">
        <w:rPr>
          <w:rStyle w:val="CharPartNo"/>
        </w:rPr>
        <w:t> </w:t>
      </w:r>
      <w:r w:rsidRPr="003F329B">
        <w:rPr>
          <w:rStyle w:val="CharPartNo"/>
        </w:rPr>
        <w:t>2</w:t>
      </w:r>
      <w:r w:rsidR="003F329B">
        <w:rPr>
          <w:rStyle w:val="CharPartNo"/>
        </w:rPr>
        <w:noBreakHyphen/>
      </w:r>
      <w:r w:rsidRPr="003F329B">
        <w:rPr>
          <w:rStyle w:val="CharPartNo"/>
        </w:rPr>
        <w:t>2</w:t>
      </w:r>
      <w:r w:rsidRPr="003F329B">
        <w:t>—</w:t>
      </w:r>
      <w:r w:rsidRPr="003F329B">
        <w:rPr>
          <w:rStyle w:val="CharPartText"/>
        </w:rPr>
        <w:t>Supplies and acquisitions</w:t>
      </w:r>
      <w:bookmarkEnd w:id="35"/>
    </w:p>
    <w:p w:rsidR="00300522" w:rsidRPr="003F329B" w:rsidRDefault="00300522" w:rsidP="00300522">
      <w:pPr>
        <w:pStyle w:val="ActHead3"/>
      </w:pPr>
      <w:bookmarkStart w:id="36" w:name="_Toc413320599"/>
      <w:r w:rsidRPr="003F329B">
        <w:rPr>
          <w:rStyle w:val="CharDivNo"/>
        </w:rPr>
        <w:t>Division</w:t>
      </w:r>
      <w:r w:rsidR="003F329B">
        <w:rPr>
          <w:rStyle w:val="CharDivNo"/>
        </w:rPr>
        <w:t> </w:t>
      </w:r>
      <w:r w:rsidRPr="003F329B">
        <w:rPr>
          <w:rStyle w:val="CharDivNo"/>
        </w:rPr>
        <w:t>9</w:t>
      </w:r>
      <w:r w:rsidRPr="003F329B">
        <w:t>—</w:t>
      </w:r>
      <w:r w:rsidRPr="003F329B">
        <w:rPr>
          <w:rStyle w:val="CharDivText"/>
        </w:rPr>
        <w:t>Taxable supplies</w:t>
      </w:r>
      <w:bookmarkEnd w:id="36"/>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9</w:t>
      </w:r>
      <w:r w:rsidR="003F329B">
        <w:noBreakHyphen/>
      </w:r>
      <w:r w:rsidRPr="003F329B">
        <w:t>A</w:t>
      </w:r>
      <w:r w:rsidRPr="003F329B">
        <w:tab/>
        <w:t>What are taxable supplies?</w:t>
      </w:r>
    </w:p>
    <w:p w:rsidR="00300522" w:rsidRPr="003F329B" w:rsidRDefault="00300522" w:rsidP="00300522">
      <w:pPr>
        <w:pStyle w:val="TofSectsSubdiv"/>
      </w:pPr>
      <w:r w:rsidRPr="003F329B">
        <w:t>9</w:t>
      </w:r>
      <w:r w:rsidR="003F329B">
        <w:noBreakHyphen/>
      </w:r>
      <w:r w:rsidRPr="003F329B">
        <w:t>B</w:t>
      </w:r>
      <w:r w:rsidRPr="003F329B">
        <w:tab/>
        <w:t>Who is liable for GST on taxable supplies?</w:t>
      </w:r>
    </w:p>
    <w:p w:rsidR="00300522" w:rsidRPr="003F329B" w:rsidRDefault="00300522" w:rsidP="00300522">
      <w:pPr>
        <w:pStyle w:val="TofSectsSubdiv"/>
      </w:pPr>
      <w:r w:rsidRPr="003F329B">
        <w:t>9</w:t>
      </w:r>
      <w:r w:rsidR="003F329B">
        <w:noBreakHyphen/>
      </w:r>
      <w:r w:rsidRPr="003F329B">
        <w:t>C</w:t>
      </w:r>
      <w:r w:rsidRPr="003F329B">
        <w:tab/>
        <w:t>How much GST is payable on taxable supplies?</w:t>
      </w:r>
    </w:p>
    <w:p w:rsidR="00300522" w:rsidRPr="003F329B" w:rsidRDefault="00300522" w:rsidP="00300522">
      <w:pPr>
        <w:pStyle w:val="ActHead5"/>
      </w:pPr>
      <w:bookmarkStart w:id="37" w:name="_Toc413320600"/>
      <w:r w:rsidRPr="003F329B">
        <w:rPr>
          <w:rStyle w:val="CharSectno"/>
        </w:rPr>
        <w:t>9</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37"/>
    </w:p>
    <w:p w:rsidR="00300522" w:rsidRPr="003F329B" w:rsidRDefault="00300522" w:rsidP="00300522">
      <w:pPr>
        <w:pStyle w:val="BoxText"/>
        <w:pBdr>
          <w:left w:val="single" w:sz="6" w:space="10" w:color="auto"/>
        </w:pBdr>
      </w:pPr>
      <w:r w:rsidRPr="003F329B">
        <w:t xml:space="preserve">GST is payable on taxable supplies. This </w:t>
      </w:r>
      <w:r w:rsidR="00A53099" w:rsidRPr="003F329B">
        <w:t>Division</w:t>
      </w:r>
      <w:r w:rsidR="00A36DB5" w:rsidRPr="003F329B">
        <w:t xml:space="preserve"> </w:t>
      </w:r>
      <w:r w:rsidRPr="003F329B">
        <w:t>defines taxable supplies, states who is liable for the GST, and describes how to work out the GST on supplies.</w:t>
      </w:r>
    </w:p>
    <w:p w:rsidR="00300522" w:rsidRPr="003F329B" w:rsidRDefault="00300522" w:rsidP="00300522">
      <w:pPr>
        <w:pStyle w:val="ActHead4"/>
      </w:pPr>
      <w:bookmarkStart w:id="38" w:name="_Toc413320601"/>
      <w:r w:rsidRPr="003F329B">
        <w:rPr>
          <w:rStyle w:val="CharSubdNo"/>
        </w:rPr>
        <w:t>Subdivision</w:t>
      </w:r>
      <w:r w:rsidR="003F329B">
        <w:rPr>
          <w:rStyle w:val="CharSubdNo"/>
        </w:rPr>
        <w:t> </w:t>
      </w:r>
      <w:r w:rsidRPr="003F329B">
        <w:rPr>
          <w:rStyle w:val="CharSubdNo"/>
        </w:rPr>
        <w:t>9</w:t>
      </w:r>
      <w:r w:rsidR="003F329B">
        <w:rPr>
          <w:rStyle w:val="CharSubdNo"/>
        </w:rPr>
        <w:noBreakHyphen/>
      </w:r>
      <w:r w:rsidRPr="003F329B">
        <w:rPr>
          <w:rStyle w:val="CharSubdNo"/>
        </w:rPr>
        <w:t>A</w:t>
      </w:r>
      <w:r w:rsidRPr="003F329B">
        <w:t>—</w:t>
      </w:r>
      <w:r w:rsidRPr="003F329B">
        <w:rPr>
          <w:rStyle w:val="CharSubdText"/>
        </w:rPr>
        <w:t>What are taxable supplies?</w:t>
      </w:r>
      <w:bookmarkEnd w:id="38"/>
    </w:p>
    <w:p w:rsidR="00300522" w:rsidRPr="003F329B" w:rsidRDefault="00300522" w:rsidP="00300522">
      <w:pPr>
        <w:pStyle w:val="ActHead5"/>
      </w:pPr>
      <w:bookmarkStart w:id="39" w:name="_Toc413320602"/>
      <w:r w:rsidRPr="003F329B">
        <w:rPr>
          <w:rStyle w:val="CharSectno"/>
        </w:rPr>
        <w:t>9</w:t>
      </w:r>
      <w:r w:rsidR="003F329B">
        <w:rPr>
          <w:rStyle w:val="CharSectno"/>
        </w:rPr>
        <w:noBreakHyphen/>
      </w:r>
      <w:r w:rsidRPr="003F329B">
        <w:rPr>
          <w:rStyle w:val="CharSectno"/>
        </w:rPr>
        <w:t>5</w:t>
      </w:r>
      <w:r w:rsidRPr="003F329B">
        <w:t xml:space="preserve">  Taxable supplies</w:t>
      </w:r>
      <w:bookmarkEnd w:id="39"/>
    </w:p>
    <w:p w:rsidR="00300522" w:rsidRPr="003F329B" w:rsidRDefault="00300522" w:rsidP="00300522">
      <w:pPr>
        <w:pStyle w:val="subsection"/>
      </w:pPr>
      <w:r w:rsidRPr="003F329B">
        <w:tab/>
      </w:r>
      <w:r w:rsidRPr="003F329B">
        <w:tab/>
        <w:t xml:space="preserve">You make a </w:t>
      </w:r>
      <w:r w:rsidRPr="003F329B">
        <w:rPr>
          <w:b/>
          <w:bCs/>
          <w:i/>
          <w:iCs/>
        </w:rPr>
        <w:t>taxable supply</w:t>
      </w:r>
      <w:r w:rsidRPr="003F329B">
        <w:t xml:space="preserve"> if:</w:t>
      </w:r>
    </w:p>
    <w:p w:rsidR="00300522" w:rsidRPr="003F329B" w:rsidRDefault="00300522" w:rsidP="00300522">
      <w:pPr>
        <w:pStyle w:val="paragraph"/>
      </w:pPr>
      <w:r w:rsidRPr="003F329B">
        <w:tab/>
        <w:t>(a)</w:t>
      </w:r>
      <w:r w:rsidRPr="003F329B">
        <w:tab/>
        <w:t xml:space="preserve">you make the supply for </w:t>
      </w:r>
      <w:r w:rsidR="003F329B" w:rsidRPr="003F329B">
        <w:rPr>
          <w:position w:val="6"/>
          <w:sz w:val="16"/>
          <w:szCs w:val="16"/>
        </w:rPr>
        <w:t>*</w:t>
      </w:r>
      <w:r w:rsidRPr="003F329B">
        <w:t>consideration; and</w:t>
      </w:r>
    </w:p>
    <w:p w:rsidR="00300522" w:rsidRPr="003F329B" w:rsidRDefault="00300522" w:rsidP="00300522">
      <w:pPr>
        <w:pStyle w:val="paragraph"/>
      </w:pPr>
      <w:r w:rsidRPr="003F329B">
        <w:tab/>
        <w:t>(b)</w:t>
      </w:r>
      <w:r w:rsidRPr="003F329B">
        <w:tab/>
        <w:t xml:space="preserve">the supply is made in the course or furtherance of an </w:t>
      </w:r>
      <w:r w:rsidR="003F329B" w:rsidRPr="003F329B">
        <w:rPr>
          <w:position w:val="6"/>
          <w:sz w:val="16"/>
          <w:szCs w:val="16"/>
        </w:rPr>
        <w:t>*</w:t>
      </w:r>
      <w:r w:rsidRPr="003F329B">
        <w:t xml:space="preserve">enterprise that you </w:t>
      </w:r>
      <w:r w:rsidR="003F329B" w:rsidRPr="003F329B">
        <w:rPr>
          <w:position w:val="6"/>
          <w:sz w:val="16"/>
          <w:szCs w:val="16"/>
        </w:rPr>
        <w:t>*</w:t>
      </w:r>
      <w:r w:rsidRPr="003F329B">
        <w:t>carry on; and</w:t>
      </w:r>
    </w:p>
    <w:p w:rsidR="00300522" w:rsidRPr="003F329B" w:rsidRDefault="00300522" w:rsidP="00300522">
      <w:pPr>
        <w:pStyle w:val="paragraph"/>
      </w:pPr>
      <w:r w:rsidRPr="003F329B">
        <w:tab/>
        <w:t>(c)</w:t>
      </w:r>
      <w:r w:rsidRPr="003F329B">
        <w:tab/>
        <w:t xml:space="preserve">the supply is </w:t>
      </w:r>
      <w:r w:rsidR="003F329B" w:rsidRPr="003F329B">
        <w:rPr>
          <w:position w:val="6"/>
          <w:sz w:val="16"/>
          <w:szCs w:val="16"/>
        </w:rPr>
        <w:t>*</w:t>
      </w:r>
      <w:r w:rsidRPr="003F329B">
        <w:t xml:space="preserve">connected with </w:t>
      </w:r>
      <w:r w:rsidR="009D2924" w:rsidRPr="003F329B">
        <w:t>the indirect tax zone</w:t>
      </w:r>
      <w:r w:rsidRPr="003F329B">
        <w:t>; and</w:t>
      </w:r>
    </w:p>
    <w:p w:rsidR="00300522" w:rsidRPr="003F329B" w:rsidRDefault="00300522" w:rsidP="00300522">
      <w:pPr>
        <w:pStyle w:val="paragraph"/>
      </w:pPr>
      <w:r w:rsidRPr="003F329B">
        <w:tab/>
        <w:t>(d)</w:t>
      </w:r>
      <w:r w:rsidRPr="003F329B">
        <w:tab/>
        <w:t xml:space="preserve">you are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subsection2"/>
      </w:pPr>
      <w:r w:rsidRPr="003F329B">
        <w:t xml:space="preserve">However, the supply is not a </w:t>
      </w:r>
      <w:r w:rsidR="003F329B" w:rsidRPr="003F329B">
        <w:rPr>
          <w:position w:val="6"/>
          <w:sz w:val="16"/>
          <w:szCs w:val="16"/>
        </w:rPr>
        <w:t>*</w:t>
      </w:r>
      <w:r w:rsidRPr="003F329B">
        <w:t xml:space="preserve">taxable supply to the extent that it is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w:t>
      </w:r>
    </w:p>
    <w:p w:rsidR="00300522" w:rsidRPr="003F329B" w:rsidRDefault="00300522" w:rsidP="00300522">
      <w:pPr>
        <w:pStyle w:val="ActHead5"/>
      </w:pPr>
      <w:bookmarkStart w:id="40" w:name="_Toc413320603"/>
      <w:r w:rsidRPr="003F329B">
        <w:rPr>
          <w:rStyle w:val="CharSectno"/>
        </w:rPr>
        <w:t>9</w:t>
      </w:r>
      <w:r w:rsidR="003F329B">
        <w:rPr>
          <w:rStyle w:val="CharSectno"/>
        </w:rPr>
        <w:noBreakHyphen/>
      </w:r>
      <w:r w:rsidRPr="003F329B">
        <w:rPr>
          <w:rStyle w:val="CharSectno"/>
        </w:rPr>
        <w:t>10</w:t>
      </w:r>
      <w:r w:rsidRPr="003F329B">
        <w:t xml:space="preserve">  Meaning of </w:t>
      </w:r>
      <w:r w:rsidRPr="003F329B">
        <w:rPr>
          <w:i/>
          <w:iCs/>
        </w:rPr>
        <w:t>supply</w:t>
      </w:r>
      <w:bookmarkEnd w:id="40"/>
    </w:p>
    <w:p w:rsidR="00300522" w:rsidRPr="003F329B" w:rsidRDefault="00300522" w:rsidP="00300522">
      <w:pPr>
        <w:pStyle w:val="subsection"/>
      </w:pPr>
      <w:r w:rsidRPr="003F329B">
        <w:tab/>
        <w:t>(1)</w:t>
      </w:r>
      <w:r w:rsidRPr="003F329B">
        <w:tab/>
        <w:t xml:space="preserve">A </w:t>
      </w:r>
      <w:r w:rsidRPr="003F329B">
        <w:rPr>
          <w:b/>
          <w:bCs/>
          <w:i/>
          <w:iCs/>
        </w:rPr>
        <w:t>supply</w:t>
      </w:r>
      <w:r w:rsidRPr="003F329B">
        <w:t xml:space="preserve"> is any form of supply whatsoever.</w:t>
      </w:r>
    </w:p>
    <w:p w:rsidR="00300522" w:rsidRPr="003F329B" w:rsidRDefault="00300522" w:rsidP="00300522">
      <w:pPr>
        <w:pStyle w:val="subsection"/>
      </w:pPr>
      <w:r w:rsidRPr="003F329B">
        <w:tab/>
        <w:t>(2)</w:t>
      </w:r>
      <w:r w:rsidRPr="003F329B">
        <w:tab/>
        <w:t xml:space="preserve">Without limiting </w:t>
      </w:r>
      <w:r w:rsidR="003F329B">
        <w:t>subsection (</w:t>
      </w:r>
      <w:r w:rsidRPr="003F329B">
        <w:t xml:space="preserve">1), </w:t>
      </w:r>
      <w:r w:rsidRPr="003F329B">
        <w:rPr>
          <w:b/>
          <w:bCs/>
          <w:i/>
          <w:iCs/>
        </w:rPr>
        <w:t>supply</w:t>
      </w:r>
      <w:r w:rsidRPr="003F329B">
        <w:t xml:space="preserve"> includes any of these:</w:t>
      </w:r>
    </w:p>
    <w:p w:rsidR="00300522" w:rsidRPr="003F329B" w:rsidRDefault="00300522" w:rsidP="00300522">
      <w:pPr>
        <w:pStyle w:val="paragraph"/>
      </w:pPr>
      <w:r w:rsidRPr="003F329B">
        <w:tab/>
        <w:t>(a)</w:t>
      </w:r>
      <w:r w:rsidRPr="003F329B">
        <w:tab/>
        <w:t>a supply of goods;</w:t>
      </w:r>
    </w:p>
    <w:p w:rsidR="00300522" w:rsidRPr="003F329B" w:rsidRDefault="00300522" w:rsidP="00300522">
      <w:pPr>
        <w:pStyle w:val="paragraph"/>
      </w:pPr>
      <w:r w:rsidRPr="003F329B">
        <w:tab/>
        <w:t>(b)</w:t>
      </w:r>
      <w:r w:rsidRPr="003F329B">
        <w:tab/>
        <w:t>a supply of services;</w:t>
      </w:r>
    </w:p>
    <w:p w:rsidR="00300522" w:rsidRPr="003F329B" w:rsidRDefault="00300522" w:rsidP="00300522">
      <w:pPr>
        <w:pStyle w:val="paragraph"/>
      </w:pPr>
      <w:r w:rsidRPr="003F329B">
        <w:tab/>
        <w:t>(c)</w:t>
      </w:r>
      <w:r w:rsidRPr="003F329B">
        <w:tab/>
        <w:t>a provision of advice or information;</w:t>
      </w:r>
    </w:p>
    <w:p w:rsidR="00300522" w:rsidRPr="003F329B" w:rsidRDefault="00300522" w:rsidP="00300522">
      <w:pPr>
        <w:pStyle w:val="paragraph"/>
      </w:pPr>
      <w:r w:rsidRPr="003F329B">
        <w:tab/>
        <w:t>(d)</w:t>
      </w:r>
      <w:r w:rsidRPr="003F329B">
        <w:tab/>
        <w:t xml:space="preserve">a grant, assignment or surrender of </w:t>
      </w:r>
      <w:r w:rsidR="003F329B" w:rsidRPr="003F329B">
        <w:rPr>
          <w:position w:val="6"/>
          <w:sz w:val="16"/>
          <w:szCs w:val="16"/>
        </w:rPr>
        <w:t>*</w:t>
      </w:r>
      <w:r w:rsidRPr="003F329B">
        <w:t>real property;</w:t>
      </w:r>
    </w:p>
    <w:p w:rsidR="00300522" w:rsidRPr="003F329B" w:rsidRDefault="00300522" w:rsidP="00300522">
      <w:pPr>
        <w:pStyle w:val="paragraph"/>
      </w:pPr>
      <w:r w:rsidRPr="003F329B">
        <w:tab/>
        <w:t>(e)</w:t>
      </w:r>
      <w:r w:rsidRPr="003F329B">
        <w:tab/>
        <w:t>a creation, grant, transfer, assignment or surrender of any right;</w:t>
      </w:r>
    </w:p>
    <w:p w:rsidR="00300522" w:rsidRPr="003F329B" w:rsidRDefault="00300522" w:rsidP="00300522">
      <w:pPr>
        <w:pStyle w:val="paragraph"/>
      </w:pPr>
      <w:r w:rsidRPr="003F329B">
        <w:tab/>
        <w:t>(f)</w:t>
      </w:r>
      <w:r w:rsidRPr="003F329B">
        <w:tab/>
        <w:t xml:space="preserve">a </w:t>
      </w:r>
      <w:r w:rsidR="003F329B" w:rsidRPr="003F329B">
        <w:rPr>
          <w:position w:val="6"/>
          <w:sz w:val="16"/>
          <w:szCs w:val="16"/>
        </w:rPr>
        <w:t>*</w:t>
      </w:r>
      <w:r w:rsidRPr="003F329B">
        <w:t>financial supply;</w:t>
      </w:r>
    </w:p>
    <w:p w:rsidR="00300522" w:rsidRPr="003F329B" w:rsidRDefault="00300522" w:rsidP="00300522">
      <w:pPr>
        <w:pStyle w:val="paragraph"/>
      </w:pPr>
      <w:r w:rsidRPr="003F329B">
        <w:tab/>
        <w:t>(g)</w:t>
      </w:r>
      <w:r w:rsidRPr="003F329B">
        <w:tab/>
        <w:t>an entry into, or release from, an obligation:</w:t>
      </w:r>
    </w:p>
    <w:p w:rsidR="00300522" w:rsidRPr="003F329B" w:rsidRDefault="00300522" w:rsidP="00300522">
      <w:pPr>
        <w:pStyle w:val="paragraphsub"/>
      </w:pPr>
      <w:r w:rsidRPr="003F329B">
        <w:tab/>
        <w:t>(i)</w:t>
      </w:r>
      <w:r w:rsidRPr="003F329B">
        <w:tab/>
        <w:t>to do anything; or</w:t>
      </w:r>
    </w:p>
    <w:p w:rsidR="00300522" w:rsidRPr="003F329B" w:rsidRDefault="00300522" w:rsidP="00300522">
      <w:pPr>
        <w:pStyle w:val="paragraphsub"/>
      </w:pPr>
      <w:r w:rsidRPr="003F329B">
        <w:tab/>
        <w:t>(ii)</w:t>
      </w:r>
      <w:r w:rsidRPr="003F329B">
        <w:tab/>
        <w:t>to refrain from an act; or</w:t>
      </w:r>
    </w:p>
    <w:p w:rsidR="00300522" w:rsidRPr="003F329B" w:rsidRDefault="00300522" w:rsidP="00300522">
      <w:pPr>
        <w:pStyle w:val="paragraphsub"/>
      </w:pPr>
      <w:r w:rsidRPr="003F329B">
        <w:tab/>
        <w:t>(iii)</w:t>
      </w:r>
      <w:r w:rsidRPr="003F329B">
        <w:tab/>
        <w:t>to tolerate an act or situation;</w:t>
      </w:r>
    </w:p>
    <w:p w:rsidR="00300522" w:rsidRPr="003F329B" w:rsidRDefault="00300522" w:rsidP="00300522">
      <w:pPr>
        <w:pStyle w:val="paragraph"/>
      </w:pPr>
      <w:r w:rsidRPr="003F329B">
        <w:tab/>
        <w:t>(h)</w:t>
      </w:r>
      <w:r w:rsidRPr="003F329B">
        <w:tab/>
        <w:t xml:space="preserve">any combination of any 2 or more of the matters referred to in </w:t>
      </w:r>
      <w:r w:rsidR="003F329B">
        <w:t>paragraphs (</w:t>
      </w:r>
      <w:r w:rsidRPr="003F329B">
        <w:t>a) to (g).</w:t>
      </w:r>
    </w:p>
    <w:p w:rsidR="00300522" w:rsidRPr="003F329B" w:rsidRDefault="00300522" w:rsidP="00300522">
      <w:pPr>
        <w:pStyle w:val="subsection"/>
      </w:pPr>
      <w:r w:rsidRPr="003F329B">
        <w:tab/>
        <w:t>(3)</w:t>
      </w:r>
      <w:r w:rsidRPr="003F329B">
        <w:tab/>
        <w:t>It does not matter whether it is lawful to do, to refrain from doing or to tolerate the act or situation constituting the supply.</w:t>
      </w:r>
    </w:p>
    <w:p w:rsidR="00300522" w:rsidRPr="003F329B" w:rsidRDefault="00300522" w:rsidP="00300522">
      <w:pPr>
        <w:pStyle w:val="subsection"/>
      </w:pPr>
      <w:r w:rsidRPr="003F329B">
        <w:tab/>
        <w:t>(3A)</w:t>
      </w:r>
      <w:r w:rsidRPr="003F329B">
        <w:tab/>
        <w:t xml:space="preserve">For the avoidance of doubt, the delivery of: </w:t>
      </w:r>
    </w:p>
    <w:p w:rsidR="00300522" w:rsidRPr="003F329B" w:rsidRDefault="00300522" w:rsidP="00300522">
      <w:pPr>
        <w:pStyle w:val="paragraph"/>
      </w:pPr>
      <w:r w:rsidRPr="003F329B">
        <w:tab/>
        <w:t>(a)</w:t>
      </w:r>
      <w:r w:rsidRPr="003F329B">
        <w:tab/>
        <w:t xml:space="preserve">livestock for slaughtering or processing into </w:t>
      </w:r>
      <w:r w:rsidR="003F329B" w:rsidRPr="003F329B">
        <w:rPr>
          <w:position w:val="6"/>
          <w:sz w:val="16"/>
          <w:szCs w:val="16"/>
        </w:rPr>
        <w:t>*</w:t>
      </w:r>
      <w:r w:rsidRPr="003F329B">
        <w:t xml:space="preserve">food; or </w:t>
      </w:r>
    </w:p>
    <w:p w:rsidR="00300522" w:rsidRPr="003F329B" w:rsidRDefault="00300522" w:rsidP="00300522">
      <w:pPr>
        <w:pStyle w:val="paragraph"/>
      </w:pPr>
      <w:r w:rsidRPr="003F329B">
        <w:tab/>
        <w:t>(b)</w:t>
      </w:r>
      <w:r w:rsidRPr="003F329B">
        <w:tab/>
        <w:t xml:space="preserve">game for processing into </w:t>
      </w:r>
      <w:r w:rsidR="003F329B" w:rsidRPr="003F329B">
        <w:rPr>
          <w:position w:val="6"/>
          <w:sz w:val="16"/>
          <w:szCs w:val="16"/>
        </w:rPr>
        <w:t>*</w:t>
      </w:r>
      <w:r w:rsidRPr="003F329B">
        <w:t xml:space="preserve">food; </w:t>
      </w:r>
    </w:p>
    <w:p w:rsidR="00300522" w:rsidRPr="003F329B" w:rsidRDefault="00300522" w:rsidP="00300522">
      <w:pPr>
        <w:pStyle w:val="subsection2"/>
      </w:pPr>
      <w:r w:rsidRPr="003F329B">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3F329B" w:rsidRDefault="00300522" w:rsidP="00300522">
      <w:pPr>
        <w:pStyle w:val="subsection"/>
      </w:pPr>
      <w:r w:rsidRPr="003F329B">
        <w:tab/>
        <w:t>(4)</w:t>
      </w:r>
      <w:r w:rsidRPr="003F329B">
        <w:tab/>
        <w:t xml:space="preserve">However, a supply does not include a supply of </w:t>
      </w:r>
      <w:r w:rsidR="003F329B" w:rsidRPr="003F329B">
        <w:rPr>
          <w:position w:val="6"/>
          <w:sz w:val="16"/>
          <w:szCs w:val="16"/>
        </w:rPr>
        <w:t>*</w:t>
      </w:r>
      <w:r w:rsidRPr="003F329B">
        <w:t xml:space="preserve">money unless the money is provided as </w:t>
      </w:r>
      <w:r w:rsidR="003F329B" w:rsidRPr="003F329B">
        <w:rPr>
          <w:position w:val="6"/>
          <w:sz w:val="16"/>
          <w:szCs w:val="16"/>
        </w:rPr>
        <w:t>*</w:t>
      </w:r>
      <w:r w:rsidRPr="003F329B">
        <w:t>consideration for a supply that is a supply of money.</w:t>
      </w:r>
    </w:p>
    <w:p w:rsidR="00300522" w:rsidRPr="003F329B" w:rsidRDefault="00300522" w:rsidP="00300522">
      <w:pPr>
        <w:pStyle w:val="ActHead5"/>
      </w:pPr>
      <w:bookmarkStart w:id="41" w:name="_Toc413320604"/>
      <w:r w:rsidRPr="003F329B">
        <w:rPr>
          <w:rStyle w:val="CharSectno"/>
        </w:rPr>
        <w:t>9</w:t>
      </w:r>
      <w:r w:rsidR="003F329B">
        <w:rPr>
          <w:rStyle w:val="CharSectno"/>
        </w:rPr>
        <w:noBreakHyphen/>
      </w:r>
      <w:r w:rsidRPr="003F329B">
        <w:rPr>
          <w:rStyle w:val="CharSectno"/>
        </w:rPr>
        <w:t>15</w:t>
      </w:r>
      <w:r w:rsidRPr="003F329B">
        <w:t xml:space="preserve">  Consideration</w:t>
      </w:r>
      <w:bookmarkEnd w:id="41"/>
    </w:p>
    <w:p w:rsidR="00300522" w:rsidRPr="003F329B" w:rsidRDefault="00300522" w:rsidP="00300522">
      <w:pPr>
        <w:pStyle w:val="subsection"/>
      </w:pPr>
      <w:r w:rsidRPr="003F329B">
        <w:tab/>
        <w:t>(1)</w:t>
      </w:r>
      <w:r w:rsidRPr="003F329B">
        <w:tab/>
      </w:r>
      <w:r w:rsidRPr="003F329B">
        <w:rPr>
          <w:b/>
          <w:bCs/>
          <w:i/>
          <w:iCs/>
        </w:rPr>
        <w:t>Consideration</w:t>
      </w:r>
      <w:r w:rsidRPr="003F329B">
        <w:t xml:space="preserve"> includes:</w:t>
      </w:r>
    </w:p>
    <w:p w:rsidR="00300522" w:rsidRPr="003F329B" w:rsidRDefault="00300522" w:rsidP="00300522">
      <w:pPr>
        <w:pStyle w:val="paragraph"/>
      </w:pPr>
      <w:r w:rsidRPr="003F329B">
        <w:tab/>
        <w:t>(a)</w:t>
      </w:r>
      <w:r w:rsidRPr="003F329B">
        <w:tab/>
        <w:t>any payment, or any act or forbearance, in connection with a supply of anything; and</w:t>
      </w:r>
    </w:p>
    <w:p w:rsidR="00300522" w:rsidRPr="003F329B" w:rsidRDefault="00300522" w:rsidP="00300522">
      <w:pPr>
        <w:pStyle w:val="paragraph"/>
      </w:pPr>
      <w:r w:rsidRPr="003F329B">
        <w:tab/>
        <w:t>(b)</w:t>
      </w:r>
      <w:r w:rsidRPr="003F329B">
        <w:tab/>
        <w:t>any payment, or any act or forbearance, in response to or for the inducement of a supply of anything.</w:t>
      </w:r>
    </w:p>
    <w:p w:rsidR="00300522" w:rsidRPr="003F329B" w:rsidRDefault="00300522" w:rsidP="00300522">
      <w:pPr>
        <w:pStyle w:val="subsection"/>
      </w:pPr>
      <w:r w:rsidRPr="003F329B">
        <w:tab/>
        <w:t>(2)</w:t>
      </w:r>
      <w:r w:rsidRPr="003F329B">
        <w:tab/>
        <w:t xml:space="preserve">It does not matter whether the payment, act or forbearance was voluntary, or whether it was by the </w:t>
      </w:r>
      <w:r w:rsidR="003F329B" w:rsidRPr="003F329B">
        <w:rPr>
          <w:position w:val="6"/>
          <w:sz w:val="16"/>
          <w:szCs w:val="16"/>
        </w:rPr>
        <w:t>*</w:t>
      </w:r>
      <w:r w:rsidRPr="003F329B">
        <w:t>recipient of the supply.</w:t>
      </w:r>
    </w:p>
    <w:p w:rsidR="00300522" w:rsidRPr="003F329B" w:rsidRDefault="00300522" w:rsidP="00300522">
      <w:pPr>
        <w:pStyle w:val="subsection"/>
      </w:pPr>
      <w:r w:rsidRPr="003F329B">
        <w:tab/>
        <w:t>(2A)</w:t>
      </w:r>
      <w:r w:rsidRPr="003F329B">
        <w:tab/>
        <w:t>It does not matter:</w:t>
      </w:r>
    </w:p>
    <w:p w:rsidR="00300522" w:rsidRPr="003F329B" w:rsidRDefault="00300522" w:rsidP="00300522">
      <w:pPr>
        <w:pStyle w:val="paragraph"/>
      </w:pPr>
      <w:r w:rsidRPr="003F329B">
        <w:tab/>
        <w:t>(a)</w:t>
      </w:r>
      <w:r w:rsidRPr="003F329B">
        <w:tab/>
        <w:t>whether the payment, act or forbearance was in compliance with an order of a court, or of a tribunal or other body that has the power to make orders; or</w:t>
      </w:r>
    </w:p>
    <w:p w:rsidR="00300522" w:rsidRPr="003F329B" w:rsidRDefault="00300522" w:rsidP="00300522">
      <w:pPr>
        <w:pStyle w:val="paragraph"/>
      </w:pPr>
      <w:r w:rsidRPr="003F329B">
        <w:tab/>
        <w:t>(b)</w:t>
      </w:r>
      <w:r w:rsidRPr="003F329B">
        <w:tab/>
        <w:t>whether the payment, act or forbearance was in compliance with a settlement relating to proceedings before a court, or before a tribunal or other body that has the power to make orders.</w:t>
      </w:r>
    </w:p>
    <w:p w:rsidR="00300522" w:rsidRPr="003F329B" w:rsidRDefault="00300522" w:rsidP="00300522">
      <w:pPr>
        <w:pStyle w:val="subsection"/>
      </w:pPr>
      <w:r w:rsidRPr="003F329B">
        <w:tab/>
        <w:t>(2B)</w:t>
      </w:r>
      <w:r w:rsidRPr="003F329B">
        <w:tab/>
        <w:t xml:space="preserve">For the avoidance of doubt, the fact that the supplier is an entity of which the </w:t>
      </w:r>
      <w:r w:rsidR="003F329B" w:rsidRPr="003F329B">
        <w:rPr>
          <w:position w:val="6"/>
          <w:sz w:val="16"/>
          <w:szCs w:val="16"/>
        </w:rPr>
        <w:t>*</w:t>
      </w:r>
      <w:r w:rsidRPr="003F329B">
        <w:t>recipient of the supply is a member, or that the supplier is an entity that only makes supplies to its members, does not prevent the payment, act or forbearance from being consideration.</w:t>
      </w:r>
    </w:p>
    <w:p w:rsidR="009F41C9" w:rsidRPr="003F329B" w:rsidRDefault="009F41C9" w:rsidP="009F41C9">
      <w:pPr>
        <w:pStyle w:val="ActHead5"/>
      </w:pPr>
      <w:bookmarkStart w:id="42" w:name="_Toc413320605"/>
      <w:r w:rsidRPr="003F329B">
        <w:rPr>
          <w:rStyle w:val="CharSectno"/>
        </w:rPr>
        <w:t>9</w:t>
      </w:r>
      <w:r w:rsidR="003F329B">
        <w:rPr>
          <w:rStyle w:val="CharSectno"/>
        </w:rPr>
        <w:noBreakHyphen/>
      </w:r>
      <w:r w:rsidRPr="003F329B">
        <w:rPr>
          <w:rStyle w:val="CharSectno"/>
        </w:rPr>
        <w:t>17</w:t>
      </w:r>
      <w:r w:rsidRPr="003F329B">
        <w:t xml:space="preserve">  Certain payments and other things not consideration</w:t>
      </w:r>
      <w:bookmarkEnd w:id="42"/>
    </w:p>
    <w:p w:rsidR="009F41C9" w:rsidRPr="003F329B" w:rsidRDefault="009F41C9" w:rsidP="009F41C9">
      <w:pPr>
        <w:pStyle w:val="subsection"/>
      </w:pPr>
      <w:r w:rsidRPr="003F329B">
        <w:tab/>
        <w:t>(1)</w:t>
      </w:r>
      <w:r w:rsidRPr="003F329B">
        <w:tab/>
        <w:t>If a right or option to acquire a thing is granted, then:</w:t>
      </w:r>
    </w:p>
    <w:p w:rsidR="009F41C9" w:rsidRPr="003F329B" w:rsidRDefault="009F41C9" w:rsidP="009F41C9">
      <w:pPr>
        <w:pStyle w:val="paragraph"/>
      </w:pPr>
      <w:r w:rsidRPr="003F329B">
        <w:tab/>
        <w:t>(a)</w:t>
      </w:r>
      <w:r w:rsidRPr="003F329B">
        <w:tab/>
        <w:t xml:space="preserve">the </w:t>
      </w:r>
      <w:r w:rsidRPr="003F329B">
        <w:rPr>
          <w:b/>
          <w:i/>
        </w:rPr>
        <w:t>consideration</w:t>
      </w:r>
      <w:r w:rsidRPr="003F329B">
        <w:t xml:space="preserve"> for the supply of the thing on the exercise of the right or option is limited to any additional consideration provided either for the supply or in connection with the exercise of the right or option; or</w:t>
      </w:r>
    </w:p>
    <w:p w:rsidR="009F41C9" w:rsidRPr="003F329B" w:rsidRDefault="009F41C9" w:rsidP="009F41C9">
      <w:pPr>
        <w:pStyle w:val="paragraph"/>
      </w:pPr>
      <w:r w:rsidRPr="003F329B">
        <w:tab/>
        <w:t>(b)</w:t>
      </w:r>
      <w:r w:rsidRPr="003F329B">
        <w:tab/>
        <w:t>if there is no such additional consideration—there is no consideration for the supply.</w:t>
      </w:r>
    </w:p>
    <w:p w:rsidR="009F41C9" w:rsidRPr="003F329B" w:rsidRDefault="009F41C9" w:rsidP="009F41C9">
      <w:pPr>
        <w:pStyle w:val="subsection"/>
      </w:pPr>
      <w:r w:rsidRPr="003F329B">
        <w:tab/>
        <w:t>(2)</w:t>
      </w:r>
      <w:r w:rsidRPr="003F329B">
        <w:tab/>
        <w:t>Making a gift to a non</w:t>
      </w:r>
      <w:r w:rsidR="003F329B">
        <w:noBreakHyphen/>
      </w:r>
      <w:r w:rsidRPr="003F329B">
        <w:t xml:space="preserve">profit body is not the provision of </w:t>
      </w:r>
      <w:r w:rsidRPr="003F329B">
        <w:rPr>
          <w:b/>
          <w:i/>
        </w:rPr>
        <w:t>consideration</w:t>
      </w:r>
      <w:r w:rsidRPr="003F329B">
        <w:t>.</w:t>
      </w:r>
    </w:p>
    <w:p w:rsidR="009F41C9" w:rsidRPr="003F329B" w:rsidRDefault="009F41C9" w:rsidP="009F41C9">
      <w:pPr>
        <w:pStyle w:val="subsection"/>
      </w:pPr>
      <w:r w:rsidRPr="003F329B">
        <w:tab/>
        <w:t>(3)</w:t>
      </w:r>
      <w:r w:rsidRPr="003F329B">
        <w:tab/>
        <w:t xml:space="preserve">A payment is not the provision of </w:t>
      </w:r>
      <w:r w:rsidRPr="003F329B">
        <w:rPr>
          <w:b/>
          <w:i/>
        </w:rPr>
        <w:t>consideration</w:t>
      </w:r>
      <w:r w:rsidRPr="003F329B">
        <w:t xml:space="preserve"> if:</w:t>
      </w:r>
    </w:p>
    <w:p w:rsidR="009F41C9" w:rsidRPr="003F329B" w:rsidRDefault="009F41C9" w:rsidP="009F41C9">
      <w:pPr>
        <w:pStyle w:val="paragraph"/>
      </w:pPr>
      <w:r w:rsidRPr="003F329B">
        <w:tab/>
        <w:t>(a)</w:t>
      </w:r>
      <w:r w:rsidRPr="003F329B">
        <w:tab/>
        <w:t xml:space="preserve">the payment is made by a </w:t>
      </w:r>
      <w:r w:rsidR="003F329B" w:rsidRPr="003F329B">
        <w:rPr>
          <w:position w:val="6"/>
          <w:sz w:val="16"/>
        </w:rPr>
        <w:t>*</w:t>
      </w:r>
      <w:r w:rsidRPr="003F329B">
        <w:t>government related entity to another government related entity for making a supply; and</w:t>
      </w:r>
    </w:p>
    <w:p w:rsidR="009F41C9" w:rsidRPr="003F329B" w:rsidRDefault="009F41C9" w:rsidP="009F41C9">
      <w:pPr>
        <w:pStyle w:val="paragraph"/>
      </w:pPr>
      <w:r w:rsidRPr="003F329B">
        <w:tab/>
        <w:t>(b)</w:t>
      </w:r>
      <w:r w:rsidRPr="003F329B">
        <w:tab/>
        <w:t>the payment is:</w:t>
      </w:r>
    </w:p>
    <w:p w:rsidR="009F41C9" w:rsidRPr="003F329B" w:rsidRDefault="009F41C9" w:rsidP="009F41C9">
      <w:pPr>
        <w:pStyle w:val="paragraphsub"/>
      </w:pPr>
      <w:r w:rsidRPr="003F329B">
        <w:tab/>
        <w:t>(i)</w:t>
      </w:r>
      <w:r w:rsidRPr="003F329B">
        <w:tab/>
        <w:t xml:space="preserve">covered by an appropriation under an </w:t>
      </w:r>
      <w:r w:rsidR="003F329B" w:rsidRPr="003F329B">
        <w:rPr>
          <w:position w:val="6"/>
          <w:sz w:val="16"/>
        </w:rPr>
        <w:t>*</w:t>
      </w:r>
      <w:r w:rsidRPr="003F329B">
        <w:t>Australian law; or</w:t>
      </w:r>
    </w:p>
    <w:p w:rsidR="009F41C9" w:rsidRPr="003F329B" w:rsidRDefault="009F41C9" w:rsidP="009F41C9">
      <w:pPr>
        <w:pStyle w:val="paragraphsub"/>
      </w:pPr>
      <w:r w:rsidRPr="003F329B">
        <w:tab/>
        <w:t>(ii)</w:t>
      </w:r>
      <w:r w:rsidRPr="003F329B">
        <w:tab/>
        <w:t>made under the National Health Reform Agreement agreed to by the Council of Australian Governments on 2</w:t>
      </w:r>
      <w:r w:rsidR="003F329B">
        <w:t> </w:t>
      </w:r>
      <w:r w:rsidRPr="003F329B">
        <w:t>August 2011, as amended from time to time; or</w:t>
      </w:r>
    </w:p>
    <w:p w:rsidR="009F41C9" w:rsidRPr="003F329B" w:rsidRDefault="009F41C9" w:rsidP="009F41C9">
      <w:pPr>
        <w:pStyle w:val="paragraphsub"/>
      </w:pPr>
      <w:r w:rsidRPr="003F329B">
        <w:tab/>
        <w:t>(iii)</w:t>
      </w:r>
      <w:r w:rsidRPr="003F329B">
        <w:tab/>
        <w:t>made under another agreement entered into to implement the National Health Reform Agreement; and</w:t>
      </w:r>
    </w:p>
    <w:p w:rsidR="009F41C9" w:rsidRPr="003F329B" w:rsidRDefault="009F41C9" w:rsidP="009F41C9">
      <w:pPr>
        <w:pStyle w:val="paragraph"/>
      </w:pPr>
      <w:r w:rsidRPr="003F329B">
        <w:tab/>
        <w:t>(c)</w:t>
      </w:r>
      <w:r w:rsidRPr="003F329B">
        <w:tab/>
        <w:t>the payment is calculated on the basis that the sum of:</w:t>
      </w:r>
    </w:p>
    <w:p w:rsidR="009F41C9" w:rsidRPr="003F329B" w:rsidRDefault="009F41C9" w:rsidP="009F41C9">
      <w:pPr>
        <w:pStyle w:val="paragraphsub"/>
      </w:pPr>
      <w:r w:rsidRPr="003F329B">
        <w:tab/>
        <w:t>(i)</w:t>
      </w:r>
      <w:r w:rsidRPr="003F329B">
        <w:tab/>
        <w:t>the payment (including the amounts of any other such payments) relating to the supply; and</w:t>
      </w:r>
    </w:p>
    <w:p w:rsidR="009F41C9" w:rsidRPr="003F329B" w:rsidRDefault="009F41C9" w:rsidP="009F41C9">
      <w:pPr>
        <w:pStyle w:val="paragraphsub"/>
      </w:pPr>
      <w:r w:rsidRPr="003F329B">
        <w:tab/>
        <w:t>(ii)</w:t>
      </w:r>
      <w:r w:rsidRPr="003F329B">
        <w:tab/>
        <w:t>anything (including any payment for any act or forbearance) that the other government related entity receives from another entity in connection with, or in response to, or for the inducement of, the supply, or for any other related supply;</w:t>
      </w:r>
    </w:p>
    <w:p w:rsidR="009F41C9" w:rsidRPr="003F329B" w:rsidRDefault="009F41C9" w:rsidP="009F41C9">
      <w:pPr>
        <w:pStyle w:val="paragraph"/>
      </w:pPr>
      <w:r w:rsidRPr="003F329B">
        <w:tab/>
      </w:r>
      <w:r w:rsidRPr="003F329B">
        <w:tab/>
        <w:t>does not exceed the supplier’s anticipated or actual costs of making those supplies.</w:t>
      </w:r>
    </w:p>
    <w:p w:rsidR="009F41C9" w:rsidRPr="003F329B" w:rsidRDefault="009F41C9" w:rsidP="009F41C9">
      <w:pPr>
        <w:pStyle w:val="subsection"/>
      </w:pPr>
      <w:r w:rsidRPr="003F329B">
        <w:tab/>
        <w:t>(4)</w:t>
      </w:r>
      <w:r w:rsidRPr="003F329B">
        <w:tab/>
        <w:t xml:space="preserve">A payment is not the provision of </w:t>
      </w:r>
      <w:r w:rsidRPr="003F329B">
        <w:rPr>
          <w:b/>
          <w:i/>
        </w:rPr>
        <w:t>consideration</w:t>
      </w:r>
      <w:r w:rsidRPr="003F329B">
        <w:t xml:space="preserve"> if the payment is made by a </w:t>
      </w:r>
      <w:r w:rsidR="003F329B" w:rsidRPr="003F329B">
        <w:rPr>
          <w:position w:val="6"/>
          <w:sz w:val="16"/>
        </w:rPr>
        <w:t>*</w:t>
      </w:r>
      <w:r w:rsidRPr="003F329B">
        <w:t>government related entity to another government related entity and the payment is of a kind specified in regulations made for the purposes of this subsection.</w:t>
      </w:r>
    </w:p>
    <w:p w:rsidR="009F41C9" w:rsidRPr="003F329B" w:rsidRDefault="009F41C9" w:rsidP="009F41C9">
      <w:pPr>
        <w:pStyle w:val="subsection"/>
      </w:pPr>
      <w:r w:rsidRPr="003F329B">
        <w:tab/>
        <w:t>(5)</w:t>
      </w:r>
      <w:r w:rsidRPr="003F329B">
        <w:tab/>
        <w:t>This section applies despite section</w:t>
      </w:r>
      <w:r w:rsidR="003F329B">
        <w:t> </w:t>
      </w:r>
      <w:r w:rsidRPr="003F329B">
        <w:t>9</w:t>
      </w:r>
      <w:r w:rsidR="003F329B">
        <w:noBreakHyphen/>
      </w:r>
      <w:r w:rsidRPr="003F329B">
        <w:t>15.</w:t>
      </w:r>
    </w:p>
    <w:p w:rsidR="00300522" w:rsidRPr="003F329B" w:rsidRDefault="00300522" w:rsidP="00300522">
      <w:pPr>
        <w:pStyle w:val="ActHead5"/>
      </w:pPr>
      <w:bookmarkStart w:id="43" w:name="_Toc413320606"/>
      <w:r w:rsidRPr="003F329B">
        <w:rPr>
          <w:rStyle w:val="CharSectno"/>
        </w:rPr>
        <w:t>9</w:t>
      </w:r>
      <w:r w:rsidR="003F329B">
        <w:rPr>
          <w:rStyle w:val="CharSectno"/>
        </w:rPr>
        <w:noBreakHyphen/>
      </w:r>
      <w:r w:rsidRPr="003F329B">
        <w:rPr>
          <w:rStyle w:val="CharSectno"/>
        </w:rPr>
        <w:t>20</w:t>
      </w:r>
      <w:r w:rsidRPr="003F329B">
        <w:t xml:space="preserve">  Enterprises</w:t>
      </w:r>
      <w:bookmarkEnd w:id="43"/>
    </w:p>
    <w:p w:rsidR="00300522" w:rsidRPr="003F329B" w:rsidRDefault="00300522" w:rsidP="00300522">
      <w:pPr>
        <w:pStyle w:val="subsection"/>
      </w:pPr>
      <w:r w:rsidRPr="003F329B">
        <w:tab/>
        <w:t>(1)</w:t>
      </w:r>
      <w:r w:rsidRPr="003F329B">
        <w:tab/>
        <w:t xml:space="preserve">An </w:t>
      </w:r>
      <w:r w:rsidRPr="003F329B">
        <w:rPr>
          <w:b/>
          <w:bCs/>
          <w:i/>
          <w:iCs/>
        </w:rPr>
        <w:t>enterprise</w:t>
      </w:r>
      <w:r w:rsidRPr="003F329B">
        <w:t xml:space="preserve"> is an activity, or series of activities, done:</w:t>
      </w:r>
    </w:p>
    <w:p w:rsidR="00300522" w:rsidRPr="003F329B" w:rsidRDefault="00300522" w:rsidP="00300522">
      <w:pPr>
        <w:pStyle w:val="paragraph"/>
      </w:pPr>
      <w:r w:rsidRPr="003F329B">
        <w:tab/>
        <w:t>(a)</w:t>
      </w:r>
      <w:r w:rsidRPr="003F329B">
        <w:tab/>
        <w:t xml:space="preserve">in the form of a </w:t>
      </w:r>
      <w:r w:rsidR="003F329B" w:rsidRPr="003F329B">
        <w:rPr>
          <w:position w:val="6"/>
          <w:sz w:val="16"/>
          <w:szCs w:val="16"/>
        </w:rPr>
        <w:t>*</w:t>
      </w:r>
      <w:r w:rsidRPr="003F329B">
        <w:t>business; or</w:t>
      </w:r>
    </w:p>
    <w:p w:rsidR="00300522" w:rsidRPr="003F329B" w:rsidRDefault="00300522" w:rsidP="00300522">
      <w:pPr>
        <w:pStyle w:val="paragraph"/>
      </w:pPr>
      <w:r w:rsidRPr="003F329B">
        <w:tab/>
        <w:t>(b)</w:t>
      </w:r>
      <w:r w:rsidRPr="003F329B">
        <w:tab/>
        <w:t>in the form of an adventure or concern in the nature of trade; or</w:t>
      </w:r>
    </w:p>
    <w:p w:rsidR="00300522" w:rsidRPr="003F329B" w:rsidRDefault="00300522" w:rsidP="00300522">
      <w:pPr>
        <w:pStyle w:val="paragraph"/>
      </w:pPr>
      <w:r w:rsidRPr="003F329B">
        <w:tab/>
        <w:t>(c)</w:t>
      </w:r>
      <w:r w:rsidRPr="003F329B">
        <w:tab/>
        <w:t>on a regular or continuous basis, in the form of a lease, licence or other grant of an interest in property; or</w:t>
      </w:r>
    </w:p>
    <w:p w:rsidR="00300522" w:rsidRPr="003F329B" w:rsidRDefault="00300522" w:rsidP="00300522">
      <w:pPr>
        <w:pStyle w:val="paragraph"/>
      </w:pPr>
      <w:r w:rsidRPr="003F329B">
        <w:tab/>
        <w:t>(d)</w:t>
      </w:r>
      <w:r w:rsidRPr="003F329B">
        <w:tab/>
        <w:t>by the trustee of a fund that is covered by, or by an authority or institution that is covered by, Subdivision</w:t>
      </w:r>
      <w:r w:rsidR="003F329B">
        <w:t> </w:t>
      </w:r>
      <w:r w:rsidRPr="003F329B">
        <w:t>30</w:t>
      </w:r>
      <w:r w:rsidR="003F329B">
        <w:noBreakHyphen/>
      </w:r>
      <w:r w:rsidRPr="003F329B">
        <w:t xml:space="preserve">B of the </w:t>
      </w:r>
      <w:r w:rsidR="003F329B" w:rsidRPr="003F329B">
        <w:rPr>
          <w:position w:val="6"/>
          <w:sz w:val="16"/>
        </w:rPr>
        <w:t>*</w:t>
      </w:r>
      <w:r w:rsidR="0045758A" w:rsidRPr="003F329B">
        <w:t>ITAA 1997</w:t>
      </w:r>
      <w:r w:rsidRPr="003F329B">
        <w:t xml:space="preserve"> and to which deductible gifts can be made; or</w:t>
      </w:r>
    </w:p>
    <w:p w:rsidR="00300522" w:rsidRPr="003F329B" w:rsidRDefault="00300522" w:rsidP="00300522">
      <w:pPr>
        <w:pStyle w:val="paragraph"/>
      </w:pPr>
      <w:r w:rsidRPr="003F329B">
        <w:tab/>
        <w:t>(da)</w:t>
      </w:r>
      <w:r w:rsidRPr="003F329B">
        <w:tab/>
        <w:t xml:space="preserve">by a trustee of a </w:t>
      </w:r>
      <w:r w:rsidR="003F329B" w:rsidRPr="003F329B">
        <w:rPr>
          <w:position w:val="6"/>
          <w:sz w:val="16"/>
          <w:szCs w:val="16"/>
        </w:rPr>
        <w:t>*</w:t>
      </w:r>
      <w:r w:rsidRPr="003F329B">
        <w:t>complying superannuation fund or, if there is no trustee of the fund, by a person who manages the fund; or</w:t>
      </w:r>
    </w:p>
    <w:p w:rsidR="00852AEE" w:rsidRPr="003F329B" w:rsidRDefault="00852AEE" w:rsidP="00852AEE">
      <w:pPr>
        <w:pStyle w:val="paragraph"/>
      </w:pPr>
      <w:r w:rsidRPr="003F329B">
        <w:tab/>
        <w:t>(e)</w:t>
      </w:r>
      <w:r w:rsidRPr="003F329B">
        <w:tab/>
        <w:t>by a charity; or</w:t>
      </w:r>
    </w:p>
    <w:p w:rsidR="00300522" w:rsidRPr="003F329B" w:rsidRDefault="00300522" w:rsidP="00300522">
      <w:pPr>
        <w:pStyle w:val="paragraph"/>
      </w:pPr>
      <w:r w:rsidRPr="003F329B">
        <w:tab/>
        <w:t>(g)</w:t>
      </w:r>
      <w:r w:rsidRPr="003F329B">
        <w:tab/>
        <w:t>by the Commonwealth, a State or a Territory, or by a body corporate, or corporation sole, established for a public purpose by or under a law of the Commonwealth, a State or a Territory; or</w:t>
      </w:r>
    </w:p>
    <w:p w:rsidR="00300522" w:rsidRPr="003F329B" w:rsidRDefault="00300522" w:rsidP="00300522">
      <w:pPr>
        <w:pStyle w:val="paragraph"/>
      </w:pPr>
      <w:r w:rsidRPr="003F329B">
        <w:tab/>
        <w:t>(h)</w:t>
      </w:r>
      <w:r w:rsidRPr="003F329B">
        <w:tab/>
        <w:t>by a trustee of a fund covered by item</w:t>
      </w:r>
      <w:r w:rsidR="003F329B">
        <w:t> </w:t>
      </w:r>
      <w:r w:rsidRPr="003F329B">
        <w:t>2 of the table in section</w:t>
      </w:r>
      <w:r w:rsidR="003F329B">
        <w:t> </w:t>
      </w:r>
      <w:r w:rsidRPr="003F329B">
        <w:t>30</w:t>
      </w:r>
      <w:r w:rsidR="003F329B">
        <w:noBreakHyphen/>
      </w:r>
      <w:r w:rsidRPr="003F329B">
        <w:t>15 of the ITAA 1997 or of a fund that would be covered by that item if it had an ABN.</w:t>
      </w:r>
    </w:p>
    <w:p w:rsidR="00300522" w:rsidRPr="003F329B" w:rsidRDefault="00300522" w:rsidP="00300522">
      <w:pPr>
        <w:pStyle w:val="subsection"/>
      </w:pPr>
      <w:r w:rsidRPr="003F329B">
        <w:tab/>
        <w:t>(2)</w:t>
      </w:r>
      <w:r w:rsidRPr="003F329B">
        <w:tab/>
        <w:t xml:space="preserve">However, </w:t>
      </w:r>
      <w:r w:rsidRPr="003F329B">
        <w:rPr>
          <w:b/>
          <w:bCs/>
          <w:i/>
          <w:iCs/>
        </w:rPr>
        <w:t>enterprise</w:t>
      </w:r>
      <w:r w:rsidRPr="003F329B">
        <w:t xml:space="preserve"> does not include an activity, or series of activities, done:</w:t>
      </w:r>
    </w:p>
    <w:p w:rsidR="00300522" w:rsidRPr="003F329B" w:rsidRDefault="00300522" w:rsidP="00300522">
      <w:pPr>
        <w:pStyle w:val="paragraph"/>
      </w:pPr>
      <w:r w:rsidRPr="003F329B">
        <w:tab/>
        <w:t>(a)</w:t>
      </w:r>
      <w:r w:rsidRPr="003F329B">
        <w:tab/>
        <w:t xml:space="preserve">by a person as an employee or in connection with earning </w:t>
      </w:r>
      <w:r w:rsidR="003F329B" w:rsidRPr="003F329B">
        <w:rPr>
          <w:position w:val="6"/>
          <w:sz w:val="16"/>
          <w:szCs w:val="16"/>
        </w:rPr>
        <w:t>*</w:t>
      </w:r>
      <w:r w:rsidRPr="003F329B">
        <w:t xml:space="preserve">withholding payments covered by </w:t>
      </w:r>
      <w:r w:rsidR="003F329B">
        <w:t>subsection (</w:t>
      </w:r>
      <w:r w:rsidRPr="003F329B">
        <w:t>4</w:t>
      </w:r>
      <w:r w:rsidR="00A53099" w:rsidRPr="003F329B">
        <w:t>) (u</w:t>
      </w:r>
      <w:r w:rsidRPr="003F329B">
        <w:t xml:space="preserve">nless the activity or series is done in supplying services as the holder of an office that the person has accepted in the course of or in connection with an activity or series of activities of a kind mentioned in </w:t>
      </w:r>
      <w:r w:rsidR="003F329B">
        <w:t>subsection (</w:t>
      </w:r>
      <w:r w:rsidRPr="003F329B">
        <w:t>1)); or</w:t>
      </w:r>
    </w:p>
    <w:p w:rsidR="00300522" w:rsidRPr="003F329B" w:rsidRDefault="00300522" w:rsidP="00367157">
      <w:pPr>
        <w:pStyle w:val="notepara"/>
      </w:pPr>
      <w:r w:rsidRPr="003F329B">
        <w:t>Note:</w:t>
      </w:r>
      <w:r w:rsidRPr="003F329B">
        <w:tab/>
        <w:t xml:space="preserve">Acts done as mentioned in </w:t>
      </w:r>
      <w:r w:rsidR="003F329B">
        <w:t>paragraph (</w:t>
      </w:r>
      <w:r w:rsidRPr="003F329B">
        <w:t>a) will still form part of the activities of the enterprise to which the person provides work or services.</w:t>
      </w:r>
    </w:p>
    <w:p w:rsidR="00300522" w:rsidRPr="003F329B" w:rsidRDefault="00300522" w:rsidP="00300522">
      <w:pPr>
        <w:pStyle w:val="paragraph"/>
      </w:pPr>
      <w:r w:rsidRPr="003F329B">
        <w:tab/>
        <w:t>(b)</w:t>
      </w:r>
      <w:r w:rsidRPr="003F329B">
        <w:tab/>
        <w:t>as a private recreational pursuit or hobby; or</w:t>
      </w:r>
    </w:p>
    <w:p w:rsidR="00300522" w:rsidRPr="003F329B" w:rsidRDefault="00300522" w:rsidP="00300522">
      <w:pPr>
        <w:pStyle w:val="paragraph"/>
      </w:pPr>
      <w:r w:rsidRPr="003F329B">
        <w:tab/>
        <w:t>(c)</w:t>
      </w:r>
      <w:r w:rsidRPr="003F329B">
        <w:tab/>
        <w:t>by an individual (other than a trustee of a charitable fund, or of a fund covered by item</w:t>
      </w:r>
      <w:r w:rsidR="003F329B">
        <w:t> </w:t>
      </w:r>
      <w:r w:rsidRPr="003F329B">
        <w:t>2 of the table in section</w:t>
      </w:r>
      <w:r w:rsidR="003F329B">
        <w:t> </w:t>
      </w:r>
      <w:r w:rsidRPr="003F329B">
        <w:t>30</w:t>
      </w:r>
      <w:r w:rsidR="003F329B">
        <w:noBreakHyphen/>
      </w:r>
      <w:r w:rsidRPr="003F329B">
        <w:t xml:space="preserve">15 of the ITAA 1997 or of a fund that would be covered by that item if it had an ABN), or a </w:t>
      </w:r>
      <w:r w:rsidR="003F329B" w:rsidRPr="003F329B">
        <w:rPr>
          <w:position w:val="6"/>
          <w:sz w:val="16"/>
          <w:szCs w:val="16"/>
        </w:rPr>
        <w:t>*</w:t>
      </w:r>
      <w:r w:rsidRPr="003F329B">
        <w:t>partnership (all or most of the members of which are individuals), without a reasonable expectation of profit or gain; or</w:t>
      </w:r>
    </w:p>
    <w:p w:rsidR="00300522" w:rsidRPr="003F329B" w:rsidRDefault="00300522" w:rsidP="00300522">
      <w:pPr>
        <w:pStyle w:val="paragraph"/>
      </w:pPr>
      <w:r w:rsidRPr="003F329B">
        <w:tab/>
        <w:t>(d)</w:t>
      </w:r>
      <w:r w:rsidRPr="003F329B">
        <w:tab/>
        <w:t xml:space="preserve">as a member of a local governing body established by or under a </w:t>
      </w:r>
      <w:r w:rsidR="003F329B" w:rsidRPr="003F329B">
        <w:rPr>
          <w:position w:val="6"/>
          <w:sz w:val="16"/>
          <w:szCs w:val="16"/>
        </w:rPr>
        <w:t>*</w:t>
      </w:r>
      <w:r w:rsidRPr="003F329B">
        <w:t xml:space="preserve">State law or </w:t>
      </w:r>
      <w:r w:rsidR="003F329B" w:rsidRPr="003F329B">
        <w:rPr>
          <w:position w:val="6"/>
          <w:sz w:val="16"/>
          <w:szCs w:val="16"/>
        </w:rPr>
        <w:t>*</w:t>
      </w:r>
      <w:r w:rsidRPr="003F329B">
        <w:t xml:space="preserve">Territory law (except a local governing body to which </w:t>
      </w:r>
      <w:r w:rsidR="00E173DF" w:rsidRPr="003F329B">
        <w:t>paragraph</w:t>
      </w:r>
      <w:r w:rsidR="003F329B">
        <w:t> </w:t>
      </w:r>
      <w:r w:rsidR="00E173DF" w:rsidRPr="003F329B">
        <w:t>12</w:t>
      </w:r>
      <w:r w:rsidR="003F329B">
        <w:noBreakHyphen/>
      </w:r>
      <w:r w:rsidR="00E173DF" w:rsidRPr="003F329B">
        <w:t>45(1)(e)</w:t>
      </w:r>
      <w:r w:rsidRPr="003F329B">
        <w:t xml:space="preserve"> in Schedule</w:t>
      </w:r>
      <w:r w:rsidR="003F329B">
        <w:t> </w:t>
      </w:r>
      <w:r w:rsidRPr="003F329B">
        <w:t xml:space="preserve">1 to the </w:t>
      </w:r>
      <w:r w:rsidRPr="003F329B">
        <w:rPr>
          <w:i/>
          <w:iCs/>
        </w:rPr>
        <w:t>Taxation Administration Act 1953</w:t>
      </w:r>
      <w:r w:rsidRPr="003F329B">
        <w:t xml:space="preserve"> applies).</w:t>
      </w:r>
    </w:p>
    <w:p w:rsidR="00300522" w:rsidRPr="003F329B" w:rsidRDefault="00300522" w:rsidP="00300522">
      <w:pPr>
        <w:pStyle w:val="subsection"/>
      </w:pPr>
      <w:r w:rsidRPr="003F329B">
        <w:tab/>
        <w:t>(3)</w:t>
      </w:r>
      <w:r w:rsidRPr="003F329B">
        <w:tab/>
        <w:t>For the avoidance of doubt, the fact that activities of an entity are limited to making supplies to members of the entity does not prevent those activities:</w:t>
      </w:r>
    </w:p>
    <w:p w:rsidR="00300522" w:rsidRPr="003F329B" w:rsidRDefault="00300522" w:rsidP="00300522">
      <w:pPr>
        <w:pStyle w:val="paragraph"/>
        <w:keepNext/>
      </w:pPr>
      <w:r w:rsidRPr="003F329B">
        <w:tab/>
        <w:t>(a)</w:t>
      </w:r>
      <w:r w:rsidRPr="003F329B">
        <w:tab/>
        <w:t xml:space="preserve">being in the form of a </w:t>
      </w:r>
      <w:r w:rsidR="003F329B" w:rsidRPr="003F329B">
        <w:rPr>
          <w:position w:val="6"/>
          <w:sz w:val="16"/>
          <w:szCs w:val="16"/>
        </w:rPr>
        <w:t>*</w:t>
      </w:r>
      <w:r w:rsidRPr="003F329B">
        <w:t xml:space="preserve">business within the meaning of </w:t>
      </w:r>
      <w:r w:rsidR="003F329B">
        <w:t>paragraph (</w:t>
      </w:r>
      <w:r w:rsidRPr="003F329B">
        <w:t>1)(a); or</w:t>
      </w:r>
    </w:p>
    <w:p w:rsidR="00300522" w:rsidRPr="003F329B" w:rsidRDefault="00300522" w:rsidP="00300522">
      <w:pPr>
        <w:pStyle w:val="paragraph"/>
        <w:keepNext/>
      </w:pPr>
      <w:r w:rsidRPr="003F329B">
        <w:tab/>
        <w:t>(b)</w:t>
      </w:r>
      <w:r w:rsidRPr="003F329B">
        <w:tab/>
        <w:t xml:space="preserve">being in the form of an adventure or concern in the nature of trade within the meaning of </w:t>
      </w:r>
      <w:r w:rsidR="003F329B">
        <w:t>paragraph (</w:t>
      </w:r>
      <w:r w:rsidRPr="003F329B">
        <w:t>1)(b).</w:t>
      </w:r>
    </w:p>
    <w:p w:rsidR="00300522" w:rsidRPr="003F329B" w:rsidRDefault="00300522" w:rsidP="00300522">
      <w:pPr>
        <w:pStyle w:val="subsection"/>
      </w:pPr>
      <w:r w:rsidRPr="003F329B">
        <w:tab/>
        <w:t>(4)</w:t>
      </w:r>
      <w:r w:rsidRPr="003F329B">
        <w:tab/>
        <w:t xml:space="preserve">This subsection covers a </w:t>
      </w:r>
      <w:r w:rsidR="003F329B" w:rsidRPr="003F329B">
        <w:rPr>
          <w:position w:val="6"/>
          <w:sz w:val="16"/>
          <w:szCs w:val="16"/>
        </w:rPr>
        <w:t>*</w:t>
      </w:r>
      <w:r w:rsidRPr="003F329B">
        <w:t>withholding payment covered by any of the provisions in Schedule</w:t>
      </w:r>
      <w:r w:rsidR="003F329B">
        <w:t> </w:t>
      </w:r>
      <w:r w:rsidRPr="003F329B">
        <w:t xml:space="preserve">1 to the </w:t>
      </w:r>
      <w:r w:rsidRPr="003F329B">
        <w:rPr>
          <w:i/>
          <w:iCs/>
        </w:rPr>
        <w:t>Taxation Administration Act 1953</w:t>
      </w:r>
      <w:r w:rsidRPr="003F329B">
        <w:t xml:space="preserve"> listed in the table. </w:t>
      </w:r>
    </w:p>
    <w:p w:rsidR="00A53099" w:rsidRPr="003F329B"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3F329B" w:rsidTr="00A53099">
        <w:trPr>
          <w:tblHeader/>
        </w:trPr>
        <w:tc>
          <w:tcPr>
            <w:tcW w:w="7110" w:type="dxa"/>
            <w:gridSpan w:val="3"/>
            <w:tcBorders>
              <w:top w:val="single" w:sz="12" w:space="0" w:color="auto"/>
              <w:bottom w:val="single" w:sz="6" w:space="0" w:color="auto"/>
            </w:tcBorders>
            <w:shd w:val="clear" w:color="auto" w:fill="auto"/>
          </w:tcPr>
          <w:p w:rsidR="00300522" w:rsidRPr="003F329B" w:rsidRDefault="00300522" w:rsidP="00677DF0">
            <w:pPr>
              <w:pStyle w:val="Tabletext"/>
              <w:keepNext/>
              <w:keepLines/>
              <w:rPr>
                <w:b/>
              </w:rPr>
            </w:pPr>
            <w:r w:rsidRPr="003F329B">
              <w:rPr>
                <w:b/>
                <w:bCs/>
              </w:rPr>
              <w:t>Withholding payments covered</w:t>
            </w:r>
          </w:p>
        </w:tc>
      </w:tr>
      <w:tr w:rsidR="00300522" w:rsidRPr="003F329B" w:rsidTr="00A53099">
        <w:trPr>
          <w:tblHeader/>
        </w:trPr>
        <w:tc>
          <w:tcPr>
            <w:tcW w:w="70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184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Provision</w:t>
            </w:r>
          </w:p>
        </w:tc>
        <w:tc>
          <w:tcPr>
            <w:tcW w:w="4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Subject matter</w:t>
            </w:r>
          </w:p>
        </w:tc>
      </w:tr>
      <w:tr w:rsidR="00300522" w:rsidRPr="003F329B" w:rsidTr="00A53099">
        <w:tc>
          <w:tcPr>
            <w:tcW w:w="708" w:type="dxa"/>
            <w:tcBorders>
              <w:top w:val="single" w:sz="12" w:space="0" w:color="auto"/>
            </w:tcBorders>
            <w:shd w:val="clear" w:color="auto" w:fill="auto"/>
          </w:tcPr>
          <w:p w:rsidR="00300522" w:rsidRPr="003F329B" w:rsidRDefault="00300522" w:rsidP="00300522">
            <w:pPr>
              <w:pStyle w:val="Tabletext"/>
            </w:pPr>
            <w:r w:rsidRPr="003F329B">
              <w:t>1</w:t>
            </w:r>
          </w:p>
        </w:tc>
        <w:tc>
          <w:tcPr>
            <w:tcW w:w="1843" w:type="dxa"/>
            <w:tcBorders>
              <w:top w:val="single" w:sz="12" w:space="0" w:color="auto"/>
            </w:tcBorders>
            <w:shd w:val="clear" w:color="auto" w:fill="auto"/>
          </w:tcPr>
          <w:p w:rsidR="00300522" w:rsidRPr="003F329B" w:rsidRDefault="00300522" w:rsidP="00300522">
            <w:pPr>
              <w:pStyle w:val="Tabletext"/>
            </w:pPr>
            <w:r w:rsidRPr="003F329B">
              <w:t>Section</w:t>
            </w:r>
            <w:r w:rsidR="003F329B">
              <w:t> </w:t>
            </w:r>
            <w:r w:rsidRPr="003F329B">
              <w:t>12</w:t>
            </w:r>
            <w:r w:rsidR="003F329B">
              <w:noBreakHyphen/>
            </w:r>
            <w:r w:rsidRPr="003F329B">
              <w:t>35</w:t>
            </w:r>
          </w:p>
        </w:tc>
        <w:tc>
          <w:tcPr>
            <w:tcW w:w="4559" w:type="dxa"/>
            <w:tcBorders>
              <w:top w:val="single" w:sz="12" w:space="0" w:color="auto"/>
            </w:tcBorders>
            <w:shd w:val="clear" w:color="auto" w:fill="auto"/>
          </w:tcPr>
          <w:p w:rsidR="00300522" w:rsidRPr="003F329B" w:rsidRDefault="00300522" w:rsidP="00300522">
            <w:pPr>
              <w:pStyle w:val="Tabletext"/>
            </w:pPr>
            <w:r w:rsidRPr="003F329B">
              <w:t>Payment to employee</w:t>
            </w:r>
          </w:p>
        </w:tc>
      </w:tr>
      <w:tr w:rsidR="00300522" w:rsidRPr="003F329B" w:rsidTr="00A53099">
        <w:tc>
          <w:tcPr>
            <w:tcW w:w="708" w:type="dxa"/>
            <w:shd w:val="clear" w:color="auto" w:fill="auto"/>
          </w:tcPr>
          <w:p w:rsidR="00300522" w:rsidRPr="003F329B" w:rsidRDefault="00300522" w:rsidP="00300522">
            <w:pPr>
              <w:pStyle w:val="Tabletext"/>
            </w:pPr>
            <w:r w:rsidRPr="003F329B">
              <w:t>2</w:t>
            </w:r>
          </w:p>
        </w:tc>
        <w:tc>
          <w:tcPr>
            <w:tcW w:w="1843" w:type="dxa"/>
            <w:shd w:val="clear" w:color="auto" w:fill="auto"/>
          </w:tcPr>
          <w:p w:rsidR="00300522" w:rsidRPr="003F329B" w:rsidRDefault="00300522" w:rsidP="00300522">
            <w:pPr>
              <w:pStyle w:val="Tabletext"/>
            </w:pPr>
            <w:r w:rsidRPr="003F329B">
              <w:t>Section</w:t>
            </w:r>
            <w:r w:rsidR="003F329B">
              <w:t> </w:t>
            </w:r>
            <w:r w:rsidRPr="003F329B">
              <w:t>12</w:t>
            </w:r>
            <w:r w:rsidR="003F329B">
              <w:noBreakHyphen/>
            </w:r>
            <w:r w:rsidRPr="003F329B">
              <w:t>40</w:t>
            </w:r>
          </w:p>
        </w:tc>
        <w:tc>
          <w:tcPr>
            <w:tcW w:w="4559" w:type="dxa"/>
            <w:shd w:val="clear" w:color="auto" w:fill="auto"/>
          </w:tcPr>
          <w:p w:rsidR="00300522" w:rsidRPr="003F329B" w:rsidRDefault="00300522" w:rsidP="00300522">
            <w:pPr>
              <w:pStyle w:val="Tabletext"/>
            </w:pPr>
            <w:r w:rsidRPr="003F329B">
              <w:t>Payment to company director</w:t>
            </w:r>
          </w:p>
        </w:tc>
      </w:tr>
      <w:tr w:rsidR="00300522" w:rsidRPr="003F329B" w:rsidTr="00A53099">
        <w:tc>
          <w:tcPr>
            <w:tcW w:w="708" w:type="dxa"/>
            <w:tcBorders>
              <w:bottom w:val="single" w:sz="4" w:space="0" w:color="auto"/>
            </w:tcBorders>
            <w:shd w:val="clear" w:color="auto" w:fill="auto"/>
          </w:tcPr>
          <w:p w:rsidR="00300522" w:rsidRPr="003F329B" w:rsidRDefault="00300522" w:rsidP="00300522">
            <w:pPr>
              <w:pStyle w:val="Tabletext"/>
            </w:pPr>
            <w:r w:rsidRPr="003F329B">
              <w:t>3</w:t>
            </w:r>
          </w:p>
        </w:tc>
        <w:tc>
          <w:tcPr>
            <w:tcW w:w="1843" w:type="dxa"/>
            <w:tcBorders>
              <w:bottom w:val="single" w:sz="4" w:space="0" w:color="auto"/>
            </w:tcBorders>
            <w:shd w:val="clear" w:color="auto" w:fill="auto"/>
          </w:tcPr>
          <w:p w:rsidR="00300522" w:rsidRPr="003F329B" w:rsidRDefault="00300522" w:rsidP="00300522">
            <w:pPr>
              <w:pStyle w:val="Tabletext"/>
            </w:pPr>
            <w:r w:rsidRPr="003F329B">
              <w:t>Section</w:t>
            </w:r>
            <w:r w:rsidR="003F329B">
              <w:t> </w:t>
            </w:r>
            <w:r w:rsidRPr="003F329B">
              <w:t>12</w:t>
            </w:r>
            <w:r w:rsidR="003F329B">
              <w:noBreakHyphen/>
            </w:r>
            <w:r w:rsidRPr="003F329B">
              <w:t>45</w:t>
            </w:r>
          </w:p>
        </w:tc>
        <w:tc>
          <w:tcPr>
            <w:tcW w:w="4559" w:type="dxa"/>
            <w:tcBorders>
              <w:bottom w:val="single" w:sz="4" w:space="0" w:color="auto"/>
            </w:tcBorders>
            <w:shd w:val="clear" w:color="auto" w:fill="auto"/>
          </w:tcPr>
          <w:p w:rsidR="00300522" w:rsidRPr="003F329B" w:rsidRDefault="00300522" w:rsidP="00300522">
            <w:pPr>
              <w:pStyle w:val="Tabletext"/>
            </w:pPr>
            <w:r w:rsidRPr="003F329B">
              <w:t>Payment to office holder</w:t>
            </w:r>
          </w:p>
        </w:tc>
      </w:tr>
      <w:tr w:rsidR="00300522" w:rsidRPr="003F329B" w:rsidTr="00A53099">
        <w:tc>
          <w:tcPr>
            <w:tcW w:w="708" w:type="dxa"/>
            <w:tcBorders>
              <w:bottom w:val="single" w:sz="12" w:space="0" w:color="auto"/>
            </w:tcBorders>
            <w:shd w:val="clear" w:color="auto" w:fill="auto"/>
          </w:tcPr>
          <w:p w:rsidR="00300522" w:rsidRPr="003F329B" w:rsidRDefault="00300522" w:rsidP="00300522">
            <w:pPr>
              <w:pStyle w:val="Tabletext"/>
            </w:pPr>
            <w:r w:rsidRPr="003F329B">
              <w:t>4</w:t>
            </w:r>
          </w:p>
        </w:tc>
        <w:tc>
          <w:tcPr>
            <w:tcW w:w="1843" w:type="dxa"/>
            <w:tcBorders>
              <w:bottom w:val="single" w:sz="12" w:space="0" w:color="auto"/>
            </w:tcBorders>
            <w:shd w:val="clear" w:color="auto" w:fill="auto"/>
          </w:tcPr>
          <w:p w:rsidR="00300522" w:rsidRPr="003F329B" w:rsidRDefault="00300522" w:rsidP="00300522">
            <w:pPr>
              <w:pStyle w:val="Tabletext"/>
            </w:pPr>
            <w:r w:rsidRPr="003F329B">
              <w:t>Section</w:t>
            </w:r>
            <w:r w:rsidR="003F329B">
              <w:t> </w:t>
            </w:r>
            <w:r w:rsidRPr="003F329B">
              <w:rPr>
                <w:noProof/>
              </w:rPr>
              <w:t>12</w:t>
            </w:r>
            <w:r w:rsidR="003F329B">
              <w:rPr>
                <w:noProof/>
              </w:rPr>
              <w:noBreakHyphen/>
            </w:r>
            <w:r w:rsidRPr="003F329B">
              <w:rPr>
                <w:noProof/>
              </w:rPr>
              <w:t>60</w:t>
            </w:r>
          </w:p>
        </w:tc>
        <w:tc>
          <w:tcPr>
            <w:tcW w:w="4559" w:type="dxa"/>
            <w:tcBorders>
              <w:bottom w:val="single" w:sz="12" w:space="0" w:color="auto"/>
            </w:tcBorders>
            <w:shd w:val="clear" w:color="auto" w:fill="auto"/>
          </w:tcPr>
          <w:p w:rsidR="00300522" w:rsidRPr="003F329B" w:rsidRDefault="00300522" w:rsidP="00300522">
            <w:pPr>
              <w:pStyle w:val="Tabletext"/>
            </w:pPr>
            <w:r w:rsidRPr="003F329B">
              <w:rPr>
                <w:noProof/>
              </w:rPr>
              <w:t>Payment under labour hire arrangement, or specified by regulations</w:t>
            </w:r>
          </w:p>
        </w:tc>
      </w:tr>
    </w:tbl>
    <w:p w:rsidR="00300522" w:rsidRPr="003F329B" w:rsidRDefault="00300522" w:rsidP="00300522">
      <w:pPr>
        <w:pStyle w:val="ActHead5"/>
      </w:pPr>
      <w:bookmarkStart w:id="44" w:name="_Toc413320607"/>
      <w:r w:rsidRPr="003F329B">
        <w:rPr>
          <w:rStyle w:val="CharSectno"/>
        </w:rPr>
        <w:t>9</w:t>
      </w:r>
      <w:r w:rsidR="003F329B">
        <w:rPr>
          <w:rStyle w:val="CharSectno"/>
        </w:rPr>
        <w:noBreakHyphen/>
      </w:r>
      <w:r w:rsidRPr="003F329B">
        <w:rPr>
          <w:rStyle w:val="CharSectno"/>
        </w:rPr>
        <w:t>25</w:t>
      </w:r>
      <w:r w:rsidRPr="003F329B">
        <w:t xml:space="preserve">  Supplies connected with </w:t>
      </w:r>
      <w:r w:rsidR="009D2924" w:rsidRPr="003F329B">
        <w:t>the indirect tax zone</w:t>
      </w:r>
      <w:bookmarkEnd w:id="44"/>
    </w:p>
    <w:p w:rsidR="00300522" w:rsidRPr="003F329B" w:rsidRDefault="00300522" w:rsidP="00300522">
      <w:pPr>
        <w:pStyle w:val="SubsectionHead"/>
      </w:pPr>
      <w:r w:rsidRPr="003F329B">
        <w:t xml:space="preserve">Supplies of goods wholly within </w:t>
      </w:r>
      <w:r w:rsidR="009D2924" w:rsidRPr="003F329B">
        <w:t>the indirect tax zone</w:t>
      </w:r>
    </w:p>
    <w:p w:rsidR="00300522" w:rsidRPr="003F329B" w:rsidRDefault="00300522" w:rsidP="00300522">
      <w:pPr>
        <w:pStyle w:val="subsection"/>
      </w:pPr>
      <w:r w:rsidRPr="003F329B">
        <w:tab/>
        <w:t>(1)</w:t>
      </w:r>
      <w:r w:rsidRPr="003F329B">
        <w:tab/>
        <w:t xml:space="preserve">A supply of goods is </w:t>
      </w:r>
      <w:r w:rsidRPr="003F329B">
        <w:rPr>
          <w:b/>
          <w:bCs/>
          <w:i/>
          <w:iCs/>
        </w:rPr>
        <w:t xml:space="preserve">connected with </w:t>
      </w:r>
      <w:r w:rsidR="00AE109B" w:rsidRPr="003F329B">
        <w:rPr>
          <w:b/>
          <w:i/>
        </w:rPr>
        <w:t>the indirect tax zone</w:t>
      </w:r>
      <w:r w:rsidRPr="003F329B">
        <w:t xml:space="preserve"> if the goods are delivered, or made available, in </w:t>
      </w:r>
      <w:r w:rsidR="00AE109B" w:rsidRPr="003F329B">
        <w:t>the indirect tax zone</w:t>
      </w:r>
      <w:r w:rsidRPr="003F329B">
        <w:t xml:space="preserve"> to the </w:t>
      </w:r>
      <w:r w:rsidR="003F329B" w:rsidRPr="003F329B">
        <w:rPr>
          <w:position w:val="6"/>
          <w:sz w:val="16"/>
          <w:szCs w:val="16"/>
        </w:rPr>
        <w:t>*</w:t>
      </w:r>
      <w:r w:rsidRPr="003F329B">
        <w:t>recipient of the supply.</w:t>
      </w:r>
    </w:p>
    <w:p w:rsidR="00300522" w:rsidRPr="003F329B" w:rsidRDefault="00300522" w:rsidP="00300522">
      <w:pPr>
        <w:pStyle w:val="SubsectionHead"/>
      </w:pPr>
      <w:r w:rsidRPr="003F329B">
        <w:t xml:space="preserve">Supplies of goods from </w:t>
      </w:r>
      <w:r w:rsidR="00AE109B" w:rsidRPr="003F329B">
        <w:t>the indirect tax zone</w:t>
      </w:r>
    </w:p>
    <w:p w:rsidR="00300522" w:rsidRPr="003F329B" w:rsidRDefault="00300522" w:rsidP="00300522">
      <w:pPr>
        <w:pStyle w:val="subsection"/>
      </w:pPr>
      <w:r w:rsidRPr="003F329B">
        <w:tab/>
        <w:t>(2)</w:t>
      </w:r>
      <w:r w:rsidRPr="003F329B">
        <w:tab/>
        <w:t xml:space="preserve">A supply of goods that involves the goods being removed from </w:t>
      </w:r>
      <w:r w:rsidR="00EF5601" w:rsidRPr="003F329B">
        <w:t>the indirect tax zone</w:t>
      </w:r>
      <w:r w:rsidRPr="003F329B">
        <w:t xml:space="preserve"> is </w:t>
      </w:r>
      <w:r w:rsidRPr="003F329B">
        <w:rPr>
          <w:b/>
          <w:bCs/>
          <w:i/>
          <w:iCs/>
        </w:rPr>
        <w:t xml:space="preserve">connected with </w:t>
      </w:r>
      <w:r w:rsidR="00AE109B" w:rsidRPr="003F329B">
        <w:rPr>
          <w:b/>
          <w:i/>
        </w:rPr>
        <w:t>the indirect tax zone</w:t>
      </w:r>
      <w:r w:rsidRPr="003F329B">
        <w:t>.</w:t>
      </w:r>
    </w:p>
    <w:p w:rsidR="00300522" w:rsidRPr="003F329B" w:rsidRDefault="00300522" w:rsidP="00300522">
      <w:pPr>
        <w:pStyle w:val="SubsectionHead"/>
      </w:pPr>
      <w:r w:rsidRPr="003F329B">
        <w:t xml:space="preserve">Supplies of goods to </w:t>
      </w:r>
      <w:r w:rsidR="00AE109B" w:rsidRPr="003F329B">
        <w:t>the indirect tax zone</w:t>
      </w:r>
    </w:p>
    <w:p w:rsidR="00300522" w:rsidRPr="003F329B" w:rsidRDefault="00300522" w:rsidP="00300522">
      <w:pPr>
        <w:pStyle w:val="subsection"/>
      </w:pPr>
      <w:r w:rsidRPr="003F329B">
        <w:tab/>
        <w:t>(3)</w:t>
      </w:r>
      <w:r w:rsidRPr="003F329B">
        <w:tab/>
        <w:t xml:space="preserve">A supply of goods that involves the goods being brought to </w:t>
      </w:r>
      <w:r w:rsidR="00AE109B" w:rsidRPr="003F329B">
        <w:t>the indirect tax zone</w:t>
      </w:r>
      <w:r w:rsidRPr="003F329B">
        <w:t xml:space="preserve"> is </w:t>
      </w:r>
      <w:r w:rsidRPr="003F329B">
        <w:rPr>
          <w:b/>
          <w:bCs/>
          <w:i/>
          <w:iCs/>
        </w:rPr>
        <w:t xml:space="preserve">connected with </w:t>
      </w:r>
      <w:r w:rsidR="00AE109B" w:rsidRPr="003F329B">
        <w:rPr>
          <w:b/>
          <w:i/>
        </w:rPr>
        <w:t>the indirect tax zone</w:t>
      </w:r>
      <w:r w:rsidRPr="003F329B">
        <w:t xml:space="preserve"> if the supplier either:</w:t>
      </w:r>
    </w:p>
    <w:p w:rsidR="00300522" w:rsidRPr="003F329B" w:rsidRDefault="00300522" w:rsidP="00300522">
      <w:pPr>
        <w:pStyle w:val="paragraph"/>
        <w:keepNext/>
      </w:pPr>
      <w:r w:rsidRPr="003F329B">
        <w:tab/>
        <w:t>(a)</w:t>
      </w:r>
      <w:r w:rsidRPr="003F329B">
        <w:tab/>
        <w:t xml:space="preserve">imports the goods into </w:t>
      </w:r>
      <w:r w:rsidR="00AE109B" w:rsidRPr="003F329B">
        <w:t>the indirect tax zone</w:t>
      </w:r>
      <w:r w:rsidRPr="003F329B">
        <w:t>; or</w:t>
      </w:r>
    </w:p>
    <w:p w:rsidR="00300522" w:rsidRPr="003F329B" w:rsidRDefault="00300522" w:rsidP="00300522">
      <w:pPr>
        <w:pStyle w:val="paragraph"/>
      </w:pPr>
      <w:r w:rsidRPr="003F329B">
        <w:tab/>
        <w:t>(b)</w:t>
      </w:r>
      <w:r w:rsidRPr="003F329B">
        <w:tab/>
        <w:t xml:space="preserve">installs or assembles the goods in </w:t>
      </w:r>
      <w:r w:rsidR="00AE109B" w:rsidRPr="003F329B">
        <w:t>the indirect tax zone</w:t>
      </w:r>
      <w:r w:rsidRPr="003F329B">
        <w:t>.</w:t>
      </w:r>
    </w:p>
    <w:p w:rsidR="00300522" w:rsidRPr="003F329B" w:rsidRDefault="00300522" w:rsidP="00300522">
      <w:pPr>
        <w:pStyle w:val="SubsectionHead"/>
      </w:pPr>
      <w:r w:rsidRPr="003F329B">
        <w:t>Supplies of real property</w:t>
      </w:r>
    </w:p>
    <w:p w:rsidR="00300522" w:rsidRPr="003F329B" w:rsidRDefault="00300522" w:rsidP="00300522">
      <w:pPr>
        <w:pStyle w:val="subsection"/>
      </w:pPr>
      <w:r w:rsidRPr="003F329B">
        <w:tab/>
        <w:t>(4)</w:t>
      </w:r>
      <w:r w:rsidRPr="003F329B">
        <w:tab/>
        <w:t xml:space="preserve">A supply of </w:t>
      </w:r>
      <w:r w:rsidR="003F329B" w:rsidRPr="003F329B">
        <w:rPr>
          <w:position w:val="6"/>
          <w:sz w:val="16"/>
          <w:szCs w:val="16"/>
        </w:rPr>
        <w:t>*</w:t>
      </w:r>
      <w:r w:rsidRPr="003F329B">
        <w:t xml:space="preserve">real property is </w:t>
      </w:r>
      <w:r w:rsidRPr="003F329B">
        <w:rPr>
          <w:b/>
          <w:bCs/>
          <w:i/>
          <w:iCs/>
        </w:rPr>
        <w:t xml:space="preserve">connected with </w:t>
      </w:r>
      <w:r w:rsidR="00C21ACB" w:rsidRPr="003F329B">
        <w:rPr>
          <w:b/>
          <w:i/>
        </w:rPr>
        <w:t>the indirect tax zone</w:t>
      </w:r>
      <w:r w:rsidRPr="003F329B">
        <w:t xml:space="preserve"> if the real property, or the land to which the real property relates, is in </w:t>
      </w:r>
      <w:r w:rsidR="00C21ACB" w:rsidRPr="003F329B">
        <w:t>the indirect tax zone</w:t>
      </w:r>
      <w:r w:rsidRPr="003F329B">
        <w:t>.</w:t>
      </w:r>
    </w:p>
    <w:p w:rsidR="00300522" w:rsidRPr="003F329B" w:rsidRDefault="00300522" w:rsidP="00300522">
      <w:pPr>
        <w:pStyle w:val="SubsectionHead"/>
      </w:pPr>
      <w:r w:rsidRPr="003F329B">
        <w:t>Supplies of anything else</w:t>
      </w:r>
    </w:p>
    <w:p w:rsidR="00300522" w:rsidRPr="003F329B" w:rsidRDefault="00300522" w:rsidP="00300522">
      <w:pPr>
        <w:pStyle w:val="subsection"/>
      </w:pPr>
      <w:r w:rsidRPr="003F329B">
        <w:tab/>
        <w:t>(5)</w:t>
      </w:r>
      <w:r w:rsidRPr="003F329B">
        <w:tab/>
        <w:t xml:space="preserve">A supply of anything other than goods or </w:t>
      </w:r>
      <w:r w:rsidR="003F329B" w:rsidRPr="003F329B">
        <w:rPr>
          <w:position w:val="6"/>
          <w:sz w:val="16"/>
          <w:szCs w:val="16"/>
        </w:rPr>
        <w:t>*</w:t>
      </w:r>
      <w:r w:rsidRPr="003F329B">
        <w:t xml:space="preserve">real property is </w:t>
      </w:r>
      <w:r w:rsidRPr="003F329B">
        <w:rPr>
          <w:b/>
          <w:bCs/>
          <w:i/>
          <w:iCs/>
        </w:rPr>
        <w:t xml:space="preserve">connected with </w:t>
      </w:r>
      <w:r w:rsidR="00C21ACB" w:rsidRPr="003F329B">
        <w:rPr>
          <w:b/>
          <w:i/>
        </w:rPr>
        <w:t>the indirect tax zone</w:t>
      </w:r>
      <w:r w:rsidRPr="003F329B">
        <w:t xml:space="preserve"> if:</w:t>
      </w:r>
    </w:p>
    <w:p w:rsidR="00300522" w:rsidRPr="003F329B" w:rsidRDefault="00300522" w:rsidP="00300522">
      <w:pPr>
        <w:pStyle w:val="paragraph"/>
      </w:pPr>
      <w:r w:rsidRPr="003F329B">
        <w:tab/>
        <w:t>(a)</w:t>
      </w:r>
      <w:r w:rsidRPr="003F329B">
        <w:tab/>
        <w:t xml:space="preserve">the thing is done in </w:t>
      </w:r>
      <w:r w:rsidR="00C21ACB" w:rsidRPr="003F329B">
        <w:t>the indirect tax zone</w:t>
      </w:r>
      <w:r w:rsidRPr="003F329B">
        <w:t>; or</w:t>
      </w:r>
    </w:p>
    <w:p w:rsidR="00300522" w:rsidRPr="003F329B" w:rsidRDefault="00300522" w:rsidP="00300522">
      <w:pPr>
        <w:pStyle w:val="paragraph"/>
      </w:pPr>
      <w:r w:rsidRPr="003F329B">
        <w:tab/>
        <w:t>(b)</w:t>
      </w:r>
      <w:r w:rsidRPr="003F329B">
        <w:tab/>
        <w:t xml:space="preserve">the supplier makes the supply through an </w:t>
      </w:r>
      <w:r w:rsidR="003F329B" w:rsidRPr="003F329B">
        <w:rPr>
          <w:position w:val="6"/>
          <w:sz w:val="16"/>
          <w:szCs w:val="16"/>
        </w:rPr>
        <w:t>*</w:t>
      </w:r>
      <w:r w:rsidRPr="003F329B">
        <w:t xml:space="preserve">enterprise that the supplier </w:t>
      </w:r>
      <w:r w:rsidR="003F329B" w:rsidRPr="003F329B">
        <w:rPr>
          <w:position w:val="6"/>
          <w:sz w:val="16"/>
          <w:szCs w:val="16"/>
        </w:rPr>
        <w:t>*</w:t>
      </w:r>
      <w:r w:rsidRPr="003F329B">
        <w:t xml:space="preserve">carries on in </w:t>
      </w:r>
      <w:r w:rsidR="00C21ACB" w:rsidRPr="003F329B">
        <w:t>the indirect tax zone</w:t>
      </w:r>
      <w:r w:rsidRPr="003F329B">
        <w:t>; or</w:t>
      </w:r>
    </w:p>
    <w:p w:rsidR="00300522" w:rsidRPr="003F329B" w:rsidRDefault="00300522" w:rsidP="00300522">
      <w:pPr>
        <w:pStyle w:val="paragraph"/>
      </w:pPr>
      <w:r w:rsidRPr="003F329B">
        <w:tab/>
        <w:t>(c)</w:t>
      </w:r>
      <w:r w:rsidRPr="003F329B">
        <w:tab/>
        <w:t>all of the following apply:</w:t>
      </w:r>
    </w:p>
    <w:p w:rsidR="00300522" w:rsidRPr="003F329B" w:rsidRDefault="00300522" w:rsidP="00300522">
      <w:pPr>
        <w:pStyle w:val="paragraphsub"/>
      </w:pPr>
      <w:r w:rsidRPr="003F329B">
        <w:tab/>
        <w:t>(i)</w:t>
      </w:r>
      <w:r w:rsidRPr="003F329B">
        <w:tab/>
        <w:t xml:space="preserve">neither </w:t>
      </w:r>
      <w:r w:rsidR="003F329B">
        <w:t>paragraph (</w:t>
      </w:r>
      <w:r w:rsidRPr="003F329B">
        <w:t>a) nor (b) applies in respect of the thing;</w:t>
      </w:r>
    </w:p>
    <w:p w:rsidR="00300522" w:rsidRPr="003F329B" w:rsidRDefault="00300522" w:rsidP="00300522">
      <w:pPr>
        <w:pStyle w:val="paragraphsub"/>
      </w:pPr>
      <w:r w:rsidRPr="003F329B">
        <w:tab/>
        <w:t>(ii)</w:t>
      </w:r>
      <w:r w:rsidRPr="003F329B">
        <w:tab/>
        <w:t>the thing is a right or option to acquire another thing;</w:t>
      </w:r>
    </w:p>
    <w:p w:rsidR="00300522" w:rsidRPr="003F329B" w:rsidRDefault="00300522" w:rsidP="00300522">
      <w:pPr>
        <w:pStyle w:val="paragraphsub"/>
      </w:pPr>
      <w:r w:rsidRPr="003F329B">
        <w:tab/>
        <w:t>(iii)</w:t>
      </w:r>
      <w:r w:rsidRPr="003F329B">
        <w:tab/>
        <w:t xml:space="preserve">the supply of the other thing would be connected with </w:t>
      </w:r>
      <w:r w:rsidR="00C21ACB" w:rsidRPr="003F329B">
        <w:t>the indirect tax zone</w:t>
      </w:r>
      <w:r w:rsidRPr="003F329B">
        <w:t>.</w:t>
      </w:r>
    </w:p>
    <w:p w:rsidR="00300522" w:rsidRPr="003F329B" w:rsidRDefault="00300522" w:rsidP="00300522">
      <w:pPr>
        <w:pStyle w:val="notetext"/>
      </w:pPr>
      <w:r w:rsidRPr="003F329B">
        <w:t>Example:</w:t>
      </w:r>
      <w:r w:rsidRPr="003F329B">
        <w:tab/>
        <w:t xml:space="preserve">A holiday package </w:t>
      </w:r>
      <w:r w:rsidR="00C21ACB" w:rsidRPr="003F329B">
        <w:t xml:space="preserve">for a trip to Queensland that is supplied by a travel operator in Japan will be connected with the indirect tax zone under </w:t>
      </w:r>
      <w:r w:rsidR="003F329B">
        <w:t>paragraph (</w:t>
      </w:r>
      <w:r w:rsidR="00C21ACB" w:rsidRPr="003F329B">
        <w:t>5)(c).</w:t>
      </w:r>
    </w:p>
    <w:p w:rsidR="00300522" w:rsidRPr="003F329B" w:rsidRDefault="00300522" w:rsidP="00300522">
      <w:pPr>
        <w:pStyle w:val="SubsectionHead"/>
      </w:pPr>
      <w:r w:rsidRPr="003F329B">
        <w:t xml:space="preserve">When enterprises are carried on in </w:t>
      </w:r>
      <w:r w:rsidR="00294DE8" w:rsidRPr="003F329B">
        <w:t>the indirect tax zone</w:t>
      </w:r>
    </w:p>
    <w:p w:rsidR="00300522" w:rsidRPr="003F329B" w:rsidRDefault="00300522" w:rsidP="00300522">
      <w:pPr>
        <w:pStyle w:val="subsection"/>
      </w:pPr>
      <w:r w:rsidRPr="003F329B">
        <w:tab/>
        <w:t>(6)</w:t>
      </w:r>
      <w:r w:rsidRPr="003F329B">
        <w:tab/>
        <w:t xml:space="preserve">An </w:t>
      </w:r>
      <w:r w:rsidR="003F329B" w:rsidRPr="003F329B">
        <w:rPr>
          <w:position w:val="6"/>
          <w:sz w:val="16"/>
          <w:szCs w:val="16"/>
        </w:rPr>
        <w:t>*</w:t>
      </w:r>
      <w:r w:rsidRPr="003F329B">
        <w:t xml:space="preserve">enterprise is </w:t>
      </w:r>
      <w:r w:rsidRPr="003F329B">
        <w:rPr>
          <w:b/>
          <w:bCs/>
          <w:i/>
          <w:iCs/>
        </w:rPr>
        <w:t xml:space="preserve">carried on in </w:t>
      </w:r>
      <w:r w:rsidR="00294DE8" w:rsidRPr="003F329B">
        <w:rPr>
          <w:b/>
          <w:i/>
        </w:rPr>
        <w:t>the indirect tax zone</w:t>
      </w:r>
      <w:r w:rsidRPr="003F329B">
        <w:t xml:space="preserve"> if the enterprise is carried on through:</w:t>
      </w:r>
    </w:p>
    <w:p w:rsidR="00300522" w:rsidRPr="003F329B" w:rsidRDefault="00300522" w:rsidP="00300522">
      <w:pPr>
        <w:pStyle w:val="paragraph"/>
      </w:pPr>
      <w:r w:rsidRPr="003F329B">
        <w:tab/>
        <w:t>(a)</w:t>
      </w:r>
      <w:r w:rsidRPr="003F329B">
        <w:tab/>
        <w:t>a permanent establishment (as defined in subsection</w:t>
      </w:r>
      <w:r w:rsidR="003F329B">
        <w:t> </w:t>
      </w:r>
      <w:r w:rsidRPr="003F329B">
        <w:t xml:space="preserve">6(1) of the </w:t>
      </w:r>
      <w:r w:rsidRPr="003F329B">
        <w:rPr>
          <w:i/>
          <w:iCs/>
        </w:rPr>
        <w:t xml:space="preserve">Income Tax Assessment Act </w:t>
      </w:r>
      <w:r w:rsidR="00294DE8" w:rsidRPr="003F329B">
        <w:rPr>
          <w:i/>
        </w:rPr>
        <w:t>1936</w:t>
      </w:r>
      <w:r w:rsidR="00294DE8" w:rsidRPr="003F329B">
        <w:t>) in the indirect tax zone</w:t>
      </w:r>
      <w:r w:rsidRPr="003F329B">
        <w:t>; or</w:t>
      </w:r>
    </w:p>
    <w:p w:rsidR="00300522" w:rsidRPr="003F329B" w:rsidRDefault="00300522" w:rsidP="00300522">
      <w:pPr>
        <w:pStyle w:val="paragraph"/>
      </w:pPr>
      <w:r w:rsidRPr="003F329B">
        <w:tab/>
        <w:t>(b)</w:t>
      </w:r>
      <w:r w:rsidRPr="003F329B">
        <w:tab/>
        <w:t xml:space="preserve">a place that would be such a permanent establishment if </w:t>
      </w:r>
      <w:r w:rsidR="003F329B">
        <w:t>paragraph (</w:t>
      </w:r>
      <w:r w:rsidRPr="003F329B">
        <w:t>e), (f) or (g) of that definition did not apply.</w:t>
      </w:r>
    </w:p>
    <w:p w:rsidR="00300522" w:rsidRPr="003F329B" w:rsidRDefault="00300522" w:rsidP="00300522">
      <w:pPr>
        <w:pStyle w:val="ActHead5"/>
      </w:pPr>
      <w:bookmarkStart w:id="45" w:name="_Toc413320608"/>
      <w:r w:rsidRPr="003F329B">
        <w:rPr>
          <w:rStyle w:val="CharSectno"/>
        </w:rPr>
        <w:t>9</w:t>
      </w:r>
      <w:r w:rsidR="003F329B">
        <w:rPr>
          <w:rStyle w:val="CharSectno"/>
        </w:rPr>
        <w:noBreakHyphen/>
      </w:r>
      <w:r w:rsidRPr="003F329B">
        <w:rPr>
          <w:rStyle w:val="CharSectno"/>
        </w:rPr>
        <w:t>30</w:t>
      </w:r>
      <w:r w:rsidRPr="003F329B">
        <w:t xml:space="preserve">  Supplies that are GST</w:t>
      </w:r>
      <w:r w:rsidR="003F329B">
        <w:noBreakHyphen/>
      </w:r>
      <w:r w:rsidRPr="003F329B">
        <w:t>free or input taxed</w:t>
      </w:r>
      <w:bookmarkEnd w:id="45"/>
    </w:p>
    <w:p w:rsidR="00300522" w:rsidRPr="003F329B" w:rsidRDefault="00300522" w:rsidP="00300522">
      <w:pPr>
        <w:pStyle w:val="SubsectionHead"/>
      </w:pPr>
      <w:r w:rsidRPr="003F329B">
        <w:t>GST</w:t>
      </w:r>
      <w:r w:rsidR="003F329B">
        <w:noBreakHyphen/>
      </w:r>
      <w:r w:rsidRPr="003F329B">
        <w:t>free</w:t>
      </w:r>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GST</w:t>
      </w:r>
      <w:r w:rsidR="003F329B">
        <w:noBreakHyphen/>
      </w:r>
      <w:r w:rsidRPr="003F329B">
        <w:t>free under Division</w:t>
      </w:r>
      <w:r w:rsidR="003F329B">
        <w:t> </w:t>
      </w:r>
      <w:r w:rsidRPr="003F329B">
        <w:t>38 or under a provision of another Act; or</w:t>
      </w:r>
    </w:p>
    <w:p w:rsidR="00300522" w:rsidRPr="003F329B" w:rsidRDefault="00300522" w:rsidP="00300522">
      <w:pPr>
        <w:pStyle w:val="paragraph"/>
      </w:pPr>
      <w:r w:rsidRPr="003F329B">
        <w:tab/>
        <w:t>(b)</w:t>
      </w:r>
      <w:r w:rsidRPr="003F329B">
        <w:tab/>
        <w:t>it is a supply of a right to receive a supply that would be GST</w:t>
      </w:r>
      <w:r w:rsidR="003F329B">
        <w:noBreakHyphen/>
      </w:r>
      <w:r w:rsidRPr="003F329B">
        <w:t xml:space="preserve">free under </w:t>
      </w:r>
      <w:r w:rsidR="003F329B">
        <w:t>paragraph (</w:t>
      </w:r>
      <w:r w:rsidRPr="003F329B">
        <w:t>a).</w:t>
      </w:r>
    </w:p>
    <w:p w:rsidR="00300522" w:rsidRPr="003F329B" w:rsidRDefault="00300522" w:rsidP="00300522">
      <w:pPr>
        <w:pStyle w:val="SubsectionHead"/>
      </w:pPr>
      <w:r w:rsidRPr="003F329B">
        <w:t>Input taxed</w:t>
      </w:r>
    </w:p>
    <w:p w:rsidR="00300522" w:rsidRPr="003F329B" w:rsidRDefault="00300522" w:rsidP="00300522">
      <w:pPr>
        <w:pStyle w:val="subsection"/>
      </w:pPr>
      <w:r w:rsidRPr="003F329B">
        <w:tab/>
        <w:t>(2)</w:t>
      </w:r>
      <w:r w:rsidRPr="003F329B">
        <w:tab/>
        <w:t xml:space="preserve">A supply is </w:t>
      </w:r>
      <w:r w:rsidRPr="003F329B">
        <w:rPr>
          <w:b/>
          <w:bCs/>
          <w:i/>
          <w:iCs/>
        </w:rPr>
        <w:t>input taxed</w:t>
      </w:r>
      <w:r w:rsidRPr="003F329B">
        <w:t xml:space="preserve"> if:</w:t>
      </w:r>
    </w:p>
    <w:p w:rsidR="00300522" w:rsidRPr="003F329B" w:rsidRDefault="00300522" w:rsidP="00300522">
      <w:pPr>
        <w:pStyle w:val="paragraph"/>
      </w:pPr>
      <w:r w:rsidRPr="003F329B">
        <w:tab/>
        <w:t>(a)</w:t>
      </w:r>
      <w:r w:rsidRPr="003F329B">
        <w:tab/>
        <w:t>it is input taxed under Division</w:t>
      </w:r>
      <w:r w:rsidR="003F329B">
        <w:t> </w:t>
      </w:r>
      <w:r w:rsidRPr="003F329B">
        <w:t>40 or under a provision of another Act; or</w:t>
      </w:r>
    </w:p>
    <w:p w:rsidR="00300522" w:rsidRPr="003F329B" w:rsidRDefault="00300522" w:rsidP="00300522">
      <w:pPr>
        <w:pStyle w:val="paragraph"/>
      </w:pPr>
      <w:r w:rsidRPr="003F329B">
        <w:tab/>
        <w:t>(b)</w:t>
      </w:r>
      <w:r w:rsidRPr="003F329B">
        <w:tab/>
        <w:t xml:space="preserve">it is a supply of a right to receive a supply that would be input taxed under </w:t>
      </w:r>
      <w:r w:rsidR="003F329B">
        <w:t>paragraph (</w:t>
      </w:r>
      <w:r w:rsidRPr="003F329B">
        <w:t>a).</w:t>
      </w:r>
    </w:p>
    <w:p w:rsidR="00300522" w:rsidRPr="003F329B" w:rsidRDefault="00300522" w:rsidP="00300522">
      <w:pPr>
        <w:pStyle w:val="notetext"/>
      </w:pPr>
      <w:r w:rsidRPr="003F329B">
        <w:t>Note:</w:t>
      </w:r>
      <w:r w:rsidRPr="003F329B">
        <w:tab/>
        <w:t>If a supply is input taxed, there is no entitlement to an input tax credit for the things that are acquired or imported to make the supply (see sections</w:t>
      </w:r>
      <w:r w:rsidR="003F329B">
        <w:t> </w:t>
      </w:r>
      <w:r w:rsidRPr="003F329B">
        <w:t>11</w:t>
      </w:r>
      <w:r w:rsidR="003F329B">
        <w:noBreakHyphen/>
      </w:r>
      <w:r w:rsidRPr="003F329B">
        <w:t>15 and 15</w:t>
      </w:r>
      <w:r w:rsidR="003F329B">
        <w:noBreakHyphen/>
      </w:r>
      <w:r w:rsidRPr="003F329B">
        <w:t>10).</w:t>
      </w:r>
    </w:p>
    <w:p w:rsidR="00300522" w:rsidRPr="003F329B" w:rsidRDefault="00300522" w:rsidP="00300522">
      <w:pPr>
        <w:pStyle w:val="SubsectionHead"/>
        <w:tabs>
          <w:tab w:val="left" w:pos="1701"/>
        </w:tabs>
      </w:pPr>
      <w:r w:rsidRPr="003F329B">
        <w:t>Supplies that would be both GST</w:t>
      </w:r>
      <w:r w:rsidR="003F329B">
        <w:noBreakHyphen/>
      </w:r>
      <w:r w:rsidRPr="003F329B">
        <w:t xml:space="preserve">free and input taxed </w:t>
      </w:r>
    </w:p>
    <w:p w:rsidR="00300522" w:rsidRPr="003F329B" w:rsidRDefault="00300522" w:rsidP="00300522">
      <w:pPr>
        <w:pStyle w:val="subsection"/>
      </w:pPr>
      <w:r w:rsidRPr="003F329B">
        <w:tab/>
        <w:t>(3)</w:t>
      </w:r>
      <w:r w:rsidRPr="003F329B">
        <w:tab/>
        <w:t xml:space="preserve">To the extent that a supply would, apart from this subsection, be both </w:t>
      </w:r>
      <w:r w:rsidR="003F329B" w:rsidRPr="003F329B">
        <w:rPr>
          <w:position w:val="6"/>
          <w:sz w:val="16"/>
          <w:szCs w:val="16"/>
        </w:rPr>
        <w:t>*</w:t>
      </w:r>
      <w:r w:rsidRPr="003F329B">
        <w:t>GST</w:t>
      </w:r>
      <w:r w:rsidR="003F329B">
        <w:noBreakHyphen/>
      </w:r>
      <w:r w:rsidRPr="003F329B">
        <w:t xml:space="preserve">free and </w:t>
      </w:r>
      <w:r w:rsidR="003F329B" w:rsidRPr="003F329B">
        <w:rPr>
          <w:position w:val="6"/>
          <w:sz w:val="16"/>
          <w:szCs w:val="16"/>
        </w:rPr>
        <w:t>*</w:t>
      </w:r>
      <w:r w:rsidRPr="003F329B">
        <w:t xml:space="preserve">input taxed: </w:t>
      </w:r>
    </w:p>
    <w:p w:rsidR="00300522" w:rsidRPr="003F329B" w:rsidRDefault="00300522" w:rsidP="00300522">
      <w:pPr>
        <w:pStyle w:val="paragraph"/>
      </w:pPr>
      <w:r w:rsidRPr="003F329B">
        <w:tab/>
        <w:t>(a)</w:t>
      </w:r>
      <w:r w:rsidRPr="003F329B">
        <w:tab/>
        <w:t>the supply is GST</w:t>
      </w:r>
      <w:r w:rsidR="003F329B">
        <w:noBreakHyphen/>
      </w:r>
      <w:r w:rsidRPr="003F329B">
        <w:t xml:space="preserve">free and not input taxed, unless the provision under which it is input taxed requires the supplier to have chosen for its supplies of that kind to be input taxed; or </w:t>
      </w:r>
    </w:p>
    <w:p w:rsidR="00300522" w:rsidRPr="003F329B" w:rsidRDefault="00300522" w:rsidP="00300522">
      <w:pPr>
        <w:pStyle w:val="paragraph"/>
      </w:pPr>
      <w:r w:rsidRPr="003F329B">
        <w:tab/>
        <w:t>(b)</w:t>
      </w:r>
      <w:r w:rsidRPr="003F329B">
        <w:tab/>
        <w:t>the supply is input taxed and not GST</w:t>
      </w:r>
      <w:r w:rsidR="003F329B">
        <w:noBreakHyphen/>
      </w:r>
      <w:r w:rsidRPr="003F329B">
        <w:t xml:space="preserve">free, if that provision requires the supplier to have so chosen. </w:t>
      </w:r>
    </w:p>
    <w:p w:rsidR="00300522" w:rsidRPr="003F329B" w:rsidRDefault="00300522" w:rsidP="00300522">
      <w:pPr>
        <w:pStyle w:val="notetext"/>
      </w:pPr>
      <w:r w:rsidRPr="003F329B">
        <w:t>Note:</w:t>
      </w:r>
      <w:r w:rsidRPr="003F329B">
        <w:tab/>
        <w:t>Subdivisions</w:t>
      </w:r>
      <w:r w:rsidR="003F329B">
        <w:t> </w:t>
      </w:r>
      <w:r w:rsidRPr="003F329B">
        <w:t>40</w:t>
      </w:r>
      <w:r w:rsidR="003F329B">
        <w:noBreakHyphen/>
      </w:r>
      <w:r w:rsidRPr="003F329B">
        <w:t>E (School tuckshops and canteens) and 40</w:t>
      </w:r>
      <w:r w:rsidR="003F329B">
        <w:noBreakHyphen/>
      </w:r>
      <w:r w:rsidRPr="003F329B">
        <w:t>F (Fund</w:t>
      </w:r>
      <w:r w:rsidR="003F329B">
        <w:noBreakHyphen/>
      </w:r>
      <w:r w:rsidRPr="003F329B">
        <w:t xml:space="preserve">raising events conducted by </w:t>
      </w:r>
      <w:r w:rsidR="00860B86" w:rsidRPr="003F329B">
        <w:t>charities</w:t>
      </w:r>
      <w:r w:rsidRPr="003F329B">
        <w:t xml:space="preserve"> etc.) require such a choice.) </w:t>
      </w:r>
    </w:p>
    <w:p w:rsidR="00300522" w:rsidRPr="003F329B" w:rsidRDefault="00300522" w:rsidP="00300522">
      <w:pPr>
        <w:pStyle w:val="SubsectionHead"/>
      </w:pPr>
      <w:r w:rsidRPr="003F329B">
        <w:t>Supply of things used solely in connection with making supplies that are input taxed but not financial supplies</w:t>
      </w:r>
    </w:p>
    <w:p w:rsidR="00300522" w:rsidRPr="003F329B" w:rsidRDefault="00300522" w:rsidP="00300522">
      <w:pPr>
        <w:pStyle w:val="subsection"/>
      </w:pPr>
      <w:r w:rsidRPr="003F329B">
        <w:tab/>
        <w:t>(4)</w:t>
      </w:r>
      <w:r w:rsidRPr="003F329B">
        <w:tab/>
        <w:t xml:space="preserve">A supply is taken to be a supply that is </w:t>
      </w:r>
      <w:r w:rsidR="003F329B" w:rsidRPr="003F329B">
        <w:rPr>
          <w:position w:val="6"/>
          <w:sz w:val="16"/>
          <w:szCs w:val="16"/>
        </w:rPr>
        <w:t>*</w:t>
      </w:r>
      <w:r w:rsidRPr="003F329B">
        <w:t xml:space="preserve">input taxed if it is a supply of anything (other than </w:t>
      </w:r>
      <w:r w:rsidR="003F329B" w:rsidRPr="003F329B">
        <w:rPr>
          <w:position w:val="6"/>
          <w:sz w:val="16"/>
          <w:szCs w:val="16"/>
        </w:rPr>
        <w:t>*</w:t>
      </w:r>
      <w:r w:rsidRPr="003F329B">
        <w:t xml:space="preserve">new residential premises) that you have used </w:t>
      </w:r>
      <w:r w:rsidRPr="003F329B">
        <w:rPr>
          <w:i/>
          <w:iCs/>
        </w:rPr>
        <w:t>solely</w:t>
      </w:r>
      <w:r w:rsidRPr="003F329B">
        <w:t xml:space="preserve"> in connection with your supplies that are input taxed but are not </w:t>
      </w:r>
      <w:r w:rsidR="003F329B" w:rsidRPr="003F329B">
        <w:rPr>
          <w:position w:val="6"/>
          <w:sz w:val="16"/>
          <w:szCs w:val="16"/>
        </w:rPr>
        <w:t>*</w:t>
      </w:r>
      <w:r w:rsidRPr="003F329B">
        <w:t>financial supplies.</w:t>
      </w:r>
    </w:p>
    <w:p w:rsidR="00300522" w:rsidRPr="003F329B" w:rsidRDefault="00300522" w:rsidP="00300522">
      <w:pPr>
        <w:pStyle w:val="ActHead5"/>
      </w:pPr>
      <w:bookmarkStart w:id="46" w:name="_Toc413320609"/>
      <w:r w:rsidRPr="003F329B">
        <w:rPr>
          <w:rStyle w:val="CharSectno"/>
        </w:rPr>
        <w:t>9</w:t>
      </w:r>
      <w:r w:rsidR="003F329B">
        <w:rPr>
          <w:rStyle w:val="CharSectno"/>
        </w:rPr>
        <w:noBreakHyphen/>
      </w:r>
      <w:r w:rsidRPr="003F329B">
        <w:rPr>
          <w:rStyle w:val="CharSectno"/>
        </w:rPr>
        <w:t>39</w:t>
      </w:r>
      <w:r w:rsidRPr="003F329B">
        <w:t xml:space="preserve">  Special rules relating to taxable supplies</w:t>
      </w:r>
      <w:bookmarkEnd w:id="46"/>
    </w:p>
    <w:p w:rsidR="00300522" w:rsidRPr="003F329B" w:rsidRDefault="00300522" w:rsidP="00300522">
      <w:pPr>
        <w:pStyle w:val="subsection"/>
      </w:pPr>
      <w:r w:rsidRPr="003F329B">
        <w:tab/>
      </w:r>
      <w:r w:rsidRPr="003F329B">
        <w:tab/>
        <w:t>Chapter</w:t>
      </w:r>
      <w:r w:rsidR="003F329B">
        <w:t> </w:t>
      </w:r>
      <w:r w:rsidRPr="003F329B">
        <w:t>4 contains special rules relating to taxable supplies,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keepLines/>
              <w:rPr>
                <w:b/>
              </w:rPr>
            </w:pPr>
            <w:r w:rsidRPr="003F329B">
              <w:rPr>
                <w:b/>
                <w:bCs/>
              </w:rPr>
              <w:t>Checklist of special rules</w:t>
            </w:r>
          </w:p>
        </w:tc>
      </w:tr>
      <w:tr w:rsidR="00300522" w:rsidRPr="003F329B" w:rsidTr="00A53099">
        <w:trPr>
          <w:tblHeader/>
        </w:trPr>
        <w:tc>
          <w:tcPr>
            <w:tcW w:w="676"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For this case ...</w:t>
            </w:r>
          </w:p>
        </w:tc>
        <w:tc>
          <w:tcPr>
            <w:tcW w:w="1701"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See:</w:t>
            </w:r>
          </w:p>
        </w:tc>
      </w:tr>
      <w:tr w:rsidR="00300522" w:rsidRPr="003F329B" w:rsidTr="00A53099">
        <w:tc>
          <w:tcPr>
            <w:tcW w:w="676" w:type="dxa"/>
            <w:tcBorders>
              <w:top w:val="single" w:sz="12" w:space="0" w:color="auto"/>
            </w:tcBorders>
            <w:shd w:val="clear" w:color="auto" w:fill="auto"/>
          </w:tcPr>
          <w:p w:rsidR="00300522" w:rsidRPr="003F329B" w:rsidRDefault="00300522" w:rsidP="00300522">
            <w:pPr>
              <w:pStyle w:val="Tabletext"/>
            </w:pPr>
            <w:r w:rsidRPr="003F329B">
              <w:t>1A</w:t>
            </w:r>
          </w:p>
        </w:tc>
        <w:tc>
          <w:tcPr>
            <w:tcW w:w="3544" w:type="dxa"/>
            <w:tcBorders>
              <w:top w:val="single" w:sz="12" w:space="0" w:color="auto"/>
            </w:tcBorders>
            <w:shd w:val="clear" w:color="auto" w:fill="auto"/>
          </w:tcPr>
          <w:p w:rsidR="00300522" w:rsidRPr="003F329B" w:rsidRDefault="00300522" w:rsidP="00300522">
            <w:pPr>
              <w:pStyle w:val="Tabletext"/>
            </w:pPr>
            <w:r w:rsidRPr="003F329B">
              <w:t xml:space="preserve">Agents and insurance brokers </w:t>
            </w:r>
          </w:p>
        </w:tc>
        <w:tc>
          <w:tcPr>
            <w:tcW w:w="1701"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 xml:space="preserve">153 </w:t>
            </w:r>
          </w:p>
        </w:tc>
      </w:tr>
      <w:tr w:rsidR="00300522" w:rsidRPr="003F329B" w:rsidTr="00A53099">
        <w:tc>
          <w:tcPr>
            <w:tcW w:w="676" w:type="dxa"/>
            <w:shd w:val="clear" w:color="auto" w:fill="auto"/>
          </w:tcPr>
          <w:p w:rsidR="00300522" w:rsidRPr="003F329B" w:rsidRDefault="00300522" w:rsidP="00300522">
            <w:pPr>
              <w:pStyle w:val="Tabletext"/>
            </w:pPr>
            <w:r w:rsidRPr="003F329B">
              <w:t>1</w:t>
            </w:r>
          </w:p>
        </w:tc>
        <w:tc>
          <w:tcPr>
            <w:tcW w:w="3544" w:type="dxa"/>
            <w:shd w:val="clear" w:color="auto" w:fill="auto"/>
          </w:tcPr>
          <w:p w:rsidR="00300522" w:rsidRPr="003F329B" w:rsidRDefault="00300522" w:rsidP="00300522">
            <w:pPr>
              <w:pStyle w:val="Tabletext"/>
            </w:pPr>
            <w:r w:rsidRPr="003F329B">
              <w:t>Associates</w:t>
            </w:r>
          </w:p>
        </w:tc>
        <w:tc>
          <w:tcPr>
            <w:tcW w:w="1701" w:type="dxa"/>
            <w:shd w:val="clear" w:color="auto" w:fill="auto"/>
          </w:tcPr>
          <w:p w:rsidR="00300522" w:rsidRPr="003F329B" w:rsidRDefault="00300522" w:rsidP="00300522">
            <w:pPr>
              <w:pStyle w:val="Tabletext"/>
            </w:pPr>
            <w:r w:rsidRPr="003F329B">
              <w:t>Division</w:t>
            </w:r>
            <w:r w:rsidR="003F329B">
              <w:t> </w:t>
            </w:r>
            <w:r w:rsidRPr="003F329B">
              <w:t>72</w:t>
            </w:r>
          </w:p>
        </w:tc>
      </w:tr>
      <w:tr w:rsidR="00300522" w:rsidRPr="003F329B" w:rsidTr="00A53099">
        <w:tc>
          <w:tcPr>
            <w:tcW w:w="676"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Cancelled lay</w:t>
            </w:r>
            <w:r w:rsidR="003F329B">
              <w:noBreakHyphen/>
            </w:r>
            <w:r w:rsidRPr="003F329B">
              <w:t>by sales</w:t>
            </w:r>
          </w:p>
        </w:tc>
        <w:tc>
          <w:tcPr>
            <w:tcW w:w="1701" w:type="dxa"/>
            <w:shd w:val="clear" w:color="auto" w:fill="auto"/>
          </w:tcPr>
          <w:p w:rsidR="00300522" w:rsidRPr="003F329B" w:rsidRDefault="00300522" w:rsidP="00300522">
            <w:pPr>
              <w:pStyle w:val="Tabletext"/>
            </w:pPr>
            <w:r w:rsidRPr="003F329B">
              <w:t>Division</w:t>
            </w:r>
            <w:r w:rsidR="003F329B">
              <w:t> </w:t>
            </w:r>
            <w:r w:rsidRPr="003F329B">
              <w:t>102</w:t>
            </w:r>
          </w:p>
        </w:tc>
      </w:tr>
      <w:tr w:rsidR="00300522" w:rsidRPr="003F329B" w:rsidTr="00A53099">
        <w:tc>
          <w:tcPr>
            <w:tcW w:w="676"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Company amalgamations</w:t>
            </w:r>
          </w:p>
        </w:tc>
        <w:tc>
          <w:tcPr>
            <w:tcW w:w="1701" w:type="dxa"/>
            <w:shd w:val="clear" w:color="auto" w:fill="auto"/>
          </w:tcPr>
          <w:p w:rsidR="00300522" w:rsidRPr="003F329B" w:rsidRDefault="00300522" w:rsidP="00300522">
            <w:pPr>
              <w:pStyle w:val="Tabletext"/>
            </w:pPr>
            <w:r w:rsidRPr="003F329B">
              <w:t>Division</w:t>
            </w:r>
            <w:r w:rsidR="003F329B">
              <w:t> </w:t>
            </w:r>
            <w:r w:rsidRPr="003F329B">
              <w:t>90</w:t>
            </w:r>
          </w:p>
        </w:tc>
      </w:tr>
      <w:tr w:rsidR="00300522" w:rsidRPr="003F329B" w:rsidTr="00A53099">
        <w:tc>
          <w:tcPr>
            <w:tcW w:w="676" w:type="dxa"/>
            <w:shd w:val="clear" w:color="auto" w:fill="auto"/>
          </w:tcPr>
          <w:p w:rsidR="00300522" w:rsidRPr="003F329B" w:rsidRDefault="00300522" w:rsidP="00300522">
            <w:pPr>
              <w:pStyle w:val="Tabletext"/>
            </w:pPr>
            <w:r w:rsidRPr="003F329B">
              <w:t>3A</w:t>
            </w:r>
          </w:p>
        </w:tc>
        <w:tc>
          <w:tcPr>
            <w:tcW w:w="3544" w:type="dxa"/>
            <w:shd w:val="clear" w:color="auto" w:fill="auto"/>
          </w:tcPr>
          <w:p w:rsidR="00300522" w:rsidRPr="003F329B" w:rsidRDefault="00300522" w:rsidP="00300522">
            <w:pPr>
              <w:pStyle w:val="Tabletext"/>
            </w:pPr>
            <w:r w:rsidRPr="003F329B">
              <w:t>Compulsory third party schemes</w:t>
            </w:r>
          </w:p>
        </w:tc>
        <w:tc>
          <w:tcPr>
            <w:tcW w:w="1701" w:type="dxa"/>
            <w:shd w:val="clear" w:color="auto" w:fill="auto"/>
          </w:tcPr>
          <w:p w:rsidR="00300522" w:rsidRPr="003F329B" w:rsidRDefault="00300522" w:rsidP="00300522">
            <w:pPr>
              <w:pStyle w:val="Tabletext"/>
            </w:pPr>
            <w:r w:rsidRPr="003F329B">
              <w:t>Division</w:t>
            </w:r>
            <w:r w:rsidR="003F329B">
              <w:t> </w:t>
            </w:r>
            <w:r w:rsidRPr="003F329B">
              <w:t>79</w:t>
            </w:r>
          </w:p>
        </w:tc>
      </w:tr>
      <w:tr w:rsidR="00300522" w:rsidRPr="003F329B" w:rsidTr="00A53099">
        <w:tc>
          <w:tcPr>
            <w:tcW w:w="676" w:type="dxa"/>
            <w:shd w:val="clear" w:color="auto" w:fill="auto"/>
          </w:tcPr>
          <w:p w:rsidR="00300522" w:rsidRPr="003F329B" w:rsidRDefault="00300522" w:rsidP="00300522">
            <w:pPr>
              <w:pStyle w:val="Tabletext"/>
            </w:pPr>
            <w:r w:rsidRPr="003F329B">
              <w:t>4</w:t>
            </w:r>
          </w:p>
        </w:tc>
        <w:tc>
          <w:tcPr>
            <w:tcW w:w="3544" w:type="dxa"/>
            <w:shd w:val="clear" w:color="auto" w:fill="auto"/>
          </w:tcPr>
          <w:p w:rsidR="00300522" w:rsidRPr="003F329B" w:rsidRDefault="00300522" w:rsidP="00300522">
            <w:pPr>
              <w:pStyle w:val="Tabletext"/>
            </w:pPr>
            <w:r w:rsidRPr="003F329B">
              <w:t>Deposits as security</w:t>
            </w:r>
          </w:p>
        </w:tc>
        <w:tc>
          <w:tcPr>
            <w:tcW w:w="1701" w:type="dxa"/>
            <w:shd w:val="clear" w:color="auto" w:fill="auto"/>
          </w:tcPr>
          <w:p w:rsidR="00300522" w:rsidRPr="003F329B" w:rsidRDefault="00300522" w:rsidP="00300522">
            <w:pPr>
              <w:pStyle w:val="Tabletext"/>
            </w:pPr>
            <w:r w:rsidRPr="003F329B">
              <w:t>Division</w:t>
            </w:r>
            <w:r w:rsidR="003F329B">
              <w:t> </w:t>
            </w:r>
            <w:r w:rsidRPr="003F329B">
              <w:t>99</w:t>
            </w:r>
          </w:p>
        </w:tc>
      </w:tr>
      <w:tr w:rsidR="00300522" w:rsidRPr="003F329B" w:rsidTr="00A53099">
        <w:tc>
          <w:tcPr>
            <w:tcW w:w="676" w:type="dxa"/>
            <w:shd w:val="clear" w:color="auto" w:fill="auto"/>
          </w:tcPr>
          <w:p w:rsidR="00300522" w:rsidRPr="003F329B" w:rsidRDefault="00300522" w:rsidP="00300522">
            <w:pPr>
              <w:pStyle w:val="Tabletext"/>
            </w:pPr>
            <w:r w:rsidRPr="003F329B">
              <w:t>5</w:t>
            </w:r>
          </w:p>
        </w:tc>
        <w:tc>
          <w:tcPr>
            <w:tcW w:w="3544" w:type="dxa"/>
            <w:shd w:val="clear" w:color="auto" w:fill="auto"/>
          </w:tcPr>
          <w:p w:rsidR="00300522" w:rsidRPr="003F329B" w:rsidRDefault="00300522" w:rsidP="00300522">
            <w:pPr>
              <w:pStyle w:val="Tabletext"/>
            </w:pPr>
            <w:r w:rsidRPr="003F329B">
              <w:t>Gambling</w:t>
            </w:r>
          </w:p>
        </w:tc>
        <w:tc>
          <w:tcPr>
            <w:tcW w:w="1701" w:type="dxa"/>
            <w:shd w:val="clear" w:color="auto" w:fill="auto"/>
          </w:tcPr>
          <w:p w:rsidR="00300522" w:rsidRPr="003F329B" w:rsidRDefault="00300522" w:rsidP="00300522">
            <w:pPr>
              <w:pStyle w:val="Tabletext"/>
            </w:pPr>
            <w:r w:rsidRPr="003F329B">
              <w:t>Division</w:t>
            </w:r>
            <w:r w:rsidR="003F329B">
              <w:t> </w:t>
            </w:r>
            <w:r w:rsidRPr="003F329B">
              <w:t>126</w:t>
            </w:r>
          </w:p>
        </w:tc>
      </w:tr>
      <w:tr w:rsidR="00300522" w:rsidRPr="003F329B" w:rsidTr="00A53099">
        <w:tc>
          <w:tcPr>
            <w:tcW w:w="676" w:type="dxa"/>
            <w:shd w:val="clear" w:color="auto" w:fill="auto"/>
          </w:tcPr>
          <w:p w:rsidR="00300522" w:rsidRPr="003F329B" w:rsidRDefault="00300522" w:rsidP="00300522">
            <w:pPr>
              <w:pStyle w:val="Tabletext"/>
            </w:pPr>
            <w:r w:rsidRPr="003F329B">
              <w:t>5A</w:t>
            </w:r>
          </w:p>
        </w:tc>
        <w:tc>
          <w:tcPr>
            <w:tcW w:w="3544" w:type="dxa"/>
            <w:shd w:val="clear" w:color="auto" w:fill="auto"/>
          </w:tcPr>
          <w:p w:rsidR="00300522" w:rsidRPr="003F329B" w:rsidRDefault="00300522" w:rsidP="00300522">
            <w:pPr>
              <w:pStyle w:val="Tabletext"/>
            </w:pPr>
            <w:r w:rsidRPr="003F329B">
              <w:t>GST religious groups</w:t>
            </w:r>
          </w:p>
        </w:tc>
        <w:tc>
          <w:tcPr>
            <w:tcW w:w="1701" w:type="dxa"/>
            <w:shd w:val="clear" w:color="auto" w:fill="auto"/>
          </w:tcPr>
          <w:p w:rsidR="00300522" w:rsidRPr="003F329B" w:rsidRDefault="00300522" w:rsidP="00300522">
            <w:pPr>
              <w:pStyle w:val="Tabletext"/>
            </w:pPr>
            <w:r w:rsidRPr="003F329B">
              <w:t>Division</w:t>
            </w:r>
            <w:r w:rsidR="003F329B">
              <w:t> </w:t>
            </w:r>
            <w:r w:rsidRPr="003F329B">
              <w:t>49</w:t>
            </w:r>
          </w:p>
        </w:tc>
      </w:tr>
      <w:tr w:rsidR="00300522" w:rsidRPr="003F329B" w:rsidTr="00A53099">
        <w:tc>
          <w:tcPr>
            <w:tcW w:w="676" w:type="dxa"/>
            <w:shd w:val="clear" w:color="auto" w:fill="auto"/>
          </w:tcPr>
          <w:p w:rsidR="00300522" w:rsidRPr="003F329B" w:rsidRDefault="00300522" w:rsidP="00300522">
            <w:pPr>
              <w:pStyle w:val="Tabletext"/>
            </w:pPr>
            <w:r w:rsidRPr="003F329B">
              <w:t>6</w:t>
            </w:r>
          </w:p>
        </w:tc>
        <w:tc>
          <w:tcPr>
            <w:tcW w:w="3544" w:type="dxa"/>
            <w:shd w:val="clear" w:color="auto" w:fill="auto"/>
          </w:tcPr>
          <w:p w:rsidR="00300522" w:rsidRPr="003F329B" w:rsidRDefault="00300522" w:rsidP="00300522">
            <w:pPr>
              <w:pStyle w:val="Tabletext"/>
            </w:pPr>
            <w:r w:rsidRPr="003F329B">
              <w:t>Insurance</w:t>
            </w:r>
          </w:p>
        </w:tc>
        <w:tc>
          <w:tcPr>
            <w:tcW w:w="1701" w:type="dxa"/>
            <w:shd w:val="clear" w:color="auto" w:fill="auto"/>
          </w:tcPr>
          <w:p w:rsidR="00300522" w:rsidRPr="003F329B" w:rsidRDefault="00300522" w:rsidP="00300522">
            <w:pPr>
              <w:pStyle w:val="Tabletext"/>
            </w:pPr>
            <w:r w:rsidRPr="003F329B">
              <w:t>Division</w:t>
            </w:r>
            <w:r w:rsidR="003F329B">
              <w:t> </w:t>
            </w:r>
            <w:r w:rsidRPr="003F329B">
              <w:t>78</w:t>
            </w:r>
          </w:p>
        </w:tc>
      </w:tr>
      <w:tr w:rsidR="00300522" w:rsidRPr="003F329B" w:rsidTr="00A53099">
        <w:tc>
          <w:tcPr>
            <w:tcW w:w="676" w:type="dxa"/>
            <w:shd w:val="clear" w:color="auto" w:fill="auto"/>
          </w:tcPr>
          <w:p w:rsidR="00300522" w:rsidRPr="003F329B" w:rsidRDefault="00300522" w:rsidP="00300522">
            <w:pPr>
              <w:pStyle w:val="Tabletext"/>
            </w:pPr>
            <w:r w:rsidRPr="003F329B">
              <w:t>7</w:t>
            </w:r>
          </w:p>
        </w:tc>
        <w:tc>
          <w:tcPr>
            <w:tcW w:w="3544" w:type="dxa"/>
            <w:shd w:val="clear" w:color="auto" w:fill="auto"/>
          </w:tcPr>
          <w:p w:rsidR="00300522" w:rsidRPr="003F329B" w:rsidRDefault="00300522" w:rsidP="00300522">
            <w:pPr>
              <w:pStyle w:val="Tabletext"/>
            </w:pPr>
            <w:r w:rsidRPr="003F329B">
              <w:t>Offshore supplies other than goods or real property</w:t>
            </w:r>
          </w:p>
        </w:tc>
        <w:tc>
          <w:tcPr>
            <w:tcW w:w="1701" w:type="dxa"/>
            <w:shd w:val="clear" w:color="auto" w:fill="auto"/>
          </w:tcPr>
          <w:p w:rsidR="00300522" w:rsidRPr="003F329B" w:rsidRDefault="00300522" w:rsidP="00300522">
            <w:pPr>
              <w:pStyle w:val="Tabletext"/>
            </w:pPr>
            <w:r w:rsidRPr="003F329B">
              <w:t>Division</w:t>
            </w:r>
            <w:r w:rsidR="003F329B">
              <w:t> </w:t>
            </w:r>
            <w:r w:rsidRPr="003F329B">
              <w:t>84</w:t>
            </w:r>
          </w:p>
        </w:tc>
      </w:tr>
      <w:tr w:rsidR="00300522" w:rsidRPr="003F329B" w:rsidTr="00A53099">
        <w:tc>
          <w:tcPr>
            <w:tcW w:w="676" w:type="dxa"/>
            <w:shd w:val="clear" w:color="auto" w:fill="auto"/>
          </w:tcPr>
          <w:p w:rsidR="00300522" w:rsidRPr="003F329B" w:rsidRDefault="00300522" w:rsidP="00300522">
            <w:pPr>
              <w:pStyle w:val="Tabletext"/>
            </w:pPr>
            <w:r w:rsidRPr="003F329B">
              <w:t>8</w:t>
            </w:r>
          </w:p>
        </w:tc>
        <w:tc>
          <w:tcPr>
            <w:tcW w:w="3544" w:type="dxa"/>
            <w:shd w:val="clear" w:color="auto" w:fill="auto"/>
          </w:tcPr>
          <w:p w:rsidR="00300522" w:rsidRPr="003F329B" w:rsidRDefault="00300522" w:rsidP="00300522">
            <w:pPr>
              <w:pStyle w:val="Tabletext"/>
            </w:pPr>
            <w:r w:rsidRPr="003F329B">
              <w:t>Payments of taxes, fees and charges</w:t>
            </w:r>
          </w:p>
        </w:tc>
        <w:tc>
          <w:tcPr>
            <w:tcW w:w="1701" w:type="dxa"/>
            <w:shd w:val="clear" w:color="auto" w:fill="auto"/>
          </w:tcPr>
          <w:p w:rsidR="00300522" w:rsidRPr="003F329B" w:rsidRDefault="00300522" w:rsidP="00300522">
            <w:pPr>
              <w:pStyle w:val="Tabletext"/>
            </w:pPr>
            <w:r w:rsidRPr="003F329B">
              <w:t>Division</w:t>
            </w:r>
            <w:r w:rsidR="003F329B">
              <w:t> </w:t>
            </w:r>
            <w:r w:rsidRPr="003F329B">
              <w:t>81</w:t>
            </w:r>
          </w:p>
        </w:tc>
      </w:tr>
      <w:tr w:rsidR="00300522" w:rsidRPr="003F329B" w:rsidTr="00A53099">
        <w:tc>
          <w:tcPr>
            <w:tcW w:w="676" w:type="dxa"/>
            <w:shd w:val="clear" w:color="auto" w:fill="auto"/>
          </w:tcPr>
          <w:p w:rsidR="00300522" w:rsidRPr="003F329B" w:rsidRDefault="00300522" w:rsidP="00300522">
            <w:pPr>
              <w:pStyle w:val="Tabletext"/>
            </w:pPr>
            <w:r w:rsidRPr="003F329B">
              <w:t>8A</w:t>
            </w:r>
          </w:p>
        </w:tc>
        <w:tc>
          <w:tcPr>
            <w:tcW w:w="3544" w:type="dxa"/>
            <w:shd w:val="clear" w:color="auto" w:fill="auto"/>
          </w:tcPr>
          <w:p w:rsidR="00300522" w:rsidRPr="003F329B" w:rsidRDefault="00300522" w:rsidP="00300522">
            <w:pPr>
              <w:pStyle w:val="Tabletext"/>
            </w:pPr>
            <w:r w:rsidRPr="003F329B">
              <w:t>Second</w:t>
            </w:r>
            <w:r w:rsidR="003F329B">
              <w:noBreakHyphen/>
            </w:r>
            <w:r w:rsidRPr="003F329B">
              <w:t>hand goods</w:t>
            </w:r>
          </w:p>
        </w:tc>
        <w:tc>
          <w:tcPr>
            <w:tcW w:w="1701" w:type="dxa"/>
            <w:shd w:val="clear" w:color="auto" w:fill="auto"/>
          </w:tcPr>
          <w:p w:rsidR="00300522" w:rsidRPr="003F329B" w:rsidRDefault="00300522" w:rsidP="00300522">
            <w:pPr>
              <w:pStyle w:val="Tabletext"/>
            </w:pPr>
            <w:r w:rsidRPr="003F329B">
              <w:t>Division</w:t>
            </w:r>
            <w:r w:rsidR="003F329B">
              <w:t> </w:t>
            </w:r>
            <w:r w:rsidRPr="003F329B">
              <w:t>66</w:t>
            </w:r>
          </w:p>
        </w:tc>
      </w:tr>
      <w:tr w:rsidR="00300522" w:rsidRPr="003F329B" w:rsidTr="00A53099">
        <w:tc>
          <w:tcPr>
            <w:tcW w:w="676" w:type="dxa"/>
            <w:shd w:val="clear" w:color="auto" w:fill="auto"/>
          </w:tcPr>
          <w:p w:rsidR="00300522" w:rsidRPr="003F329B" w:rsidRDefault="00300522" w:rsidP="00300522">
            <w:pPr>
              <w:pStyle w:val="Tabletext"/>
            </w:pPr>
            <w:r w:rsidRPr="003F329B">
              <w:t>8B</w:t>
            </w:r>
          </w:p>
        </w:tc>
        <w:tc>
          <w:tcPr>
            <w:tcW w:w="3544" w:type="dxa"/>
            <w:shd w:val="clear" w:color="auto" w:fill="auto"/>
          </w:tcPr>
          <w:p w:rsidR="00300522" w:rsidRPr="003F329B" w:rsidRDefault="00300522" w:rsidP="00300522">
            <w:pPr>
              <w:pStyle w:val="Tabletext"/>
            </w:pPr>
            <w:r w:rsidRPr="003F329B">
              <w:t>Settlement sharing arrangements</w:t>
            </w:r>
          </w:p>
        </w:tc>
        <w:tc>
          <w:tcPr>
            <w:tcW w:w="1701" w:type="dxa"/>
            <w:shd w:val="clear" w:color="auto" w:fill="auto"/>
          </w:tcPr>
          <w:p w:rsidR="00300522" w:rsidRPr="003F329B" w:rsidRDefault="00300522" w:rsidP="00300522">
            <w:pPr>
              <w:pStyle w:val="Tabletext"/>
            </w:pPr>
            <w:r w:rsidRPr="003F329B">
              <w:t>Division</w:t>
            </w:r>
            <w:r w:rsidR="003F329B">
              <w:t> </w:t>
            </w:r>
            <w:r w:rsidRPr="003F329B">
              <w:t>80</w:t>
            </w:r>
          </w:p>
        </w:tc>
      </w:tr>
      <w:tr w:rsidR="00300522" w:rsidRPr="003F329B" w:rsidTr="00A53099">
        <w:tc>
          <w:tcPr>
            <w:tcW w:w="676" w:type="dxa"/>
            <w:shd w:val="clear" w:color="auto" w:fill="auto"/>
          </w:tcPr>
          <w:p w:rsidR="00300522" w:rsidRPr="003F329B" w:rsidRDefault="00300522" w:rsidP="00300522">
            <w:pPr>
              <w:pStyle w:val="Tabletext"/>
            </w:pPr>
            <w:r w:rsidRPr="003F329B">
              <w:t>9</w:t>
            </w:r>
          </w:p>
        </w:tc>
        <w:tc>
          <w:tcPr>
            <w:tcW w:w="3544" w:type="dxa"/>
            <w:shd w:val="clear" w:color="auto" w:fill="auto"/>
          </w:tcPr>
          <w:p w:rsidR="00300522" w:rsidRPr="003F329B" w:rsidRDefault="00300522" w:rsidP="00300522">
            <w:pPr>
              <w:pStyle w:val="Tabletext"/>
            </w:pPr>
            <w:r w:rsidRPr="003F329B">
              <w:t>Supplies and acquisitions made on a progressive or periodic basis</w:t>
            </w:r>
          </w:p>
        </w:tc>
        <w:tc>
          <w:tcPr>
            <w:tcW w:w="1701" w:type="dxa"/>
            <w:shd w:val="clear" w:color="auto" w:fill="auto"/>
          </w:tcPr>
          <w:p w:rsidR="00300522" w:rsidRPr="003F329B" w:rsidRDefault="00300522" w:rsidP="00300522">
            <w:pPr>
              <w:pStyle w:val="Tabletext"/>
            </w:pPr>
            <w:r w:rsidRPr="003F329B">
              <w:t>Division</w:t>
            </w:r>
            <w:r w:rsidR="003F329B">
              <w:t> </w:t>
            </w:r>
            <w:r w:rsidRPr="003F329B">
              <w:t>156</w:t>
            </w:r>
          </w:p>
        </w:tc>
      </w:tr>
      <w:tr w:rsidR="00300522" w:rsidRPr="003F329B" w:rsidTr="00A53099">
        <w:tc>
          <w:tcPr>
            <w:tcW w:w="676" w:type="dxa"/>
            <w:shd w:val="clear" w:color="auto" w:fill="auto"/>
          </w:tcPr>
          <w:p w:rsidR="00300522" w:rsidRPr="003F329B" w:rsidRDefault="00300522" w:rsidP="00300522">
            <w:pPr>
              <w:pStyle w:val="Tabletext"/>
            </w:pPr>
            <w:r w:rsidRPr="003F329B">
              <w:t>9A</w:t>
            </w:r>
          </w:p>
        </w:tc>
        <w:tc>
          <w:tcPr>
            <w:tcW w:w="3544" w:type="dxa"/>
            <w:shd w:val="clear" w:color="auto" w:fill="auto"/>
          </w:tcPr>
          <w:p w:rsidR="00300522" w:rsidRPr="003F329B" w:rsidRDefault="00300522" w:rsidP="00300522">
            <w:pPr>
              <w:pStyle w:val="Tabletext"/>
            </w:pPr>
            <w:r w:rsidRPr="003F329B">
              <w:t>Supplies in return for rights to develop land</w:t>
            </w:r>
          </w:p>
        </w:tc>
        <w:tc>
          <w:tcPr>
            <w:tcW w:w="1701" w:type="dxa"/>
            <w:shd w:val="clear" w:color="auto" w:fill="auto"/>
          </w:tcPr>
          <w:p w:rsidR="00300522" w:rsidRPr="003F329B" w:rsidRDefault="00300522" w:rsidP="00300522">
            <w:pPr>
              <w:pStyle w:val="Tabletext"/>
            </w:pPr>
            <w:r w:rsidRPr="003F329B">
              <w:t>Division</w:t>
            </w:r>
            <w:r w:rsidR="003F329B">
              <w:t> </w:t>
            </w:r>
            <w:r w:rsidRPr="003F329B">
              <w:t>82</w:t>
            </w:r>
          </w:p>
        </w:tc>
      </w:tr>
      <w:tr w:rsidR="00300522" w:rsidRPr="003F329B" w:rsidTr="00A53099">
        <w:tc>
          <w:tcPr>
            <w:tcW w:w="676" w:type="dxa"/>
            <w:shd w:val="clear" w:color="auto" w:fill="auto"/>
          </w:tcPr>
          <w:p w:rsidR="00300522" w:rsidRPr="003F329B" w:rsidRDefault="00300522" w:rsidP="00300522">
            <w:pPr>
              <w:pStyle w:val="Tabletext"/>
            </w:pPr>
            <w:r w:rsidRPr="003F329B">
              <w:t>10</w:t>
            </w:r>
          </w:p>
        </w:tc>
        <w:tc>
          <w:tcPr>
            <w:tcW w:w="3544" w:type="dxa"/>
            <w:shd w:val="clear" w:color="auto" w:fill="auto"/>
          </w:tcPr>
          <w:p w:rsidR="00300522" w:rsidRPr="003F329B" w:rsidRDefault="00300522" w:rsidP="00300522">
            <w:pPr>
              <w:pStyle w:val="Tabletext"/>
            </w:pPr>
            <w:r w:rsidRPr="003F329B">
              <w:t>Supplies in satisfaction of debts</w:t>
            </w:r>
          </w:p>
        </w:tc>
        <w:tc>
          <w:tcPr>
            <w:tcW w:w="1701" w:type="dxa"/>
            <w:shd w:val="clear" w:color="auto" w:fill="auto"/>
          </w:tcPr>
          <w:p w:rsidR="00300522" w:rsidRPr="003F329B" w:rsidRDefault="00300522" w:rsidP="00300522">
            <w:pPr>
              <w:pStyle w:val="Tabletext"/>
            </w:pPr>
            <w:r w:rsidRPr="003F329B">
              <w:t>Division</w:t>
            </w:r>
            <w:r w:rsidR="003F329B">
              <w:t> </w:t>
            </w:r>
            <w:r w:rsidRPr="003F329B">
              <w:t>105</w:t>
            </w:r>
          </w:p>
        </w:tc>
      </w:tr>
      <w:tr w:rsidR="00300522" w:rsidRPr="003F329B" w:rsidTr="00A53099">
        <w:tc>
          <w:tcPr>
            <w:tcW w:w="676" w:type="dxa"/>
            <w:shd w:val="clear" w:color="auto" w:fill="auto"/>
          </w:tcPr>
          <w:p w:rsidR="00300522" w:rsidRPr="003F329B" w:rsidRDefault="00300522" w:rsidP="00300522">
            <w:pPr>
              <w:pStyle w:val="Tabletext"/>
            </w:pPr>
            <w:r w:rsidRPr="003F329B">
              <w:t>11</w:t>
            </w:r>
          </w:p>
        </w:tc>
        <w:tc>
          <w:tcPr>
            <w:tcW w:w="3544" w:type="dxa"/>
            <w:shd w:val="clear" w:color="auto" w:fill="auto"/>
          </w:tcPr>
          <w:p w:rsidR="00300522" w:rsidRPr="003F329B" w:rsidRDefault="00300522" w:rsidP="00300522">
            <w:pPr>
              <w:pStyle w:val="Tabletext"/>
            </w:pPr>
            <w:r w:rsidRPr="003F329B">
              <w:t xml:space="preserve">Supplies partly connected with </w:t>
            </w:r>
            <w:r w:rsidR="00A76C7E" w:rsidRPr="003F329B">
              <w:t>the indirect tax zone</w:t>
            </w:r>
          </w:p>
        </w:tc>
        <w:tc>
          <w:tcPr>
            <w:tcW w:w="1701" w:type="dxa"/>
            <w:shd w:val="clear" w:color="auto" w:fill="auto"/>
          </w:tcPr>
          <w:p w:rsidR="00300522" w:rsidRPr="003F329B" w:rsidRDefault="00300522" w:rsidP="00300522">
            <w:pPr>
              <w:pStyle w:val="Tabletext"/>
            </w:pPr>
            <w:r w:rsidRPr="003F329B">
              <w:t>Division</w:t>
            </w:r>
            <w:r w:rsidR="003F329B">
              <w:t> </w:t>
            </w:r>
            <w:r w:rsidRPr="003F329B">
              <w:t>96</w:t>
            </w:r>
          </w:p>
        </w:tc>
      </w:tr>
      <w:tr w:rsidR="00300522" w:rsidRPr="003F329B" w:rsidTr="00A53099">
        <w:tc>
          <w:tcPr>
            <w:tcW w:w="676" w:type="dxa"/>
            <w:shd w:val="clear" w:color="auto" w:fill="auto"/>
          </w:tcPr>
          <w:p w:rsidR="00300522" w:rsidRPr="003F329B" w:rsidRDefault="00300522" w:rsidP="00300522">
            <w:pPr>
              <w:pStyle w:val="Tabletext"/>
            </w:pPr>
            <w:r w:rsidRPr="003F329B">
              <w:t>12</w:t>
            </w:r>
          </w:p>
        </w:tc>
        <w:tc>
          <w:tcPr>
            <w:tcW w:w="3544" w:type="dxa"/>
            <w:shd w:val="clear" w:color="auto" w:fill="auto"/>
          </w:tcPr>
          <w:p w:rsidR="00300522" w:rsidRPr="003F329B" w:rsidRDefault="00300522" w:rsidP="00300522">
            <w:pPr>
              <w:pStyle w:val="Tabletext"/>
            </w:pPr>
            <w:r w:rsidRPr="003F329B">
              <w:t>Supply under arrangement covered by PAYG voluntary agreement</w:t>
            </w:r>
          </w:p>
        </w:tc>
        <w:tc>
          <w:tcPr>
            <w:tcW w:w="1701" w:type="dxa"/>
            <w:shd w:val="clear" w:color="auto" w:fill="auto"/>
          </w:tcPr>
          <w:p w:rsidR="00300522" w:rsidRPr="003F329B" w:rsidRDefault="00300522" w:rsidP="00300522">
            <w:pPr>
              <w:pStyle w:val="Tabletext"/>
            </w:pPr>
            <w:r w:rsidRPr="003F329B">
              <w:t>Division</w:t>
            </w:r>
            <w:r w:rsidR="003F329B">
              <w:t> </w:t>
            </w:r>
            <w:r w:rsidRPr="003F329B">
              <w:t>113</w:t>
            </w:r>
          </w:p>
        </w:tc>
      </w:tr>
      <w:tr w:rsidR="002D65B8" w:rsidRPr="003F329B" w:rsidTr="00A53099">
        <w:tc>
          <w:tcPr>
            <w:tcW w:w="676" w:type="dxa"/>
            <w:shd w:val="clear" w:color="auto" w:fill="auto"/>
          </w:tcPr>
          <w:p w:rsidR="002D65B8" w:rsidRPr="003F329B" w:rsidRDefault="002D65B8" w:rsidP="00300522">
            <w:pPr>
              <w:pStyle w:val="Tabletext"/>
            </w:pPr>
            <w:r w:rsidRPr="003F329B">
              <w:t>12A</w:t>
            </w:r>
          </w:p>
        </w:tc>
        <w:tc>
          <w:tcPr>
            <w:tcW w:w="3544" w:type="dxa"/>
            <w:shd w:val="clear" w:color="auto" w:fill="auto"/>
          </w:tcPr>
          <w:p w:rsidR="002D65B8" w:rsidRPr="003F329B" w:rsidRDefault="002D65B8" w:rsidP="00300522">
            <w:pPr>
              <w:pStyle w:val="Tabletext"/>
            </w:pPr>
            <w:r w:rsidRPr="003F329B">
              <w:t>Tax</w:t>
            </w:r>
            <w:r w:rsidR="003F329B">
              <w:noBreakHyphen/>
            </w:r>
            <w:r w:rsidRPr="003F329B">
              <w:t>related transactions</w:t>
            </w:r>
          </w:p>
        </w:tc>
        <w:tc>
          <w:tcPr>
            <w:tcW w:w="1701" w:type="dxa"/>
            <w:shd w:val="clear" w:color="auto" w:fill="auto"/>
          </w:tcPr>
          <w:p w:rsidR="002D65B8" w:rsidRPr="003F329B" w:rsidRDefault="002D65B8" w:rsidP="00300522">
            <w:pPr>
              <w:pStyle w:val="Tabletext"/>
            </w:pPr>
            <w:r w:rsidRPr="003F329B">
              <w:t>Division</w:t>
            </w:r>
            <w:r w:rsidR="003F329B">
              <w:t> </w:t>
            </w:r>
            <w:r w:rsidRPr="003F329B">
              <w:t>110</w:t>
            </w:r>
          </w:p>
        </w:tc>
      </w:tr>
      <w:tr w:rsidR="00300522" w:rsidRPr="003F329B" w:rsidTr="00A53099">
        <w:tc>
          <w:tcPr>
            <w:tcW w:w="676" w:type="dxa"/>
            <w:tcBorders>
              <w:bottom w:val="single" w:sz="4" w:space="0" w:color="auto"/>
            </w:tcBorders>
            <w:shd w:val="clear" w:color="auto" w:fill="auto"/>
          </w:tcPr>
          <w:p w:rsidR="00300522" w:rsidRPr="003F329B" w:rsidRDefault="00300522" w:rsidP="00300522">
            <w:pPr>
              <w:pStyle w:val="Tabletext"/>
            </w:pPr>
            <w:r w:rsidRPr="003F329B">
              <w:t>13</w:t>
            </w:r>
          </w:p>
        </w:tc>
        <w:tc>
          <w:tcPr>
            <w:tcW w:w="3544" w:type="dxa"/>
            <w:tcBorders>
              <w:bottom w:val="single" w:sz="4" w:space="0" w:color="auto"/>
            </w:tcBorders>
            <w:shd w:val="clear" w:color="auto" w:fill="auto"/>
          </w:tcPr>
          <w:p w:rsidR="00300522" w:rsidRPr="003F329B" w:rsidRDefault="00300522" w:rsidP="00300522">
            <w:pPr>
              <w:pStyle w:val="Tabletext"/>
            </w:pPr>
            <w:r w:rsidRPr="003F329B">
              <w:t>Telecommunication supplies</w:t>
            </w:r>
          </w:p>
        </w:tc>
        <w:tc>
          <w:tcPr>
            <w:tcW w:w="1701"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85</w:t>
            </w:r>
          </w:p>
        </w:tc>
      </w:tr>
      <w:tr w:rsidR="00300522" w:rsidRPr="003F329B" w:rsidTr="00A53099">
        <w:tc>
          <w:tcPr>
            <w:tcW w:w="676" w:type="dxa"/>
            <w:tcBorders>
              <w:bottom w:val="single" w:sz="12" w:space="0" w:color="auto"/>
            </w:tcBorders>
            <w:shd w:val="clear" w:color="auto" w:fill="auto"/>
          </w:tcPr>
          <w:p w:rsidR="00300522" w:rsidRPr="003F329B" w:rsidRDefault="00300522" w:rsidP="00300522">
            <w:pPr>
              <w:pStyle w:val="Tabletext"/>
            </w:pPr>
            <w:r w:rsidRPr="003F329B">
              <w:t>14</w:t>
            </w:r>
          </w:p>
        </w:tc>
        <w:tc>
          <w:tcPr>
            <w:tcW w:w="3544" w:type="dxa"/>
            <w:tcBorders>
              <w:bottom w:val="single" w:sz="12" w:space="0" w:color="auto"/>
            </w:tcBorders>
            <w:shd w:val="clear" w:color="auto" w:fill="auto"/>
          </w:tcPr>
          <w:p w:rsidR="00300522" w:rsidRPr="003F329B" w:rsidRDefault="00300522" w:rsidP="00300522">
            <w:pPr>
              <w:pStyle w:val="Tabletext"/>
            </w:pPr>
            <w:r w:rsidRPr="003F329B">
              <w:t>Vouchers</w:t>
            </w:r>
          </w:p>
        </w:tc>
        <w:tc>
          <w:tcPr>
            <w:tcW w:w="1701" w:type="dxa"/>
            <w:tcBorders>
              <w:bottom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100</w:t>
            </w:r>
          </w:p>
        </w:tc>
      </w:tr>
    </w:tbl>
    <w:p w:rsidR="00300522" w:rsidRPr="003F329B" w:rsidRDefault="00300522" w:rsidP="00300522">
      <w:pPr>
        <w:pStyle w:val="ActHead4"/>
      </w:pPr>
      <w:bookmarkStart w:id="47" w:name="_Toc413320610"/>
      <w:r w:rsidRPr="003F329B">
        <w:rPr>
          <w:rStyle w:val="CharSubdNo"/>
        </w:rPr>
        <w:t>Subdivision</w:t>
      </w:r>
      <w:r w:rsidR="003F329B">
        <w:rPr>
          <w:rStyle w:val="CharSubdNo"/>
        </w:rPr>
        <w:t> </w:t>
      </w:r>
      <w:r w:rsidRPr="003F329B">
        <w:rPr>
          <w:rStyle w:val="CharSubdNo"/>
        </w:rPr>
        <w:t>9</w:t>
      </w:r>
      <w:r w:rsidR="003F329B">
        <w:rPr>
          <w:rStyle w:val="CharSubdNo"/>
        </w:rPr>
        <w:noBreakHyphen/>
      </w:r>
      <w:r w:rsidRPr="003F329B">
        <w:rPr>
          <w:rStyle w:val="CharSubdNo"/>
        </w:rPr>
        <w:t>B</w:t>
      </w:r>
      <w:r w:rsidRPr="003F329B">
        <w:t>—</w:t>
      </w:r>
      <w:r w:rsidRPr="003F329B">
        <w:rPr>
          <w:rStyle w:val="CharSubdText"/>
        </w:rPr>
        <w:t>Who is liable for GST on taxable supplies?</w:t>
      </w:r>
      <w:bookmarkEnd w:id="47"/>
    </w:p>
    <w:p w:rsidR="00300522" w:rsidRPr="003F329B" w:rsidRDefault="00300522" w:rsidP="00300522">
      <w:pPr>
        <w:pStyle w:val="ActHead5"/>
      </w:pPr>
      <w:bookmarkStart w:id="48" w:name="_Toc413320611"/>
      <w:r w:rsidRPr="003F329B">
        <w:rPr>
          <w:rStyle w:val="CharSectno"/>
        </w:rPr>
        <w:t>9</w:t>
      </w:r>
      <w:r w:rsidR="003F329B">
        <w:rPr>
          <w:rStyle w:val="CharSectno"/>
        </w:rPr>
        <w:noBreakHyphen/>
      </w:r>
      <w:r w:rsidRPr="003F329B">
        <w:rPr>
          <w:rStyle w:val="CharSectno"/>
        </w:rPr>
        <w:t>40</w:t>
      </w:r>
      <w:r w:rsidRPr="003F329B">
        <w:t xml:space="preserve">  Liability for GST on taxable supplies</w:t>
      </w:r>
      <w:bookmarkEnd w:id="48"/>
    </w:p>
    <w:p w:rsidR="00300522" w:rsidRPr="003F329B" w:rsidRDefault="00300522" w:rsidP="00300522">
      <w:pPr>
        <w:pStyle w:val="subsection"/>
      </w:pPr>
      <w:r w:rsidRPr="003F329B">
        <w:tab/>
      </w:r>
      <w:r w:rsidRPr="003F329B">
        <w:tab/>
        <w:t xml:space="preserve">You must pay the GST payable on any </w:t>
      </w:r>
      <w:r w:rsidR="003F329B" w:rsidRPr="003F329B">
        <w:rPr>
          <w:position w:val="6"/>
          <w:sz w:val="16"/>
          <w:szCs w:val="16"/>
        </w:rPr>
        <w:t>*</w:t>
      </w:r>
      <w:r w:rsidRPr="003F329B">
        <w:t>taxable supply that you make.</w:t>
      </w:r>
    </w:p>
    <w:p w:rsidR="00300522" w:rsidRPr="003F329B" w:rsidRDefault="00300522" w:rsidP="00300522">
      <w:pPr>
        <w:pStyle w:val="ActHead5"/>
      </w:pPr>
      <w:bookmarkStart w:id="49" w:name="_Toc413320612"/>
      <w:r w:rsidRPr="003F329B">
        <w:rPr>
          <w:rStyle w:val="CharSectno"/>
        </w:rPr>
        <w:t>9</w:t>
      </w:r>
      <w:r w:rsidR="003F329B">
        <w:rPr>
          <w:rStyle w:val="CharSectno"/>
        </w:rPr>
        <w:noBreakHyphen/>
      </w:r>
      <w:r w:rsidRPr="003F329B">
        <w:rPr>
          <w:rStyle w:val="CharSectno"/>
        </w:rPr>
        <w:t>69</w:t>
      </w:r>
      <w:r w:rsidRPr="003F329B">
        <w:t xml:space="preserve">  Special rules relating to liability for GST on taxable supplies</w:t>
      </w:r>
      <w:bookmarkEnd w:id="49"/>
    </w:p>
    <w:p w:rsidR="00300522" w:rsidRPr="003F329B" w:rsidRDefault="00300522" w:rsidP="00300522">
      <w:pPr>
        <w:pStyle w:val="subsection"/>
      </w:pPr>
      <w:r w:rsidRPr="003F329B">
        <w:tab/>
      </w:r>
      <w:r w:rsidRPr="003F329B">
        <w:tab/>
        <w:t>Chapter</w:t>
      </w:r>
      <w:r w:rsidR="003F329B">
        <w:t> </w:t>
      </w:r>
      <w:r w:rsidRPr="003F329B">
        <w:t>4 contains special rules relating to liability for GST on taxable supplies,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3F329B" w:rsidTr="00A53099">
        <w:trPr>
          <w:tblHeader/>
        </w:trPr>
        <w:tc>
          <w:tcPr>
            <w:tcW w:w="4244" w:type="dxa"/>
            <w:gridSpan w:val="2"/>
            <w:tcBorders>
              <w:top w:val="single" w:sz="12" w:space="0" w:color="auto"/>
              <w:bottom w:val="single" w:sz="6" w:space="0" w:color="auto"/>
            </w:tcBorders>
            <w:shd w:val="clear" w:color="auto" w:fill="auto"/>
          </w:tcPr>
          <w:p w:rsidR="00300522" w:rsidRPr="003F329B" w:rsidRDefault="00300522" w:rsidP="00677DF0">
            <w:pPr>
              <w:pStyle w:val="Tabletext"/>
              <w:keepNext/>
              <w:keepLines/>
              <w:rPr>
                <w:b/>
              </w:rPr>
            </w:pPr>
            <w:r w:rsidRPr="003F329B">
              <w:rPr>
                <w:b/>
                <w:bCs/>
              </w:rPr>
              <w:t>Checklist of special rules</w:t>
            </w:r>
          </w:p>
        </w:tc>
        <w:tc>
          <w:tcPr>
            <w:tcW w:w="1710" w:type="dxa"/>
            <w:tcBorders>
              <w:top w:val="single" w:sz="12" w:space="0" w:color="auto"/>
              <w:bottom w:val="single" w:sz="6" w:space="0" w:color="auto"/>
            </w:tcBorders>
            <w:shd w:val="clear" w:color="auto" w:fill="auto"/>
          </w:tcPr>
          <w:p w:rsidR="00300522" w:rsidRPr="003F329B" w:rsidRDefault="00300522" w:rsidP="00677DF0">
            <w:pPr>
              <w:pStyle w:val="Tabletext"/>
              <w:keepNext/>
              <w:keepLines/>
              <w:rPr>
                <w:b/>
              </w:rPr>
            </w:pPr>
          </w:p>
        </w:tc>
      </w:tr>
      <w:tr w:rsidR="00300522" w:rsidRPr="003F329B" w:rsidTr="00A53099">
        <w:trPr>
          <w:tblHeader/>
        </w:trPr>
        <w:tc>
          <w:tcPr>
            <w:tcW w:w="680" w:type="dxa"/>
            <w:tcBorders>
              <w:top w:val="single" w:sz="6" w:space="0" w:color="auto"/>
              <w:bottom w:val="single" w:sz="12" w:space="0" w:color="auto"/>
            </w:tcBorders>
            <w:shd w:val="clear" w:color="auto" w:fill="auto"/>
          </w:tcPr>
          <w:p w:rsidR="00300522" w:rsidRPr="003F329B" w:rsidRDefault="00300522" w:rsidP="00677DF0">
            <w:pPr>
              <w:pStyle w:val="Tabletext"/>
              <w:keepNext/>
              <w:keepLines/>
              <w:rPr>
                <w:b/>
              </w:rPr>
            </w:pPr>
            <w:r w:rsidRPr="003F329B">
              <w:rPr>
                <w:b/>
                <w:bCs/>
              </w:rPr>
              <w:t>Item</w:t>
            </w:r>
          </w:p>
        </w:tc>
        <w:tc>
          <w:tcPr>
            <w:tcW w:w="3564" w:type="dxa"/>
            <w:tcBorders>
              <w:top w:val="single" w:sz="6" w:space="0" w:color="auto"/>
              <w:bottom w:val="single" w:sz="12" w:space="0" w:color="auto"/>
            </w:tcBorders>
            <w:shd w:val="clear" w:color="auto" w:fill="auto"/>
          </w:tcPr>
          <w:p w:rsidR="00300522" w:rsidRPr="003F329B" w:rsidRDefault="00300522" w:rsidP="00677DF0">
            <w:pPr>
              <w:pStyle w:val="Tabletext"/>
              <w:keepNext/>
              <w:keepLines/>
              <w:rPr>
                <w:b/>
              </w:rPr>
            </w:pPr>
            <w:r w:rsidRPr="003F329B">
              <w:rPr>
                <w:b/>
                <w:bCs/>
              </w:rPr>
              <w:t>For this case ...</w:t>
            </w:r>
          </w:p>
        </w:tc>
        <w:tc>
          <w:tcPr>
            <w:tcW w:w="1710" w:type="dxa"/>
            <w:tcBorders>
              <w:top w:val="single" w:sz="6" w:space="0" w:color="auto"/>
              <w:bottom w:val="single" w:sz="12" w:space="0" w:color="auto"/>
            </w:tcBorders>
            <w:shd w:val="clear" w:color="auto" w:fill="auto"/>
          </w:tcPr>
          <w:p w:rsidR="00300522" w:rsidRPr="003F329B" w:rsidRDefault="00300522" w:rsidP="00677DF0">
            <w:pPr>
              <w:pStyle w:val="Tabletext"/>
              <w:keepNext/>
              <w:keepLines/>
              <w:rPr>
                <w:b/>
              </w:rPr>
            </w:pPr>
            <w:r w:rsidRPr="003F329B">
              <w:rPr>
                <w:b/>
                <w:bCs/>
              </w:rPr>
              <w:t>See:</w:t>
            </w:r>
          </w:p>
        </w:tc>
      </w:tr>
      <w:tr w:rsidR="00300522" w:rsidRPr="003F329B" w:rsidTr="00A53099">
        <w:tc>
          <w:tcPr>
            <w:tcW w:w="680" w:type="dxa"/>
            <w:tcBorders>
              <w:top w:val="single" w:sz="12" w:space="0" w:color="auto"/>
            </w:tcBorders>
            <w:shd w:val="clear" w:color="auto" w:fill="auto"/>
          </w:tcPr>
          <w:p w:rsidR="00300522" w:rsidRPr="003F329B" w:rsidRDefault="00300522" w:rsidP="00300522">
            <w:pPr>
              <w:pStyle w:val="Tabletext"/>
            </w:pPr>
            <w:r w:rsidRPr="003F329B">
              <w:t>1</w:t>
            </w:r>
          </w:p>
        </w:tc>
        <w:tc>
          <w:tcPr>
            <w:tcW w:w="3564" w:type="dxa"/>
            <w:tcBorders>
              <w:top w:val="single" w:sz="12" w:space="0" w:color="auto"/>
            </w:tcBorders>
            <w:shd w:val="clear" w:color="auto" w:fill="auto"/>
          </w:tcPr>
          <w:p w:rsidR="00300522" w:rsidRPr="003F329B" w:rsidRDefault="00300522" w:rsidP="00300522">
            <w:pPr>
              <w:pStyle w:val="Tabletext"/>
            </w:pPr>
            <w:r w:rsidRPr="003F329B">
              <w:t>Company amalgamations</w:t>
            </w:r>
          </w:p>
        </w:tc>
        <w:tc>
          <w:tcPr>
            <w:tcW w:w="1710"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90</w:t>
            </w:r>
          </w:p>
        </w:tc>
      </w:tr>
      <w:tr w:rsidR="00300522" w:rsidRPr="003F329B" w:rsidTr="00A53099">
        <w:tc>
          <w:tcPr>
            <w:tcW w:w="680" w:type="dxa"/>
            <w:shd w:val="clear" w:color="auto" w:fill="auto"/>
          </w:tcPr>
          <w:p w:rsidR="00300522" w:rsidRPr="003F329B" w:rsidRDefault="00300522" w:rsidP="00300522">
            <w:pPr>
              <w:pStyle w:val="Tabletext"/>
            </w:pPr>
            <w:r w:rsidRPr="003F329B">
              <w:t>2</w:t>
            </w:r>
          </w:p>
        </w:tc>
        <w:tc>
          <w:tcPr>
            <w:tcW w:w="3564" w:type="dxa"/>
            <w:shd w:val="clear" w:color="auto" w:fill="auto"/>
          </w:tcPr>
          <w:p w:rsidR="00300522" w:rsidRPr="003F329B" w:rsidRDefault="00300522" w:rsidP="00300522">
            <w:pPr>
              <w:pStyle w:val="Tabletext"/>
            </w:pPr>
            <w:r w:rsidRPr="003F329B">
              <w:t>GST groups</w:t>
            </w:r>
          </w:p>
        </w:tc>
        <w:tc>
          <w:tcPr>
            <w:tcW w:w="1710" w:type="dxa"/>
            <w:shd w:val="clear" w:color="auto" w:fill="auto"/>
          </w:tcPr>
          <w:p w:rsidR="00300522" w:rsidRPr="003F329B" w:rsidRDefault="00300522" w:rsidP="00300522">
            <w:pPr>
              <w:pStyle w:val="Tabletext"/>
            </w:pPr>
            <w:r w:rsidRPr="003F329B">
              <w:t>Division</w:t>
            </w:r>
            <w:r w:rsidR="003F329B">
              <w:t> </w:t>
            </w:r>
            <w:r w:rsidRPr="003F329B">
              <w:t>48</w:t>
            </w:r>
          </w:p>
        </w:tc>
      </w:tr>
      <w:tr w:rsidR="00300522" w:rsidRPr="003F329B" w:rsidTr="00A53099">
        <w:tc>
          <w:tcPr>
            <w:tcW w:w="680" w:type="dxa"/>
            <w:shd w:val="clear" w:color="auto" w:fill="auto"/>
          </w:tcPr>
          <w:p w:rsidR="00300522" w:rsidRPr="003F329B" w:rsidRDefault="00300522" w:rsidP="00300522">
            <w:pPr>
              <w:pStyle w:val="Tabletext"/>
            </w:pPr>
            <w:r w:rsidRPr="003F329B">
              <w:t>3</w:t>
            </w:r>
          </w:p>
        </w:tc>
        <w:tc>
          <w:tcPr>
            <w:tcW w:w="3564" w:type="dxa"/>
            <w:shd w:val="clear" w:color="auto" w:fill="auto"/>
          </w:tcPr>
          <w:p w:rsidR="00300522" w:rsidRPr="003F329B" w:rsidRDefault="00300522" w:rsidP="00300522">
            <w:pPr>
              <w:pStyle w:val="Tabletext"/>
            </w:pPr>
            <w:r w:rsidRPr="003F329B">
              <w:t>GST joint ventures</w:t>
            </w:r>
          </w:p>
        </w:tc>
        <w:tc>
          <w:tcPr>
            <w:tcW w:w="1710" w:type="dxa"/>
            <w:shd w:val="clear" w:color="auto" w:fill="auto"/>
          </w:tcPr>
          <w:p w:rsidR="00300522" w:rsidRPr="003F329B" w:rsidRDefault="00300522" w:rsidP="00300522">
            <w:pPr>
              <w:pStyle w:val="Tabletext"/>
            </w:pPr>
            <w:r w:rsidRPr="003F329B">
              <w:t>Division</w:t>
            </w:r>
            <w:r w:rsidR="003F329B">
              <w:t> </w:t>
            </w:r>
            <w:r w:rsidRPr="003F329B">
              <w:t>51</w:t>
            </w:r>
          </w:p>
        </w:tc>
      </w:tr>
      <w:tr w:rsidR="00300522" w:rsidRPr="003F329B" w:rsidTr="00A53099">
        <w:tc>
          <w:tcPr>
            <w:tcW w:w="680" w:type="dxa"/>
            <w:shd w:val="clear" w:color="auto" w:fill="auto"/>
          </w:tcPr>
          <w:p w:rsidR="00300522" w:rsidRPr="003F329B" w:rsidRDefault="00300522" w:rsidP="00300522">
            <w:pPr>
              <w:pStyle w:val="Tabletext"/>
            </w:pPr>
            <w:r w:rsidRPr="003F329B">
              <w:t>4</w:t>
            </w:r>
          </w:p>
        </w:tc>
        <w:tc>
          <w:tcPr>
            <w:tcW w:w="3564" w:type="dxa"/>
            <w:shd w:val="clear" w:color="auto" w:fill="auto"/>
          </w:tcPr>
          <w:p w:rsidR="00300522" w:rsidRPr="003F329B" w:rsidRDefault="00300522" w:rsidP="00300522">
            <w:pPr>
              <w:pStyle w:val="Tabletext"/>
            </w:pPr>
            <w:r w:rsidRPr="003F329B">
              <w:t>Offshore supplies other than goods or real property</w:t>
            </w:r>
          </w:p>
        </w:tc>
        <w:tc>
          <w:tcPr>
            <w:tcW w:w="1710" w:type="dxa"/>
            <w:shd w:val="clear" w:color="auto" w:fill="auto"/>
          </w:tcPr>
          <w:p w:rsidR="00300522" w:rsidRPr="003F329B" w:rsidRDefault="00300522" w:rsidP="00300522">
            <w:pPr>
              <w:pStyle w:val="Tabletext"/>
            </w:pPr>
            <w:r w:rsidRPr="003F329B">
              <w:t>Division</w:t>
            </w:r>
            <w:r w:rsidR="003F329B">
              <w:t> </w:t>
            </w:r>
            <w:r w:rsidRPr="003F329B">
              <w:t>84</w:t>
            </w:r>
          </w:p>
        </w:tc>
      </w:tr>
      <w:tr w:rsidR="00300522" w:rsidRPr="003F329B" w:rsidTr="00A53099">
        <w:tc>
          <w:tcPr>
            <w:tcW w:w="680" w:type="dxa"/>
            <w:shd w:val="clear" w:color="auto" w:fill="auto"/>
          </w:tcPr>
          <w:p w:rsidR="00300522" w:rsidRPr="003F329B" w:rsidRDefault="00300522" w:rsidP="00300522">
            <w:pPr>
              <w:pStyle w:val="Tabletext"/>
            </w:pPr>
            <w:r w:rsidRPr="003F329B">
              <w:t>4A</w:t>
            </w:r>
          </w:p>
        </w:tc>
        <w:tc>
          <w:tcPr>
            <w:tcW w:w="3564" w:type="dxa"/>
            <w:shd w:val="clear" w:color="auto" w:fill="auto"/>
          </w:tcPr>
          <w:p w:rsidR="00300522" w:rsidRPr="003F329B" w:rsidRDefault="00300522" w:rsidP="00300522">
            <w:pPr>
              <w:pStyle w:val="Tabletext"/>
            </w:pPr>
            <w:r w:rsidRPr="003F329B">
              <w:t>Non</w:t>
            </w:r>
            <w:r w:rsidR="003F329B">
              <w:noBreakHyphen/>
            </w:r>
            <w:r w:rsidRPr="003F329B">
              <w:t xml:space="preserve">residents making supplies connected with </w:t>
            </w:r>
            <w:r w:rsidR="00A76C7E" w:rsidRPr="003F329B">
              <w:t>the indirect tax zone</w:t>
            </w:r>
          </w:p>
        </w:tc>
        <w:tc>
          <w:tcPr>
            <w:tcW w:w="1710" w:type="dxa"/>
            <w:shd w:val="clear" w:color="auto" w:fill="auto"/>
          </w:tcPr>
          <w:p w:rsidR="00300522" w:rsidRPr="003F329B" w:rsidRDefault="00300522" w:rsidP="00300522">
            <w:pPr>
              <w:pStyle w:val="Tabletext"/>
            </w:pPr>
            <w:r w:rsidRPr="003F329B">
              <w:t>Division</w:t>
            </w:r>
            <w:r w:rsidR="003F329B">
              <w:t> </w:t>
            </w:r>
            <w:r w:rsidRPr="003F329B">
              <w:t>83</w:t>
            </w:r>
          </w:p>
        </w:tc>
      </w:tr>
      <w:tr w:rsidR="00A32F78" w:rsidRPr="003F329B" w:rsidTr="00A53099">
        <w:tc>
          <w:tcPr>
            <w:tcW w:w="680" w:type="dxa"/>
            <w:tcBorders>
              <w:bottom w:val="single" w:sz="4" w:space="0" w:color="auto"/>
            </w:tcBorders>
            <w:shd w:val="clear" w:color="auto" w:fill="auto"/>
          </w:tcPr>
          <w:p w:rsidR="00A32F78" w:rsidRPr="003F329B" w:rsidRDefault="00A32F78" w:rsidP="00300522">
            <w:pPr>
              <w:pStyle w:val="Tabletext"/>
            </w:pPr>
            <w:r w:rsidRPr="003F329B">
              <w:t>4B</w:t>
            </w:r>
          </w:p>
        </w:tc>
        <w:tc>
          <w:tcPr>
            <w:tcW w:w="3564" w:type="dxa"/>
            <w:tcBorders>
              <w:bottom w:val="single" w:sz="4" w:space="0" w:color="auto"/>
            </w:tcBorders>
            <w:shd w:val="clear" w:color="auto" w:fill="auto"/>
          </w:tcPr>
          <w:p w:rsidR="00A32F78" w:rsidRPr="003F329B" w:rsidRDefault="00A32F78" w:rsidP="00300522">
            <w:pPr>
              <w:pStyle w:val="Tabletext"/>
            </w:pPr>
            <w:r w:rsidRPr="003F329B">
              <w:t>Representatives of incapacitated entities</w:t>
            </w:r>
          </w:p>
        </w:tc>
        <w:tc>
          <w:tcPr>
            <w:tcW w:w="1710" w:type="dxa"/>
            <w:tcBorders>
              <w:bottom w:val="single" w:sz="4" w:space="0" w:color="auto"/>
            </w:tcBorders>
            <w:shd w:val="clear" w:color="auto" w:fill="auto"/>
          </w:tcPr>
          <w:p w:rsidR="00A32F78" w:rsidRPr="003F329B" w:rsidRDefault="00A32F78" w:rsidP="00300522">
            <w:pPr>
              <w:pStyle w:val="Tabletext"/>
            </w:pPr>
            <w:r w:rsidRPr="003F329B">
              <w:t>Division</w:t>
            </w:r>
            <w:r w:rsidR="003F329B">
              <w:t> </w:t>
            </w:r>
            <w:r w:rsidRPr="003F329B">
              <w:t>58</w:t>
            </w:r>
          </w:p>
        </w:tc>
      </w:tr>
      <w:tr w:rsidR="00A32F78" w:rsidRPr="003F329B" w:rsidTr="00A53099">
        <w:tc>
          <w:tcPr>
            <w:tcW w:w="680" w:type="dxa"/>
            <w:tcBorders>
              <w:bottom w:val="single" w:sz="12" w:space="0" w:color="auto"/>
            </w:tcBorders>
            <w:shd w:val="clear" w:color="auto" w:fill="auto"/>
          </w:tcPr>
          <w:p w:rsidR="00A32F78" w:rsidRPr="003F329B" w:rsidRDefault="00A32F78" w:rsidP="00300522">
            <w:pPr>
              <w:pStyle w:val="Tabletext"/>
            </w:pPr>
            <w:r w:rsidRPr="003F329B">
              <w:t>5</w:t>
            </w:r>
          </w:p>
        </w:tc>
        <w:tc>
          <w:tcPr>
            <w:tcW w:w="3564" w:type="dxa"/>
            <w:tcBorders>
              <w:bottom w:val="single" w:sz="12" w:space="0" w:color="auto"/>
            </w:tcBorders>
            <w:shd w:val="clear" w:color="auto" w:fill="auto"/>
          </w:tcPr>
          <w:p w:rsidR="00A32F78" w:rsidRPr="003F329B" w:rsidRDefault="00A32F78" w:rsidP="00300522">
            <w:pPr>
              <w:pStyle w:val="Tabletext"/>
            </w:pPr>
            <w:r w:rsidRPr="003F329B">
              <w:t>Resident agents acting for non</w:t>
            </w:r>
            <w:r w:rsidR="003F329B">
              <w:noBreakHyphen/>
            </w:r>
            <w:r w:rsidRPr="003F329B">
              <w:t>residents</w:t>
            </w:r>
          </w:p>
        </w:tc>
        <w:tc>
          <w:tcPr>
            <w:tcW w:w="1710" w:type="dxa"/>
            <w:tcBorders>
              <w:bottom w:val="single" w:sz="12" w:space="0" w:color="auto"/>
            </w:tcBorders>
            <w:shd w:val="clear" w:color="auto" w:fill="auto"/>
          </w:tcPr>
          <w:p w:rsidR="00A32F78" w:rsidRPr="003F329B" w:rsidRDefault="00A32F78" w:rsidP="00300522">
            <w:pPr>
              <w:pStyle w:val="Tabletext"/>
            </w:pPr>
            <w:r w:rsidRPr="003F329B">
              <w:t>Division</w:t>
            </w:r>
            <w:r w:rsidR="003F329B">
              <w:t> </w:t>
            </w:r>
            <w:r w:rsidRPr="003F329B">
              <w:t>57</w:t>
            </w:r>
          </w:p>
        </w:tc>
      </w:tr>
    </w:tbl>
    <w:p w:rsidR="00300522" w:rsidRPr="003F329B" w:rsidRDefault="00300522" w:rsidP="00300522">
      <w:pPr>
        <w:pStyle w:val="ActHead4"/>
      </w:pPr>
      <w:bookmarkStart w:id="50" w:name="_Toc413320613"/>
      <w:r w:rsidRPr="003F329B">
        <w:rPr>
          <w:rStyle w:val="CharSubdNo"/>
        </w:rPr>
        <w:t>Subdivision</w:t>
      </w:r>
      <w:r w:rsidR="003F329B">
        <w:rPr>
          <w:rStyle w:val="CharSubdNo"/>
        </w:rPr>
        <w:t> </w:t>
      </w:r>
      <w:r w:rsidRPr="003F329B">
        <w:rPr>
          <w:rStyle w:val="CharSubdNo"/>
        </w:rPr>
        <w:t>9</w:t>
      </w:r>
      <w:r w:rsidR="003F329B">
        <w:rPr>
          <w:rStyle w:val="CharSubdNo"/>
        </w:rPr>
        <w:noBreakHyphen/>
      </w:r>
      <w:r w:rsidRPr="003F329B">
        <w:rPr>
          <w:rStyle w:val="CharSubdNo"/>
        </w:rPr>
        <w:t>C</w:t>
      </w:r>
      <w:r w:rsidRPr="003F329B">
        <w:t>—</w:t>
      </w:r>
      <w:r w:rsidRPr="003F329B">
        <w:rPr>
          <w:rStyle w:val="CharSubdText"/>
        </w:rPr>
        <w:t>How much GST is payable on taxable supplies?</w:t>
      </w:r>
      <w:bookmarkEnd w:id="50"/>
    </w:p>
    <w:p w:rsidR="00300522" w:rsidRPr="003F329B" w:rsidRDefault="00300522" w:rsidP="00300522">
      <w:pPr>
        <w:pStyle w:val="ActHead5"/>
      </w:pPr>
      <w:bookmarkStart w:id="51" w:name="_Toc413320614"/>
      <w:r w:rsidRPr="003F329B">
        <w:rPr>
          <w:rStyle w:val="CharSectno"/>
        </w:rPr>
        <w:t>9</w:t>
      </w:r>
      <w:r w:rsidR="003F329B">
        <w:rPr>
          <w:rStyle w:val="CharSectno"/>
        </w:rPr>
        <w:noBreakHyphen/>
      </w:r>
      <w:r w:rsidRPr="003F329B">
        <w:rPr>
          <w:rStyle w:val="CharSectno"/>
        </w:rPr>
        <w:t>70</w:t>
      </w:r>
      <w:r w:rsidRPr="003F329B">
        <w:t xml:space="preserve">  The amount of GST on taxable supplies</w:t>
      </w:r>
      <w:bookmarkEnd w:id="51"/>
    </w:p>
    <w:p w:rsidR="00300522" w:rsidRPr="003F329B" w:rsidRDefault="00300522" w:rsidP="00300522">
      <w:pPr>
        <w:pStyle w:val="subsection"/>
      </w:pPr>
      <w:r w:rsidRPr="003F329B">
        <w:tab/>
      </w:r>
      <w:r w:rsidRPr="003F329B">
        <w:tab/>
        <w:t xml:space="preserve">The amount of GST on a </w:t>
      </w:r>
      <w:r w:rsidR="003F329B" w:rsidRPr="003F329B">
        <w:rPr>
          <w:position w:val="6"/>
          <w:sz w:val="16"/>
          <w:szCs w:val="16"/>
        </w:rPr>
        <w:t>*</w:t>
      </w:r>
      <w:r w:rsidRPr="003F329B">
        <w:t>taxable supply i</w:t>
      </w:r>
      <w:smartTag w:uri="urn:schemas-microsoft-com:office:smarttags" w:element="PersonName">
        <w:r w:rsidRPr="003F329B">
          <w:t>s 1</w:t>
        </w:r>
      </w:smartTag>
      <w:r w:rsidRPr="003F329B">
        <w:t xml:space="preserve">0% of the </w:t>
      </w:r>
      <w:r w:rsidR="003F329B" w:rsidRPr="003F329B">
        <w:rPr>
          <w:position w:val="6"/>
          <w:sz w:val="16"/>
          <w:szCs w:val="16"/>
        </w:rPr>
        <w:t>*</w:t>
      </w:r>
      <w:r w:rsidRPr="003F329B">
        <w:t>value of the taxable supply.</w:t>
      </w:r>
    </w:p>
    <w:p w:rsidR="00300522" w:rsidRPr="003F329B" w:rsidRDefault="00300522" w:rsidP="00300522">
      <w:pPr>
        <w:pStyle w:val="ActHead5"/>
      </w:pPr>
      <w:bookmarkStart w:id="52" w:name="_Toc413320615"/>
      <w:r w:rsidRPr="003F329B">
        <w:rPr>
          <w:rStyle w:val="CharSectno"/>
        </w:rPr>
        <w:t>9</w:t>
      </w:r>
      <w:r w:rsidR="003F329B">
        <w:rPr>
          <w:rStyle w:val="CharSectno"/>
        </w:rPr>
        <w:noBreakHyphen/>
      </w:r>
      <w:r w:rsidRPr="003F329B">
        <w:rPr>
          <w:rStyle w:val="CharSectno"/>
        </w:rPr>
        <w:t>75</w:t>
      </w:r>
      <w:r w:rsidRPr="003F329B">
        <w:t xml:space="preserve">  The value of taxable supplies</w:t>
      </w:r>
      <w:bookmarkEnd w:id="52"/>
    </w:p>
    <w:p w:rsidR="00300522" w:rsidRPr="003F329B" w:rsidRDefault="00300522" w:rsidP="00300522">
      <w:pPr>
        <w:pStyle w:val="subsection"/>
      </w:pPr>
      <w:r w:rsidRPr="003F329B">
        <w:tab/>
        <w:t>(1)</w:t>
      </w:r>
      <w:r w:rsidRPr="003F329B">
        <w:tab/>
        <w:t xml:space="preserve">The </w:t>
      </w:r>
      <w:r w:rsidRPr="003F329B">
        <w:rPr>
          <w:b/>
          <w:bCs/>
          <w:i/>
          <w:iCs/>
        </w:rPr>
        <w:t xml:space="preserve">value </w:t>
      </w:r>
      <w:r w:rsidRPr="003F329B">
        <w:t xml:space="preserve">of a </w:t>
      </w:r>
      <w:r w:rsidR="003F329B" w:rsidRPr="003F329B">
        <w:rPr>
          <w:position w:val="6"/>
          <w:sz w:val="16"/>
          <w:szCs w:val="16"/>
        </w:rPr>
        <w:t>*</w:t>
      </w:r>
      <w:r w:rsidRPr="003F329B">
        <w:t>taxable supply is as follows:</w:t>
      </w:r>
    </w:p>
    <w:p w:rsidR="00300522" w:rsidRPr="003F329B" w:rsidRDefault="00143843" w:rsidP="00A53099">
      <w:pPr>
        <w:pStyle w:val="Formula"/>
        <w:spacing w:before="120" w:after="120"/>
      </w:pPr>
      <w:r w:rsidRPr="003F329B">
        <w:rPr>
          <w:noProof/>
        </w:rPr>
        <w:drawing>
          <wp:inline distT="0" distB="0" distL="0" distR="0" wp14:anchorId="001032A9" wp14:editId="08741FDE">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price</w:t>
      </w:r>
      <w:r w:rsidRPr="003F329B">
        <w:t xml:space="preserve"> is the sum of:</w:t>
      </w:r>
    </w:p>
    <w:p w:rsidR="00300522" w:rsidRPr="003F329B" w:rsidRDefault="00300522" w:rsidP="00300522">
      <w:pPr>
        <w:pStyle w:val="paragraph"/>
        <w:keepLines/>
      </w:pPr>
      <w:r w:rsidRPr="003F329B">
        <w:tab/>
        <w:t>(a)</w:t>
      </w:r>
      <w:r w:rsidRPr="003F329B">
        <w:tab/>
        <w:t xml:space="preserve">so far as the </w:t>
      </w:r>
      <w:r w:rsidR="003F329B" w:rsidRPr="003F329B">
        <w:rPr>
          <w:position w:val="6"/>
          <w:sz w:val="16"/>
          <w:szCs w:val="16"/>
        </w:rPr>
        <w:t>*</w:t>
      </w:r>
      <w:r w:rsidRPr="003F329B">
        <w:t xml:space="preserve">consideration for the supply is consideration expressed as an amount of </w:t>
      </w:r>
      <w:r w:rsidR="003F329B" w:rsidRPr="003F329B">
        <w:rPr>
          <w:position w:val="6"/>
          <w:sz w:val="16"/>
          <w:szCs w:val="16"/>
        </w:rPr>
        <w:t>*</w:t>
      </w:r>
      <w:r w:rsidRPr="003F329B">
        <w:t>money—the amount (without any discount for the amount of GST (if any) payable on the supply); and</w:t>
      </w:r>
    </w:p>
    <w:p w:rsidR="00300522" w:rsidRPr="003F329B" w:rsidRDefault="00300522" w:rsidP="00300522">
      <w:pPr>
        <w:pStyle w:val="paragraph"/>
      </w:pPr>
      <w:r w:rsidRPr="003F329B">
        <w:tab/>
        <w:t>(b)</w:t>
      </w:r>
      <w:r w:rsidRPr="003F329B">
        <w:tab/>
        <w:t xml:space="preserve">so far as the consideration is not consideration expressed as an amount of money—the </w:t>
      </w:r>
      <w:r w:rsidR="003F329B" w:rsidRPr="003F329B">
        <w:rPr>
          <w:position w:val="6"/>
          <w:sz w:val="16"/>
          <w:szCs w:val="16"/>
        </w:rPr>
        <w:t>*</w:t>
      </w:r>
      <w:r w:rsidRPr="003F329B">
        <w:t>GST inclusive market value of that consideration.</w:t>
      </w:r>
    </w:p>
    <w:p w:rsidR="00300522" w:rsidRPr="003F329B" w:rsidRDefault="00300522" w:rsidP="00300522">
      <w:pPr>
        <w:pStyle w:val="notetext"/>
        <w:keepNext/>
      </w:pPr>
      <w:r w:rsidRPr="003F329B">
        <w:t>Example:</w:t>
      </w:r>
      <w:r w:rsidRPr="003F329B">
        <w:tab/>
        <w:t>You make a taxable supply by selling a car for $22,000 in the course of carrying on an enterprise.</w:t>
      </w:r>
    </w:p>
    <w:p w:rsidR="00300522" w:rsidRPr="003F329B" w:rsidRDefault="00300522" w:rsidP="00300522">
      <w:pPr>
        <w:pStyle w:val="notetext"/>
      </w:pPr>
      <w:r w:rsidRPr="003F329B">
        <w:tab/>
        <w:t>The value of the supply is:</w:t>
      </w:r>
    </w:p>
    <w:p w:rsidR="004C6B7F" w:rsidRPr="003F329B" w:rsidRDefault="004C6B7F" w:rsidP="00A53099">
      <w:pPr>
        <w:pStyle w:val="Formula"/>
        <w:spacing w:before="120" w:after="120"/>
        <w:ind w:left="1985" w:hanging="851"/>
      </w:pPr>
      <w:r w:rsidRPr="003F329B">
        <w:tab/>
      </w:r>
      <w:r w:rsidR="00143843" w:rsidRPr="003F329B">
        <w:rPr>
          <w:noProof/>
        </w:rPr>
        <w:drawing>
          <wp:inline distT="0" distB="0" distL="0" distR="0" wp14:anchorId="6EEDC454" wp14:editId="3291BDC2">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3F329B" w:rsidRDefault="00300522" w:rsidP="00300522">
      <w:pPr>
        <w:pStyle w:val="notetext"/>
      </w:pPr>
      <w:r w:rsidRPr="003F329B">
        <w:tab/>
        <w:t>The GST on the supply is therefore $2,000 (i.e. 10% of $20,000).</w:t>
      </w:r>
    </w:p>
    <w:p w:rsidR="00300522" w:rsidRPr="003F329B" w:rsidRDefault="00300522" w:rsidP="00300522">
      <w:pPr>
        <w:pStyle w:val="subsection"/>
      </w:pPr>
      <w:r w:rsidRPr="003F329B">
        <w:tab/>
        <w:t>(2)</w:t>
      </w:r>
      <w:r w:rsidRPr="003F329B">
        <w:tab/>
        <w:t xml:space="preserve">However, if the taxable supply is of a </w:t>
      </w:r>
      <w:r w:rsidR="003F329B" w:rsidRPr="003F329B">
        <w:rPr>
          <w:position w:val="6"/>
          <w:sz w:val="16"/>
          <w:szCs w:val="16"/>
        </w:rPr>
        <w:t>*</w:t>
      </w:r>
      <w:r w:rsidRPr="003F329B">
        <w:t xml:space="preserve">luxury car, the </w:t>
      </w:r>
      <w:r w:rsidRPr="003F329B">
        <w:rPr>
          <w:b/>
          <w:bCs/>
          <w:i/>
          <w:iCs/>
        </w:rPr>
        <w:t>value</w:t>
      </w:r>
      <w:r w:rsidRPr="003F329B">
        <w:t xml:space="preserve"> of the taxable supply is as follows:</w:t>
      </w:r>
    </w:p>
    <w:p w:rsidR="00300522" w:rsidRPr="003F329B" w:rsidRDefault="00143843" w:rsidP="00A53099">
      <w:pPr>
        <w:pStyle w:val="Formula"/>
        <w:spacing w:before="120" w:after="120"/>
      </w:pPr>
      <w:r w:rsidRPr="003F329B">
        <w:rPr>
          <w:noProof/>
        </w:rPr>
        <w:drawing>
          <wp:inline distT="0" distB="0" distL="0" distR="0" wp14:anchorId="439DE362" wp14:editId="1B290B02">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rPr>
        <w:t>luxury car tax value</w:t>
      </w:r>
      <w:r w:rsidRPr="003F329B">
        <w:t xml:space="preserve"> has the meaning given by section</w:t>
      </w:r>
      <w:r w:rsidR="003F329B">
        <w:t> </w:t>
      </w:r>
      <w:r w:rsidRPr="003F329B">
        <w:t>5</w:t>
      </w:r>
      <w:r w:rsidR="003F329B">
        <w:noBreakHyphen/>
      </w:r>
      <w:r w:rsidRPr="003F329B">
        <w:t xml:space="preserve">20 of the </w:t>
      </w:r>
      <w:r w:rsidRPr="003F329B">
        <w:rPr>
          <w:i/>
        </w:rPr>
        <w:t>A New Tax System (Luxury Car Tax) Act 1999</w:t>
      </w:r>
      <w:r w:rsidRPr="003F329B">
        <w:t>.</w:t>
      </w:r>
    </w:p>
    <w:p w:rsidR="00300522" w:rsidRPr="003F329B" w:rsidRDefault="00300522" w:rsidP="00300522">
      <w:pPr>
        <w:pStyle w:val="subsection"/>
      </w:pPr>
      <w:r w:rsidRPr="003F329B">
        <w:tab/>
        <w:t>(3)</w:t>
      </w:r>
      <w:r w:rsidRPr="003F329B">
        <w:tab/>
        <w:t xml:space="preserve">In working out under </w:t>
      </w:r>
      <w:r w:rsidR="003F329B">
        <w:t>subsection (</w:t>
      </w:r>
      <w:r w:rsidRPr="003F329B">
        <w:t xml:space="preserve">1) the value of a </w:t>
      </w:r>
      <w:r w:rsidR="003F329B" w:rsidRPr="003F329B">
        <w:rPr>
          <w:position w:val="6"/>
          <w:sz w:val="16"/>
          <w:szCs w:val="16"/>
        </w:rPr>
        <w:t>*</w:t>
      </w:r>
      <w:r w:rsidRPr="003F329B">
        <w:t xml:space="preserve">taxable supply made in a </w:t>
      </w:r>
      <w:r w:rsidR="003F329B" w:rsidRPr="003F329B">
        <w:rPr>
          <w:position w:val="6"/>
          <w:sz w:val="16"/>
          <w:szCs w:val="16"/>
        </w:rPr>
        <w:t>*</w:t>
      </w:r>
      <w:r w:rsidRPr="003F329B">
        <w:t xml:space="preserve">tax period, being a supply that is a </w:t>
      </w:r>
      <w:r w:rsidR="003F329B" w:rsidRPr="003F329B">
        <w:rPr>
          <w:position w:val="6"/>
          <w:sz w:val="16"/>
          <w:szCs w:val="16"/>
        </w:rPr>
        <w:t>*</w:t>
      </w:r>
      <w:r w:rsidRPr="003F329B">
        <w:t>fringe benefit, the price is taken to be the sum of:</w:t>
      </w:r>
    </w:p>
    <w:p w:rsidR="00300522" w:rsidRPr="003F329B" w:rsidRDefault="00300522" w:rsidP="00300522">
      <w:pPr>
        <w:pStyle w:val="paragraph"/>
      </w:pPr>
      <w:r w:rsidRPr="003F329B">
        <w:tab/>
        <w:t>(a)</w:t>
      </w:r>
      <w:r w:rsidRPr="003F329B">
        <w:tab/>
        <w:t xml:space="preserve">to the extent that, apart from this subsection, </w:t>
      </w:r>
      <w:r w:rsidR="00367157" w:rsidRPr="003F329B">
        <w:t>paragrap</w:t>
      </w:r>
      <w:r w:rsidR="00A53099" w:rsidRPr="003F329B">
        <w:t>h(</w:t>
      </w:r>
      <w:r w:rsidRPr="003F329B">
        <w:t xml:space="preserve">a) of the definition of </w:t>
      </w:r>
      <w:r w:rsidRPr="003F329B">
        <w:rPr>
          <w:b/>
          <w:bCs/>
          <w:i/>
          <w:iCs/>
        </w:rPr>
        <w:t>price</w:t>
      </w:r>
      <w:r w:rsidRPr="003F329B">
        <w:t xml:space="preserve"> in </w:t>
      </w:r>
      <w:r w:rsidR="003F329B">
        <w:t>subsection (</w:t>
      </w:r>
      <w:r w:rsidRPr="003F329B">
        <w:t>1) would be applicable:</w:t>
      </w:r>
    </w:p>
    <w:p w:rsidR="00300522" w:rsidRPr="003F329B" w:rsidRDefault="00300522" w:rsidP="00300522">
      <w:pPr>
        <w:pStyle w:val="paragraphsub"/>
      </w:pPr>
      <w:r w:rsidRPr="003F329B">
        <w:tab/>
        <w:t>(i)</w:t>
      </w:r>
      <w:r w:rsidRPr="003F329B">
        <w:tab/>
        <w:t xml:space="preserve">if the fringe benefit is a car fringe benefit—so much of the amount that would be worked out under that paragraph as represented the </w:t>
      </w:r>
      <w:r w:rsidR="003F329B" w:rsidRPr="003F329B">
        <w:rPr>
          <w:position w:val="6"/>
          <w:sz w:val="16"/>
          <w:szCs w:val="16"/>
        </w:rPr>
        <w:t>*</w:t>
      </w:r>
      <w:r w:rsidRPr="003F329B">
        <w:t>recipient’s payment made in that period; or</w:t>
      </w:r>
    </w:p>
    <w:p w:rsidR="00300522" w:rsidRPr="003F329B" w:rsidRDefault="00300522" w:rsidP="00300522">
      <w:pPr>
        <w:pStyle w:val="paragraphsub"/>
      </w:pPr>
      <w:r w:rsidRPr="003F329B">
        <w:tab/>
        <w:t>(ii)</w:t>
      </w:r>
      <w:r w:rsidRPr="003F329B">
        <w:tab/>
        <w:t xml:space="preserve">if the fringe benefit is a benefit other than a car fringe benefit—so much of the amount that would be worked out under that paragraph as represented the </w:t>
      </w:r>
      <w:r w:rsidR="003F329B" w:rsidRPr="003F329B">
        <w:rPr>
          <w:position w:val="6"/>
          <w:sz w:val="16"/>
          <w:szCs w:val="16"/>
        </w:rPr>
        <w:t>*</w:t>
      </w:r>
      <w:r w:rsidRPr="003F329B">
        <w:t>recipients contribution made in that period; and</w:t>
      </w:r>
    </w:p>
    <w:p w:rsidR="00300522" w:rsidRPr="003F329B" w:rsidRDefault="00300522" w:rsidP="00300522">
      <w:pPr>
        <w:pStyle w:val="paragraph"/>
      </w:pPr>
      <w:r w:rsidRPr="003F329B">
        <w:tab/>
        <w:t>(b)</w:t>
      </w:r>
      <w:r w:rsidRPr="003F329B">
        <w:tab/>
        <w:t xml:space="preserve">to the extent that, apart from this subsection, </w:t>
      </w:r>
      <w:r w:rsidR="00367157" w:rsidRPr="003F329B">
        <w:t>paragrap</w:t>
      </w:r>
      <w:r w:rsidR="00A53099" w:rsidRPr="003F329B">
        <w:t>h(</w:t>
      </w:r>
      <w:r w:rsidRPr="003F329B">
        <w:t xml:space="preserve">b) of the definition of </w:t>
      </w:r>
      <w:r w:rsidRPr="003F329B">
        <w:rPr>
          <w:b/>
          <w:bCs/>
          <w:i/>
          <w:iCs/>
        </w:rPr>
        <w:t>price</w:t>
      </w:r>
      <w:r w:rsidRPr="003F329B">
        <w:t xml:space="preserve"> in </w:t>
      </w:r>
      <w:r w:rsidR="003F329B">
        <w:t>subsection (</w:t>
      </w:r>
      <w:r w:rsidRPr="003F329B">
        <w:t>1) would be applicable:</w:t>
      </w:r>
    </w:p>
    <w:p w:rsidR="00300522" w:rsidRPr="003F329B" w:rsidRDefault="00300522" w:rsidP="00300522">
      <w:pPr>
        <w:pStyle w:val="paragraphsub"/>
      </w:pPr>
      <w:r w:rsidRPr="003F329B">
        <w:tab/>
        <w:t>(i)</w:t>
      </w:r>
      <w:r w:rsidRPr="003F329B">
        <w:tab/>
        <w:t>if the fringe benefit is a car fringe benefit—so much of the amount that would be worked out under that paragraph as represented the recipient’s payment made in that period; or</w:t>
      </w:r>
    </w:p>
    <w:p w:rsidR="00300522" w:rsidRPr="003F329B" w:rsidRDefault="00300522" w:rsidP="00677DF0">
      <w:pPr>
        <w:pStyle w:val="paragraphsub"/>
        <w:keepNext/>
        <w:keepLines/>
      </w:pPr>
      <w:r w:rsidRPr="003F329B">
        <w:tab/>
        <w:t>(ii)</w:t>
      </w:r>
      <w:r w:rsidRPr="003F329B">
        <w:tab/>
        <w:t>if the fringe benefit is a benefit other than a car fringe benefit—so much of the amount that would be worked out under that paragraph as represented the recipients contribution made in that period.</w:t>
      </w:r>
    </w:p>
    <w:p w:rsidR="00300522" w:rsidRPr="003F329B" w:rsidRDefault="00300522" w:rsidP="00300522">
      <w:pPr>
        <w:pStyle w:val="ActHead5"/>
      </w:pPr>
      <w:bookmarkStart w:id="53" w:name="_Toc413320616"/>
      <w:r w:rsidRPr="003F329B">
        <w:rPr>
          <w:rStyle w:val="CharSectno"/>
        </w:rPr>
        <w:t>9</w:t>
      </w:r>
      <w:r w:rsidR="003F329B">
        <w:rPr>
          <w:rStyle w:val="CharSectno"/>
        </w:rPr>
        <w:noBreakHyphen/>
      </w:r>
      <w:r w:rsidRPr="003F329B">
        <w:rPr>
          <w:rStyle w:val="CharSectno"/>
        </w:rPr>
        <w:t>80</w:t>
      </w:r>
      <w:r w:rsidRPr="003F329B">
        <w:t xml:space="preserve">  The value of taxable supplies that are partly GST</w:t>
      </w:r>
      <w:r w:rsidR="003F329B">
        <w:noBreakHyphen/>
      </w:r>
      <w:r w:rsidRPr="003F329B">
        <w:t>free or input taxed</w:t>
      </w:r>
      <w:bookmarkEnd w:id="53"/>
    </w:p>
    <w:p w:rsidR="00300522" w:rsidRPr="003F329B" w:rsidRDefault="00300522" w:rsidP="00300522">
      <w:pPr>
        <w:pStyle w:val="subsection"/>
      </w:pPr>
      <w:r w:rsidRPr="003F329B">
        <w:tab/>
        <w:t>(1)</w:t>
      </w:r>
      <w:r w:rsidRPr="003F329B">
        <w:tab/>
        <w:t xml:space="preserve">If a supply (the </w:t>
      </w:r>
      <w:r w:rsidRPr="003F329B">
        <w:rPr>
          <w:b/>
          <w:bCs/>
          <w:i/>
          <w:iCs/>
        </w:rPr>
        <w:t>actual supply</w:t>
      </w:r>
      <w:r w:rsidRPr="003F329B">
        <w:t>) is:</w:t>
      </w:r>
    </w:p>
    <w:p w:rsidR="00300522" w:rsidRPr="003F329B" w:rsidRDefault="00300522" w:rsidP="00300522">
      <w:pPr>
        <w:pStyle w:val="paragraph"/>
      </w:pPr>
      <w:r w:rsidRPr="003F329B">
        <w:tab/>
        <w:t>(a)</w:t>
      </w:r>
      <w:r w:rsidRPr="003F329B">
        <w:tab/>
        <w:t xml:space="preserve">partly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(b)</w:t>
      </w:r>
      <w:r w:rsidRPr="003F329B">
        <w:tab/>
        <w:t xml:space="preserve">partly a supply that is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w:t>
      </w:r>
    </w:p>
    <w:p w:rsidR="00300522" w:rsidRPr="003F329B" w:rsidRDefault="00300522" w:rsidP="00300522">
      <w:pPr>
        <w:pStyle w:val="subsection2"/>
      </w:pPr>
      <w:r w:rsidRPr="003F329B">
        <w:t xml:space="preserve">the </w:t>
      </w:r>
      <w:r w:rsidRPr="003F329B">
        <w:rPr>
          <w:b/>
          <w:bCs/>
          <w:i/>
          <w:iCs/>
        </w:rPr>
        <w:t>value</w:t>
      </w:r>
      <w:r w:rsidRPr="003F329B">
        <w:t xml:space="preserve"> of the part of the actual supply that is a taxable supply is the proportion of the value of the actual supply that the taxable supply represents.</w:t>
      </w:r>
    </w:p>
    <w:p w:rsidR="00300522" w:rsidRPr="003F329B" w:rsidRDefault="00300522" w:rsidP="00300522">
      <w:pPr>
        <w:pStyle w:val="subsection"/>
      </w:pPr>
      <w:r w:rsidRPr="003F329B">
        <w:tab/>
        <w:t>(2)</w:t>
      </w:r>
      <w:r w:rsidRPr="003F329B">
        <w:tab/>
        <w:t xml:space="preserve">The value of the actual supply, for the purposes of </w:t>
      </w:r>
      <w:r w:rsidR="003F329B">
        <w:t>subsection (</w:t>
      </w:r>
      <w:r w:rsidRPr="003F329B">
        <w:t>1), is as follows:</w:t>
      </w:r>
    </w:p>
    <w:p w:rsidR="00300522" w:rsidRPr="003F329B" w:rsidRDefault="00143843" w:rsidP="00A53099">
      <w:pPr>
        <w:pStyle w:val="Formula"/>
        <w:spacing w:before="120" w:after="120"/>
      </w:pPr>
      <w:r w:rsidRPr="003F329B">
        <w:rPr>
          <w:noProof/>
        </w:rPr>
        <w:drawing>
          <wp:inline distT="0" distB="0" distL="0" distR="0" wp14:anchorId="38DABFE1" wp14:editId="3AFFF70D">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taxable proportion</w:t>
      </w:r>
      <w:r w:rsidRPr="003F329B">
        <w:t xml:space="preserve"> is the proportion of the value of the actual supply that represents the value of the </w:t>
      </w:r>
      <w:r w:rsidR="003F329B" w:rsidRPr="003F329B">
        <w:rPr>
          <w:position w:val="6"/>
          <w:sz w:val="16"/>
          <w:szCs w:val="16"/>
        </w:rPr>
        <w:t>*</w:t>
      </w:r>
      <w:r w:rsidRPr="003F329B">
        <w:t>taxable supply (expressed as a number between 0 and 1).</w:t>
      </w:r>
    </w:p>
    <w:p w:rsidR="00300522" w:rsidRPr="003F329B" w:rsidRDefault="00300522" w:rsidP="00300522">
      <w:pPr>
        <w:pStyle w:val="ActHead5"/>
      </w:pPr>
      <w:bookmarkStart w:id="54" w:name="_Toc413320617"/>
      <w:r w:rsidRPr="003F329B">
        <w:rPr>
          <w:rStyle w:val="CharSectno"/>
        </w:rPr>
        <w:t>9</w:t>
      </w:r>
      <w:r w:rsidR="003F329B">
        <w:rPr>
          <w:rStyle w:val="CharSectno"/>
        </w:rPr>
        <w:noBreakHyphen/>
      </w:r>
      <w:r w:rsidRPr="003F329B">
        <w:rPr>
          <w:rStyle w:val="CharSectno"/>
        </w:rPr>
        <w:t>85</w:t>
      </w:r>
      <w:r w:rsidRPr="003F329B">
        <w:t xml:space="preserve">  Value of taxable supplies to be expressed in Australian currency</w:t>
      </w:r>
      <w:bookmarkEnd w:id="54"/>
    </w:p>
    <w:p w:rsidR="00300522" w:rsidRPr="003F329B" w:rsidRDefault="00300522" w:rsidP="00300522">
      <w:pPr>
        <w:pStyle w:val="subsection"/>
      </w:pPr>
      <w:r w:rsidRPr="003F329B">
        <w:tab/>
        <w:t>(1)</w:t>
      </w:r>
      <w:r w:rsidRPr="003F329B">
        <w:tab/>
        <w:t xml:space="preserve">For the purposes of this Act, the </w:t>
      </w:r>
      <w:r w:rsidR="003F329B" w:rsidRPr="003F329B">
        <w:rPr>
          <w:position w:val="6"/>
          <w:sz w:val="16"/>
          <w:szCs w:val="16"/>
        </w:rPr>
        <w:t>*</w:t>
      </w:r>
      <w:r w:rsidRPr="003F329B">
        <w:t xml:space="preserve">value of a </w:t>
      </w:r>
      <w:r w:rsidR="003F329B" w:rsidRPr="003F329B">
        <w:rPr>
          <w:position w:val="6"/>
          <w:sz w:val="16"/>
          <w:szCs w:val="16"/>
        </w:rPr>
        <w:t>*</w:t>
      </w:r>
      <w:r w:rsidRPr="003F329B">
        <w:t>taxable supply is to be expressed in Australian currency.</w:t>
      </w:r>
    </w:p>
    <w:p w:rsidR="00300522" w:rsidRPr="003F329B" w:rsidRDefault="00300522" w:rsidP="00300522">
      <w:pPr>
        <w:pStyle w:val="subsection"/>
      </w:pPr>
      <w:r w:rsidRPr="003F329B">
        <w:tab/>
        <w:t>(2)</w:t>
      </w:r>
      <w:r w:rsidRPr="003F329B">
        <w:tab/>
        <w:t xml:space="preserve">In working out the </w:t>
      </w:r>
      <w:r w:rsidR="003F329B" w:rsidRPr="003F329B">
        <w:rPr>
          <w:position w:val="6"/>
          <w:sz w:val="16"/>
          <w:szCs w:val="16"/>
        </w:rPr>
        <w:t>*</w:t>
      </w:r>
      <w:r w:rsidRPr="003F329B">
        <w:t xml:space="preserve">value of a </w:t>
      </w:r>
      <w:r w:rsidR="003F329B" w:rsidRPr="003F329B">
        <w:rPr>
          <w:position w:val="6"/>
          <w:sz w:val="16"/>
          <w:szCs w:val="16"/>
        </w:rPr>
        <w:t>*</w:t>
      </w:r>
      <w:r w:rsidRPr="003F329B">
        <w:t xml:space="preserve">taxable supply, any amount of the </w:t>
      </w:r>
      <w:r w:rsidR="003F329B" w:rsidRPr="003F329B">
        <w:rPr>
          <w:position w:val="6"/>
          <w:sz w:val="16"/>
          <w:szCs w:val="16"/>
        </w:rPr>
        <w:t>*</w:t>
      </w:r>
      <w:r w:rsidRPr="003F329B">
        <w:t>consideration for the supply that is expressed in a currency other than Australian currency is to be treated as if it were an amount of Australian currency worked out in the manner determined by the Commissioner.</w:t>
      </w:r>
    </w:p>
    <w:p w:rsidR="00300522" w:rsidRPr="003F329B" w:rsidRDefault="00300522" w:rsidP="00300522">
      <w:pPr>
        <w:pStyle w:val="ActHead5"/>
      </w:pPr>
      <w:bookmarkStart w:id="55" w:name="_Toc413320618"/>
      <w:r w:rsidRPr="003F329B">
        <w:rPr>
          <w:rStyle w:val="CharSectno"/>
        </w:rPr>
        <w:t>9</w:t>
      </w:r>
      <w:r w:rsidR="003F329B">
        <w:rPr>
          <w:rStyle w:val="CharSectno"/>
        </w:rPr>
        <w:noBreakHyphen/>
      </w:r>
      <w:r w:rsidRPr="003F329B">
        <w:rPr>
          <w:rStyle w:val="CharSectno"/>
        </w:rPr>
        <w:t>90</w:t>
      </w:r>
      <w:r w:rsidRPr="003F329B">
        <w:t xml:space="preserve">  Rounding of amounts of GST</w:t>
      </w:r>
      <w:bookmarkEnd w:id="55"/>
      <w:r w:rsidRPr="003F329B">
        <w:t xml:space="preserve"> </w:t>
      </w:r>
    </w:p>
    <w:p w:rsidR="00300522" w:rsidRPr="003F329B" w:rsidRDefault="00300522" w:rsidP="00300522">
      <w:pPr>
        <w:pStyle w:val="SubsectionHead"/>
      </w:pPr>
      <w:r w:rsidRPr="003F329B">
        <w:t xml:space="preserve">One taxable supply recorded on an invoice </w:t>
      </w:r>
    </w:p>
    <w:p w:rsidR="00300522" w:rsidRPr="003F329B" w:rsidRDefault="00300522" w:rsidP="00300522">
      <w:pPr>
        <w:pStyle w:val="subsection"/>
      </w:pPr>
      <w:r w:rsidRPr="003F329B">
        <w:tab/>
        <w:t>(1)</w:t>
      </w:r>
      <w:r w:rsidRPr="003F329B">
        <w:tab/>
        <w:t xml:space="preserve">If the amount of GST on a </w:t>
      </w:r>
      <w:r w:rsidR="003F329B" w:rsidRPr="003F329B">
        <w:rPr>
          <w:position w:val="6"/>
          <w:sz w:val="16"/>
          <w:szCs w:val="16"/>
        </w:rPr>
        <w:t>*</w:t>
      </w:r>
      <w:r w:rsidRPr="003F329B">
        <w:t xml:space="preserve">taxable supply that is the only taxable supply recorded on a particular </w:t>
      </w:r>
      <w:r w:rsidR="003F329B" w:rsidRPr="003F329B">
        <w:rPr>
          <w:position w:val="6"/>
          <w:sz w:val="16"/>
          <w:szCs w:val="16"/>
        </w:rPr>
        <w:t>*</w:t>
      </w:r>
      <w:r w:rsidRPr="003F329B">
        <w:t xml:space="preserve">invoice would, apart from this section, be an amount that includes a fraction of a cent, the amount of GST is rounded to the nearest cent (rounding 0.5 cents upwards). </w:t>
      </w:r>
    </w:p>
    <w:p w:rsidR="00300522" w:rsidRPr="003F329B" w:rsidRDefault="00300522" w:rsidP="00300522">
      <w:pPr>
        <w:pStyle w:val="SubsectionHead"/>
      </w:pPr>
      <w:r w:rsidRPr="003F329B">
        <w:t xml:space="preserve">Several taxable supplies recorded on an invoice </w:t>
      </w:r>
    </w:p>
    <w:p w:rsidR="00300522" w:rsidRPr="003F329B" w:rsidRDefault="00300522" w:rsidP="00300522">
      <w:pPr>
        <w:pStyle w:val="subsection"/>
      </w:pPr>
      <w:r w:rsidRPr="003F329B">
        <w:tab/>
        <w:t>(2)</w:t>
      </w:r>
      <w:r w:rsidRPr="003F329B">
        <w:tab/>
        <w:t xml:space="preserve">If 2 or more </w:t>
      </w:r>
      <w:r w:rsidR="003F329B" w:rsidRPr="003F329B">
        <w:rPr>
          <w:position w:val="6"/>
          <w:sz w:val="16"/>
          <w:szCs w:val="16"/>
        </w:rPr>
        <w:t>*</w:t>
      </w:r>
      <w:r w:rsidRPr="003F329B">
        <w:t xml:space="preserve">taxable supplies are recorded on the same </w:t>
      </w:r>
      <w:r w:rsidR="003F329B" w:rsidRPr="003F329B">
        <w:rPr>
          <w:position w:val="6"/>
          <w:sz w:val="16"/>
          <w:szCs w:val="16"/>
        </w:rPr>
        <w:t>*</w:t>
      </w:r>
      <w:r w:rsidRPr="003F329B">
        <w:t xml:space="preserve">invoice, the total amount of GST on the supplies is: </w:t>
      </w:r>
    </w:p>
    <w:p w:rsidR="00300522" w:rsidRPr="003F329B" w:rsidRDefault="00300522" w:rsidP="00300522">
      <w:pPr>
        <w:pStyle w:val="paragraph"/>
      </w:pPr>
      <w:r w:rsidRPr="003F329B">
        <w:tab/>
        <w:t>(a)</w:t>
      </w:r>
      <w:r w:rsidRPr="003F329B">
        <w:tab/>
        <w:t xml:space="preserve">what would be the amount of GST if it were worked out by: </w:t>
      </w:r>
    </w:p>
    <w:p w:rsidR="00300522" w:rsidRPr="003F329B" w:rsidRDefault="00300522" w:rsidP="00300522">
      <w:pPr>
        <w:pStyle w:val="paragraphsub"/>
      </w:pPr>
      <w:r w:rsidRPr="003F329B">
        <w:tab/>
        <w:t>(i)</w:t>
      </w:r>
      <w:r w:rsidRPr="003F329B">
        <w:tab/>
        <w:t xml:space="preserve">working out the GST on each of the supplies (without rounding the amounts to the nearest cent); and </w:t>
      </w:r>
    </w:p>
    <w:p w:rsidR="00300522" w:rsidRPr="003F329B" w:rsidRDefault="00300522" w:rsidP="00300522">
      <w:pPr>
        <w:pStyle w:val="paragraphsub"/>
      </w:pPr>
      <w:r w:rsidRPr="003F329B">
        <w:tab/>
        <w:t>(ii)</w:t>
      </w:r>
      <w:r w:rsidRPr="003F329B">
        <w:tab/>
        <w:t xml:space="preserve">adding the amounts together and, if the total is an amount that includes a fraction of a cent, rounding it to the nearest cent (rounding 0.5 cents upwards); or </w:t>
      </w:r>
    </w:p>
    <w:p w:rsidR="00300522" w:rsidRPr="003F329B" w:rsidRDefault="00300522" w:rsidP="00300522">
      <w:pPr>
        <w:pStyle w:val="paragraph"/>
      </w:pPr>
      <w:r w:rsidRPr="003F329B">
        <w:tab/>
        <w:t>(b)</w:t>
      </w:r>
      <w:r w:rsidRPr="003F329B">
        <w:tab/>
        <w:t xml:space="preserve">the amount worked out using the following method statement: </w:t>
      </w:r>
    </w:p>
    <w:p w:rsidR="00300522" w:rsidRPr="003F329B" w:rsidRDefault="00300522" w:rsidP="00300522">
      <w:pPr>
        <w:pStyle w:val="BoxText"/>
        <w:rPr>
          <w:i/>
          <w:iCs/>
        </w:rPr>
      </w:pPr>
      <w:r w:rsidRPr="003F329B">
        <w:rPr>
          <w:i/>
          <w:iCs/>
        </w:rPr>
        <w:t xml:space="preserve">Method statement </w:t>
      </w:r>
    </w:p>
    <w:p w:rsidR="00300522" w:rsidRPr="003F329B" w:rsidRDefault="00300522" w:rsidP="00300522">
      <w:pPr>
        <w:pStyle w:val="BoxText"/>
        <w:ind w:left="1985" w:hanging="851"/>
      </w:pPr>
      <w:r w:rsidRPr="003F329B">
        <w:rPr>
          <w:iCs/>
        </w:rPr>
        <w:t>Step 1</w:t>
      </w:r>
      <w:r w:rsidRPr="003F329B">
        <w:t>.</w:t>
      </w:r>
      <w:r w:rsidRPr="003F329B">
        <w:tab/>
        <w:t xml:space="preserve">Work out, for each </w:t>
      </w:r>
      <w:r w:rsidR="003F329B" w:rsidRPr="003F329B">
        <w:rPr>
          <w:position w:val="6"/>
          <w:sz w:val="16"/>
          <w:szCs w:val="16"/>
        </w:rPr>
        <w:t>*</w:t>
      </w:r>
      <w:r w:rsidRPr="003F329B">
        <w:t xml:space="preserve">taxable supply, what would, apart from this section, be the amount of GST on the supply. </w:t>
      </w:r>
    </w:p>
    <w:p w:rsidR="00300522" w:rsidRPr="003F329B" w:rsidRDefault="00300522" w:rsidP="00300522">
      <w:pPr>
        <w:pStyle w:val="BoxText"/>
        <w:ind w:left="1985" w:hanging="851"/>
      </w:pPr>
      <w:r w:rsidRPr="003F329B">
        <w:rPr>
          <w:iCs/>
        </w:rPr>
        <w:t>Step 2</w:t>
      </w:r>
      <w:r w:rsidRPr="003F329B">
        <w:t>.</w:t>
      </w:r>
      <w:r w:rsidRPr="003F329B">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3F329B"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3F329B">
        <w:tab/>
        <w:t>Note:</w:t>
      </w:r>
      <w:r w:rsidRPr="003F329B">
        <w:tab/>
      </w:r>
      <w:r w:rsidR="003F329B">
        <w:t>Subsection (</w:t>
      </w:r>
      <w:r w:rsidRPr="003F329B">
        <w:t>4) gives further details of this rounding.</w:t>
      </w:r>
    </w:p>
    <w:p w:rsidR="00300522" w:rsidRPr="003F329B" w:rsidRDefault="00300522" w:rsidP="00300522">
      <w:pPr>
        <w:pStyle w:val="BoxText"/>
        <w:ind w:left="1985" w:hanging="851"/>
      </w:pPr>
      <w:r w:rsidRPr="003F329B">
        <w:rPr>
          <w:iCs/>
        </w:rPr>
        <w:t>Step 3</w:t>
      </w:r>
      <w:r w:rsidRPr="003F329B">
        <w:t>.</w:t>
      </w:r>
      <w:r w:rsidRPr="003F329B">
        <w:tab/>
        <w:t xml:space="preserve">Work out the sum of the amounts worked out under step 1 and (if applicable) step 2 for each supply. </w:t>
      </w:r>
    </w:p>
    <w:p w:rsidR="00300522" w:rsidRPr="003F329B" w:rsidRDefault="00300522" w:rsidP="00677DF0">
      <w:pPr>
        <w:pStyle w:val="BoxText"/>
        <w:keepNext/>
        <w:ind w:left="1985" w:hanging="851"/>
      </w:pPr>
      <w:r w:rsidRPr="003F329B">
        <w:rPr>
          <w:iCs/>
        </w:rPr>
        <w:t>Step 4</w:t>
      </w:r>
      <w:r w:rsidRPr="003F329B">
        <w:t>.</w:t>
      </w:r>
      <w:r w:rsidRPr="003F329B">
        <w:tab/>
        <w:t xml:space="preserve">If the sum under step 3 includes a fraction of a cent, round the sum to the nearest cent (rounding 0.5 cents upwards). </w:t>
      </w:r>
    </w:p>
    <w:p w:rsidR="00300522" w:rsidRPr="003F329B" w:rsidRDefault="00300522" w:rsidP="00677DF0">
      <w:pPr>
        <w:pStyle w:val="subsection"/>
        <w:keepNext/>
      </w:pPr>
      <w:r w:rsidRPr="003F329B">
        <w:tab/>
        <w:t>(3)</w:t>
      </w:r>
      <w:r w:rsidRPr="003F329B">
        <w:tab/>
        <w:t xml:space="preserve">Whether to use </w:t>
      </w:r>
      <w:r w:rsidR="003F329B">
        <w:t>paragraph (</w:t>
      </w:r>
      <w:r w:rsidRPr="003F329B">
        <w:t xml:space="preserve">2)(a) or </w:t>
      </w:r>
      <w:r w:rsidR="003F329B">
        <w:t>paragraph (</w:t>
      </w:r>
      <w:r w:rsidRPr="003F329B">
        <w:t xml:space="preserve">2)(b) to work out the total amount of GST on the supplies is a matter of choice for: </w:t>
      </w:r>
    </w:p>
    <w:p w:rsidR="00300522" w:rsidRPr="003F329B" w:rsidRDefault="00300522" w:rsidP="00677DF0">
      <w:pPr>
        <w:pStyle w:val="paragraph"/>
        <w:keepNext/>
      </w:pPr>
      <w:r w:rsidRPr="003F329B">
        <w:tab/>
        <w:t>(a)</w:t>
      </w:r>
      <w:r w:rsidRPr="003F329B">
        <w:tab/>
        <w:t xml:space="preserve">the supplier if the amount is being worked out to ascertain the supplier’s liability for GST; or </w:t>
      </w:r>
    </w:p>
    <w:p w:rsidR="00300522" w:rsidRPr="003F329B" w:rsidRDefault="00300522" w:rsidP="00677DF0">
      <w:pPr>
        <w:pStyle w:val="paragraph"/>
        <w:keepNext/>
      </w:pPr>
      <w:r w:rsidRPr="003F329B">
        <w:tab/>
        <w:t>(b)</w:t>
      </w:r>
      <w:r w:rsidRPr="003F329B">
        <w:tab/>
        <w:t xml:space="preserve">the </w:t>
      </w:r>
      <w:r w:rsidR="003F329B" w:rsidRPr="003F329B">
        <w:rPr>
          <w:position w:val="6"/>
          <w:sz w:val="16"/>
          <w:szCs w:val="16"/>
        </w:rPr>
        <w:t>*</w:t>
      </w:r>
      <w:r w:rsidRPr="003F329B">
        <w:t xml:space="preserve">recipient of the supplies if the amount is being worked out to ascertain the recipient’s entitlement to input tax credits. </w:t>
      </w:r>
    </w:p>
    <w:p w:rsidR="00300522" w:rsidRPr="003F329B" w:rsidRDefault="00300522" w:rsidP="00300522">
      <w:pPr>
        <w:pStyle w:val="subsection"/>
      </w:pPr>
      <w:r w:rsidRPr="003F329B">
        <w:tab/>
        <w:t>(4)</w:t>
      </w:r>
      <w:r w:rsidRPr="003F329B">
        <w:tab/>
        <w:t xml:space="preserve">In applying step 2 of the method statement in </w:t>
      </w:r>
      <w:r w:rsidR="003F329B">
        <w:t>subsection (</w:t>
      </w:r>
      <w:r w:rsidRPr="003F329B">
        <w:t xml:space="preserve">2), if: </w:t>
      </w:r>
    </w:p>
    <w:p w:rsidR="00300522" w:rsidRPr="003F329B" w:rsidRDefault="00300522" w:rsidP="00300522">
      <w:pPr>
        <w:pStyle w:val="paragraph"/>
      </w:pPr>
      <w:r w:rsidRPr="003F329B">
        <w:tab/>
        <w:t>(a)</w:t>
      </w:r>
      <w:r w:rsidRPr="003F329B">
        <w:tab/>
        <w:t xml:space="preserve">the number of decimal places in the amount for the supply exceeds by one decimal place the number of decimal places allowed by the accounting system used to work out the amount; and </w:t>
      </w:r>
    </w:p>
    <w:p w:rsidR="00300522" w:rsidRPr="003F329B" w:rsidRDefault="00300522" w:rsidP="00300522">
      <w:pPr>
        <w:pStyle w:val="paragraph"/>
      </w:pPr>
      <w:r w:rsidRPr="003F329B">
        <w:tab/>
        <w:t>(b)</w:t>
      </w:r>
      <w:r w:rsidRPr="003F329B">
        <w:tab/>
        <w:t xml:space="preserve">the last digit of the amount (before rounding) is 5; </w:t>
      </w:r>
    </w:p>
    <w:p w:rsidR="00300522" w:rsidRPr="003F329B" w:rsidRDefault="00300522" w:rsidP="00300522">
      <w:pPr>
        <w:pStyle w:val="subsection2"/>
      </w:pPr>
      <w:r w:rsidRPr="003F329B">
        <w:t xml:space="preserve">the amount is rounded upwards to that number of decimal places. </w:t>
      </w:r>
    </w:p>
    <w:p w:rsidR="00300522" w:rsidRPr="003F329B" w:rsidRDefault="00300522" w:rsidP="00300522">
      <w:pPr>
        <w:pStyle w:val="SubsectionHead"/>
      </w:pPr>
      <w:r w:rsidRPr="003F329B">
        <w:t xml:space="preserve">Taxable supplies divided into items </w:t>
      </w:r>
    </w:p>
    <w:p w:rsidR="00300522" w:rsidRPr="003F329B" w:rsidRDefault="00300522" w:rsidP="00300522">
      <w:pPr>
        <w:pStyle w:val="subsection"/>
      </w:pPr>
      <w:r w:rsidRPr="003F329B">
        <w:tab/>
        <w:t>(5)</w:t>
      </w:r>
      <w:r w:rsidRPr="003F329B">
        <w:tab/>
        <w:t xml:space="preserve">If one or more </w:t>
      </w:r>
      <w:r w:rsidR="003F329B" w:rsidRPr="003F329B">
        <w:rPr>
          <w:position w:val="6"/>
          <w:sz w:val="16"/>
          <w:szCs w:val="16"/>
        </w:rPr>
        <w:t>*</w:t>
      </w:r>
      <w:r w:rsidRPr="003F329B">
        <w:t xml:space="preserve">taxable supplies recorded on the same </w:t>
      </w:r>
      <w:r w:rsidR="003F329B" w:rsidRPr="003F329B">
        <w:rPr>
          <w:position w:val="6"/>
          <w:sz w:val="16"/>
          <w:szCs w:val="16"/>
        </w:rPr>
        <w:t>*</w:t>
      </w:r>
      <w:r w:rsidRPr="003F329B">
        <w:t xml:space="preserve">invoice are divided into 2 or more items: </w:t>
      </w:r>
    </w:p>
    <w:p w:rsidR="00300522" w:rsidRPr="003F329B" w:rsidRDefault="00300522" w:rsidP="00300522">
      <w:pPr>
        <w:pStyle w:val="paragraph"/>
      </w:pPr>
      <w:r w:rsidRPr="003F329B">
        <w:tab/>
        <w:t>(a)</w:t>
      </w:r>
      <w:r w:rsidRPr="003F329B">
        <w:tab/>
      </w:r>
      <w:r w:rsidR="003F329B">
        <w:t>subsection (</w:t>
      </w:r>
      <w:r w:rsidRPr="003F329B">
        <w:t xml:space="preserve">1) does not apply; and </w:t>
      </w:r>
    </w:p>
    <w:p w:rsidR="00300522" w:rsidRPr="003F329B" w:rsidRDefault="00300522" w:rsidP="00300522">
      <w:pPr>
        <w:pStyle w:val="paragraph"/>
      </w:pPr>
      <w:r w:rsidRPr="003F329B">
        <w:tab/>
        <w:t>(b)</w:t>
      </w:r>
      <w:r w:rsidRPr="003F329B">
        <w:tab/>
      </w:r>
      <w:r w:rsidR="003F329B">
        <w:t>subsection (</w:t>
      </w:r>
      <w:r w:rsidRPr="003F329B">
        <w:t xml:space="preserve">2) applies as if each such item represented a separate taxable supply. </w:t>
      </w:r>
    </w:p>
    <w:p w:rsidR="00300522" w:rsidRPr="003F329B" w:rsidRDefault="00300522" w:rsidP="00300522">
      <w:pPr>
        <w:pStyle w:val="SubsectionHead"/>
      </w:pPr>
      <w:r w:rsidRPr="003F329B">
        <w:t xml:space="preserve">Taxable supplies recorded on documents other than invoices </w:t>
      </w:r>
    </w:p>
    <w:p w:rsidR="00300522" w:rsidRPr="003F329B" w:rsidRDefault="00300522" w:rsidP="00300522">
      <w:pPr>
        <w:pStyle w:val="subsection"/>
      </w:pPr>
      <w:r w:rsidRPr="003F329B">
        <w:tab/>
        <w:t>(6)</w:t>
      </w:r>
      <w:r w:rsidRPr="003F329B">
        <w:tab/>
        <w:t xml:space="preserve">If one or more </w:t>
      </w:r>
      <w:r w:rsidR="003F329B" w:rsidRPr="003F329B">
        <w:rPr>
          <w:position w:val="6"/>
          <w:sz w:val="16"/>
          <w:szCs w:val="16"/>
        </w:rPr>
        <w:t>*</w:t>
      </w:r>
      <w:r w:rsidRPr="003F329B">
        <w:t xml:space="preserve">taxable supplies, none of which are recorded on an </w:t>
      </w:r>
      <w:r w:rsidR="003F329B" w:rsidRPr="003F329B">
        <w:rPr>
          <w:position w:val="6"/>
          <w:sz w:val="16"/>
          <w:szCs w:val="16"/>
        </w:rPr>
        <w:t>*</w:t>
      </w:r>
      <w:r w:rsidRPr="003F329B">
        <w:t xml:space="preserve">invoice, are recorded on a document that is not an invoice, this section applies as if the document were an invoice. </w:t>
      </w:r>
    </w:p>
    <w:p w:rsidR="00300522" w:rsidRPr="003F329B" w:rsidRDefault="00300522" w:rsidP="00677DF0">
      <w:pPr>
        <w:pStyle w:val="ActHead5"/>
      </w:pPr>
      <w:bookmarkStart w:id="56" w:name="_Toc413320619"/>
      <w:r w:rsidRPr="003F329B">
        <w:rPr>
          <w:rStyle w:val="CharSectno"/>
        </w:rPr>
        <w:t>9</w:t>
      </w:r>
      <w:r w:rsidR="003F329B">
        <w:rPr>
          <w:rStyle w:val="CharSectno"/>
        </w:rPr>
        <w:noBreakHyphen/>
      </w:r>
      <w:r w:rsidRPr="003F329B">
        <w:rPr>
          <w:rStyle w:val="CharSectno"/>
        </w:rPr>
        <w:t>99</w:t>
      </w:r>
      <w:r w:rsidRPr="003F329B">
        <w:t xml:space="preserve">  Special rules relating to the amount of GST on taxable supplies</w:t>
      </w:r>
      <w:bookmarkEnd w:id="56"/>
    </w:p>
    <w:p w:rsidR="00300522" w:rsidRPr="003F329B" w:rsidRDefault="00300522" w:rsidP="00677DF0">
      <w:pPr>
        <w:pStyle w:val="subsection"/>
        <w:keepNext/>
        <w:keepLines/>
      </w:pPr>
      <w:r w:rsidRPr="003F329B">
        <w:tab/>
      </w:r>
      <w:r w:rsidRPr="003F329B">
        <w:tab/>
        <w:t>Chapter</w:t>
      </w:r>
      <w:r w:rsidR="003F329B">
        <w:t> </w:t>
      </w:r>
      <w:r w:rsidRPr="003F329B">
        <w:t>4 contains special rules relating to the amount of GST on taxable supplies,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677DF0">
            <w:pPr>
              <w:pStyle w:val="Tabletext"/>
              <w:keepNext/>
              <w:keepLines/>
              <w:rPr>
                <w:b/>
              </w:rPr>
            </w:pPr>
            <w:r w:rsidRPr="003F329B">
              <w:rPr>
                <w:b/>
                <w:bCs/>
              </w:rPr>
              <w:t>Checklist of special rules</w:t>
            </w:r>
          </w:p>
        </w:tc>
      </w:tr>
      <w:tr w:rsidR="00300522" w:rsidRPr="003F329B" w:rsidTr="00A53099">
        <w:trPr>
          <w:tblHeader/>
        </w:trPr>
        <w:tc>
          <w:tcPr>
            <w:tcW w:w="676" w:type="dxa"/>
            <w:tcBorders>
              <w:top w:val="single" w:sz="6" w:space="0" w:color="auto"/>
              <w:bottom w:val="single" w:sz="12" w:space="0" w:color="auto"/>
            </w:tcBorders>
            <w:shd w:val="clear" w:color="auto" w:fill="auto"/>
          </w:tcPr>
          <w:p w:rsidR="00300522" w:rsidRPr="003F329B" w:rsidRDefault="00300522" w:rsidP="00677DF0">
            <w:pPr>
              <w:pStyle w:val="Tabletext"/>
              <w:keepNext/>
              <w:keepLines/>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677DF0">
            <w:pPr>
              <w:pStyle w:val="Tabletext"/>
              <w:keepNext/>
              <w:keepLines/>
              <w:rPr>
                <w:b/>
              </w:rPr>
            </w:pPr>
            <w:r w:rsidRPr="003F329B">
              <w:rPr>
                <w:b/>
                <w:bCs/>
              </w:rPr>
              <w:t>For this case ...</w:t>
            </w:r>
          </w:p>
        </w:tc>
        <w:tc>
          <w:tcPr>
            <w:tcW w:w="1701" w:type="dxa"/>
            <w:tcBorders>
              <w:top w:val="single" w:sz="6" w:space="0" w:color="auto"/>
              <w:bottom w:val="single" w:sz="12" w:space="0" w:color="auto"/>
            </w:tcBorders>
            <w:shd w:val="clear" w:color="auto" w:fill="auto"/>
          </w:tcPr>
          <w:p w:rsidR="00300522" w:rsidRPr="003F329B" w:rsidRDefault="00300522" w:rsidP="00677DF0">
            <w:pPr>
              <w:pStyle w:val="Tabletext"/>
              <w:keepNext/>
              <w:keepLines/>
              <w:rPr>
                <w:b/>
              </w:rPr>
            </w:pPr>
            <w:r w:rsidRPr="003F329B">
              <w:rPr>
                <w:b/>
                <w:bCs/>
              </w:rPr>
              <w:t>See:</w:t>
            </w:r>
          </w:p>
        </w:tc>
      </w:tr>
      <w:tr w:rsidR="00300522" w:rsidRPr="003F329B" w:rsidTr="00A53099">
        <w:tc>
          <w:tcPr>
            <w:tcW w:w="676" w:type="dxa"/>
            <w:tcBorders>
              <w:top w:val="single" w:sz="12" w:space="0" w:color="auto"/>
            </w:tcBorders>
            <w:shd w:val="clear" w:color="auto" w:fill="auto"/>
          </w:tcPr>
          <w:p w:rsidR="00300522" w:rsidRPr="003F329B" w:rsidRDefault="00300522" w:rsidP="00677DF0">
            <w:pPr>
              <w:pStyle w:val="Tabletext"/>
              <w:keepNext/>
              <w:keepLines/>
            </w:pPr>
            <w:r w:rsidRPr="003F329B">
              <w:t>1A</w:t>
            </w:r>
          </w:p>
        </w:tc>
        <w:tc>
          <w:tcPr>
            <w:tcW w:w="3544" w:type="dxa"/>
            <w:tcBorders>
              <w:top w:val="single" w:sz="12" w:space="0" w:color="auto"/>
            </w:tcBorders>
            <w:shd w:val="clear" w:color="auto" w:fill="auto"/>
          </w:tcPr>
          <w:p w:rsidR="00300522" w:rsidRPr="003F329B" w:rsidRDefault="00300522" w:rsidP="00677DF0">
            <w:pPr>
              <w:pStyle w:val="Tabletext"/>
              <w:keepNext/>
              <w:keepLines/>
            </w:pPr>
            <w:r w:rsidRPr="003F329B">
              <w:t xml:space="preserve">Agents and insurance brokers </w:t>
            </w:r>
          </w:p>
        </w:tc>
        <w:tc>
          <w:tcPr>
            <w:tcW w:w="1701" w:type="dxa"/>
            <w:tcBorders>
              <w:top w:val="single" w:sz="12" w:space="0" w:color="auto"/>
            </w:tcBorders>
            <w:shd w:val="clear" w:color="auto" w:fill="auto"/>
          </w:tcPr>
          <w:p w:rsidR="00300522" w:rsidRPr="003F329B" w:rsidRDefault="00300522" w:rsidP="00677DF0">
            <w:pPr>
              <w:pStyle w:val="Tabletext"/>
              <w:keepNext/>
              <w:keepLines/>
            </w:pPr>
            <w:r w:rsidRPr="003F329B">
              <w:t>Division</w:t>
            </w:r>
            <w:r w:rsidR="003F329B">
              <w:t> </w:t>
            </w:r>
            <w:r w:rsidRPr="003F329B">
              <w:t xml:space="preserve">153 </w:t>
            </w:r>
          </w:p>
        </w:tc>
      </w:tr>
      <w:tr w:rsidR="00300522" w:rsidRPr="003F329B" w:rsidTr="00A53099">
        <w:tc>
          <w:tcPr>
            <w:tcW w:w="676" w:type="dxa"/>
            <w:shd w:val="clear" w:color="auto" w:fill="auto"/>
          </w:tcPr>
          <w:p w:rsidR="00300522" w:rsidRPr="003F329B" w:rsidRDefault="00300522" w:rsidP="00677DF0">
            <w:pPr>
              <w:pStyle w:val="Tabletext"/>
              <w:keepNext/>
              <w:keepLines/>
            </w:pPr>
            <w:r w:rsidRPr="003F329B">
              <w:t>1</w:t>
            </w:r>
          </w:p>
        </w:tc>
        <w:tc>
          <w:tcPr>
            <w:tcW w:w="3544" w:type="dxa"/>
            <w:shd w:val="clear" w:color="auto" w:fill="auto"/>
          </w:tcPr>
          <w:p w:rsidR="00300522" w:rsidRPr="003F329B" w:rsidRDefault="00300522" w:rsidP="00677DF0">
            <w:pPr>
              <w:pStyle w:val="Tabletext"/>
              <w:keepNext/>
              <w:keepLines/>
            </w:pPr>
            <w:r w:rsidRPr="003F329B">
              <w:t>Associates</w:t>
            </w:r>
          </w:p>
        </w:tc>
        <w:tc>
          <w:tcPr>
            <w:tcW w:w="1701" w:type="dxa"/>
            <w:shd w:val="clear" w:color="auto" w:fill="auto"/>
          </w:tcPr>
          <w:p w:rsidR="00300522" w:rsidRPr="003F329B" w:rsidRDefault="00300522" w:rsidP="00677DF0">
            <w:pPr>
              <w:pStyle w:val="Tabletext"/>
              <w:keepNext/>
              <w:keepLines/>
            </w:pPr>
            <w:r w:rsidRPr="003F329B">
              <w:t>Division</w:t>
            </w:r>
            <w:r w:rsidR="003F329B">
              <w:t> </w:t>
            </w:r>
            <w:r w:rsidRPr="003F329B">
              <w:t>72</w:t>
            </w:r>
          </w:p>
        </w:tc>
      </w:tr>
      <w:tr w:rsidR="00300522" w:rsidRPr="003F329B" w:rsidTr="00A53099">
        <w:tc>
          <w:tcPr>
            <w:tcW w:w="676"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Company amalgamations</w:t>
            </w:r>
          </w:p>
        </w:tc>
        <w:tc>
          <w:tcPr>
            <w:tcW w:w="1701" w:type="dxa"/>
            <w:shd w:val="clear" w:color="auto" w:fill="auto"/>
          </w:tcPr>
          <w:p w:rsidR="00300522" w:rsidRPr="003F329B" w:rsidRDefault="00300522" w:rsidP="00300522">
            <w:pPr>
              <w:pStyle w:val="Tabletext"/>
            </w:pPr>
            <w:r w:rsidRPr="003F329B">
              <w:t>Division</w:t>
            </w:r>
            <w:r w:rsidR="003F329B">
              <w:t> </w:t>
            </w:r>
            <w:r w:rsidRPr="003F329B">
              <w:t>90</w:t>
            </w:r>
          </w:p>
        </w:tc>
      </w:tr>
      <w:tr w:rsidR="00300522" w:rsidRPr="003F329B" w:rsidTr="00A53099">
        <w:tc>
          <w:tcPr>
            <w:tcW w:w="676" w:type="dxa"/>
            <w:shd w:val="clear" w:color="auto" w:fill="auto"/>
          </w:tcPr>
          <w:p w:rsidR="00300522" w:rsidRPr="003F329B" w:rsidRDefault="00300522" w:rsidP="00300522">
            <w:pPr>
              <w:pStyle w:val="Tabletext"/>
            </w:pPr>
            <w:r w:rsidRPr="003F329B">
              <w:t>2A</w:t>
            </w:r>
          </w:p>
        </w:tc>
        <w:tc>
          <w:tcPr>
            <w:tcW w:w="3544" w:type="dxa"/>
            <w:shd w:val="clear" w:color="auto" w:fill="auto"/>
          </w:tcPr>
          <w:p w:rsidR="00300522" w:rsidRPr="003F329B" w:rsidRDefault="00300522" w:rsidP="00300522">
            <w:pPr>
              <w:pStyle w:val="Tabletext"/>
            </w:pPr>
            <w:r w:rsidRPr="003F329B">
              <w:t>Compulsory third party schemes</w:t>
            </w:r>
          </w:p>
        </w:tc>
        <w:tc>
          <w:tcPr>
            <w:tcW w:w="1701" w:type="dxa"/>
            <w:shd w:val="clear" w:color="auto" w:fill="auto"/>
          </w:tcPr>
          <w:p w:rsidR="00300522" w:rsidRPr="003F329B" w:rsidRDefault="00300522" w:rsidP="00300522">
            <w:pPr>
              <w:pStyle w:val="Tabletext"/>
            </w:pPr>
            <w:r w:rsidRPr="003F329B">
              <w:t>Division</w:t>
            </w:r>
            <w:r w:rsidR="003F329B">
              <w:t> </w:t>
            </w:r>
            <w:r w:rsidRPr="003F329B">
              <w:t>79</w:t>
            </w:r>
          </w:p>
        </w:tc>
      </w:tr>
      <w:tr w:rsidR="00300522" w:rsidRPr="003F329B" w:rsidTr="00A53099">
        <w:tc>
          <w:tcPr>
            <w:tcW w:w="676"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Gambling</w:t>
            </w:r>
          </w:p>
        </w:tc>
        <w:tc>
          <w:tcPr>
            <w:tcW w:w="1701" w:type="dxa"/>
            <w:shd w:val="clear" w:color="auto" w:fill="auto"/>
          </w:tcPr>
          <w:p w:rsidR="00300522" w:rsidRPr="003F329B" w:rsidRDefault="00300522" w:rsidP="00300522">
            <w:pPr>
              <w:pStyle w:val="Tabletext"/>
            </w:pPr>
            <w:r w:rsidRPr="003F329B">
              <w:t>Division</w:t>
            </w:r>
            <w:r w:rsidR="003F329B">
              <w:t> </w:t>
            </w:r>
            <w:r w:rsidRPr="003F329B">
              <w:t>126</w:t>
            </w:r>
          </w:p>
        </w:tc>
      </w:tr>
      <w:tr w:rsidR="00300522" w:rsidRPr="003F329B" w:rsidTr="00A53099">
        <w:tc>
          <w:tcPr>
            <w:tcW w:w="676" w:type="dxa"/>
            <w:shd w:val="clear" w:color="auto" w:fill="auto"/>
          </w:tcPr>
          <w:p w:rsidR="00300522" w:rsidRPr="003F329B" w:rsidRDefault="00300522" w:rsidP="00300522">
            <w:pPr>
              <w:pStyle w:val="Tabletext"/>
            </w:pPr>
            <w:r w:rsidRPr="003F329B">
              <w:t>4</w:t>
            </w:r>
          </w:p>
        </w:tc>
        <w:tc>
          <w:tcPr>
            <w:tcW w:w="3544" w:type="dxa"/>
            <w:shd w:val="clear" w:color="auto" w:fill="auto"/>
          </w:tcPr>
          <w:p w:rsidR="00300522" w:rsidRPr="003F329B" w:rsidRDefault="00300522" w:rsidP="00300522">
            <w:pPr>
              <w:pStyle w:val="Tabletext"/>
            </w:pPr>
            <w:r w:rsidRPr="003F329B">
              <w:t>Long</w:t>
            </w:r>
            <w:r w:rsidR="003F329B">
              <w:noBreakHyphen/>
            </w:r>
            <w:r w:rsidRPr="003F329B">
              <w:t>term accommodation in commercial residential premises</w:t>
            </w:r>
          </w:p>
        </w:tc>
        <w:tc>
          <w:tcPr>
            <w:tcW w:w="1701" w:type="dxa"/>
            <w:shd w:val="clear" w:color="auto" w:fill="auto"/>
          </w:tcPr>
          <w:p w:rsidR="00300522" w:rsidRPr="003F329B" w:rsidRDefault="00300522" w:rsidP="00300522">
            <w:pPr>
              <w:pStyle w:val="Tabletext"/>
            </w:pPr>
            <w:r w:rsidRPr="003F329B">
              <w:t>Division</w:t>
            </w:r>
            <w:r w:rsidR="003F329B">
              <w:t> </w:t>
            </w:r>
            <w:r w:rsidRPr="003F329B">
              <w:t>87</w:t>
            </w:r>
          </w:p>
        </w:tc>
      </w:tr>
      <w:tr w:rsidR="00300522" w:rsidRPr="003F329B" w:rsidTr="00A53099">
        <w:tc>
          <w:tcPr>
            <w:tcW w:w="676" w:type="dxa"/>
            <w:shd w:val="clear" w:color="auto" w:fill="auto"/>
          </w:tcPr>
          <w:p w:rsidR="00300522" w:rsidRPr="003F329B" w:rsidRDefault="00300522" w:rsidP="00300522">
            <w:pPr>
              <w:pStyle w:val="Tabletext"/>
            </w:pPr>
            <w:r w:rsidRPr="003F329B">
              <w:t>4AA</w:t>
            </w:r>
          </w:p>
        </w:tc>
        <w:tc>
          <w:tcPr>
            <w:tcW w:w="3544" w:type="dxa"/>
            <w:shd w:val="clear" w:color="auto" w:fill="auto"/>
          </w:tcPr>
          <w:p w:rsidR="00300522" w:rsidRPr="003F329B" w:rsidRDefault="00300522" w:rsidP="00300522">
            <w:pPr>
              <w:pStyle w:val="Tabletext"/>
            </w:pPr>
            <w:r w:rsidRPr="003F329B">
              <w:t>Non</w:t>
            </w:r>
            <w:r w:rsidR="003F329B">
              <w:noBreakHyphen/>
            </w:r>
            <w:r w:rsidRPr="003F329B">
              <w:t xml:space="preserve">residents making supplies connected with </w:t>
            </w:r>
            <w:r w:rsidR="003F41DE" w:rsidRPr="003F329B">
              <w:t>the indirect tax zone</w:t>
            </w:r>
          </w:p>
        </w:tc>
        <w:tc>
          <w:tcPr>
            <w:tcW w:w="1701" w:type="dxa"/>
            <w:shd w:val="clear" w:color="auto" w:fill="auto"/>
          </w:tcPr>
          <w:p w:rsidR="00300522" w:rsidRPr="003F329B" w:rsidRDefault="00300522" w:rsidP="00300522">
            <w:pPr>
              <w:pStyle w:val="Tabletext"/>
            </w:pPr>
            <w:r w:rsidRPr="003F329B">
              <w:t>Division</w:t>
            </w:r>
            <w:r w:rsidR="003F329B">
              <w:t> </w:t>
            </w:r>
            <w:r w:rsidRPr="003F329B">
              <w:t>83</w:t>
            </w:r>
          </w:p>
        </w:tc>
      </w:tr>
      <w:tr w:rsidR="00300522" w:rsidRPr="003F329B" w:rsidTr="00A53099">
        <w:tc>
          <w:tcPr>
            <w:tcW w:w="676" w:type="dxa"/>
            <w:shd w:val="clear" w:color="auto" w:fill="auto"/>
          </w:tcPr>
          <w:p w:rsidR="00300522" w:rsidRPr="003F329B" w:rsidRDefault="00300522" w:rsidP="00300522">
            <w:pPr>
              <w:pStyle w:val="Tabletext"/>
            </w:pPr>
            <w:r w:rsidRPr="003F329B">
              <w:t>4A</w:t>
            </w:r>
          </w:p>
        </w:tc>
        <w:tc>
          <w:tcPr>
            <w:tcW w:w="3544" w:type="dxa"/>
            <w:shd w:val="clear" w:color="auto" w:fill="auto"/>
          </w:tcPr>
          <w:p w:rsidR="00300522" w:rsidRPr="003F329B" w:rsidRDefault="00300522" w:rsidP="00300522">
            <w:pPr>
              <w:pStyle w:val="Tabletext"/>
            </w:pPr>
            <w:r w:rsidRPr="003F329B">
              <w:t>Offshore supplies other than goods or real property</w:t>
            </w:r>
          </w:p>
        </w:tc>
        <w:tc>
          <w:tcPr>
            <w:tcW w:w="1701" w:type="dxa"/>
            <w:shd w:val="clear" w:color="auto" w:fill="auto"/>
          </w:tcPr>
          <w:p w:rsidR="00300522" w:rsidRPr="003F329B" w:rsidRDefault="00300522" w:rsidP="00300522">
            <w:pPr>
              <w:pStyle w:val="Tabletext"/>
            </w:pPr>
            <w:r w:rsidRPr="003F329B">
              <w:t>Division</w:t>
            </w:r>
            <w:r w:rsidR="003F329B">
              <w:t> </w:t>
            </w:r>
            <w:r w:rsidRPr="003F329B">
              <w:t>84</w:t>
            </w:r>
          </w:p>
        </w:tc>
      </w:tr>
      <w:tr w:rsidR="00300522" w:rsidRPr="003F329B" w:rsidTr="00A53099">
        <w:tc>
          <w:tcPr>
            <w:tcW w:w="676" w:type="dxa"/>
            <w:shd w:val="clear" w:color="auto" w:fill="auto"/>
          </w:tcPr>
          <w:p w:rsidR="00300522" w:rsidRPr="003F329B" w:rsidRDefault="00300522" w:rsidP="00300522">
            <w:pPr>
              <w:pStyle w:val="Tabletext"/>
            </w:pPr>
            <w:r w:rsidRPr="003F329B">
              <w:t>5</w:t>
            </w:r>
          </w:p>
        </w:tc>
        <w:tc>
          <w:tcPr>
            <w:tcW w:w="3544" w:type="dxa"/>
            <w:shd w:val="clear" w:color="auto" w:fill="auto"/>
          </w:tcPr>
          <w:p w:rsidR="00300522" w:rsidRPr="003F329B" w:rsidRDefault="00300522" w:rsidP="00300522">
            <w:pPr>
              <w:pStyle w:val="Tabletext"/>
            </w:pPr>
            <w:smartTag w:uri="urn:schemas-microsoft-com:office:smarttags" w:element="City">
              <w:smartTag w:uri="urn:schemas-microsoft-com:office:smarttags" w:element="place">
                <w:r w:rsidRPr="003F329B">
                  <w:t>Sale</w:t>
                </w:r>
              </w:smartTag>
            </w:smartTag>
            <w:r w:rsidRPr="003F329B">
              <w:t xml:space="preserve"> of freehold interests etc.</w:t>
            </w:r>
          </w:p>
        </w:tc>
        <w:tc>
          <w:tcPr>
            <w:tcW w:w="1701" w:type="dxa"/>
            <w:shd w:val="clear" w:color="auto" w:fill="auto"/>
          </w:tcPr>
          <w:p w:rsidR="00300522" w:rsidRPr="003F329B" w:rsidRDefault="00300522" w:rsidP="00300522">
            <w:pPr>
              <w:pStyle w:val="Tabletext"/>
            </w:pPr>
            <w:r w:rsidRPr="003F329B">
              <w:t>Division</w:t>
            </w:r>
            <w:r w:rsidR="003F329B">
              <w:t> </w:t>
            </w:r>
            <w:r w:rsidRPr="003F329B">
              <w:t>75</w:t>
            </w:r>
          </w:p>
        </w:tc>
      </w:tr>
      <w:tr w:rsidR="00300522" w:rsidRPr="003F329B" w:rsidTr="00A53099">
        <w:tc>
          <w:tcPr>
            <w:tcW w:w="676" w:type="dxa"/>
            <w:shd w:val="clear" w:color="auto" w:fill="auto"/>
          </w:tcPr>
          <w:p w:rsidR="00300522" w:rsidRPr="003F329B" w:rsidRDefault="00300522" w:rsidP="00300522">
            <w:pPr>
              <w:pStyle w:val="Tabletext"/>
            </w:pPr>
            <w:r w:rsidRPr="003F329B">
              <w:t>7</w:t>
            </w:r>
          </w:p>
        </w:tc>
        <w:tc>
          <w:tcPr>
            <w:tcW w:w="3544" w:type="dxa"/>
            <w:shd w:val="clear" w:color="auto" w:fill="auto"/>
          </w:tcPr>
          <w:p w:rsidR="00300522" w:rsidRPr="003F329B" w:rsidRDefault="00300522" w:rsidP="00300522">
            <w:pPr>
              <w:pStyle w:val="Tabletext"/>
            </w:pPr>
            <w:r w:rsidRPr="003F329B">
              <w:t xml:space="preserve">Supplies partly connected with </w:t>
            </w:r>
            <w:r w:rsidR="003F41DE" w:rsidRPr="003F329B">
              <w:t>the indirect tax zone</w:t>
            </w:r>
          </w:p>
        </w:tc>
        <w:tc>
          <w:tcPr>
            <w:tcW w:w="1701" w:type="dxa"/>
            <w:shd w:val="clear" w:color="auto" w:fill="auto"/>
          </w:tcPr>
          <w:p w:rsidR="00300522" w:rsidRPr="003F329B" w:rsidRDefault="00300522" w:rsidP="00300522">
            <w:pPr>
              <w:pStyle w:val="Tabletext"/>
            </w:pPr>
            <w:r w:rsidRPr="003F329B">
              <w:t>Division</w:t>
            </w:r>
            <w:r w:rsidR="003F329B">
              <w:t> </w:t>
            </w:r>
            <w:r w:rsidRPr="003F329B">
              <w:t>96</w:t>
            </w:r>
          </w:p>
        </w:tc>
      </w:tr>
      <w:tr w:rsidR="00300522" w:rsidRPr="003F329B" w:rsidTr="00A53099">
        <w:tc>
          <w:tcPr>
            <w:tcW w:w="676" w:type="dxa"/>
            <w:tcBorders>
              <w:bottom w:val="single" w:sz="4" w:space="0" w:color="auto"/>
            </w:tcBorders>
            <w:shd w:val="clear" w:color="auto" w:fill="auto"/>
          </w:tcPr>
          <w:p w:rsidR="00300522" w:rsidRPr="003F329B" w:rsidRDefault="00300522" w:rsidP="00300522">
            <w:pPr>
              <w:pStyle w:val="Tabletext"/>
            </w:pPr>
            <w:r w:rsidRPr="003F329B">
              <w:t>8</w:t>
            </w:r>
          </w:p>
        </w:tc>
        <w:tc>
          <w:tcPr>
            <w:tcW w:w="3544" w:type="dxa"/>
            <w:tcBorders>
              <w:bottom w:val="single" w:sz="4" w:space="0" w:color="auto"/>
            </w:tcBorders>
            <w:shd w:val="clear" w:color="auto" w:fill="auto"/>
          </w:tcPr>
          <w:p w:rsidR="00300522" w:rsidRPr="003F329B" w:rsidRDefault="00300522" w:rsidP="00300522">
            <w:pPr>
              <w:pStyle w:val="Tabletext"/>
            </w:pPr>
            <w:r w:rsidRPr="003F329B">
              <w:t>Transactions relating to insurance policies</w:t>
            </w:r>
          </w:p>
        </w:tc>
        <w:tc>
          <w:tcPr>
            <w:tcW w:w="1701"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78</w:t>
            </w:r>
          </w:p>
        </w:tc>
      </w:tr>
      <w:tr w:rsidR="00300522" w:rsidRPr="003F329B" w:rsidTr="007C5E49">
        <w:tc>
          <w:tcPr>
            <w:tcW w:w="676" w:type="dxa"/>
            <w:shd w:val="clear" w:color="auto" w:fill="auto"/>
          </w:tcPr>
          <w:p w:rsidR="00300522" w:rsidRPr="003F329B" w:rsidRDefault="00300522" w:rsidP="00300522">
            <w:pPr>
              <w:pStyle w:val="Tabletext"/>
            </w:pPr>
            <w:r w:rsidRPr="003F329B">
              <w:t>9</w:t>
            </w:r>
          </w:p>
        </w:tc>
        <w:tc>
          <w:tcPr>
            <w:tcW w:w="3544" w:type="dxa"/>
            <w:shd w:val="clear" w:color="auto" w:fill="auto"/>
          </w:tcPr>
          <w:p w:rsidR="00300522" w:rsidRPr="003F329B" w:rsidRDefault="00300522" w:rsidP="00300522">
            <w:pPr>
              <w:pStyle w:val="Tabletext"/>
            </w:pPr>
            <w:r w:rsidRPr="003F329B">
              <w:t>Valuation of taxable supplies of goods in bond</w:t>
            </w:r>
          </w:p>
        </w:tc>
        <w:tc>
          <w:tcPr>
            <w:tcW w:w="1701" w:type="dxa"/>
            <w:shd w:val="clear" w:color="auto" w:fill="auto"/>
          </w:tcPr>
          <w:p w:rsidR="00300522" w:rsidRPr="003F329B" w:rsidRDefault="00300522" w:rsidP="00300522">
            <w:pPr>
              <w:pStyle w:val="Tabletext"/>
            </w:pPr>
            <w:r w:rsidRPr="003F329B">
              <w:t>Division</w:t>
            </w:r>
            <w:r w:rsidR="003F329B">
              <w:t> </w:t>
            </w:r>
            <w:r w:rsidRPr="003F329B">
              <w:t>108</w:t>
            </w:r>
          </w:p>
        </w:tc>
      </w:tr>
      <w:tr w:rsidR="003E4CE4" w:rsidRPr="003F329B" w:rsidTr="00A53099">
        <w:tc>
          <w:tcPr>
            <w:tcW w:w="676" w:type="dxa"/>
            <w:tcBorders>
              <w:bottom w:val="single" w:sz="12" w:space="0" w:color="auto"/>
            </w:tcBorders>
            <w:shd w:val="clear" w:color="auto" w:fill="auto"/>
          </w:tcPr>
          <w:p w:rsidR="003E4CE4" w:rsidRPr="003F329B" w:rsidRDefault="003E4CE4" w:rsidP="00300522">
            <w:pPr>
              <w:pStyle w:val="Tabletext"/>
            </w:pPr>
            <w:r w:rsidRPr="003F329B">
              <w:t>10</w:t>
            </w:r>
          </w:p>
        </w:tc>
        <w:tc>
          <w:tcPr>
            <w:tcW w:w="3544" w:type="dxa"/>
            <w:tcBorders>
              <w:bottom w:val="single" w:sz="12" w:space="0" w:color="auto"/>
            </w:tcBorders>
            <w:shd w:val="clear" w:color="auto" w:fill="auto"/>
          </w:tcPr>
          <w:p w:rsidR="003E4CE4" w:rsidRPr="003F329B" w:rsidRDefault="003E4CE4" w:rsidP="00300522">
            <w:pPr>
              <w:pStyle w:val="Tabletext"/>
            </w:pPr>
            <w:r w:rsidRPr="003F329B">
              <w:t>Excess GST</w:t>
            </w:r>
          </w:p>
        </w:tc>
        <w:tc>
          <w:tcPr>
            <w:tcW w:w="1701" w:type="dxa"/>
            <w:tcBorders>
              <w:bottom w:val="single" w:sz="12" w:space="0" w:color="auto"/>
            </w:tcBorders>
            <w:shd w:val="clear" w:color="auto" w:fill="auto"/>
          </w:tcPr>
          <w:p w:rsidR="003E4CE4" w:rsidRPr="003F329B" w:rsidRDefault="003E4CE4" w:rsidP="00300522">
            <w:pPr>
              <w:pStyle w:val="Tabletext"/>
            </w:pPr>
            <w:r w:rsidRPr="003F329B">
              <w:t>Division</w:t>
            </w:r>
            <w:r w:rsidR="003F329B">
              <w:t> </w:t>
            </w:r>
            <w:r w:rsidRPr="003F329B">
              <w:t>142</w:t>
            </w:r>
          </w:p>
        </w:tc>
      </w:tr>
    </w:tbl>
    <w:p w:rsidR="001F557D" w:rsidRPr="003F329B" w:rsidRDefault="001F557D" w:rsidP="001F557D">
      <w:pPr>
        <w:pStyle w:val="notetext"/>
      </w:pPr>
      <w:r w:rsidRPr="003F329B">
        <w:t>Note:</w:t>
      </w:r>
      <w:r w:rsidRPr="003F329B">
        <w:tab/>
        <w:t>There are other laws that may affect the amount of GST on taxable supplies. For example, see subsection</w:t>
      </w:r>
      <w:r w:rsidR="003F329B">
        <w:t> </w:t>
      </w:r>
      <w:r w:rsidRPr="003F329B">
        <w:t>357</w:t>
      </w:r>
      <w:r w:rsidR="003F329B">
        <w:noBreakHyphen/>
      </w:r>
      <w:r w:rsidRPr="003F329B">
        <w:t>60(3) in Schedule</w:t>
      </w:r>
      <w:r w:rsidR="003F329B">
        <w:t> </w:t>
      </w:r>
      <w:r w:rsidRPr="003F329B">
        <w:t xml:space="preserve">1 to the </w:t>
      </w:r>
      <w:r w:rsidRPr="003F329B">
        <w:rPr>
          <w:i/>
        </w:rPr>
        <w:t>Taxation Administration Act 1953</w:t>
      </w:r>
      <w:r w:rsidRPr="003F329B">
        <w:t xml:space="preserve"> (about the effect of rulings made under Part</w:t>
      </w:r>
      <w:r w:rsidR="003F329B">
        <w:t> </w:t>
      </w:r>
      <w:r w:rsidRPr="003F329B">
        <w:t>5</w:t>
      </w:r>
      <w:r w:rsidR="003F329B">
        <w:noBreakHyphen/>
      </w:r>
      <w:r w:rsidRPr="003F329B">
        <w:t>5 in that Schedule).</w:t>
      </w:r>
    </w:p>
    <w:p w:rsidR="00300522" w:rsidRPr="003F329B" w:rsidRDefault="00300522" w:rsidP="00A36DB5">
      <w:pPr>
        <w:pStyle w:val="ActHead3"/>
        <w:pageBreakBefore/>
      </w:pPr>
      <w:bookmarkStart w:id="57" w:name="_Toc413320620"/>
      <w:r w:rsidRPr="003F329B">
        <w:rPr>
          <w:rStyle w:val="CharDivNo"/>
        </w:rPr>
        <w:t>Division</w:t>
      </w:r>
      <w:r w:rsidR="003F329B">
        <w:rPr>
          <w:rStyle w:val="CharDivNo"/>
        </w:rPr>
        <w:t> </w:t>
      </w:r>
      <w:r w:rsidRPr="003F329B">
        <w:rPr>
          <w:rStyle w:val="CharDivNo"/>
        </w:rPr>
        <w:t>11</w:t>
      </w:r>
      <w:r w:rsidRPr="003F329B">
        <w:t>—</w:t>
      </w:r>
      <w:r w:rsidRPr="003F329B">
        <w:rPr>
          <w:rStyle w:val="CharDivText"/>
        </w:rPr>
        <w:t>Creditable acquisitions</w:t>
      </w:r>
      <w:bookmarkEnd w:id="57"/>
    </w:p>
    <w:p w:rsidR="00300522" w:rsidRPr="003F329B" w:rsidRDefault="00300522" w:rsidP="00300522">
      <w:pPr>
        <w:pStyle w:val="ActHead5"/>
      </w:pPr>
      <w:bookmarkStart w:id="58" w:name="_Toc413320621"/>
      <w:r w:rsidRPr="003F329B">
        <w:rPr>
          <w:rStyle w:val="CharSectno"/>
        </w:rPr>
        <w:t>11</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58"/>
    </w:p>
    <w:p w:rsidR="00300522" w:rsidRPr="003F329B" w:rsidRDefault="00300522" w:rsidP="00300522">
      <w:pPr>
        <w:pStyle w:val="BoxText"/>
        <w:pBdr>
          <w:left w:val="single" w:sz="6" w:space="10" w:color="auto"/>
        </w:pBdr>
      </w:pPr>
      <w:r w:rsidRPr="003F329B">
        <w:t xml:space="preserve">You are entitled to input tax credits for your creditable acquisitions. This </w:t>
      </w:r>
      <w:r w:rsidR="00A53099" w:rsidRPr="003F329B">
        <w:t>Division</w:t>
      </w:r>
      <w:r w:rsidR="00A36DB5" w:rsidRPr="003F329B">
        <w:t xml:space="preserve"> </w:t>
      </w:r>
      <w:r w:rsidRPr="003F329B">
        <w:t>defines creditable acquisitions, states who is entitled to the input tax credits and describes how to work out the input tax credits on acquisitions.</w:t>
      </w:r>
    </w:p>
    <w:p w:rsidR="00300522" w:rsidRPr="003F329B" w:rsidRDefault="00300522" w:rsidP="00300522">
      <w:pPr>
        <w:pStyle w:val="ActHead5"/>
      </w:pPr>
      <w:bookmarkStart w:id="59" w:name="_Toc413320622"/>
      <w:r w:rsidRPr="003F329B">
        <w:rPr>
          <w:rStyle w:val="CharSectno"/>
        </w:rPr>
        <w:t>11</w:t>
      </w:r>
      <w:r w:rsidR="003F329B">
        <w:rPr>
          <w:rStyle w:val="CharSectno"/>
        </w:rPr>
        <w:noBreakHyphen/>
      </w:r>
      <w:r w:rsidRPr="003F329B">
        <w:rPr>
          <w:rStyle w:val="CharSectno"/>
        </w:rPr>
        <w:t>5</w:t>
      </w:r>
      <w:r w:rsidRPr="003F329B">
        <w:t xml:space="preserve">  What is a creditable acquisition?</w:t>
      </w:r>
      <w:bookmarkEnd w:id="59"/>
    </w:p>
    <w:p w:rsidR="00300522" w:rsidRPr="003F329B" w:rsidRDefault="00300522" w:rsidP="00300522">
      <w:pPr>
        <w:pStyle w:val="subsection"/>
      </w:pPr>
      <w:r w:rsidRPr="003F329B">
        <w:tab/>
      </w:r>
      <w:r w:rsidRPr="003F329B">
        <w:tab/>
        <w:t xml:space="preserve">You make a </w:t>
      </w:r>
      <w:r w:rsidRPr="003F329B">
        <w:rPr>
          <w:b/>
          <w:i/>
        </w:rPr>
        <w:t>creditable acquisition</w:t>
      </w:r>
      <w:r w:rsidRPr="003F329B">
        <w:t xml:space="preserve"> if:</w:t>
      </w:r>
    </w:p>
    <w:p w:rsidR="00300522" w:rsidRPr="003F329B" w:rsidRDefault="00300522" w:rsidP="00300522">
      <w:pPr>
        <w:pStyle w:val="paragraph"/>
      </w:pPr>
      <w:r w:rsidRPr="003F329B">
        <w:tab/>
        <w:t>(a)</w:t>
      </w:r>
      <w:r w:rsidRPr="003F329B">
        <w:tab/>
        <w:t xml:space="preserve">you acquire anything solely or partly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(b)</w:t>
      </w:r>
      <w:r w:rsidRPr="003F329B">
        <w:tab/>
        <w:t xml:space="preserve">the supply of the thing to you is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(c)</w:t>
      </w:r>
      <w:r w:rsidRPr="003F329B">
        <w:tab/>
        <w:t xml:space="preserve">you provide, or are liable to provide, </w:t>
      </w:r>
      <w:r w:rsidR="003F329B" w:rsidRPr="003F329B">
        <w:rPr>
          <w:position w:val="6"/>
          <w:sz w:val="16"/>
          <w:szCs w:val="16"/>
        </w:rPr>
        <w:t>*</w:t>
      </w:r>
      <w:r w:rsidRPr="003F329B">
        <w:t>consideration for the supply; and</w:t>
      </w:r>
    </w:p>
    <w:p w:rsidR="00300522" w:rsidRPr="003F329B" w:rsidRDefault="00300522" w:rsidP="00300522">
      <w:pPr>
        <w:pStyle w:val="paragraph"/>
      </w:pPr>
      <w:r w:rsidRPr="003F329B">
        <w:tab/>
        <w:t>(d)</w:t>
      </w:r>
      <w:r w:rsidRPr="003F329B">
        <w:tab/>
        <w:t xml:space="preserve">you are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ActHead5"/>
      </w:pPr>
      <w:bookmarkStart w:id="60" w:name="_Toc413320623"/>
      <w:r w:rsidRPr="003F329B">
        <w:rPr>
          <w:rStyle w:val="CharSectno"/>
        </w:rPr>
        <w:t>11</w:t>
      </w:r>
      <w:r w:rsidR="003F329B">
        <w:rPr>
          <w:rStyle w:val="CharSectno"/>
        </w:rPr>
        <w:noBreakHyphen/>
      </w:r>
      <w:r w:rsidRPr="003F329B">
        <w:rPr>
          <w:rStyle w:val="CharSectno"/>
        </w:rPr>
        <w:t>10</w:t>
      </w:r>
      <w:r w:rsidRPr="003F329B">
        <w:t xml:space="preserve">  Meaning of </w:t>
      </w:r>
      <w:r w:rsidRPr="003F329B">
        <w:rPr>
          <w:i/>
          <w:iCs/>
        </w:rPr>
        <w:t>acquisition</w:t>
      </w:r>
      <w:bookmarkEnd w:id="60"/>
    </w:p>
    <w:p w:rsidR="00300522" w:rsidRPr="003F329B" w:rsidRDefault="00300522" w:rsidP="00300522">
      <w:pPr>
        <w:pStyle w:val="subsection"/>
      </w:pPr>
      <w:r w:rsidRPr="003F329B">
        <w:tab/>
        <w:t>(1)</w:t>
      </w:r>
      <w:r w:rsidRPr="003F329B">
        <w:tab/>
        <w:t xml:space="preserve">An </w:t>
      </w:r>
      <w:r w:rsidRPr="003F329B">
        <w:rPr>
          <w:b/>
          <w:bCs/>
          <w:i/>
          <w:iCs/>
        </w:rPr>
        <w:t>acquisition</w:t>
      </w:r>
      <w:r w:rsidRPr="003F329B">
        <w:t xml:space="preserve"> is any form of acquisition whatsoever.</w:t>
      </w:r>
    </w:p>
    <w:p w:rsidR="00300522" w:rsidRPr="003F329B" w:rsidRDefault="00300522" w:rsidP="00300522">
      <w:pPr>
        <w:pStyle w:val="subsection"/>
      </w:pPr>
      <w:r w:rsidRPr="003F329B">
        <w:tab/>
        <w:t>(2)</w:t>
      </w:r>
      <w:r w:rsidRPr="003F329B">
        <w:tab/>
        <w:t xml:space="preserve">Without limiting </w:t>
      </w:r>
      <w:r w:rsidR="003F329B">
        <w:t>subsection (</w:t>
      </w:r>
      <w:r w:rsidRPr="003F329B">
        <w:t xml:space="preserve">1), </w:t>
      </w:r>
      <w:r w:rsidRPr="003F329B">
        <w:rPr>
          <w:b/>
          <w:bCs/>
          <w:i/>
          <w:iCs/>
        </w:rPr>
        <w:t>acquisition</w:t>
      </w:r>
      <w:r w:rsidRPr="003F329B">
        <w:t xml:space="preserve"> includes any of these:</w:t>
      </w:r>
    </w:p>
    <w:p w:rsidR="00300522" w:rsidRPr="003F329B" w:rsidRDefault="00300522" w:rsidP="00300522">
      <w:pPr>
        <w:pStyle w:val="paragraph"/>
      </w:pPr>
      <w:r w:rsidRPr="003F329B">
        <w:tab/>
        <w:t>(a)</w:t>
      </w:r>
      <w:r w:rsidRPr="003F329B">
        <w:tab/>
        <w:t>an acquisition of goods;</w:t>
      </w:r>
    </w:p>
    <w:p w:rsidR="00300522" w:rsidRPr="003F329B" w:rsidRDefault="00300522" w:rsidP="00300522">
      <w:pPr>
        <w:pStyle w:val="paragraph"/>
      </w:pPr>
      <w:r w:rsidRPr="003F329B">
        <w:tab/>
        <w:t>(b)</w:t>
      </w:r>
      <w:r w:rsidRPr="003F329B">
        <w:tab/>
        <w:t>an acquisition of services;</w:t>
      </w:r>
    </w:p>
    <w:p w:rsidR="00300522" w:rsidRPr="003F329B" w:rsidRDefault="00300522" w:rsidP="00300522">
      <w:pPr>
        <w:pStyle w:val="paragraph"/>
      </w:pPr>
      <w:r w:rsidRPr="003F329B">
        <w:tab/>
        <w:t>(c)</w:t>
      </w:r>
      <w:r w:rsidRPr="003F329B">
        <w:tab/>
        <w:t>a receipt of advice or information;</w:t>
      </w:r>
    </w:p>
    <w:p w:rsidR="00300522" w:rsidRPr="003F329B" w:rsidRDefault="00300522" w:rsidP="00300522">
      <w:pPr>
        <w:pStyle w:val="paragraph"/>
      </w:pPr>
      <w:r w:rsidRPr="003F329B">
        <w:tab/>
        <w:t>(d)</w:t>
      </w:r>
      <w:r w:rsidRPr="003F329B">
        <w:tab/>
        <w:t xml:space="preserve">an acceptance of a grant, assignment or surrender of </w:t>
      </w:r>
      <w:r w:rsidR="003F329B" w:rsidRPr="003F329B">
        <w:rPr>
          <w:position w:val="6"/>
          <w:sz w:val="16"/>
          <w:szCs w:val="16"/>
        </w:rPr>
        <w:t>*</w:t>
      </w:r>
      <w:r w:rsidRPr="003F329B">
        <w:t>real property;</w:t>
      </w:r>
    </w:p>
    <w:p w:rsidR="00300522" w:rsidRPr="003F329B" w:rsidRDefault="00300522" w:rsidP="00300522">
      <w:pPr>
        <w:pStyle w:val="paragraph"/>
      </w:pPr>
      <w:r w:rsidRPr="003F329B">
        <w:tab/>
        <w:t>(e)</w:t>
      </w:r>
      <w:r w:rsidRPr="003F329B">
        <w:tab/>
        <w:t>an acceptance of a grant, transfer, assignment or surrender of any right;</w:t>
      </w:r>
    </w:p>
    <w:p w:rsidR="00300522" w:rsidRPr="003F329B" w:rsidRDefault="00300522" w:rsidP="00300522">
      <w:pPr>
        <w:pStyle w:val="paragraph"/>
      </w:pPr>
      <w:r w:rsidRPr="003F329B">
        <w:tab/>
        <w:t>(f)</w:t>
      </w:r>
      <w:r w:rsidRPr="003F329B">
        <w:tab/>
        <w:t xml:space="preserve">an acquisition of something the supply of which is a </w:t>
      </w:r>
      <w:r w:rsidR="003F329B" w:rsidRPr="003F329B">
        <w:rPr>
          <w:position w:val="6"/>
          <w:sz w:val="16"/>
          <w:szCs w:val="16"/>
        </w:rPr>
        <w:t>*</w:t>
      </w:r>
      <w:r w:rsidRPr="003F329B">
        <w:t>financial supply;</w:t>
      </w:r>
    </w:p>
    <w:p w:rsidR="00300522" w:rsidRPr="003F329B" w:rsidRDefault="00300522" w:rsidP="00300522">
      <w:pPr>
        <w:pStyle w:val="paragraph"/>
      </w:pPr>
      <w:r w:rsidRPr="003F329B">
        <w:tab/>
        <w:t>(g)</w:t>
      </w:r>
      <w:r w:rsidRPr="003F329B">
        <w:tab/>
        <w:t>an acquisition of a right to require another person:</w:t>
      </w:r>
    </w:p>
    <w:p w:rsidR="00300522" w:rsidRPr="003F329B" w:rsidRDefault="00300522" w:rsidP="00300522">
      <w:pPr>
        <w:pStyle w:val="paragraphsub"/>
      </w:pPr>
      <w:r w:rsidRPr="003F329B">
        <w:tab/>
        <w:t>(i)</w:t>
      </w:r>
      <w:r w:rsidRPr="003F329B">
        <w:tab/>
        <w:t>to do anything; or</w:t>
      </w:r>
    </w:p>
    <w:p w:rsidR="00300522" w:rsidRPr="003F329B" w:rsidRDefault="00300522" w:rsidP="00300522">
      <w:pPr>
        <w:pStyle w:val="paragraphsub"/>
      </w:pPr>
      <w:r w:rsidRPr="003F329B">
        <w:tab/>
        <w:t>(ii)</w:t>
      </w:r>
      <w:r w:rsidRPr="003F329B">
        <w:tab/>
        <w:t>to refrain from an act; or</w:t>
      </w:r>
    </w:p>
    <w:p w:rsidR="00300522" w:rsidRPr="003F329B" w:rsidRDefault="00300522" w:rsidP="00300522">
      <w:pPr>
        <w:pStyle w:val="paragraphsub"/>
      </w:pPr>
      <w:r w:rsidRPr="003F329B">
        <w:tab/>
        <w:t>(iii)</w:t>
      </w:r>
      <w:r w:rsidRPr="003F329B">
        <w:tab/>
        <w:t>to tolerate an act or situation;</w:t>
      </w:r>
    </w:p>
    <w:p w:rsidR="00300522" w:rsidRPr="003F329B" w:rsidRDefault="00300522" w:rsidP="00300522">
      <w:pPr>
        <w:pStyle w:val="paragraph"/>
      </w:pPr>
      <w:r w:rsidRPr="003F329B">
        <w:tab/>
        <w:t>(h)</w:t>
      </w:r>
      <w:r w:rsidRPr="003F329B">
        <w:tab/>
        <w:t xml:space="preserve">any combination of any 2 or more of the matters referred to in </w:t>
      </w:r>
      <w:r w:rsidR="003F329B">
        <w:t>paragraphs (</w:t>
      </w:r>
      <w:r w:rsidRPr="003F329B">
        <w:t>a) to (g).</w:t>
      </w:r>
    </w:p>
    <w:p w:rsidR="00300522" w:rsidRPr="003F329B" w:rsidRDefault="00300522" w:rsidP="00300522">
      <w:pPr>
        <w:pStyle w:val="subsection"/>
      </w:pPr>
      <w:r w:rsidRPr="003F329B">
        <w:tab/>
        <w:t>(3)</w:t>
      </w:r>
      <w:r w:rsidRPr="003F329B">
        <w:tab/>
        <w:t xml:space="preserve">However, an acquisition does not include an acquisition of </w:t>
      </w:r>
      <w:r w:rsidR="003F329B" w:rsidRPr="003F329B">
        <w:rPr>
          <w:position w:val="6"/>
          <w:sz w:val="16"/>
          <w:szCs w:val="16"/>
        </w:rPr>
        <w:t>*</w:t>
      </w:r>
      <w:r w:rsidRPr="003F329B">
        <w:t xml:space="preserve">money unless the money is provided as </w:t>
      </w:r>
      <w:r w:rsidR="003F329B" w:rsidRPr="003F329B">
        <w:rPr>
          <w:position w:val="6"/>
          <w:sz w:val="16"/>
          <w:szCs w:val="16"/>
        </w:rPr>
        <w:t>*</w:t>
      </w:r>
      <w:r w:rsidRPr="003F329B">
        <w:t>consideration for a supply that is a supply of money.</w:t>
      </w:r>
    </w:p>
    <w:p w:rsidR="00300522" w:rsidRPr="003F329B" w:rsidRDefault="00300522" w:rsidP="00300522">
      <w:pPr>
        <w:pStyle w:val="ActHead5"/>
      </w:pPr>
      <w:bookmarkStart w:id="61" w:name="_Toc413320624"/>
      <w:r w:rsidRPr="003F329B">
        <w:rPr>
          <w:rStyle w:val="CharSectno"/>
        </w:rPr>
        <w:t>11</w:t>
      </w:r>
      <w:r w:rsidR="003F329B">
        <w:rPr>
          <w:rStyle w:val="CharSectno"/>
        </w:rPr>
        <w:noBreakHyphen/>
      </w:r>
      <w:r w:rsidRPr="003F329B">
        <w:rPr>
          <w:rStyle w:val="CharSectno"/>
        </w:rPr>
        <w:t>15</w:t>
      </w:r>
      <w:r w:rsidRPr="003F329B">
        <w:t xml:space="preserve">  Meaning of </w:t>
      </w:r>
      <w:r w:rsidRPr="003F329B">
        <w:rPr>
          <w:i/>
          <w:iCs/>
        </w:rPr>
        <w:t>creditable purpose</w:t>
      </w:r>
      <w:bookmarkEnd w:id="61"/>
    </w:p>
    <w:p w:rsidR="00300522" w:rsidRPr="003F329B" w:rsidRDefault="00300522" w:rsidP="00300522">
      <w:pPr>
        <w:pStyle w:val="subsection"/>
      </w:pPr>
      <w:r w:rsidRPr="003F329B">
        <w:tab/>
        <w:t>(1)</w:t>
      </w:r>
      <w:r w:rsidRPr="003F329B">
        <w:tab/>
        <w:t xml:space="preserve">You acquire a thing for a </w:t>
      </w:r>
      <w:r w:rsidRPr="003F329B">
        <w:rPr>
          <w:b/>
          <w:bCs/>
          <w:i/>
          <w:iCs/>
        </w:rPr>
        <w:t>creditable purpose</w:t>
      </w:r>
      <w:r w:rsidRPr="003F329B">
        <w:t xml:space="preserve"> to the extent that you acquire it in </w:t>
      </w:r>
      <w:r w:rsidR="003F329B" w:rsidRPr="003F329B">
        <w:rPr>
          <w:position w:val="6"/>
          <w:sz w:val="16"/>
          <w:szCs w:val="16"/>
        </w:rPr>
        <w:t>*</w:t>
      </w:r>
      <w:r w:rsidRPr="003F329B">
        <w:t xml:space="preserve">carrying on your </w:t>
      </w:r>
      <w:r w:rsidR="003F329B" w:rsidRPr="003F329B">
        <w:rPr>
          <w:position w:val="6"/>
          <w:sz w:val="16"/>
          <w:szCs w:val="16"/>
        </w:rPr>
        <w:t>*</w:t>
      </w:r>
      <w:r w:rsidRPr="003F329B">
        <w:t>enterprise.</w:t>
      </w:r>
    </w:p>
    <w:p w:rsidR="00300522" w:rsidRPr="003F329B" w:rsidRDefault="00300522" w:rsidP="00300522">
      <w:pPr>
        <w:pStyle w:val="subsection"/>
      </w:pPr>
      <w:r w:rsidRPr="003F329B">
        <w:tab/>
        <w:t>(2)</w:t>
      </w:r>
      <w:r w:rsidRPr="003F329B">
        <w:tab/>
        <w:t>However, you do not acquire the thing for a creditable purpose to the extent that:</w:t>
      </w:r>
    </w:p>
    <w:p w:rsidR="00300522" w:rsidRPr="003F329B" w:rsidRDefault="00300522" w:rsidP="00300522">
      <w:pPr>
        <w:pStyle w:val="paragraph"/>
      </w:pPr>
      <w:r w:rsidRPr="003F329B">
        <w:tab/>
        <w:t>(a)</w:t>
      </w:r>
      <w:r w:rsidRPr="003F329B">
        <w:tab/>
        <w:t xml:space="preserve">the acquisition relates to making supplies that would be </w:t>
      </w:r>
      <w:r w:rsidR="003F329B" w:rsidRPr="003F329B">
        <w:rPr>
          <w:position w:val="6"/>
          <w:sz w:val="16"/>
          <w:szCs w:val="16"/>
        </w:rPr>
        <w:t>*</w:t>
      </w:r>
      <w:r w:rsidRPr="003F329B">
        <w:t>input taxed; or</w:t>
      </w:r>
    </w:p>
    <w:p w:rsidR="00300522" w:rsidRPr="003F329B" w:rsidRDefault="00300522" w:rsidP="00300522">
      <w:pPr>
        <w:pStyle w:val="paragraph"/>
      </w:pPr>
      <w:r w:rsidRPr="003F329B">
        <w:tab/>
        <w:t>(b)</w:t>
      </w:r>
      <w:r w:rsidRPr="003F329B">
        <w:tab/>
        <w:t>the acquisition is of a private or domestic nature.</w:t>
      </w:r>
    </w:p>
    <w:p w:rsidR="00300522" w:rsidRPr="003F329B" w:rsidRDefault="00300522" w:rsidP="00300522">
      <w:pPr>
        <w:pStyle w:val="subsection"/>
      </w:pPr>
      <w:r w:rsidRPr="003F329B">
        <w:tab/>
        <w:t>(3)</w:t>
      </w:r>
      <w:r w:rsidRPr="003F329B">
        <w:tab/>
        <w:t xml:space="preserve">An acquisition is not treated, for the purposes of </w:t>
      </w:r>
      <w:r w:rsidR="003F329B">
        <w:t>paragraph (</w:t>
      </w:r>
      <w:r w:rsidRPr="003F329B">
        <w:t xml:space="preserve">2)(a), as relating to making supplies that would be </w:t>
      </w:r>
      <w:r w:rsidR="003F329B" w:rsidRPr="003F329B">
        <w:rPr>
          <w:position w:val="6"/>
          <w:sz w:val="16"/>
          <w:szCs w:val="16"/>
        </w:rPr>
        <w:t>*</w:t>
      </w:r>
      <w:r w:rsidRPr="003F329B">
        <w:t xml:space="preserve">input taxed to the extent that the supply is made through an </w:t>
      </w:r>
      <w:r w:rsidR="003F329B" w:rsidRPr="003F329B">
        <w:rPr>
          <w:position w:val="6"/>
          <w:sz w:val="16"/>
          <w:szCs w:val="16"/>
        </w:rPr>
        <w:t>*</w:t>
      </w:r>
      <w:r w:rsidRPr="003F329B">
        <w:t xml:space="preserve">enterprise, or a part of an enterprise, that you </w:t>
      </w:r>
      <w:r w:rsidR="003F329B" w:rsidRPr="003F329B">
        <w:rPr>
          <w:position w:val="6"/>
          <w:sz w:val="16"/>
          <w:szCs w:val="16"/>
        </w:rPr>
        <w:t>*</w:t>
      </w:r>
      <w:r w:rsidRPr="003F329B">
        <w:t xml:space="preserve">carry on outside </w:t>
      </w:r>
      <w:r w:rsidR="003F41DE" w:rsidRPr="003F329B">
        <w:t>the indirect tax zone</w:t>
      </w:r>
      <w:r w:rsidRPr="003F329B">
        <w:t>.</w:t>
      </w:r>
    </w:p>
    <w:p w:rsidR="00300522" w:rsidRPr="003F329B" w:rsidRDefault="00300522" w:rsidP="00300522">
      <w:pPr>
        <w:pStyle w:val="subsection"/>
      </w:pPr>
      <w:r w:rsidRPr="003F329B">
        <w:tab/>
        <w:t>(4)</w:t>
      </w:r>
      <w:r w:rsidRPr="003F329B">
        <w:tab/>
        <w:t xml:space="preserve">An acquisition is not treated, for the purposes of </w:t>
      </w:r>
      <w:r w:rsidR="003F329B">
        <w:t>paragraph (</w:t>
      </w:r>
      <w:r w:rsidRPr="003F329B">
        <w:t xml:space="preserve">2)(a), as relating to making supplies that would be </w:t>
      </w:r>
      <w:r w:rsidR="003F329B" w:rsidRPr="003F329B">
        <w:rPr>
          <w:position w:val="6"/>
          <w:sz w:val="16"/>
          <w:szCs w:val="16"/>
        </w:rPr>
        <w:t>*</w:t>
      </w:r>
      <w:r w:rsidRPr="003F329B">
        <w:t>input taxed if:</w:t>
      </w:r>
    </w:p>
    <w:p w:rsidR="00300522" w:rsidRPr="003F329B" w:rsidRDefault="00300522" w:rsidP="00300522">
      <w:pPr>
        <w:pStyle w:val="paragraph"/>
      </w:pPr>
      <w:r w:rsidRPr="003F329B">
        <w:tab/>
        <w:t>(a)</w:t>
      </w:r>
      <w:r w:rsidRPr="003F329B">
        <w:tab/>
        <w:t xml:space="preserve">the only reason it would (apart from this subsection) be so treated is because it relates to making </w:t>
      </w:r>
      <w:r w:rsidR="003F329B" w:rsidRPr="003F329B">
        <w:rPr>
          <w:position w:val="6"/>
          <w:sz w:val="16"/>
          <w:szCs w:val="16"/>
        </w:rPr>
        <w:t>*</w:t>
      </w:r>
      <w:r w:rsidRPr="003F329B">
        <w:t>financial supplies; and</w:t>
      </w:r>
    </w:p>
    <w:p w:rsidR="00300522" w:rsidRPr="003F329B" w:rsidRDefault="00300522" w:rsidP="00300522">
      <w:pPr>
        <w:pStyle w:val="paragraph"/>
      </w:pPr>
      <w:r w:rsidRPr="003F329B">
        <w:tab/>
        <w:t>(b)</w:t>
      </w:r>
      <w:r w:rsidRPr="003F329B">
        <w:tab/>
        <w:t xml:space="preserve">you do not </w:t>
      </w:r>
      <w:r w:rsidR="003F329B" w:rsidRPr="003F329B">
        <w:rPr>
          <w:position w:val="6"/>
          <w:sz w:val="16"/>
          <w:szCs w:val="16"/>
        </w:rPr>
        <w:t>*</w:t>
      </w:r>
      <w:r w:rsidRPr="003F329B">
        <w:t>exceed the financial acquisitions threshold.</w:t>
      </w:r>
    </w:p>
    <w:p w:rsidR="00300522" w:rsidRPr="003F329B" w:rsidRDefault="00300522" w:rsidP="00300522">
      <w:pPr>
        <w:pStyle w:val="subsection"/>
      </w:pPr>
      <w:r w:rsidRPr="003F329B">
        <w:tab/>
        <w:t>(5)</w:t>
      </w:r>
      <w:r w:rsidRPr="003F329B">
        <w:tab/>
        <w:t xml:space="preserve">An acquisition is not treated, for the purposes of </w:t>
      </w:r>
      <w:r w:rsidR="003F329B">
        <w:t>paragraph (</w:t>
      </w:r>
      <w:r w:rsidRPr="003F329B">
        <w:t xml:space="preserve">2)(a), as relating to making supplies that would be </w:t>
      </w:r>
      <w:r w:rsidR="003F329B" w:rsidRPr="003F329B">
        <w:rPr>
          <w:position w:val="6"/>
          <w:sz w:val="16"/>
          <w:szCs w:val="16"/>
        </w:rPr>
        <w:t>*</w:t>
      </w:r>
      <w:r w:rsidRPr="003F329B">
        <w:t>input taxed to the extent that:</w:t>
      </w:r>
    </w:p>
    <w:p w:rsidR="00300522" w:rsidRPr="003F329B" w:rsidRDefault="00300522" w:rsidP="00300522">
      <w:pPr>
        <w:pStyle w:val="paragraph"/>
      </w:pPr>
      <w:r w:rsidRPr="003F329B">
        <w:tab/>
        <w:t>(a)</w:t>
      </w:r>
      <w:r w:rsidRPr="003F329B">
        <w:tab/>
        <w:t xml:space="preserve">the acquisition relates to making a </w:t>
      </w:r>
      <w:r w:rsidR="003F329B" w:rsidRPr="003F329B">
        <w:rPr>
          <w:position w:val="6"/>
          <w:sz w:val="16"/>
          <w:szCs w:val="16"/>
        </w:rPr>
        <w:t>*</w:t>
      </w:r>
      <w:r w:rsidRPr="003F329B">
        <w:t>financial supply consisting of a borrowing</w:t>
      </w:r>
      <w:r w:rsidR="006E13FB" w:rsidRPr="003F329B">
        <w:t xml:space="preserve"> (other than through a </w:t>
      </w:r>
      <w:r w:rsidR="003F329B" w:rsidRPr="003F329B">
        <w:rPr>
          <w:position w:val="6"/>
          <w:sz w:val="16"/>
        </w:rPr>
        <w:t>*</w:t>
      </w:r>
      <w:r w:rsidR="006E13FB" w:rsidRPr="003F329B">
        <w:t>deposit account you make available)</w:t>
      </w:r>
      <w:r w:rsidRPr="003F329B">
        <w:t xml:space="preserve">; and </w:t>
      </w:r>
    </w:p>
    <w:p w:rsidR="00300522" w:rsidRPr="003F329B" w:rsidRDefault="00300522" w:rsidP="00300522">
      <w:pPr>
        <w:pStyle w:val="paragraph"/>
      </w:pPr>
      <w:r w:rsidRPr="003F329B">
        <w:tab/>
        <w:t>(b)</w:t>
      </w:r>
      <w:r w:rsidRPr="003F329B">
        <w:tab/>
        <w:t>the borrowing relates to you making sup</w:t>
      </w:r>
      <w:r w:rsidR="00402E4A" w:rsidRPr="003F329B">
        <w:t>plies that are not input taxed.</w:t>
      </w:r>
    </w:p>
    <w:p w:rsidR="00300522" w:rsidRPr="003F329B" w:rsidRDefault="00300522" w:rsidP="00300522">
      <w:pPr>
        <w:pStyle w:val="ActHead5"/>
      </w:pPr>
      <w:bookmarkStart w:id="62" w:name="_Toc413320625"/>
      <w:r w:rsidRPr="003F329B">
        <w:rPr>
          <w:rStyle w:val="CharSectno"/>
        </w:rPr>
        <w:t>11</w:t>
      </w:r>
      <w:r w:rsidR="003F329B">
        <w:rPr>
          <w:rStyle w:val="CharSectno"/>
        </w:rPr>
        <w:noBreakHyphen/>
      </w:r>
      <w:r w:rsidRPr="003F329B">
        <w:rPr>
          <w:rStyle w:val="CharSectno"/>
        </w:rPr>
        <w:t>20</w:t>
      </w:r>
      <w:r w:rsidRPr="003F329B">
        <w:t xml:space="preserve">  Who is entitled to input tax credits for creditable acquisitions?</w:t>
      </w:r>
      <w:bookmarkEnd w:id="62"/>
    </w:p>
    <w:p w:rsidR="00300522" w:rsidRPr="003F329B" w:rsidRDefault="00300522" w:rsidP="00300522">
      <w:pPr>
        <w:pStyle w:val="subsection"/>
      </w:pPr>
      <w:r w:rsidRPr="003F329B">
        <w:tab/>
      </w:r>
      <w:r w:rsidRPr="003F329B">
        <w:tab/>
        <w:t xml:space="preserve">You are entitled to the input tax credit for any </w:t>
      </w:r>
      <w:r w:rsidR="003F329B" w:rsidRPr="003F329B">
        <w:rPr>
          <w:position w:val="6"/>
          <w:sz w:val="16"/>
          <w:szCs w:val="16"/>
        </w:rPr>
        <w:t>*</w:t>
      </w:r>
      <w:r w:rsidRPr="003F329B">
        <w:t>creditable acquisition that you make.</w:t>
      </w:r>
    </w:p>
    <w:p w:rsidR="00300522" w:rsidRPr="003F329B" w:rsidRDefault="00300522" w:rsidP="00300522">
      <w:pPr>
        <w:pStyle w:val="ActHead5"/>
      </w:pPr>
      <w:bookmarkStart w:id="63" w:name="_Toc413320626"/>
      <w:r w:rsidRPr="003F329B">
        <w:rPr>
          <w:rStyle w:val="CharSectno"/>
        </w:rPr>
        <w:t>11</w:t>
      </w:r>
      <w:r w:rsidR="003F329B">
        <w:rPr>
          <w:rStyle w:val="CharSectno"/>
        </w:rPr>
        <w:noBreakHyphen/>
      </w:r>
      <w:r w:rsidRPr="003F329B">
        <w:rPr>
          <w:rStyle w:val="CharSectno"/>
        </w:rPr>
        <w:t>25</w:t>
      </w:r>
      <w:r w:rsidRPr="003F329B">
        <w:t xml:space="preserve">  How much are the input tax credits for creditable acquisitions?</w:t>
      </w:r>
      <w:bookmarkEnd w:id="63"/>
    </w:p>
    <w:p w:rsidR="00300522" w:rsidRPr="003F329B" w:rsidRDefault="00300522" w:rsidP="00300522">
      <w:pPr>
        <w:pStyle w:val="subsection"/>
      </w:pPr>
      <w:r w:rsidRPr="003F329B">
        <w:tab/>
      </w:r>
      <w:r w:rsidRPr="003F329B">
        <w:tab/>
        <w:t xml:space="preserve">The amount of the input tax credit for a </w:t>
      </w:r>
      <w:r w:rsidR="003F329B" w:rsidRPr="003F329B">
        <w:rPr>
          <w:position w:val="6"/>
          <w:sz w:val="16"/>
          <w:szCs w:val="16"/>
        </w:rPr>
        <w:t>*</w:t>
      </w:r>
      <w:r w:rsidRPr="003F329B">
        <w:t xml:space="preserve">creditable acquisition is an amount equal to the GST payable on the supply of the thing acquired. However, the amount of the input tax credit is reduced if the acquisition is only </w:t>
      </w:r>
      <w:r w:rsidR="003F329B" w:rsidRPr="003F329B">
        <w:rPr>
          <w:position w:val="6"/>
          <w:sz w:val="16"/>
          <w:szCs w:val="16"/>
        </w:rPr>
        <w:t>*</w:t>
      </w:r>
      <w:r w:rsidRPr="003F329B">
        <w:t>partly creditable.</w:t>
      </w:r>
    </w:p>
    <w:p w:rsidR="00505A1F" w:rsidRPr="003F329B" w:rsidRDefault="00505A1F" w:rsidP="00505A1F">
      <w:pPr>
        <w:pStyle w:val="notetext"/>
      </w:pPr>
      <w:r w:rsidRPr="003F329B">
        <w:t>Note:</w:t>
      </w:r>
      <w:r w:rsidRPr="003F329B">
        <w:tab/>
        <w:t>The basic rule for working out the GST payable on the supply is in Subdivision</w:t>
      </w:r>
      <w:r w:rsidR="003F329B">
        <w:t> </w:t>
      </w:r>
      <w:r w:rsidRPr="003F329B">
        <w:t>9</w:t>
      </w:r>
      <w:r w:rsidR="003F329B">
        <w:noBreakHyphen/>
      </w:r>
      <w:r w:rsidRPr="003F329B">
        <w:t>C. However, the GST payable may be affected by other provisions in:</w:t>
      </w:r>
    </w:p>
    <w:p w:rsidR="00505A1F" w:rsidRPr="003F329B" w:rsidRDefault="00505A1F" w:rsidP="00505A1F">
      <w:pPr>
        <w:pStyle w:val="notepara"/>
      </w:pPr>
      <w:r w:rsidRPr="003F329B">
        <w:t>(a)</w:t>
      </w:r>
      <w:r w:rsidRPr="003F329B">
        <w:tab/>
        <w:t>this Act (for a list of provisions, see section</w:t>
      </w:r>
      <w:r w:rsidR="003F329B">
        <w:t> </w:t>
      </w:r>
      <w:r w:rsidRPr="003F329B">
        <w:t>9</w:t>
      </w:r>
      <w:r w:rsidR="003F329B">
        <w:noBreakHyphen/>
      </w:r>
      <w:r w:rsidRPr="003F329B">
        <w:t>99); and</w:t>
      </w:r>
    </w:p>
    <w:p w:rsidR="00505A1F" w:rsidRPr="003F329B" w:rsidRDefault="00505A1F" w:rsidP="00505A1F">
      <w:pPr>
        <w:pStyle w:val="notepara"/>
      </w:pPr>
      <w:r w:rsidRPr="003F329B">
        <w:t>(b)</w:t>
      </w:r>
      <w:r w:rsidRPr="003F329B">
        <w:tab/>
        <w:t>other GST laws (for example, see subsection</w:t>
      </w:r>
      <w:r w:rsidR="003F329B">
        <w:t> </w:t>
      </w:r>
      <w:r w:rsidRPr="003F329B">
        <w:t>357</w:t>
      </w:r>
      <w:r w:rsidR="003F329B">
        <w:noBreakHyphen/>
      </w:r>
      <w:r w:rsidRPr="003F329B">
        <w:t>60(3) in Schedule</w:t>
      </w:r>
      <w:r w:rsidR="003F329B">
        <w:t> </w:t>
      </w:r>
      <w:r w:rsidRPr="003F329B">
        <w:t xml:space="preserve">1 to the </w:t>
      </w:r>
      <w:r w:rsidRPr="003F329B">
        <w:rPr>
          <w:i/>
        </w:rPr>
        <w:t>Taxation Administration Act 1953</w:t>
      </w:r>
      <w:r w:rsidRPr="003F329B">
        <w:t xml:space="preserve"> (about the effect of rulings made under Part</w:t>
      </w:r>
      <w:r w:rsidR="003F329B">
        <w:t> </w:t>
      </w:r>
      <w:r w:rsidRPr="003F329B">
        <w:t>5</w:t>
      </w:r>
      <w:r w:rsidR="003F329B">
        <w:noBreakHyphen/>
      </w:r>
      <w:r w:rsidRPr="003F329B">
        <w:t>5 in that Schedule)).</w:t>
      </w:r>
    </w:p>
    <w:p w:rsidR="00300522" w:rsidRPr="003F329B" w:rsidRDefault="00300522" w:rsidP="00300522">
      <w:pPr>
        <w:pStyle w:val="ActHead5"/>
      </w:pPr>
      <w:bookmarkStart w:id="64" w:name="_Toc413320627"/>
      <w:r w:rsidRPr="003F329B">
        <w:rPr>
          <w:rStyle w:val="CharSectno"/>
        </w:rPr>
        <w:t>11</w:t>
      </w:r>
      <w:r w:rsidR="003F329B">
        <w:rPr>
          <w:rStyle w:val="CharSectno"/>
        </w:rPr>
        <w:noBreakHyphen/>
      </w:r>
      <w:r w:rsidRPr="003F329B">
        <w:rPr>
          <w:rStyle w:val="CharSectno"/>
        </w:rPr>
        <w:t>30</w:t>
      </w:r>
      <w:r w:rsidRPr="003F329B">
        <w:t xml:space="preserve">  Acquisitions that are partly creditable</w:t>
      </w:r>
      <w:bookmarkEnd w:id="64"/>
    </w:p>
    <w:p w:rsidR="00300522" w:rsidRPr="003F329B" w:rsidRDefault="00300522" w:rsidP="00300522">
      <w:pPr>
        <w:pStyle w:val="subsection"/>
      </w:pPr>
      <w:r w:rsidRPr="003F329B">
        <w:tab/>
        <w:t>(1)</w:t>
      </w:r>
      <w:r w:rsidRPr="003F329B">
        <w:tab/>
        <w:t xml:space="preserve">An acquisition that you make is </w:t>
      </w:r>
      <w:r w:rsidRPr="003F329B">
        <w:rPr>
          <w:b/>
          <w:i/>
        </w:rPr>
        <w:t>partly creditable</w:t>
      </w:r>
      <w:r w:rsidRPr="003F329B">
        <w:t xml:space="preserve"> if it is a </w:t>
      </w:r>
      <w:r w:rsidR="003F329B" w:rsidRPr="003F329B">
        <w:rPr>
          <w:position w:val="6"/>
          <w:sz w:val="16"/>
          <w:szCs w:val="16"/>
        </w:rPr>
        <w:t>*</w:t>
      </w:r>
      <w:r w:rsidRPr="003F329B">
        <w:t>creditable acquisition to which one or both of the following apply:</w:t>
      </w:r>
    </w:p>
    <w:p w:rsidR="00300522" w:rsidRPr="003F329B" w:rsidRDefault="00300522" w:rsidP="00300522">
      <w:pPr>
        <w:pStyle w:val="paragraph"/>
      </w:pPr>
      <w:r w:rsidRPr="003F329B">
        <w:tab/>
        <w:t>(a)</w:t>
      </w:r>
      <w:r w:rsidRPr="003F329B">
        <w:tab/>
        <w:t xml:space="preserve">you make the acquisition only partly for a </w:t>
      </w:r>
      <w:r w:rsidR="003F329B" w:rsidRPr="003F329B">
        <w:rPr>
          <w:position w:val="6"/>
          <w:sz w:val="16"/>
          <w:szCs w:val="16"/>
        </w:rPr>
        <w:t>*</w:t>
      </w:r>
      <w:r w:rsidRPr="003F329B">
        <w:t>creditable purpose;</w:t>
      </w:r>
    </w:p>
    <w:p w:rsidR="00300522" w:rsidRPr="003F329B" w:rsidRDefault="00300522" w:rsidP="00300522">
      <w:pPr>
        <w:pStyle w:val="paragraph"/>
      </w:pPr>
      <w:r w:rsidRPr="003F329B">
        <w:tab/>
        <w:t>(b)</w:t>
      </w:r>
      <w:r w:rsidRPr="003F329B">
        <w:tab/>
        <w:t xml:space="preserve">you provide, or are liable to provide, only part of the </w:t>
      </w:r>
      <w:r w:rsidR="003F329B" w:rsidRPr="003F329B">
        <w:rPr>
          <w:position w:val="6"/>
          <w:sz w:val="16"/>
          <w:szCs w:val="16"/>
        </w:rPr>
        <w:t>*</w:t>
      </w:r>
      <w:r w:rsidRPr="003F329B">
        <w:t>consideration for the acquisition.</w:t>
      </w:r>
    </w:p>
    <w:p w:rsidR="00300522" w:rsidRPr="003F329B" w:rsidRDefault="00300522" w:rsidP="00300522">
      <w:pPr>
        <w:pStyle w:val="subsection"/>
      </w:pPr>
      <w:r w:rsidRPr="003F329B">
        <w:tab/>
        <w:t>(3)</w:t>
      </w:r>
      <w:r w:rsidRPr="003F329B">
        <w:tab/>
        <w:t xml:space="preserve">The amount of the input tax credit on an acquisition that you make that is </w:t>
      </w:r>
      <w:r w:rsidR="003F329B" w:rsidRPr="003F329B">
        <w:rPr>
          <w:position w:val="6"/>
          <w:sz w:val="16"/>
          <w:szCs w:val="16"/>
        </w:rPr>
        <w:t>*</w:t>
      </w:r>
      <w:r w:rsidRPr="003F329B">
        <w:t>partly creditable is as follows:</w:t>
      </w:r>
    </w:p>
    <w:p w:rsidR="00300522" w:rsidRPr="003F329B" w:rsidRDefault="00143843" w:rsidP="00A53099">
      <w:pPr>
        <w:pStyle w:val="Formula"/>
        <w:spacing w:before="120" w:after="120"/>
      </w:pPr>
      <w:r w:rsidRPr="003F329B">
        <w:rPr>
          <w:noProof/>
        </w:rPr>
        <w:drawing>
          <wp:inline distT="0" distB="0" distL="0" distR="0" wp14:anchorId="14867DC5" wp14:editId="0693AFC2">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consideration</w:t>
      </w:r>
      <w:r w:rsidRPr="003F329B">
        <w:t xml:space="preserve"> is the extent to which you provide, or are liable to provide, the </w:t>
      </w:r>
      <w:r w:rsidR="003F329B" w:rsidRPr="003F329B">
        <w:rPr>
          <w:position w:val="6"/>
          <w:sz w:val="16"/>
          <w:szCs w:val="16"/>
        </w:rPr>
        <w:t>*</w:t>
      </w:r>
      <w:r w:rsidRPr="003F329B">
        <w:t>consideration for the acquisition, expressed as a percentage of the total consideration for the acquisition.</w:t>
      </w:r>
    </w:p>
    <w:p w:rsidR="00300522" w:rsidRPr="003F329B" w:rsidRDefault="00300522" w:rsidP="00300522">
      <w:pPr>
        <w:pStyle w:val="Definition"/>
      </w:pPr>
      <w:r w:rsidRPr="003F329B">
        <w:rPr>
          <w:b/>
          <w:bCs/>
          <w:i/>
          <w:iCs/>
        </w:rPr>
        <w:t>extent of creditable purpose</w:t>
      </w:r>
      <w:r w:rsidRPr="003F329B">
        <w:t xml:space="preserve"> is the extent to which the </w:t>
      </w:r>
      <w:r w:rsidR="003F329B" w:rsidRPr="003F329B">
        <w:rPr>
          <w:position w:val="6"/>
          <w:sz w:val="16"/>
          <w:szCs w:val="16"/>
        </w:rPr>
        <w:t>*</w:t>
      </w:r>
      <w:r w:rsidRPr="003F329B">
        <w:t xml:space="preserve">creditable acquisition is for a </w:t>
      </w:r>
      <w:r w:rsidR="003F329B" w:rsidRPr="003F329B">
        <w:rPr>
          <w:position w:val="6"/>
          <w:sz w:val="16"/>
          <w:szCs w:val="16"/>
        </w:rPr>
        <w:t>*</w:t>
      </w:r>
      <w:r w:rsidRPr="003F329B">
        <w:t>creditable purpose, expressed as a percentage of the total purpose of the acquisition.</w:t>
      </w:r>
    </w:p>
    <w:p w:rsidR="00300522" w:rsidRPr="003F329B" w:rsidRDefault="00300522" w:rsidP="00300522">
      <w:pPr>
        <w:pStyle w:val="Definition"/>
      </w:pPr>
      <w:r w:rsidRPr="003F329B">
        <w:rPr>
          <w:b/>
          <w:bCs/>
          <w:i/>
          <w:iCs/>
        </w:rPr>
        <w:t>full input tax credit</w:t>
      </w:r>
      <w:r w:rsidRPr="003F329B">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3F329B" w:rsidRDefault="00300522" w:rsidP="00300522">
      <w:pPr>
        <w:pStyle w:val="subsection"/>
      </w:pPr>
      <w:r w:rsidRPr="003F329B">
        <w:tab/>
        <w:t>(4)</w:t>
      </w:r>
      <w:r w:rsidRPr="003F329B">
        <w:tab/>
        <w:t xml:space="preserve">For the purpose of working out the extent of the </w:t>
      </w:r>
      <w:r w:rsidR="003F329B" w:rsidRPr="003F329B">
        <w:rPr>
          <w:position w:val="6"/>
          <w:sz w:val="16"/>
          <w:szCs w:val="16"/>
        </w:rPr>
        <w:t>*</w:t>
      </w:r>
      <w:r w:rsidRPr="003F329B">
        <w:t xml:space="preserve">consideration, so far as the consideration is not expressed as an amount of </w:t>
      </w:r>
      <w:r w:rsidR="003F329B" w:rsidRPr="003F329B">
        <w:rPr>
          <w:position w:val="6"/>
          <w:sz w:val="16"/>
          <w:szCs w:val="16"/>
        </w:rPr>
        <w:t>*</w:t>
      </w:r>
      <w:r w:rsidRPr="003F329B">
        <w:t xml:space="preserve">money, take into account the </w:t>
      </w:r>
      <w:r w:rsidR="003F329B" w:rsidRPr="003F329B">
        <w:rPr>
          <w:position w:val="6"/>
          <w:sz w:val="16"/>
          <w:szCs w:val="16"/>
        </w:rPr>
        <w:t>*</w:t>
      </w:r>
      <w:r w:rsidRPr="003F329B">
        <w:t>GST inclusive market value of the consideration.</w:t>
      </w:r>
    </w:p>
    <w:p w:rsidR="00300522" w:rsidRPr="003F329B" w:rsidRDefault="00300522" w:rsidP="00300522">
      <w:pPr>
        <w:pStyle w:val="subsection"/>
      </w:pPr>
      <w:r w:rsidRPr="003F329B">
        <w:tab/>
        <w:t>(5)</w:t>
      </w:r>
      <w:r w:rsidRPr="003F329B">
        <w:tab/>
        <w:t xml:space="preserve">The Commissioner may determine, in writing, one or more ways in which to work out, for the purpose of </w:t>
      </w:r>
      <w:r w:rsidR="003F329B">
        <w:t>subsection (</w:t>
      </w:r>
      <w:r w:rsidRPr="003F329B">
        <w:t xml:space="preserve">3), the extent to which a </w:t>
      </w:r>
      <w:r w:rsidR="003F329B" w:rsidRPr="003F329B">
        <w:rPr>
          <w:position w:val="6"/>
          <w:sz w:val="16"/>
          <w:szCs w:val="16"/>
        </w:rPr>
        <w:t>*</w:t>
      </w:r>
      <w:r w:rsidRPr="003F329B">
        <w:t xml:space="preserve">creditable acquisition is for a </w:t>
      </w:r>
      <w:r w:rsidR="003F329B" w:rsidRPr="003F329B">
        <w:rPr>
          <w:position w:val="6"/>
          <w:sz w:val="16"/>
          <w:szCs w:val="16"/>
        </w:rPr>
        <w:t>*</w:t>
      </w:r>
      <w:r w:rsidRPr="003F329B">
        <w:t>creditable purpose.</w:t>
      </w:r>
    </w:p>
    <w:p w:rsidR="00300522" w:rsidRPr="003F329B" w:rsidRDefault="00300522" w:rsidP="00300522">
      <w:pPr>
        <w:pStyle w:val="ActHead5"/>
      </w:pPr>
      <w:bookmarkStart w:id="65" w:name="_Toc413320628"/>
      <w:r w:rsidRPr="003F329B">
        <w:rPr>
          <w:rStyle w:val="CharSectno"/>
        </w:rPr>
        <w:t>11</w:t>
      </w:r>
      <w:r w:rsidR="003F329B">
        <w:rPr>
          <w:rStyle w:val="CharSectno"/>
        </w:rPr>
        <w:noBreakHyphen/>
      </w:r>
      <w:r w:rsidRPr="003F329B">
        <w:rPr>
          <w:rStyle w:val="CharSectno"/>
        </w:rPr>
        <w:t>99</w:t>
      </w:r>
      <w:r w:rsidRPr="003F329B">
        <w:t xml:space="preserve">  Special rules relating to acquisitions</w:t>
      </w:r>
      <w:bookmarkEnd w:id="65"/>
    </w:p>
    <w:p w:rsidR="00300522" w:rsidRPr="003F329B" w:rsidRDefault="00300522" w:rsidP="00300522">
      <w:pPr>
        <w:pStyle w:val="subsection"/>
      </w:pPr>
      <w:r w:rsidRPr="003F329B">
        <w:tab/>
      </w:r>
      <w:r w:rsidRPr="003F329B">
        <w:tab/>
        <w:t>Chapter</w:t>
      </w:r>
      <w:r w:rsidR="003F329B">
        <w:t> </w:t>
      </w:r>
      <w:r w:rsidRPr="003F329B">
        <w:t>4 contains special rules relating to acquisitions,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701"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c>
          <w:tcPr>
            <w:tcW w:w="709" w:type="dxa"/>
            <w:tcBorders>
              <w:top w:val="single" w:sz="12" w:space="0" w:color="auto"/>
            </w:tcBorders>
            <w:shd w:val="clear" w:color="auto" w:fill="auto"/>
          </w:tcPr>
          <w:p w:rsidR="00300522" w:rsidRPr="003F329B" w:rsidRDefault="00300522" w:rsidP="00300522">
            <w:pPr>
              <w:pStyle w:val="Tabletext"/>
            </w:pPr>
            <w:r w:rsidRPr="003F329B">
              <w:t>1A</w:t>
            </w:r>
          </w:p>
        </w:tc>
        <w:tc>
          <w:tcPr>
            <w:tcW w:w="3544" w:type="dxa"/>
            <w:tcBorders>
              <w:top w:val="single" w:sz="12" w:space="0" w:color="auto"/>
            </w:tcBorders>
            <w:shd w:val="clear" w:color="auto" w:fill="auto"/>
          </w:tcPr>
          <w:p w:rsidR="00300522" w:rsidRPr="003F329B" w:rsidRDefault="00300522" w:rsidP="00300522">
            <w:pPr>
              <w:pStyle w:val="Tabletext"/>
            </w:pPr>
            <w:r w:rsidRPr="003F329B">
              <w:t xml:space="preserve">Agents and insurance brokers </w:t>
            </w:r>
          </w:p>
        </w:tc>
        <w:tc>
          <w:tcPr>
            <w:tcW w:w="1701"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 xml:space="preserve">153 </w:t>
            </w:r>
          </w:p>
        </w:tc>
      </w:tr>
      <w:tr w:rsidR="00300522" w:rsidRPr="003F329B" w:rsidTr="00A53099">
        <w:tc>
          <w:tcPr>
            <w:tcW w:w="709" w:type="dxa"/>
            <w:shd w:val="clear" w:color="auto" w:fill="auto"/>
          </w:tcPr>
          <w:p w:rsidR="00300522" w:rsidRPr="003F329B" w:rsidRDefault="00300522" w:rsidP="00C87193">
            <w:pPr>
              <w:pStyle w:val="Tabletext"/>
            </w:pPr>
            <w:r w:rsidRPr="003F329B">
              <w:t>1B</w:t>
            </w:r>
          </w:p>
        </w:tc>
        <w:tc>
          <w:tcPr>
            <w:tcW w:w="3544" w:type="dxa"/>
            <w:shd w:val="clear" w:color="auto" w:fill="auto"/>
          </w:tcPr>
          <w:p w:rsidR="00300522" w:rsidRPr="003F329B" w:rsidRDefault="00300522" w:rsidP="00C87193">
            <w:pPr>
              <w:pStyle w:val="Tabletext"/>
            </w:pPr>
            <w:r w:rsidRPr="003F329B">
              <w:t>Annual apportionment of creditable purpose</w:t>
            </w:r>
          </w:p>
        </w:tc>
        <w:tc>
          <w:tcPr>
            <w:tcW w:w="1701" w:type="dxa"/>
            <w:shd w:val="clear" w:color="auto" w:fill="auto"/>
          </w:tcPr>
          <w:p w:rsidR="00300522" w:rsidRPr="003F329B" w:rsidRDefault="00300522" w:rsidP="00C87193">
            <w:pPr>
              <w:pStyle w:val="Tabletext"/>
            </w:pPr>
            <w:r w:rsidRPr="003F329B">
              <w:t>Division</w:t>
            </w:r>
            <w:r w:rsidR="003F329B">
              <w:t> </w:t>
            </w:r>
            <w:r w:rsidRPr="003F329B">
              <w:t>131</w:t>
            </w:r>
          </w:p>
        </w:tc>
      </w:tr>
      <w:tr w:rsidR="00300522" w:rsidRPr="003F329B" w:rsidTr="00A53099">
        <w:tc>
          <w:tcPr>
            <w:tcW w:w="709" w:type="dxa"/>
            <w:shd w:val="clear" w:color="auto" w:fill="auto"/>
          </w:tcPr>
          <w:p w:rsidR="00300522" w:rsidRPr="003F329B" w:rsidRDefault="00300522" w:rsidP="00300522">
            <w:pPr>
              <w:pStyle w:val="Tabletext"/>
            </w:pPr>
            <w:r w:rsidRPr="003F329B">
              <w:t>1</w:t>
            </w:r>
          </w:p>
        </w:tc>
        <w:tc>
          <w:tcPr>
            <w:tcW w:w="3544" w:type="dxa"/>
            <w:shd w:val="clear" w:color="auto" w:fill="auto"/>
          </w:tcPr>
          <w:p w:rsidR="00300522" w:rsidRPr="003F329B" w:rsidRDefault="00300522" w:rsidP="00300522">
            <w:pPr>
              <w:pStyle w:val="Tabletext"/>
            </w:pPr>
            <w:r w:rsidRPr="003F329B">
              <w:t>Associates</w:t>
            </w:r>
          </w:p>
        </w:tc>
        <w:tc>
          <w:tcPr>
            <w:tcW w:w="1701" w:type="dxa"/>
            <w:shd w:val="clear" w:color="auto" w:fill="auto"/>
          </w:tcPr>
          <w:p w:rsidR="00300522" w:rsidRPr="003F329B" w:rsidRDefault="00300522" w:rsidP="00300522">
            <w:pPr>
              <w:pStyle w:val="Tabletext"/>
            </w:pPr>
            <w:r w:rsidRPr="003F329B">
              <w:t>Division</w:t>
            </w:r>
            <w:r w:rsidR="003F329B">
              <w:t> </w:t>
            </w:r>
            <w:r w:rsidRPr="003F329B">
              <w:t>72</w:t>
            </w:r>
          </w:p>
        </w:tc>
      </w:tr>
      <w:tr w:rsidR="00300522" w:rsidRPr="003F329B" w:rsidTr="00A53099">
        <w:tc>
          <w:tcPr>
            <w:tcW w:w="709"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Company amalgamations</w:t>
            </w:r>
          </w:p>
        </w:tc>
        <w:tc>
          <w:tcPr>
            <w:tcW w:w="1701" w:type="dxa"/>
            <w:shd w:val="clear" w:color="auto" w:fill="auto"/>
          </w:tcPr>
          <w:p w:rsidR="00300522" w:rsidRPr="003F329B" w:rsidRDefault="00300522" w:rsidP="00300522">
            <w:pPr>
              <w:pStyle w:val="Tabletext"/>
            </w:pPr>
            <w:r w:rsidRPr="003F329B">
              <w:t>Division</w:t>
            </w:r>
            <w:r w:rsidR="003F329B">
              <w:t> </w:t>
            </w:r>
            <w:r w:rsidRPr="003F329B">
              <w:t>90</w:t>
            </w:r>
          </w:p>
        </w:tc>
      </w:tr>
      <w:tr w:rsidR="00300522" w:rsidRPr="003F329B" w:rsidTr="00A53099">
        <w:tc>
          <w:tcPr>
            <w:tcW w:w="709" w:type="dxa"/>
            <w:shd w:val="clear" w:color="auto" w:fill="auto"/>
          </w:tcPr>
          <w:p w:rsidR="00300522" w:rsidRPr="003F329B" w:rsidRDefault="00300522" w:rsidP="00300522">
            <w:pPr>
              <w:pStyle w:val="Tabletext"/>
            </w:pPr>
            <w:r w:rsidRPr="003F329B">
              <w:t>2A</w:t>
            </w:r>
          </w:p>
        </w:tc>
        <w:tc>
          <w:tcPr>
            <w:tcW w:w="3544" w:type="dxa"/>
            <w:shd w:val="clear" w:color="auto" w:fill="auto"/>
          </w:tcPr>
          <w:p w:rsidR="00300522" w:rsidRPr="003F329B" w:rsidRDefault="00300522" w:rsidP="00300522">
            <w:pPr>
              <w:pStyle w:val="Tabletext"/>
            </w:pPr>
            <w:r w:rsidRPr="003F329B">
              <w:t>Compulsory third party schemes</w:t>
            </w:r>
          </w:p>
        </w:tc>
        <w:tc>
          <w:tcPr>
            <w:tcW w:w="1701" w:type="dxa"/>
            <w:shd w:val="clear" w:color="auto" w:fill="auto"/>
          </w:tcPr>
          <w:p w:rsidR="00300522" w:rsidRPr="003F329B" w:rsidRDefault="00300522" w:rsidP="00300522">
            <w:pPr>
              <w:pStyle w:val="Tabletext"/>
            </w:pPr>
            <w:r w:rsidRPr="003F329B">
              <w:t>Division</w:t>
            </w:r>
            <w:r w:rsidR="003F329B">
              <w:t> </w:t>
            </w:r>
            <w:r w:rsidRPr="003F329B">
              <w:t>79</w:t>
            </w:r>
          </w:p>
        </w:tc>
      </w:tr>
      <w:tr w:rsidR="00300522" w:rsidRPr="003F329B" w:rsidTr="00A53099">
        <w:tc>
          <w:tcPr>
            <w:tcW w:w="709"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Financial supplies (reduced credit acquisitions)</w:t>
            </w:r>
          </w:p>
        </w:tc>
        <w:tc>
          <w:tcPr>
            <w:tcW w:w="1701" w:type="dxa"/>
            <w:shd w:val="clear" w:color="auto" w:fill="auto"/>
          </w:tcPr>
          <w:p w:rsidR="00300522" w:rsidRPr="003F329B" w:rsidRDefault="00300522" w:rsidP="00300522">
            <w:pPr>
              <w:pStyle w:val="Tabletext"/>
            </w:pPr>
            <w:r w:rsidRPr="003F329B">
              <w:t>Division</w:t>
            </w:r>
            <w:r w:rsidR="003F329B">
              <w:t> </w:t>
            </w:r>
            <w:r w:rsidRPr="003F329B">
              <w:t>70</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3A</w:t>
            </w:r>
          </w:p>
        </w:tc>
        <w:tc>
          <w:tcPr>
            <w:tcW w:w="3544" w:type="dxa"/>
            <w:shd w:val="clear" w:color="auto" w:fill="auto"/>
          </w:tcPr>
          <w:p w:rsidR="00300522" w:rsidRPr="003F329B" w:rsidRDefault="00300522" w:rsidP="00300522">
            <w:pPr>
              <w:pStyle w:val="Tabletext"/>
            </w:pPr>
            <w:r w:rsidRPr="003F329B">
              <w:t>Fringe benefits provided by input taxed suppliers</w:t>
            </w:r>
          </w:p>
        </w:tc>
        <w:tc>
          <w:tcPr>
            <w:tcW w:w="1701" w:type="dxa"/>
            <w:shd w:val="clear" w:color="auto" w:fill="auto"/>
          </w:tcPr>
          <w:p w:rsidR="00300522" w:rsidRPr="003F329B" w:rsidRDefault="00300522" w:rsidP="00300522">
            <w:pPr>
              <w:pStyle w:val="Tabletext"/>
            </w:pPr>
            <w:r w:rsidRPr="003F329B">
              <w:t>Division</w:t>
            </w:r>
            <w:r w:rsidR="003F329B">
              <w:t> </w:t>
            </w:r>
            <w:r w:rsidRPr="003F329B">
              <w:t>71</w:t>
            </w:r>
          </w:p>
        </w:tc>
      </w:tr>
      <w:tr w:rsidR="00300522" w:rsidRPr="003F329B" w:rsidTr="00EA3631">
        <w:tc>
          <w:tcPr>
            <w:tcW w:w="709" w:type="dxa"/>
            <w:tcBorders>
              <w:bottom w:val="single" w:sz="4" w:space="0" w:color="auto"/>
            </w:tcBorders>
            <w:shd w:val="clear" w:color="auto" w:fill="auto"/>
          </w:tcPr>
          <w:p w:rsidR="00300522" w:rsidRPr="003F329B" w:rsidRDefault="00300522" w:rsidP="00300522">
            <w:pPr>
              <w:pStyle w:val="Tabletext"/>
            </w:pPr>
            <w:r w:rsidRPr="003F329B">
              <w:t>4</w:t>
            </w:r>
          </w:p>
        </w:tc>
        <w:tc>
          <w:tcPr>
            <w:tcW w:w="3544" w:type="dxa"/>
            <w:tcBorders>
              <w:bottom w:val="single" w:sz="4" w:space="0" w:color="auto"/>
            </w:tcBorders>
            <w:shd w:val="clear" w:color="auto" w:fill="auto"/>
          </w:tcPr>
          <w:p w:rsidR="00300522" w:rsidRPr="003F329B" w:rsidRDefault="00300522" w:rsidP="00300522">
            <w:pPr>
              <w:pStyle w:val="Tabletext"/>
            </w:pPr>
            <w:r w:rsidRPr="003F329B">
              <w:t>Gambling</w:t>
            </w:r>
          </w:p>
        </w:tc>
        <w:tc>
          <w:tcPr>
            <w:tcW w:w="1701"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126</w:t>
            </w:r>
          </w:p>
        </w:tc>
      </w:tr>
      <w:tr w:rsidR="00300522" w:rsidRPr="003F329B" w:rsidTr="002671D9">
        <w:tc>
          <w:tcPr>
            <w:tcW w:w="709" w:type="dxa"/>
            <w:tcBorders>
              <w:bottom w:val="single" w:sz="4" w:space="0" w:color="auto"/>
            </w:tcBorders>
            <w:shd w:val="clear" w:color="auto" w:fill="auto"/>
          </w:tcPr>
          <w:p w:rsidR="00300522" w:rsidRPr="003F329B" w:rsidRDefault="00300522" w:rsidP="00300522">
            <w:pPr>
              <w:pStyle w:val="Tabletext"/>
            </w:pPr>
            <w:bookmarkStart w:id="66" w:name="CU_11122023"/>
            <w:bookmarkStart w:id="67" w:name="CU_11122558"/>
            <w:bookmarkStart w:id="68" w:name="CU_11122669"/>
            <w:bookmarkEnd w:id="66"/>
            <w:bookmarkEnd w:id="67"/>
            <w:bookmarkEnd w:id="68"/>
            <w:r w:rsidRPr="003F329B">
              <w:t>5</w:t>
            </w:r>
          </w:p>
        </w:tc>
        <w:tc>
          <w:tcPr>
            <w:tcW w:w="3544" w:type="dxa"/>
            <w:tcBorders>
              <w:bottom w:val="single" w:sz="4" w:space="0" w:color="auto"/>
            </w:tcBorders>
            <w:shd w:val="clear" w:color="auto" w:fill="auto"/>
          </w:tcPr>
          <w:p w:rsidR="00300522" w:rsidRPr="003F329B" w:rsidRDefault="00300522" w:rsidP="00300522">
            <w:pPr>
              <w:pStyle w:val="Tabletext"/>
            </w:pPr>
            <w:r w:rsidRPr="003F329B">
              <w:t>GST groups</w:t>
            </w:r>
          </w:p>
        </w:tc>
        <w:tc>
          <w:tcPr>
            <w:tcW w:w="1701"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48</w:t>
            </w:r>
          </w:p>
        </w:tc>
      </w:tr>
      <w:tr w:rsidR="00300522" w:rsidRPr="003F329B" w:rsidTr="002671D9">
        <w:tc>
          <w:tcPr>
            <w:tcW w:w="709" w:type="dxa"/>
            <w:tcBorders>
              <w:top w:val="single" w:sz="4" w:space="0" w:color="auto"/>
            </w:tcBorders>
            <w:shd w:val="clear" w:color="auto" w:fill="auto"/>
          </w:tcPr>
          <w:p w:rsidR="00300522" w:rsidRPr="003F329B" w:rsidRDefault="00300522" w:rsidP="00300522">
            <w:pPr>
              <w:pStyle w:val="Tabletext"/>
            </w:pPr>
            <w:r w:rsidRPr="003F329B">
              <w:t>6</w:t>
            </w:r>
          </w:p>
        </w:tc>
        <w:tc>
          <w:tcPr>
            <w:tcW w:w="3544" w:type="dxa"/>
            <w:tcBorders>
              <w:top w:val="single" w:sz="4" w:space="0" w:color="auto"/>
            </w:tcBorders>
            <w:shd w:val="clear" w:color="auto" w:fill="auto"/>
          </w:tcPr>
          <w:p w:rsidR="00300522" w:rsidRPr="003F329B" w:rsidRDefault="00300522" w:rsidP="00300522">
            <w:pPr>
              <w:pStyle w:val="Tabletext"/>
            </w:pPr>
            <w:r w:rsidRPr="003F329B">
              <w:t>GST joint ventures</w:t>
            </w:r>
          </w:p>
        </w:tc>
        <w:tc>
          <w:tcPr>
            <w:tcW w:w="1701" w:type="dxa"/>
            <w:tcBorders>
              <w:top w:val="single" w:sz="4" w:space="0" w:color="auto"/>
            </w:tcBorders>
            <w:shd w:val="clear" w:color="auto" w:fill="auto"/>
          </w:tcPr>
          <w:p w:rsidR="00300522" w:rsidRPr="003F329B" w:rsidRDefault="00300522" w:rsidP="00300522">
            <w:pPr>
              <w:pStyle w:val="Tabletext"/>
            </w:pPr>
            <w:r w:rsidRPr="003F329B">
              <w:t>Division</w:t>
            </w:r>
            <w:r w:rsidR="003F329B">
              <w:t> </w:t>
            </w:r>
            <w:r w:rsidRPr="003F329B">
              <w:t>51</w:t>
            </w:r>
          </w:p>
        </w:tc>
      </w:tr>
      <w:tr w:rsidR="00300522" w:rsidRPr="003F329B" w:rsidTr="00A53099">
        <w:tc>
          <w:tcPr>
            <w:tcW w:w="709" w:type="dxa"/>
            <w:shd w:val="clear" w:color="auto" w:fill="auto"/>
          </w:tcPr>
          <w:p w:rsidR="00300522" w:rsidRPr="003F329B" w:rsidRDefault="00300522" w:rsidP="00300522">
            <w:pPr>
              <w:pStyle w:val="Tabletext"/>
            </w:pPr>
            <w:r w:rsidRPr="003F329B">
              <w:t>6A</w:t>
            </w:r>
          </w:p>
        </w:tc>
        <w:tc>
          <w:tcPr>
            <w:tcW w:w="3544" w:type="dxa"/>
            <w:shd w:val="clear" w:color="auto" w:fill="auto"/>
          </w:tcPr>
          <w:p w:rsidR="00300522" w:rsidRPr="003F329B" w:rsidRDefault="00300522" w:rsidP="00300522">
            <w:pPr>
              <w:pStyle w:val="Tabletext"/>
            </w:pPr>
            <w:r w:rsidRPr="003F329B">
              <w:t>GST religious groups</w:t>
            </w:r>
          </w:p>
        </w:tc>
        <w:tc>
          <w:tcPr>
            <w:tcW w:w="1701" w:type="dxa"/>
            <w:shd w:val="clear" w:color="auto" w:fill="auto"/>
          </w:tcPr>
          <w:p w:rsidR="00300522" w:rsidRPr="003F329B" w:rsidRDefault="00300522" w:rsidP="00300522">
            <w:pPr>
              <w:pStyle w:val="Tabletext"/>
            </w:pPr>
            <w:r w:rsidRPr="003F329B">
              <w:t>Division</w:t>
            </w:r>
            <w:r w:rsidR="003F329B">
              <w:t> </w:t>
            </w:r>
            <w:r w:rsidRPr="003F329B">
              <w:t>49</w:t>
            </w:r>
          </w:p>
        </w:tc>
      </w:tr>
      <w:tr w:rsidR="00300522" w:rsidRPr="003F329B" w:rsidTr="00A53099">
        <w:tc>
          <w:tcPr>
            <w:tcW w:w="709" w:type="dxa"/>
            <w:shd w:val="clear" w:color="auto" w:fill="auto"/>
          </w:tcPr>
          <w:p w:rsidR="00300522" w:rsidRPr="003F329B" w:rsidRDefault="00300522" w:rsidP="00300522">
            <w:pPr>
              <w:pStyle w:val="Tabletext"/>
            </w:pPr>
            <w:r w:rsidRPr="003F329B">
              <w:t>7</w:t>
            </w:r>
          </w:p>
        </w:tc>
        <w:tc>
          <w:tcPr>
            <w:tcW w:w="3544" w:type="dxa"/>
            <w:shd w:val="clear" w:color="auto" w:fill="auto"/>
          </w:tcPr>
          <w:p w:rsidR="00300522" w:rsidRPr="003F329B" w:rsidRDefault="00300522" w:rsidP="00300522">
            <w:pPr>
              <w:pStyle w:val="Tabletext"/>
            </w:pPr>
            <w:r w:rsidRPr="003F329B">
              <w:t>Insurance</w:t>
            </w:r>
          </w:p>
        </w:tc>
        <w:tc>
          <w:tcPr>
            <w:tcW w:w="1701" w:type="dxa"/>
            <w:shd w:val="clear" w:color="auto" w:fill="auto"/>
          </w:tcPr>
          <w:p w:rsidR="00300522" w:rsidRPr="003F329B" w:rsidRDefault="00300522" w:rsidP="00300522">
            <w:pPr>
              <w:pStyle w:val="Tabletext"/>
            </w:pPr>
            <w:r w:rsidRPr="003F329B">
              <w:t>Division</w:t>
            </w:r>
            <w:r w:rsidR="003F329B">
              <w:t> </w:t>
            </w:r>
            <w:r w:rsidRPr="003F329B">
              <w:t>78</w:t>
            </w:r>
          </w:p>
        </w:tc>
      </w:tr>
      <w:tr w:rsidR="00300522" w:rsidRPr="003F329B" w:rsidTr="00A53099">
        <w:tc>
          <w:tcPr>
            <w:tcW w:w="709" w:type="dxa"/>
            <w:shd w:val="clear" w:color="auto" w:fill="auto"/>
          </w:tcPr>
          <w:p w:rsidR="00300522" w:rsidRPr="003F329B" w:rsidRDefault="00300522" w:rsidP="00300522">
            <w:pPr>
              <w:pStyle w:val="Tabletext"/>
            </w:pPr>
            <w:r w:rsidRPr="003F329B">
              <w:t>8</w:t>
            </w:r>
          </w:p>
        </w:tc>
        <w:tc>
          <w:tcPr>
            <w:tcW w:w="3544" w:type="dxa"/>
            <w:shd w:val="clear" w:color="auto" w:fill="auto"/>
          </w:tcPr>
          <w:p w:rsidR="00300522" w:rsidRPr="003F329B" w:rsidRDefault="00300522" w:rsidP="00300522">
            <w:pPr>
              <w:pStyle w:val="Tabletext"/>
            </w:pPr>
            <w:r w:rsidRPr="003F329B">
              <w:t>Non</w:t>
            </w:r>
            <w:r w:rsidR="003F329B">
              <w:noBreakHyphen/>
            </w:r>
            <w:r w:rsidRPr="003F329B">
              <w:t>deductible expenses</w:t>
            </w:r>
          </w:p>
        </w:tc>
        <w:tc>
          <w:tcPr>
            <w:tcW w:w="1701" w:type="dxa"/>
            <w:shd w:val="clear" w:color="auto" w:fill="auto"/>
          </w:tcPr>
          <w:p w:rsidR="00300522" w:rsidRPr="003F329B" w:rsidRDefault="00300522" w:rsidP="00300522">
            <w:pPr>
              <w:pStyle w:val="Tabletext"/>
            </w:pPr>
            <w:r w:rsidRPr="003F329B">
              <w:t>Division</w:t>
            </w:r>
            <w:r w:rsidR="003F329B">
              <w:t> </w:t>
            </w:r>
            <w:r w:rsidRPr="003F329B">
              <w:t>69</w:t>
            </w:r>
          </w:p>
        </w:tc>
      </w:tr>
      <w:tr w:rsidR="00300522" w:rsidRPr="003F329B" w:rsidTr="00A53099">
        <w:tc>
          <w:tcPr>
            <w:tcW w:w="709" w:type="dxa"/>
            <w:shd w:val="clear" w:color="auto" w:fill="auto"/>
          </w:tcPr>
          <w:p w:rsidR="00300522" w:rsidRPr="003F329B" w:rsidRDefault="00300522" w:rsidP="00300522">
            <w:pPr>
              <w:pStyle w:val="Tabletext"/>
            </w:pPr>
            <w:r w:rsidRPr="003F329B">
              <w:t>8A</w:t>
            </w:r>
          </w:p>
        </w:tc>
        <w:tc>
          <w:tcPr>
            <w:tcW w:w="3544" w:type="dxa"/>
            <w:shd w:val="clear" w:color="auto" w:fill="auto"/>
          </w:tcPr>
          <w:p w:rsidR="00300522" w:rsidRPr="003F329B" w:rsidRDefault="00300522" w:rsidP="00300522">
            <w:pPr>
              <w:pStyle w:val="Tabletext"/>
            </w:pPr>
            <w:r w:rsidRPr="003F329B">
              <w:t>Offshore supplies other than goods or real property</w:t>
            </w:r>
          </w:p>
        </w:tc>
        <w:tc>
          <w:tcPr>
            <w:tcW w:w="1701" w:type="dxa"/>
            <w:shd w:val="clear" w:color="auto" w:fill="auto"/>
          </w:tcPr>
          <w:p w:rsidR="00300522" w:rsidRPr="003F329B" w:rsidRDefault="00300522" w:rsidP="00300522">
            <w:pPr>
              <w:pStyle w:val="Tabletext"/>
            </w:pPr>
            <w:r w:rsidRPr="003F329B">
              <w:t>Division</w:t>
            </w:r>
            <w:r w:rsidR="003F329B">
              <w:t> </w:t>
            </w:r>
            <w:r w:rsidRPr="003F329B">
              <w:t>84</w:t>
            </w:r>
          </w:p>
        </w:tc>
      </w:tr>
      <w:tr w:rsidR="00300522" w:rsidRPr="003F329B" w:rsidTr="00A53099">
        <w:tc>
          <w:tcPr>
            <w:tcW w:w="709" w:type="dxa"/>
            <w:shd w:val="clear" w:color="auto" w:fill="auto"/>
          </w:tcPr>
          <w:p w:rsidR="00300522" w:rsidRPr="003F329B" w:rsidRDefault="00300522" w:rsidP="00300522">
            <w:pPr>
              <w:pStyle w:val="Tabletext"/>
            </w:pPr>
            <w:r w:rsidRPr="003F329B">
              <w:t>9</w:t>
            </w:r>
          </w:p>
        </w:tc>
        <w:tc>
          <w:tcPr>
            <w:tcW w:w="3544" w:type="dxa"/>
            <w:shd w:val="clear" w:color="auto" w:fill="auto"/>
          </w:tcPr>
          <w:p w:rsidR="00300522" w:rsidRPr="003F329B" w:rsidRDefault="00300522" w:rsidP="00300522">
            <w:pPr>
              <w:pStyle w:val="Tabletext"/>
            </w:pPr>
            <w:r w:rsidRPr="003F329B">
              <w:t>Pre</w:t>
            </w:r>
            <w:r w:rsidR="003F329B">
              <w:noBreakHyphen/>
            </w:r>
            <w:r w:rsidRPr="003F329B">
              <w:t>establishment costs</w:t>
            </w:r>
          </w:p>
        </w:tc>
        <w:tc>
          <w:tcPr>
            <w:tcW w:w="1701" w:type="dxa"/>
            <w:shd w:val="clear" w:color="auto" w:fill="auto"/>
          </w:tcPr>
          <w:p w:rsidR="00300522" w:rsidRPr="003F329B" w:rsidRDefault="00300522" w:rsidP="00300522">
            <w:pPr>
              <w:pStyle w:val="Tabletext"/>
            </w:pPr>
            <w:r w:rsidRPr="003F329B">
              <w:t>Division</w:t>
            </w:r>
            <w:r w:rsidR="003F329B">
              <w:t> </w:t>
            </w:r>
            <w:r w:rsidRPr="003F329B">
              <w:t>60</w:t>
            </w:r>
          </w:p>
        </w:tc>
      </w:tr>
      <w:tr w:rsidR="00300522" w:rsidRPr="003F329B" w:rsidTr="00A53099">
        <w:tc>
          <w:tcPr>
            <w:tcW w:w="709" w:type="dxa"/>
            <w:shd w:val="clear" w:color="auto" w:fill="auto"/>
          </w:tcPr>
          <w:p w:rsidR="00300522" w:rsidRPr="003F329B" w:rsidRDefault="00300522" w:rsidP="00300522">
            <w:pPr>
              <w:pStyle w:val="Tabletext"/>
            </w:pPr>
            <w:r w:rsidRPr="003F329B">
              <w:t>10</w:t>
            </w:r>
          </w:p>
        </w:tc>
        <w:tc>
          <w:tcPr>
            <w:tcW w:w="3544" w:type="dxa"/>
            <w:shd w:val="clear" w:color="auto" w:fill="auto"/>
          </w:tcPr>
          <w:p w:rsidR="00300522" w:rsidRPr="003F329B" w:rsidRDefault="00300522" w:rsidP="00300522">
            <w:pPr>
              <w:pStyle w:val="Tabletext"/>
            </w:pPr>
            <w:r w:rsidRPr="003F329B">
              <w:t>Reimbursement of employees etc.</w:t>
            </w:r>
          </w:p>
        </w:tc>
        <w:tc>
          <w:tcPr>
            <w:tcW w:w="1701" w:type="dxa"/>
            <w:shd w:val="clear" w:color="auto" w:fill="auto"/>
          </w:tcPr>
          <w:p w:rsidR="00300522" w:rsidRPr="003F329B" w:rsidRDefault="00300522" w:rsidP="00300522">
            <w:pPr>
              <w:pStyle w:val="Tabletext"/>
            </w:pPr>
            <w:r w:rsidRPr="003F329B">
              <w:t>Division</w:t>
            </w:r>
            <w:r w:rsidR="003F329B">
              <w:t> </w:t>
            </w:r>
            <w:r w:rsidRPr="003F329B">
              <w:t>111</w:t>
            </w:r>
          </w:p>
        </w:tc>
      </w:tr>
      <w:tr w:rsidR="002D6916" w:rsidRPr="003F329B" w:rsidTr="00A53099">
        <w:tc>
          <w:tcPr>
            <w:tcW w:w="709" w:type="dxa"/>
            <w:shd w:val="clear" w:color="auto" w:fill="auto"/>
          </w:tcPr>
          <w:p w:rsidR="002D6916" w:rsidRPr="003F329B" w:rsidRDefault="002D6916" w:rsidP="00300522">
            <w:pPr>
              <w:pStyle w:val="Tabletext"/>
            </w:pPr>
            <w:r w:rsidRPr="003F329B">
              <w:t>10A</w:t>
            </w:r>
          </w:p>
        </w:tc>
        <w:tc>
          <w:tcPr>
            <w:tcW w:w="3544" w:type="dxa"/>
            <w:shd w:val="clear" w:color="auto" w:fill="auto"/>
          </w:tcPr>
          <w:p w:rsidR="002D6916" w:rsidRPr="003F329B" w:rsidRDefault="002D6916" w:rsidP="00300522">
            <w:pPr>
              <w:pStyle w:val="Tabletext"/>
            </w:pPr>
            <w:r w:rsidRPr="003F329B">
              <w:t>Representatives of incapacitated entities</w:t>
            </w:r>
          </w:p>
        </w:tc>
        <w:tc>
          <w:tcPr>
            <w:tcW w:w="1701" w:type="dxa"/>
            <w:shd w:val="clear" w:color="auto" w:fill="auto"/>
          </w:tcPr>
          <w:p w:rsidR="002D6916" w:rsidRPr="003F329B" w:rsidRDefault="002D6916" w:rsidP="00300522">
            <w:pPr>
              <w:pStyle w:val="Tabletext"/>
            </w:pPr>
            <w:r w:rsidRPr="003F329B">
              <w:t>Division</w:t>
            </w:r>
            <w:r w:rsidR="003F329B">
              <w:t> </w:t>
            </w:r>
            <w:r w:rsidRPr="003F329B">
              <w:t>58</w:t>
            </w:r>
          </w:p>
        </w:tc>
      </w:tr>
      <w:tr w:rsidR="002D6916" w:rsidRPr="003F329B" w:rsidTr="00A53099">
        <w:tc>
          <w:tcPr>
            <w:tcW w:w="709" w:type="dxa"/>
            <w:shd w:val="clear" w:color="auto" w:fill="auto"/>
          </w:tcPr>
          <w:p w:rsidR="002D6916" w:rsidRPr="003F329B" w:rsidRDefault="002D6916" w:rsidP="00300522">
            <w:pPr>
              <w:pStyle w:val="Tabletext"/>
            </w:pPr>
            <w:r w:rsidRPr="003F329B">
              <w:t>11</w:t>
            </w:r>
          </w:p>
        </w:tc>
        <w:tc>
          <w:tcPr>
            <w:tcW w:w="3544" w:type="dxa"/>
            <w:shd w:val="clear" w:color="auto" w:fill="auto"/>
          </w:tcPr>
          <w:p w:rsidR="002D6916" w:rsidRPr="003F329B" w:rsidRDefault="002D6916" w:rsidP="00300522">
            <w:pPr>
              <w:pStyle w:val="Tabletext"/>
            </w:pPr>
            <w:r w:rsidRPr="003F329B">
              <w:t>Resident agents acting for non</w:t>
            </w:r>
            <w:r w:rsidR="003F329B">
              <w:noBreakHyphen/>
            </w:r>
            <w:r w:rsidRPr="003F329B">
              <w:t>residents</w:t>
            </w:r>
          </w:p>
        </w:tc>
        <w:tc>
          <w:tcPr>
            <w:tcW w:w="1701" w:type="dxa"/>
            <w:shd w:val="clear" w:color="auto" w:fill="auto"/>
          </w:tcPr>
          <w:p w:rsidR="002D6916" w:rsidRPr="003F329B" w:rsidRDefault="002D6916" w:rsidP="00300522">
            <w:pPr>
              <w:pStyle w:val="Tabletext"/>
            </w:pPr>
            <w:r w:rsidRPr="003F329B">
              <w:t>Division</w:t>
            </w:r>
            <w:r w:rsidR="003F329B">
              <w:t> </w:t>
            </w:r>
            <w:r w:rsidRPr="003F329B">
              <w:t>57</w:t>
            </w:r>
          </w:p>
        </w:tc>
      </w:tr>
      <w:tr w:rsidR="002D6916" w:rsidRPr="003F329B" w:rsidTr="00A53099">
        <w:tc>
          <w:tcPr>
            <w:tcW w:w="709" w:type="dxa"/>
            <w:shd w:val="clear" w:color="auto" w:fill="auto"/>
          </w:tcPr>
          <w:p w:rsidR="002D6916" w:rsidRPr="003F329B" w:rsidRDefault="002D6916" w:rsidP="00300522">
            <w:pPr>
              <w:pStyle w:val="Tabletext"/>
            </w:pPr>
            <w:r w:rsidRPr="003F329B">
              <w:t>13</w:t>
            </w:r>
          </w:p>
        </w:tc>
        <w:tc>
          <w:tcPr>
            <w:tcW w:w="3544" w:type="dxa"/>
            <w:shd w:val="clear" w:color="auto" w:fill="auto"/>
          </w:tcPr>
          <w:p w:rsidR="002D6916" w:rsidRPr="003F329B" w:rsidRDefault="002D6916" w:rsidP="00300522">
            <w:pPr>
              <w:pStyle w:val="Tabletext"/>
            </w:pPr>
            <w:smartTag w:uri="urn:schemas-microsoft-com:office:smarttags" w:element="City">
              <w:smartTag w:uri="urn:schemas-microsoft-com:office:smarttags" w:element="place">
                <w:r w:rsidRPr="003F329B">
                  <w:t>Sale</w:t>
                </w:r>
              </w:smartTag>
            </w:smartTag>
            <w:r w:rsidRPr="003F329B">
              <w:t xml:space="preserve"> of freehold interests etc.</w:t>
            </w:r>
          </w:p>
        </w:tc>
        <w:tc>
          <w:tcPr>
            <w:tcW w:w="1701" w:type="dxa"/>
            <w:shd w:val="clear" w:color="auto" w:fill="auto"/>
          </w:tcPr>
          <w:p w:rsidR="002D6916" w:rsidRPr="003F329B" w:rsidRDefault="002D6916" w:rsidP="00300522">
            <w:pPr>
              <w:pStyle w:val="Tabletext"/>
            </w:pPr>
            <w:r w:rsidRPr="003F329B">
              <w:t>Division</w:t>
            </w:r>
            <w:r w:rsidR="003F329B">
              <w:t> </w:t>
            </w:r>
            <w:r w:rsidRPr="003F329B">
              <w:t>75</w:t>
            </w:r>
          </w:p>
        </w:tc>
      </w:tr>
      <w:tr w:rsidR="002D6916" w:rsidRPr="003F329B" w:rsidTr="00A53099">
        <w:tc>
          <w:tcPr>
            <w:tcW w:w="709" w:type="dxa"/>
            <w:shd w:val="clear" w:color="auto" w:fill="auto"/>
          </w:tcPr>
          <w:p w:rsidR="002D6916" w:rsidRPr="003F329B" w:rsidRDefault="002D6916" w:rsidP="00300522">
            <w:pPr>
              <w:pStyle w:val="Tabletext"/>
            </w:pPr>
            <w:r w:rsidRPr="003F329B">
              <w:t>14</w:t>
            </w:r>
          </w:p>
        </w:tc>
        <w:tc>
          <w:tcPr>
            <w:tcW w:w="3544" w:type="dxa"/>
            <w:shd w:val="clear" w:color="auto" w:fill="auto"/>
          </w:tcPr>
          <w:p w:rsidR="002D6916" w:rsidRPr="003F329B" w:rsidRDefault="002D6916" w:rsidP="00300522">
            <w:pPr>
              <w:pStyle w:val="Tabletext"/>
            </w:pPr>
            <w:r w:rsidRPr="003F329B">
              <w:t>Second</w:t>
            </w:r>
            <w:r w:rsidR="003F329B">
              <w:noBreakHyphen/>
            </w:r>
            <w:r w:rsidRPr="003F329B">
              <w:t>hand goods</w:t>
            </w:r>
          </w:p>
        </w:tc>
        <w:tc>
          <w:tcPr>
            <w:tcW w:w="1701" w:type="dxa"/>
            <w:shd w:val="clear" w:color="auto" w:fill="auto"/>
          </w:tcPr>
          <w:p w:rsidR="002D6916" w:rsidRPr="003F329B" w:rsidRDefault="002D6916" w:rsidP="00300522">
            <w:pPr>
              <w:pStyle w:val="Tabletext"/>
            </w:pPr>
            <w:r w:rsidRPr="003F329B">
              <w:t>Division</w:t>
            </w:r>
            <w:r w:rsidR="003F329B">
              <w:t> </w:t>
            </w:r>
            <w:r w:rsidRPr="003F329B">
              <w:t>66</w:t>
            </w:r>
          </w:p>
        </w:tc>
      </w:tr>
      <w:tr w:rsidR="002D6916" w:rsidRPr="003F329B" w:rsidTr="00EA3631">
        <w:tc>
          <w:tcPr>
            <w:tcW w:w="709" w:type="dxa"/>
            <w:tcBorders>
              <w:bottom w:val="single" w:sz="4" w:space="0" w:color="auto"/>
            </w:tcBorders>
            <w:shd w:val="clear" w:color="auto" w:fill="auto"/>
          </w:tcPr>
          <w:p w:rsidR="002D6916" w:rsidRPr="003F329B" w:rsidRDefault="002D6916" w:rsidP="00300522">
            <w:pPr>
              <w:pStyle w:val="Tabletext"/>
            </w:pPr>
            <w:r w:rsidRPr="003F329B">
              <w:t>15</w:t>
            </w:r>
          </w:p>
        </w:tc>
        <w:tc>
          <w:tcPr>
            <w:tcW w:w="3544" w:type="dxa"/>
            <w:tcBorders>
              <w:bottom w:val="single" w:sz="4" w:space="0" w:color="auto"/>
            </w:tcBorders>
            <w:shd w:val="clear" w:color="auto" w:fill="auto"/>
          </w:tcPr>
          <w:p w:rsidR="002D6916" w:rsidRPr="003F329B" w:rsidRDefault="002D6916" w:rsidP="00300522">
            <w:pPr>
              <w:pStyle w:val="Tabletext"/>
            </w:pPr>
            <w:r w:rsidRPr="003F329B">
              <w:t>Settlement sharing arrangements</w:t>
            </w:r>
          </w:p>
        </w:tc>
        <w:tc>
          <w:tcPr>
            <w:tcW w:w="1701" w:type="dxa"/>
            <w:tcBorders>
              <w:bottom w:val="single" w:sz="4" w:space="0" w:color="auto"/>
            </w:tcBorders>
            <w:shd w:val="clear" w:color="auto" w:fill="auto"/>
          </w:tcPr>
          <w:p w:rsidR="002D6916" w:rsidRPr="003F329B" w:rsidRDefault="002D6916" w:rsidP="00300522">
            <w:pPr>
              <w:pStyle w:val="Tabletext"/>
            </w:pPr>
            <w:r w:rsidRPr="003F329B">
              <w:t>Division</w:t>
            </w:r>
            <w:r w:rsidR="003F329B">
              <w:t> </w:t>
            </w:r>
            <w:r w:rsidRPr="003F329B">
              <w:t>80</w:t>
            </w:r>
          </w:p>
        </w:tc>
      </w:tr>
      <w:tr w:rsidR="003726EC" w:rsidRPr="003F329B" w:rsidTr="00EA3631">
        <w:tc>
          <w:tcPr>
            <w:tcW w:w="709" w:type="dxa"/>
            <w:tcBorders>
              <w:bottom w:val="single" w:sz="4" w:space="0" w:color="auto"/>
            </w:tcBorders>
            <w:shd w:val="clear" w:color="auto" w:fill="auto"/>
          </w:tcPr>
          <w:p w:rsidR="003726EC" w:rsidRPr="003F329B" w:rsidRDefault="003726EC" w:rsidP="007F0F28">
            <w:pPr>
              <w:pStyle w:val="Tabletext"/>
            </w:pPr>
            <w:bookmarkStart w:id="69" w:name="CU_24122586"/>
            <w:bookmarkStart w:id="70" w:name="CU_24123121"/>
            <w:bookmarkStart w:id="71" w:name="CU_24123232"/>
            <w:bookmarkEnd w:id="69"/>
            <w:bookmarkEnd w:id="70"/>
            <w:bookmarkEnd w:id="71"/>
            <w:r w:rsidRPr="003F329B">
              <w:t>16</w:t>
            </w:r>
          </w:p>
        </w:tc>
        <w:tc>
          <w:tcPr>
            <w:tcW w:w="3544" w:type="dxa"/>
            <w:tcBorders>
              <w:bottom w:val="single" w:sz="4" w:space="0" w:color="auto"/>
            </w:tcBorders>
            <w:shd w:val="clear" w:color="auto" w:fill="auto"/>
          </w:tcPr>
          <w:p w:rsidR="003726EC" w:rsidRPr="003F329B" w:rsidRDefault="003726EC" w:rsidP="007F0F28">
            <w:pPr>
              <w:pStyle w:val="Tabletext"/>
            </w:pPr>
            <w:r w:rsidRPr="003F329B">
              <w:t>Time limit on entitlements to input tax credits</w:t>
            </w:r>
          </w:p>
        </w:tc>
        <w:tc>
          <w:tcPr>
            <w:tcW w:w="1701" w:type="dxa"/>
            <w:tcBorders>
              <w:bottom w:val="single" w:sz="4" w:space="0" w:color="auto"/>
            </w:tcBorders>
            <w:shd w:val="clear" w:color="auto" w:fill="auto"/>
          </w:tcPr>
          <w:p w:rsidR="003726EC" w:rsidRPr="003F329B" w:rsidRDefault="003726EC" w:rsidP="007F0F28">
            <w:pPr>
              <w:pStyle w:val="Tabletext"/>
            </w:pPr>
            <w:r w:rsidRPr="003F329B">
              <w:t>Division</w:t>
            </w:r>
            <w:r w:rsidR="003F329B">
              <w:t> </w:t>
            </w:r>
            <w:r w:rsidRPr="003F329B">
              <w:t>93</w:t>
            </w:r>
          </w:p>
        </w:tc>
      </w:tr>
    </w:tbl>
    <w:p w:rsidR="00300522" w:rsidRPr="003F329B" w:rsidRDefault="00300522" w:rsidP="00A36DB5">
      <w:pPr>
        <w:pStyle w:val="ActHead2"/>
        <w:pageBreakBefore/>
      </w:pPr>
      <w:bookmarkStart w:id="72" w:name="_Toc413320629"/>
      <w:r w:rsidRPr="003F329B">
        <w:rPr>
          <w:rStyle w:val="CharPartNo"/>
        </w:rPr>
        <w:t>Part</w:t>
      </w:r>
      <w:r w:rsidR="003F329B">
        <w:rPr>
          <w:rStyle w:val="CharPartNo"/>
        </w:rPr>
        <w:t> </w:t>
      </w:r>
      <w:r w:rsidRPr="003F329B">
        <w:rPr>
          <w:rStyle w:val="CharPartNo"/>
        </w:rPr>
        <w:t>2</w:t>
      </w:r>
      <w:r w:rsidR="003F329B">
        <w:rPr>
          <w:rStyle w:val="CharPartNo"/>
        </w:rPr>
        <w:noBreakHyphen/>
      </w:r>
      <w:r w:rsidRPr="003F329B">
        <w:rPr>
          <w:rStyle w:val="CharPartNo"/>
        </w:rPr>
        <w:t>3</w:t>
      </w:r>
      <w:r w:rsidRPr="003F329B">
        <w:t>—</w:t>
      </w:r>
      <w:r w:rsidRPr="003F329B">
        <w:rPr>
          <w:rStyle w:val="CharPartText"/>
        </w:rPr>
        <w:t>Importations</w:t>
      </w:r>
      <w:bookmarkEnd w:id="72"/>
    </w:p>
    <w:p w:rsidR="00300522" w:rsidRPr="003F329B" w:rsidRDefault="00300522" w:rsidP="00300522">
      <w:pPr>
        <w:pStyle w:val="ActHead3"/>
      </w:pPr>
      <w:bookmarkStart w:id="73" w:name="_Toc413320630"/>
      <w:r w:rsidRPr="003F329B">
        <w:rPr>
          <w:rStyle w:val="CharDivNo"/>
        </w:rPr>
        <w:t>Division</w:t>
      </w:r>
      <w:r w:rsidR="003F329B">
        <w:rPr>
          <w:rStyle w:val="CharDivNo"/>
        </w:rPr>
        <w:t> </w:t>
      </w:r>
      <w:r w:rsidRPr="003F329B">
        <w:rPr>
          <w:rStyle w:val="CharDivNo"/>
        </w:rPr>
        <w:t>13</w:t>
      </w:r>
      <w:r w:rsidRPr="003F329B">
        <w:t>—</w:t>
      </w:r>
      <w:r w:rsidRPr="003F329B">
        <w:rPr>
          <w:rStyle w:val="CharDivText"/>
        </w:rPr>
        <w:t>Taxable importations</w:t>
      </w:r>
      <w:bookmarkEnd w:id="73"/>
    </w:p>
    <w:p w:rsidR="00300522" w:rsidRPr="003F329B" w:rsidRDefault="00300522" w:rsidP="00300522">
      <w:pPr>
        <w:pStyle w:val="ActHead5"/>
      </w:pPr>
      <w:bookmarkStart w:id="74" w:name="_Toc413320631"/>
      <w:r w:rsidRPr="003F329B">
        <w:rPr>
          <w:rStyle w:val="CharSectno"/>
        </w:rPr>
        <w:t>13</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4"/>
    </w:p>
    <w:p w:rsidR="00300522" w:rsidRPr="003F329B" w:rsidRDefault="00300522" w:rsidP="00300522">
      <w:pPr>
        <w:pStyle w:val="BoxText"/>
        <w:pBdr>
          <w:left w:val="single" w:sz="6" w:space="10" w:color="auto"/>
        </w:pBdr>
      </w:pPr>
      <w:r w:rsidRPr="003F329B">
        <w:t xml:space="preserve">GST is payable on taxable importations. This </w:t>
      </w:r>
      <w:r w:rsidR="00A53099" w:rsidRPr="003F329B">
        <w:t>Division</w:t>
      </w:r>
      <w:r w:rsidR="00A36DB5" w:rsidRPr="003F329B">
        <w:t xml:space="preserve"> </w:t>
      </w:r>
      <w:r w:rsidRPr="003F329B">
        <w:t>defines taxable importations, states who is liable for the GST and describes how to work out the GST on importations.</w:t>
      </w:r>
    </w:p>
    <w:p w:rsidR="00300522" w:rsidRPr="003F329B" w:rsidRDefault="00300522" w:rsidP="00300522">
      <w:pPr>
        <w:pStyle w:val="notetext"/>
      </w:pPr>
      <w:r w:rsidRPr="003F329B">
        <w:t>Note 1:</w:t>
      </w:r>
      <w:r w:rsidRPr="003F329B">
        <w:tab/>
        <w:t xml:space="preserve">This </w:t>
      </w:r>
      <w:r w:rsidR="00A53099" w:rsidRPr="003F329B">
        <w:t>Division</w:t>
      </w:r>
      <w:r w:rsidR="00A36DB5" w:rsidRPr="003F329B">
        <w:t xml:space="preserve"> </w:t>
      </w:r>
      <w:r w:rsidRPr="003F329B">
        <w:t>applies whether or not you are registered.</w:t>
      </w:r>
    </w:p>
    <w:p w:rsidR="00300522" w:rsidRPr="003F329B" w:rsidRDefault="00300522" w:rsidP="00300522">
      <w:pPr>
        <w:pStyle w:val="notetext"/>
      </w:pPr>
      <w:r w:rsidRPr="003F329B">
        <w:t>Note 2:</w:t>
      </w:r>
      <w:r w:rsidRPr="003F329B">
        <w:tab/>
        <w:t xml:space="preserve">Things other than goods that are supplied overseas for use in </w:t>
      </w:r>
      <w:r w:rsidR="003F41DE" w:rsidRPr="003F329B">
        <w:t>the indirect tax zone</w:t>
      </w:r>
      <w:r w:rsidRPr="003F329B">
        <w:t xml:space="preserve"> (and are therefore in that sense “imported”) are not taxable importations, but they can attract GST under Division</w:t>
      </w:r>
      <w:r w:rsidR="003F329B">
        <w:t> </w:t>
      </w:r>
      <w:r w:rsidRPr="003F329B">
        <w:t>84.</w:t>
      </w:r>
    </w:p>
    <w:p w:rsidR="00300522" w:rsidRPr="003F329B" w:rsidRDefault="00300522" w:rsidP="00300522">
      <w:pPr>
        <w:pStyle w:val="ActHead5"/>
      </w:pPr>
      <w:bookmarkStart w:id="75" w:name="_Toc413320632"/>
      <w:r w:rsidRPr="003F329B">
        <w:rPr>
          <w:rStyle w:val="CharSectno"/>
        </w:rPr>
        <w:t>13</w:t>
      </w:r>
      <w:r w:rsidR="003F329B">
        <w:rPr>
          <w:rStyle w:val="CharSectno"/>
        </w:rPr>
        <w:noBreakHyphen/>
      </w:r>
      <w:r w:rsidRPr="003F329B">
        <w:rPr>
          <w:rStyle w:val="CharSectno"/>
        </w:rPr>
        <w:t>5</w:t>
      </w:r>
      <w:r w:rsidRPr="003F329B">
        <w:t xml:space="preserve">  What are taxable importations?</w:t>
      </w:r>
      <w:bookmarkEnd w:id="75"/>
    </w:p>
    <w:p w:rsidR="00300522" w:rsidRPr="003F329B" w:rsidRDefault="00300522" w:rsidP="00300522">
      <w:pPr>
        <w:pStyle w:val="subsection"/>
      </w:pPr>
      <w:r w:rsidRPr="003F329B">
        <w:tab/>
        <w:t>(1)</w:t>
      </w:r>
      <w:r w:rsidRPr="003F329B">
        <w:tab/>
        <w:t xml:space="preserve">You make a </w:t>
      </w:r>
      <w:r w:rsidRPr="003F329B">
        <w:rPr>
          <w:b/>
          <w:bCs/>
          <w:i/>
          <w:iCs/>
        </w:rPr>
        <w:t>taxable importation</w:t>
      </w:r>
      <w:r w:rsidRPr="003F329B">
        <w:t xml:space="preserve"> if:</w:t>
      </w:r>
    </w:p>
    <w:p w:rsidR="00300522" w:rsidRPr="003F329B" w:rsidRDefault="00300522" w:rsidP="00300522">
      <w:pPr>
        <w:pStyle w:val="paragraph"/>
      </w:pPr>
      <w:r w:rsidRPr="003F329B">
        <w:tab/>
        <w:t>(a)</w:t>
      </w:r>
      <w:r w:rsidRPr="003F329B">
        <w:tab/>
        <w:t>goods are imported; and</w:t>
      </w:r>
    </w:p>
    <w:p w:rsidR="00300522" w:rsidRPr="003F329B" w:rsidRDefault="00300522" w:rsidP="00300522">
      <w:pPr>
        <w:pStyle w:val="paragraph"/>
      </w:pPr>
      <w:r w:rsidRPr="003F329B">
        <w:tab/>
        <w:t>(b)</w:t>
      </w:r>
      <w:r w:rsidRPr="003F329B">
        <w:tab/>
        <w:t xml:space="preserve">you enter the goods for home consumption (within the meaning of the </w:t>
      </w:r>
      <w:r w:rsidRPr="003F329B">
        <w:rPr>
          <w:i/>
          <w:iCs/>
        </w:rPr>
        <w:t>Customs Act 1901</w:t>
      </w:r>
      <w:r w:rsidRPr="003F329B">
        <w:t>).</w:t>
      </w:r>
    </w:p>
    <w:p w:rsidR="00300522" w:rsidRPr="003F329B" w:rsidRDefault="00300522" w:rsidP="00300522">
      <w:pPr>
        <w:pStyle w:val="subsection2"/>
      </w:pPr>
      <w:r w:rsidRPr="003F329B">
        <w:t xml:space="preserve">However, the importation is not a taxable importation to the extent that it is a </w:t>
      </w:r>
      <w:r w:rsidR="003F329B" w:rsidRPr="003F329B">
        <w:rPr>
          <w:position w:val="6"/>
          <w:sz w:val="16"/>
          <w:szCs w:val="16"/>
        </w:rPr>
        <w:t>*</w:t>
      </w:r>
      <w:r w:rsidRPr="003F329B">
        <w:t>non</w:t>
      </w:r>
      <w:r w:rsidR="003F329B">
        <w:noBreakHyphen/>
      </w:r>
      <w:r w:rsidRPr="003F329B">
        <w:t>taxable importation.</w:t>
      </w:r>
    </w:p>
    <w:p w:rsidR="00300522" w:rsidRPr="003F329B" w:rsidRDefault="00300522" w:rsidP="00300522">
      <w:pPr>
        <w:pStyle w:val="notetext"/>
      </w:pPr>
      <w:r w:rsidRPr="003F329B">
        <w:t>Note:</w:t>
      </w:r>
      <w:r w:rsidRPr="003F329B">
        <w:tab/>
        <w:t>There is no registration requirement for taxable importations, and the importer need not be carrying on an enterprise.</w:t>
      </w:r>
    </w:p>
    <w:p w:rsidR="00300522" w:rsidRPr="003F329B" w:rsidRDefault="00300522" w:rsidP="00300522">
      <w:pPr>
        <w:pStyle w:val="subsection"/>
      </w:pPr>
      <w:r w:rsidRPr="003F329B">
        <w:tab/>
        <w:t>(3)</w:t>
      </w:r>
      <w:r w:rsidRPr="003F329B">
        <w:tab/>
        <w:t xml:space="preserve">However, an importation of </w:t>
      </w:r>
      <w:r w:rsidR="003F329B" w:rsidRPr="003F329B">
        <w:rPr>
          <w:position w:val="6"/>
          <w:sz w:val="16"/>
          <w:szCs w:val="16"/>
        </w:rPr>
        <w:t>*</w:t>
      </w:r>
      <w:r w:rsidRPr="003F329B">
        <w:t xml:space="preserve">money is not an importation of goods into </w:t>
      </w:r>
      <w:r w:rsidR="00B219AF" w:rsidRPr="003F329B">
        <w:t>the indirect tax zone</w:t>
      </w:r>
      <w:r w:rsidRPr="003F329B">
        <w:t>.</w:t>
      </w:r>
    </w:p>
    <w:p w:rsidR="00300522" w:rsidRPr="003F329B" w:rsidRDefault="00300522" w:rsidP="00300522">
      <w:pPr>
        <w:pStyle w:val="ActHead5"/>
      </w:pPr>
      <w:bookmarkStart w:id="76" w:name="_Toc413320633"/>
      <w:r w:rsidRPr="003F329B">
        <w:rPr>
          <w:rStyle w:val="CharSectno"/>
        </w:rPr>
        <w:t>13</w:t>
      </w:r>
      <w:r w:rsidR="003F329B">
        <w:rPr>
          <w:rStyle w:val="CharSectno"/>
        </w:rPr>
        <w:noBreakHyphen/>
      </w:r>
      <w:r w:rsidRPr="003F329B">
        <w:rPr>
          <w:rStyle w:val="CharSectno"/>
        </w:rPr>
        <w:t>10</w:t>
      </w:r>
      <w:r w:rsidRPr="003F329B">
        <w:t xml:space="preserve">  Meaning of </w:t>
      </w:r>
      <w:r w:rsidRPr="003F329B">
        <w:rPr>
          <w:i/>
          <w:iCs/>
        </w:rPr>
        <w:t>non</w:t>
      </w:r>
      <w:r w:rsidR="003F329B">
        <w:rPr>
          <w:i/>
          <w:iCs/>
        </w:rPr>
        <w:noBreakHyphen/>
      </w:r>
      <w:r w:rsidRPr="003F329B">
        <w:rPr>
          <w:i/>
          <w:iCs/>
        </w:rPr>
        <w:t>taxable importation</w:t>
      </w:r>
      <w:bookmarkEnd w:id="76"/>
    </w:p>
    <w:p w:rsidR="00300522" w:rsidRPr="003F329B" w:rsidRDefault="00300522" w:rsidP="00300522">
      <w:pPr>
        <w:pStyle w:val="subsection"/>
      </w:pPr>
      <w:r w:rsidRPr="003F329B">
        <w:tab/>
      </w:r>
      <w:r w:rsidRPr="003F329B">
        <w:tab/>
        <w:t xml:space="preserve">An importation is a </w:t>
      </w:r>
      <w:r w:rsidRPr="003F329B">
        <w:rPr>
          <w:b/>
          <w:bCs/>
          <w:i/>
          <w:iCs/>
        </w:rPr>
        <w:t>non</w:t>
      </w:r>
      <w:r w:rsidR="003F329B">
        <w:rPr>
          <w:b/>
          <w:bCs/>
          <w:i/>
          <w:iCs/>
        </w:rPr>
        <w:noBreakHyphen/>
      </w:r>
      <w:r w:rsidRPr="003F329B">
        <w:rPr>
          <w:b/>
          <w:bCs/>
          <w:i/>
          <w:iCs/>
        </w:rPr>
        <w:t>taxable</w:t>
      </w:r>
      <w:r w:rsidRPr="003F329B">
        <w:rPr>
          <w:i/>
          <w:iCs/>
        </w:rPr>
        <w:t xml:space="preserve"> </w:t>
      </w:r>
      <w:r w:rsidRPr="003F329B">
        <w:rPr>
          <w:b/>
          <w:bCs/>
          <w:i/>
          <w:iCs/>
        </w:rPr>
        <w:t>importation</w:t>
      </w:r>
      <w:r w:rsidRPr="003F329B">
        <w:t xml:space="preserve"> if:</w:t>
      </w:r>
    </w:p>
    <w:p w:rsidR="00300522" w:rsidRPr="003F329B" w:rsidRDefault="00300522" w:rsidP="00300522">
      <w:pPr>
        <w:pStyle w:val="paragraph"/>
      </w:pPr>
      <w:r w:rsidRPr="003F329B">
        <w:tab/>
        <w:t>(a)</w:t>
      </w:r>
      <w:r w:rsidRPr="003F329B">
        <w:tab/>
        <w:t>it is a non</w:t>
      </w:r>
      <w:r w:rsidR="003F329B">
        <w:noBreakHyphen/>
      </w:r>
      <w:r w:rsidRPr="003F329B">
        <w:t>taxable importation under Part</w:t>
      </w:r>
      <w:r w:rsidR="003F329B">
        <w:t> </w:t>
      </w:r>
      <w:r w:rsidRPr="003F329B">
        <w:t>3</w:t>
      </w:r>
      <w:r w:rsidR="003F329B">
        <w:noBreakHyphen/>
      </w:r>
      <w:r w:rsidRPr="003F329B">
        <w:t>2; or</w:t>
      </w:r>
    </w:p>
    <w:p w:rsidR="00300522" w:rsidRPr="003F329B" w:rsidRDefault="00300522" w:rsidP="00300522">
      <w:pPr>
        <w:pStyle w:val="paragraph"/>
      </w:pPr>
      <w:r w:rsidRPr="003F329B">
        <w:tab/>
        <w:t>(b)</w:t>
      </w:r>
      <w:r w:rsidRPr="003F329B">
        <w:tab/>
        <w:t xml:space="preserve">it would have been a supply that was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 if it had been a supply.</w:t>
      </w:r>
    </w:p>
    <w:p w:rsidR="00300522" w:rsidRPr="003F329B" w:rsidRDefault="00300522" w:rsidP="00300522">
      <w:pPr>
        <w:pStyle w:val="ActHead5"/>
      </w:pPr>
      <w:bookmarkStart w:id="77" w:name="_Toc413320634"/>
      <w:r w:rsidRPr="003F329B">
        <w:rPr>
          <w:rStyle w:val="CharSectno"/>
        </w:rPr>
        <w:t>13</w:t>
      </w:r>
      <w:r w:rsidR="003F329B">
        <w:rPr>
          <w:rStyle w:val="CharSectno"/>
        </w:rPr>
        <w:noBreakHyphen/>
      </w:r>
      <w:r w:rsidRPr="003F329B">
        <w:rPr>
          <w:rStyle w:val="CharSectno"/>
        </w:rPr>
        <w:t>15</w:t>
      </w:r>
      <w:r w:rsidRPr="003F329B">
        <w:t xml:space="preserve">  Who is liable for GST on taxable importations?</w:t>
      </w:r>
      <w:bookmarkEnd w:id="77"/>
    </w:p>
    <w:p w:rsidR="00300522" w:rsidRPr="003F329B" w:rsidRDefault="00300522" w:rsidP="00300522">
      <w:pPr>
        <w:pStyle w:val="subsection"/>
      </w:pPr>
      <w:r w:rsidRPr="003F329B">
        <w:tab/>
      </w:r>
      <w:r w:rsidRPr="003F329B">
        <w:tab/>
        <w:t xml:space="preserve">You must pay the GST payable on any </w:t>
      </w:r>
      <w:r w:rsidR="003F329B" w:rsidRPr="003F329B">
        <w:rPr>
          <w:position w:val="6"/>
          <w:sz w:val="16"/>
          <w:szCs w:val="16"/>
        </w:rPr>
        <w:t>*</w:t>
      </w:r>
      <w:r w:rsidRPr="003F329B">
        <w:t>taxable importation that you make.</w:t>
      </w:r>
    </w:p>
    <w:p w:rsidR="00300522" w:rsidRPr="003F329B" w:rsidRDefault="00300522" w:rsidP="00300522">
      <w:pPr>
        <w:pStyle w:val="ActHead5"/>
      </w:pPr>
      <w:bookmarkStart w:id="78" w:name="_Toc413320635"/>
      <w:r w:rsidRPr="003F329B">
        <w:rPr>
          <w:rStyle w:val="CharSectno"/>
        </w:rPr>
        <w:t>13</w:t>
      </w:r>
      <w:r w:rsidR="003F329B">
        <w:rPr>
          <w:rStyle w:val="CharSectno"/>
        </w:rPr>
        <w:noBreakHyphen/>
      </w:r>
      <w:r w:rsidRPr="003F329B">
        <w:rPr>
          <w:rStyle w:val="CharSectno"/>
        </w:rPr>
        <w:t>20</w:t>
      </w:r>
      <w:r w:rsidRPr="003F329B">
        <w:t xml:space="preserve">  How much GST is payable on taxable importations?</w:t>
      </w:r>
      <w:bookmarkEnd w:id="78"/>
    </w:p>
    <w:p w:rsidR="00300522" w:rsidRPr="003F329B" w:rsidRDefault="00300522" w:rsidP="00300522">
      <w:pPr>
        <w:pStyle w:val="subsection"/>
      </w:pPr>
      <w:r w:rsidRPr="003F329B">
        <w:tab/>
        <w:t>(1)</w:t>
      </w:r>
      <w:r w:rsidRPr="003F329B">
        <w:tab/>
        <w:t xml:space="preserve">The amount of GST on the </w:t>
      </w:r>
      <w:r w:rsidR="003F329B" w:rsidRPr="003F329B">
        <w:rPr>
          <w:position w:val="6"/>
          <w:sz w:val="16"/>
          <w:szCs w:val="16"/>
        </w:rPr>
        <w:t>*</w:t>
      </w:r>
      <w:r w:rsidRPr="003F329B">
        <w:t>taxable importation i</w:t>
      </w:r>
      <w:smartTag w:uri="urn:schemas-microsoft-com:office:smarttags" w:element="PersonName">
        <w:r w:rsidRPr="003F329B">
          <w:t>s 1</w:t>
        </w:r>
      </w:smartTag>
      <w:r w:rsidRPr="003F329B">
        <w:t xml:space="preserve">0% of the </w:t>
      </w:r>
      <w:r w:rsidR="003F329B" w:rsidRPr="003F329B">
        <w:rPr>
          <w:position w:val="6"/>
          <w:sz w:val="16"/>
          <w:szCs w:val="16"/>
        </w:rPr>
        <w:t>*</w:t>
      </w:r>
      <w:r w:rsidRPr="003F329B">
        <w:t>value of the taxable importation.</w:t>
      </w:r>
    </w:p>
    <w:p w:rsidR="00300522" w:rsidRPr="003F329B" w:rsidRDefault="00300522" w:rsidP="00300522">
      <w:pPr>
        <w:pStyle w:val="subsection"/>
      </w:pPr>
      <w:r w:rsidRPr="003F329B">
        <w:tab/>
        <w:t>(2)</w:t>
      </w:r>
      <w:r w:rsidRPr="003F329B">
        <w:tab/>
        <w:t xml:space="preserve">The </w:t>
      </w:r>
      <w:r w:rsidRPr="003F329B">
        <w:rPr>
          <w:b/>
          <w:bCs/>
          <w:i/>
          <w:iCs/>
        </w:rPr>
        <w:t xml:space="preserve">value </w:t>
      </w:r>
      <w:r w:rsidRPr="003F329B">
        <w:t xml:space="preserve">of a </w:t>
      </w:r>
      <w:r w:rsidR="003F329B" w:rsidRPr="003F329B">
        <w:rPr>
          <w:position w:val="6"/>
          <w:sz w:val="16"/>
          <w:szCs w:val="16"/>
        </w:rPr>
        <w:t>*</w:t>
      </w:r>
      <w:r w:rsidRPr="003F329B">
        <w:t>taxable importation is the sum of: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customs value of the goods imported; and</w:t>
      </w:r>
    </w:p>
    <w:p w:rsidR="00300522" w:rsidRPr="003F329B" w:rsidRDefault="00300522" w:rsidP="00300522">
      <w:pPr>
        <w:pStyle w:val="paragraph"/>
      </w:pPr>
      <w:r w:rsidRPr="003F329B">
        <w:tab/>
        <w:t>(b)</w:t>
      </w:r>
      <w:r w:rsidRPr="003F329B">
        <w:tab/>
        <w:t>the amount paid or payable:</w:t>
      </w:r>
    </w:p>
    <w:p w:rsidR="00300522" w:rsidRPr="003F329B" w:rsidRDefault="00300522" w:rsidP="00300522">
      <w:pPr>
        <w:pStyle w:val="paragraphsub"/>
      </w:pPr>
      <w:r w:rsidRPr="003F329B">
        <w:tab/>
        <w:t>(i)</w:t>
      </w:r>
      <w:r w:rsidRPr="003F329B">
        <w:tab/>
        <w:t xml:space="preserve">for the </w:t>
      </w:r>
      <w:r w:rsidR="003F329B" w:rsidRPr="003F329B">
        <w:rPr>
          <w:position w:val="6"/>
          <w:sz w:val="16"/>
          <w:szCs w:val="16"/>
        </w:rPr>
        <w:t>*</w:t>
      </w:r>
      <w:r w:rsidRPr="003F329B">
        <w:t xml:space="preserve">international transport of the goods to their </w:t>
      </w:r>
      <w:r w:rsidR="003F329B" w:rsidRPr="003F329B">
        <w:rPr>
          <w:position w:val="6"/>
          <w:sz w:val="16"/>
          <w:szCs w:val="16"/>
        </w:rPr>
        <w:t>*</w:t>
      </w:r>
      <w:r w:rsidRPr="003F329B">
        <w:t xml:space="preserve">place of consignment in </w:t>
      </w:r>
      <w:r w:rsidR="00B219AF" w:rsidRPr="003F329B">
        <w:t>the indirect tax zone</w:t>
      </w:r>
      <w:r w:rsidRPr="003F329B">
        <w:t>; and</w:t>
      </w:r>
    </w:p>
    <w:p w:rsidR="00300522" w:rsidRPr="003F329B" w:rsidRDefault="00300522" w:rsidP="00300522">
      <w:pPr>
        <w:pStyle w:val="paragraphsub"/>
      </w:pPr>
      <w:r w:rsidRPr="003F329B">
        <w:tab/>
        <w:t>(ii)</w:t>
      </w:r>
      <w:r w:rsidRPr="003F329B">
        <w:tab/>
        <w:t>to insure the goods for that transport;</w:t>
      </w:r>
    </w:p>
    <w:p w:rsidR="00300522" w:rsidRPr="003F329B" w:rsidRDefault="00300522" w:rsidP="00300522">
      <w:pPr>
        <w:pStyle w:val="paragraph"/>
      </w:pPr>
      <w:r w:rsidRPr="003F329B">
        <w:tab/>
      </w:r>
      <w:r w:rsidRPr="003F329B">
        <w:tab/>
        <w:t xml:space="preserve">to the extent that the amount is not already included under </w:t>
      </w:r>
      <w:r w:rsidR="003F329B">
        <w:t>paragraph (</w:t>
      </w:r>
      <w:r w:rsidRPr="003F329B">
        <w:t>a); and</w:t>
      </w:r>
    </w:p>
    <w:p w:rsidR="00966CA5" w:rsidRPr="003F329B" w:rsidRDefault="00966CA5" w:rsidP="00966CA5">
      <w:pPr>
        <w:pStyle w:val="paragraph"/>
      </w:pPr>
      <w:r w:rsidRPr="003F329B">
        <w:tab/>
        <w:t>(ba)</w:t>
      </w:r>
      <w:r w:rsidRPr="003F329B">
        <w:tab/>
        <w:t>the amount paid or payable for a supply to which item</w:t>
      </w:r>
      <w:r w:rsidR="003F329B">
        <w:t> </w:t>
      </w:r>
      <w:r w:rsidRPr="003F329B">
        <w:t>5A in the table in subsection</w:t>
      </w:r>
      <w:r w:rsidR="003F329B">
        <w:t> </w:t>
      </w:r>
      <w:r w:rsidRPr="003F329B">
        <w:t>38</w:t>
      </w:r>
      <w:r w:rsidR="003F329B">
        <w:noBreakHyphen/>
      </w:r>
      <w:r w:rsidRPr="003F329B">
        <w:t>355(1) applies, to the extent that the amount:</w:t>
      </w:r>
    </w:p>
    <w:p w:rsidR="009A6FAB" w:rsidRPr="003F329B" w:rsidRDefault="009A6FAB" w:rsidP="009A6FAB">
      <w:pPr>
        <w:pStyle w:val="paragraphsub"/>
      </w:pPr>
      <w:r w:rsidRPr="003F329B">
        <w:tab/>
        <w:t>(i)</w:t>
      </w:r>
      <w:r w:rsidRPr="003F329B">
        <w:tab/>
        <w:t>is not an amount, the payment of which (or the discharging of a liability to make a payment of which), because of Division</w:t>
      </w:r>
      <w:r w:rsidR="003F329B">
        <w:t> </w:t>
      </w:r>
      <w:r w:rsidRPr="003F329B">
        <w:t xml:space="preserve">81 or regulations made under that Division, is not the provision of </w:t>
      </w:r>
      <w:r w:rsidR="003F329B" w:rsidRPr="003F329B">
        <w:rPr>
          <w:position w:val="6"/>
          <w:sz w:val="16"/>
        </w:rPr>
        <w:t>*</w:t>
      </w:r>
      <w:r w:rsidRPr="003F329B">
        <w:t>consideration; and</w:t>
      </w:r>
    </w:p>
    <w:p w:rsidR="009A6FAB" w:rsidRPr="003F329B" w:rsidRDefault="009A6FAB" w:rsidP="009A6FAB">
      <w:pPr>
        <w:pStyle w:val="noteToPara"/>
      </w:pPr>
      <w:r w:rsidRPr="003F329B">
        <w:t>Note:</w:t>
      </w:r>
      <w:r w:rsidRPr="003F329B">
        <w:tab/>
        <w:t>Division</w:t>
      </w:r>
      <w:r w:rsidR="003F329B">
        <w:t> </w:t>
      </w:r>
      <w:r w:rsidRPr="003F329B">
        <w:t>81 excludes certain taxes, fees and charges from the provision of consideration.</w:t>
      </w:r>
    </w:p>
    <w:p w:rsidR="00966CA5" w:rsidRPr="003F329B" w:rsidRDefault="00966CA5" w:rsidP="00966CA5">
      <w:pPr>
        <w:pStyle w:val="paragraphsub"/>
      </w:pPr>
      <w:r w:rsidRPr="003F329B">
        <w:tab/>
        <w:t>(ii)</w:t>
      </w:r>
      <w:r w:rsidRPr="003F329B">
        <w:tab/>
        <w:t xml:space="preserve">is not already included under </w:t>
      </w:r>
      <w:r w:rsidR="003F329B">
        <w:t>paragraph (</w:t>
      </w:r>
      <w:r w:rsidRPr="003F329B">
        <w:t>a) or (b); and</w:t>
      </w:r>
    </w:p>
    <w:p w:rsidR="00300522" w:rsidRPr="003F329B" w:rsidRDefault="00300522" w:rsidP="00300522">
      <w:pPr>
        <w:pStyle w:val="paragraph"/>
      </w:pPr>
      <w:r w:rsidRPr="003F329B">
        <w:tab/>
        <w:t>(c)</w:t>
      </w:r>
      <w:r w:rsidRPr="003F329B">
        <w:tab/>
        <w:t xml:space="preserve">any </w:t>
      </w:r>
      <w:r w:rsidR="003F329B" w:rsidRPr="003F329B">
        <w:rPr>
          <w:position w:val="6"/>
          <w:sz w:val="16"/>
          <w:szCs w:val="16"/>
        </w:rPr>
        <w:t>*</w:t>
      </w:r>
      <w:r w:rsidRPr="003F329B">
        <w:t>customs duty payable in respect of the importation of the goods; and</w:t>
      </w:r>
    </w:p>
    <w:p w:rsidR="00300522" w:rsidRPr="003F329B" w:rsidRDefault="00300522" w:rsidP="00300522">
      <w:pPr>
        <w:pStyle w:val="paragraph"/>
      </w:pPr>
      <w:r w:rsidRPr="003F329B">
        <w:tab/>
        <w:t>(d)</w:t>
      </w:r>
      <w:r w:rsidRPr="003F329B">
        <w:tab/>
        <w:t xml:space="preserve">any </w:t>
      </w:r>
      <w:r w:rsidR="003F329B" w:rsidRPr="003F329B">
        <w:rPr>
          <w:position w:val="6"/>
          <w:sz w:val="16"/>
          <w:szCs w:val="16"/>
        </w:rPr>
        <w:t>*</w:t>
      </w:r>
      <w:r w:rsidRPr="003F329B">
        <w:t xml:space="preserve">wine tax payable in respect of the </w:t>
      </w:r>
      <w:r w:rsidR="003F329B" w:rsidRPr="003F329B">
        <w:rPr>
          <w:position w:val="6"/>
          <w:sz w:val="16"/>
          <w:szCs w:val="16"/>
        </w:rPr>
        <w:t>*</w:t>
      </w:r>
      <w:r w:rsidRPr="003F329B">
        <w:t>local entry of the goods.</w:t>
      </w:r>
    </w:p>
    <w:p w:rsidR="00300522" w:rsidRPr="003F329B" w:rsidRDefault="00300522" w:rsidP="00300522">
      <w:pPr>
        <w:pStyle w:val="subsection"/>
      </w:pPr>
      <w:r w:rsidRPr="003F329B">
        <w:tab/>
        <w:t>(2A)</w:t>
      </w:r>
      <w:r w:rsidRPr="003F329B">
        <w:tab/>
        <w:t xml:space="preserve">If an amount to be taken into account under </w:t>
      </w:r>
      <w:r w:rsidR="003F329B">
        <w:t>paragraph (</w:t>
      </w:r>
      <w:r w:rsidRPr="003F329B">
        <w:t xml:space="preserve">2)(b) </w:t>
      </w:r>
      <w:r w:rsidR="00415C16" w:rsidRPr="003F329B">
        <w:t xml:space="preserve">or (ba) </w:t>
      </w:r>
      <w:r w:rsidRPr="003F329B">
        <w:t>is not an amount in Australian currency, the amount so taken into account is the equivalent in Australian currency of that amount, ascertained in the way provided in section</w:t>
      </w:r>
      <w:r w:rsidR="003F329B">
        <w:t> </w:t>
      </w:r>
      <w:r w:rsidRPr="003F329B">
        <w:t xml:space="preserve">161J of the </w:t>
      </w:r>
      <w:r w:rsidRPr="003F329B">
        <w:rPr>
          <w:i/>
          <w:iCs/>
        </w:rPr>
        <w:t>Customs Act 1901</w:t>
      </w:r>
      <w:r w:rsidRPr="003F329B">
        <w:t>.</w:t>
      </w:r>
    </w:p>
    <w:p w:rsidR="00300522" w:rsidRPr="003F329B" w:rsidRDefault="00300522" w:rsidP="00300522">
      <w:pPr>
        <w:pStyle w:val="subsection"/>
      </w:pPr>
      <w:r w:rsidRPr="003F329B">
        <w:tab/>
        <w:t>(3)</w:t>
      </w:r>
      <w:r w:rsidRPr="003F329B">
        <w:tab/>
        <w:t>The Commissioner may, in writing:</w:t>
      </w:r>
    </w:p>
    <w:p w:rsidR="00300522" w:rsidRPr="003F329B" w:rsidRDefault="00300522" w:rsidP="00300522">
      <w:pPr>
        <w:pStyle w:val="paragraph"/>
      </w:pPr>
      <w:r w:rsidRPr="003F329B">
        <w:tab/>
        <w:t>(a)</w:t>
      </w:r>
      <w:r w:rsidRPr="003F329B">
        <w:tab/>
        <w:t xml:space="preserve">determine the way in which the amount paid or payable for a specified kind of transport or insurance is to be worked out for the purposes of </w:t>
      </w:r>
      <w:r w:rsidR="003F329B">
        <w:t>paragraph (</w:t>
      </w:r>
      <w:r w:rsidRPr="003F329B">
        <w:t>2)(b); and</w:t>
      </w:r>
    </w:p>
    <w:p w:rsidR="00DA504B" w:rsidRPr="003F329B" w:rsidRDefault="00DA504B" w:rsidP="00DA504B">
      <w:pPr>
        <w:pStyle w:val="paragraph"/>
      </w:pPr>
      <w:r w:rsidRPr="003F329B">
        <w:tab/>
        <w:t>(b)</w:t>
      </w:r>
      <w:r w:rsidRPr="003F329B">
        <w:tab/>
        <w:t xml:space="preserve">determine the way in which the amount paid or payable for a specified kind of supply referred to in </w:t>
      </w:r>
      <w:r w:rsidR="003F329B">
        <w:t>paragraph (</w:t>
      </w:r>
      <w:r w:rsidRPr="003F329B">
        <w:t>2)(ba) is to be worked out for the purposes of that paragraph; and</w:t>
      </w:r>
    </w:p>
    <w:p w:rsidR="00DA504B" w:rsidRPr="003F329B" w:rsidRDefault="00DA504B" w:rsidP="00DA504B">
      <w:pPr>
        <w:pStyle w:val="paragraph"/>
      </w:pPr>
      <w:r w:rsidRPr="003F329B">
        <w:tab/>
        <w:t>(c)</w:t>
      </w:r>
      <w:r w:rsidRPr="003F329B">
        <w:tab/>
        <w:t>in relation to importations of a specified kind or importations to which specified circumstances apply—determine that:</w:t>
      </w:r>
    </w:p>
    <w:p w:rsidR="00DA504B" w:rsidRPr="003F329B" w:rsidRDefault="00DA504B" w:rsidP="00DA504B">
      <w:pPr>
        <w:pStyle w:val="paragraphsub"/>
      </w:pPr>
      <w:r w:rsidRPr="003F329B">
        <w:tab/>
        <w:t>(i)</w:t>
      </w:r>
      <w:r w:rsidRPr="003F329B">
        <w:tab/>
        <w:t xml:space="preserve">the amount paid or payable for a specified kind of transport or insurance is taken, for the purposes of </w:t>
      </w:r>
      <w:r w:rsidR="003F329B">
        <w:t>paragraph (</w:t>
      </w:r>
      <w:r w:rsidRPr="003F329B">
        <w:t>2)(b), to be zero; or</w:t>
      </w:r>
    </w:p>
    <w:p w:rsidR="00DA504B" w:rsidRPr="003F329B" w:rsidRDefault="00DA504B" w:rsidP="00DA504B">
      <w:pPr>
        <w:pStyle w:val="paragraphsub"/>
      </w:pPr>
      <w:r w:rsidRPr="003F329B">
        <w:tab/>
        <w:t>(ii)</w:t>
      </w:r>
      <w:r w:rsidRPr="003F329B">
        <w:tab/>
        <w:t xml:space="preserve">the amount paid or payable for a specified kind of supply referred to in </w:t>
      </w:r>
      <w:r w:rsidR="003F329B">
        <w:t>paragraph (</w:t>
      </w:r>
      <w:r w:rsidRPr="003F329B">
        <w:t>2)(ba) is taken, for the purposes of that paragraph, to be zero.</w:t>
      </w:r>
    </w:p>
    <w:p w:rsidR="00300522" w:rsidRPr="003F329B" w:rsidRDefault="00300522" w:rsidP="00300522">
      <w:pPr>
        <w:pStyle w:val="ActHead5"/>
      </w:pPr>
      <w:bookmarkStart w:id="79" w:name="_Toc413320636"/>
      <w:r w:rsidRPr="003F329B">
        <w:rPr>
          <w:rStyle w:val="CharSectno"/>
        </w:rPr>
        <w:t>13</w:t>
      </w:r>
      <w:r w:rsidR="003F329B">
        <w:rPr>
          <w:rStyle w:val="CharSectno"/>
        </w:rPr>
        <w:noBreakHyphen/>
      </w:r>
      <w:r w:rsidRPr="003F329B">
        <w:rPr>
          <w:rStyle w:val="CharSectno"/>
        </w:rPr>
        <w:t>25</w:t>
      </w:r>
      <w:r w:rsidRPr="003F329B">
        <w:t xml:space="preserve">  The value of taxable importations that are partly non</w:t>
      </w:r>
      <w:r w:rsidR="003F329B">
        <w:noBreakHyphen/>
      </w:r>
      <w:r w:rsidRPr="003F329B">
        <w:t>taxable importations</w:t>
      </w:r>
      <w:bookmarkEnd w:id="79"/>
    </w:p>
    <w:p w:rsidR="00300522" w:rsidRPr="003F329B" w:rsidRDefault="00300522" w:rsidP="00300522">
      <w:pPr>
        <w:pStyle w:val="subsection"/>
      </w:pPr>
      <w:r w:rsidRPr="003F329B">
        <w:tab/>
      </w:r>
      <w:r w:rsidRPr="003F329B">
        <w:tab/>
        <w:t xml:space="preserve">If an importation (the </w:t>
      </w:r>
      <w:r w:rsidRPr="003F329B">
        <w:rPr>
          <w:b/>
          <w:bCs/>
          <w:i/>
          <w:iCs/>
        </w:rPr>
        <w:t>actual importation</w:t>
      </w:r>
      <w:r w:rsidRPr="003F329B">
        <w:t>) is:</w:t>
      </w:r>
    </w:p>
    <w:p w:rsidR="00300522" w:rsidRPr="003F329B" w:rsidRDefault="00300522" w:rsidP="00300522">
      <w:pPr>
        <w:pStyle w:val="paragraph"/>
      </w:pPr>
      <w:r w:rsidRPr="003F329B">
        <w:tab/>
        <w:t>(a)</w:t>
      </w:r>
      <w:r w:rsidRPr="003F329B">
        <w:tab/>
        <w:t xml:space="preserve">partly a </w:t>
      </w:r>
      <w:r w:rsidR="003F329B" w:rsidRPr="003F329B">
        <w:rPr>
          <w:position w:val="6"/>
          <w:sz w:val="16"/>
          <w:szCs w:val="16"/>
        </w:rPr>
        <w:t>*</w:t>
      </w:r>
      <w:r w:rsidRPr="003F329B">
        <w:t>taxable importation; and</w:t>
      </w:r>
    </w:p>
    <w:p w:rsidR="00300522" w:rsidRPr="003F329B" w:rsidRDefault="00300522" w:rsidP="00300522">
      <w:pPr>
        <w:pStyle w:val="paragraph"/>
      </w:pPr>
      <w:r w:rsidRPr="003F329B">
        <w:tab/>
        <w:t>(b)</w:t>
      </w:r>
      <w:r w:rsidRPr="003F329B">
        <w:tab/>
        <w:t xml:space="preserve"> partly a </w:t>
      </w:r>
      <w:r w:rsidR="003F329B" w:rsidRPr="003F329B">
        <w:rPr>
          <w:position w:val="6"/>
          <w:sz w:val="16"/>
          <w:szCs w:val="16"/>
        </w:rPr>
        <w:t>*</w:t>
      </w:r>
      <w:r w:rsidRPr="003F329B">
        <w:t>non</w:t>
      </w:r>
      <w:r w:rsidR="003F329B">
        <w:noBreakHyphen/>
      </w:r>
      <w:r w:rsidRPr="003F329B">
        <w:t>taxable importation;</w:t>
      </w:r>
    </w:p>
    <w:p w:rsidR="00300522" w:rsidRPr="003F329B" w:rsidRDefault="00300522" w:rsidP="00300522">
      <w:pPr>
        <w:pStyle w:val="subsection2"/>
      </w:pPr>
      <w:r w:rsidRPr="003F329B">
        <w:t xml:space="preserve">the </w:t>
      </w:r>
      <w:r w:rsidRPr="003F329B">
        <w:rPr>
          <w:b/>
          <w:bCs/>
          <w:i/>
          <w:iCs/>
        </w:rPr>
        <w:t>value</w:t>
      </w:r>
      <w:r w:rsidRPr="003F329B">
        <w:t xml:space="preserve"> of the part of the actual importation that is a taxable importation is the proportion of the value of the actual importation (worked out as if it were solely a taxable importation) that the taxable importation represents.</w:t>
      </w:r>
    </w:p>
    <w:p w:rsidR="00300522" w:rsidRPr="003F329B" w:rsidRDefault="00300522" w:rsidP="00300522">
      <w:pPr>
        <w:pStyle w:val="ActHead5"/>
      </w:pPr>
      <w:bookmarkStart w:id="80" w:name="_Toc413320637"/>
      <w:r w:rsidRPr="003F329B">
        <w:rPr>
          <w:rStyle w:val="CharSectno"/>
        </w:rPr>
        <w:t>13</w:t>
      </w:r>
      <w:r w:rsidR="003F329B">
        <w:rPr>
          <w:rStyle w:val="CharSectno"/>
        </w:rPr>
        <w:noBreakHyphen/>
      </w:r>
      <w:r w:rsidRPr="003F329B">
        <w:rPr>
          <w:rStyle w:val="CharSectno"/>
        </w:rPr>
        <w:t>99</w:t>
      </w:r>
      <w:r w:rsidRPr="003F329B">
        <w:t xml:space="preserve">  Special rules relating to taxable importations</w:t>
      </w:r>
      <w:bookmarkEnd w:id="80"/>
    </w:p>
    <w:p w:rsidR="00300522" w:rsidRPr="003F329B" w:rsidRDefault="00300522" w:rsidP="00300522">
      <w:pPr>
        <w:pStyle w:val="subsection"/>
      </w:pPr>
      <w:r w:rsidRPr="003F329B">
        <w:tab/>
      </w:r>
      <w:r w:rsidRPr="003F329B">
        <w:tab/>
        <w:t>Chapter</w:t>
      </w:r>
      <w:r w:rsidR="003F329B">
        <w:t> </w:t>
      </w:r>
      <w:r w:rsidRPr="003F329B">
        <w:t>4 contains special rules relating to taxable importations,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rPr>
          <w:tblHeader/>
        </w:trPr>
        <w:tc>
          <w:tcPr>
            <w:tcW w:w="676"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701"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c>
          <w:tcPr>
            <w:tcW w:w="676" w:type="dxa"/>
            <w:tcBorders>
              <w:top w:val="single" w:sz="12" w:space="0" w:color="auto"/>
            </w:tcBorders>
            <w:shd w:val="clear" w:color="auto" w:fill="auto"/>
          </w:tcPr>
          <w:p w:rsidR="00300522" w:rsidRPr="003F329B" w:rsidRDefault="00300522" w:rsidP="00300522">
            <w:pPr>
              <w:pStyle w:val="Tabletext"/>
            </w:pPr>
            <w:r w:rsidRPr="003F329B">
              <w:t>1</w:t>
            </w:r>
          </w:p>
        </w:tc>
        <w:tc>
          <w:tcPr>
            <w:tcW w:w="3544" w:type="dxa"/>
            <w:tcBorders>
              <w:top w:val="single" w:sz="12" w:space="0" w:color="auto"/>
            </w:tcBorders>
            <w:shd w:val="clear" w:color="auto" w:fill="auto"/>
          </w:tcPr>
          <w:p w:rsidR="00300522" w:rsidRPr="003F329B" w:rsidRDefault="00300522" w:rsidP="00300522">
            <w:pPr>
              <w:pStyle w:val="Tabletext"/>
            </w:pPr>
            <w:r w:rsidRPr="003F329B">
              <w:t>GST groups</w:t>
            </w:r>
          </w:p>
        </w:tc>
        <w:tc>
          <w:tcPr>
            <w:tcW w:w="1701"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48</w:t>
            </w:r>
          </w:p>
        </w:tc>
      </w:tr>
      <w:tr w:rsidR="00300522" w:rsidRPr="003F329B" w:rsidTr="00A53099">
        <w:tc>
          <w:tcPr>
            <w:tcW w:w="676"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GST joint ventures</w:t>
            </w:r>
          </w:p>
        </w:tc>
        <w:tc>
          <w:tcPr>
            <w:tcW w:w="1701" w:type="dxa"/>
            <w:shd w:val="clear" w:color="auto" w:fill="auto"/>
          </w:tcPr>
          <w:p w:rsidR="00300522" w:rsidRPr="003F329B" w:rsidRDefault="00300522" w:rsidP="00300522">
            <w:pPr>
              <w:pStyle w:val="Tabletext"/>
            </w:pPr>
            <w:r w:rsidRPr="003F329B">
              <w:t>Division</w:t>
            </w:r>
            <w:r w:rsidR="003F329B">
              <w:t> </w:t>
            </w:r>
            <w:r w:rsidRPr="003F329B">
              <w:t>51</w:t>
            </w:r>
          </w:p>
        </w:tc>
      </w:tr>
      <w:tr w:rsidR="00300522" w:rsidRPr="003F329B" w:rsidTr="00A53099">
        <w:tc>
          <w:tcPr>
            <w:tcW w:w="676"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Importations without entry for home consumption</w:t>
            </w:r>
          </w:p>
        </w:tc>
        <w:tc>
          <w:tcPr>
            <w:tcW w:w="1701" w:type="dxa"/>
            <w:shd w:val="clear" w:color="auto" w:fill="auto"/>
          </w:tcPr>
          <w:p w:rsidR="00300522" w:rsidRPr="003F329B" w:rsidRDefault="00300522" w:rsidP="00300522">
            <w:pPr>
              <w:pStyle w:val="Tabletext"/>
            </w:pPr>
            <w:r w:rsidRPr="003F329B">
              <w:t>Division</w:t>
            </w:r>
            <w:r w:rsidR="003F329B">
              <w:t> </w:t>
            </w:r>
            <w:r w:rsidRPr="003F329B">
              <w:t>114</w:t>
            </w:r>
          </w:p>
        </w:tc>
      </w:tr>
      <w:tr w:rsidR="002D6916" w:rsidRPr="003F329B" w:rsidTr="00A53099">
        <w:tc>
          <w:tcPr>
            <w:tcW w:w="676" w:type="dxa"/>
            <w:shd w:val="clear" w:color="auto" w:fill="auto"/>
          </w:tcPr>
          <w:p w:rsidR="002D6916" w:rsidRPr="003F329B" w:rsidRDefault="002D6916" w:rsidP="00300522">
            <w:pPr>
              <w:pStyle w:val="Tabletext"/>
            </w:pPr>
            <w:r w:rsidRPr="003F329B">
              <w:t>4</w:t>
            </w:r>
          </w:p>
        </w:tc>
        <w:tc>
          <w:tcPr>
            <w:tcW w:w="3544" w:type="dxa"/>
            <w:shd w:val="clear" w:color="auto" w:fill="auto"/>
          </w:tcPr>
          <w:p w:rsidR="002D6916" w:rsidRPr="003F329B" w:rsidRDefault="002D6916" w:rsidP="00300522">
            <w:pPr>
              <w:pStyle w:val="Tabletext"/>
            </w:pPr>
            <w:r w:rsidRPr="003F329B">
              <w:t>Representatives of incapacitated entities</w:t>
            </w:r>
          </w:p>
        </w:tc>
        <w:tc>
          <w:tcPr>
            <w:tcW w:w="1701" w:type="dxa"/>
            <w:shd w:val="clear" w:color="auto" w:fill="auto"/>
          </w:tcPr>
          <w:p w:rsidR="002D6916" w:rsidRPr="003F329B" w:rsidRDefault="002D6916" w:rsidP="00300522">
            <w:pPr>
              <w:pStyle w:val="Tabletext"/>
            </w:pPr>
            <w:r w:rsidRPr="003F329B">
              <w:t>Division</w:t>
            </w:r>
            <w:r w:rsidR="003F329B">
              <w:t> </w:t>
            </w:r>
            <w:r w:rsidRPr="003F329B">
              <w:t>58</w:t>
            </w:r>
          </w:p>
        </w:tc>
      </w:tr>
      <w:tr w:rsidR="002D6916" w:rsidRPr="003F329B" w:rsidTr="00A53099">
        <w:tc>
          <w:tcPr>
            <w:tcW w:w="676" w:type="dxa"/>
            <w:tcBorders>
              <w:bottom w:val="single" w:sz="4" w:space="0" w:color="auto"/>
            </w:tcBorders>
            <w:shd w:val="clear" w:color="auto" w:fill="auto"/>
          </w:tcPr>
          <w:p w:rsidR="002D6916" w:rsidRPr="003F329B" w:rsidRDefault="002D6916" w:rsidP="00300522">
            <w:pPr>
              <w:pStyle w:val="Tabletext"/>
            </w:pPr>
            <w:r w:rsidRPr="003F329B">
              <w:t>5</w:t>
            </w:r>
          </w:p>
        </w:tc>
        <w:tc>
          <w:tcPr>
            <w:tcW w:w="3544" w:type="dxa"/>
            <w:tcBorders>
              <w:bottom w:val="single" w:sz="4" w:space="0" w:color="auto"/>
            </w:tcBorders>
            <w:shd w:val="clear" w:color="auto" w:fill="auto"/>
          </w:tcPr>
          <w:p w:rsidR="002D6916" w:rsidRPr="003F329B" w:rsidRDefault="002D6916" w:rsidP="00300522">
            <w:pPr>
              <w:pStyle w:val="Tabletext"/>
            </w:pPr>
            <w:r w:rsidRPr="003F329B">
              <w:t>Resident agents acting for non</w:t>
            </w:r>
            <w:r w:rsidR="003F329B">
              <w:noBreakHyphen/>
            </w:r>
            <w:r w:rsidRPr="003F329B">
              <w:t>residents</w:t>
            </w:r>
          </w:p>
        </w:tc>
        <w:tc>
          <w:tcPr>
            <w:tcW w:w="1701" w:type="dxa"/>
            <w:tcBorders>
              <w:bottom w:val="single" w:sz="4" w:space="0" w:color="auto"/>
            </w:tcBorders>
            <w:shd w:val="clear" w:color="auto" w:fill="auto"/>
          </w:tcPr>
          <w:p w:rsidR="002D6916" w:rsidRPr="003F329B" w:rsidRDefault="002D6916" w:rsidP="00300522">
            <w:pPr>
              <w:pStyle w:val="Tabletext"/>
            </w:pPr>
            <w:r w:rsidRPr="003F329B">
              <w:t>Division</w:t>
            </w:r>
            <w:r w:rsidR="003F329B">
              <w:t> </w:t>
            </w:r>
            <w:r w:rsidRPr="003F329B">
              <w:t>57</w:t>
            </w:r>
          </w:p>
        </w:tc>
      </w:tr>
      <w:tr w:rsidR="002D6916" w:rsidRPr="003F329B" w:rsidTr="00A53099">
        <w:tc>
          <w:tcPr>
            <w:tcW w:w="676" w:type="dxa"/>
            <w:tcBorders>
              <w:bottom w:val="single" w:sz="12" w:space="0" w:color="auto"/>
            </w:tcBorders>
            <w:shd w:val="clear" w:color="auto" w:fill="auto"/>
          </w:tcPr>
          <w:p w:rsidR="002D6916" w:rsidRPr="003F329B" w:rsidRDefault="002D6916" w:rsidP="00300522">
            <w:pPr>
              <w:pStyle w:val="Tabletext"/>
            </w:pPr>
            <w:r w:rsidRPr="003F329B">
              <w:t>6</w:t>
            </w:r>
          </w:p>
        </w:tc>
        <w:tc>
          <w:tcPr>
            <w:tcW w:w="3544" w:type="dxa"/>
            <w:tcBorders>
              <w:bottom w:val="single" w:sz="12" w:space="0" w:color="auto"/>
            </w:tcBorders>
            <w:shd w:val="clear" w:color="auto" w:fill="auto"/>
          </w:tcPr>
          <w:p w:rsidR="002D6916" w:rsidRPr="003F329B" w:rsidRDefault="002D6916" w:rsidP="00300522">
            <w:pPr>
              <w:pStyle w:val="Tabletext"/>
            </w:pPr>
            <w:r w:rsidRPr="003F329B">
              <w:t>Valuation of re</w:t>
            </w:r>
            <w:r w:rsidR="003F329B">
              <w:noBreakHyphen/>
            </w:r>
            <w:r w:rsidRPr="003F329B">
              <w:t>imported goods</w:t>
            </w:r>
          </w:p>
        </w:tc>
        <w:tc>
          <w:tcPr>
            <w:tcW w:w="1701" w:type="dxa"/>
            <w:tcBorders>
              <w:bottom w:val="single" w:sz="12" w:space="0" w:color="auto"/>
            </w:tcBorders>
            <w:shd w:val="clear" w:color="auto" w:fill="auto"/>
          </w:tcPr>
          <w:p w:rsidR="002D6916" w:rsidRPr="003F329B" w:rsidRDefault="002D6916" w:rsidP="00300522">
            <w:pPr>
              <w:pStyle w:val="Tabletext"/>
            </w:pPr>
            <w:r w:rsidRPr="003F329B">
              <w:t>Division</w:t>
            </w:r>
            <w:r w:rsidR="003F329B">
              <w:t> </w:t>
            </w:r>
            <w:r w:rsidRPr="003F329B">
              <w:t>117</w:t>
            </w:r>
          </w:p>
        </w:tc>
      </w:tr>
    </w:tbl>
    <w:p w:rsidR="00273F54" w:rsidRPr="003F329B" w:rsidRDefault="00273F54" w:rsidP="00273F54">
      <w:pPr>
        <w:pStyle w:val="notetext"/>
      </w:pPr>
      <w:r w:rsidRPr="003F329B">
        <w:t>Note:</w:t>
      </w:r>
      <w:r w:rsidRPr="003F329B">
        <w:tab/>
        <w:t>There are other laws that may affect the amount of GST on taxable importations. For example, see subsection</w:t>
      </w:r>
      <w:r w:rsidR="003F329B">
        <w:t> </w:t>
      </w:r>
      <w:r w:rsidRPr="003F329B">
        <w:t>357</w:t>
      </w:r>
      <w:r w:rsidR="003F329B">
        <w:noBreakHyphen/>
      </w:r>
      <w:r w:rsidRPr="003F329B">
        <w:t>60(3) in Schedule</w:t>
      </w:r>
      <w:r w:rsidR="003F329B">
        <w:t> </w:t>
      </w:r>
      <w:r w:rsidRPr="003F329B">
        <w:t xml:space="preserve">1 to the </w:t>
      </w:r>
      <w:r w:rsidRPr="003F329B">
        <w:rPr>
          <w:i/>
        </w:rPr>
        <w:t>Taxation Administration Act 1953</w:t>
      </w:r>
      <w:r w:rsidRPr="003F329B">
        <w:t xml:space="preserve"> (about the effect of rulings made under Part</w:t>
      </w:r>
      <w:r w:rsidR="003F329B">
        <w:t> </w:t>
      </w:r>
      <w:r w:rsidRPr="003F329B">
        <w:t>5</w:t>
      </w:r>
      <w:r w:rsidR="003F329B">
        <w:noBreakHyphen/>
      </w:r>
      <w:r w:rsidRPr="003F329B">
        <w:t>5 in that Schedule).</w:t>
      </w:r>
    </w:p>
    <w:p w:rsidR="00300522" w:rsidRPr="003F329B" w:rsidRDefault="00300522" w:rsidP="00A36DB5">
      <w:pPr>
        <w:pStyle w:val="ActHead3"/>
        <w:pageBreakBefore/>
      </w:pPr>
      <w:bookmarkStart w:id="81" w:name="_Toc413320638"/>
      <w:r w:rsidRPr="003F329B">
        <w:rPr>
          <w:rStyle w:val="CharDivNo"/>
        </w:rPr>
        <w:t>Division</w:t>
      </w:r>
      <w:r w:rsidR="003F329B">
        <w:rPr>
          <w:rStyle w:val="CharDivNo"/>
        </w:rPr>
        <w:t> </w:t>
      </w:r>
      <w:r w:rsidRPr="003F329B">
        <w:rPr>
          <w:rStyle w:val="CharDivNo"/>
        </w:rPr>
        <w:t>15</w:t>
      </w:r>
      <w:r w:rsidRPr="003F329B">
        <w:t>—</w:t>
      </w:r>
      <w:r w:rsidRPr="003F329B">
        <w:rPr>
          <w:rStyle w:val="CharDivText"/>
        </w:rPr>
        <w:t>Creditable importations</w:t>
      </w:r>
      <w:bookmarkEnd w:id="81"/>
    </w:p>
    <w:p w:rsidR="00300522" w:rsidRPr="003F329B" w:rsidRDefault="00300522" w:rsidP="00300522">
      <w:pPr>
        <w:pStyle w:val="ActHead5"/>
      </w:pPr>
      <w:bookmarkStart w:id="82" w:name="_Toc413320639"/>
      <w:r w:rsidRPr="003F329B">
        <w:rPr>
          <w:rStyle w:val="CharSectno"/>
        </w:rPr>
        <w:t>15</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82"/>
    </w:p>
    <w:p w:rsidR="00300522" w:rsidRPr="003F329B" w:rsidRDefault="00300522" w:rsidP="00300522">
      <w:pPr>
        <w:pStyle w:val="BoxText"/>
        <w:pBdr>
          <w:left w:val="single" w:sz="6" w:space="10" w:color="auto"/>
        </w:pBdr>
      </w:pPr>
      <w:r w:rsidRPr="003F329B">
        <w:t xml:space="preserve">You are entitled to input tax credits for your creditable importations. This </w:t>
      </w:r>
      <w:r w:rsidR="00A53099" w:rsidRPr="003F329B">
        <w:t>Division</w:t>
      </w:r>
      <w:r w:rsidR="00A36DB5" w:rsidRPr="003F329B">
        <w:t xml:space="preserve"> </w:t>
      </w:r>
      <w:r w:rsidRPr="003F329B">
        <w:t>defines creditable importations, states who is entitled to the input tax credits and describes how to work out the input tax credits on importations.</w:t>
      </w:r>
    </w:p>
    <w:p w:rsidR="00300522" w:rsidRPr="003F329B" w:rsidRDefault="00300522" w:rsidP="00300522">
      <w:pPr>
        <w:pStyle w:val="ActHead5"/>
      </w:pPr>
      <w:bookmarkStart w:id="83" w:name="_Toc413320640"/>
      <w:r w:rsidRPr="003F329B">
        <w:rPr>
          <w:rStyle w:val="CharSectno"/>
        </w:rPr>
        <w:t>15</w:t>
      </w:r>
      <w:r w:rsidR="003F329B">
        <w:rPr>
          <w:rStyle w:val="CharSectno"/>
        </w:rPr>
        <w:noBreakHyphen/>
      </w:r>
      <w:r w:rsidRPr="003F329B">
        <w:rPr>
          <w:rStyle w:val="CharSectno"/>
        </w:rPr>
        <w:t>5</w:t>
      </w:r>
      <w:r w:rsidRPr="003F329B">
        <w:t xml:space="preserve">  What are creditable importations?</w:t>
      </w:r>
      <w:bookmarkEnd w:id="83"/>
    </w:p>
    <w:p w:rsidR="00300522" w:rsidRPr="003F329B" w:rsidRDefault="00300522" w:rsidP="00300522">
      <w:pPr>
        <w:pStyle w:val="subsection"/>
      </w:pPr>
      <w:r w:rsidRPr="003F329B">
        <w:tab/>
      </w:r>
      <w:r w:rsidRPr="003F329B">
        <w:tab/>
        <w:t xml:space="preserve">You make a </w:t>
      </w:r>
      <w:r w:rsidRPr="003F329B">
        <w:rPr>
          <w:b/>
          <w:i/>
        </w:rPr>
        <w:t>creditable importation</w:t>
      </w:r>
      <w:r w:rsidRPr="003F329B">
        <w:t xml:space="preserve"> if:</w:t>
      </w:r>
    </w:p>
    <w:p w:rsidR="00300522" w:rsidRPr="003F329B" w:rsidRDefault="00300522" w:rsidP="00300522">
      <w:pPr>
        <w:pStyle w:val="paragraph"/>
      </w:pPr>
      <w:r w:rsidRPr="003F329B">
        <w:tab/>
        <w:t>(a)</w:t>
      </w:r>
      <w:r w:rsidRPr="003F329B">
        <w:tab/>
        <w:t xml:space="preserve">you import goods solely or partly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(b)</w:t>
      </w:r>
      <w:r w:rsidRPr="003F329B">
        <w:tab/>
        <w:t xml:space="preserve">the importation is a </w:t>
      </w:r>
      <w:r w:rsidR="003F329B" w:rsidRPr="003F329B">
        <w:rPr>
          <w:position w:val="6"/>
          <w:sz w:val="16"/>
          <w:szCs w:val="16"/>
        </w:rPr>
        <w:t>*</w:t>
      </w:r>
      <w:r w:rsidRPr="003F329B">
        <w:t>taxable importation; and</w:t>
      </w:r>
    </w:p>
    <w:p w:rsidR="00300522" w:rsidRPr="003F329B" w:rsidRDefault="00300522" w:rsidP="00300522">
      <w:pPr>
        <w:pStyle w:val="paragraph"/>
      </w:pPr>
      <w:r w:rsidRPr="003F329B">
        <w:tab/>
        <w:t>(c)</w:t>
      </w:r>
      <w:r w:rsidRPr="003F329B">
        <w:tab/>
        <w:t xml:space="preserve">you are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ActHead5"/>
      </w:pPr>
      <w:bookmarkStart w:id="84" w:name="_Toc413320641"/>
      <w:r w:rsidRPr="003F329B">
        <w:rPr>
          <w:rStyle w:val="CharSectno"/>
        </w:rPr>
        <w:t>15</w:t>
      </w:r>
      <w:r w:rsidR="003F329B">
        <w:rPr>
          <w:rStyle w:val="CharSectno"/>
        </w:rPr>
        <w:noBreakHyphen/>
      </w:r>
      <w:r w:rsidRPr="003F329B">
        <w:rPr>
          <w:rStyle w:val="CharSectno"/>
        </w:rPr>
        <w:t>10</w:t>
      </w:r>
      <w:r w:rsidRPr="003F329B">
        <w:t xml:space="preserve">  Meaning of </w:t>
      </w:r>
      <w:r w:rsidRPr="003F329B">
        <w:rPr>
          <w:i/>
          <w:iCs/>
        </w:rPr>
        <w:t>creditable purpose</w:t>
      </w:r>
      <w:bookmarkEnd w:id="84"/>
    </w:p>
    <w:p w:rsidR="00300522" w:rsidRPr="003F329B" w:rsidRDefault="00300522" w:rsidP="00300522">
      <w:pPr>
        <w:pStyle w:val="subsection"/>
      </w:pPr>
      <w:r w:rsidRPr="003F329B">
        <w:tab/>
        <w:t>(1)</w:t>
      </w:r>
      <w:r w:rsidRPr="003F329B">
        <w:tab/>
        <w:t xml:space="preserve">You import goods for a </w:t>
      </w:r>
      <w:r w:rsidRPr="003F329B">
        <w:rPr>
          <w:b/>
          <w:bCs/>
          <w:i/>
          <w:iCs/>
        </w:rPr>
        <w:t>creditable purpose</w:t>
      </w:r>
      <w:r w:rsidRPr="003F329B">
        <w:t xml:space="preserve"> to the extent that you import the goods in </w:t>
      </w:r>
      <w:r w:rsidR="003F329B" w:rsidRPr="003F329B">
        <w:rPr>
          <w:position w:val="6"/>
          <w:sz w:val="16"/>
          <w:szCs w:val="16"/>
        </w:rPr>
        <w:t>*</w:t>
      </w:r>
      <w:r w:rsidRPr="003F329B">
        <w:t xml:space="preserve">carrying on your </w:t>
      </w:r>
      <w:r w:rsidR="003F329B" w:rsidRPr="003F329B">
        <w:rPr>
          <w:position w:val="6"/>
          <w:sz w:val="16"/>
          <w:szCs w:val="16"/>
        </w:rPr>
        <w:t>*</w:t>
      </w:r>
      <w:r w:rsidRPr="003F329B">
        <w:t>enterprise.</w:t>
      </w:r>
    </w:p>
    <w:p w:rsidR="00300522" w:rsidRPr="003F329B" w:rsidRDefault="00300522" w:rsidP="00300522">
      <w:pPr>
        <w:pStyle w:val="subsection"/>
      </w:pPr>
      <w:r w:rsidRPr="003F329B">
        <w:tab/>
        <w:t>(2)</w:t>
      </w:r>
      <w:r w:rsidRPr="003F329B">
        <w:tab/>
        <w:t>However, you do not import the goods for a creditable purpose to the extent that:</w:t>
      </w:r>
    </w:p>
    <w:p w:rsidR="00300522" w:rsidRPr="003F329B" w:rsidRDefault="00300522" w:rsidP="00300522">
      <w:pPr>
        <w:pStyle w:val="paragraph"/>
      </w:pPr>
      <w:r w:rsidRPr="003F329B">
        <w:tab/>
        <w:t>(a)</w:t>
      </w:r>
      <w:r w:rsidRPr="003F329B">
        <w:tab/>
        <w:t xml:space="preserve">the importation relates to making supplies that would be </w:t>
      </w:r>
      <w:r w:rsidR="003F329B" w:rsidRPr="003F329B">
        <w:rPr>
          <w:position w:val="6"/>
          <w:sz w:val="16"/>
          <w:szCs w:val="16"/>
        </w:rPr>
        <w:t>*</w:t>
      </w:r>
      <w:r w:rsidRPr="003F329B">
        <w:t>input taxed; or</w:t>
      </w:r>
    </w:p>
    <w:p w:rsidR="00300522" w:rsidRPr="003F329B" w:rsidRDefault="00300522" w:rsidP="00300522">
      <w:pPr>
        <w:pStyle w:val="paragraph"/>
      </w:pPr>
      <w:r w:rsidRPr="003F329B">
        <w:tab/>
        <w:t>(b)</w:t>
      </w:r>
      <w:r w:rsidRPr="003F329B">
        <w:tab/>
        <w:t>the importation is of a private or domestic nature.</w:t>
      </w:r>
    </w:p>
    <w:p w:rsidR="00300522" w:rsidRPr="003F329B" w:rsidRDefault="00300522" w:rsidP="00300522">
      <w:pPr>
        <w:pStyle w:val="subsection"/>
      </w:pPr>
      <w:r w:rsidRPr="003F329B">
        <w:tab/>
        <w:t>(3)</w:t>
      </w:r>
      <w:r w:rsidRPr="003F329B">
        <w:tab/>
        <w:t xml:space="preserve">An importation is not treated, for the purposes of </w:t>
      </w:r>
      <w:r w:rsidR="003F329B">
        <w:t>paragraph (</w:t>
      </w:r>
      <w:r w:rsidRPr="003F329B">
        <w:t xml:space="preserve">2)(a), as relating to making supplies that would be </w:t>
      </w:r>
      <w:r w:rsidR="003F329B" w:rsidRPr="003F329B">
        <w:rPr>
          <w:position w:val="6"/>
          <w:sz w:val="16"/>
          <w:szCs w:val="16"/>
        </w:rPr>
        <w:t>*</w:t>
      </w:r>
      <w:r w:rsidRPr="003F329B">
        <w:t xml:space="preserve">input taxed to the extent that the supply is made through an </w:t>
      </w:r>
      <w:r w:rsidR="003F329B" w:rsidRPr="003F329B">
        <w:rPr>
          <w:position w:val="6"/>
          <w:sz w:val="16"/>
          <w:szCs w:val="16"/>
        </w:rPr>
        <w:t>*</w:t>
      </w:r>
      <w:r w:rsidRPr="003F329B">
        <w:t xml:space="preserve">enterprise, or a part of an enterprise, that you </w:t>
      </w:r>
      <w:r w:rsidR="003F329B" w:rsidRPr="003F329B">
        <w:rPr>
          <w:position w:val="6"/>
          <w:sz w:val="16"/>
          <w:szCs w:val="16"/>
        </w:rPr>
        <w:t>*</w:t>
      </w:r>
      <w:r w:rsidRPr="003F329B">
        <w:t xml:space="preserve">carry on outside </w:t>
      </w:r>
      <w:r w:rsidR="00B219AF" w:rsidRPr="003F329B">
        <w:t>the indirect tax zone</w:t>
      </w:r>
      <w:r w:rsidRPr="003F329B">
        <w:t>.</w:t>
      </w:r>
    </w:p>
    <w:p w:rsidR="00300522" w:rsidRPr="003F329B" w:rsidRDefault="00300522" w:rsidP="00300522">
      <w:pPr>
        <w:pStyle w:val="subsection"/>
      </w:pPr>
      <w:r w:rsidRPr="003F329B">
        <w:tab/>
        <w:t>(4)</w:t>
      </w:r>
      <w:r w:rsidRPr="003F329B">
        <w:tab/>
        <w:t xml:space="preserve">An importation is not treated, for the purposes of </w:t>
      </w:r>
      <w:r w:rsidR="003F329B">
        <w:t>paragraph (</w:t>
      </w:r>
      <w:r w:rsidRPr="003F329B">
        <w:t xml:space="preserve">2)(a), as relating to making supplies that would be </w:t>
      </w:r>
      <w:r w:rsidR="003F329B" w:rsidRPr="003F329B">
        <w:rPr>
          <w:position w:val="6"/>
          <w:sz w:val="16"/>
          <w:szCs w:val="16"/>
        </w:rPr>
        <w:t>*</w:t>
      </w:r>
      <w:r w:rsidRPr="003F329B">
        <w:t>input taxed if:</w:t>
      </w:r>
    </w:p>
    <w:p w:rsidR="00300522" w:rsidRPr="003F329B" w:rsidRDefault="00300522" w:rsidP="00300522">
      <w:pPr>
        <w:pStyle w:val="paragraph"/>
      </w:pPr>
      <w:r w:rsidRPr="003F329B">
        <w:tab/>
        <w:t>(a)</w:t>
      </w:r>
      <w:r w:rsidRPr="003F329B">
        <w:tab/>
        <w:t xml:space="preserve">the only reason it would (apart from this subsection) be so treated is because it relates to making </w:t>
      </w:r>
      <w:r w:rsidR="003F329B" w:rsidRPr="003F329B">
        <w:rPr>
          <w:position w:val="6"/>
          <w:sz w:val="16"/>
          <w:szCs w:val="16"/>
        </w:rPr>
        <w:t>*</w:t>
      </w:r>
      <w:r w:rsidRPr="003F329B">
        <w:t>financial supplies; and</w:t>
      </w:r>
    </w:p>
    <w:p w:rsidR="00300522" w:rsidRPr="003F329B" w:rsidRDefault="00300522" w:rsidP="00300522">
      <w:pPr>
        <w:pStyle w:val="paragraph"/>
      </w:pPr>
      <w:r w:rsidRPr="003F329B">
        <w:tab/>
        <w:t>(b)</w:t>
      </w:r>
      <w:r w:rsidRPr="003F329B">
        <w:tab/>
        <w:t xml:space="preserve">you do not </w:t>
      </w:r>
      <w:r w:rsidR="003F329B" w:rsidRPr="003F329B">
        <w:rPr>
          <w:position w:val="6"/>
          <w:sz w:val="16"/>
          <w:szCs w:val="16"/>
        </w:rPr>
        <w:t>*</w:t>
      </w:r>
      <w:r w:rsidRPr="003F329B">
        <w:t xml:space="preserve">exceed the financial acquisitions threshold. </w:t>
      </w:r>
    </w:p>
    <w:p w:rsidR="00300522" w:rsidRPr="003F329B" w:rsidRDefault="00300522" w:rsidP="00300522">
      <w:pPr>
        <w:pStyle w:val="subsection"/>
      </w:pPr>
      <w:r w:rsidRPr="003F329B">
        <w:tab/>
        <w:t>(5)</w:t>
      </w:r>
      <w:r w:rsidRPr="003F329B">
        <w:tab/>
        <w:t xml:space="preserve">An importation is not treated, for the purposes of </w:t>
      </w:r>
      <w:r w:rsidR="003F329B">
        <w:t>paragraph (</w:t>
      </w:r>
      <w:r w:rsidRPr="003F329B">
        <w:t xml:space="preserve">2)(a), as relating to making supplies that would be </w:t>
      </w:r>
      <w:r w:rsidR="003F329B" w:rsidRPr="003F329B">
        <w:rPr>
          <w:position w:val="6"/>
          <w:sz w:val="16"/>
          <w:szCs w:val="16"/>
        </w:rPr>
        <w:t>*</w:t>
      </w:r>
      <w:r w:rsidRPr="003F329B">
        <w:t xml:space="preserve">input taxed to the extent that: </w:t>
      </w:r>
    </w:p>
    <w:p w:rsidR="00300522" w:rsidRPr="003F329B" w:rsidRDefault="00300522" w:rsidP="00300522">
      <w:pPr>
        <w:pStyle w:val="paragraph"/>
      </w:pPr>
      <w:r w:rsidRPr="003F329B">
        <w:tab/>
        <w:t>(a)</w:t>
      </w:r>
      <w:r w:rsidRPr="003F329B">
        <w:tab/>
        <w:t xml:space="preserve">the importation relates to making a </w:t>
      </w:r>
      <w:r w:rsidR="003F329B" w:rsidRPr="003F329B">
        <w:rPr>
          <w:position w:val="6"/>
          <w:sz w:val="16"/>
          <w:szCs w:val="16"/>
        </w:rPr>
        <w:t>*</w:t>
      </w:r>
      <w:r w:rsidRPr="003F329B">
        <w:t xml:space="preserve">financial supply consisting of a borrowing; and </w:t>
      </w:r>
    </w:p>
    <w:p w:rsidR="00300522" w:rsidRPr="003F329B" w:rsidRDefault="00300522" w:rsidP="00300522">
      <w:pPr>
        <w:pStyle w:val="paragraph"/>
      </w:pPr>
      <w:r w:rsidRPr="003F329B">
        <w:tab/>
        <w:t>(b)</w:t>
      </w:r>
      <w:r w:rsidRPr="003F329B">
        <w:tab/>
        <w:t xml:space="preserve">the borrowing relates to you making supplies that are not input taxed. </w:t>
      </w:r>
    </w:p>
    <w:p w:rsidR="00300522" w:rsidRPr="003F329B" w:rsidRDefault="00300522" w:rsidP="00300522">
      <w:pPr>
        <w:pStyle w:val="ActHead5"/>
      </w:pPr>
      <w:bookmarkStart w:id="85" w:name="_Toc413320642"/>
      <w:r w:rsidRPr="003F329B">
        <w:rPr>
          <w:rStyle w:val="CharSectno"/>
        </w:rPr>
        <w:t>15</w:t>
      </w:r>
      <w:r w:rsidR="003F329B">
        <w:rPr>
          <w:rStyle w:val="CharSectno"/>
        </w:rPr>
        <w:noBreakHyphen/>
      </w:r>
      <w:r w:rsidRPr="003F329B">
        <w:rPr>
          <w:rStyle w:val="CharSectno"/>
        </w:rPr>
        <w:t>15</w:t>
      </w:r>
      <w:r w:rsidRPr="003F329B">
        <w:t xml:space="preserve">  Who is entitled to input tax credits for creditable importations?</w:t>
      </w:r>
      <w:bookmarkEnd w:id="85"/>
    </w:p>
    <w:p w:rsidR="00300522" w:rsidRPr="003F329B" w:rsidRDefault="00300522" w:rsidP="00300522">
      <w:pPr>
        <w:pStyle w:val="subsection"/>
      </w:pPr>
      <w:r w:rsidRPr="003F329B">
        <w:tab/>
      </w:r>
      <w:r w:rsidRPr="003F329B">
        <w:tab/>
        <w:t xml:space="preserve">You are entitled to the input tax credit for any </w:t>
      </w:r>
      <w:r w:rsidR="003F329B" w:rsidRPr="003F329B">
        <w:rPr>
          <w:position w:val="6"/>
          <w:sz w:val="16"/>
          <w:szCs w:val="16"/>
        </w:rPr>
        <w:t>*</w:t>
      </w:r>
      <w:r w:rsidRPr="003F329B">
        <w:t>creditable importation that you make.</w:t>
      </w:r>
    </w:p>
    <w:p w:rsidR="00300522" w:rsidRPr="003F329B" w:rsidRDefault="00300522" w:rsidP="00300522">
      <w:pPr>
        <w:pStyle w:val="ActHead5"/>
      </w:pPr>
      <w:bookmarkStart w:id="86" w:name="_Toc413320643"/>
      <w:r w:rsidRPr="003F329B">
        <w:rPr>
          <w:rStyle w:val="CharSectno"/>
        </w:rPr>
        <w:t>15</w:t>
      </w:r>
      <w:r w:rsidR="003F329B">
        <w:rPr>
          <w:rStyle w:val="CharSectno"/>
        </w:rPr>
        <w:noBreakHyphen/>
      </w:r>
      <w:r w:rsidRPr="003F329B">
        <w:rPr>
          <w:rStyle w:val="CharSectno"/>
        </w:rPr>
        <w:t>20</w:t>
      </w:r>
      <w:r w:rsidRPr="003F329B">
        <w:t xml:space="preserve">  How much are the input tax credits for creditable importations?</w:t>
      </w:r>
      <w:bookmarkEnd w:id="86"/>
    </w:p>
    <w:p w:rsidR="00300522" w:rsidRPr="003F329B" w:rsidRDefault="00300522" w:rsidP="00300522">
      <w:pPr>
        <w:pStyle w:val="subsection"/>
      </w:pPr>
      <w:r w:rsidRPr="003F329B">
        <w:tab/>
      </w:r>
      <w:r w:rsidRPr="003F329B">
        <w:tab/>
        <w:t xml:space="preserve">The amount of input tax credit for a </w:t>
      </w:r>
      <w:r w:rsidR="003F329B" w:rsidRPr="003F329B">
        <w:rPr>
          <w:position w:val="6"/>
          <w:sz w:val="16"/>
          <w:szCs w:val="16"/>
        </w:rPr>
        <w:t>*</w:t>
      </w:r>
      <w:r w:rsidRPr="003F329B">
        <w:t xml:space="preserve">creditable importation is an amount equal to the GST payable on the importation. However, the amount of the input tax credit is reduced if the importation is only </w:t>
      </w:r>
      <w:r w:rsidR="003F329B" w:rsidRPr="003F329B">
        <w:rPr>
          <w:position w:val="6"/>
          <w:sz w:val="16"/>
          <w:szCs w:val="16"/>
        </w:rPr>
        <w:t>*</w:t>
      </w:r>
      <w:r w:rsidRPr="003F329B">
        <w:t>partly creditable.</w:t>
      </w:r>
    </w:p>
    <w:p w:rsidR="00B2064B" w:rsidRPr="003F329B" w:rsidRDefault="00B2064B" w:rsidP="00B2064B">
      <w:pPr>
        <w:pStyle w:val="notetext"/>
      </w:pPr>
      <w:r w:rsidRPr="003F329B">
        <w:t>Note:</w:t>
      </w:r>
      <w:r w:rsidRPr="003F329B">
        <w:tab/>
        <w:t>The basic rule for working out the GST payable on the importation is in section</w:t>
      </w:r>
      <w:r w:rsidR="003F329B">
        <w:t> </w:t>
      </w:r>
      <w:r w:rsidRPr="003F329B">
        <w:t>13</w:t>
      </w:r>
      <w:r w:rsidR="003F329B">
        <w:noBreakHyphen/>
      </w:r>
      <w:r w:rsidRPr="003F329B">
        <w:t>20. However, the GST payable may be affected by other provisions in:</w:t>
      </w:r>
    </w:p>
    <w:p w:rsidR="00B2064B" w:rsidRPr="003F329B" w:rsidRDefault="00B2064B" w:rsidP="00B2064B">
      <w:pPr>
        <w:pStyle w:val="notepara"/>
      </w:pPr>
      <w:r w:rsidRPr="003F329B">
        <w:t>(a)</w:t>
      </w:r>
      <w:r w:rsidRPr="003F329B">
        <w:tab/>
        <w:t>this Act (for a list of provisions, see section</w:t>
      </w:r>
      <w:r w:rsidR="003F329B">
        <w:t> </w:t>
      </w:r>
      <w:r w:rsidRPr="003F329B">
        <w:t>13</w:t>
      </w:r>
      <w:r w:rsidR="003F329B">
        <w:noBreakHyphen/>
      </w:r>
      <w:r w:rsidRPr="003F329B">
        <w:t>99); and</w:t>
      </w:r>
    </w:p>
    <w:p w:rsidR="00B2064B" w:rsidRPr="003F329B" w:rsidRDefault="00B2064B" w:rsidP="00B2064B">
      <w:pPr>
        <w:pStyle w:val="notepara"/>
      </w:pPr>
      <w:r w:rsidRPr="003F329B">
        <w:t>(b)</w:t>
      </w:r>
      <w:r w:rsidRPr="003F329B">
        <w:tab/>
        <w:t>other GST laws (for example, see subsection</w:t>
      </w:r>
      <w:r w:rsidR="003F329B">
        <w:t> </w:t>
      </w:r>
      <w:r w:rsidRPr="003F329B">
        <w:t>357</w:t>
      </w:r>
      <w:r w:rsidR="003F329B">
        <w:noBreakHyphen/>
      </w:r>
      <w:r w:rsidRPr="003F329B">
        <w:t>60(3) in Schedule</w:t>
      </w:r>
      <w:r w:rsidR="003F329B">
        <w:t> </w:t>
      </w:r>
      <w:r w:rsidRPr="003F329B">
        <w:t xml:space="preserve">1 to the </w:t>
      </w:r>
      <w:r w:rsidRPr="003F329B">
        <w:rPr>
          <w:i/>
        </w:rPr>
        <w:t>Taxation Administration Act 1953</w:t>
      </w:r>
      <w:r w:rsidRPr="003F329B">
        <w:t xml:space="preserve"> (about the effect of rulings made under Part</w:t>
      </w:r>
      <w:r w:rsidR="003F329B">
        <w:t> </w:t>
      </w:r>
      <w:r w:rsidRPr="003F329B">
        <w:t>5</w:t>
      </w:r>
      <w:r w:rsidR="003F329B">
        <w:noBreakHyphen/>
      </w:r>
      <w:r w:rsidRPr="003F329B">
        <w:t>5 in that Schedule)).</w:t>
      </w:r>
    </w:p>
    <w:p w:rsidR="00300522" w:rsidRPr="003F329B" w:rsidRDefault="00300522" w:rsidP="00300522">
      <w:pPr>
        <w:pStyle w:val="ActHead5"/>
      </w:pPr>
      <w:bookmarkStart w:id="87" w:name="_Toc413320644"/>
      <w:r w:rsidRPr="003F329B">
        <w:rPr>
          <w:rStyle w:val="CharSectno"/>
        </w:rPr>
        <w:t>15</w:t>
      </w:r>
      <w:r w:rsidR="003F329B">
        <w:rPr>
          <w:rStyle w:val="CharSectno"/>
        </w:rPr>
        <w:noBreakHyphen/>
      </w:r>
      <w:r w:rsidRPr="003F329B">
        <w:rPr>
          <w:rStyle w:val="CharSectno"/>
        </w:rPr>
        <w:t>25</w:t>
      </w:r>
      <w:r w:rsidRPr="003F329B">
        <w:t xml:space="preserve">  Importations that are partly creditable</w:t>
      </w:r>
      <w:bookmarkEnd w:id="87"/>
    </w:p>
    <w:p w:rsidR="00300522" w:rsidRPr="003F329B" w:rsidRDefault="00300522" w:rsidP="00300522">
      <w:pPr>
        <w:pStyle w:val="subsection"/>
      </w:pPr>
      <w:r w:rsidRPr="003F329B">
        <w:tab/>
        <w:t>(1)</w:t>
      </w:r>
      <w:r w:rsidRPr="003F329B">
        <w:tab/>
        <w:t xml:space="preserve">An importation that you make is </w:t>
      </w:r>
      <w:r w:rsidRPr="003F329B">
        <w:rPr>
          <w:b/>
          <w:bCs/>
          <w:i/>
          <w:iCs/>
        </w:rPr>
        <w:t>partly creditable</w:t>
      </w:r>
      <w:r w:rsidRPr="003F329B">
        <w:t xml:space="preserve"> if it is a </w:t>
      </w:r>
      <w:r w:rsidR="003F329B" w:rsidRPr="003F329B">
        <w:rPr>
          <w:position w:val="6"/>
          <w:sz w:val="16"/>
          <w:szCs w:val="16"/>
        </w:rPr>
        <w:t>*</w:t>
      </w:r>
      <w:r w:rsidRPr="003F329B">
        <w:t xml:space="preserve">creditable importation that you make only partly for a </w:t>
      </w:r>
      <w:r w:rsidR="003F329B" w:rsidRPr="003F329B">
        <w:rPr>
          <w:position w:val="6"/>
          <w:sz w:val="16"/>
          <w:szCs w:val="16"/>
        </w:rPr>
        <w:t>*</w:t>
      </w:r>
      <w:r w:rsidRPr="003F329B">
        <w:t>creditable purpose.</w:t>
      </w:r>
    </w:p>
    <w:p w:rsidR="00300522" w:rsidRPr="003F329B" w:rsidRDefault="00300522" w:rsidP="00300522">
      <w:pPr>
        <w:pStyle w:val="subsection"/>
      </w:pPr>
      <w:r w:rsidRPr="003F329B">
        <w:tab/>
        <w:t>(3)</w:t>
      </w:r>
      <w:r w:rsidRPr="003F329B">
        <w:tab/>
        <w:t xml:space="preserve">The amount of the input tax credit on an importation that you make that is </w:t>
      </w:r>
      <w:r w:rsidR="003F329B" w:rsidRPr="003F329B">
        <w:rPr>
          <w:position w:val="6"/>
          <w:sz w:val="16"/>
          <w:szCs w:val="16"/>
        </w:rPr>
        <w:t>*</w:t>
      </w:r>
      <w:r w:rsidRPr="003F329B">
        <w:t>partly creditable is as follows:</w:t>
      </w:r>
    </w:p>
    <w:p w:rsidR="00300522" w:rsidRPr="003F329B" w:rsidRDefault="00143843" w:rsidP="00A53099">
      <w:pPr>
        <w:pStyle w:val="Formula"/>
        <w:spacing w:before="120" w:after="120"/>
      </w:pPr>
      <w:r w:rsidRPr="003F329B">
        <w:rPr>
          <w:noProof/>
        </w:rPr>
        <w:drawing>
          <wp:inline distT="0" distB="0" distL="0" distR="0" wp14:anchorId="418FE427" wp14:editId="48308BA0">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creditable purpose</w:t>
      </w:r>
      <w:r w:rsidRPr="003F329B">
        <w:t xml:space="preserve"> is the extent to which the importation is for a </w:t>
      </w:r>
      <w:r w:rsidR="003F329B" w:rsidRPr="003F329B">
        <w:rPr>
          <w:position w:val="6"/>
          <w:sz w:val="16"/>
          <w:szCs w:val="16"/>
        </w:rPr>
        <w:t>*</w:t>
      </w:r>
      <w:r w:rsidRPr="003F329B">
        <w:t>creditable purpose, expressed as a percentage of the total purpose of the importation.</w:t>
      </w:r>
    </w:p>
    <w:p w:rsidR="00300522" w:rsidRPr="003F329B" w:rsidRDefault="00300522" w:rsidP="00300522">
      <w:pPr>
        <w:pStyle w:val="Definition"/>
      </w:pPr>
      <w:r w:rsidRPr="003F329B">
        <w:rPr>
          <w:b/>
          <w:bCs/>
          <w:i/>
          <w:iCs/>
        </w:rPr>
        <w:t>full input tax credit</w:t>
      </w:r>
      <w:r w:rsidRPr="003F329B">
        <w:t xml:space="preserve"> is what would have been the amount of the input tax credit for the importation if it had been made solely for a creditable purpose.</w:t>
      </w:r>
    </w:p>
    <w:p w:rsidR="00300522" w:rsidRPr="003F329B" w:rsidRDefault="00300522" w:rsidP="00300522">
      <w:pPr>
        <w:pStyle w:val="subsection"/>
      </w:pPr>
      <w:r w:rsidRPr="003F329B">
        <w:tab/>
        <w:t>(4)</w:t>
      </w:r>
      <w:r w:rsidRPr="003F329B">
        <w:tab/>
        <w:t xml:space="preserve">The Commissioner may determine, in writing, one or more ways in which to work out, for the purpose of </w:t>
      </w:r>
      <w:r w:rsidR="003F329B">
        <w:t>subsection (</w:t>
      </w:r>
      <w:r w:rsidRPr="003F329B">
        <w:t xml:space="preserve">3), the extent to which an importation is for a </w:t>
      </w:r>
      <w:r w:rsidR="003F329B" w:rsidRPr="003F329B">
        <w:rPr>
          <w:position w:val="6"/>
          <w:sz w:val="16"/>
          <w:szCs w:val="16"/>
        </w:rPr>
        <w:t>*</w:t>
      </w:r>
      <w:r w:rsidRPr="003F329B">
        <w:t>creditable purpose.</w:t>
      </w:r>
    </w:p>
    <w:p w:rsidR="00300522" w:rsidRPr="003F329B" w:rsidRDefault="00300522" w:rsidP="00300522">
      <w:pPr>
        <w:pStyle w:val="ActHead5"/>
      </w:pPr>
      <w:bookmarkStart w:id="88" w:name="_Toc413320645"/>
      <w:r w:rsidRPr="003F329B">
        <w:rPr>
          <w:rStyle w:val="CharSectno"/>
        </w:rPr>
        <w:t>15</w:t>
      </w:r>
      <w:r w:rsidR="003F329B">
        <w:rPr>
          <w:rStyle w:val="CharSectno"/>
        </w:rPr>
        <w:noBreakHyphen/>
      </w:r>
      <w:r w:rsidRPr="003F329B">
        <w:rPr>
          <w:rStyle w:val="CharSectno"/>
        </w:rPr>
        <w:t>99</w:t>
      </w:r>
      <w:r w:rsidRPr="003F329B">
        <w:t xml:space="preserve">  Special rules relating to creditable importations</w:t>
      </w:r>
      <w:bookmarkEnd w:id="88"/>
    </w:p>
    <w:p w:rsidR="00300522" w:rsidRPr="003F329B" w:rsidRDefault="00300522" w:rsidP="00300522">
      <w:pPr>
        <w:pStyle w:val="subsection"/>
      </w:pPr>
      <w:r w:rsidRPr="003F329B">
        <w:tab/>
      </w:r>
      <w:r w:rsidRPr="003F329B">
        <w:tab/>
        <w:t>Chapter</w:t>
      </w:r>
      <w:r w:rsidR="003F329B">
        <w:t> </w:t>
      </w:r>
      <w:r w:rsidRPr="003F329B">
        <w:t>4 contains special rules relating to creditable importations,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701"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c>
          <w:tcPr>
            <w:tcW w:w="709" w:type="dxa"/>
            <w:tcBorders>
              <w:top w:val="single" w:sz="12" w:space="0" w:color="auto"/>
            </w:tcBorders>
            <w:shd w:val="clear" w:color="auto" w:fill="auto"/>
          </w:tcPr>
          <w:p w:rsidR="00300522" w:rsidRPr="003F329B" w:rsidRDefault="00300522" w:rsidP="00C87193">
            <w:pPr>
              <w:pStyle w:val="Tabletext"/>
            </w:pPr>
            <w:r w:rsidRPr="003F329B">
              <w:t>1AA</w:t>
            </w:r>
          </w:p>
        </w:tc>
        <w:tc>
          <w:tcPr>
            <w:tcW w:w="3544" w:type="dxa"/>
            <w:tcBorders>
              <w:top w:val="single" w:sz="12" w:space="0" w:color="auto"/>
            </w:tcBorders>
            <w:shd w:val="clear" w:color="auto" w:fill="auto"/>
          </w:tcPr>
          <w:p w:rsidR="00300522" w:rsidRPr="003F329B" w:rsidRDefault="00300522" w:rsidP="00C87193">
            <w:pPr>
              <w:pStyle w:val="Tabletext"/>
            </w:pPr>
            <w:r w:rsidRPr="003F329B">
              <w:t>Annual apportionment of creditable purpose</w:t>
            </w:r>
          </w:p>
        </w:tc>
        <w:tc>
          <w:tcPr>
            <w:tcW w:w="1701" w:type="dxa"/>
            <w:tcBorders>
              <w:top w:val="single" w:sz="12" w:space="0" w:color="auto"/>
            </w:tcBorders>
            <w:shd w:val="clear" w:color="auto" w:fill="auto"/>
          </w:tcPr>
          <w:p w:rsidR="00300522" w:rsidRPr="003F329B" w:rsidRDefault="00300522" w:rsidP="00C87193">
            <w:pPr>
              <w:pStyle w:val="Tabletext"/>
            </w:pPr>
            <w:r w:rsidRPr="003F329B">
              <w:t>Division</w:t>
            </w:r>
            <w:r w:rsidR="003F329B">
              <w:t> </w:t>
            </w:r>
            <w:r w:rsidRPr="003F329B">
              <w:t>131</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1A</w:t>
            </w:r>
          </w:p>
        </w:tc>
        <w:tc>
          <w:tcPr>
            <w:tcW w:w="3544" w:type="dxa"/>
            <w:shd w:val="clear" w:color="auto" w:fill="auto"/>
          </w:tcPr>
          <w:p w:rsidR="00300522" w:rsidRPr="003F329B" w:rsidRDefault="00300522" w:rsidP="00300522">
            <w:pPr>
              <w:pStyle w:val="Tabletext"/>
            </w:pPr>
            <w:r w:rsidRPr="003F329B">
              <w:t>Fringe benefits provided by input taxed suppliers</w:t>
            </w:r>
          </w:p>
        </w:tc>
        <w:tc>
          <w:tcPr>
            <w:tcW w:w="1701" w:type="dxa"/>
            <w:shd w:val="clear" w:color="auto" w:fill="auto"/>
          </w:tcPr>
          <w:p w:rsidR="00300522" w:rsidRPr="003F329B" w:rsidRDefault="00300522" w:rsidP="00300522">
            <w:pPr>
              <w:pStyle w:val="Tabletext"/>
            </w:pPr>
            <w:r w:rsidRPr="003F329B">
              <w:t>Division</w:t>
            </w:r>
            <w:r w:rsidR="003F329B">
              <w:t> </w:t>
            </w:r>
            <w:r w:rsidRPr="003F329B">
              <w:t>71</w:t>
            </w:r>
          </w:p>
        </w:tc>
      </w:tr>
      <w:tr w:rsidR="00300522" w:rsidRPr="003F329B" w:rsidTr="00A53099">
        <w:tc>
          <w:tcPr>
            <w:tcW w:w="709" w:type="dxa"/>
            <w:shd w:val="clear" w:color="auto" w:fill="auto"/>
          </w:tcPr>
          <w:p w:rsidR="00300522" w:rsidRPr="003F329B" w:rsidRDefault="00300522" w:rsidP="00300522">
            <w:pPr>
              <w:pStyle w:val="Tabletext"/>
            </w:pPr>
            <w:r w:rsidRPr="003F329B">
              <w:t>1</w:t>
            </w:r>
          </w:p>
        </w:tc>
        <w:tc>
          <w:tcPr>
            <w:tcW w:w="3544" w:type="dxa"/>
            <w:shd w:val="clear" w:color="auto" w:fill="auto"/>
          </w:tcPr>
          <w:p w:rsidR="00300522" w:rsidRPr="003F329B" w:rsidRDefault="00300522" w:rsidP="00300522">
            <w:pPr>
              <w:pStyle w:val="Tabletext"/>
            </w:pPr>
            <w:r w:rsidRPr="003F329B">
              <w:t>GST groups</w:t>
            </w:r>
          </w:p>
        </w:tc>
        <w:tc>
          <w:tcPr>
            <w:tcW w:w="1701" w:type="dxa"/>
            <w:shd w:val="clear" w:color="auto" w:fill="auto"/>
          </w:tcPr>
          <w:p w:rsidR="00300522" w:rsidRPr="003F329B" w:rsidRDefault="00300522" w:rsidP="00300522">
            <w:pPr>
              <w:pStyle w:val="Tabletext"/>
            </w:pPr>
            <w:r w:rsidRPr="003F329B">
              <w:t>Division</w:t>
            </w:r>
            <w:r w:rsidR="003F329B">
              <w:t> </w:t>
            </w:r>
            <w:r w:rsidRPr="003F329B">
              <w:t>48</w:t>
            </w:r>
          </w:p>
        </w:tc>
      </w:tr>
      <w:tr w:rsidR="00300522" w:rsidRPr="003F329B" w:rsidTr="00A53099">
        <w:tc>
          <w:tcPr>
            <w:tcW w:w="709"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GST joint ventures</w:t>
            </w:r>
          </w:p>
        </w:tc>
        <w:tc>
          <w:tcPr>
            <w:tcW w:w="1701" w:type="dxa"/>
            <w:shd w:val="clear" w:color="auto" w:fill="auto"/>
          </w:tcPr>
          <w:p w:rsidR="00300522" w:rsidRPr="003F329B" w:rsidRDefault="00300522" w:rsidP="00300522">
            <w:pPr>
              <w:pStyle w:val="Tabletext"/>
            </w:pPr>
            <w:r w:rsidRPr="003F329B">
              <w:t>Division</w:t>
            </w:r>
            <w:r w:rsidR="003F329B">
              <w:t> </w:t>
            </w:r>
            <w:r w:rsidRPr="003F329B">
              <w:t>51</w:t>
            </w:r>
          </w:p>
        </w:tc>
      </w:tr>
      <w:tr w:rsidR="00300522" w:rsidRPr="003F329B" w:rsidTr="00A53099">
        <w:tc>
          <w:tcPr>
            <w:tcW w:w="709" w:type="dxa"/>
            <w:shd w:val="clear" w:color="auto" w:fill="auto"/>
          </w:tcPr>
          <w:p w:rsidR="00300522" w:rsidRPr="003F329B" w:rsidRDefault="00300522" w:rsidP="00300522">
            <w:pPr>
              <w:pStyle w:val="Tabletext"/>
            </w:pPr>
            <w:r w:rsidRPr="003F329B">
              <w:t>2AA</w:t>
            </w:r>
          </w:p>
        </w:tc>
        <w:tc>
          <w:tcPr>
            <w:tcW w:w="3544" w:type="dxa"/>
            <w:shd w:val="clear" w:color="auto" w:fill="auto"/>
          </w:tcPr>
          <w:p w:rsidR="00300522" w:rsidRPr="003F329B" w:rsidRDefault="00300522" w:rsidP="00300522">
            <w:pPr>
              <w:pStyle w:val="Tabletext"/>
            </w:pPr>
            <w:r w:rsidRPr="003F329B">
              <w:t>Importations without entry for home consumption</w:t>
            </w:r>
          </w:p>
        </w:tc>
        <w:tc>
          <w:tcPr>
            <w:tcW w:w="1701" w:type="dxa"/>
            <w:shd w:val="clear" w:color="auto" w:fill="auto"/>
          </w:tcPr>
          <w:p w:rsidR="00300522" w:rsidRPr="003F329B" w:rsidRDefault="00300522" w:rsidP="00300522">
            <w:pPr>
              <w:pStyle w:val="Tabletext"/>
            </w:pPr>
            <w:r w:rsidRPr="003F329B">
              <w:t>Division</w:t>
            </w:r>
            <w:r w:rsidR="003F329B">
              <w:t> </w:t>
            </w:r>
            <w:r w:rsidRPr="003F329B">
              <w:t>114</w:t>
            </w:r>
          </w:p>
        </w:tc>
      </w:tr>
      <w:tr w:rsidR="00300522" w:rsidRPr="003F329B" w:rsidTr="00A53099">
        <w:tc>
          <w:tcPr>
            <w:tcW w:w="709" w:type="dxa"/>
            <w:shd w:val="clear" w:color="auto" w:fill="auto"/>
          </w:tcPr>
          <w:p w:rsidR="00300522" w:rsidRPr="003F329B" w:rsidRDefault="00300522" w:rsidP="00300522">
            <w:pPr>
              <w:pStyle w:val="Tabletext"/>
            </w:pPr>
            <w:r w:rsidRPr="003F329B">
              <w:t>2A</w:t>
            </w:r>
          </w:p>
        </w:tc>
        <w:tc>
          <w:tcPr>
            <w:tcW w:w="3544" w:type="dxa"/>
            <w:shd w:val="clear" w:color="auto" w:fill="auto"/>
          </w:tcPr>
          <w:p w:rsidR="00300522" w:rsidRPr="003F329B" w:rsidRDefault="00300522" w:rsidP="00300522">
            <w:pPr>
              <w:pStyle w:val="Tabletext"/>
            </w:pPr>
            <w:r w:rsidRPr="003F329B">
              <w:t>Non</w:t>
            </w:r>
            <w:r w:rsidR="003F329B">
              <w:noBreakHyphen/>
            </w:r>
            <w:r w:rsidRPr="003F329B">
              <w:t>deductible expenses</w:t>
            </w:r>
          </w:p>
        </w:tc>
        <w:tc>
          <w:tcPr>
            <w:tcW w:w="1701" w:type="dxa"/>
            <w:shd w:val="clear" w:color="auto" w:fill="auto"/>
          </w:tcPr>
          <w:p w:rsidR="00300522" w:rsidRPr="003F329B" w:rsidRDefault="00300522" w:rsidP="00300522">
            <w:pPr>
              <w:pStyle w:val="Tabletext"/>
            </w:pPr>
            <w:r w:rsidRPr="003F329B">
              <w:t>Division</w:t>
            </w:r>
            <w:r w:rsidR="003F329B">
              <w:t> </w:t>
            </w:r>
            <w:r w:rsidRPr="003F329B">
              <w:t>69</w:t>
            </w:r>
          </w:p>
        </w:tc>
      </w:tr>
      <w:tr w:rsidR="00300522" w:rsidRPr="003F329B" w:rsidTr="00EA3631">
        <w:tc>
          <w:tcPr>
            <w:tcW w:w="709" w:type="dxa"/>
            <w:tcBorders>
              <w:bottom w:val="single" w:sz="4" w:space="0" w:color="auto"/>
            </w:tcBorders>
            <w:shd w:val="clear" w:color="auto" w:fill="auto"/>
          </w:tcPr>
          <w:p w:rsidR="00300522" w:rsidRPr="003F329B" w:rsidRDefault="00300522" w:rsidP="00300522">
            <w:pPr>
              <w:pStyle w:val="Tabletext"/>
            </w:pPr>
            <w:r w:rsidRPr="003F329B">
              <w:t>3</w:t>
            </w:r>
          </w:p>
        </w:tc>
        <w:tc>
          <w:tcPr>
            <w:tcW w:w="3544" w:type="dxa"/>
            <w:tcBorders>
              <w:bottom w:val="single" w:sz="4" w:space="0" w:color="auto"/>
            </w:tcBorders>
            <w:shd w:val="clear" w:color="auto" w:fill="auto"/>
          </w:tcPr>
          <w:p w:rsidR="00300522" w:rsidRPr="003F329B" w:rsidRDefault="00300522" w:rsidP="00300522">
            <w:pPr>
              <w:pStyle w:val="Tabletext"/>
            </w:pPr>
            <w:r w:rsidRPr="003F329B">
              <w:t>Pre</w:t>
            </w:r>
            <w:r w:rsidR="003F329B">
              <w:noBreakHyphen/>
            </w:r>
            <w:r w:rsidRPr="003F329B">
              <w:t>establishment costs</w:t>
            </w:r>
          </w:p>
        </w:tc>
        <w:tc>
          <w:tcPr>
            <w:tcW w:w="1701"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60</w:t>
            </w:r>
          </w:p>
        </w:tc>
      </w:tr>
      <w:tr w:rsidR="002D6916" w:rsidRPr="003F329B" w:rsidTr="00EA3631">
        <w:tc>
          <w:tcPr>
            <w:tcW w:w="709" w:type="dxa"/>
            <w:tcBorders>
              <w:bottom w:val="single" w:sz="4" w:space="0" w:color="auto"/>
            </w:tcBorders>
            <w:shd w:val="clear" w:color="auto" w:fill="auto"/>
          </w:tcPr>
          <w:p w:rsidR="002D6916" w:rsidRPr="003F329B" w:rsidRDefault="002D6916" w:rsidP="00300522">
            <w:pPr>
              <w:pStyle w:val="Tabletext"/>
            </w:pPr>
            <w:bookmarkStart w:id="89" w:name="CU_10131572"/>
            <w:bookmarkStart w:id="90" w:name="CU_10132107"/>
            <w:bookmarkStart w:id="91" w:name="CU_10132218"/>
            <w:bookmarkEnd w:id="89"/>
            <w:bookmarkEnd w:id="90"/>
            <w:bookmarkEnd w:id="91"/>
            <w:r w:rsidRPr="003F329B">
              <w:t>3A</w:t>
            </w:r>
          </w:p>
        </w:tc>
        <w:tc>
          <w:tcPr>
            <w:tcW w:w="3544" w:type="dxa"/>
            <w:tcBorders>
              <w:bottom w:val="single" w:sz="4" w:space="0" w:color="auto"/>
            </w:tcBorders>
            <w:shd w:val="clear" w:color="auto" w:fill="auto"/>
          </w:tcPr>
          <w:p w:rsidR="002D6916" w:rsidRPr="003F329B" w:rsidRDefault="002D6916" w:rsidP="00300522">
            <w:pPr>
              <w:pStyle w:val="Tabletext"/>
            </w:pPr>
            <w:r w:rsidRPr="003F329B">
              <w:t>Representatives of incapacitated entities</w:t>
            </w:r>
          </w:p>
        </w:tc>
        <w:tc>
          <w:tcPr>
            <w:tcW w:w="1701" w:type="dxa"/>
            <w:tcBorders>
              <w:bottom w:val="single" w:sz="4" w:space="0" w:color="auto"/>
            </w:tcBorders>
            <w:shd w:val="clear" w:color="auto" w:fill="auto"/>
          </w:tcPr>
          <w:p w:rsidR="002D6916" w:rsidRPr="003F329B" w:rsidRDefault="002D6916" w:rsidP="00300522">
            <w:pPr>
              <w:pStyle w:val="Tabletext"/>
            </w:pPr>
            <w:r w:rsidRPr="003F329B">
              <w:t>Division</w:t>
            </w:r>
            <w:r w:rsidR="003F329B">
              <w:t> </w:t>
            </w:r>
            <w:r w:rsidRPr="003F329B">
              <w:t>58</w:t>
            </w:r>
          </w:p>
        </w:tc>
      </w:tr>
      <w:tr w:rsidR="002D6916" w:rsidRPr="003F329B" w:rsidTr="00EA3631">
        <w:tc>
          <w:tcPr>
            <w:tcW w:w="709" w:type="dxa"/>
            <w:tcBorders>
              <w:bottom w:val="single" w:sz="4" w:space="0" w:color="auto"/>
            </w:tcBorders>
            <w:shd w:val="clear" w:color="auto" w:fill="auto"/>
          </w:tcPr>
          <w:p w:rsidR="002D6916" w:rsidRPr="003F329B" w:rsidRDefault="002D6916" w:rsidP="00300522">
            <w:pPr>
              <w:pStyle w:val="Tabletext"/>
            </w:pPr>
            <w:bookmarkStart w:id="92" w:name="CU_11131630"/>
            <w:bookmarkStart w:id="93" w:name="CU_11132165"/>
            <w:bookmarkStart w:id="94" w:name="CU_11132276"/>
            <w:bookmarkEnd w:id="92"/>
            <w:bookmarkEnd w:id="93"/>
            <w:bookmarkEnd w:id="94"/>
            <w:r w:rsidRPr="003F329B">
              <w:t>4</w:t>
            </w:r>
          </w:p>
        </w:tc>
        <w:tc>
          <w:tcPr>
            <w:tcW w:w="3544" w:type="dxa"/>
            <w:tcBorders>
              <w:bottom w:val="single" w:sz="4" w:space="0" w:color="auto"/>
            </w:tcBorders>
            <w:shd w:val="clear" w:color="auto" w:fill="auto"/>
          </w:tcPr>
          <w:p w:rsidR="002D6916" w:rsidRPr="003F329B" w:rsidRDefault="002D6916" w:rsidP="00300522">
            <w:pPr>
              <w:pStyle w:val="Tabletext"/>
            </w:pPr>
            <w:r w:rsidRPr="003F329B">
              <w:t>Resident agents acting for non</w:t>
            </w:r>
            <w:r w:rsidR="003F329B">
              <w:noBreakHyphen/>
            </w:r>
            <w:r w:rsidRPr="003F329B">
              <w:t>residents</w:t>
            </w:r>
          </w:p>
        </w:tc>
        <w:tc>
          <w:tcPr>
            <w:tcW w:w="1701" w:type="dxa"/>
            <w:tcBorders>
              <w:bottom w:val="single" w:sz="4" w:space="0" w:color="auto"/>
            </w:tcBorders>
            <w:shd w:val="clear" w:color="auto" w:fill="auto"/>
          </w:tcPr>
          <w:p w:rsidR="002D6916" w:rsidRPr="003F329B" w:rsidRDefault="002D6916" w:rsidP="00300522">
            <w:pPr>
              <w:pStyle w:val="Tabletext"/>
            </w:pPr>
            <w:r w:rsidRPr="003F329B">
              <w:t>Division</w:t>
            </w:r>
            <w:r w:rsidR="003F329B">
              <w:t> </w:t>
            </w:r>
            <w:r w:rsidRPr="003F329B">
              <w:t>57</w:t>
            </w:r>
          </w:p>
        </w:tc>
      </w:tr>
    </w:tbl>
    <w:p w:rsidR="00300522" w:rsidRPr="003F329B" w:rsidRDefault="00300522" w:rsidP="00A36DB5">
      <w:pPr>
        <w:pStyle w:val="ActHead2"/>
        <w:pageBreakBefore/>
      </w:pPr>
      <w:bookmarkStart w:id="95" w:name="_Toc413320646"/>
      <w:r w:rsidRPr="003F329B">
        <w:rPr>
          <w:rStyle w:val="CharPartNo"/>
        </w:rPr>
        <w:t>Part</w:t>
      </w:r>
      <w:r w:rsidR="003F329B">
        <w:rPr>
          <w:rStyle w:val="CharPartNo"/>
        </w:rPr>
        <w:t> </w:t>
      </w:r>
      <w:r w:rsidRPr="003F329B">
        <w:rPr>
          <w:rStyle w:val="CharPartNo"/>
        </w:rPr>
        <w:t>2</w:t>
      </w:r>
      <w:r w:rsidR="003F329B">
        <w:rPr>
          <w:rStyle w:val="CharPartNo"/>
        </w:rPr>
        <w:noBreakHyphen/>
      </w:r>
      <w:r w:rsidRPr="003F329B">
        <w:rPr>
          <w:rStyle w:val="CharPartNo"/>
        </w:rPr>
        <w:t>4</w:t>
      </w:r>
      <w:r w:rsidRPr="003F329B">
        <w:t>—</w:t>
      </w:r>
      <w:r w:rsidRPr="003F329B">
        <w:rPr>
          <w:rStyle w:val="CharPartText"/>
        </w:rPr>
        <w:t>Net amounts and adjustments</w:t>
      </w:r>
      <w:bookmarkEnd w:id="95"/>
    </w:p>
    <w:p w:rsidR="00300522" w:rsidRPr="003F329B" w:rsidRDefault="00300522" w:rsidP="00300522">
      <w:pPr>
        <w:pStyle w:val="ActHead3"/>
      </w:pPr>
      <w:bookmarkStart w:id="96" w:name="_Toc413320647"/>
      <w:r w:rsidRPr="003F329B">
        <w:rPr>
          <w:rStyle w:val="CharDivNo"/>
        </w:rPr>
        <w:t>Division</w:t>
      </w:r>
      <w:r w:rsidR="003F329B">
        <w:rPr>
          <w:rStyle w:val="CharDivNo"/>
        </w:rPr>
        <w:t> </w:t>
      </w:r>
      <w:r w:rsidRPr="003F329B">
        <w:rPr>
          <w:rStyle w:val="CharDivNo"/>
        </w:rPr>
        <w:t>17</w:t>
      </w:r>
      <w:r w:rsidRPr="003F329B">
        <w:t>—</w:t>
      </w:r>
      <w:r w:rsidRPr="003F329B">
        <w:rPr>
          <w:rStyle w:val="CharDivText"/>
        </w:rPr>
        <w:t>Net amounts and adjustments</w:t>
      </w:r>
      <w:bookmarkEnd w:id="96"/>
    </w:p>
    <w:p w:rsidR="002517E6" w:rsidRPr="003F329B" w:rsidRDefault="002517E6" w:rsidP="002517E6">
      <w:pPr>
        <w:pStyle w:val="ActHead5"/>
      </w:pPr>
      <w:bookmarkStart w:id="97" w:name="_Toc413320648"/>
      <w:r w:rsidRPr="003F329B">
        <w:rPr>
          <w:rStyle w:val="CharSectno"/>
        </w:rPr>
        <w:t>17</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97"/>
    </w:p>
    <w:p w:rsidR="002517E6" w:rsidRPr="003F329B" w:rsidRDefault="002517E6" w:rsidP="002517E6">
      <w:pPr>
        <w:pStyle w:val="BoxText"/>
      </w:pPr>
      <w:r w:rsidRPr="003F329B">
        <w:t>A net amount is worked out for each tax period that applies to you.</w:t>
      </w:r>
    </w:p>
    <w:p w:rsidR="002517E6" w:rsidRPr="003F329B" w:rsidRDefault="002517E6" w:rsidP="002517E6">
      <w:pPr>
        <w:pStyle w:val="BoxText"/>
      </w:pPr>
      <w:r w:rsidRPr="003F329B">
        <w:t>Adjustments can be made to the net amount. Increasing adjustments increase your net amount, and decreasing adjustments decrease your net amount.</w:t>
      </w:r>
    </w:p>
    <w:p w:rsidR="002517E6" w:rsidRPr="003F329B" w:rsidRDefault="002517E6" w:rsidP="002517E6">
      <w:pPr>
        <w:pStyle w:val="notetext"/>
      </w:pPr>
      <w:r w:rsidRPr="003F329B">
        <w:t>Note:</w:t>
      </w:r>
      <w:r w:rsidRPr="003F329B">
        <w:tab/>
        <w:t>GST on taxable importations is not included in the net amount. It is dealt with separately under section</w:t>
      </w:r>
      <w:r w:rsidR="003F329B">
        <w:t> </w:t>
      </w:r>
      <w:r w:rsidRPr="003F329B">
        <w:t>33</w:t>
      </w:r>
      <w:r w:rsidR="003F329B">
        <w:noBreakHyphen/>
      </w:r>
      <w:r w:rsidRPr="003F329B">
        <w:t>15.</w:t>
      </w:r>
    </w:p>
    <w:p w:rsidR="00300522" w:rsidRPr="003F329B" w:rsidRDefault="00300522" w:rsidP="00300522">
      <w:pPr>
        <w:pStyle w:val="ActHead5"/>
      </w:pPr>
      <w:bookmarkStart w:id="98" w:name="_Toc413320649"/>
      <w:r w:rsidRPr="003F329B">
        <w:rPr>
          <w:rStyle w:val="CharSectno"/>
        </w:rPr>
        <w:t>17</w:t>
      </w:r>
      <w:r w:rsidR="003F329B">
        <w:rPr>
          <w:rStyle w:val="CharSectno"/>
        </w:rPr>
        <w:noBreakHyphen/>
      </w:r>
      <w:r w:rsidRPr="003F329B">
        <w:rPr>
          <w:rStyle w:val="CharSectno"/>
        </w:rPr>
        <w:t>5</w:t>
      </w:r>
      <w:r w:rsidRPr="003F329B">
        <w:t xml:space="preserve">  Net amounts</w:t>
      </w:r>
      <w:bookmarkEnd w:id="98"/>
    </w:p>
    <w:p w:rsidR="00300522" w:rsidRPr="003F329B" w:rsidRDefault="00300522" w:rsidP="00300522">
      <w:pPr>
        <w:pStyle w:val="subsection"/>
      </w:pPr>
      <w:r w:rsidRPr="003F329B">
        <w:tab/>
        <w:t>(1)</w:t>
      </w:r>
      <w:r w:rsidRPr="003F329B">
        <w:tab/>
        <w:t xml:space="preserve">The </w:t>
      </w:r>
      <w:r w:rsidRPr="003F329B">
        <w:rPr>
          <w:b/>
          <w:bCs/>
          <w:i/>
          <w:iCs/>
        </w:rPr>
        <w:t>net amount</w:t>
      </w:r>
      <w:r w:rsidRPr="003F329B">
        <w:t xml:space="preserve"> for a tax period applying to you is worked out using the following formula:</w:t>
      </w:r>
    </w:p>
    <w:p w:rsidR="00300522" w:rsidRPr="003F329B" w:rsidRDefault="00143843" w:rsidP="00A53099">
      <w:pPr>
        <w:pStyle w:val="Formula"/>
        <w:spacing w:before="120" w:after="120"/>
      </w:pPr>
      <w:r w:rsidRPr="003F329B">
        <w:rPr>
          <w:noProof/>
        </w:rPr>
        <w:drawing>
          <wp:inline distT="0" distB="0" distL="0" distR="0" wp14:anchorId="1183CC3B" wp14:editId="083EAA96">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GST</w:t>
      </w:r>
      <w:r w:rsidRPr="003F329B">
        <w:t xml:space="preserve"> is the sum of all of the GST for which you are liable on the </w:t>
      </w:r>
      <w:r w:rsidR="003F329B" w:rsidRPr="003F329B">
        <w:rPr>
          <w:position w:val="6"/>
          <w:sz w:val="16"/>
          <w:szCs w:val="16"/>
        </w:rPr>
        <w:t>*</w:t>
      </w:r>
      <w:r w:rsidRPr="003F329B">
        <w:t>taxable supplies that are attributable to the tax period.</w:t>
      </w:r>
    </w:p>
    <w:p w:rsidR="00300522" w:rsidRPr="003F329B" w:rsidRDefault="00300522" w:rsidP="00300522">
      <w:pPr>
        <w:pStyle w:val="Definition"/>
      </w:pPr>
      <w:r w:rsidRPr="003F329B">
        <w:rPr>
          <w:b/>
          <w:bCs/>
          <w:i/>
          <w:iCs/>
        </w:rPr>
        <w:t>input tax credits</w:t>
      </w:r>
      <w:r w:rsidRPr="003F329B">
        <w:t xml:space="preserve"> is the sum of all of the input tax credits to which you are entitled for the </w:t>
      </w:r>
      <w:r w:rsidR="003F329B" w:rsidRPr="003F329B">
        <w:rPr>
          <w:position w:val="6"/>
          <w:sz w:val="16"/>
          <w:szCs w:val="16"/>
        </w:rPr>
        <w:t>*</w:t>
      </w:r>
      <w:r w:rsidRPr="003F329B">
        <w:t xml:space="preserve">creditable acquisitions and </w:t>
      </w:r>
      <w:r w:rsidR="003F329B" w:rsidRPr="003F329B">
        <w:rPr>
          <w:position w:val="6"/>
          <w:sz w:val="16"/>
          <w:szCs w:val="16"/>
        </w:rPr>
        <w:t>*</w:t>
      </w:r>
      <w:r w:rsidRPr="003F329B">
        <w:t>creditable importations that are attributable to the tax period.</w:t>
      </w:r>
    </w:p>
    <w:p w:rsidR="003E4CE4" w:rsidRPr="003F329B" w:rsidRDefault="003E4CE4" w:rsidP="003E4CE4">
      <w:pPr>
        <w:pStyle w:val="notetext"/>
      </w:pPr>
      <w:r w:rsidRPr="003F329B">
        <w:t>Note 1:</w:t>
      </w:r>
      <w:r w:rsidRPr="003F329B">
        <w:tab/>
        <w:t>For the basic rules on what is attributable to a particular period, see Division</w:t>
      </w:r>
      <w:r w:rsidR="003F329B">
        <w:t> </w:t>
      </w:r>
      <w:r w:rsidRPr="003F329B">
        <w:t>29.</w:t>
      </w:r>
    </w:p>
    <w:p w:rsidR="003E4CE4" w:rsidRPr="003F329B" w:rsidRDefault="003E4CE4" w:rsidP="003E4CE4">
      <w:pPr>
        <w:pStyle w:val="notetext"/>
      </w:pPr>
      <w:r w:rsidRPr="003F329B">
        <w:t>Note 2:</w:t>
      </w:r>
      <w:r w:rsidRPr="003F329B">
        <w:tab/>
        <w:t>For further rules if you have excess GST for the period, see Division</w:t>
      </w:r>
      <w:r w:rsidR="003F329B">
        <w:t> </w:t>
      </w:r>
      <w:r w:rsidRPr="003F329B">
        <w:t>142.</w:t>
      </w:r>
    </w:p>
    <w:p w:rsidR="00F3623D" w:rsidRPr="003F329B" w:rsidRDefault="00F3623D" w:rsidP="00F3623D">
      <w:pPr>
        <w:pStyle w:val="subsection"/>
      </w:pPr>
      <w:r w:rsidRPr="003F329B">
        <w:tab/>
        <w:t>(2)</w:t>
      </w:r>
      <w:r w:rsidRPr="003F329B">
        <w:tab/>
        <w:t xml:space="preserve">However, the </w:t>
      </w:r>
      <w:r w:rsidR="003F329B" w:rsidRPr="003F329B">
        <w:rPr>
          <w:position w:val="6"/>
          <w:sz w:val="16"/>
        </w:rPr>
        <w:t>*</w:t>
      </w:r>
      <w:r w:rsidRPr="003F329B">
        <w:t>net amount for the tax period:</w:t>
      </w:r>
    </w:p>
    <w:p w:rsidR="00F3623D" w:rsidRPr="003F329B" w:rsidRDefault="00F3623D" w:rsidP="00F3623D">
      <w:pPr>
        <w:pStyle w:val="paragraph"/>
      </w:pPr>
      <w:r w:rsidRPr="003F329B">
        <w:tab/>
        <w:t>(a)</w:t>
      </w:r>
      <w:r w:rsidRPr="003F329B">
        <w:tab/>
        <w:t xml:space="preserve">may be increased or decreased if you have any </w:t>
      </w:r>
      <w:r w:rsidR="003F329B" w:rsidRPr="003F329B">
        <w:rPr>
          <w:position w:val="6"/>
          <w:sz w:val="16"/>
        </w:rPr>
        <w:t>*</w:t>
      </w:r>
      <w:r w:rsidRPr="003F329B">
        <w:t>adjustments for the tax period; and</w:t>
      </w:r>
    </w:p>
    <w:p w:rsidR="00F3623D" w:rsidRPr="003F329B" w:rsidRDefault="00F3623D" w:rsidP="00F3623D">
      <w:pPr>
        <w:pStyle w:val="paragraph"/>
      </w:pPr>
      <w:r w:rsidRPr="003F329B">
        <w:tab/>
        <w:t>(b)</w:t>
      </w:r>
      <w:r w:rsidRPr="003F329B">
        <w:tab/>
        <w:t>may be increased or decreased under Subdivision</w:t>
      </w:r>
      <w:r w:rsidR="003F329B">
        <w:t> </w:t>
      </w:r>
      <w:r w:rsidRPr="003F329B">
        <w:t>21</w:t>
      </w:r>
      <w:r w:rsidR="003F329B">
        <w:noBreakHyphen/>
      </w:r>
      <w:r w:rsidRPr="003F329B">
        <w:t xml:space="preserve">A of the </w:t>
      </w:r>
      <w:r w:rsidR="003F329B" w:rsidRPr="003F329B">
        <w:rPr>
          <w:position w:val="6"/>
          <w:sz w:val="16"/>
        </w:rPr>
        <w:t>*</w:t>
      </w:r>
      <w:r w:rsidRPr="003F329B">
        <w:t>Wine Tax Act; and</w:t>
      </w:r>
    </w:p>
    <w:p w:rsidR="00F3623D" w:rsidRPr="003F329B" w:rsidRDefault="00F3623D" w:rsidP="00F3623D">
      <w:pPr>
        <w:pStyle w:val="paragraph"/>
      </w:pPr>
      <w:r w:rsidRPr="003F329B">
        <w:tab/>
        <w:t>(c)</w:t>
      </w:r>
      <w:r w:rsidRPr="003F329B">
        <w:tab/>
        <w:t>may be increased or decreased under Subdivision</w:t>
      </w:r>
      <w:r w:rsidR="003F329B">
        <w:t> </w:t>
      </w:r>
      <w:r w:rsidRPr="003F329B">
        <w:t>13</w:t>
      </w:r>
      <w:r w:rsidR="003F329B">
        <w:noBreakHyphen/>
      </w:r>
      <w:r w:rsidRPr="003F329B">
        <w:t xml:space="preserve">A of the </w:t>
      </w:r>
      <w:r w:rsidRPr="003F329B">
        <w:rPr>
          <w:i/>
        </w:rPr>
        <w:t>A New Tax System (Luxury Car Tax) Act 1999</w:t>
      </w:r>
      <w:r w:rsidRPr="003F329B">
        <w:t>.</w:t>
      </w:r>
    </w:p>
    <w:p w:rsidR="00F3623D" w:rsidRPr="003F329B" w:rsidRDefault="00F3623D" w:rsidP="00F3623D">
      <w:pPr>
        <w:pStyle w:val="notetext"/>
      </w:pPr>
      <w:r w:rsidRPr="003F329B">
        <w:t>Note 1:</w:t>
      </w:r>
      <w:r w:rsidRPr="003F329B">
        <w:tab/>
        <w:t>Under Subdivision</w:t>
      </w:r>
      <w:r w:rsidR="003F329B">
        <w:t> </w:t>
      </w:r>
      <w:r w:rsidRPr="003F329B">
        <w:t>21</w:t>
      </w:r>
      <w:r w:rsidR="003F329B">
        <w:noBreakHyphen/>
      </w:r>
      <w:r w:rsidRPr="003F329B">
        <w:t>A of the Wine Tax Act, amounts of wine tax increase the net amount, and amounts of wine tax credits reduce the net amount.</w:t>
      </w:r>
    </w:p>
    <w:p w:rsidR="00F3623D" w:rsidRPr="003F329B" w:rsidRDefault="00F3623D" w:rsidP="00F3623D">
      <w:pPr>
        <w:pStyle w:val="notetext"/>
      </w:pPr>
      <w:r w:rsidRPr="003F329B">
        <w:t>Note 2:</w:t>
      </w:r>
      <w:r w:rsidRPr="003F329B">
        <w:tab/>
        <w:t>Under Subdivision</w:t>
      </w:r>
      <w:r w:rsidR="003F329B">
        <w:t> </w:t>
      </w:r>
      <w:r w:rsidRPr="003F329B">
        <w:t>13</w:t>
      </w:r>
      <w:r w:rsidR="003F329B">
        <w:noBreakHyphen/>
      </w:r>
      <w:r w:rsidRPr="003F329B">
        <w:t xml:space="preserve">A of the </w:t>
      </w:r>
      <w:r w:rsidRPr="003F329B">
        <w:rPr>
          <w:i/>
        </w:rPr>
        <w:t>A New Tax System (Luxury Car Tax) Act 1999</w:t>
      </w:r>
      <w:r w:rsidRPr="003F329B">
        <w:t>, amounts of luxury car tax increase the net amount, and luxury car tax adjustments alter the net amount.</w:t>
      </w:r>
    </w:p>
    <w:p w:rsidR="00300522" w:rsidRPr="003F329B" w:rsidRDefault="00300522" w:rsidP="00300522">
      <w:pPr>
        <w:pStyle w:val="ActHead5"/>
      </w:pPr>
      <w:bookmarkStart w:id="99" w:name="_Toc413320650"/>
      <w:r w:rsidRPr="003F329B">
        <w:rPr>
          <w:rStyle w:val="CharSectno"/>
        </w:rPr>
        <w:t>17</w:t>
      </w:r>
      <w:r w:rsidR="003F329B">
        <w:rPr>
          <w:rStyle w:val="CharSectno"/>
        </w:rPr>
        <w:noBreakHyphen/>
      </w:r>
      <w:r w:rsidRPr="003F329B">
        <w:rPr>
          <w:rStyle w:val="CharSectno"/>
        </w:rPr>
        <w:t>10</w:t>
      </w:r>
      <w:r w:rsidRPr="003F329B">
        <w:t xml:space="preserve">  Adjustments</w:t>
      </w:r>
      <w:bookmarkEnd w:id="99"/>
    </w:p>
    <w:p w:rsidR="00300522" w:rsidRPr="003F329B" w:rsidRDefault="00300522" w:rsidP="00300522">
      <w:pPr>
        <w:pStyle w:val="subsection"/>
      </w:pPr>
      <w:r w:rsidRPr="003F329B">
        <w:tab/>
      </w:r>
      <w:r w:rsidRPr="003F329B">
        <w:tab/>
        <w:t xml:space="preserve">If you have any </w:t>
      </w:r>
      <w:r w:rsidR="003F329B" w:rsidRPr="003F329B">
        <w:rPr>
          <w:position w:val="6"/>
          <w:sz w:val="16"/>
          <w:szCs w:val="16"/>
        </w:rPr>
        <w:t>*</w:t>
      </w:r>
      <w:r w:rsidRPr="003F329B">
        <w:t xml:space="preserve">adjustments that are attributable to a tax period applying to you, alter your </w:t>
      </w:r>
      <w:r w:rsidR="003F329B" w:rsidRPr="003F329B">
        <w:rPr>
          <w:position w:val="6"/>
          <w:sz w:val="16"/>
          <w:szCs w:val="16"/>
        </w:rPr>
        <w:t>*</w:t>
      </w:r>
      <w:r w:rsidRPr="003F329B">
        <w:t>net amount for the period as follows:</w:t>
      </w:r>
    </w:p>
    <w:p w:rsidR="00300522" w:rsidRPr="003F329B" w:rsidRDefault="00300522" w:rsidP="00300522">
      <w:pPr>
        <w:pStyle w:val="paragraph"/>
      </w:pPr>
      <w:r w:rsidRPr="003F329B">
        <w:tab/>
        <w:t>(a)</w:t>
      </w:r>
      <w:r w:rsidRPr="003F329B">
        <w:tab/>
        <w:t>add to the amount worked out under subsection</w:t>
      </w:r>
      <w:r w:rsidR="003F329B">
        <w:t> </w:t>
      </w:r>
      <w:r w:rsidRPr="003F329B">
        <w:t>17</w:t>
      </w:r>
      <w:r w:rsidR="003F329B">
        <w:noBreakHyphen/>
      </w:r>
      <w:r w:rsidRPr="003F329B">
        <w:t xml:space="preserve">5(1) for the period the sum of all the </w:t>
      </w:r>
      <w:r w:rsidR="003F329B" w:rsidRPr="003F329B">
        <w:rPr>
          <w:position w:val="6"/>
          <w:sz w:val="16"/>
          <w:szCs w:val="16"/>
        </w:rPr>
        <w:t>*</w:t>
      </w:r>
      <w:r w:rsidRPr="003F329B">
        <w:t>increasing adjustments (if any) that are attributable to the period;</w:t>
      </w:r>
    </w:p>
    <w:p w:rsidR="00300522" w:rsidRPr="003F329B" w:rsidRDefault="00300522" w:rsidP="00300522">
      <w:pPr>
        <w:pStyle w:val="paragraph"/>
      </w:pPr>
      <w:r w:rsidRPr="003F329B">
        <w:tab/>
        <w:t>(b)</w:t>
      </w:r>
      <w:r w:rsidRPr="003F329B">
        <w:tab/>
        <w:t xml:space="preserve">subtract from that amount the sum of all the </w:t>
      </w:r>
      <w:r w:rsidR="003F329B" w:rsidRPr="003F329B">
        <w:rPr>
          <w:position w:val="6"/>
          <w:sz w:val="16"/>
          <w:szCs w:val="16"/>
        </w:rPr>
        <w:t>*</w:t>
      </w:r>
      <w:r w:rsidRPr="003F329B">
        <w:t>decreasing adjustments (if any) that are attributable to the period.</w:t>
      </w:r>
    </w:p>
    <w:p w:rsidR="00300522" w:rsidRPr="003F329B" w:rsidRDefault="00300522" w:rsidP="00300522">
      <w:pPr>
        <w:pStyle w:val="TLPnoteright"/>
      </w:pPr>
      <w:r w:rsidRPr="003F329B">
        <w:t>For the basic rules on what adjustments are attributable to a particular period, see Division</w:t>
      </w:r>
      <w:r w:rsidR="003F329B">
        <w:t> </w:t>
      </w:r>
      <w:r w:rsidRPr="003F329B">
        <w:t>29.</w:t>
      </w:r>
    </w:p>
    <w:p w:rsidR="00300522" w:rsidRPr="003F329B" w:rsidRDefault="00300522" w:rsidP="00300522">
      <w:pPr>
        <w:pStyle w:val="ActHead5"/>
      </w:pPr>
      <w:bookmarkStart w:id="100" w:name="_Toc413320651"/>
      <w:r w:rsidRPr="003F329B">
        <w:rPr>
          <w:rStyle w:val="CharSectno"/>
        </w:rPr>
        <w:t>17</w:t>
      </w:r>
      <w:r w:rsidR="003F329B">
        <w:rPr>
          <w:rStyle w:val="CharSectno"/>
        </w:rPr>
        <w:noBreakHyphen/>
      </w:r>
      <w:r w:rsidRPr="003F329B">
        <w:rPr>
          <w:rStyle w:val="CharSectno"/>
        </w:rPr>
        <w:t>15</w:t>
      </w:r>
      <w:r w:rsidRPr="003F329B">
        <w:t xml:space="preserve">  Working out net amounts using approved forms</w:t>
      </w:r>
      <w:bookmarkEnd w:id="100"/>
      <w:r w:rsidRPr="003F329B">
        <w:t xml:space="preserve"> </w:t>
      </w:r>
    </w:p>
    <w:p w:rsidR="00300522" w:rsidRPr="003F329B" w:rsidRDefault="00300522" w:rsidP="00300522">
      <w:pPr>
        <w:pStyle w:val="subsection"/>
      </w:pPr>
      <w:r w:rsidRPr="003F329B">
        <w:tab/>
        <w:t>(1)</w:t>
      </w:r>
      <w:r w:rsidRPr="003F329B">
        <w:tab/>
        <w:t xml:space="preserve">You may choose to work out your </w:t>
      </w:r>
      <w:r w:rsidR="003F329B" w:rsidRPr="003F329B">
        <w:rPr>
          <w:position w:val="6"/>
          <w:sz w:val="16"/>
          <w:szCs w:val="16"/>
        </w:rPr>
        <w:t>*</w:t>
      </w:r>
      <w:r w:rsidRPr="003F329B">
        <w:t xml:space="preserve">net amount for a tax period in the way specified in an </w:t>
      </w:r>
      <w:r w:rsidR="003F329B" w:rsidRPr="003F329B">
        <w:rPr>
          <w:position w:val="6"/>
          <w:sz w:val="16"/>
          <w:szCs w:val="16"/>
        </w:rPr>
        <w:t>*</w:t>
      </w:r>
      <w:r w:rsidRPr="003F329B">
        <w:t xml:space="preserve">approved form if you use the form to notify the Commissioner of that net amount. The amount so worked out is treated as your net amount for the tax period. </w:t>
      </w:r>
    </w:p>
    <w:p w:rsidR="00300522" w:rsidRPr="003F329B" w:rsidRDefault="00300522" w:rsidP="00300522">
      <w:pPr>
        <w:pStyle w:val="notetext"/>
      </w:pPr>
      <w:r w:rsidRPr="003F329B">
        <w:t>Note:</w:t>
      </w:r>
      <w:r w:rsidRPr="003F329B">
        <w:tab/>
        <w:t>Choosing to use section</w:t>
      </w:r>
      <w:r w:rsidR="003F329B">
        <w:t> </w:t>
      </w:r>
      <w:r w:rsidRPr="003F329B">
        <w:t>17</w:t>
      </w:r>
      <w:r w:rsidR="003F329B">
        <w:noBreakHyphen/>
      </w:r>
      <w:r w:rsidRPr="003F329B">
        <w:t>5 to work out your net amount does not mean your GST return is not in the approved form: see subsection</w:t>
      </w:r>
      <w:r w:rsidR="003F329B">
        <w:t> </w:t>
      </w:r>
      <w:r w:rsidRPr="003F329B">
        <w:t>31</w:t>
      </w:r>
      <w:r w:rsidR="003F329B">
        <w:noBreakHyphen/>
      </w:r>
      <w:r w:rsidRPr="003F329B">
        <w:t xml:space="preserve">15(3). </w:t>
      </w:r>
    </w:p>
    <w:p w:rsidR="00300522" w:rsidRPr="003F329B" w:rsidRDefault="00300522" w:rsidP="00300522">
      <w:pPr>
        <w:pStyle w:val="subsection"/>
      </w:pPr>
      <w:r w:rsidRPr="003F329B">
        <w:tab/>
        <w:t>(2)</w:t>
      </w:r>
      <w:r w:rsidRPr="003F329B">
        <w:tab/>
        <w:t>This section has effect despite section</w:t>
      </w:r>
      <w:r w:rsidR="003F329B">
        <w:t> </w:t>
      </w:r>
      <w:r w:rsidRPr="003F329B">
        <w:t>17</w:t>
      </w:r>
      <w:r w:rsidR="003F329B">
        <w:noBreakHyphen/>
      </w:r>
      <w:r w:rsidRPr="003F329B">
        <w:t xml:space="preserve">5. </w:t>
      </w:r>
    </w:p>
    <w:p w:rsidR="00300522" w:rsidRPr="003F329B" w:rsidRDefault="00300522" w:rsidP="00300522">
      <w:pPr>
        <w:pStyle w:val="ActHead5"/>
      </w:pPr>
      <w:bookmarkStart w:id="101" w:name="_Toc413320652"/>
      <w:r w:rsidRPr="003F329B">
        <w:rPr>
          <w:rStyle w:val="CharSectno"/>
        </w:rPr>
        <w:t>17</w:t>
      </w:r>
      <w:r w:rsidR="003F329B">
        <w:rPr>
          <w:rStyle w:val="CharSectno"/>
        </w:rPr>
        <w:noBreakHyphen/>
      </w:r>
      <w:r w:rsidRPr="003F329B">
        <w:rPr>
          <w:rStyle w:val="CharSectno"/>
        </w:rPr>
        <w:t>20</w:t>
      </w:r>
      <w:r w:rsidRPr="003F329B">
        <w:t xml:space="preserve">  Determinations relating to how to work out net amounts</w:t>
      </w:r>
      <w:bookmarkEnd w:id="101"/>
    </w:p>
    <w:p w:rsidR="00300522" w:rsidRPr="003F329B" w:rsidRDefault="00300522" w:rsidP="00300522">
      <w:pPr>
        <w:pStyle w:val="subsection"/>
      </w:pPr>
      <w:r w:rsidRPr="003F329B">
        <w:tab/>
        <w:t>(1)</w:t>
      </w:r>
      <w:r w:rsidRPr="003F329B">
        <w:tab/>
        <w:t xml:space="preserve">The Commissioner may make a determination that, in the circumstances specified in the determination, a </w:t>
      </w:r>
      <w:r w:rsidR="003F329B" w:rsidRPr="003F329B">
        <w:rPr>
          <w:position w:val="6"/>
          <w:sz w:val="16"/>
          <w:szCs w:val="16"/>
        </w:rPr>
        <w:t>*</w:t>
      </w:r>
      <w:r w:rsidRPr="003F329B">
        <w:t>net amount for a tax period may be worked out to take account of other matters in the way specified in the determination.</w:t>
      </w:r>
    </w:p>
    <w:p w:rsidR="004F7044" w:rsidRPr="003F329B" w:rsidRDefault="004F7044" w:rsidP="004F7044">
      <w:pPr>
        <w:pStyle w:val="subsection"/>
      </w:pPr>
      <w:r w:rsidRPr="003F329B">
        <w:tab/>
        <w:t>(2)</w:t>
      </w:r>
      <w:r w:rsidRPr="003F329B">
        <w:tab/>
        <w:t>The matters must relate to correction of errors:</w:t>
      </w:r>
    </w:p>
    <w:p w:rsidR="004F7044" w:rsidRPr="003F329B" w:rsidRDefault="004F7044" w:rsidP="004F7044">
      <w:pPr>
        <w:pStyle w:val="paragraph"/>
      </w:pPr>
      <w:r w:rsidRPr="003F329B">
        <w:tab/>
        <w:t>(a)</w:t>
      </w:r>
      <w:r w:rsidRPr="003F329B">
        <w:tab/>
        <w:t xml:space="preserve">that were made in working out </w:t>
      </w:r>
      <w:r w:rsidR="003F329B" w:rsidRPr="003F329B">
        <w:rPr>
          <w:position w:val="6"/>
          <w:sz w:val="16"/>
        </w:rPr>
        <w:t>*</w:t>
      </w:r>
      <w:r w:rsidRPr="003F329B">
        <w:t xml:space="preserve">net amounts to which </w:t>
      </w:r>
      <w:r w:rsidR="003F329B">
        <w:t>subsection (</w:t>
      </w:r>
      <w:r w:rsidRPr="003F329B">
        <w:t>2A) applies; and</w:t>
      </w:r>
    </w:p>
    <w:p w:rsidR="004F7044" w:rsidRPr="003F329B" w:rsidRDefault="004F7044" w:rsidP="004F7044">
      <w:pPr>
        <w:pStyle w:val="paragraph"/>
      </w:pPr>
      <w:r w:rsidRPr="003F329B">
        <w:tab/>
        <w:t>(b)</w:t>
      </w:r>
      <w:r w:rsidRPr="003F329B">
        <w:tab/>
        <w:t>that do not relate to amounts:</w:t>
      </w:r>
    </w:p>
    <w:p w:rsidR="004F7044" w:rsidRPr="003F329B" w:rsidRDefault="004F7044" w:rsidP="004F7044">
      <w:pPr>
        <w:pStyle w:val="paragraphsub"/>
      </w:pPr>
      <w:r w:rsidRPr="003F329B">
        <w:tab/>
        <w:t>(i)</w:t>
      </w:r>
      <w:r w:rsidRPr="003F329B">
        <w:tab/>
        <w:t>that have ceased to be payable by you because of section</w:t>
      </w:r>
      <w:r w:rsidR="003F329B">
        <w:t> </w:t>
      </w:r>
      <w:r w:rsidRPr="003F329B">
        <w:t>105</w:t>
      </w:r>
      <w:r w:rsidR="003F329B">
        <w:noBreakHyphen/>
      </w:r>
      <w:r w:rsidRPr="003F329B">
        <w:t>50 in Schedule</w:t>
      </w:r>
      <w:r w:rsidR="003F329B">
        <w:t> </w:t>
      </w:r>
      <w:r w:rsidRPr="003F329B">
        <w:t xml:space="preserve">1 to the </w:t>
      </w:r>
      <w:r w:rsidRPr="003F329B">
        <w:rPr>
          <w:i/>
        </w:rPr>
        <w:t>Taxation Administration Act 1953</w:t>
      </w:r>
      <w:r w:rsidRPr="003F329B">
        <w:t>; or</w:t>
      </w:r>
    </w:p>
    <w:p w:rsidR="004F7044" w:rsidRPr="003F329B" w:rsidRDefault="004F7044" w:rsidP="004F7044">
      <w:pPr>
        <w:pStyle w:val="paragraphsub"/>
      </w:pPr>
      <w:r w:rsidRPr="003F329B">
        <w:tab/>
        <w:t>(ii)</w:t>
      </w:r>
      <w:r w:rsidRPr="003F329B">
        <w:tab/>
        <w:t>to which, because of section</w:t>
      </w:r>
      <w:r w:rsidR="003F329B">
        <w:t> </w:t>
      </w:r>
      <w:r w:rsidRPr="003F329B">
        <w:t>105</w:t>
      </w:r>
      <w:r w:rsidR="003F329B">
        <w:noBreakHyphen/>
      </w:r>
      <w:r w:rsidRPr="003F329B">
        <w:t>55 in that Schedule, you are not entitled.</w:t>
      </w:r>
    </w:p>
    <w:p w:rsidR="004F7044" w:rsidRPr="003F329B" w:rsidRDefault="004F7044" w:rsidP="004F7044">
      <w:pPr>
        <w:pStyle w:val="notetext"/>
      </w:pPr>
      <w:r w:rsidRPr="003F329B">
        <w:t>Note:</w:t>
      </w:r>
      <w:r w:rsidRPr="003F329B">
        <w:tab/>
      </w:r>
      <w:r w:rsidR="003F329B">
        <w:t>Paragraph (</w:t>
      </w:r>
      <w:r w:rsidRPr="003F329B">
        <w:t>2)(b) will be repealed on 1</w:t>
      </w:r>
      <w:r w:rsidR="003F329B">
        <w:t> </w:t>
      </w:r>
      <w:r w:rsidRPr="003F329B">
        <w:t>January 2017: see Part</w:t>
      </w:r>
      <w:r w:rsidR="003F329B">
        <w:t> </w:t>
      </w:r>
      <w:r w:rsidRPr="003F329B">
        <w:t>2 of Schedule</w:t>
      </w:r>
      <w:r w:rsidR="003F329B">
        <w:t> </w:t>
      </w:r>
      <w:r w:rsidRPr="003F329B">
        <w:t xml:space="preserve">1 to the </w:t>
      </w:r>
      <w:r w:rsidRPr="003F329B">
        <w:rPr>
          <w:i/>
        </w:rPr>
        <w:t>Indirect Tax Laws Amendment (Assessment) Act 2012</w:t>
      </w:r>
      <w:r w:rsidRPr="003F329B">
        <w:t>.</w:t>
      </w:r>
    </w:p>
    <w:p w:rsidR="004F7044" w:rsidRPr="003F329B" w:rsidRDefault="004F7044" w:rsidP="004F7044">
      <w:pPr>
        <w:pStyle w:val="subsection"/>
      </w:pPr>
      <w:r w:rsidRPr="003F329B">
        <w:tab/>
        <w:t>(2A)</w:t>
      </w:r>
      <w:r w:rsidRPr="003F329B">
        <w:tab/>
        <w:t xml:space="preserve">This subsection applies to a </w:t>
      </w:r>
      <w:r w:rsidR="003F329B" w:rsidRPr="003F329B">
        <w:rPr>
          <w:position w:val="6"/>
          <w:sz w:val="16"/>
        </w:rPr>
        <w:t>*</w:t>
      </w:r>
      <w:r w:rsidRPr="003F329B">
        <w:t xml:space="preserve">net amount for a tax period (the </w:t>
      </w:r>
      <w:r w:rsidRPr="003F329B">
        <w:rPr>
          <w:b/>
          <w:i/>
        </w:rPr>
        <w:t>earlier tax period</w:t>
      </w:r>
      <w:r w:rsidRPr="003F329B">
        <w:t>) if:</w:t>
      </w:r>
    </w:p>
    <w:p w:rsidR="004F7044" w:rsidRPr="003F329B" w:rsidRDefault="004F7044" w:rsidP="004F7044">
      <w:pPr>
        <w:pStyle w:val="paragraph"/>
      </w:pPr>
      <w:r w:rsidRPr="003F329B">
        <w:tab/>
        <w:t>(a)</w:t>
      </w:r>
      <w:r w:rsidRPr="003F329B">
        <w:tab/>
        <w:t xml:space="preserve">the earlier tax period precedes the tax period mentioned in </w:t>
      </w:r>
      <w:r w:rsidR="003F329B">
        <w:t>subsection (</w:t>
      </w:r>
      <w:r w:rsidRPr="003F329B">
        <w:t>1); and</w:t>
      </w:r>
    </w:p>
    <w:p w:rsidR="004F7044" w:rsidRPr="003F329B" w:rsidRDefault="004F7044" w:rsidP="004F7044">
      <w:pPr>
        <w:pStyle w:val="paragraph"/>
      </w:pPr>
      <w:r w:rsidRPr="003F329B">
        <w:tab/>
        <w:t>(b)</w:t>
      </w:r>
      <w:r w:rsidRPr="003F329B">
        <w:tab/>
        <w:t>if the earlier tax period started on or after 1</w:t>
      </w:r>
      <w:r w:rsidR="003F329B">
        <w:t> </w:t>
      </w:r>
      <w:r w:rsidRPr="003F329B">
        <w:t xml:space="preserve">July 2012—the tax period mentioned in </w:t>
      </w:r>
      <w:r w:rsidR="003F329B">
        <w:t>subsection (</w:t>
      </w:r>
      <w:r w:rsidRPr="003F329B">
        <w:t xml:space="preserve">1) starts during the </w:t>
      </w:r>
      <w:r w:rsidR="003F329B" w:rsidRPr="003F329B">
        <w:rPr>
          <w:position w:val="6"/>
          <w:sz w:val="16"/>
        </w:rPr>
        <w:t>*</w:t>
      </w:r>
      <w:r w:rsidRPr="003F329B">
        <w:t xml:space="preserve">period of review for the </w:t>
      </w:r>
      <w:r w:rsidR="003F329B" w:rsidRPr="003F329B">
        <w:rPr>
          <w:position w:val="6"/>
          <w:sz w:val="16"/>
        </w:rPr>
        <w:t>*</w:t>
      </w:r>
      <w:r w:rsidRPr="003F329B">
        <w:t xml:space="preserve">assessment of the </w:t>
      </w:r>
      <w:r w:rsidR="003F329B" w:rsidRPr="003F329B">
        <w:rPr>
          <w:position w:val="6"/>
          <w:sz w:val="16"/>
        </w:rPr>
        <w:t>*</w:t>
      </w:r>
      <w:r w:rsidRPr="003F329B">
        <w:t>net amount.</w:t>
      </w:r>
    </w:p>
    <w:p w:rsidR="00300522" w:rsidRPr="003F329B" w:rsidRDefault="00300522" w:rsidP="00300522">
      <w:pPr>
        <w:pStyle w:val="subsection"/>
      </w:pPr>
      <w:r w:rsidRPr="003F329B">
        <w:tab/>
        <w:t>(3)</w:t>
      </w:r>
      <w:r w:rsidRPr="003F329B">
        <w:tab/>
        <w:t xml:space="preserve">If those circumstances apply in relation to a tax period applying to you, you may work out your </w:t>
      </w:r>
      <w:r w:rsidR="003F329B" w:rsidRPr="003F329B">
        <w:rPr>
          <w:position w:val="6"/>
          <w:sz w:val="16"/>
          <w:szCs w:val="16"/>
        </w:rPr>
        <w:t>*</w:t>
      </w:r>
      <w:r w:rsidRPr="003F329B">
        <w:t>net amount for the tax period in that way.</w:t>
      </w:r>
    </w:p>
    <w:p w:rsidR="00300522" w:rsidRPr="003F329B" w:rsidRDefault="00300522" w:rsidP="00300522">
      <w:pPr>
        <w:pStyle w:val="ActHead5"/>
      </w:pPr>
      <w:bookmarkStart w:id="102" w:name="_Toc413320653"/>
      <w:r w:rsidRPr="003F329B">
        <w:rPr>
          <w:rStyle w:val="CharSectno"/>
        </w:rPr>
        <w:t>17</w:t>
      </w:r>
      <w:r w:rsidR="003F329B">
        <w:rPr>
          <w:rStyle w:val="CharSectno"/>
        </w:rPr>
        <w:noBreakHyphen/>
      </w:r>
      <w:r w:rsidRPr="003F329B">
        <w:rPr>
          <w:rStyle w:val="CharSectno"/>
        </w:rPr>
        <w:t>99</w:t>
      </w:r>
      <w:r w:rsidRPr="003F329B">
        <w:t xml:space="preserve">  Special rules relating to net amounts or adjustments</w:t>
      </w:r>
      <w:bookmarkEnd w:id="102"/>
    </w:p>
    <w:p w:rsidR="00300522" w:rsidRPr="003F329B" w:rsidRDefault="00300522" w:rsidP="00300522">
      <w:pPr>
        <w:pStyle w:val="subsection"/>
      </w:pPr>
      <w:r w:rsidRPr="003F329B">
        <w:tab/>
      </w:r>
      <w:r w:rsidRPr="003F329B">
        <w:tab/>
        <w:t>Chapter</w:t>
      </w:r>
      <w:r w:rsidR="003F329B">
        <w:t> </w:t>
      </w:r>
      <w:r w:rsidRPr="003F329B">
        <w:t>4 contains special rules relating to net amounts or adjustments,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96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276"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3F329B" w:rsidRDefault="00300522" w:rsidP="00C87193">
            <w:pPr>
              <w:pStyle w:val="Tabletext"/>
            </w:pPr>
            <w:r w:rsidRPr="003F329B">
              <w:t>1A</w:t>
            </w:r>
          </w:p>
        </w:tc>
        <w:tc>
          <w:tcPr>
            <w:tcW w:w="3969" w:type="dxa"/>
            <w:tcBorders>
              <w:top w:val="single" w:sz="12" w:space="0" w:color="auto"/>
              <w:bottom w:val="single" w:sz="4" w:space="0" w:color="auto"/>
            </w:tcBorders>
            <w:shd w:val="clear" w:color="auto" w:fill="auto"/>
          </w:tcPr>
          <w:p w:rsidR="00300522" w:rsidRPr="003F329B" w:rsidRDefault="00300522" w:rsidP="00C87193">
            <w:pPr>
              <w:pStyle w:val="Tabletext"/>
            </w:pPr>
            <w:r w:rsidRPr="003F329B">
              <w:t>Annual apportionment of creditable purpose</w:t>
            </w:r>
          </w:p>
        </w:tc>
        <w:tc>
          <w:tcPr>
            <w:tcW w:w="1276" w:type="dxa"/>
            <w:tcBorders>
              <w:top w:val="single" w:sz="12" w:space="0" w:color="auto"/>
              <w:bottom w:val="single" w:sz="4" w:space="0" w:color="auto"/>
            </w:tcBorders>
            <w:shd w:val="clear" w:color="auto" w:fill="auto"/>
          </w:tcPr>
          <w:p w:rsidR="00300522" w:rsidRPr="003F329B" w:rsidRDefault="00300522" w:rsidP="00C87193">
            <w:pPr>
              <w:pStyle w:val="Tabletext"/>
            </w:pPr>
            <w:r w:rsidRPr="003F329B">
              <w:t>Division</w:t>
            </w:r>
            <w:r w:rsidR="003F329B">
              <w:t> </w:t>
            </w:r>
            <w:r w:rsidRPr="003F329B">
              <w:t>131</w:t>
            </w:r>
          </w:p>
        </w:tc>
      </w:tr>
      <w:tr w:rsidR="00300522" w:rsidRPr="003F329B" w:rsidTr="00E6045B">
        <w:tblPrEx>
          <w:tblCellMar>
            <w:left w:w="107" w:type="dxa"/>
            <w:right w:w="107" w:type="dxa"/>
          </w:tblCellMar>
        </w:tblPrEx>
        <w:tc>
          <w:tcPr>
            <w:tcW w:w="709" w:type="dxa"/>
            <w:tcBorders>
              <w:bottom w:val="single" w:sz="4" w:space="0" w:color="auto"/>
            </w:tcBorders>
            <w:shd w:val="clear" w:color="auto" w:fill="auto"/>
          </w:tcPr>
          <w:p w:rsidR="00300522" w:rsidRPr="003F329B" w:rsidRDefault="00300522" w:rsidP="00300522">
            <w:pPr>
              <w:pStyle w:val="Tabletext"/>
            </w:pPr>
            <w:bookmarkStart w:id="103" w:name="CU_4136575"/>
            <w:bookmarkStart w:id="104" w:name="CU_4136686"/>
            <w:bookmarkEnd w:id="103"/>
            <w:bookmarkEnd w:id="104"/>
            <w:r w:rsidRPr="003F329B">
              <w:t>1</w:t>
            </w:r>
          </w:p>
        </w:tc>
        <w:tc>
          <w:tcPr>
            <w:tcW w:w="3969" w:type="dxa"/>
            <w:tcBorders>
              <w:bottom w:val="single" w:sz="4" w:space="0" w:color="auto"/>
            </w:tcBorders>
            <w:shd w:val="clear" w:color="auto" w:fill="auto"/>
          </w:tcPr>
          <w:p w:rsidR="00300522" w:rsidRPr="003F329B" w:rsidRDefault="00300522" w:rsidP="00300522">
            <w:pPr>
              <w:pStyle w:val="Tabletext"/>
            </w:pPr>
            <w:r w:rsidRPr="003F329B">
              <w:t>Anti</w:t>
            </w:r>
            <w:r w:rsidR="003F329B">
              <w:noBreakHyphen/>
            </w:r>
            <w:r w:rsidRPr="003F329B">
              <w:t>avoidance</w:t>
            </w:r>
          </w:p>
        </w:tc>
        <w:tc>
          <w:tcPr>
            <w:tcW w:w="1276"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165</w:t>
            </w:r>
          </w:p>
        </w:tc>
      </w:tr>
      <w:tr w:rsidR="00300522" w:rsidRPr="003F329B"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2</w:t>
            </w:r>
          </w:p>
        </w:tc>
        <w:tc>
          <w:tcPr>
            <w:tcW w:w="3969"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Cessation of registration</w:t>
            </w:r>
          </w:p>
        </w:tc>
        <w:tc>
          <w:tcPr>
            <w:tcW w:w="1276"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138</w:t>
            </w:r>
          </w:p>
        </w:tc>
      </w:tr>
      <w:tr w:rsidR="00300522" w:rsidRPr="003F329B" w:rsidTr="002671D9">
        <w:tblPrEx>
          <w:tblCellMar>
            <w:left w:w="107" w:type="dxa"/>
            <w:right w:w="107" w:type="dxa"/>
          </w:tblCellMar>
        </w:tblPrEx>
        <w:tc>
          <w:tcPr>
            <w:tcW w:w="709" w:type="dxa"/>
            <w:tcBorders>
              <w:bottom w:val="single" w:sz="4" w:space="0" w:color="auto"/>
            </w:tcBorders>
            <w:shd w:val="clear" w:color="auto" w:fill="auto"/>
          </w:tcPr>
          <w:p w:rsidR="00300522" w:rsidRPr="003F329B" w:rsidRDefault="00300522" w:rsidP="00300522">
            <w:pPr>
              <w:pStyle w:val="Tabletext"/>
            </w:pPr>
            <w:bookmarkStart w:id="105" w:name="CU_6136022"/>
            <w:bookmarkEnd w:id="105"/>
            <w:r w:rsidRPr="003F329B">
              <w:t>3</w:t>
            </w:r>
          </w:p>
        </w:tc>
        <w:tc>
          <w:tcPr>
            <w:tcW w:w="3969" w:type="dxa"/>
            <w:tcBorders>
              <w:bottom w:val="single" w:sz="4" w:space="0" w:color="auto"/>
            </w:tcBorders>
            <w:shd w:val="clear" w:color="auto" w:fill="auto"/>
          </w:tcPr>
          <w:p w:rsidR="00300522" w:rsidRPr="003F329B" w:rsidRDefault="00300522" w:rsidP="00300522">
            <w:pPr>
              <w:pStyle w:val="Tabletext"/>
            </w:pPr>
            <w:r w:rsidRPr="003F329B">
              <w:t>Changes in the extent of creditable purpose</w:t>
            </w:r>
          </w:p>
        </w:tc>
        <w:tc>
          <w:tcPr>
            <w:tcW w:w="1276"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129</w:t>
            </w:r>
          </w:p>
        </w:tc>
      </w:tr>
      <w:tr w:rsidR="00300522" w:rsidRPr="003F329B" w:rsidTr="002671D9">
        <w:tblPrEx>
          <w:tblCellMar>
            <w:left w:w="107" w:type="dxa"/>
            <w:right w:w="107" w:type="dxa"/>
          </w:tblCellMar>
        </w:tblPrEx>
        <w:tc>
          <w:tcPr>
            <w:tcW w:w="709" w:type="dxa"/>
            <w:tcBorders>
              <w:top w:val="single" w:sz="4" w:space="0" w:color="auto"/>
            </w:tcBorders>
            <w:shd w:val="clear" w:color="auto" w:fill="auto"/>
          </w:tcPr>
          <w:p w:rsidR="00300522" w:rsidRPr="003F329B" w:rsidRDefault="00300522" w:rsidP="00300522">
            <w:pPr>
              <w:pStyle w:val="Tabletext"/>
            </w:pPr>
            <w:r w:rsidRPr="003F329B">
              <w:t>4</w:t>
            </w:r>
          </w:p>
        </w:tc>
        <w:tc>
          <w:tcPr>
            <w:tcW w:w="3969" w:type="dxa"/>
            <w:tcBorders>
              <w:top w:val="single" w:sz="4" w:space="0" w:color="auto"/>
            </w:tcBorders>
            <w:shd w:val="clear" w:color="auto" w:fill="auto"/>
          </w:tcPr>
          <w:p w:rsidR="00300522" w:rsidRPr="003F329B" w:rsidRDefault="00300522" w:rsidP="00300522">
            <w:pPr>
              <w:pStyle w:val="Tabletext"/>
            </w:pPr>
            <w:r w:rsidRPr="003F329B">
              <w:t>Company amalgamations</w:t>
            </w:r>
          </w:p>
        </w:tc>
        <w:tc>
          <w:tcPr>
            <w:tcW w:w="1276" w:type="dxa"/>
            <w:tcBorders>
              <w:top w:val="single" w:sz="4" w:space="0" w:color="auto"/>
            </w:tcBorders>
            <w:shd w:val="clear" w:color="auto" w:fill="auto"/>
          </w:tcPr>
          <w:p w:rsidR="00300522" w:rsidRPr="003F329B" w:rsidRDefault="00300522" w:rsidP="00300522">
            <w:pPr>
              <w:pStyle w:val="Tabletext"/>
            </w:pPr>
            <w:r w:rsidRPr="003F329B">
              <w:t>Division</w:t>
            </w:r>
            <w:r w:rsidR="003F329B">
              <w:t> </w:t>
            </w:r>
            <w:r w:rsidRPr="003F329B">
              <w:t>90</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4AA</w:t>
            </w:r>
          </w:p>
        </w:tc>
        <w:tc>
          <w:tcPr>
            <w:tcW w:w="3969" w:type="dxa"/>
            <w:shd w:val="clear" w:color="auto" w:fill="auto"/>
          </w:tcPr>
          <w:p w:rsidR="00300522" w:rsidRPr="003F329B" w:rsidRDefault="00300522" w:rsidP="00300522">
            <w:pPr>
              <w:pStyle w:val="Tabletext"/>
            </w:pPr>
            <w:r w:rsidRPr="003F329B">
              <w:t>Compulsory third party schemes</w:t>
            </w:r>
          </w:p>
        </w:tc>
        <w:tc>
          <w:tcPr>
            <w:tcW w:w="1276" w:type="dxa"/>
            <w:shd w:val="clear" w:color="auto" w:fill="auto"/>
          </w:tcPr>
          <w:p w:rsidR="00300522" w:rsidRPr="003F329B" w:rsidRDefault="00300522" w:rsidP="00300522">
            <w:pPr>
              <w:pStyle w:val="Tabletext"/>
            </w:pPr>
            <w:r w:rsidRPr="003F329B">
              <w:t>Division</w:t>
            </w:r>
            <w:r w:rsidR="003F329B">
              <w:t> </w:t>
            </w:r>
            <w:r w:rsidRPr="003F329B">
              <w:t>79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4A</w:t>
            </w:r>
          </w:p>
        </w:tc>
        <w:tc>
          <w:tcPr>
            <w:tcW w:w="3969" w:type="dxa"/>
            <w:shd w:val="clear" w:color="auto" w:fill="auto"/>
          </w:tcPr>
          <w:p w:rsidR="00300522" w:rsidRPr="003F329B" w:rsidRDefault="00300522" w:rsidP="00300522">
            <w:pPr>
              <w:pStyle w:val="Tabletext"/>
            </w:pPr>
            <w:r w:rsidRPr="003F329B">
              <w:t>Distributions from deceased estates</w:t>
            </w:r>
          </w:p>
        </w:tc>
        <w:tc>
          <w:tcPr>
            <w:tcW w:w="1276" w:type="dxa"/>
            <w:shd w:val="clear" w:color="auto" w:fill="auto"/>
          </w:tcPr>
          <w:p w:rsidR="00300522" w:rsidRPr="003F329B" w:rsidRDefault="00300522" w:rsidP="00300522">
            <w:pPr>
              <w:pStyle w:val="Tabletext"/>
            </w:pPr>
            <w:r w:rsidRPr="003F329B">
              <w:t>Division</w:t>
            </w:r>
            <w:r w:rsidR="003F329B">
              <w:t> </w:t>
            </w:r>
            <w:r w:rsidRPr="003F329B">
              <w:t>139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5</w:t>
            </w:r>
          </w:p>
        </w:tc>
        <w:tc>
          <w:tcPr>
            <w:tcW w:w="3969" w:type="dxa"/>
            <w:shd w:val="clear" w:color="auto" w:fill="auto"/>
          </w:tcPr>
          <w:p w:rsidR="00300522" w:rsidRPr="003F329B" w:rsidRDefault="00300522" w:rsidP="00300522">
            <w:pPr>
              <w:pStyle w:val="Tabletext"/>
            </w:pPr>
            <w:r w:rsidRPr="003F329B">
              <w:t>Gambling</w:t>
            </w:r>
          </w:p>
        </w:tc>
        <w:tc>
          <w:tcPr>
            <w:tcW w:w="1276" w:type="dxa"/>
            <w:shd w:val="clear" w:color="auto" w:fill="auto"/>
          </w:tcPr>
          <w:p w:rsidR="00300522" w:rsidRPr="003F329B" w:rsidRDefault="00300522" w:rsidP="00300522">
            <w:pPr>
              <w:pStyle w:val="Tabletext"/>
            </w:pPr>
            <w:r w:rsidRPr="003F329B">
              <w:t>Division</w:t>
            </w:r>
            <w:r w:rsidR="003F329B">
              <w:t> </w:t>
            </w:r>
            <w:r w:rsidRPr="003F329B">
              <w:t>126</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5A</w:t>
            </w:r>
          </w:p>
        </w:tc>
        <w:tc>
          <w:tcPr>
            <w:tcW w:w="3969" w:type="dxa"/>
            <w:shd w:val="clear" w:color="auto" w:fill="auto"/>
          </w:tcPr>
          <w:p w:rsidR="00300522" w:rsidRPr="003F329B" w:rsidRDefault="00300522" w:rsidP="00300522">
            <w:pPr>
              <w:pStyle w:val="Tabletext"/>
            </w:pPr>
            <w:r w:rsidRPr="003F329B">
              <w:t>Goods applied solely to private or domestic use</w:t>
            </w:r>
          </w:p>
        </w:tc>
        <w:tc>
          <w:tcPr>
            <w:tcW w:w="1276" w:type="dxa"/>
            <w:shd w:val="clear" w:color="auto" w:fill="auto"/>
          </w:tcPr>
          <w:p w:rsidR="00300522" w:rsidRPr="003F329B" w:rsidRDefault="00300522" w:rsidP="00300522">
            <w:pPr>
              <w:pStyle w:val="Tabletext"/>
            </w:pPr>
            <w:r w:rsidRPr="003F329B">
              <w:t>Division</w:t>
            </w:r>
            <w:r w:rsidR="003F329B">
              <w:t> </w:t>
            </w:r>
            <w:r w:rsidRPr="003F329B">
              <w:t>130</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6</w:t>
            </w:r>
          </w:p>
        </w:tc>
        <w:tc>
          <w:tcPr>
            <w:tcW w:w="3969" w:type="dxa"/>
            <w:shd w:val="clear" w:color="auto" w:fill="auto"/>
          </w:tcPr>
          <w:p w:rsidR="00300522" w:rsidRPr="003F329B" w:rsidRDefault="00300522" w:rsidP="00300522">
            <w:pPr>
              <w:pStyle w:val="Tabletext"/>
            </w:pPr>
            <w:r w:rsidRPr="003F329B">
              <w:t>GST branches</w:t>
            </w:r>
          </w:p>
        </w:tc>
        <w:tc>
          <w:tcPr>
            <w:tcW w:w="1276" w:type="dxa"/>
            <w:shd w:val="clear" w:color="auto" w:fill="auto"/>
          </w:tcPr>
          <w:p w:rsidR="00300522" w:rsidRPr="003F329B" w:rsidRDefault="00300522" w:rsidP="00300522">
            <w:pPr>
              <w:pStyle w:val="Tabletext"/>
            </w:pPr>
            <w:r w:rsidRPr="003F329B">
              <w:t>Division</w:t>
            </w:r>
            <w:r w:rsidR="003F329B">
              <w:t> </w:t>
            </w:r>
            <w:r w:rsidRPr="003F329B">
              <w:t>54</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7</w:t>
            </w:r>
          </w:p>
        </w:tc>
        <w:tc>
          <w:tcPr>
            <w:tcW w:w="3969" w:type="dxa"/>
            <w:shd w:val="clear" w:color="auto" w:fill="auto"/>
          </w:tcPr>
          <w:p w:rsidR="00300522" w:rsidRPr="003F329B" w:rsidRDefault="00300522" w:rsidP="00300522">
            <w:pPr>
              <w:pStyle w:val="Tabletext"/>
            </w:pPr>
            <w:r w:rsidRPr="003F329B">
              <w:t>GST groups</w:t>
            </w:r>
          </w:p>
        </w:tc>
        <w:tc>
          <w:tcPr>
            <w:tcW w:w="1276" w:type="dxa"/>
            <w:shd w:val="clear" w:color="auto" w:fill="auto"/>
          </w:tcPr>
          <w:p w:rsidR="00300522" w:rsidRPr="003F329B" w:rsidRDefault="00300522" w:rsidP="00300522">
            <w:pPr>
              <w:pStyle w:val="Tabletext"/>
            </w:pPr>
            <w:r w:rsidRPr="003F329B">
              <w:t>Division</w:t>
            </w:r>
            <w:r w:rsidR="003F329B">
              <w:t> </w:t>
            </w:r>
            <w:r w:rsidRPr="003F329B">
              <w:t>48</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8</w:t>
            </w:r>
          </w:p>
        </w:tc>
        <w:tc>
          <w:tcPr>
            <w:tcW w:w="3969" w:type="dxa"/>
            <w:shd w:val="clear" w:color="auto" w:fill="auto"/>
          </w:tcPr>
          <w:p w:rsidR="00300522" w:rsidRPr="003F329B" w:rsidRDefault="00300522" w:rsidP="00300522">
            <w:pPr>
              <w:pStyle w:val="Tabletext"/>
            </w:pPr>
            <w:r w:rsidRPr="003F329B">
              <w:t>GST joint ventures</w:t>
            </w:r>
          </w:p>
        </w:tc>
        <w:tc>
          <w:tcPr>
            <w:tcW w:w="1276" w:type="dxa"/>
            <w:shd w:val="clear" w:color="auto" w:fill="auto"/>
          </w:tcPr>
          <w:p w:rsidR="00300522" w:rsidRPr="003F329B" w:rsidRDefault="00300522" w:rsidP="00300522">
            <w:pPr>
              <w:pStyle w:val="Tabletext"/>
            </w:pPr>
            <w:r w:rsidRPr="003F329B">
              <w:t>Division</w:t>
            </w:r>
            <w:r w:rsidR="003F329B">
              <w:t> </w:t>
            </w:r>
            <w:r w:rsidRPr="003F329B">
              <w:t>51</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8A</w:t>
            </w:r>
          </w:p>
        </w:tc>
        <w:tc>
          <w:tcPr>
            <w:tcW w:w="3969" w:type="dxa"/>
            <w:shd w:val="clear" w:color="auto" w:fill="auto"/>
          </w:tcPr>
          <w:p w:rsidR="00300522" w:rsidRPr="003F329B" w:rsidRDefault="00300522" w:rsidP="00300522">
            <w:pPr>
              <w:pStyle w:val="Tabletext"/>
            </w:pPr>
            <w:r w:rsidRPr="003F329B">
              <w:t>GST religious groups</w:t>
            </w:r>
          </w:p>
        </w:tc>
        <w:tc>
          <w:tcPr>
            <w:tcW w:w="1276" w:type="dxa"/>
            <w:shd w:val="clear" w:color="auto" w:fill="auto"/>
          </w:tcPr>
          <w:p w:rsidR="00300522" w:rsidRPr="003F329B" w:rsidRDefault="00300522" w:rsidP="00300522">
            <w:pPr>
              <w:pStyle w:val="Tabletext"/>
            </w:pPr>
            <w:r w:rsidRPr="003F329B">
              <w:t>Division</w:t>
            </w:r>
            <w:r w:rsidR="003F329B">
              <w:t> </w:t>
            </w:r>
            <w:r w:rsidRPr="003F329B">
              <w:t>49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9</w:t>
            </w:r>
          </w:p>
        </w:tc>
        <w:tc>
          <w:tcPr>
            <w:tcW w:w="3969" w:type="dxa"/>
            <w:shd w:val="clear" w:color="auto" w:fill="auto"/>
          </w:tcPr>
          <w:p w:rsidR="00300522" w:rsidRPr="003F329B" w:rsidRDefault="00300522" w:rsidP="00300522">
            <w:pPr>
              <w:pStyle w:val="Tabletext"/>
            </w:pPr>
            <w:r w:rsidRPr="003F329B">
              <w:t>Insurance</w:t>
            </w:r>
          </w:p>
        </w:tc>
        <w:tc>
          <w:tcPr>
            <w:tcW w:w="1276" w:type="dxa"/>
            <w:shd w:val="clear" w:color="auto" w:fill="auto"/>
          </w:tcPr>
          <w:p w:rsidR="00300522" w:rsidRPr="003F329B" w:rsidRDefault="00300522" w:rsidP="00300522">
            <w:pPr>
              <w:pStyle w:val="Tabletext"/>
            </w:pPr>
            <w:r w:rsidRPr="003F329B">
              <w:t>Division</w:t>
            </w:r>
            <w:r w:rsidR="003F329B">
              <w:t> </w:t>
            </w:r>
            <w:r w:rsidRPr="003F329B">
              <w:t>78</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9AA</w:t>
            </w:r>
          </w:p>
        </w:tc>
        <w:tc>
          <w:tcPr>
            <w:tcW w:w="3969" w:type="dxa"/>
            <w:shd w:val="clear" w:color="auto" w:fill="auto"/>
          </w:tcPr>
          <w:p w:rsidR="00300522" w:rsidRPr="003F329B" w:rsidRDefault="00300522" w:rsidP="00300522">
            <w:pPr>
              <w:pStyle w:val="Tabletext"/>
            </w:pPr>
            <w:r w:rsidRPr="003F329B">
              <w:t>Non</w:t>
            </w:r>
            <w:r w:rsidR="003F329B">
              <w:noBreakHyphen/>
            </w:r>
            <w:r w:rsidRPr="003F329B">
              <w:t>deductible expenses</w:t>
            </w:r>
          </w:p>
        </w:tc>
        <w:tc>
          <w:tcPr>
            <w:tcW w:w="1276" w:type="dxa"/>
            <w:shd w:val="clear" w:color="auto" w:fill="auto"/>
          </w:tcPr>
          <w:p w:rsidR="00300522" w:rsidRPr="003F329B" w:rsidRDefault="00300522" w:rsidP="00300522">
            <w:pPr>
              <w:pStyle w:val="Tabletext"/>
            </w:pPr>
            <w:r w:rsidRPr="003F329B">
              <w:t>Division</w:t>
            </w:r>
            <w:r w:rsidR="003F329B">
              <w:t> </w:t>
            </w:r>
            <w:r w:rsidRPr="003F329B">
              <w:t>69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9A</w:t>
            </w:r>
          </w:p>
        </w:tc>
        <w:tc>
          <w:tcPr>
            <w:tcW w:w="3969" w:type="dxa"/>
            <w:shd w:val="clear" w:color="auto" w:fill="auto"/>
          </w:tcPr>
          <w:p w:rsidR="00300522" w:rsidRPr="003F329B" w:rsidRDefault="00300522" w:rsidP="00300522">
            <w:pPr>
              <w:pStyle w:val="Tabletext"/>
            </w:pPr>
            <w:r w:rsidRPr="003F329B">
              <w:t>Non</w:t>
            </w:r>
            <w:r w:rsidR="003F329B">
              <w:noBreakHyphen/>
            </w:r>
            <w:r w:rsidRPr="003F329B">
              <w:t>profit sub</w:t>
            </w:r>
            <w:r w:rsidR="003F329B">
              <w:noBreakHyphen/>
            </w:r>
            <w:r w:rsidRPr="003F329B">
              <w:t>entities</w:t>
            </w:r>
          </w:p>
        </w:tc>
        <w:tc>
          <w:tcPr>
            <w:tcW w:w="1276" w:type="dxa"/>
            <w:shd w:val="clear" w:color="auto" w:fill="auto"/>
          </w:tcPr>
          <w:p w:rsidR="00300522" w:rsidRPr="003F329B" w:rsidRDefault="00300522" w:rsidP="00300522">
            <w:pPr>
              <w:pStyle w:val="Tabletext"/>
            </w:pPr>
            <w:r w:rsidRPr="003F329B">
              <w:t>Division</w:t>
            </w:r>
            <w:r w:rsidR="003F329B">
              <w:t> </w:t>
            </w:r>
            <w:r w:rsidRPr="003F329B">
              <w:t>63</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9B</w:t>
            </w:r>
          </w:p>
        </w:tc>
        <w:tc>
          <w:tcPr>
            <w:tcW w:w="3969" w:type="dxa"/>
            <w:shd w:val="clear" w:color="auto" w:fill="auto"/>
          </w:tcPr>
          <w:p w:rsidR="00300522" w:rsidRPr="003F329B" w:rsidRDefault="00300522" w:rsidP="00300522">
            <w:pPr>
              <w:pStyle w:val="Tabletext"/>
            </w:pPr>
            <w:r w:rsidRPr="003F329B">
              <w:t>Payment of GST by instalments</w:t>
            </w:r>
          </w:p>
        </w:tc>
        <w:tc>
          <w:tcPr>
            <w:tcW w:w="1276" w:type="dxa"/>
            <w:shd w:val="clear" w:color="auto" w:fill="auto"/>
          </w:tcPr>
          <w:p w:rsidR="00300522" w:rsidRPr="003F329B" w:rsidRDefault="00300522" w:rsidP="00300522">
            <w:pPr>
              <w:pStyle w:val="Tabletext"/>
            </w:pPr>
            <w:r w:rsidRPr="003F329B">
              <w:t>Division</w:t>
            </w:r>
            <w:r w:rsidR="003F329B">
              <w:t> </w:t>
            </w:r>
            <w:r w:rsidRPr="003F329B">
              <w:t>162</w:t>
            </w:r>
          </w:p>
        </w:tc>
      </w:tr>
      <w:tr w:rsidR="003726EC" w:rsidRPr="003F329B" w:rsidTr="00A53099">
        <w:tc>
          <w:tcPr>
            <w:tcW w:w="709" w:type="dxa"/>
            <w:shd w:val="clear" w:color="auto" w:fill="auto"/>
          </w:tcPr>
          <w:p w:rsidR="003726EC" w:rsidRPr="003F329B" w:rsidRDefault="003726EC" w:rsidP="007F0F28">
            <w:pPr>
              <w:pStyle w:val="Tabletext"/>
            </w:pPr>
            <w:r w:rsidRPr="003F329B">
              <w:t>9C</w:t>
            </w:r>
          </w:p>
        </w:tc>
        <w:tc>
          <w:tcPr>
            <w:tcW w:w="3969" w:type="dxa"/>
            <w:shd w:val="clear" w:color="auto" w:fill="auto"/>
          </w:tcPr>
          <w:p w:rsidR="003726EC" w:rsidRPr="003F329B" w:rsidRDefault="003726EC" w:rsidP="007F0F28">
            <w:pPr>
              <w:pStyle w:val="Tabletext"/>
            </w:pPr>
            <w:r w:rsidRPr="003F329B">
              <w:t>Providing additional consideration under gross</w:t>
            </w:r>
            <w:r w:rsidR="003F329B">
              <w:noBreakHyphen/>
            </w:r>
            <w:r w:rsidRPr="003F329B">
              <w:t>up clauses</w:t>
            </w:r>
          </w:p>
        </w:tc>
        <w:tc>
          <w:tcPr>
            <w:tcW w:w="1276" w:type="dxa"/>
            <w:shd w:val="clear" w:color="auto" w:fill="auto"/>
          </w:tcPr>
          <w:p w:rsidR="003726EC" w:rsidRPr="003F329B" w:rsidRDefault="003726EC" w:rsidP="007F0F28">
            <w:pPr>
              <w:pStyle w:val="Tabletext"/>
            </w:pPr>
            <w:r w:rsidRPr="003F329B">
              <w:t>Division</w:t>
            </w:r>
            <w:r w:rsidR="003F329B">
              <w:t> </w:t>
            </w:r>
            <w:r w:rsidRPr="003F329B">
              <w:t>133</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10</w:t>
            </w:r>
          </w:p>
        </w:tc>
        <w:tc>
          <w:tcPr>
            <w:tcW w:w="3969" w:type="dxa"/>
            <w:shd w:val="clear" w:color="auto" w:fill="auto"/>
          </w:tcPr>
          <w:p w:rsidR="00300522" w:rsidRPr="003F329B" w:rsidRDefault="00300522" w:rsidP="00300522">
            <w:pPr>
              <w:pStyle w:val="Tabletext"/>
            </w:pPr>
            <w:r w:rsidRPr="003F329B">
              <w:t>Representatives of incapacitated entities</w:t>
            </w:r>
          </w:p>
        </w:tc>
        <w:tc>
          <w:tcPr>
            <w:tcW w:w="1276" w:type="dxa"/>
            <w:shd w:val="clear" w:color="auto" w:fill="auto"/>
          </w:tcPr>
          <w:p w:rsidR="00300522" w:rsidRPr="003F329B" w:rsidRDefault="008D0E5F" w:rsidP="00300522">
            <w:pPr>
              <w:pStyle w:val="Tabletext"/>
            </w:pPr>
            <w:r w:rsidRPr="003F329B">
              <w:t>Division</w:t>
            </w:r>
            <w:r w:rsidR="003F329B">
              <w:t> </w:t>
            </w:r>
            <w:r w:rsidRPr="003F329B">
              <w:t>58</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11</w:t>
            </w:r>
          </w:p>
        </w:tc>
        <w:tc>
          <w:tcPr>
            <w:tcW w:w="3969" w:type="dxa"/>
            <w:shd w:val="clear" w:color="auto" w:fill="auto"/>
          </w:tcPr>
          <w:p w:rsidR="00300522" w:rsidRPr="003F329B" w:rsidRDefault="00300522" w:rsidP="00300522">
            <w:pPr>
              <w:pStyle w:val="Tabletext"/>
            </w:pPr>
            <w:r w:rsidRPr="003F329B">
              <w:t>Resident agents acting for non</w:t>
            </w:r>
            <w:r w:rsidR="003F329B">
              <w:noBreakHyphen/>
            </w:r>
            <w:r w:rsidRPr="003F329B">
              <w:t>residents</w:t>
            </w:r>
          </w:p>
        </w:tc>
        <w:tc>
          <w:tcPr>
            <w:tcW w:w="1276" w:type="dxa"/>
            <w:shd w:val="clear" w:color="auto" w:fill="auto"/>
          </w:tcPr>
          <w:p w:rsidR="00300522" w:rsidRPr="003F329B" w:rsidRDefault="00300522" w:rsidP="00300522">
            <w:pPr>
              <w:pStyle w:val="Tabletext"/>
            </w:pPr>
            <w:r w:rsidRPr="003F329B">
              <w:t>Division</w:t>
            </w:r>
            <w:r w:rsidR="003F329B">
              <w:t> </w:t>
            </w:r>
            <w:r w:rsidRPr="003F329B">
              <w:t>57</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11A</w:t>
            </w:r>
          </w:p>
        </w:tc>
        <w:tc>
          <w:tcPr>
            <w:tcW w:w="3969" w:type="dxa"/>
            <w:shd w:val="clear" w:color="auto" w:fill="auto"/>
          </w:tcPr>
          <w:p w:rsidR="00300522" w:rsidRPr="003F329B" w:rsidRDefault="00300522" w:rsidP="00300522">
            <w:pPr>
              <w:pStyle w:val="Tabletext"/>
            </w:pPr>
            <w:smartTag w:uri="urn:schemas-microsoft-com:office:smarttags" w:element="City">
              <w:smartTag w:uri="urn:schemas-microsoft-com:office:smarttags" w:element="place">
                <w:r w:rsidRPr="003F329B">
                  <w:t>Sale</w:t>
                </w:r>
              </w:smartTag>
            </w:smartTag>
            <w:r w:rsidRPr="003F329B">
              <w:t xml:space="preserve"> of freehold interests etc.</w:t>
            </w:r>
          </w:p>
        </w:tc>
        <w:tc>
          <w:tcPr>
            <w:tcW w:w="1276" w:type="dxa"/>
            <w:shd w:val="clear" w:color="auto" w:fill="auto"/>
          </w:tcPr>
          <w:p w:rsidR="00300522" w:rsidRPr="003F329B" w:rsidRDefault="00300522" w:rsidP="00300522">
            <w:pPr>
              <w:pStyle w:val="Tabletext"/>
            </w:pPr>
            <w:r w:rsidRPr="003F329B">
              <w:t>Division</w:t>
            </w:r>
            <w:r w:rsidR="003F329B">
              <w:t> </w:t>
            </w:r>
            <w:r w:rsidRPr="003F329B">
              <w:t>75</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12</w:t>
            </w:r>
          </w:p>
        </w:tc>
        <w:tc>
          <w:tcPr>
            <w:tcW w:w="3969" w:type="dxa"/>
            <w:shd w:val="clear" w:color="auto" w:fill="auto"/>
          </w:tcPr>
          <w:p w:rsidR="00300522" w:rsidRPr="003F329B" w:rsidRDefault="00300522" w:rsidP="00300522">
            <w:pPr>
              <w:pStyle w:val="Tabletext"/>
            </w:pPr>
            <w:r w:rsidRPr="003F329B">
              <w:t>Second</w:t>
            </w:r>
            <w:r w:rsidR="003F329B">
              <w:noBreakHyphen/>
            </w:r>
            <w:r w:rsidRPr="003F329B">
              <w:t>hand goods</w:t>
            </w:r>
          </w:p>
        </w:tc>
        <w:tc>
          <w:tcPr>
            <w:tcW w:w="1276" w:type="dxa"/>
            <w:shd w:val="clear" w:color="auto" w:fill="auto"/>
          </w:tcPr>
          <w:p w:rsidR="00300522" w:rsidRPr="003F329B" w:rsidRDefault="00300522" w:rsidP="00300522">
            <w:pPr>
              <w:pStyle w:val="Tabletext"/>
            </w:pPr>
            <w:r w:rsidRPr="003F329B">
              <w:t>Division</w:t>
            </w:r>
            <w:r w:rsidR="003F329B">
              <w:t> </w:t>
            </w:r>
            <w:r w:rsidRPr="003F329B">
              <w:t>66</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12AA</w:t>
            </w:r>
          </w:p>
        </w:tc>
        <w:tc>
          <w:tcPr>
            <w:tcW w:w="3969" w:type="dxa"/>
            <w:shd w:val="clear" w:color="auto" w:fill="auto"/>
          </w:tcPr>
          <w:p w:rsidR="00300522" w:rsidRPr="003F329B" w:rsidRDefault="00300522" w:rsidP="00300522">
            <w:pPr>
              <w:pStyle w:val="Tabletext"/>
            </w:pPr>
            <w:r w:rsidRPr="003F329B">
              <w:t>Settlement sharing arrangements</w:t>
            </w:r>
          </w:p>
        </w:tc>
        <w:tc>
          <w:tcPr>
            <w:tcW w:w="1276" w:type="dxa"/>
            <w:shd w:val="clear" w:color="auto" w:fill="auto"/>
          </w:tcPr>
          <w:p w:rsidR="00300522" w:rsidRPr="003F329B" w:rsidRDefault="00300522" w:rsidP="00300522">
            <w:pPr>
              <w:pStyle w:val="Tabletext"/>
            </w:pPr>
            <w:r w:rsidRPr="003F329B">
              <w:t>Division</w:t>
            </w:r>
            <w:r w:rsidR="003F329B">
              <w:t> </w:t>
            </w:r>
            <w:r w:rsidRPr="003F329B">
              <w:t>80</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12A</w:t>
            </w:r>
          </w:p>
        </w:tc>
        <w:tc>
          <w:tcPr>
            <w:tcW w:w="3969" w:type="dxa"/>
            <w:shd w:val="clear" w:color="auto" w:fill="auto"/>
          </w:tcPr>
          <w:p w:rsidR="00300522" w:rsidRPr="003F329B" w:rsidRDefault="00300522" w:rsidP="00300522">
            <w:pPr>
              <w:pStyle w:val="Tabletext"/>
            </w:pPr>
            <w:r w:rsidRPr="003F329B">
              <w:t>Simplified accounting methods for retailers</w:t>
            </w:r>
            <w:r w:rsidR="00CB5BC6" w:rsidRPr="003F329B">
              <w:t xml:space="preserve"> and small enterprise entities</w:t>
            </w:r>
          </w:p>
        </w:tc>
        <w:tc>
          <w:tcPr>
            <w:tcW w:w="1276" w:type="dxa"/>
            <w:shd w:val="clear" w:color="auto" w:fill="auto"/>
          </w:tcPr>
          <w:p w:rsidR="00300522" w:rsidRPr="003F329B" w:rsidRDefault="00300522" w:rsidP="00300522">
            <w:pPr>
              <w:pStyle w:val="Tabletext"/>
            </w:pPr>
            <w:r w:rsidRPr="003F329B">
              <w:t>Division</w:t>
            </w:r>
            <w:r w:rsidR="003F329B">
              <w:t> </w:t>
            </w:r>
            <w:r w:rsidRPr="003F329B">
              <w:t>123</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5E4075">
            <w:pPr>
              <w:pStyle w:val="Tabletext"/>
              <w:keepNext/>
              <w:keepLines/>
            </w:pPr>
            <w:r w:rsidRPr="003F329B">
              <w:t>12B</w:t>
            </w:r>
          </w:p>
        </w:tc>
        <w:tc>
          <w:tcPr>
            <w:tcW w:w="3969" w:type="dxa"/>
            <w:shd w:val="clear" w:color="auto" w:fill="auto"/>
          </w:tcPr>
          <w:p w:rsidR="00300522" w:rsidRPr="003F329B" w:rsidRDefault="00300522" w:rsidP="005E4075">
            <w:pPr>
              <w:pStyle w:val="Tabletext"/>
              <w:keepNext/>
              <w:keepLines/>
            </w:pPr>
            <w:r w:rsidRPr="003F329B">
              <w:t>Stock on hand on becoming registered etc.</w:t>
            </w:r>
          </w:p>
        </w:tc>
        <w:tc>
          <w:tcPr>
            <w:tcW w:w="1276" w:type="dxa"/>
            <w:shd w:val="clear" w:color="auto" w:fill="auto"/>
          </w:tcPr>
          <w:p w:rsidR="00300522" w:rsidRPr="003F329B" w:rsidRDefault="00300522" w:rsidP="005E4075">
            <w:pPr>
              <w:pStyle w:val="Tabletext"/>
              <w:keepNext/>
              <w:keepLines/>
            </w:pPr>
            <w:r w:rsidRPr="003F329B">
              <w:t>Division</w:t>
            </w:r>
            <w:r w:rsidR="003F329B">
              <w:t> </w:t>
            </w:r>
            <w:r w:rsidRPr="003F329B">
              <w:t>137</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13</w:t>
            </w:r>
          </w:p>
        </w:tc>
        <w:tc>
          <w:tcPr>
            <w:tcW w:w="3969" w:type="dxa"/>
            <w:shd w:val="clear" w:color="auto" w:fill="auto"/>
          </w:tcPr>
          <w:p w:rsidR="00300522" w:rsidRPr="003F329B" w:rsidRDefault="00300522" w:rsidP="00300522">
            <w:pPr>
              <w:pStyle w:val="Tabletext"/>
            </w:pPr>
            <w:r w:rsidRPr="003F329B">
              <w:t>Supplies in satisfaction of debts</w:t>
            </w:r>
          </w:p>
        </w:tc>
        <w:tc>
          <w:tcPr>
            <w:tcW w:w="1276" w:type="dxa"/>
            <w:shd w:val="clear" w:color="auto" w:fill="auto"/>
          </w:tcPr>
          <w:p w:rsidR="00300522" w:rsidRPr="003F329B" w:rsidRDefault="00300522" w:rsidP="00300522">
            <w:pPr>
              <w:pStyle w:val="Tabletext"/>
            </w:pPr>
            <w:r w:rsidRPr="003F329B">
              <w:t>Division</w:t>
            </w:r>
            <w:r w:rsidR="003F329B">
              <w:t> </w:t>
            </w:r>
            <w:r w:rsidRPr="003F329B">
              <w:t>105</w:t>
            </w:r>
          </w:p>
        </w:tc>
      </w:tr>
      <w:tr w:rsidR="00300522" w:rsidRPr="003F329B" w:rsidTr="00EA3631">
        <w:tblPrEx>
          <w:tblCellMar>
            <w:left w:w="107" w:type="dxa"/>
            <w:right w:w="107" w:type="dxa"/>
          </w:tblCellMar>
        </w:tblPrEx>
        <w:tc>
          <w:tcPr>
            <w:tcW w:w="709" w:type="dxa"/>
            <w:tcBorders>
              <w:bottom w:val="single" w:sz="4" w:space="0" w:color="auto"/>
            </w:tcBorders>
            <w:shd w:val="clear" w:color="auto" w:fill="auto"/>
          </w:tcPr>
          <w:p w:rsidR="00300522" w:rsidRPr="003F329B" w:rsidRDefault="00300522" w:rsidP="00300522">
            <w:pPr>
              <w:pStyle w:val="Tabletext"/>
            </w:pPr>
            <w:r w:rsidRPr="003F329B">
              <w:t>14</w:t>
            </w:r>
          </w:p>
        </w:tc>
        <w:tc>
          <w:tcPr>
            <w:tcW w:w="3969" w:type="dxa"/>
            <w:tcBorders>
              <w:bottom w:val="single" w:sz="4" w:space="0" w:color="auto"/>
            </w:tcBorders>
            <w:shd w:val="clear" w:color="auto" w:fill="auto"/>
          </w:tcPr>
          <w:p w:rsidR="00300522" w:rsidRPr="003F329B" w:rsidRDefault="00300522" w:rsidP="00300522">
            <w:pPr>
              <w:pStyle w:val="Tabletext"/>
            </w:pPr>
            <w:r w:rsidRPr="003F329B">
              <w:t>Supplies of going concerns</w:t>
            </w:r>
          </w:p>
        </w:tc>
        <w:tc>
          <w:tcPr>
            <w:tcW w:w="1276"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135</w:t>
            </w:r>
          </w:p>
        </w:tc>
      </w:tr>
      <w:tr w:rsidR="00300522" w:rsidRPr="003F329B" w:rsidTr="00E6045B">
        <w:tblPrEx>
          <w:tblCellMar>
            <w:left w:w="107" w:type="dxa"/>
            <w:right w:w="107" w:type="dxa"/>
          </w:tblCellMar>
        </w:tblPrEx>
        <w:tc>
          <w:tcPr>
            <w:tcW w:w="709" w:type="dxa"/>
            <w:tcBorders>
              <w:bottom w:val="single" w:sz="4" w:space="0" w:color="auto"/>
            </w:tcBorders>
            <w:shd w:val="clear" w:color="auto" w:fill="auto"/>
          </w:tcPr>
          <w:p w:rsidR="00300522" w:rsidRPr="003F329B" w:rsidRDefault="00300522" w:rsidP="00300522">
            <w:pPr>
              <w:pStyle w:val="Tabletext"/>
            </w:pPr>
            <w:bookmarkStart w:id="106" w:name="CU_30137784"/>
            <w:bookmarkStart w:id="107" w:name="CU_30137895"/>
            <w:bookmarkEnd w:id="106"/>
            <w:bookmarkEnd w:id="107"/>
            <w:r w:rsidRPr="003F329B">
              <w:t>15</w:t>
            </w:r>
          </w:p>
        </w:tc>
        <w:tc>
          <w:tcPr>
            <w:tcW w:w="3969" w:type="dxa"/>
            <w:tcBorders>
              <w:bottom w:val="single" w:sz="4" w:space="0" w:color="auto"/>
            </w:tcBorders>
            <w:shd w:val="clear" w:color="auto" w:fill="auto"/>
          </w:tcPr>
          <w:p w:rsidR="00300522" w:rsidRPr="003F329B" w:rsidRDefault="00300522" w:rsidP="00300522">
            <w:pPr>
              <w:pStyle w:val="Tabletext"/>
            </w:pPr>
            <w:r w:rsidRPr="003F329B">
              <w:t>Supplies of things acquired etc. without full input tax credits</w:t>
            </w:r>
          </w:p>
        </w:tc>
        <w:tc>
          <w:tcPr>
            <w:tcW w:w="1276"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132</w:t>
            </w:r>
          </w:p>
        </w:tc>
      </w:tr>
      <w:tr w:rsidR="0063554A" w:rsidRPr="003F329B" w:rsidTr="00E6045B">
        <w:tc>
          <w:tcPr>
            <w:tcW w:w="709" w:type="dxa"/>
            <w:tcBorders>
              <w:top w:val="single" w:sz="4" w:space="0" w:color="auto"/>
              <w:bottom w:val="single" w:sz="4" w:space="0" w:color="auto"/>
            </w:tcBorders>
            <w:shd w:val="clear" w:color="auto" w:fill="auto"/>
          </w:tcPr>
          <w:p w:rsidR="0063554A" w:rsidRPr="003F329B" w:rsidRDefault="0063554A" w:rsidP="0063554A">
            <w:pPr>
              <w:pStyle w:val="Tabletext"/>
            </w:pPr>
            <w:r w:rsidRPr="003F329B">
              <w:t>15A</w:t>
            </w:r>
          </w:p>
        </w:tc>
        <w:tc>
          <w:tcPr>
            <w:tcW w:w="3969" w:type="dxa"/>
            <w:tcBorders>
              <w:top w:val="single" w:sz="4" w:space="0" w:color="auto"/>
              <w:bottom w:val="single" w:sz="4" w:space="0" w:color="auto"/>
            </w:tcBorders>
            <w:shd w:val="clear" w:color="auto" w:fill="auto"/>
          </w:tcPr>
          <w:p w:rsidR="0063554A" w:rsidRPr="003F329B" w:rsidRDefault="0063554A" w:rsidP="0063554A">
            <w:pPr>
              <w:pStyle w:val="Tabletext"/>
            </w:pPr>
            <w:r w:rsidRPr="003F329B">
              <w:t>Third party payments</w:t>
            </w:r>
          </w:p>
        </w:tc>
        <w:tc>
          <w:tcPr>
            <w:tcW w:w="1276" w:type="dxa"/>
            <w:tcBorders>
              <w:top w:val="single" w:sz="4" w:space="0" w:color="auto"/>
              <w:bottom w:val="single" w:sz="4" w:space="0" w:color="auto"/>
            </w:tcBorders>
            <w:shd w:val="clear" w:color="auto" w:fill="auto"/>
          </w:tcPr>
          <w:p w:rsidR="0063554A" w:rsidRPr="003F329B" w:rsidRDefault="0063554A" w:rsidP="0063554A">
            <w:pPr>
              <w:pStyle w:val="Tabletext"/>
            </w:pPr>
            <w:r w:rsidRPr="003F329B">
              <w:t>Division</w:t>
            </w:r>
            <w:r w:rsidR="003F329B">
              <w:t> </w:t>
            </w:r>
            <w:r w:rsidRPr="003F329B">
              <w:t>134</w:t>
            </w:r>
          </w:p>
        </w:tc>
      </w:tr>
      <w:tr w:rsidR="00300522" w:rsidRPr="003F329B" w:rsidTr="00EA3631">
        <w:tblPrEx>
          <w:tblCellMar>
            <w:left w:w="107" w:type="dxa"/>
            <w:right w:w="107" w:type="dxa"/>
          </w:tblCellMar>
        </w:tblPrEx>
        <w:tc>
          <w:tcPr>
            <w:tcW w:w="709" w:type="dxa"/>
            <w:tcBorders>
              <w:bottom w:val="single" w:sz="4" w:space="0" w:color="auto"/>
            </w:tcBorders>
            <w:shd w:val="clear" w:color="auto" w:fill="auto"/>
          </w:tcPr>
          <w:p w:rsidR="00300522" w:rsidRPr="003F329B" w:rsidRDefault="00300522" w:rsidP="00300522">
            <w:pPr>
              <w:pStyle w:val="Tabletext"/>
            </w:pPr>
            <w:bookmarkStart w:id="108" w:name="CU_32137278"/>
            <w:bookmarkEnd w:id="108"/>
            <w:r w:rsidRPr="003F329B">
              <w:t>16</w:t>
            </w:r>
          </w:p>
        </w:tc>
        <w:tc>
          <w:tcPr>
            <w:tcW w:w="3969" w:type="dxa"/>
            <w:tcBorders>
              <w:bottom w:val="single" w:sz="4" w:space="0" w:color="auto"/>
            </w:tcBorders>
            <w:shd w:val="clear" w:color="auto" w:fill="auto"/>
          </w:tcPr>
          <w:p w:rsidR="00300522" w:rsidRPr="003F329B" w:rsidRDefault="00300522" w:rsidP="00300522">
            <w:pPr>
              <w:pStyle w:val="Tabletext"/>
            </w:pPr>
            <w:r w:rsidRPr="003F329B">
              <w:t>Tradex scheme goods</w:t>
            </w:r>
          </w:p>
        </w:tc>
        <w:tc>
          <w:tcPr>
            <w:tcW w:w="1276"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141</w:t>
            </w:r>
          </w:p>
        </w:tc>
      </w:tr>
      <w:tr w:rsidR="00300522" w:rsidRPr="003F329B" w:rsidTr="00EA3631">
        <w:tblPrEx>
          <w:tblCellMar>
            <w:left w:w="107" w:type="dxa"/>
            <w:right w:w="107" w:type="dxa"/>
          </w:tblCellMar>
        </w:tblPrEx>
        <w:tc>
          <w:tcPr>
            <w:tcW w:w="709" w:type="dxa"/>
            <w:tcBorders>
              <w:bottom w:val="single" w:sz="4" w:space="0" w:color="auto"/>
            </w:tcBorders>
            <w:shd w:val="clear" w:color="auto" w:fill="auto"/>
          </w:tcPr>
          <w:p w:rsidR="00300522" w:rsidRPr="003F329B" w:rsidRDefault="00300522" w:rsidP="00300522">
            <w:pPr>
              <w:pStyle w:val="Tabletext"/>
            </w:pPr>
            <w:bookmarkStart w:id="109" w:name="CU_33137315"/>
            <w:bookmarkStart w:id="110" w:name="CU_33137941"/>
            <w:bookmarkStart w:id="111" w:name="CU_33138052"/>
            <w:bookmarkEnd w:id="109"/>
            <w:bookmarkEnd w:id="110"/>
            <w:bookmarkEnd w:id="111"/>
            <w:r w:rsidRPr="003F329B">
              <w:t>17</w:t>
            </w:r>
          </w:p>
        </w:tc>
        <w:tc>
          <w:tcPr>
            <w:tcW w:w="3969" w:type="dxa"/>
            <w:tcBorders>
              <w:bottom w:val="single" w:sz="4" w:space="0" w:color="auto"/>
            </w:tcBorders>
            <w:shd w:val="clear" w:color="auto" w:fill="auto"/>
          </w:tcPr>
          <w:p w:rsidR="00300522" w:rsidRPr="003F329B" w:rsidRDefault="00300522" w:rsidP="00300522">
            <w:pPr>
              <w:pStyle w:val="Tabletext"/>
            </w:pPr>
            <w:r w:rsidRPr="003F329B">
              <w:t>Vouchers</w:t>
            </w:r>
          </w:p>
        </w:tc>
        <w:tc>
          <w:tcPr>
            <w:tcW w:w="1276"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100</w:t>
            </w:r>
          </w:p>
        </w:tc>
      </w:tr>
    </w:tbl>
    <w:p w:rsidR="00300522" w:rsidRPr="003F329B" w:rsidRDefault="00300522" w:rsidP="00A36DB5">
      <w:pPr>
        <w:pStyle w:val="ActHead3"/>
        <w:pageBreakBefore/>
      </w:pPr>
      <w:bookmarkStart w:id="112" w:name="_Toc413320654"/>
      <w:r w:rsidRPr="003F329B">
        <w:rPr>
          <w:rStyle w:val="CharDivNo"/>
        </w:rPr>
        <w:t>Division</w:t>
      </w:r>
      <w:r w:rsidR="003F329B">
        <w:rPr>
          <w:rStyle w:val="CharDivNo"/>
        </w:rPr>
        <w:t> </w:t>
      </w:r>
      <w:r w:rsidRPr="003F329B">
        <w:rPr>
          <w:rStyle w:val="CharDivNo"/>
        </w:rPr>
        <w:t>19</w:t>
      </w:r>
      <w:r w:rsidRPr="003F329B">
        <w:t>—</w:t>
      </w:r>
      <w:r w:rsidRPr="003F329B">
        <w:rPr>
          <w:rStyle w:val="CharDivText"/>
        </w:rPr>
        <w:t>Adjustment events</w:t>
      </w:r>
      <w:bookmarkEnd w:id="112"/>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19</w:t>
      </w:r>
      <w:r w:rsidR="003F329B">
        <w:noBreakHyphen/>
      </w:r>
      <w:r w:rsidRPr="003F329B">
        <w:t>A</w:t>
      </w:r>
      <w:r w:rsidRPr="003F329B">
        <w:tab/>
        <w:t>Adjustment events</w:t>
      </w:r>
    </w:p>
    <w:p w:rsidR="00300522" w:rsidRPr="003F329B" w:rsidRDefault="00300522" w:rsidP="00300522">
      <w:pPr>
        <w:pStyle w:val="TofSectsSubdiv"/>
      </w:pPr>
      <w:r w:rsidRPr="003F329B">
        <w:t>19</w:t>
      </w:r>
      <w:r w:rsidR="003F329B">
        <w:noBreakHyphen/>
      </w:r>
      <w:r w:rsidRPr="003F329B">
        <w:t>B</w:t>
      </w:r>
      <w:r w:rsidRPr="003F329B">
        <w:tab/>
        <w:t>Adjustments for supplies</w:t>
      </w:r>
    </w:p>
    <w:p w:rsidR="00300522" w:rsidRPr="003F329B" w:rsidRDefault="00300522" w:rsidP="00300522">
      <w:pPr>
        <w:pStyle w:val="TofSectsSubdiv"/>
      </w:pPr>
      <w:r w:rsidRPr="003F329B">
        <w:t>19</w:t>
      </w:r>
      <w:r w:rsidR="003F329B">
        <w:noBreakHyphen/>
      </w:r>
      <w:r w:rsidRPr="003F329B">
        <w:t>C</w:t>
      </w:r>
      <w:r w:rsidRPr="003F329B">
        <w:tab/>
        <w:t>Adjustments for acquisitions</w:t>
      </w:r>
    </w:p>
    <w:p w:rsidR="00300522" w:rsidRPr="003F329B" w:rsidRDefault="00300522" w:rsidP="00300522">
      <w:pPr>
        <w:pStyle w:val="ActHead5"/>
      </w:pPr>
      <w:bookmarkStart w:id="113" w:name="_Toc413320655"/>
      <w:r w:rsidRPr="003F329B">
        <w:rPr>
          <w:rStyle w:val="CharSectno"/>
        </w:rPr>
        <w:t>19</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113"/>
    </w:p>
    <w:p w:rsidR="00300522" w:rsidRPr="003F329B" w:rsidRDefault="00300522" w:rsidP="00300522">
      <w:pPr>
        <w:pStyle w:val="BoxText"/>
        <w:pBdr>
          <w:left w:val="single" w:sz="6" w:space="10" w:color="auto"/>
          <w:right w:val="single" w:sz="6" w:space="9" w:color="auto"/>
        </w:pBdr>
      </w:pPr>
      <w:r w:rsidRPr="003F329B">
        <w:t>Adjustments can arise because of adjustment events. They are events such as a cancellation of a supply or acquisition, or a change in the consideration for a supply or acquisition (for example, because of a volume discount).</w:t>
      </w:r>
    </w:p>
    <w:p w:rsidR="00300522" w:rsidRPr="003F329B" w:rsidRDefault="00300522" w:rsidP="00300522">
      <w:pPr>
        <w:pStyle w:val="notetext"/>
      </w:pPr>
      <w:r w:rsidRPr="003F329B">
        <w:t>Note:</w:t>
      </w:r>
      <w:r w:rsidRPr="003F329B">
        <w:tab/>
        <w:t>Importations do not give rise to adjustment events.</w:t>
      </w:r>
    </w:p>
    <w:p w:rsidR="00300522" w:rsidRPr="003F329B" w:rsidRDefault="00300522" w:rsidP="00300522">
      <w:pPr>
        <w:pStyle w:val="ActHead5"/>
      </w:pPr>
      <w:bookmarkStart w:id="114" w:name="_Toc413320656"/>
      <w:r w:rsidRPr="003F329B">
        <w:rPr>
          <w:rStyle w:val="CharSectno"/>
        </w:rPr>
        <w:t>19</w:t>
      </w:r>
      <w:r w:rsidR="003F329B">
        <w:rPr>
          <w:rStyle w:val="CharSectno"/>
        </w:rPr>
        <w:noBreakHyphen/>
      </w:r>
      <w:r w:rsidRPr="003F329B">
        <w:rPr>
          <w:rStyle w:val="CharSectno"/>
        </w:rPr>
        <w:t>5</w:t>
      </w:r>
      <w:r w:rsidRPr="003F329B">
        <w:t xml:space="preserve">  Explanation of the effect of adjustment events</w:t>
      </w:r>
      <w:bookmarkEnd w:id="114"/>
    </w:p>
    <w:p w:rsidR="00300522" w:rsidRPr="003F329B" w:rsidRDefault="00300522" w:rsidP="00300522">
      <w:pPr>
        <w:pStyle w:val="subsection"/>
      </w:pPr>
      <w:r w:rsidRPr="003F329B">
        <w:tab/>
      </w:r>
      <w:r w:rsidRPr="003F329B">
        <w:tab/>
        <w:t xml:space="preserve">The following diagram shows how an </w:t>
      </w:r>
      <w:r w:rsidR="003F329B" w:rsidRPr="003F329B">
        <w:rPr>
          <w:position w:val="6"/>
          <w:sz w:val="16"/>
          <w:szCs w:val="16"/>
        </w:rPr>
        <w:t>*</w:t>
      </w:r>
      <w:r w:rsidRPr="003F329B">
        <w:t xml:space="preserve">adjustment event for a supply or acquisition can give rise to an </w:t>
      </w:r>
      <w:r w:rsidR="003F329B" w:rsidRPr="003F329B">
        <w:rPr>
          <w:position w:val="6"/>
          <w:sz w:val="16"/>
          <w:szCs w:val="16"/>
        </w:rPr>
        <w:t>*</w:t>
      </w:r>
      <w:r w:rsidRPr="003F329B">
        <w:t xml:space="preserve">increasing adjustment or a </w:t>
      </w:r>
      <w:r w:rsidR="003F329B" w:rsidRPr="003F329B">
        <w:rPr>
          <w:position w:val="6"/>
          <w:sz w:val="16"/>
          <w:szCs w:val="16"/>
        </w:rPr>
        <w:t>*</w:t>
      </w:r>
      <w:r w:rsidRPr="003F329B">
        <w:t>decreasing adjustment.</w:t>
      </w:r>
    </w:p>
    <w:p w:rsidR="00300522" w:rsidRPr="003F329B" w:rsidRDefault="00300522" w:rsidP="00300522"/>
    <w:p w:rsidR="00300522" w:rsidRPr="003F329B" w:rsidRDefault="00143843" w:rsidP="00300522">
      <w:r w:rsidRPr="003F329B">
        <w:rPr>
          <w:noProof/>
          <w:sz w:val="20"/>
          <w:lang w:eastAsia="en-AU"/>
        </w:rPr>
        <w:drawing>
          <wp:inline distT="0" distB="0" distL="0" distR="0" wp14:anchorId="509F750F" wp14:editId="105A9D4A">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3F329B" w:rsidRDefault="00300522" w:rsidP="00300522"/>
    <w:p w:rsidR="00300522" w:rsidRPr="003F329B" w:rsidRDefault="00300522" w:rsidP="00300522">
      <w:pPr>
        <w:pStyle w:val="notetext"/>
      </w:pPr>
      <w:r w:rsidRPr="003F329B">
        <w:t>Note:</w:t>
      </w:r>
      <w:r w:rsidRPr="003F329B">
        <w:tab/>
        <w:t>This section is an explanatory section.</w:t>
      </w:r>
    </w:p>
    <w:p w:rsidR="00300522" w:rsidRPr="003F329B" w:rsidRDefault="00300522" w:rsidP="00300522">
      <w:pPr>
        <w:pStyle w:val="ActHead4"/>
      </w:pPr>
      <w:bookmarkStart w:id="115" w:name="_Toc413320657"/>
      <w:r w:rsidRPr="003F329B">
        <w:rPr>
          <w:rStyle w:val="CharSubdNo"/>
        </w:rPr>
        <w:t>Subdivision</w:t>
      </w:r>
      <w:r w:rsidR="003F329B">
        <w:rPr>
          <w:rStyle w:val="CharSubdNo"/>
        </w:rPr>
        <w:t> </w:t>
      </w:r>
      <w:r w:rsidRPr="003F329B">
        <w:rPr>
          <w:rStyle w:val="CharSubdNo"/>
        </w:rPr>
        <w:t>19</w:t>
      </w:r>
      <w:r w:rsidR="003F329B">
        <w:rPr>
          <w:rStyle w:val="CharSubdNo"/>
        </w:rPr>
        <w:noBreakHyphen/>
      </w:r>
      <w:r w:rsidRPr="003F329B">
        <w:rPr>
          <w:rStyle w:val="CharSubdNo"/>
        </w:rPr>
        <w:t>A</w:t>
      </w:r>
      <w:r w:rsidRPr="003F329B">
        <w:t>—</w:t>
      </w:r>
      <w:r w:rsidRPr="003F329B">
        <w:rPr>
          <w:rStyle w:val="CharSubdText"/>
        </w:rPr>
        <w:t>Adjustment events</w:t>
      </w:r>
      <w:bookmarkEnd w:id="115"/>
    </w:p>
    <w:p w:rsidR="00300522" w:rsidRPr="003F329B" w:rsidRDefault="00300522" w:rsidP="00300522">
      <w:pPr>
        <w:pStyle w:val="ActHead5"/>
      </w:pPr>
      <w:bookmarkStart w:id="116" w:name="_Toc413320658"/>
      <w:r w:rsidRPr="003F329B">
        <w:rPr>
          <w:rStyle w:val="CharSectno"/>
        </w:rPr>
        <w:t>19</w:t>
      </w:r>
      <w:r w:rsidR="003F329B">
        <w:rPr>
          <w:rStyle w:val="CharSectno"/>
        </w:rPr>
        <w:noBreakHyphen/>
      </w:r>
      <w:r w:rsidRPr="003F329B">
        <w:rPr>
          <w:rStyle w:val="CharSectno"/>
        </w:rPr>
        <w:t>10</w:t>
      </w:r>
      <w:r w:rsidRPr="003F329B">
        <w:t xml:space="preserve">  Adjustment events</w:t>
      </w:r>
      <w:bookmarkEnd w:id="116"/>
    </w:p>
    <w:p w:rsidR="00300522" w:rsidRPr="003F329B" w:rsidRDefault="00300522" w:rsidP="00300522">
      <w:pPr>
        <w:pStyle w:val="subsection"/>
      </w:pPr>
      <w:r w:rsidRPr="003F329B">
        <w:tab/>
        <w:t>(1)</w:t>
      </w:r>
      <w:r w:rsidRPr="003F329B">
        <w:tab/>
        <w:t xml:space="preserve">An </w:t>
      </w:r>
      <w:r w:rsidRPr="003F329B">
        <w:rPr>
          <w:b/>
          <w:bCs/>
          <w:i/>
          <w:iCs/>
        </w:rPr>
        <w:t>adjustment event</w:t>
      </w:r>
      <w:r w:rsidRPr="003F329B">
        <w:t xml:space="preserve"> is any event which has the effect of:</w:t>
      </w:r>
    </w:p>
    <w:p w:rsidR="00300522" w:rsidRPr="003F329B" w:rsidRDefault="00300522" w:rsidP="00300522">
      <w:pPr>
        <w:pStyle w:val="paragraph"/>
      </w:pPr>
      <w:r w:rsidRPr="003F329B">
        <w:tab/>
        <w:t>(a)</w:t>
      </w:r>
      <w:r w:rsidRPr="003F329B">
        <w:tab/>
        <w:t>cancelling a supply or acquisition; or</w:t>
      </w:r>
    </w:p>
    <w:p w:rsidR="00300522" w:rsidRPr="003F329B" w:rsidRDefault="00300522" w:rsidP="00300522">
      <w:pPr>
        <w:pStyle w:val="paragraph"/>
      </w:pPr>
      <w:r w:rsidRPr="003F329B">
        <w:tab/>
        <w:t>(b)</w:t>
      </w:r>
      <w:r w:rsidRPr="003F329B">
        <w:tab/>
        <w:t xml:space="preserve">changing the </w:t>
      </w:r>
      <w:r w:rsidR="003F329B" w:rsidRPr="003F329B">
        <w:rPr>
          <w:position w:val="6"/>
          <w:sz w:val="16"/>
          <w:szCs w:val="16"/>
        </w:rPr>
        <w:t>*</w:t>
      </w:r>
      <w:r w:rsidRPr="003F329B">
        <w:t>consideration for a supply or acquisition; or</w:t>
      </w:r>
    </w:p>
    <w:p w:rsidR="00300522" w:rsidRPr="003F329B" w:rsidRDefault="00300522" w:rsidP="00300522">
      <w:pPr>
        <w:pStyle w:val="paragraph"/>
      </w:pPr>
      <w:r w:rsidRPr="003F329B">
        <w:tab/>
        <w:t>(c)</w:t>
      </w:r>
      <w:r w:rsidRPr="003F329B">
        <w:tab/>
        <w:t xml:space="preserve">causing a supply or acquisition to become, or stop being, a </w:t>
      </w:r>
      <w:r w:rsidR="003F329B" w:rsidRPr="003F329B">
        <w:rPr>
          <w:position w:val="6"/>
          <w:sz w:val="16"/>
          <w:szCs w:val="16"/>
        </w:rPr>
        <w:t>*</w:t>
      </w:r>
      <w:r w:rsidRPr="003F329B">
        <w:t xml:space="preserve">taxable supply or </w:t>
      </w:r>
      <w:r w:rsidR="003F329B" w:rsidRPr="003F329B">
        <w:rPr>
          <w:position w:val="6"/>
          <w:sz w:val="16"/>
          <w:szCs w:val="16"/>
        </w:rPr>
        <w:t>*</w:t>
      </w:r>
      <w:r w:rsidRPr="003F329B">
        <w:t>creditable acquisition.</w:t>
      </w:r>
    </w:p>
    <w:p w:rsidR="00300522" w:rsidRPr="003F329B" w:rsidRDefault="00300522" w:rsidP="00300522">
      <w:pPr>
        <w:pStyle w:val="notetext"/>
      </w:pPr>
      <w:r w:rsidRPr="003F329B">
        <w:t>Example:</w:t>
      </w:r>
      <w:r w:rsidRPr="003F329B">
        <w:tab/>
        <w:t>If goods that are supplied for export are not exported within the time provided in section</w:t>
      </w:r>
      <w:r w:rsidR="003F329B">
        <w:t> </w:t>
      </w:r>
      <w:r w:rsidRPr="003F329B">
        <w:t>38</w:t>
      </w:r>
      <w:r w:rsidR="003F329B">
        <w:noBreakHyphen/>
      </w:r>
      <w:r w:rsidRPr="003F329B">
        <w:t>185, the supply is likely to become a taxable supply after originally being a supply that was GST</w:t>
      </w:r>
      <w:r w:rsidR="003F329B">
        <w:noBreakHyphen/>
      </w:r>
      <w:r w:rsidRPr="003F329B">
        <w:t>free.</w:t>
      </w:r>
    </w:p>
    <w:p w:rsidR="00300522" w:rsidRPr="003F329B" w:rsidRDefault="00300522" w:rsidP="00300522">
      <w:pPr>
        <w:pStyle w:val="subsection"/>
      </w:pPr>
      <w:r w:rsidRPr="003F329B">
        <w:tab/>
        <w:t>(2)</w:t>
      </w:r>
      <w:r w:rsidRPr="003F329B">
        <w:tab/>
        <w:t xml:space="preserve">Without limiting </w:t>
      </w:r>
      <w:r w:rsidR="003F329B">
        <w:t>subsection (</w:t>
      </w:r>
      <w:r w:rsidRPr="003F329B">
        <w:t xml:space="preserve">1), these are </w:t>
      </w:r>
      <w:r w:rsidR="003F329B" w:rsidRPr="003F329B">
        <w:rPr>
          <w:position w:val="6"/>
          <w:sz w:val="16"/>
          <w:szCs w:val="16"/>
        </w:rPr>
        <w:t>*</w:t>
      </w:r>
      <w:r w:rsidRPr="003F329B">
        <w:t>adjustment events:</w:t>
      </w:r>
    </w:p>
    <w:p w:rsidR="00300522" w:rsidRPr="003F329B" w:rsidRDefault="00300522" w:rsidP="00300522">
      <w:pPr>
        <w:pStyle w:val="paragraph"/>
      </w:pPr>
      <w:r w:rsidRPr="003F329B">
        <w:tab/>
        <w:t>(a)</w:t>
      </w:r>
      <w:r w:rsidRPr="003F329B">
        <w:tab/>
        <w:t>the return to a supplier of a thing, or part of a thing, supplied (whether or not the return involves a change of ownership of the thing);</w:t>
      </w:r>
    </w:p>
    <w:p w:rsidR="00300522" w:rsidRPr="003F329B" w:rsidRDefault="00300522" w:rsidP="00300522">
      <w:pPr>
        <w:pStyle w:val="paragraph"/>
      </w:pPr>
      <w:r w:rsidRPr="003F329B">
        <w:tab/>
        <w:t>(b)</w:t>
      </w:r>
      <w:r w:rsidRPr="003F329B">
        <w:tab/>
        <w:t xml:space="preserve">a change to the previously agreed </w:t>
      </w:r>
      <w:r w:rsidR="003F329B" w:rsidRPr="003F329B">
        <w:rPr>
          <w:position w:val="6"/>
          <w:sz w:val="16"/>
          <w:szCs w:val="16"/>
        </w:rPr>
        <w:t>*</w:t>
      </w:r>
      <w:r w:rsidRPr="003F329B">
        <w:t>consideration for a supply or acquisition, whether due to the offer of a discount or otherwise;</w:t>
      </w:r>
    </w:p>
    <w:p w:rsidR="00300522" w:rsidRPr="003F329B" w:rsidRDefault="00300522" w:rsidP="00300522">
      <w:pPr>
        <w:pStyle w:val="paragraph"/>
      </w:pPr>
      <w:r w:rsidRPr="003F329B">
        <w:tab/>
        <w:t>(c)</w:t>
      </w:r>
      <w:r w:rsidRPr="003F329B">
        <w:tab/>
        <w:t xml:space="preserve">a change in the extent to which an entity that makes an acquisition provides, or is liable to provide, consideration for the acquisition (unless the entity </w:t>
      </w:r>
      <w:r w:rsidR="003F329B" w:rsidRPr="003F329B">
        <w:rPr>
          <w:position w:val="6"/>
          <w:sz w:val="16"/>
          <w:szCs w:val="16"/>
        </w:rPr>
        <w:t>*</w:t>
      </w:r>
      <w:r w:rsidRPr="003F329B">
        <w:t>accounts on a cash basis).</w:t>
      </w:r>
    </w:p>
    <w:p w:rsidR="00300522" w:rsidRPr="003F329B" w:rsidRDefault="00300522" w:rsidP="00300522">
      <w:pPr>
        <w:pStyle w:val="subsection"/>
      </w:pPr>
      <w:r w:rsidRPr="003F329B">
        <w:tab/>
        <w:t>(3)</w:t>
      </w:r>
      <w:r w:rsidRPr="003F329B">
        <w:tab/>
        <w:t xml:space="preserve">An </w:t>
      </w:r>
      <w:r w:rsidR="003F329B" w:rsidRPr="003F329B">
        <w:rPr>
          <w:position w:val="6"/>
          <w:sz w:val="16"/>
          <w:szCs w:val="16"/>
        </w:rPr>
        <w:t>*</w:t>
      </w:r>
      <w:r w:rsidRPr="003F329B">
        <w:t>adjustment event:</w:t>
      </w:r>
    </w:p>
    <w:p w:rsidR="00300522" w:rsidRPr="003F329B" w:rsidRDefault="00300522" w:rsidP="00300522">
      <w:pPr>
        <w:pStyle w:val="paragraph"/>
      </w:pPr>
      <w:r w:rsidRPr="003F329B">
        <w:tab/>
        <w:t>(a)</w:t>
      </w:r>
      <w:r w:rsidRPr="003F329B">
        <w:tab/>
        <w:t xml:space="preserve">can arise in relation to a supply even if it is not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(b)</w:t>
      </w:r>
      <w:r w:rsidRPr="003F329B">
        <w:tab/>
        <w:t xml:space="preserve">can arise in relation to an acquisition even if it is not a </w:t>
      </w:r>
      <w:r w:rsidR="003F329B" w:rsidRPr="003F329B">
        <w:rPr>
          <w:position w:val="6"/>
          <w:sz w:val="16"/>
          <w:szCs w:val="16"/>
        </w:rPr>
        <w:t>*</w:t>
      </w:r>
      <w:r w:rsidRPr="003F329B">
        <w:t>creditable acquisition.</w:t>
      </w:r>
    </w:p>
    <w:p w:rsidR="00300522" w:rsidRPr="003F329B" w:rsidRDefault="00300522" w:rsidP="00300522">
      <w:pPr>
        <w:pStyle w:val="subsection"/>
      </w:pPr>
      <w:r w:rsidRPr="003F329B">
        <w:tab/>
        <w:t>(4)</w:t>
      </w:r>
      <w:r w:rsidRPr="003F329B">
        <w:tab/>
        <w:t xml:space="preserve">However, the return of a thing supplied, or part of a thing supplied, to its supplier is not an </w:t>
      </w:r>
      <w:r w:rsidR="003F329B" w:rsidRPr="003F329B">
        <w:rPr>
          <w:position w:val="6"/>
          <w:sz w:val="16"/>
          <w:szCs w:val="16"/>
        </w:rPr>
        <w:t>*</w:t>
      </w:r>
      <w:r w:rsidRPr="003F329B">
        <w:t>adjustment event if the return is for the purpose of repair or maintenance.</w:t>
      </w:r>
    </w:p>
    <w:p w:rsidR="00300522" w:rsidRPr="003F329B" w:rsidRDefault="00300522" w:rsidP="00300522">
      <w:pPr>
        <w:pStyle w:val="ActHead4"/>
      </w:pPr>
      <w:bookmarkStart w:id="117" w:name="_Toc413320659"/>
      <w:r w:rsidRPr="003F329B">
        <w:rPr>
          <w:rStyle w:val="CharSubdNo"/>
        </w:rPr>
        <w:t>Subdivision</w:t>
      </w:r>
      <w:r w:rsidR="003F329B">
        <w:rPr>
          <w:rStyle w:val="CharSubdNo"/>
        </w:rPr>
        <w:t> </w:t>
      </w:r>
      <w:r w:rsidRPr="003F329B">
        <w:rPr>
          <w:rStyle w:val="CharSubdNo"/>
        </w:rPr>
        <w:t>19</w:t>
      </w:r>
      <w:r w:rsidR="003F329B">
        <w:rPr>
          <w:rStyle w:val="CharSubdNo"/>
        </w:rPr>
        <w:noBreakHyphen/>
      </w:r>
      <w:r w:rsidRPr="003F329B">
        <w:rPr>
          <w:rStyle w:val="CharSubdNo"/>
        </w:rPr>
        <w:t>B</w:t>
      </w:r>
      <w:r w:rsidRPr="003F329B">
        <w:t>—</w:t>
      </w:r>
      <w:r w:rsidRPr="003F329B">
        <w:rPr>
          <w:rStyle w:val="CharSubdText"/>
        </w:rPr>
        <w:t>Adjustments for supplies</w:t>
      </w:r>
      <w:bookmarkEnd w:id="117"/>
    </w:p>
    <w:p w:rsidR="00300522" w:rsidRPr="003F329B" w:rsidRDefault="00300522" w:rsidP="00300522">
      <w:pPr>
        <w:pStyle w:val="ActHead5"/>
      </w:pPr>
      <w:bookmarkStart w:id="118" w:name="_Toc413320660"/>
      <w:r w:rsidRPr="003F329B">
        <w:rPr>
          <w:rStyle w:val="CharSectno"/>
        </w:rPr>
        <w:t>19</w:t>
      </w:r>
      <w:r w:rsidR="003F329B">
        <w:rPr>
          <w:rStyle w:val="CharSectno"/>
        </w:rPr>
        <w:noBreakHyphen/>
      </w:r>
      <w:r w:rsidRPr="003F329B">
        <w:rPr>
          <w:rStyle w:val="CharSectno"/>
        </w:rPr>
        <w:t>40</w:t>
      </w:r>
      <w:r w:rsidRPr="003F329B">
        <w:t xml:space="preserve">  Where adjustments for supplies arise</w:t>
      </w:r>
      <w:bookmarkEnd w:id="118"/>
    </w:p>
    <w:p w:rsidR="00300522" w:rsidRPr="003F329B" w:rsidRDefault="00300522" w:rsidP="00300522">
      <w:pPr>
        <w:pStyle w:val="subsection"/>
      </w:pPr>
      <w:r w:rsidRPr="003F329B">
        <w:tab/>
      </w:r>
      <w:r w:rsidRPr="003F329B">
        <w:tab/>
        <w:t xml:space="preserve">You have an </w:t>
      </w:r>
      <w:r w:rsidRPr="003F329B">
        <w:rPr>
          <w:b/>
          <w:bCs/>
          <w:i/>
          <w:iCs/>
        </w:rPr>
        <w:t>adjustment</w:t>
      </w:r>
      <w:r w:rsidRPr="003F329B">
        <w:t xml:space="preserve"> for a supply for which you are liable to pay GST (or would be liable to pay GST if it were a </w:t>
      </w:r>
      <w:r w:rsidR="003F329B" w:rsidRPr="003F329B">
        <w:rPr>
          <w:position w:val="6"/>
          <w:sz w:val="16"/>
          <w:szCs w:val="16"/>
        </w:rPr>
        <w:t>*</w:t>
      </w:r>
      <w:r w:rsidRPr="003F329B">
        <w:t>taxable supply) if:</w:t>
      </w:r>
    </w:p>
    <w:p w:rsidR="00300522" w:rsidRPr="003F329B" w:rsidRDefault="00300522" w:rsidP="00300522">
      <w:pPr>
        <w:pStyle w:val="paragraph"/>
      </w:pPr>
      <w:r w:rsidRPr="003F329B">
        <w:tab/>
        <w:t>(a)</w:t>
      </w:r>
      <w:r w:rsidRPr="003F329B">
        <w:tab/>
        <w:t xml:space="preserve">in relation to the supply, one or more </w:t>
      </w:r>
      <w:r w:rsidR="003F329B" w:rsidRPr="003F329B">
        <w:rPr>
          <w:position w:val="6"/>
          <w:sz w:val="16"/>
          <w:szCs w:val="16"/>
        </w:rPr>
        <w:t>*</w:t>
      </w:r>
      <w:r w:rsidRPr="003F329B">
        <w:t>adjustment events occur during a tax period; and</w:t>
      </w:r>
    </w:p>
    <w:p w:rsidR="00300522" w:rsidRPr="003F329B" w:rsidRDefault="00300522" w:rsidP="00300522">
      <w:pPr>
        <w:pStyle w:val="paragraph"/>
      </w:pPr>
      <w:r w:rsidRPr="003F329B">
        <w:tab/>
        <w:t>(b)</w:t>
      </w:r>
      <w:r w:rsidRPr="003F329B">
        <w:tab/>
        <w:t>GST on the supply was attributable to an earlier tax period (or, if the supply was not a taxable supply, would have been attributable to an earlier tax period had the supply been a taxable supply); and</w:t>
      </w:r>
    </w:p>
    <w:p w:rsidR="00300522" w:rsidRPr="003F329B" w:rsidRDefault="00300522" w:rsidP="00300522">
      <w:pPr>
        <w:pStyle w:val="paragraph"/>
      </w:pPr>
      <w:r w:rsidRPr="003F329B">
        <w:tab/>
        <w:t>(c)</w:t>
      </w:r>
      <w:r w:rsidRPr="003F329B">
        <w:tab/>
        <w:t xml:space="preserve">as a result of those adjustment events, the </w:t>
      </w:r>
      <w:r w:rsidR="003F329B" w:rsidRPr="003F329B">
        <w:rPr>
          <w:position w:val="6"/>
          <w:sz w:val="16"/>
          <w:szCs w:val="16"/>
        </w:rPr>
        <w:t>*</w:t>
      </w:r>
      <w:r w:rsidRPr="003F329B">
        <w:t xml:space="preserve">previously attributed GST amount for the supply (if any) no longer correctly reflects the amount of GST (if any) on the supply (the </w:t>
      </w:r>
      <w:r w:rsidRPr="003F329B">
        <w:rPr>
          <w:b/>
          <w:bCs/>
          <w:i/>
          <w:iCs/>
        </w:rPr>
        <w:t>corrected GST amount</w:t>
      </w:r>
      <w:r w:rsidRPr="003F329B">
        <w:t xml:space="preserve">), taking into account any change of circumstances that has given rise to an adjustment for the supply under this </w:t>
      </w:r>
      <w:r w:rsidR="00A53099" w:rsidRPr="003F329B">
        <w:t>Subdivision</w:t>
      </w:r>
      <w:r w:rsidR="00A36DB5" w:rsidRPr="003F329B">
        <w:t xml:space="preserve"> </w:t>
      </w:r>
      <w:r w:rsidRPr="003F329B">
        <w:t>or Division</w:t>
      </w:r>
      <w:r w:rsidR="003F329B">
        <w:t> </w:t>
      </w:r>
      <w:r w:rsidRPr="003F329B">
        <w:t>21</w:t>
      </w:r>
      <w:r w:rsidR="0063554A" w:rsidRPr="003F329B">
        <w:t xml:space="preserve"> or 134</w:t>
      </w:r>
      <w:r w:rsidRPr="003F329B">
        <w:t>.</w:t>
      </w:r>
    </w:p>
    <w:p w:rsidR="00300522" w:rsidRPr="003F329B" w:rsidRDefault="00300522" w:rsidP="00DD43D1">
      <w:pPr>
        <w:pStyle w:val="ActHead5"/>
      </w:pPr>
      <w:bookmarkStart w:id="119" w:name="_Toc413320661"/>
      <w:r w:rsidRPr="003F329B">
        <w:rPr>
          <w:rStyle w:val="CharSectno"/>
        </w:rPr>
        <w:t>19</w:t>
      </w:r>
      <w:r w:rsidR="003F329B">
        <w:rPr>
          <w:rStyle w:val="CharSectno"/>
        </w:rPr>
        <w:noBreakHyphen/>
      </w:r>
      <w:r w:rsidRPr="003F329B">
        <w:rPr>
          <w:rStyle w:val="CharSectno"/>
        </w:rPr>
        <w:t>45</w:t>
      </w:r>
      <w:r w:rsidRPr="003F329B">
        <w:t xml:space="preserve">  Previously attributed GST amounts</w:t>
      </w:r>
      <w:bookmarkEnd w:id="119"/>
    </w:p>
    <w:p w:rsidR="00300522" w:rsidRPr="003F329B" w:rsidRDefault="00300522" w:rsidP="00DD43D1">
      <w:pPr>
        <w:pStyle w:val="subsection"/>
        <w:keepNext/>
      </w:pPr>
      <w:r w:rsidRPr="003F329B">
        <w:tab/>
      </w:r>
      <w:r w:rsidRPr="003F329B">
        <w:tab/>
        <w:t xml:space="preserve">The </w:t>
      </w:r>
      <w:r w:rsidRPr="003F329B">
        <w:rPr>
          <w:b/>
          <w:i/>
        </w:rPr>
        <w:t>previously attributed GST amount</w:t>
      </w:r>
      <w:r w:rsidRPr="003F329B">
        <w:t xml:space="preserve"> for a supply is:</w:t>
      </w:r>
    </w:p>
    <w:p w:rsidR="00300522" w:rsidRPr="003F329B" w:rsidRDefault="00300522" w:rsidP="00300522">
      <w:pPr>
        <w:pStyle w:val="paragraph"/>
      </w:pPr>
      <w:r w:rsidRPr="003F329B">
        <w:tab/>
        <w:t>(a)</w:t>
      </w:r>
      <w:r w:rsidRPr="003F329B">
        <w:tab/>
        <w:t>the amount of any GST that was attributable to a tax period in respect of the supply; plus</w:t>
      </w:r>
    </w:p>
    <w:p w:rsidR="00300522" w:rsidRPr="003F329B" w:rsidRDefault="00300522" w:rsidP="00300522">
      <w:pPr>
        <w:pStyle w:val="paragraph"/>
      </w:pPr>
      <w:r w:rsidRPr="003F329B">
        <w:tab/>
        <w:t>(b)</w:t>
      </w:r>
      <w:r w:rsidRPr="003F329B">
        <w:tab/>
        <w:t xml:space="preserve">the sum of any </w:t>
      </w:r>
      <w:r w:rsidR="003F329B" w:rsidRPr="003F329B">
        <w:rPr>
          <w:position w:val="6"/>
          <w:sz w:val="16"/>
          <w:szCs w:val="16"/>
        </w:rPr>
        <w:t>*</w:t>
      </w:r>
      <w:r w:rsidRPr="003F329B">
        <w:t xml:space="preserve">increasing adjustments, under this </w:t>
      </w:r>
      <w:r w:rsidR="00A53099" w:rsidRPr="003F329B">
        <w:t>Subdivision</w:t>
      </w:r>
      <w:r w:rsidR="00A36DB5" w:rsidRPr="003F329B">
        <w:t xml:space="preserve"> </w:t>
      </w:r>
      <w:r w:rsidRPr="003F329B">
        <w:t>or Division</w:t>
      </w:r>
      <w:r w:rsidR="003F329B">
        <w:t> </w:t>
      </w:r>
      <w:r w:rsidRPr="003F329B">
        <w:t>21, that were previously attributable to a tax period in respect of the supply; minus</w:t>
      </w:r>
    </w:p>
    <w:p w:rsidR="00300522" w:rsidRPr="003F329B" w:rsidRDefault="00300522" w:rsidP="00300522">
      <w:pPr>
        <w:pStyle w:val="paragraph"/>
      </w:pPr>
      <w:r w:rsidRPr="003F329B">
        <w:tab/>
        <w:t>(c)</w:t>
      </w:r>
      <w:r w:rsidRPr="003F329B">
        <w:tab/>
        <w:t xml:space="preserve">the sum of any </w:t>
      </w:r>
      <w:r w:rsidR="003F329B" w:rsidRPr="003F329B">
        <w:rPr>
          <w:position w:val="6"/>
          <w:sz w:val="16"/>
          <w:szCs w:val="16"/>
        </w:rPr>
        <w:t>*</w:t>
      </w:r>
      <w:r w:rsidRPr="003F329B">
        <w:t xml:space="preserve">decreasing adjustments, under this </w:t>
      </w:r>
      <w:r w:rsidR="00A53099" w:rsidRPr="003F329B">
        <w:t>Subdivision</w:t>
      </w:r>
      <w:r w:rsidR="00A36DB5" w:rsidRPr="003F329B">
        <w:t xml:space="preserve"> </w:t>
      </w:r>
      <w:r w:rsidRPr="003F329B">
        <w:t>or Division</w:t>
      </w:r>
      <w:r w:rsidR="003F329B">
        <w:t> </w:t>
      </w:r>
      <w:r w:rsidRPr="003F329B">
        <w:t>21</w:t>
      </w:r>
      <w:r w:rsidR="0063554A" w:rsidRPr="003F329B">
        <w:t xml:space="preserve"> or 134</w:t>
      </w:r>
      <w:r w:rsidRPr="003F329B">
        <w:t>, that were previously attributable to a tax period in respect of the supply.</w:t>
      </w:r>
    </w:p>
    <w:p w:rsidR="00300522" w:rsidRPr="003F329B" w:rsidRDefault="00300522" w:rsidP="00300522">
      <w:pPr>
        <w:pStyle w:val="ActHead5"/>
      </w:pPr>
      <w:bookmarkStart w:id="120" w:name="_Toc413320662"/>
      <w:r w:rsidRPr="003F329B">
        <w:rPr>
          <w:rStyle w:val="CharSectno"/>
        </w:rPr>
        <w:t>19</w:t>
      </w:r>
      <w:r w:rsidR="003F329B">
        <w:rPr>
          <w:rStyle w:val="CharSectno"/>
        </w:rPr>
        <w:noBreakHyphen/>
      </w:r>
      <w:r w:rsidRPr="003F329B">
        <w:rPr>
          <w:rStyle w:val="CharSectno"/>
        </w:rPr>
        <w:t>50</w:t>
      </w:r>
      <w:r w:rsidRPr="003F329B">
        <w:t xml:space="preserve">  Increasing adjustments for supplies</w:t>
      </w:r>
      <w:bookmarkEnd w:id="120"/>
    </w:p>
    <w:p w:rsidR="00300522" w:rsidRPr="003F329B" w:rsidRDefault="00300522" w:rsidP="00300522">
      <w:pPr>
        <w:pStyle w:val="subsection"/>
      </w:pPr>
      <w:r w:rsidRPr="003F329B">
        <w:tab/>
      </w:r>
      <w:r w:rsidRPr="003F329B">
        <w:tab/>
        <w:t xml:space="preserve">If the </w:t>
      </w:r>
      <w:r w:rsidR="003F329B" w:rsidRPr="003F329B">
        <w:rPr>
          <w:position w:val="6"/>
          <w:sz w:val="16"/>
          <w:szCs w:val="16"/>
        </w:rPr>
        <w:t>*</w:t>
      </w:r>
      <w:r w:rsidRPr="003F329B">
        <w:t>corrected GST</w:t>
      </w:r>
      <w:r w:rsidRPr="003F329B">
        <w:rPr>
          <w:b/>
          <w:bCs/>
          <w:i/>
          <w:iCs/>
        </w:rPr>
        <w:t xml:space="preserve"> </w:t>
      </w:r>
      <w:r w:rsidRPr="003F329B">
        <w:t xml:space="preserve">amount is </w:t>
      </w:r>
      <w:r w:rsidRPr="003F329B">
        <w:rPr>
          <w:i/>
          <w:iCs/>
        </w:rPr>
        <w:t>greater</w:t>
      </w:r>
      <w:r w:rsidRPr="003F329B">
        <w:t xml:space="preserve"> than the </w:t>
      </w:r>
      <w:r w:rsidR="003F329B" w:rsidRPr="003F329B">
        <w:rPr>
          <w:position w:val="6"/>
          <w:sz w:val="16"/>
          <w:szCs w:val="16"/>
        </w:rPr>
        <w:t>*</w:t>
      </w:r>
      <w:r w:rsidRPr="003F329B">
        <w:t xml:space="preserve">previously attributed GST amount, you have an </w:t>
      </w:r>
      <w:r w:rsidRPr="003F329B">
        <w:rPr>
          <w:b/>
          <w:bCs/>
          <w:i/>
          <w:iCs/>
        </w:rPr>
        <w:t>increasing adjustment</w:t>
      </w:r>
      <w:r w:rsidRPr="003F329B">
        <w:t xml:space="preserve"> equal to the difference between the corrected GST amount and the previously attributed GST amount.</w:t>
      </w:r>
    </w:p>
    <w:p w:rsidR="00300522" w:rsidRPr="003F329B" w:rsidRDefault="00300522" w:rsidP="00300522">
      <w:pPr>
        <w:pStyle w:val="ActHead5"/>
      </w:pPr>
      <w:bookmarkStart w:id="121" w:name="_Toc413320663"/>
      <w:r w:rsidRPr="003F329B">
        <w:rPr>
          <w:rStyle w:val="CharSectno"/>
        </w:rPr>
        <w:t>19</w:t>
      </w:r>
      <w:r w:rsidR="003F329B">
        <w:rPr>
          <w:rStyle w:val="CharSectno"/>
        </w:rPr>
        <w:noBreakHyphen/>
      </w:r>
      <w:r w:rsidRPr="003F329B">
        <w:rPr>
          <w:rStyle w:val="CharSectno"/>
        </w:rPr>
        <w:t>55</w:t>
      </w:r>
      <w:r w:rsidRPr="003F329B">
        <w:t xml:space="preserve">  Decreasing adjustments for supplies</w:t>
      </w:r>
      <w:bookmarkEnd w:id="121"/>
    </w:p>
    <w:p w:rsidR="00300522" w:rsidRPr="003F329B" w:rsidRDefault="00300522" w:rsidP="00300522">
      <w:pPr>
        <w:pStyle w:val="subsection"/>
      </w:pPr>
      <w:r w:rsidRPr="003F329B">
        <w:tab/>
      </w:r>
      <w:r w:rsidRPr="003F329B">
        <w:tab/>
        <w:t xml:space="preserve">If the </w:t>
      </w:r>
      <w:r w:rsidR="003F329B" w:rsidRPr="003F329B">
        <w:rPr>
          <w:position w:val="6"/>
          <w:sz w:val="16"/>
          <w:szCs w:val="16"/>
        </w:rPr>
        <w:t>*</w:t>
      </w:r>
      <w:r w:rsidRPr="003F329B">
        <w:t xml:space="preserve">corrected GST amount is </w:t>
      </w:r>
      <w:r w:rsidRPr="003F329B">
        <w:rPr>
          <w:i/>
          <w:iCs/>
        </w:rPr>
        <w:t>less</w:t>
      </w:r>
      <w:r w:rsidRPr="003F329B">
        <w:t xml:space="preserve"> than the </w:t>
      </w:r>
      <w:r w:rsidR="003F329B" w:rsidRPr="003F329B">
        <w:rPr>
          <w:position w:val="6"/>
          <w:sz w:val="16"/>
          <w:szCs w:val="16"/>
        </w:rPr>
        <w:t>*</w:t>
      </w:r>
      <w:r w:rsidRPr="003F329B">
        <w:t xml:space="preserve">previously attributed GST amount, you have a </w:t>
      </w:r>
      <w:r w:rsidRPr="003F329B">
        <w:rPr>
          <w:b/>
          <w:bCs/>
          <w:i/>
          <w:iCs/>
        </w:rPr>
        <w:t>decreasing adjustment</w:t>
      </w:r>
      <w:r w:rsidRPr="003F329B">
        <w:t xml:space="preserve"> equal to the difference between the previously attributed GST amount and the corrected GST amount.</w:t>
      </w:r>
    </w:p>
    <w:p w:rsidR="00300522" w:rsidRPr="003F329B" w:rsidRDefault="00300522" w:rsidP="00300522">
      <w:pPr>
        <w:pStyle w:val="ActHead4"/>
      </w:pPr>
      <w:bookmarkStart w:id="122" w:name="_Toc413320664"/>
      <w:r w:rsidRPr="003F329B">
        <w:rPr>
          <w:rStyle w:val="CharSubdNo"/>
        </w:rPr>
        <w:t>Subdivision</w:t>
      </w:r>
      <w:r w:rsidR="003F329B">
        <w:rPr>
          <w:rStyle w:val="CharSubdNo"/>
        </w:rPr>
        <w:t> </w:t>
      </w:r>
      <w:r w:rsidRPr="003F329B">
        <w:rPr>
          <w:rStyle w:val="CharSubdNo"/>
        </w:rPr>
        <w:t>19</w:t>
      </w:r>
      <w:r w:rsidR="003F329B">
        <w:rPr>
          <w:rStyle w:val="CharSubdNo"/>
        </w:rPr>
        <w:noBreakHyphen/>
      </w:r>
      <w:r w:rsidRPr="003F329B">
        <w:rPr>
          <w:rStyle w:val="CharSubdNo"/>
        </w:rPr>
        <w:t>C</w:t>
      </w:r>
      <w:r w:rsidRPr="003F329B">
        <w:t>—</w:t>
      </w:r>
      <w:r w:rsidRPr="003F329B">
        <w:rPr>
          <w:rStyle w:val="CharSubdText"/>
        </w:rPr>
        <w:t>Adjustments for acquisitions</w:t>
      </w:r>
      <w:bookmarkEnd w:id="122"/>
    </w:p>
    <w:p w:rsidR="00300522" w:rsidRPr="003F329B" w:rsidRDefault="00300522" w:rsidP="00300522">
      <w:pPr>
        <w:pStyle w:val="ActHead5"/>
      </w:pPr>
      <w:bookmarkStart w:id="123" w:name="_Toc413320665"/>
      <w:r w:rsidRPr="003F329B">
        <w:rPr>
          <w:rStyle w:val="CharSectno"/>
        </w:rPr>
        <w:t>19</w:t>
      </w:r>
      <w:r w:rsidR="003F329B">
        <w:rPr>
          <w:rStyle w:val="CharSectno"/>
        </w:rPr>
        <w:noBreakHyphen/>
      </w:r>
      <w:r w:rsidRPr="003F329B">
        <w:rPr>
          <w:rStyle w:val="CharSectno"/>
        </w:rPr>
        <w:t>70</w:t>
      </w:r>
      <w:r w:rsidRPr="003F329B">
        <w:t xml:space="preserve">  Where adjustments for acquisitions arise</w:t>
      </w:r>
      <w:bookmarkEnd w:id="123"/>
    </w:p>
    <w:p w:rsidR="00300522" w:rsidRPr="003F329B" w:rsidRDefault="00300522" w:rsidP="00300522">
      <w:pPr>
        <w:pStyle w:val="subsection"/>
      </w:pPr>
      <w:r w:rsidRPr="003F329B">
        <w:tab/>
        <w:t>(1)</w:t>
      </w:r>
      <w:r w:rsidRPr="003F329B">
        <w:tab/>
        <w:t xml:space="preserve">You have an </w:t>
      </w:r>
      <w:r w:rsidRPr="003F329B">
        <w:rPr>
          <w:b/>
          <w:bCs/>
          <w:i/>
          <w:iCs/>
        </w:rPr>
        <w:t>adjustment</w:t>
      </w:r>
      <w:r w:rsidRPr="003F329B">
        <w:t xml:space="preserve"> for an acquisition for which you are entitled to an input tax credit (or would be entitled to an input tax credit if the acquisition were a </w:t>
      </w:r>
      <w:r w:rsidR="003F329B" w:rsidRPr="003F329B">
        <w:rPr>
          <w:position w:val="6"/>
          <w:sz w:val="16"/>
          <w:szCs w:val="16"/>
        </w:rPr>
        <w:t>*</w:t>
      </w:r>
      <w:r w:rsidRPr="003F329B">
        <w:t>creditable acquisition) if:</w:t>
      </w:r>
    </w:p>
    <w:p w:rsidR="00300522" w:rsidRPr="003F329B" w:rsidRDefault="00300522" w:rsidP="00300522">
      <w:pPr>
        <w:pStyle w:val="paragraph"/>
      </w:pPr>
      <w:r w:rsidRPr="003F329B">
        <w:tab/>
        <w:t>(a)</w:t>
      </w:r>
      <w:r w:rsidRPr="003F329B">
        <w:tab/>
        <w:t xml:space="preserve">in relation to the acquisition, one or more </w:t>
      </w:r>
      <w:r w:rsidR="003F329B" w:rsidRPr="003F329B">
        <w:rPr>
          <w:position w:val="6"/>
          <w:sz w:val="16"/>
          <w:szCs w:val="16"/>
        </w:rPr>
        <w:t>*</w:t>
      </w:r>
      <w:r w:rsidRPr="003F329B">
        <w:t>adjustment events occur during a tax period; and</w:t>
      </w:r>
    </w:p>
    <w:p w:rsidR="00300522" w:rsidRPr="003F329B" w:rsidRDefault="00300522" w:rsidP="00300522">
      <w:pPr>
        <w:pStyle w:val="paragraph"/>
      </w:pPr>
      <w:r w:rsidRPr="003F329B">
        <w:tab/>
        <w:t>(b)</w:t>
      </w:r>
      <w:r w:rsidRPr="003F329B">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3F329B" w:rsidRDefault="00300522" w:rsidP="00300522">
      <w:pPr>
        <w:pStyle w:val="paragraph"/>
      </w:pPr>
      <w:r w:rsidRPr="003F329B">
        <w:tab/>
        <w:t>(c)</w:t>
      </w:r>
      <w:r w:rsidRPr="003F329B">
        <w:tab/>
        <w:t xml:space="preserve">as a result of those adjustment events, the </w:t>
      </w:r>
      <w:r w:rsidR="003F329B" w:rsidRPr="003F329B">
        <w:rPr>
          <w:position w:val="6"/>
          <w:sz w:val="16"/>
          <w:szCs w:val="16"/>
        </w:rPr>
        <w:t>*</w:t>
      </w:r>
      <w:r w:rsidRPr="003F329B">
        <w:t xml:space="preserve">previously attributed input tax credit amount for the acquisition (if any) no longer correctly reflects the amount of the input tax credit (if any) on the acquisition (the </w:t>
      </w:r>
      <w:r w:rsidRPr="003F329B">
        <w:rPr>
          <w:b/>
          <w:bCs/>
          <w:i/>
          <w:iCs/>
        </w:rPr>
        <w:t>corrected input tax credit amount</w:t>
      </w:r>
      <w:r w:rsidRPr="003F329B">
        <w:t>).</w:t>
      </w:r>
    </w:p>
    <w:p w:rsidR="00300522" w:rsidRPr="003F329B" w:rsidRDefault="00300522" w:rsidP="00300522">
      <w:pPr>
        <w:pStyle w:val="subsection"/>
      </w:pPr>
      <w:r w:rsidRPr="003F329B">
        <w:tab/>
        <w:t>(2)</w:t>
      </w:r>
      <w:r w:rsidRPr="003F329B">
        <w:tab/>
        <w:t xml:space="preserve">In working out the </w:t>
      </w:r>
      <w:r w:rsidR="003F329B" w:rsidRPr="003F329B">
        <w:rPr>
          <w:position w:val="6"/>
          <w:sz w:val="16"/>
        </w:rPr>
        <w:t>*</w:t>
      </w:r>
      <w:r w:rsidRPr="003F329B">
        <w:t>corrected input tax credit amount for the acquisition:</w:t>
      </w:r>
    </w:p>
    <w:p w:rsidR="00300522" w:rsidRPr="003F329B" w:rsidRDefault="00300522" w:rsidP="00300522">
      <w:pPr>
        <w:pStyle w:val="paragraph"/>
      </w:pPr>
      <w:r w:rsidRPr="003F329B">
        <w:tab/>
        <w:t>(a)</w:t>
      </w:r>
      <w:r w:rsidRPr="003F329B">
        <w:tab/>
        <w:t xml:space="preserve">take into account any change of circumstances that has given rise to an adjustment for the acquisition under this </w:t>
      </w:r>
      <w:r w:rsidR="00A53099" w:rsidRPr="003F329B">
        <w:t>Subdivision</w:t>
      </w:r>
      <w:r w:rsidR="00A36DB5" w:rsidRPr="003F329B">
        <w:t xml:space="preserve"> </w:t>
      </w:r>
      <w:r w:rsidRPr="003F329B">
        <w:t>or Division</w:t>
      </w:r>
      <w:r w:rsidR="003F329B">
        <w:t> </w:t>
      </w:r>
      <w:r w:rsidRPr="003F329B">
        <w:t>21</w:t>
      </w:r>
      <w:r w:rsidR="007F0F28" w:rsidRPr="003F329B">
        <w:t>,</w:t>
      </w:r>
      <w:r w:rsidR="0063554A" w:rsidRPr="003F329B">
        <w:t xml:space="preserve"> 129, 133 or 134</w:t>
      </w:r>
      <w:r w:rsidRPr="003F329B">
        <w:t>; and</w:t>
      </w:r>
    </w:p>
    <w:p w:rsidR="00300522" w:rsidRPr="003F329B" w:rsidRDefault="00300522" w:rsidP="00300522">
      <w:pPr>
        <w:pStyle w:val="paragraph"/>
      </w:pPr>
      <w:r w:rsidRPr="003F329B">
        <w:tab/>
        <w:t>(b)</w:t>
      </w:r>
      <w:r w:rsidRPr="003F329B">
        <w:tab/>
        <w:t>if an adjustment relating to the acquisition under Division</w:t>
      </w:r>
      <w:r w:rsidR="003F329B">
        <w:t> </w:t>
      </w:r>
      <w:r w:rsidRPr="003F329B">
        <w:t>131 was attributable to an earlier tax period:</w:t>
      </w:r>
    </w:p>
    <w:p w:rsidR="00300522" w:rsidRPr="003F329B" w:rsidRDefault="00300522" w:rsidP="00300522">
      <w:pPr>
        <w:pStyle w:val="paragraphsub"/>
      </w:pPr>
      <w:r w:rsidRPr="003F329B">
        <w:tab/>
        <w:t>(i)</w:t>
      </w:r>
      <w:r w:rsidRPr="003F329B">
        <w:tab/>
        <w:t>do not take into account that adjustment; and</w:t>
      </w:r>
    </w:p>
    <w:p w:rsidR="00300522" w:rsidRPr="003F329B" w:rsidRDefault="00300522" w:rsidP="00300522">
      <w:pPr>
        <w:pStyle w:val="paragraphsub"/>
      </w:pPr>
      <w:r w:rsidRPr="003F329B">
        <w:tab/>
        <w:t>(ii)</w:t>
      </w:r>
      <w:r w:rsidRPr="003F329B">
        <w:tab/>
        <w:t>treat the acquisition as one in relation to which Division</w:t>
      </w:r>
      <w:r w:rsidR="003F329B">
        <w:t> </w:t>
      </w:r>
      <w:r w:rsidRPr="003F329B">
        <w:t>131 had not applied.</w:t>
      </w:r>
    </w:p>
    <w:p w:rsidR="00300522" w:rsidRPr="003F329B" w:rsidRDefault="00300522" w:rsidP="00300522">
      <w:pPr>
        <w:pStyle w:val="ActHead5"/>
      </w:pPr>
      <w:bookmarkStart w:id="124" w:name="_Toc413320666"/>
      <w:r w:rsidRPr="003F329B">
        <w:rPr>
          <w:rStyle w:val="CharSectno"/>
        </w:rPr>
        <w:t>19</w:t>
      </w:r>
      <w:r w:rsidR="003F329B">
        <w:rPr>
          <w:rStyle w:val="CharSectno"/>
        </w:rPr>
        <w:noBreakHyphen/>
      </w:r>
      <w:r w:rsidRPr="003F329B">
        <w:rPr>
          <w:rStyle w:val="CharSectno"/>
        </w:rPr>
        <w:t>75</w:t>
      </w:r>
      <w:r w:rsidRPr="003F329B">
        <w:t xml:space="preserve">  Previously attributed input tax credit amounts</w:t>
      </w:r>
      <w:bookmarkEnd w:id="124"/>
    </w:p>
    <w:p w:rsidR="00300522" w:rsidRPr="003F329B" w:rsidRDefault="00300522" w:rsidP="00300522">
      <w:pPr>
        <w:pStyle w:val="subsection"/>
      </w:pPr>
      <w:r w:rsidRPr="003F329B">
        <w:tab/>
      </w:r>
      <w:r w:rsidRPr="003F329B">
        <w:tab/>
        <w:t xml:space="preserve">The </w:t>
      </w:r>
      <w:r w:rsidRPr="003F329B">
        <w:rPr>
          <w:b/>
          <w:i/>
        </w:rPr>
        <w:t xml:space="preserve">previously attributed input tax credit amount </w:t>
      </w:r>
      <w:r w:rsidRPr="003F329B">
        <w:t>for an acquisition is:</w:t>
      </w:r>
    </w:p>
    <w:p w:rsidR="00300522" w:rsidRPr="003F329B" w:rsidRDefault="00300522" w:rsidP="00300522">
      <w:pPr>
        <w:pStyle w:val="paragraph"/>
      </w:pPr>
      <w:r w:rsidRPr="003F329B">
        <w:tab/>
        <w:t>(a)</w:t>
      </w:r>
      <w:r w:rsidRPr="003F329B">
        <w:tab/>
        <w:t>the amount of any input tax credit that was attributable to a tax period in respect of the acquisition; minus</w:t>
      </w:r>
    </w:p>
    <w:p w:rsidR="00300522" w:rsidRPr="003F329B" w:rsidRDefault="00300522" w:rsidP="00300522">
      <w:pPr>
        <w:pStyle w:val="paragraph"/>
      </w:pPr>
      <w:r w:rsidRPr="003F329B">
        <w:tab/>
        <w:t>(b)</w:t>
      </w:r>
      <w:r w:rsidRPr="003F329B">
        <w:tab/>
        <w:t xml:space="preserve">the sum of any </w:t>
      </w:r>
      <w:r w:rsidR="003F329B" w:rsidRPr="003F329B">
        <w:rPr>
          <w:position w:val="6"/>
          <w:sz w:val="16"/>
          <w:szCs w:val="16"/>
        </w:rPr>
        <w:t>*</w:t>
      </w:r>
      <w:r w:rsidRPr="003F329B">
        <w:t xml:space="preserve">increasing adjustments, under this </w:t>
      </w:r>
      <w:r w:rsidR="00A53099" w:rsidRPr="003F329B">
        <w:t>Subdivision</w:t>
      </w:r>
      <w:r w:rsidR="00A36DB5" w:rsidRPr="003F329B">
        <w:t xml:space="preserve"> </w:t>
      </w:r>
      <w:r w:rsidRPr="003F329B">
        <w:t>or Division</w:t>
      </w:r>
      <w:r w:rsidR="003F329B">
        <w:t> </w:t>
      </w:r>
      <w:r w:rsidRPr="003F329B">
        <w:t>21, 129</w:t>
      </w:r>
      <w:r w:rsidR="0063554A" w:rsidRPr="003F329B">
        <w:t>, 131 or 134</w:t>
      </w:r>
      <w:r w:rsidRPr="003F329B">
        <w:t>, that were previously attributable to a tax period in respect of the acquisition; plus</w:t>
      </w:r>
    </w:p>
    <w:p w:rsidR="00300522" w:rsidRPr="003F329B" w:rsidRDefault="00300522" w:rsidP="00300522">
      <w:pPr>
        <w:pStyle w:val="paragraph"/>
      </w:pPr>
      <w:r w:rsidRPr="003F329B">
        <w:tab/>
        <w:t>(c)</w:t>
      </w:r>
      <w:r w:rsidRPr="003F329B">
        <w:tab/>
        <w:t xml:space="preserve">the sum of any </w:t>
      </w:r>
      <w:r w:rsidR="003F329B" w:rsidRPr="003F329B">
        <w:rPr>
          <w:position w:val="6"/>
          <w:sz w:val="16"/>
          <w:szCs w:val="16"/>
        </w:rPr>
        <w:t>*</w:t>
      </w:r>
      <w:r w:rsidRPr="003F329B">
        <w:t xml:space="preserve">decreasing adjustments, under this </w:t>
      </w:r>
      <w:r w:rsidR="00A53099" w:rsidRPr="003F329B">
        <w:t>Subdivision</w:t>
      </w:r>
      <w:r w:rsidR="00A36DB5" w:rsidRPr="003F329B">
        <w:t xml:space="preserve"> </w:t>
      </w:r>
      <w:r w:rsidRPr="003F329B">
        <w:t>or Division</w:t>
      </w:r>
      <w:r w:rsidR="003F329B">
        <w:t> </w:t>
      </w:r>
      <w:r w:rsidRPr="003F329B">
        <w:t>21</w:t>
      </w:r>
      <w:r w:rsidR="007F0F28" w:rsidRPr="003F329B">
        <w:t>, 129 or 133</w:t>
      </w:r>
      <w:r w:rsidRPr="003F329B">
        <w:t>, that were previously attributable to a tax period in respect of the acquisition.</w:t>
      </w:r>
    </w:p>
    <w:p w:rsidR="00300522" w:rsidRPr="003F329B" w:rsidRDefault="00300522" w:rsidP="00300522">
      <w:pPr>
        <w:pStyle w:val="ActHead5"/>
      </w:pPr>
      <w:bookmarkStart w:id="125" w:name="_Toc413320667"/>
      <w:r w:rsidRPr="003F329B">
        <w:rPr>
          <w:rStyle w:val="CharSectno"/>
        </w:rPr>
        <w:t>19</w:t>
      </w:r>
      <w:r w:rsidR="003F329B">
        <w:rPr>
          <w:rStyle w:val="CharSectno"/>
        </w:rPr>
        <w:noBreakHyphen/>
      </w:r>
      <w:r w:rsidRPr="003F329B">
        <w:rPr>
          <w:rStyle w:val="CharSectno"/>
        </w:rPr>
        <w:t>80</w:t>
      </w:r>
      <w:r w:rsidRPr="003F329B">
        <w:t xml:space="preserve">  Increasing adjustments for acquisitions</w:t>
      </w:r>
      <w:bookmarkEnd w:id="125"/>
    </w:p>
    <w:p w:rsidR="00300522" w:rsidRPr="003F329B" w:rsidRDefault="00300522" w:rsidP="00300522">
      <w:pPr>
        <w:pStyle w:val="subsection"/>
      </w:pPr>
      <w:r w:rsidRPr="003F329B">
        <w:tab/>
      </w:r>
      <w:r w:rsidRPr="003F329B">
        <w:tab/>
        <w:t xml:space="preserve">If the </w:t>
      </w:r>
      <w:r w:rsidR="003F329B" w:rsidRPr="003F329B">
        <w:rPr>
          <w:position w:val="6"/>
          <w:sz w:val="16"/>
          <w:szCs w:val="16"/>
        </w:rPr>
        <w:t>*</w:t>
      </w:r>
      <w:r w:rsidRPr="003F329B">
        <w:t xml:space="preserve">previously attributed input tax credit amount is </w:t>
      </w:r>
      <w:r w:rsidRPr="003F329B">
        <w:rPr>
          <w:i/>
          <w:iCs/>
        </w:rPr>
        <w:t>greater</w:t>
      </w:r>
      <w:r w:rsidRPr="003F329B">
        <w:t xml:space="preserve"> than the </w:t>
      </w:r>
      <w:r w:rsidR="003F329B" w:rsidRPr="003F329B">
        <w:rPr>
          <w:position w:val="6"/>
          <w:sz w:val="16"/>
          <w:szCs w:val="16"/>
        </w:rPr>
        <w:t>*</w:t>
      </w:r>
      <w:r w:rsidRPr="003F329B">
        <w:t xml:space="preserve">corrected input tax credit amount, you have an </w:t>
      </w:r>
      <w:r w:rsidRPr="003F329B">
        <w:rPr>
          <w:b/>
          <w:bCs/>
          <w:i/>
          <w:iCs/>
        </w:rPr>
        <w:t>increasing adjustment</w:t>
      </w:r>
      <w:r w:rsidRPr="003F329B">
        <w:t xml:space="preserve"> equal to the difference between the previously attributed input tax credit amount and the corrected input tax credit amount.</w:t>
      </w:r>
    </w:p>
    <w:p w:rsidR="00300522" w:rsidRPr="003F329B" w:rsidRDefault="00300522" w:rsidP="00300522">
      <w:pPr>
        <w:pStyle w:val="ActHead5"/>
      </w:pPr>
      <w:bookmarkStart w:id="126" w:name="_Toc413320668"/>
      <w:r w:rsidRPr="003F329B">
        <w:rPr>
          <w:rStyle w:val="CharSectno"/>
        </w:rPr>
        <w:t>19</w:t>
      </w:r>
      <w:r w:rsidR="003F329B">
        <w:rPr>
          <w:rStyle w:val="CharSectno"/>
        </w:rPr>
        <w:noBreakHyphen/>
      </w:r>
      <w:r w:rsidRPr="003F329B">
        <w:rPr>
          <w:rStyle w:val="CharSectno"/>
        </w:rPr>
        <w:t>85</w:t>
      </w:r>
      <w:r w:rsidRPr="003F329B">
        <w:t xml:space="preserve">  Decreasing adjustments for acquisitions</w:t>
      </w:r>
      <w:bookmarkEnd w:id="126"/>
    </w:p>
    <w:p w:rsidR="00300522" w:rsidRPr="003F329B" w:rsidRDefault="00300522" w:rsidP="00300522">
      <w:pPr>
        <w:pStyle w:val="subsection"/>
      </w:pPr>
      <w:r w:rsidRPr="003F329B">
        <w:tab/>
      </w:r>
      <w:r w:rsidRPr="003F329B">
        <w:tab/>
        <w:t xml:space="preserve">If the </w:t>
      </w:r>
      <w:r w:rsidR="003F329B" w:rsidRPr="003F329B">
        <w:rPr>
          <w:position w:val="6"/>
          <w:sz w:val="16"/>
          <w:szCs w:val="16"/>
        </w:rPr>
        <w:t>*</w:t>
      </w:r>
      <w:r w:rsidRPr="003F329B">
        <w:t xml:space="preserve">previously attributed input tax credit amount is </w:t>
      </w:r>
      <w:r w:rsidRPr="003F329B">
        <w:rPr>
          <w:i/>
          <w:iCs/>
        </w:rPr>
        <w:t>less</w:t>
      </w:r>
      <w:r w:rsidRPr="003F329B">
        <w:t xml:space="preserve"> than the </w:t>
      </w:r>
      <w:r w:rsidR="003F329B" w:rsidRPr="003F329B">
        <w:rPr>
          <w:position w:val="6"/>
          <w:sz w:val="16"/>
          <w:szCs w:val="16"/>
        </w:rPr>
        <w:t>*</w:t>
      </w:r>
      <w:r w:rsidRPr="003F329B">
        <w:t xml:space="preserve">corrected input tax credit amount, you have a </w:t>
      </w:r>
      <w:r w:rsidRPr="003F329B">
        <w:rPr>
          <w:b/>
          <w:bCs/>
          <w:i/>
          <w:iCs/>
        </w:rPr>
        <w:t>decreasing adjustment</w:t>
      </w:r>
      <w:r w:rsidRPr="003F329B">
        <w:t xml:space="preserve"> equal to the difference between the corrected input tax credit amount and the previously attributed input tax credit amount.</w:t>
      </w:r>
    </w:p>
    <w:p w:rsidR="00300522" w:rsidRPr="003F329B" w:rsidRDefault="00300522" w:rsidP="00300522">
      <w:pPr>
        <w:pStyle w:val="ActHead5"/>
      </w:pPr>
      <w:bookmarkStart w:id="127" w:name="_Toc413320669"/>
      <w:r w:rsidRPr="003F329B">
        <w:rPr>
          <w:rStyle w:val="CharSectno"/>
        </w:rPr>
        <w:t>19</w:t>
      </w:r>
      <w:r w:rsidR="003F329B">
        <w:rPr>
          <w:rStyle w:val="CharSectno"/>
        </w:rPr>
        <w:noBreakHyphen/>
      </w:r>
      <w:r w:rsidRPr="003F329B">
        <w:rPr>
          <w:rStyle w:val="CharSectno"/>
        </w:rPr>
        <w:t>99</w:t>
      </w:r>
      <w:r w:rsidRPr="003F329B">
        <w:t xml:space="preserve">  Special rules relating to adjustment events</w:t>
      </w:r>
      <w:bookmarkEnd w:id="127"/>
    </w:p>
    <w:p w:rsidR="00300522" w:rsidRPr="003F329B" w:rsidRDefault="00300522" w:rsidP="00300522">
      <w:pPr>
        <w:pStyle w:val="subsection"/>
      </w:pPr>
      <w:r w:rsidRPr="003F329B">
        <w:tab/>
      </w:r>
      <w:r w:rsidRPr="003F329B">
        <w:tab/>
        <w:t>Chapter</w:t>
      </w:r>
      <w:r w:rsidR="003F329B">
        <w:t> </w:t>
      </w:r>
      <w:r w:rsidRPr="003F329B">
        <w:t xml:space="preserve">4 contains special rules relating to </w:t>
      </w:r>
      <w:r w:rsidR="003F329B" w:rsidRPr="003F329B">
        <w:rPr>
          <w:position w:val="6"/>
          <w:sz w:val="16"/>
          <w:szCs w:val="16"/>
        </w:rPr>
        <w:t>*</w:t>
      </w:r>
      <w:r w:rsidRPr="003F329B">
        <w:t>adjustment events in particular cases,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686"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1AA</w:t>
            </w:r>
          </w:p>
        </w:tc>
        <w:tc>
          <w:tcPr>
            <w:tcW w:w="3686"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Compulsory third party schemes</w:t>
            </w:r>
          </w:p>
        </w:tc>
        <w:tc>
          <w:tcPr>
            <w:tcW w:w="1559"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79</w:t>
            </w:r>
          </w:p>
        </w:tc>
      </w:tr>
      <w:tr w:rsidR="003E4CE4" w:rsidRPr="003F329B"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3F329B" w:rsidRDefault="003E4CE4" w:rsidP="00300522">
            <w:pPr>
              <w:pStyle w:val="Tabletext"/>
            </w:pPr>
            <w:r w:rsidRPr="003F329B">
              <w:t>1AB</w:t>
            </w:r>
          </w:p>
        </w:tc>
        <w:tc>
          <w:tcPr>
            <w:tcW w:w="3686" w:type="dxa"/>
            <w:tcBorders>
              <w:top w:val="single" w:sz="4" w:space="0" w:color="auto"/>
              <w:bottom w:val="single" w:sz="4" w:space="0" w:color="auto"/>
            </w:tcBorders>
            <w:shd w:val="clear" w:color="auto" w:fill="auto"/>
          </w:tcPr>
          <w:p w:rsidR="003E4CE4" w:rsidRPr="003F329B" w:rsidRDefault="003E4CE4" w:rsidP="00300522">
            <w:pPr>
              <w:pStyle w:val="Tabletext"/>
            </w:pPr>
            <w:r w:rsidRPr="003F329B">
              <w:t>Excess GST and cancelled supplies</w:t>
            </w:r>
          </w:p>
        </w:tc>
        <w:tc>
          <w:tcPr>
            <w:tcW w:w="1559" w:type="dxa"/>
            <w:tcBorders>
              <w:top w:val="single" w:sz="4" w:space="0" w:color="auto"/>
              <w:bottom w:val="single" w:sz="4" w:space="0" w:color="auto"/>
            </w:tcBorders>
            <w:shd w:val="clear" w:color="auto" w:fill="auto"/>
          </w:tcPr>
          <w:p w:rsidR="003E4CE4" w:rsidRPr="003F329B" w:rsidRDefault="003E4CE4" w:rsidP="00300522">
            <w:pPr>
              <w:pStyle w:val="Tabletext"/>
            </w:pPr>
            <w:r w:rsidRPr="003F329B">
              <w:t>Division</w:t>
            </w:r>
            <w:r w:rsidR="003F329B">
              <w:t> </w:t>
            </w:r>
            <w:r w:rsidRPr="003F329B">
              <w:t>142</w:t>
            </w:r>
          </w:p>
        </w:tc>
      </w:tr>
      <w:tr w:rsidR="003E4CE4" w:rsidRPr="003F329B" w:rsidTr="007C5E49">
        <w:tblPrEx>
          <w:tblCellMar>
            <w:left w:w="107" w:type="dxa"/>
            <w:right w:w="107" w:type="dxa"/>
          </w:tblCellMar>
        </w:tblPrEx>
        <w:tc>
          <w:tcPr>
            <w:tcW w:w="709" w:type="dxa"/>
            <w:tcBorders>
              <w:top w:val="single" w:sz="4" w:space="0" w:color="auto"/>
            </w:tcBorders>
            <w:shd w:val="clear" w:color="auto" w:fill="auto"/>
          </w:tcPr>
          <w:p w:rsidR="003E4CE4" w:rsidRPr="003F329B" w:rsidRDefault="003E4CE4" w:rsidP="00300522">
            <w:pPr>
              <w:pStyle w:val="Tabletext"/>
            </w:pPr>
            <w:r w:rsidRPr="003F329B">
              <w:t>1A</w:t>
            </w:r>
          </w:p>
        </w:tc>
        <w:tc>
          <w:tcPr>
            <w:tcW w:w="3686" w:type="dxa"/>
            <w:tcBorders>
              <w:top w:val="single" w:sz="4" w:space="0" w:color="auto"/>
            </w:tcBorders>
            <w:shd w:val="clear" w:color="auto" w:fill="auto"/>
          </w:tcPr>
          <w:p w:rsidR="003E4CE4" w:rsidRPr="003F329B" w:rsidRDefault="003E4CE4" w:rsidP="00300522">
            <w:pPr>
              <w:pStyle w:val="Tabletext"/>
            </w:pPr>
            <w:r w:rsidRPr="003F329B">
              <w:t>GST religious groups</w:t>
            </w:r>
          </w:p>
        </w:tc>
        <w:tc>
          <w:tcPr>
            <w:tcW w:w="1559" w:type="dxa"/>
            <w:tcBorders>
              <w:top w:val="single" w:sz="4" w:space="0" w:color="auto"/>
            </w:tcBorders>
            <w:shd w:val="clear" w:color="auto" w:fill="auto"/>
          </w:tcPr>
          <w:p w:rsidR="003E4CE4" w:rsidRPr="003F329B" w:rsidRDefault="003E4CE4" w:rsidP="00300522">
            <w:pPr>
              <w:pStyle w:val="Tabletext"/>
            </w:pPr>
            <w:r w:rsidRPr="003F329B">
              <w:t>Division</w:t>
            </w:r>
            <w:r w:rsidR="003F329B">
              <w:t> </w:t>
            </w:r>
            <w:r w:rsidRPr="003F329B">
              <w:t>49</w:t>
            </w:r>
          </w:p>
        </w:tc>
      </w:tr>
      <w:tr w:rsidR="003E4CE4" w:rsidRPr="003F329B" w:rsidTr="00A53099">
        <w:tblPrEx>
          <w:tblCellMar>
            <w:left w:w="107" w:type="dxa"/>
            <w:right w:w="107" w:type="dxa"/>
          </w:tblCellMar>
        </w:tblPrEx>
        <w:tc>
          <w:tcPr>
            <w:tcW w:w="709" w:type="dxa"/>
            <w:shd w:val="clear" w:color="auto" w:fill="auto"/>
          </w:tcPr>
          <w:p w:rsidR="003E4CE4" w:rsidRPr="003F329B" w:rsidRDefault="003E4CE4" w:rsidP="00300522">
            <w:pPr>
              <w:pStyle w:val="Tabletext"/>
            </w:pPr>
            <w:r w:rsidRPr="003F329B">
              <w:t>1</w:t>
            </w:r>
          </w:p>
        </w:tc>
        <w:tc>
          <w:tcPr>
            <w:tcW w:w="3686" w:type="dxa"/>
            <w:shd w:val="clear" w:color="auto" w:fill="auto"/>
          </w:tcPr>
          <w:p w:rsidR="003E4CE4" w:rsidRPr="003F329B" w:rsidRDefault="003E4CE4" w:rsidP="00300522">
            <w:pPr>
              <w:pStyle w:val="Tabletext"/>
            </w:pPr>
            <w:r w:rsidRPr="003F329B">
              <w:t>Insurance</w:t>
            </w:r>
          </w:p>
        </w:tc>
        <w:tc>
          <w:tcPr>
            <w:tcW w:w="1559" w:type="dxa"/>
            <w:shd w:val="clear" w:color="auto" w:fill="auto"/>
          </w:tcPr>
          <w:p w:rsidR="003E4CE4" w:rsidRPr="003F329B" w:rsidRDefault="003E4CE4" w:rsidP="00300522">
            <w:pPr>
              <w:pStyle w:val="Tabletext"/>
            </w:pPr>
            <w:r w:rsidRPr="003F329B">
              <w:t>Division</w:t>
            </w:r>
            <w:r w:rsidR="003F329B">
              <w:t> </w:t>
            </w:r>
            <w:r w:rsidRPr="003F329B">
              <w:t>78</w:t>
            </w:r>
          </w:p>
        </w:tc>
      </w:tr>
      <w:tr w:rsidR="003E4CE4" w:rsidRPr="003F329B" w:rsidTr="00A53099">
        <w:tblPrEx>
          <w:tblCellMar>
            <w:left w:w="107" w:type="dxa"/>
            <w:right w:w="107" w:type="dxa"/>
          </w:tblCellMar>
        </w:tblPrEx>
        <w:tc>
          <w:tcPr>
            <w:tcW w:w="709" w:type="dxa"/>
            <w:shd w:val="clear" w:color="auto" w:fill="auto"/>
          </w:tcPr>
          <w:p w:rsidR="003E4CE4" w:rsidRPr="003F329B" w:rsidRDefault="003E4CE4" w:rsidP="00300522">
            <w:pPr>
              <w:pStyle w:val="Tabletext"/>
            </w:pPr>
            <w:r w:rsidRPr="003F329B">
              <w:t>2</w:t>
            </w:r>
          </w:p>
        </w:tc>
        <w:tc>
          <w:tcPr>
            <w:tcW w:w="3686" w:type="dxa"/>
            <w:shd w:val="clear" w:color="auto" w:fill="auto"/>
          </w:tcPr>
          <w:p w:rsidR="003E4CE4" w:rsidRPr="003F329B" w:rsidRDefault="003E4CE4" w:rsidP="00300522">
            <w:pPr>
              <w:pStyle w:val="Tabletext"/>
            </w:pPr>
            <w:r w:rsidRPr="003F329B">
              <w:t>Non</w:t>
            </w:r>
            <w:r w:rsidR="003F329B">
              <w:noBreakHyphen/>
            </w:r>
            <w:r w:rsidRPr="003F329B">
              <w:t>deductible expenses</w:t>
            </w:r>
          </w:p>
        </w:tc>
        <w:tc>
          <w:tcPr>
            <w:tcW w:w="1559" w:type="dxa"/>
            <w:shd w:val="clear" w:color="auto" w:fill="auto"/>
          </w:tcPr>
          <w:p w:rsidR="003E4CE4" w:rsidRPr="003F329B" w:rsidRDefault="003E4CE4" w:rsidP="00300522">
            <w:pPr>
              <w:pStyle w:val="Tabletext"/>
            </w:pPr>
            <w:r w:rsidRPr="003F329B">
              <w:t>Division</w:t>
            </w:r>
            <w:r w:rsidR="003F329B">
              <w:t> </w:t>
            </w:r>
            <w:r w:rsidRPr="003F329B">
              <w:t>69</w:t>
            </w:r>
          </w:p>
        </w:tc>
      </w:tr>
      <w:tr w:rsidR="003E4CE4" w:rsidRPr="003F329B" w:rsidTr="00A53099">
        <w:tc>
          <w:tcPr>
            <w:tcW w:w="709" w:type="dxa"/>
            <w:shd w:val="clear" w:color="auto" w:fill="auto"/>
          </w:tcPr>
          <w:p w:rsidR="003E4CE4" w:rsidRPr="003F329B" w:rsidRDefault="003E4CE4" w:rsidP="007F0F28">
            <w:pPr>
              <w:pStyle w:val="Tabletext"/>
            </w:pPr>
            <w:r w:rsidRPr="003F329B">
              <w:t>2A</w:t>
            </w:r>
          </w:p>
        </w:tc>
        <w:tc>
          <w:tcPr>
            <w:tcW w:w="3686" w:type="dxa"/>
            <w:shd w:val="clear" w:color="auto" w:fill="auto"/>
          </w:tcPr>
          <w:p w:rsidR="003E4CE4" w:rsidRPr="003F329B" w:rsidRDefault="003E4CE4" w:rsidP="007F0F28">
            <w:pPr>
              <w:pStyle w:val="Tabletext"/>
            </w:pPr>
            <w:r w:rsidRPr="003F329B">
              <w:t>Providing additional consideration under gross</w:t>
            </w:r>
            <w:r w:rsidR="003F329B">
              <w:noBreakHyphen/>
            </w:r>
            <w:r w:rsidRPr="003F329B">
              <w:t>up clauses</w:t>
            </w:r>
          </w:p>
        </w:tc>
        <w:tc>
          <w:tcPr>
            <w:tcW w:w="1559" w:type="dxa"/>
            <w:shd w:val="clear" w:color="auto" w:fill="auto"/>
          </w:tcPr>
          <w:p w:rsidR="003E4CE4" w:rsidRPr="003F329B" w:rsidRDefault="003E4CE4" w:rsidP="007F0F28">
            <w:pPr>
              <w:pStyle w:val="Tabletext"/>
            </w:pPr>
            <w:r w:rsidRPr="003F329B">
              <w:t>Division</w:t>
            </w:r>
            <w:r w:rsidR="003F329B">
              <w:t> </w:t>
            </w:r>
            <w:r w:rsidRPr="003F329B">
              <w:t>133</w:t>
            </w:r>
          </w:p>
        </w:tc>
      </w:tr>
      <w:tr w:rsidR="003E4CE4" w:rsidRPr="003F329B" w:rsidTr="00A53099">
        <w:tblPrEx>
          <w:tblCellMar>
            <w:left w:w="107" w:type="dxa"/>
            <w:right w:w="107" w:type="dxa"/>
          </w:tblCellMar>
        </w:tblPrEx>
        <w:tc>
          <w:tcPr>
            <w:tcW w:w="709" w:type="dxa"/>
            <w:tcBorders>
              <w:bottom w:val="single" w:sz="4" w:space="0" w:color="auto"/>
            </w:tcBorders>
            <w:shd w:val="clear" w:color="auto" w:fill="auto"/>
          </w:tcPr>
          <w:p w:rsidR="003E4CE4" w:rsidRPr="003F329B" w:rsidRDefault="003E4CE4" w:rsidP="00300522">
            <w:pPr>
              <w:pStyle w:val="Tabletext"/>
            </w:pPr>
            <w:r w:rsidRPr="003F329B">
              <w:t>3</w:t>
            </w:r>
          </w:p>
        </w:tc>
        <w:tc>
          <w:tcPr>
            <w:tcW w:w="3686" w:type="dxa"/>
            <w:tcBorders>
              <w:bottom w:val="single" w:sz="4" w:space="0" w:color="auto"/>
            </w:tcBorders>
            <w:shd w:val="clear" w:color="auto" w:fill="auto"/>
          </w:tcPr>
          <w:p w:rsidR="003E4CE4" w:rsidRPr="003F329B" w:rsidRDefault="003E4CE4" w:rsidP="00300522">
            <w:pPr>
              <w:pStyle w:val="Tabletext"/>
            </w:pPr>
            <w:r w:rsidRPr="003F329B">
              <w:t>Settlement sharing arrangements</w:t>
            </w:r>
          </w:p>
        </w:tc>
        <w:tc>
          <w:tcPr>
            <w:tcW w:w="1559" w:type="dxa"/>
            <w:tcBorders>
              <w:bottom w:val="single" w:sz="4" w:space="0" w:color="auto"/>
            </w:tcBorders>
            <w:shd w:val="clear" w:color="auto" w:fill="auto"/>
          </w:tcPr>
          <w:p w:rsidR="003E4CE4" w:rsidRPr="003F329B" w:rsidRDefault="003E4CE4" w:rsidP="00300522">
            <w:pPr>
              <w:pStyle w:val="Tabletext"/>
            </w:pPr>
            <w:r w:rsidRPr="003F329B">
              <w:t>Division</w:t>
            </w:r>
            <w:r w:rsidR="003F329B">
              <w:t> </w:t>
            </w:r>
            <w:r w:rsidRPr="003F329B">
              <w:t>80</w:t>
            </w:r>
          </w:p>
        </w:tc>
      </w:tr>
      <w:tr w:rsidR="003E4CE4" w:rsidRPr="003F329B" w:rsidTr="00A53099">
        <w:tc>
          <w:tcPr>
            <w:tcW w:w="709" w:type="dxa"/>
            <w:tcBorders>
              <w:bottom w:val="single" w:sz="12" w:space="0" w:color="auto"/>
            </w:tcBorders>
            <w:shd w:val="clear" w:color="auto" w:fill="auto"/>
          </w:tcPr>
          <w:p w:rsidR="003E4CE4" w:rsidRPr="003F329B" w:rsidRDefault="003E4CE4" w:rsidP="0063554A">
            <w:pPr>
              <w:pStyle w:val="Tabletext"/>
            </w:pPr>
            <w:r w:rsidRPr="003F329B">
              <w:t>4</w:t>
            </w:r>
          </w:p>
        </w:tc>
        <w:tc>
          <w:tcPr>
            <w:tcW w:w="3686" w:type="dxa"/>
            <w:tcBorders>
              <w:bottom w:val="single" w:sz="12" w:space="0" w:color="auto"/>
            </w:tcBorders>
            <w:shd w:val="clear" w:color="auto" w:fill="auto"/>
          </w:tcPr>
          <w:p w:rsidR="003E4CE4" w:rsidRPr="003F329B" w:rsidRDefault="003E4CE4" w:rsidP="0063554A">
            <w:pPr>
              <w:pStyle w:val="Tabletext"/>
            </w:pPr>
            <w:r w:rsidRPr="003F329B">
              <w:t>Third party payments</w:t>
            </w:r>
          </w:p>
        </w:tc>
        <w:tc>
          <w:tcPr>
            <w:tcW w:w="1559" w:type="dxa"/>
            <w:tcBorders>
              <w:bottom w:val="single" w:sz="12" w:space="0" w:color="auto"/>
            </w:tcBorders>
            <w:shd w:val="clear" w:color="auto" w:fill="auto"/>
          </w:tcPr>
          <w:p w:rsidR="003E4CE4" w:rsidRPr="003F329B" w:rsidRDefault="003E4CE4" w:rsidP="0063554A">
            <w:pPr>
              <w:pStyle w:val="Tabletext"/>
            </w:pPr>
            <w:r w:rsidRPr="003F329B">
              <w:t>Division</w:t>
            </w:r>
            <w:r w:rsidR="003F329B">
              <w:t> </w:t>
            </w:r>
            <w:r w:rsidRPr="003F329B">
              <w:t>134</w:t>
            </w:r>
          </w:p>
        </w:tc>
      </w:tr>
    </w:tbl>
    <w:p w:rsidR="00300522" w:rsidRPr="003F329B" w:rsidRDefault="00300522" w:rsidP="00A36DB5">
      <w:pPr>
        <w:pStyle w:val="ActHead3"/>
        <w:pageBreakBefore/>
      </w:pPr>
      <w:bookmarkStart w:id="128" w:name="_Toc413320670"/>
      <w:r w:rsidRPr="003F329B">
        <w:rPr>
          <w:rStyle w:val="CharDivNo"/>
        </w:rPr>
        <w:t>Division</w:t>
      </w:r>
      <w:r w:rsidR="003F329B">
        <w:rPr>
          <w:rStyle w:val="CharDivNo"/>
        </w:rPr>
        <w:t> </w:t>
      </w:r>
      <w:r w:rsidRPr="003F329B">
        <w:rPr>
          <w:rStyle w:val="CharDivNo"/>
        </w:rPr>
        <w:t>21</w:t>
      </w:r>
      <w:r w:rsidRPr="003F329B">
        <w:t>—</w:t>
      </w:r>
      <w:r w:rsidRPr="003F329B">
        <w:rPr>
          <w:rStyle w:val="CharDivText"/>
        </w:rPr>
        <w:t>Bad debts</w:t>
      </w:r>
      <w:bookmarkEnd w:id="128"/>
    </w:p>
    <w:p w:rsidR="00300522" w:rsidRPr="003F329B" w:rsidRDefault="00300522" w:rsidP="00300522">
      <w:pPr>
        <w:pStyle w:val="ActHead5"/>
      </w:pPr>
      <w:bookmarkStart w:id="129" w:name="_Toc413320671"/>
      <w:r w:rsidRPr="003F329B">
        <w:rPr>
          <w:rStyle w:val="CharSectno"/>
        </w:rPr>
        <w:t>21</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129"/>
    </w:p>
    <w:p w:rsidR="00300522" w:rsidRPr="003F329B" w:rsidRDefault="00300522" w:rsidP="00300522">
      <w:pPr>
        <w:pStyle w:val="BoxText"/>
        <w:pBdr>
          <w:left w:val="single" w:sz="6" w:space="10" w:color="auto"/>
        </w:pBdr>
      </w:pPr>
      <w:r w:rsidRPr="003F329B">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3F329B" w:rsidRDefault="00300522" w:rsidP="00300522">
      <w:pPr>
        <w:pStyle w:val="notetext"/>
      </w:pPr>
      <w:r w:rsidRPr="003F329B">
        <w:t>Note:</w:t>
      </w:r>
      <w:r w:rsidRPr="003F329B">
        <w:tab/>
        <w:t xml:space="preserve">This </w:t>
      </w:r>
      <w:r w:rsidR="00A53099" w:rsidRPr="003F329B">
        <w:t>Division</w:t>
      </w:r>
      <w:r w:rsidR="00A36DB5" w:rsidRPr="003F329B">
        <w:t xml:space="preserve"> </w:t>
      </w:r>
      <w:r w:rsidRPr="003F329B">
        <w:t>does not apply to supplies and acquisitions that you account for on a cash basis (except in the limited circumstances referred to in Division</w:t>
      </w:r>
      <w:r w:rsidR="003F329B">
        <w:t> </w:t>
      </w:r>
      <w:r w:rsidRPr="003F329B">
        <w:t>159).</w:t>
      </w:r>
    </w:p>
    <w:p w:rsidR="00300522" w:rsidRPr="003F329B" w:rsidRDefault="00300522" w:rsidP="00300522">
      <w:pPr>
        <w:pStyle w:val="ActHead5"/>
      </w:pPr>
      <w:bookmarkStart w:id="130" w:name="_Toc413320672"/>
      <w:r w:rsidRPr="003F329B">
        <w:rPr>
          <w:rStyle w:val="CharSectno"/>
        </w:rPr>
        <w:t>21</w:t>
      </w:r>
      <w:r w:rsidR="003F329B">
        <w:rPr>
          <w:rStyle w:val="CharSectno"/>
        </w:rPr>
        <w:noBreakHyphen/>
      </w:r>
      <w:r w:rsidRPr="003F329B">
        <w:rPr>
          <w:rStyle w:val="CharSectno"/>
        </w:rPr>
        <w:t>5</w:t>
      </w:r>
      <w:r w:rsidRPr="003F329B">
        <w:t xml:space="preserve">  Writing off bad debts (taxable supplies)</w:t>
      </w:r>
      <w:bookmarkEnd w:id="130"/>
    </w:p>
    <w:p w:rsidR="00300522" w:rsidRPr="003F329B" w:rsidRDefault="00300522" w:rsidP="00300522">
      <w:pPr>
        <w:pStyle w:val="subsection"/>
      </w:pPr>
      <w:r w:rsidRPr="003F329B">
        <w:tab/>
        <w:t>(1)</w:t>
      </w:r>
      <w:r w:rsidRPr="003F329B">
        <w:tab/>
        <w:t xml:space="preserve">You have a </w:t>
      </w:r>
      <w:r w:rsidRPr="003F329B">
        <w:rPr>
          <w:b/>
          <w:i/>
        </w:rPr>
        <w:t>decreasing adjustment</w:t>
      </w:r>
      <w:r w:rsidRPr="003F329B">
        <w:t xml:space="preserve"> if:</w:t>
      </w:r>
    </w:p>
    <w:p w:rsidR="00300522" w:rsidRPr="003F329B" w:rsidRDefault="00300522" w:rsidP="00300522">
      <w:pPr>
        <w:pStyle w:val="paragraph"/>
      </w:pPr>
      <w:r w:rsidRPr="003F329B">
        <w:tab/>
        <w:t>(a)</w:t>
      </w:r>
      <w:r w:rsidRPr="003F329B">
        <w:tab/>
        <w:t xml:space="preserve">you made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(b)</w:t>
      </w:r>
      <w:r w:rsidRPr="003F329B">
        <w:tab/>
        <w:t xml:space="preserve">the whole or part of the </w:t>
      </w:r>
      <w:r w:rsidR="003F329B" w:rsidRPr="003F329B">
        <w:rPr>
          <w:position w:val="6"/>
          <w:sz w:val="16"/>
          <w:szCs w:val="16"/>
        </w:rPr>
        <w:t>*</w:t>
      </w:r>
      <w:r w:rsidRPr="003F329B">
        <w:t>consideration for the supply has not been received; and</w:t>
      </w:r>
    </w:p>
    <w:p w:rsidR="00300522" w:rsidRPr="003F329B" w:rsidRDefault="00300522" w:rsidP="00300522">
      <w:pPr>
        <w:pStyle w:val="paragraph"/>
      </w:pPr>
      <w:r w:rsidRPr="003F329B">
        <w:tab/>
        <w:t>(c)</w:t>
      </w:r>
      <w:r w:rsidRPr="003F329B">
        <w:tab/>
        <w:t xml:space="preserve">you write off as bad the whole or a part of the debt, or the whole or a part of the debt has been </w:t>
      </w:r>
      <w:r w:rsidR="003F329B" w:rsidRPr="003F329B">
        <w:rPr>
          <w:position w:val="6"/>
          <w:sz w:val="16"/>
          <w:szCs w:val="16"/>
        </w:rPr>
        <w:t>*</w:t>
      </w:r>
      <w:r w:rsidRPr="003F329B">
        <w:t>overdue for 12 months or more.</w:t>
      </w:r>
    </w:p>
    <w:p w:rsidR="00300522" w:rsidRPr="003F329B" w:rsidRDefault="00300522" w:rsidP="00300522">
      <w:pPr>
        <w:pStyle w:val="subsection2"/>
      </w:pPr>
      <w:r w:rsidRPr="003F329B">
        <w:t>The amount of the decreasing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amount written off, or </w:t>
      </w:r>
      <w:r w:rsidRPr="003F329B">
        <w:rPr>
          <w:position w:val="6"/>
          <w:sz w:val="16"/>
          <w:szCs w:val="16"/>
        </w:rPr>
        <w:t>1</w:t>
      </w:r>
      <w:r w:rsidRPr="003F329B">
        <w:t>/</w:t>
      </w:r>
      <w:r w:rsidRPr="003F329B">
        <w:rPr>
          <w:sz w:val="16"/>
          <w:szCs w:val="16"/>
        </w:rPr>
        <w:t>11</w:t>
      </w:r>
      <w:r w:rsidRPr="003F329B">
        <w:t xml:space="preserve"> of the amount that has been overdue for 12 months or more, as the case requires.</w:t>
      </w:r>
    </w:p>
    <w:p w:rsidR="00300522" w:rsidRPr="003F329B" w:rsidRDefault="00300522" w:rsidP="00300522">
      <w:pPr>
        <w:pStyle w:val="subsection"/>
      </w:pPr>
      <w:r w:rsidRPr="003F329B">
        <w:tab/>
        <w:t>(2)</w:t>
      </w:r>
      <w:r w:rsidRPr="003F329B">
        <w:tab/>
        <w:t xml:space="preserve">However, you cannot have an </w:t>
      </w:r>
      <w:r w:rsidR="003F329B" w:rsidRPr="003F329B">
        <w:rPr>
          <w:position w:val="6"/>
          <w:sz w:val="16"/>
          <w:szCs w:val="16"/>
        </w:rPr>
        <w:t>*</w:t>
      </w:r>
      <w:r w:rsidRPr="003F329B">
        <w:t xml:space="preserve">adjustment under this section if you </w:t>
      </w:r>
      <w:r w:rsidR="003F329B" w:rsidRPr="003F329B">
        <w:rPr>
          <w:position w:val="6"/>
          <w:sz w:val="16"/>
          <w:szCs w:val="16"/>
        </w:rPr>
        <w:t>*</w:t>
      </w:r>
      <w:r w:rsidRPr="003F329B">
        <w:t>account on a cash basis.</w:t>
      </w:r>
    </w:p>
    <w:p w:rsidR="00300522" w:rsidRPr="003F329B" w:rsidRDefault="00300522" w:rsidP="00300522">
      <w:pPr>
        <w:pStyle w:val="ActHead5"/>
      </w:pPr>
      <w:bookmarkStart w:id="131" w:name="_Toc413320673"/>
      <w:r w:rsidRPr="003F329B">
        <w:rPr>
          <w:rStyle w:val="CharSectno"/>
        </w:rPr>
        <w:t>21</w:t>
      </w:r>
      <w:r w:rsidR="003F329B">
        <w:rPr>
          <w:rStyle w:val="CharSectno"/>
        </w:rPr>
        <w:noBreakHyphen/>
      </w:r>
      <w:r w:rsidRPr="003F329B">
        <w:rPr>
          <w:rStyle w:val="CharSectno"/>
        </w:rPr>
        <w:t>10</w:t>
      </w:r>
      <w:r w:rsidRPr="003F329B">
        <w:t xml:space="preserve">  Recovering amounts previously written off (taxable supplies)</w:t>
      </w:r>
      <w:bookmarkEnd w:id="131"/>
    </w:p>
    <w:p w:rsidR="00300522" w:rsidRPr="003F329B" w:rsidRDefault="00300522" w:rsidP="00300522">
      <w:pPr>
        <w:pStyle w:val="subsection"/>
      </w:pPr>
      <w:r w:rsidRPr="003F329B">
        <w:tab/>
      </w:r>
      <w:r w:rsidRPr="003F329B">
        <w:tab/>
        <w:t xml:space="preserve">You have an </w:t>
      </w:r>
      <w:r w:rsidRPr="003F329B">
        <w:rPr>
          <w:b/>
          <w:i/>
        </w:rPr>
        <w:t>increasing adjustment</w:t>
      </w:r>
      <w:r w:rsidRPr="003F329B">
        <w:t xml:space="preserve"> if:</w:t>
      </w:r>
    </w:p>
    <w:p w:rsidR="00300522" w:rsidRPr="003F329B" w:rsidRDefault="00300522" w:rsidP="00300522">
      <w:pPr>
        <w:pStyle w:val="paragraph"/>
      </w:pPr>
      <w:r w:rsidRPr="003F329B">
        <w:tab/>
        <w:t>(a)</w:t>
      </w:r>
      <w:r w:rsidRPr="003F329B">
        <w:tab/>
        <w:t xml:space="preserve">you made a </w:t>
      </w:r>
      <w:r w:rsidR="003F329B" w:rsidRPr="003F329B">
        <w:rPr>
          <w:position w:val="6"/>
          <w:sz w:val="16"/>
          <w:szCs w:val="16"/>
        </w:rPr>
        <w:t>*</w:t>
      </w:r>
      <w:r w:rsidRPr="003F329B">
        <w:t xml:space="preserve">taxable supply in relation to which you had a </w:t>
      </w:r>
      <w:r w:rsidR="003F329B" w:rsidRPr="003F329B">
        <w:rPr>
          <w:position w:val="6"/>
          <w:sz w:val="16"/>
          <w:szCs w:val="16"/>
        </w:rPr>
        <w:t>*</w:t>
      </w:r>
      <w:r w:rsidRPr="003F329B">
        <w:t>decreasing adjustment under section</w:t>
      </w:r>
      <w:r w:rsidR="003F329B">
        <w:t> </w:t>
      </w:r>
      <w:r w:rsidRPr="003F329B">
        <w:t>21</w:t>
      </w:r>
      <w:r w:rsidR="003F329B">
        <w:noBreakHyphen/>
      </w:r>
      <w:r w:rsidRPr="003F329B">
        <w:t>5 for a debt; and</w:t>
      </w:r>
    </w:p>
    <w:p w:rsidR="00300522" w:rsidRPr="003F329B" w:rsidRDefault="00300522" w:rsidP="00300522">
      <w:pPr>
        <w:pStyle w:val="paragraph"/>
      </w:pPr>
      <w:r w:rsidRPr="003F329B">
        <w:tab/>
        <w:t>(b)</w:t>
      </w:r>
      <w:r w:rsidRPr="003F329B">
        <w:tab/>
        <w:t xml:space="preserve">you recover the whole or a part of the amount written off, or the whole or a part of the amount that has been </w:t>
      </w:r>
      <w:r w:rsidR="003F329B" w:rsidRPr="003F329B">
        <w:rPr>
          <w:position w:val="6"/>
          <w:sz w:val="16"/>
          <w:szCs w:val="16"/>
        </w:rPr>
        <w:t>*</w:t>
      </w:r>
      <w:r w:rsidRPr="003F329B">
        <w:t>overdue for 12 months or more, as the case requires.</w:t>
      </w:r>
    </w:p>
    <w:p w:rsidR="00300522" w:rsidRPr="003F329B" w:rsidRDefault="00300522" w:rsidP="00300522">
      <w:pPr>
        <w:pStyle w:val="subsection2"/>
      </w:pPr>
      <w:r w:rsidRPr="003F329B">
        <w:t>The amount of the increasing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amount recovered.</w:t>
      </w:r>
    </w:p>
    <w:p w:rsidR="00300522" w:rsidRPr="003F329B" w:rsidRDefault="00300522" w:rsidP="00300522">
      <w:pPr>
        <w:pStyle w:val="ActHead5"/>
      </w:pPr>
      <w:bookmarkStart w:id="132" w:name="_Toc413320674"/>
      <w:r w:rsidRPr="003F329B">
        <w:rPr>
          <w:rStyle w:val="CharSectno"/>
        </w:rPr>
        <w:t>21</w:t>
      </w:r>
      <w:r w:rsidR="003F329B">
        <w:rPr>
          <w:rStyle w:val="CharSectno"/>
        </w:rPr>
        <w:noBreakHyphen/>
      </w:r>
      <w:r w:rsidRPr="003F329B">
        <w:rPr>
          <w:rStyle w:val="CharSectno"/>
        </w:rPr>
        <w:t>15</w:t>
      </w:r>
      <w:r w:rsidRPr="003F329B">
        <w:t xml:space="preserve">  Bad debts written off (creditable acquisitions)</w:t>
      </w:r>
      <w:bookmarkEnd w:id="132"/>
    </w:p>
    <w:p w:rsidR="00300522" w:rsidRPr="003F329B" w:rsidRDefault="00300522" w:rsidP="00300522">
      <w:pPr>
        <w:pStyle w:val="subsection"/>
      </w:pPr>
      <w:r w:rsidRPr="003F329B">
        <w:tab/>
        <w:t>(1)</w:t>
      </w:r>
      <w:r w:rsidRPr="003F329B">
        <w:tab/>
        <w:t xml:space="preserve">You have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you made a </w:t>
      </w:r>
      <w:r w:rsidR="003F329B" w:rsidRPr="003F329B">
        <w:rPr>
          <w:position w:val="6"/>
          <w:sz w:val="16"/>
          <w:szCs w:val="16"/>
        </w:rPr>
        <w:t>*</w:t>
      </w:r>
      <w:r w:rsidRPr="003F329B">
        <w:t xml:space="preserve">creditable acquisition for </w:t>
      </w:r>
      <w:r w:rsidR="003F329B" w:rsidRPr="003F329B">
        <w:rPr>
          <w:position w:val="6"/>
          <w:sz w:val="16"/>
          <w:szCs w:val="16"/>
        </w:rPr>
        <w:t>*</w:t>
      </w:r>
      <w:r w:rsidRPr="003F329B">
        <w:t>consideration; and</w:t>
      </w:r>
    </w:p>
    <w:p w:rsidR="00300522" w:rsidRPr="003F329B" w:rsidRDefault="00300522" w:rsidP="00300522">
      <w:pPr>
        <w:pStyle w:val="paragraph"/>
      </w:pPr>
      <w:r w:rsidRPr="003F329B">
        <w:tab/>
        <w:t>(b)</w:t>
      </w:r>
      <w:r w:rsidRPr="003F329B">
        <w:tab/>
        <w:t xml:space="preserve">the whole or part of the consideration is </w:t>
      </w:r>
      <w:r w:rsidR="003F329B" w:rsidRPr="003F329B">
        <w:rPr>
          <w:position w:val="6"/>
          <w:sz w:val="16"/>
          <w:szCs w:val="16"/>
        </w:rPr>
        <w:t>*</w:t>
      </w:r>
      <w:r w:rsidRPr="003F329B">
        <w:t>overdue, but you have not provided the consideration overdue; and</w:t>
      </w:r>
    </w:p>
    <w:p w:rsidR="00300522" w:rsidRPr="003F329B" w:rsidRDefault="00300522" w:rsidP="00300522">
      <w:pPr>
        <w:pStyle w:val="paragraph"/>
      </w:pPr>
      <w:r w:rsidRPr="003F329B">
        <w:tab/>
        <w:t>(c)</w:t>
      </w:r>
      <w:r w:rsidRPr="003F329B">
        <w:tab/>
        <w:t>the supplier of the thing you acquired writes off as bad the whole or a part of the debt, or the whole or a part of the debt has been overdue for 12 months or more.</w:t>
      </w:r>
    </w:p>
    <w:p w:rsidR="00300522" w:rsidRPr="003F329B" w:rsidRDefault="00300522" w:rsidP="00300522">
      <w:pPr>
        <w:pStyle w:val="subsection2"/>
      </w:pPr>
      <w:r w:rsidRPr="003F329B">
        <w:t>The amount of the increasing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amount written off, or </w:t>
      </w:r>
      <w:r w:rsidRPr="003F329B">
        <w:rPr>
          <w:position w:val="6"/>
          <w:sz w:val="16"/>
          <w:szCs w:val="16"/>
        </w:rPr>
        <w:t>1</w:t>
      </w:r>
      <w:r w:rsidRPr="003F329B">
        <w:t>/</w:t>
      </w:r>
      <w:r w:rsidRPr="003F329B">
        <w:rPr>
          <w:sz w:val="16"/>
          <w:szCs w:val="16"/>
        </w:rPr>
        <w:t>11</w:t>
      </w:r>
      <w:r w:rsidRPr="003F329B">
        <w:t xml:space="preserve"> of the amount that has been overdue for 12 months or more, as the case requires.</w:t>
      </w:r>
    </w:p>
    <w:p w:rsidR="00300522" w:rsidRPr="003F329B" w:rsidRDefault="00300522" w:rsidP="00300522">
      <w:pPr>
        <w:pStyle w:val="subsection"/>
      </w:pPr>
      <w:r w:rsidRPr="003F329B">
        <w:tab/>
        <w:t>(2)</w:t>
      </w:r>
      <w:r w:rsidRPr="003F329B">
        <w:tab/>
        <w:t xml:space="preserve">However, you cannot have an </w:t>
      </w:r>
      <w:r w:rsidR="003F329B" w:rsidRPr="003F329B">
        <w:rPr>
          <w:position w:val="6"/>
          <w:sz w:val="16"/>
          <w:szCs w:val="16"/>
        </w:rPr>
        <w:t>*</w:t>
      </w:r>
      <w:r w:rsidRPr="003F329B">
        <w:t xml:space="preserve">adjustment under this section if you </w:t>
      </w:r>
      <w:r w:rsidR="003F329B" w:rsidRPr="003F329B">
        <w:rPr>
          <w:position w:val="6"/>
          <w:sz w:val="16"/>
          <w:szCs w:val="16"/>
        </w:rPr>
        <w:t>*</w:t>
      </w:r>
      <w:r w:rsidRPr="003F329B">
        <w:t>account on a cash basis.</w:t>
      </w:r>
    </w:p>
    <w:p w:rsidR="00300522" w:rsidRPr="003F329B" w:rsidRDefault="00300522" w:rsidP="00300522">
      <w:pPr>
        <w:pStyle w:val="ActHead5"/>
      </w:pPr>
      <w:bookmarkStart w:id="133" w:name="_Toc413320675"/>
      <w:r w:rsidRPr="003F329B">
        <w:rPr>
          <w:rStyle w:val="CharSectno"/>
        </w:rPr>
        <w:t>21</w:t>
      </w:r>
      <w:r w:rsidR="003F329B">
        <w:rPr>
          <w:rStyle w:val="CharSectno"/>
        </w:rPr>
        <w:noBreakHyphen/>
      </w:r>
      <w:r w:rsidRPr="003F329B">
        <w:rPr>
          <w:rStyle w:val="CharSectno"/>
        </w:rPr>
        <w:t>20</w:t>
      </w:r>
      <w:r w:rsidRPr="003F329B">
        <w:t xml:space="preserve">  Recovering amounts previously written off (creditable acquisitions)</w:t>
      </w:r>
      <w:bookmarkEnd w:id="133"/>
    </w:p>
    <w:p w:rsidR="00300522" w:rsidRPr="003F329B" w:rsidRDefault="00300522" w:rsidP="00300522">
      <w:pPr>
        <w:pStyle w:val="subsection"/>
      </w:pPr>
      <w:r w:rsidRPr="003F329B">
        <w:tab/>
      </w:r>
      <w:r w:rsidRPr="003F329B">
        <w:tab/>
        <w:t xml:space="preserve">You have a </w:t>
      </w:r>
      <w:r w:rsidRPr="003F329B">
        <w:rPr>
          <w:b/>
          <w:i/>
        </w:rPr>
        <w:t>decreasing adjustment</w:t>
      </w:r>
      <w:r w:rsidRPr="003F329B">
        <w:t xml:space="preserve"> if:</w:t>
      </w:r>
    </w:p>
    <w:p w:rsidR="00300522" w:rsidRPr="003F329B" w:rsidRDefault="00300522" w:rsidP="00300522">
      <w:pPr>
        <w:pStyle w:val="paragraph"/>
      </w:pPr>
      <w:r w:rsidRPr="003F329B">
        <w:tab/>
        <w:t>(a)</w:t>
      </w:r>
      <w:r w:rsidRPr="003F329B">
        <w:tab/>
        <w:t xml:space="preserve">you made a </w:t>
      </w:r>
      <w:r w:rsidR="003F329B" w:rsidRPr="003F329B">
        <w:rPr>
          <w:position w:val="6"/>
          <w:sz w:val="16"/>
          <w:szCs w:val="16"/>
        </w:rPr>
        <w:t>*</w:t>
      </w:r>
      <w:r w:rsidRPr="003F329B">
        <w:t xml:space="preserve">creditable acquisition in relation to which you had an </w:t>
      </w:r>
      <w:r w:rsidR="003F329B" w:rsidRPr="003F329B">
        <w:rPr>
          <w:position w:val="6"/>
          <w:sz w:val="16"/>
          <w:szCs w:val="16"/>
        </w:rPr>
        <w:t>*</w:t>
      </w:r>
      <w:r w:rsidRPr="003F329B">
        <w:t>increasing adjustment under section</w:t>
      </w:r>
      <w:r w:rsidR="003F329B">
        <w:t> </w:t>
      </w:r>
      <w:r w:rsidRPr="003F329B">
        <w:t>21</w:t>
      </w:r>
      <w:r w:rsidR="003F329B">
        <w:noBreakHyphen/>
      </w:r>
      <w:r w:rsidRPr="003F329B">
        <w:t>15 for a debt; and</w:t>
      </w:r>
    </w:p>
    <w:p w:rsidR="00300522" w:rsidRPr="003F329B" w:rsidRDefault="00300522" w:rsidP="00300522">
      <w:pPr>
        <w:pStyle w:val="paragraph"/>
      </w:pPr>
      <w:r w:rsidRPr="003F329B">
        <w:tab/>
        <w:t>(b)</w:t>
      </w:r>
      <w:r w:rsidRPr="003F329B">
        <w:tab/>
        <w:t xml:space="preserve">you pay to the supplier of the thing you acquired the whole or a part of the amount written off, or the whole or a part of the amount that has been </w:t>
      </w:r>
      <w:r w:rsidR="003F329B" w:rsidRPr="003F329B">
        <w:rPr>
          <w:position w:val="6"/>
          <w:sz w:val="16"/>
          <w:szCs w:val="16"/>
        </w:rPr>
        <w:t>*</w:t>
      </w:r>
      <w:r w:rsidRPr="003F329B">
        <w:t>overdue for 12 months or more, as the case requires.</w:t>
      </w:r>
    </w:p>
    <w:p w:rsidR="00300522" w:rsidRPr="003F329B" w:rsidRDefault="00300522" w:rsidP="00300522">
      <w:pPr>
        <w:pStyle w:val="subsection2"/>
      </w:pPr>
      <w:r w:rsidRPr="003F329B">
        <w:t>The amount of the decreasing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amount recovered.</w:t>
      </w:r>
    </w:p>
    <w:p w:rsidR="00300522" w:rsidRPr="003F329B" w:rsidRDefault="00300522" w:rsidP="004424C1">
      <w:pPr>
        <w:pStyle w:val="ActHead5"/>
      </w:pPr>
      <w:bookmarkStart w:id="134" w:name="_Toc413320676"/>
      <w:r w:rsidRPr="003F329B">
        <w:rPr>
          <w:rStyle w:val="CharSectno"/>
        </w:rPr>
        <w:t>21</w:t>
      </w:r>
      <w:r w:rsidR="003F329B">
        <w:rPr>
          <w:rStyle w:val="CharSectno"/>
        </w:rPr>
        <w:noBreakHyphen/>
      </w:r>
      <w:r w:rsidRPr="003F329B">
        <w:rPr>
          <w:rStyle w:val="CharSectno"/>
        </w:rPr>
        <w:t>99</w:t>
      </w:r>
      <w:r w:rsidRPr="003F329B">
        <w:t xml:space="preserve">  Special rules relating to adjustments for bad debts</w:t>
      </w:r>
      <w:bookmarkEnd w:id="134"/>
    </w:p>
    <w:p w:rsidR="00300522" w:rsidRPr="003F329B" w:rsidRDefault="00300522" w:rsidP="004424C1">
      <w:pPr>
        <w:pStyle w:val="subsection"/>
        <w:keepNext/>
        <w:keepLines/>
      </w:pPr>
      <w:r w:rsidRPr="003F329B">
        <w:tab/>
      </w:r>
      <w:r w:rsidRPr="003F329B">
        <w:tab/>
        <w:t>Chapter</w:t>
      </w:r>
      <w:r w:rsidR="003F329B">
        <w:t> </w:t>
      </w:r>
      <w:r w:rsidRPr="003F329B">
        <w:t>4 contains special rules relating to adjustments for bad debts,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3F329B" w:rsidTr="00A53099">
        <w:trPr>
          <w:tblHeader/>
        </w:trPr>
        <w:tc>
          <w:tcPr>
            <w:tcW w:w="5779"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3F329B" w:rsidRDefault="00300522" w:rsidP="00300522">
            <w:pPr>
              <w:pStyle w:val="Tabletext"/>
              <w:rPr>
                <w:b/>
              </w:rPr>
            </w:pPr>
            <w:r w:rsidRPr="003F329B">
              <w:rPr>
                <w:b/>
                <w:bCs/>
              </w:rPr>
              <w:t>Item</w:t>
            </w:r>
          </w:p>
        </w:tc>
        <w:tc>
          <w:tcPr>
            <w:tcW w:w="3544" w:type="dxa"/>
            <w:tcBorders>
              <w:top w:val="single" w:sz="6" w:space="0" w:color="auto"/>
              <w:bottom w:val="single" w:sz="6" w:space="0" w:color="auto"/>
            </w:tcBorders>
            <w:shd w:val="clear" w:color="auto" w:fill="auto"/>
          </w:tcPr>
          <w:p w:rsidR="00300522" w:rsidRPr="003F329B" w:rsidRDefault="00300522" w:rsidP="00300522">
            <w:pPr>
              <w:pStyle w:val="Tabletext"/>
              <w:rPr>
                <w:b/>
              </w:rPr>
            </w:pPr>
            <w:r w:rsidRPr="003F329B">
              <w:rPr>
                <w:b/>
                <w:bCs/>
              </w:rPr>
              <w:t>For this case ...</w:t>
            </w:r>
          </w:p>
        </w:tc>
        <w:tc>
          <w:tcPr>
            <w:tcW w:w="1611" w:type="dxa"/>
            <w:tcBorders>
              <w:top w:val="single" w:sz="6" w:space="0" w:color="auto"/>
              <w:bottom w:val="single" w:sz="6"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rPr>
              <w:t>1A</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rPr>
              <w:t>Division</w:t>
            </w:r>
            <w:r w:rsidR="003F329B">
              <w:rPr>
                <w:b/>
              </w:rPr>
              <w:t> </w:t>
            </w:r>
            <w:r w:rsidRPr="003F329B">
              <w:rPr>
                <w:b/>
              </w:rPr>
              <w:t>136</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3544" w:type="dxa"/>
            <w:tcBorders>
              <w:top w:val="single" w:sz="12" w:space="0" w:color="auto"/>
            </w:tcBorders>
            <w:shd w:val="clear" w:color="auto" w:fill="auto"/>
          </w:tcPr>
          <w:p w:rsidR="00300522" w:rsidRPr="003F329B" w:rsidRDefault="00300522" w:rsidP="00300522">
            <w:pPr>
              <w:pStyle w:val="Tabletext"/>
            </w:pPr>
            <w:r w:rsidRPr="003F329B">
              <w:t>Changing your accounting basis</w:t>
            </w:r>
          </w:p>
        </w:tc>
        <w:tc>
          <w:tcPr>
            <w:tcW w:w="1611"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159</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Gambling</w:t>
            </w:r>
          </w:p>
        </w:tc>
        <w:tc>
          <w:tcPr>
            <w:tcW w:w="1611" w:type="dxa"/>
            <w:shd w:val="clear" w:color="auto" w:fill="auto"/>
          </w:tcPr>
          <w:p w:rsidR="00300522" w:rsidRPr="003F329B" w:rsidRDefault="00300522" w:rsidP="00300522">
            <w:pPr>
              <w:pStyle w:val="Tabletext"/>
            </w:pPr>
            <w:r w:rsidRPr="003F329B">
              <w:t>Division</w:t>
            </w:r>
            <w:r w:rsidR="003F329B">
              <w:t> </w:t>
            </w:r>
            <w:r w:rsidRPr="003F329B">
              <w:t>126</w:t>
            </w:r>
          </w:p>
        </w:tc>
      </w:tr>
      <w:tr w:rsidR="002D6916" w:rsidRPr="003F329B" w:rsidTr="00A53099">
        <w:tblPrEx>
          <w:tblCellMar>
            <w:left w:w="107" w:type="dxa"/>
            <w:right w:w="107" w:type="dxa"/>
          </w:tblCellMar>
        </w:tblPrEx>
        <w:tc>
          <w:tcPr>
            <w:tcW w:w="624" w:type="dxa"/>
            <w:tcBorders>
              <w:bottom w:val="single" w:sz="4" w:space="0" w:color="auto"/>
            </w:tcBorders>
            <w:shd w:val="clear" w:color="auto" w:fill="auto"/>
          </w:tcPr>
          <w:p w:rsidR="002D6916" w:rsidRPr="003F329B" w:rsidRDefault="002D6916" w:rsidP="00300522">
            <w:pPr>
              <w:pStyle w:val="Tabletext"/>
            </w:pPr>
            <w:r w:rsidRPr="003F329B">
              <w:t>2A</w:t>
            </w:r>
          </w:p>
        </w:tc>
        <w:tc>
          <w:tcPr>
            <w:tcW w:w="3544" w:type="dxa"/>
            <w:tcBorders>
              <w:bottom w:val="single" w:sz="4" w:space="0" w:color="auto"/>
            </w:tcBorders>
            <w:shd w:val="clear" w:color="auto" w:fill="auto"/>
          </w:tcPr>
          <w:p w:rsidR="002D6916" w:rsidRPr="003F329B" w:rsidRDefault="002D6916" w:rsidP="00300522">
            <w:pPr>
              <w:pStyle w:val="Tabletext"/>
            </w:pPr>
            <w:r w:rsidRPr="003F329B">
              <w:t>Representatives of incapacitated entities</w:t>
            </w:r>
          </w:p>
        </w:tc>
        <w:tc>
          <w:tcPr>
            <w:tcW w:w="1611" w:type="dxa"/>
            <w:tcBorders>
              <w:bottom w:val="single" w:sz="4" w:space="0" w:color="auto"/>
            </w:tcBorders>
            <w:shd w:val="clear" w:color="auto" w:fill="auto"/>
          </w:tcPr>
          <w:p w:rsidR="002D6916" w:rsidRPr="003F329B" w:rsidRDefault="002D6916" w:rsidP="00300522">
            <w:pPr>
              <w:pStyle w:val="Tabletext"/>
            </w:pPr>
            <w:r w:rsidRPr="003F329B">
              <w:t>Division</w:t>
            </w:r>
            <w:r w:rsidR="003F329B">
              <w:t> </w:t>
            </w:r>
            <w:r w:rsidRPr="003F329B">
              <w:t>58</w:t>
            </w:r>
          </w:p>
        </w:tc>
      </w:tr>
      <w:tr w:rsidR="002D6916" w:rsidRPr="003F329B" w:rsidTr="00A53099">
        <w:tblPrEx>
          <w:tblCellMar>
            <w:left w:w="107" w:type="dxa"/>
            <w:right w:w="107" w:type="dxa"/>
          </w:tblCellMar>
        </w:tblPrEx>
        <w:tc>
          <w:tcPr>
            <w:tcW w:w="624" w:type="dxa"/>
            <w:tcBorders>
              <w:bottom w:val="single" w:sz="12" w:space="0" w:color="auto"/>
            </w:tcBorders>
            <w:shd w:val="clear" w:color="auto" w:fill="auto"/>
          </w:tcPr>
          <w:p w:rsidR="002D6916" w:rsidRPr="003F329B" w:rsidRDefault="002D6916" w:rsidP="00300522">
            <w:pPr>
              <w:pStyle w:val="Tabletext"/>
            </w:pPr>
            <w:r w:rsidRPr="003F329B">
              <w:t>3</w:t>
            </w:r>
          </w:p>
        </w:tc>
        <w:tc>
          <w:tcPr>
            <w:tcW w:w="3544" w:type="dxa"/>
            <w:tcBorders>
              <w:bottom w:val="single" w:sz="12" w:space="0" w:color="auto"/>
            </w:tcBorders>
            <w:shd w:val="clear" w:color="auto" w:fill="auto"/>
          </w:tcPr>
          <w:p w:rsidR="002D6916" w:rsidRPr="003F329B" w:rsidRDefault="002D6916" w:rsidP="00300522">
            <w:pPr>
              <w:pStyle w:val="Tabletext"/>
            </w:pPr>
            <w:smartTag w:uri="urn:schemas-microsoft-com:office:smarttags" w:element="City">
              <w:smartTag w:uri="urn:schemas-microsoft-com:office:smarttags" w:element="place">
                <w:r w:rsidRPr="003F329B">
                  <w:t>Sale</w:t>
                </w:r>
              </w:smartTag>
            </w:smartTag>
            <w:r w:rsidRPr="003F329B">
              <w:t xml:space="preserve"> of freehold interests etc.</w:t>
            </w:r>
          </w:p>
        </w:tc>
        <w:tc>
          <w:tcPr>
            <w:tcW w:w="1611" w:type="dxa"/>
            <w:tcBorders>
              <w:bottom w:val="single" w:sz="12" w:space="0" w:color="auto"/>
            </w:tcBorders>
            <w:shd w:val="clear" w:color="auto" w:fill="auto"/>
          </w:tcPr>
          <w:p w:rsidR="002D6916" w:rsidRPr="003F329B" w:rsidRDefault="002D6916" w:rsidP="00300522">
            <w:pPr>
              <w:pStyle w:val="Tabletext"/>
            </w:pPr>
            <w:r w:rsidRPr="003F329B">
              <w:t>Division</w:t>
            </w:r>
            <w:r w:rsidR="003F329B">
              <w:t> </w:t>
            </w:r>
            <w:r w:rsidRPr="003F329B">
              <w:t>75</w:t>
            </w:r>
          </w:p>
        </w:tc>
      </w:tr>
    </w:tbl>
    <w:p w:rsidR="00300522" w:rsidRPr="003F329B" w:rsidRDefault="00300522" w:rsidP="00A36DB5">
      <w:pPr>
        <w:pStyle w:val="ActHead2"/>
        <w:pageBreakBefore/>
      </w:pPr>
      <w:bookmarkStart w:id="135" w:name="_Toc413320677"/>
      <w:r w:rsidRPr="003F329B">
        <w:rPr>
          <w:rStyle w:val="CharPartNo"/>
        </w:rPr>
        <w:t>Part</w:t>
      </w:r>
      <w:r w:rsidR="003F329B">
        <w:rPr>
          <w:rStyle w:val="CharPartNo"/>
        </w:rPr>
        <w:t> </w:t>
      </w:r>
      <w:r w:rsidRPr="003F329B">
        <w:rPr>
          <w:rStyle w:val="CharPartNo"/>
        </w:rPr>
        <w:t>2</w:t>
      </w:r>
      <w:r w:rsidR="003F329B">
        <w:rPr>
          <w:rStyle w:val="CharPartNo"/>
        </w:rPr>
        <w:noBreakHyphen/>
      </w:r>
      <w:r w:rsidRPr="003F329B">
        <w:rPr>
          <w:rStyle w:val="CharPartNo"/>
        </w:rPr>
        <w:t>5</w:t>
      </w:r>
      <w:r w:rsidRPr="003F329B">
        <w:t>—</w:t>
      </w:r>
      <w:r w:rsidRPr="003F329B">
        <w:rPr>
          <w:rStyle w:val="CharPartText"/>
        </w:rPr>
        <w:t>Registration</w:t>
      </w:r>
      <w:bookmarkEnd w:id="135"/>
    </w:p>
    <w:p w:rsidR="00300522" w:rsidRPr="003F329B" w:rsidRDefault="00300522" w:rsidP="00300522">
      <w:pPr>
        <w:pStyle w:val="ActHead3"/>
      </w:pPr>
      <w:bookmarkStart w:id="136" w:name="_Toc413320678"/>
      <w:r w:rsidRPr="003F329B">
        <w:rPr>
          <w:rStyle w:val="CharDivNo"/>
        </w:rPr>
        <w:t>Division</w:t>
      </w:r>
      <w:r w:rsidR="003F329B">
        <w:rPr>
          <w:rStyle w:val="CharDivNo"/>
        </w:rPr>
        <w:t> </w:t>
      </w:r>
      <w:r w:rsidRPr="003F329B">
        <w:rPr>
          <w:rStyle w:val="CharDivNo"/>
        </w:rPr>
        <w:t>23</w:t>
      </w:r>
      <w:r w:rsidRPr="003F329B">
        <w:t>—</w:t>
      </w:r>
      <w:r w:rsidRPr="003F329B">
        <w:rPr>
          <w:rStyle w:val="CharDivText"/>
        </w:rPr>
        <w:t>Who is required to be registered and who may be registered</w:t>
      </w:r>
      <w:bookmarkEnd w:id="136"/>
    </w:p>
    <w:p w:rsidR="00300522" w:rsidRPr="003F329B" w:rsidRDefault="00300522" w:rsidP="00300522">
      <w:pPr>
        <w:pStyle w:val="ActHead5"/>
      </w:pPr>
      <w:bookmarkStart w:id="137" w:name="_Toc413320679"/>
      <w:r w:rsidRPr="003F329B">
        <w:rPr>
          <w:rStyle w:val="CharSectno"/>
        </w:rPr>
        <w:t>23</w:t>
      </w:r>
      <w:r w:rsidR="003F329B">
        <w:rPr>
          <w:rStyle w:val="CharSectno"/>
        </w:rPr>
        <w:noBreakHyphen/>
      </w:r>
      <w:r w:rsidRPr="003F329B">
        <w:rPr>
          <w:rStyle w:val="CharSectno"/>
        </w:rPr>
        <w:t>1</w:t>
      </w:r>
      <w:r w:rsidRPr="003F329B">
        <w:t xml:space="preserve">  Explanation of Division</w:t>
      </w:r>
      <w:bookmarkEnd w:id="137"/>
    </w:p>
    <w:p w:rsidR="00300522" w:rsidRPr="003F329B" w:rsidRDefault="00300522" w:rsidP="00300522">
      <w:pPr>
        <w:pStyle w:val="subsection"/>
      </w:pPr>
      <w:r w:rsidRPr="003F329B">
        <w:tab/>
      </w:r>
      <w:r w:rsidRPr="003F329B">
        <w:tab/>
        <w:t>This diagram shows when you are required to be, and when you may, be registered.</w:t>
      </w:r>
    </w:p>
    <w:p w:rsidR="00300522" w:rsidRPr="003F329B" w:rsidRDefault="00300522" w:rsidP="00300522"/>
    <w:p w:rsidR="00300522" w:rsidRPr="003F329B" w:rsidRDefault="00143843" w:rsidP="00300522">
      <w:r w:rsidRPr="003F329B">
        <w:rPr>
          <w:noProof/>
          <w:lang w:eastAsia="en-AU"/>
        </w:rPr>
        <w:drawing>
          <wp:inline distT="0" distB="0" distL="0" distR="0" wp14:anchorId="5987E872" wp14:editId="4DED4FD4">
            <wp:extent cx="4127500" cy="25463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27500" cy="2546350"/>
                    </a:xfrm>
                    <a:prstGeom prst="rect">
                      <a:avLst/>
                    </a:prstGeom>
                    <a:noFill/>
                    <a:ln>
                      <a:noFill/>
                    </a:ln>
                  </pic:spPr>
                </pic:pic>
              </a:graphicData>
            </a:graphic>
          </wp:inline>
        </w:drawing>
      </w:r>
    </w:p>
    <w:p w:rsidR="00300522" w:rsidRPr="003F329B" w:rsidRDefault="00300522" w:rsidP="00300522">
      <w:pPr>
        <w:pStyle w:val="notetext"/>
      </w:pPr>
      <w:r w:rsidRPr="003F329B">
        <w:t>Note:</w:t>
      </w:r>
      <w:r w:rsidRPr="003F329B">
        <w:tab/>
        <w:t>This section is an explanatory section.</w:t>
      </w:r>
    </w:p>
    <w:p w:rsidR="00300522" w:rsidRPr="003F329B" w:rsidRDefault="00300522" w:rsidP="00300522">
      <w:pPr>
        <w:pStyle w:val="ActHead5"/>
      </w:pPr>
      <w:bookmarkStart w:id="138" w:name="_Toc413320680"/>
      <w:r w:rsidRPr="003F329B">
        <w:rPr>
          <w:rStyle w:val="CharSectno"/>
        </w:rPr>
        <w:t>23</w:t>
      </w:r>
      <w:r w:rsidR="003F329B">
        <w:rPr>
          <w:rStyle w:val="CharSectno"/>
        </w:rPr>
        <w:noBreakHyphen/>
      </w:r>
      <w:r w:rsidRPr="003F329B">
        <w:rPr>
          <w:rStyle w:val="CharSectno"/>
        </w:rPr>
        <w:t>5</w:t>
      </w:r>
      <w:r w:rsidRPr="003F329B">
        <w:t xml:space="preserve">  Who is required to be registered</w:t>
      </w:r>
      <w:bookmarkEnd w:id="138"/>
    </w:p>
    <w:p w:rsidR="00300522" w:rsidRPr="003F329B" w:rsidRDefault="00300522" w:rsidP="00300522">
      <w:pPr>
        <w:pStyle w:val="subsection"/>
      </w:pPr>
      <w:r w:rsidRPr="003F329B">
        <w:tab/>
      </w:r>
      <w:r w:rsidRPr="003F329B">
        <w:tab/>
        <w:t>You are</w:t>
      </w:r>
      <w:r w:rsidRPr="003F329B">
        <w:rPr>
          <w:b/>
          <w:bCs/>
          <w:i/>
          <w:iCs/>
        </w:rPr>
        <w:t xml:space="preserve"> required to be registered</w:t>
      </w:r>
      <w:r w:rsidRPr="003F329B">
        <w:t xml:space="preserve"> under this Act if:</w:t>
      </w:r>
    </w:p>
    <w:p w:rsidR="00300522" w:rsidRPr="003F329B" w:rsidRDefault="00300522" w:rsidP="00300522">
      <w:pPr>
        <w:pStyle w:val="paragraph"/>
      </w:pPr>
      <w:r w:rsidRPr="003F329B">
        <w:tab/>
        <w:t>(a)</w:t>
      </w:r>
      <w:r w:rsidRPr="003F329B">
        <w:tab/>
        <w:t xml:space="preserve">you are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and</w:t>
      </w:r>
    </w:p>
    <w:p w:rsidR="00300522" w:rsidRPr="003F329B" w:rsidRDefault="00300522" w:rsidP="00300522">
      <w:pPr>
        <w:pStyle w:val="paragraph"/>
      </w:pPr>
      <w:r w:rsidRPr="003F329B">
        <w:tab/>
        <w:t>(b)</w:t>
      </w:r>
      <w:r w:rsidRPr="003F329B">
        <w:tab/>
        <w:t xml:space="preserve">your </w:t>
      </w:r>
      <w:r w:rsidR="003F329B" w:rsidRPr="003F329B">
        <w:rPr>
          <w:position w:val="6"/>
          <w:sz w:val="16"/>
        </w:rPr>
        <w:t>*</w:t>
      </w:r>
      <w:r w:rsidR="00B11450" w:rsidRPr="003F329B">
        <w:t>GST turnover</w:t>
      </w:r>
      <w:r w:rsidRPr="003F329B">
        <w:t xml:space="preserve"> meets the </w:t>
      </w:r>
      <w:r w:rsidR="003F329B" w:rsidRPr="003F329B">
        <w:rPr>
          <w:position w:val="6"/>
          <w:sz w:val="16"/>
          <w:szCs w:val="16"/>
        </w:rPr>
        <w:t>*</w:t>
      </w:r>
      <w:r w:rsidRPr="003F329B">
        <w:t>registration turnover threshold.</w:t>
      </w:r>
    </w:p>
    <w:p w:rsidR="00300522" w:rsidRPr="003F329B" w:rsidRDefault="00300522" w:rsidP="00300522">
      <w:pPr>
        <w:pStyle w:val="notetext"/>
      </w:pPr>
      <w:r w:rsidRPr="003F329B">
        <w:t>Note:</w:t>
      </w:r>
      <w:r w:rsidRPr="003F329B">
        <w:tab/>
        <w:t>It is the entity that carries on the enterprise that is required to be registered (and not the enterprise).</w:t>
      </w:r>
    </w:p>
    <w:p w:rsidR="00300522" w:rsidRPr="003F329B" w:rsidRDefault="00300522" w:rsidP="00300522">
      <w:pPr>
        <w:pStyle w:val="ActHead5"/>
      </w:pPr>
      <w:bookmarkStart w:id="139" w:name="_Toc413320681"/>
      <w:r w:rsidRPr="003F329B">
        <w:rPr>
          <w:rStyle w:val="CharSectno"/>
        </w:rPr>
        <w:t>23</w:t>
      </w:r>
      <w:r w:rsidR="003F329B">
        <w:rPr>
          <w:rStyle w:val="CharSectno"/>
        </w:rPr>
        <w:noBreakHyphen/>
      </w:r>
      <w:r w:rsidRPr="003F329B">
        <w:rPr>
          <w:rStyle w:val="CharSectno"/>
        </w:rPr>
        <w:t>10</w:t>
      </w:r>
      <w:r w:rsidRPr="003F329B">
        <w:t xml:space="preserve">  Who may be registered</w:t>
      </w:r>
      <w:bookmarkEnd w:id="139"/>
    </w:p>
    <w:p w:rsidR="00300522" w:rsidRPr="003F329B" w:rsidRDefault="00300522" w:rsidP="00300522">
      <w:pPr>
        <w:pStyle w:val="subsection"/>
      </w:pPr>
      <w:r w:rsidRPr="003F329B">
        <w:tab/>
        <w:t>(1)</w:t>
      </w:r>
      <w:r w:rsidRPr="003F329B">
        <w:tab/>
        <w:t xml:space="preserve">You may be </w:t>
      </w:r>
      <w:r w:rsidR="003F329B" w:rsidRPr="003F329B">
        <w:rPr>
          <w:position w:val="6"/>
          <w:sz w:val="16"/>
          <w:szCs w:val="16"/>
        </w:rPr>
        <w:t>*</w:t>
      </w:r>
      <w:r w:rsidRPr="003F329B">
        <w:t xml:space="preserve">registered under this Act if you are carrying on an </w:t>
      </w:r>
      <w:r w:rsidR="003F329B" w:rsidRPr="003F329B">
        <w:rPr>
          <w:position w:val="6"/>
          <w:sz w:val="16"/>
          <w:szCs w:val="16"/>
        </w:rPr>
        <w:t>*</w:t>
      </w:r>
      <w:r w:rsidRPr="003F329B">
        <w:t xml:space="preserve">enterprise (whether or not </w:t>
      </w:r>
      <w:r w:rsidR="002361E3" w:rsidRPr="003F329B">
        <w:t xml:space="preserve">your </w:t>
      </w:r>
      <w:r w:rsidR="003F329B" w:rsidRPr="003F329B">
        <w:rPr>
          <w:position w:val="6"/>
          <w:sz w:val="16"/>
        </w:rPr>
        <w:t>*</w:t>
      </w:r>
      <w:r w:rsidR="002361E3" w:rsidRPr="003F329B">
        <w:t>GST turnover</w:t>
      </w:r>
      <w:r w:rsidRPr="003F329B">
        <w:t xml:space="preserve"> is at, above or below the </w:t>
      </w:r>
      <w:r w:rsidR="003F329B" w:rsidRPr="003F329B">
        <w:rPr>
          <w:position w:val="6"/>
          <w:sz w:val="16"/>
          <w:szCs w:val="16"/>
        </w:rPr>
        <w:t>*</w:t>
      </w:r>
      <w:r w:rsidRPr="003F329B">
        <w:t>registration turnover threshold).</w:t>
      </w:r>
    </w:p>
    <w:p w:rsidR="00300522" w:rsidRPr="003F329B" w:rsidRDefault="00300522" w:rsidP="00300522">
      <w:pPr>
        <w:pStyle w:val="subsection"/>
      </w:pPr>
      <w:r w:rsidRPr="003F329B">
        <w:tab/>
        <w:t>(2)</w:t>
      </w:r>
      <w:r w:rsidRPr="003F329B">
        <w:tab/>
        <w:t xml:space="preserve">You may be </w:t>
      </w:r>
      <w:r w:rsidR="003F329B" w:rsidRPr="003F329B">
        <w:rPr>
          <w:position w:val="6"/>
          <w:sz w:val="16"/>
          <w:szCs w:val="16"/>
        </w:rPr>
        <w:t>*</w:t>
      </w:r>
      <w:r w:rsidRPr="003F329B">
        <w:t xml:space="preserve">registered under this Act if you intend to carry on an </w:t>
      </w:r>
      <w:r w:rsidR="003F329B" w:rsidRPr="003F329B">
        <w:rPr>
          <w:position w:val="6"/>
          <w:sz w:val="16"/>
          <w:szCs w:val="16"/>
        </w:rPr>
        <w:t>*</w:t>
      </w:r>
      <w:r w:rsidRPr="003F329B">
        <w:t>enterprise from a particular date.</w:t>
      </w:r>
    </w:p>
    <w:p w:rsidR="00300522" w:rsidRPr="003F329B" w:rsidRDefault="00300522" w:rsidP="00300522">
      <w:pPr>
        <w:pStyle w:val="ActHead5"/>
      </w:pPr>
      <w:bookmarkStart w:id="140" w:name="_Toc413320682"/>
      <w:r w:rsidRPr="003F329B">
        <w:rPr>
          <w:rStyle w:val="CharSectno"/>
        </w:rPr>
        <w:t>23</w:t>
      </w:r>
      <w:r w:rsidR="003F329B">
        <w:rPr>
          <w:rStyle w:val="CharSectno"/>
        </w:rPr>
        <w:noBreakHyphen/>
      </w:r>
      <w:r w:rsidRPr="003F329B">
        <w:rPr>
          <w:rStyle w:val="CharSectno"/>
        </w:rPr>
        <w:t>15</w:t>
      </w:r>
      <w:r w:rsidRPr="003F329B">
        <w:t xml:space="preserve">  The registration turnover threshold</w:t>
      </w:r>
      <w:bookmarkEnd w:id="140"/>
    </w:p>
    <w:p w:rsidR="00300522" w:rsidRPr="003F329B" w:rsidRDefault="00300522" w:rsidP="00300522">
      <w:pPr>
        <w:pStyle w:val="subsection"/>
      </w:pPr>
      <w:r w:rsidRPr="003F329B">
        <w:tab/>
        <w:t>(1)</w:t>
      </w:r>
      <w:r w:rsidRPr="003F329B">
        <w:tab/>
        <w:t xml:space="preserve">Your </w:t>
      </w:r>
      <w:r w:rsidRPr="003F329B">
        <w:rPr>
          <w:b/>
          <w:bCs/>
          <w:i/>
          <w:iCs/>
        </w:rPr>
        <w:t>registration turnover threshold</w:t>
      </w:r>
      <w:r w:rsidRPr="003F329B">
        <w:t xml:space="preserve"> (unless you are a non</w:t>
      </w:r>
      <w:r w:rsidR="003F329B">
        <w:noBreakHyphen/>
      </w:r>
      <w:r w:rsidRPr="003F329B">
        <w:t>profit body) is:</w:t>
      </w:r>
    </w:p>
    <w:p w:rsidR="00300522" w:rsidRPr="003F329B" w:rsidRDefault="00300522" w:rsidP="00300522">
      <w:pPr>
        <w:pStyle w:val="paragraph"/>
      </w:pPr>
      <w:r w:rsidRPr="003F329B">
        <w:tab/>
        <w:t>(a)</w:t>
      </w:r>
      <w:r w:rsidRPr="003F329B">
        <w:tab/>
        <w:t>$50,000; or</w:t>
      </w:r>
    </w:p>
    <w:p w:rsidR="00300522" w:rsidRPr="003F329B" w:rsidRDefault="00300522" w:rsidP="00300522">
      <w:pPr>
        <w:pStyle w:val="paragraph"/>
      </w:pPr>
      <w:r w:rsidRPr="003F329B">
        <w:tab/>
        <w:t>(b)</w:t>
      </w:r>
      <w:r w:rsidRPr="003F329B">
        <w:tab/>
        <w:t>such higher amount as the regulations specify.</w:t>
      </w:r>
    </w:p>
    <w:p w:rsidR="00300522" w:rsidRPr="003F329B" w:rsidRDefault="00300522" w:rsidP="00300522">
      <w:pPr>
        <w:pStyle w:val="subsection"/>
      </w:pPr>
      <w:r w:rsidRPr="003F329B">
        <w:tab/>
        <w:t>(2)</w:t>
      </w:r>
      <w:r w:rsidRPr="003F329B">
        <w:tab/>
        <w:t xml:space="preserve">Your </w:t>
      </w:r>
      <w:r w:rsidRPr="003F329B">
        <w:rPr>
          <w:b/>
          <w:bCs/>
          <w:i/>
          <w:iCs/>
        </w:rPr>
        <w:t>registration turnover threshold</w:t>
      </w:r>
      <w:r w:rsidRPr="003F329B">
        <w:t xml:space="preserve"> if you are a non</w:t>
      </w:r>
      <w:r w:rsidR="003F329B">
        <w:noBreakHyphen/>
      </w:r>
      <w:r w:rsidRPr="003F329B">
        <w:t>profit body is:</w:t>
      </w:r>
    </w:p>
    <w:p w:rsidR="00300522" w:rsidRPr="003F329B" w:rsidRDefault="00300522" w:rsidP="00300522">
      <w:pPr>
        <w:pStyle w:val="paragraph"/>
      </w:pPr>
      <w:r w:rsidRPr="003F329B">
        <w:tab/>
        <w:t>(a)</w:t>
      </w:r>
      <w:r w:rsidRPr="003F329B">
        <w:tab/>
        <w:t>$100,000; or</w:t>
      </w:r>
    </w:p>
    <w:p w:rsidR="00300522" w:rsidRPr="003F329B" w:rsidRDefault="00300522" w:rsidP="00300522">
      <w:pPr>
        <w:pStyle w:val="paragraph"/>
      </w:pPr>
      <w:r w:rsidRPr="003F329B">
        <w:tab/>
        <w:t>(b)</w:t>
      </w:r>
      <w:r w:rsidRPr="003F329B">
        <w:tab/>
        <w:t>such higher amount as the regulations specify.</w:t>
      </w:r>
    </w:p>
    <w:p w:rsidR="006B74A3" w:rsidRPr="003F329B" w:rsidRDefault="006B74A3" w:rsidP="006B74A3">
      <w:pPr>
        <w:pStyle w:val="ActHead5"/>
      </w:pPr>
      <w:bookmarkStart w:id="141" w:name="_Toc413320683"/>
      <w:r w:rsidRPr="003F329B">
        <w:rPr>
          <w:rStyle w:val="CharSectno"/>
        </w:rPr>
        <w:t>23</w:t>
      </w:r>
      <w:r w:rsidR="003F329B">
        <w:rPr>
          <w:rStyle w:val="CharSectno"/>
        </w:rPr>
        <w:noBreakHyphen/>
      </w:r>
      <w:r w:rsidRPr="003F329B">
        <w:rPr>
          <w:rStyle w:val="CharSectno"/>
        </w:rPr>
        <w:t>20</w:t>
      </w:r>
      <w:r w:rsidRPr="003F329B">
        <w:t xml:space="preserve">  Not registered for 4 years</w:t>
      </w:r>
      <w:bookmarkEnd w:id="141"/>
    </w:p>
    <w:p w:rsidR="006B74A3" w:rsidRPr="003F329B" w:rsidRDefault="006B74A3" w:rsidP="006B74A3">
      <w:pPr>
        <w:pStyle w:val="subsection"/>
      </w:pPr>
      <w:r w:rsidRPr="003F329B">
        <w:tab/>
      </w:r>
      <w:r w:rsidRPr="003F329B">
        <w:tab/>
        <w:t>Despite section</w:t>
      </w:r>
      <w:r w:rsidR="003F329B">
        <w:t> </w:t>
      </w:r>
      <w:r w:rsidRPr="003F329B">
        <w:t>23</w:t>
      </w:r>
      <w:r w:rsidR="003F329B">
        <w:noBreakHyphen/>
      </w:r>
      <w:r w:rsidRPr="003F329B">
        <w:t xml:space="preserve">5, you are treated as not having been </w:t>
      </w:r>
      <w:r w:rsidR="003F329B" w:rsidRPr="003F329B">
        <w:rPr>
          <w:position w:val="6"/>
          <w:sz w:val="16"/>
        </w:rPr>
        <w:t>*</w:t>
      </w:r>
      <w:r w:rsidRPr="003F329B">
        <w:t xml:space="preserve">required to be registered under this Act on a day if your </w:t>
      </w:r>
      <w:r w:rsidR="003F329B" w:rsidRPr="003F329B">
        <w:rPr>
          <w:position w:val="6"/>
          <w:sz w:val="16"/>
        </w:rPr>
        <w:t>*</w:t>
      </w:r>
      <w:r w:rsidRPr="003F329B">
        <w:t>registration could not take effect from that day because of subsection</w:t>
      </w:r>
      <w:r w:rsidR="003F329B">
        <w:t> </w:t>
      </w:r>
      <w:r w:rsidRPr="003F329B">
        <w:t>25</w:t>
      </w:r>
      <w:r w:rsidR="003F329B">
        <w:noBreakHyphen/>
      </w:r>
      <w:r w:rsidRPr="003F329B">
        <w:t>10(1A).</w:t>
      </w:r>
    </w:p>
    <w:p w:rsidR="006B74A3" w:rsidRPr="003F329B" w:rsidRDefault="006B74A3" w:rsidP="006B74A3">
      <w:pPr>
        <w:pStyle w:val="notetext"/>
      </w:pPr>
      <w:r w:rsidRPr="003F329B">
        <w:t>Note:</w:t>
      </w:r>
      <w:r w:rsidRPr="003F329B">
        <w:tab/>
        <w:t>Subsection</w:t>
      </w:r>
      <w:r w:rsidR="003F329B">
        <w:t> </w:t>
      </w:r>
      <w:r w:rsidRPr="003F329B">
        <w:t>25</w:t>
      </w:r>
      <w:r w:rsidR="003F329B">
        <w:noBreakHyphen/>
      </w:r>
      <w:r w:rsidRPr="003F329B">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3F329B" w:rsidRDefault="00300522" w:rsidP="00300522">
      <w:pPr>
        <w:pStyle w:val="ActHead5"/>
      </w:pPr>
      <w:bookmarkStart w:id="142" w:name="_Toc413320684"/>
      <w:r w:rsidRPr="003F329B">
        <w:rPr>
          <w:rStyle w:val="CharSectno"/>
        </w:rPr>
        <w:t>23</w:t>
      </w:r>
      <w:r w:rsidR="003F329B">
        <w:rPr>
          <w:rStyle w:val="CharSectno"/>
        </w:rPr>
        <w:noBreakHyphen/>
      </w:r>
      <w:r w:rsidRPr="003F329B">
        <w:rPr>
          <w:rStyle w:val="CharSectno"/>
        </w:rPr>
        <w:t>99</w:t>
      </w:r>
      <w:r w:rsidRPr="003F329B">
        <w:t xml:space="preserve">  Special rules relating to who is required to be registered or who may be registered</w:t>
      </w:r>
      <w:bookmarkEnd w:id="142"/>
    </w:p>
    <w:p w:rsidR="00300522" w:rsidRPr="003F329B" w:rsidRDefault="00300522" w:rsidP="00300522">
      <w:pPr>
        <w:pStyle w:val="subsection"/>
      </w:pPr>
      <w:r w:rsidRPr="003F329B">
        <w:tab/>
      </w:r>
      <w:r w:rsidRPr="003F329B">
        <w:tab/>
        <w:t>Chapter</w:t>
      </w:r>
      <w:r w:rsidR="003F329B">
        <w:t> </w:t>
      </w:r>
      <w:r w:rsidRPr="003F329B">
        <w:t xml:space="preserve">4 contains special rules relating to who is </w:t>
      </w:r>
      <w:r w:rsidR="003F329B" w:rsidRPr="003F329B">
        <w:rPr>
          <w:position w:val="6"/>
          <w:sz w:val="16"/>
          <w:szCs w:val="16"/>
        </w:rPr>
        <w:t>*</w:t>
      </w:r>
      <w:r w:rsidRPr="003F329B">
        <w:t xml:space="preserve">required to be registered, or who may be </w:t>
      </w:r>
      <w:r w:rsidR="003F329B" w:rsidRPr="003F329B">
        <w:rPr>
          <w:position w:val="6"/>
          <w:sz w:val="16"/>
          <w:szCs w:val="16"/>
        </w:rPr>
        <w:t>*</w:t>
      </w:r>
      <w:r w:rsidRPr="003F329B">
        <w:t>registered,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3F329B" w:rsidTr="002671D9">
        <w:trPr>
          <w:cantSplit/>
          <w:tblHeader/>
        </w:trPr>
        <w:tc>
          <w:tcPr>
            <w:tcW w:w="5812" w:type="dxa"/>
            <w:gridSpan w:val="3"/>
            <w:tcBorders>
              <w:top w:val="single" w:sz="12" w:space="0" w:color="auto"/>
              <w:bottom w:val="single" w:sz="4" w:space="0" w:color="auto"/>
            </w:tcBorders>
            <w:shd w:val="clear" w:color="auto" w:fill="auto"/>
          </w:tcPr>
          <w:p w:rsidR="00300522" w:rsidRPr="003F329B" w:rsidRDefault="00300522" w:rsidP="00554C0F">
            <w:pPr>
              <w:pStyle w:val="Tabletext"/>
              <w:keepNext/>
              <w:keepLines/>
              <w:rPr>
                <w:b/>
              </w:rPr>
            </w:pPr>
            <w:bookmarkStart w:id="143" w:name="CU_1149825"/>
            <w:bookmarkStart w:id="144" w:name="CU_1150503"/>
            <w:bookmarkEnd w:id="143"/>
            <w:bookmarkEnd w:id="144"/>
            <w:r w:rsidRPr="003F329B">
              <w:rPr>
                <w:b/>
                <w:bCs/>
              </w:rPr>
              <w:t>Checklist of special rules</w:t>
            </w:r>
          </w:p>
        </w:tc>
      </w:tr>
      <w:tr w:rsidR="00300522" w:rsidRPr="003F329B"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3F329B" w:rsidRDefault="00300522" w:rsidP="00554C0F">
            <w:pPr>
              <w:pStyle w:val="Tabletext"/>
              <w:keepNext/>
              <w:keepLines/>
              <w:rPr>
                <w:b/>
              </w:rPr>
            </w:pPr>
            <w:r w:rsidRPr="003F329B">
              <w:rPr>
                <w:b/>
                <w:bCs/>
              </w:rPr>
              <w:t>Item</w:t>
            </w:r>
          </w:p>
        </w:tc>
        <w:tc>
          <w:tcPr>
            <w:tcW w:w="3544" w:type="dxa"/>
            <w:tcBorders>
              <w:top w:val="single" w:sz="4" w:space="0" w:color="auto"/>
              <w:bottom w:val="single" w:sz="12" w:space="0" w:color="auto"/>
            </w:tcBorders>
            <w:shd w:val="clear" w:color="auto" w:fill="auto"/>
          </w:tcPr>
          <w:p w:rsidR="00300522" w:rsidRPr="003F329B" w:rsidRDefault="00300522" w:rsidP="00554C0F">
            <w:pPr>
              <w:pStyle w:val="Tabletext"/>
              <w:keepNext/>
              <w:keepLines/>
              <w:rPr>
                <w:b/>
              </w:rPr>
            </w:pPr>
            <w:r w:rsidRPr="003F329B">
              <w:rPr>
                <w:b/>
                <w:bCs/>
              </w:rPr>
              <w:t>For this case ...</w:t>
            </w:r>
          </w:p>
        </w:tc>
        <w:tc>
          <w:tcPr>
            <w:tcW w:w="1559" w:type="dxa"/>
            <w:tcBorders>
              <w:top w:val="single" w:sz="4" w:space="0" w:color="auto"/>
              <w:bottom w:val="single" w:sz="12" w:space="0" w:color="auto"/>
            </w:tcBorders>
            <w:shd w:val="clear" w:color="auto" w:fill="auto"/>
          </w:tcPr>
          <w:p w:rsidR="00300522" w:rsidRPr="003F329B" w:rsidRDefault="00300522" w:rsidP="00554C0F">
            <w:pPr>
              <w:pStyle w:val="Tabletext"/>
              <w:keepNext/>
              <w:keepLines/>
              <w:rPr>
                <w:b/>
              </w:rPr>
            </w:pPr>
            <w:r w:rsidRPr="003F329B">
              <w:rPr>
                <w:b/>
                <w:bCs/>
              </w:rPr>
              <w:t>See:</w:t>
            </w:r>
          </w:p>
        </w:tc>
      </w:tr>
      <w:tr w:rsidR="00300522" w:rsidRPr="003F329B"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3F329B" w:rsidRDefault="00300522" w:rsidP="00554C0F">
            <w:pPr>
              <w:pStyle w:val="Tabletext"/>
              <w:keepNext/>
              <w:keepLines/>
            </w:pPr>
            <w:r w:rsidRPr="003F329B">
              <w:t>1A</w:t>
            </w:r>
          </w:p>
        </w:tc>
        <w:tc>
          <w:tcPr>
            <w:tcW w:w="3544" w:type="dxa"/>
            <w:tcBorders>
              <w:top w:val="single" w:sz="12" w:space="0" w:color="auto"/>
            </w:tcBorders>
            <w:shd w:val="clear" w:color="auto" w:fill="auto"/>
          </w:tcPr>
          <w:p w:rsidR="00300522" w:rsidRPr="003F329B" w:rsidRDefault="00300522" w:rsidP="00554C0F">
            <w:pPr>
              <w:pStyle w:val="Tabletext"/>
              <w:keepNext/>
              <w:keepLines/>
            </w:pPr>
            <w:r w:rsidRPr="003F329B">
              <w:t>Government entities</w:t>
            </w:r>
            <w:r w:rsidR="00C239B5" w:rsidRPr="003F329B">
              <w:t xml:space="preserve">    </w:t>
            </w:r>
          </w:p>
        </w:tc>
        <w:tc>
          <w:tcPr>
            <w:tcW w:w="1559" w:type="dxa"/>
            <w:tcBorders>
              <w:top w:val="single" w:sz="12" w:space="0" w:color="auto"/>
            </w:tcBorders>
            <w:shd w:val="clear" w:color="auto" w:fill="auto"/>
          </w:tcPr>
          <w:p w:rsidR="00300522" w:rsidRPr="003F329B" w:rsidRDefault="00300522" w:rsidP="00554C0F">
            <w:pPr>
              <w:pStyle w:val="Tabletext"/>
              <w:keepNext/>
              <w:keepLines/>
            </w:pPr>
            <w:r w:rsidRPr="003F329B">
              <w:t>Division</w:t>
            </w:r>
            <w:r w:rsidR="003F329B">
              <w:t> </w:t>
            </w:r>
            <w:r w:rsidRPr="003F329B">
              <w:t>149</w:t>
            </w:r>
          </w:p>
        </w:tc>
      </w:tr>
      <w:tr w:rsidR="00300522" w:rsidRPr="003F329B" w:rsidTr="00763FB2">
        <w:tblPrEx>
          <w:tblCellMar>
            <w:left w:w="107" w:type="dxa"/>
            <w:right w:w="107" w:type="dxa"/>
          </w:tblCellMar>
        </w:tblPrEx>
        <w:trPr>
          <w:cantSplit/>
        </w:trPr>
        <w:tc>
          <w:tcPr>
            <w:tcW w:w="709" w:type="dxa"/>
            <w:shd w:val="clear" w:color="auto" w:fill="auto"/>
          </w:tcPr>
          <w:p w:rsidR="00300522" w:rsidRPr="003F329B" w:rsidRDefault="00300522" w:rsidP="00300522">
            <w:pPr>
              <w:pStyle w:val="Tabletext"/>
            </w:pPr>
            <w:r w:rsidRPr="003F329B">
              <w:t>1B</w:t>
            </w:r>
          </w:p>
        </w:tc>
        <w:tc>
          <w:tcPr>
            <w:tcW w:w="3544" w:type="dxa"/>
            <w:shd w:val="clear" w:color="auto" w:fill="auto"/>
          </w:tcPr>
          <w:p w:rsidR="00300522" w:rsidRPr="003F329B" w:rsidRDefault="00300522" w:rsidP="00300522">
            <w:pPr>
              <w:pStyle w:val="Tabletext"/>
            </w:pPr>
            <w:r w:rsidRPr="003F329B">
              <w:t>Non</w:t>
            </w:r>
            <w:r w:rsidR="003F329B">
              <w:noBreakHyphen/>
            </w:r>
            <w:r w:rsidRPr="003F329B">
              <w:t>profit sub</w:t>
            </w:r>
            <w:r w:rsidR="003F329B">
              <w:noBreakHyphen/>
            </w:r>
            <w:r w:rsidRPr="003F329B">
              <w:t>entities</w:t>
            </w:r>
          </w:p>
        </w:tc>
        <w:tc>
          <w:tcPr>
            <w:tcW w:w="1559" w:type="dxa"/>
            <w:shd w:val="clear" w:color="auto" w:fill="auto"/>
          </w:tcPr>
          <w:p w:rsidR="00300522" w:rsidRPr="003F329B" w:rsidRDefault="00300522" w:rsidP="00300522">
            <w:pPr>
              <w:pStyle w:val="Tabletext"/>
            </w:pPr>
            <w:r w:rsidRPr="003F329B">
              <w:t>Division</w:t>
            </w:r>
            <w:r w:rsidR="003F329B">
              <w:t> </w:t>
            </w:r>
            <w:r w:rsidRPr="003F329B">
              <w:t>63</w:t>
            </w:r>
          </w:p>
        </w:tc>
      </w:tr>
      <w:tr w:rsidR="00300522" w:rsidRPr="003F329B" w:rsidTr="00763FB2">
        <w:tblPrEx>
          <w:tblCellMar>
            <w:left w:w="107" w:type="dxa"/>
            <w:right w:w="107" w:type="dxa"/>
          </w:tblCellMar>
        </w:tblPrEx>
        <w:trPr>
          <w:cantSplit/>
        </w:trPr>
        <w:tc>
          <w:tcPr>
            <w:tcW w:w="709" w:type="dxa"/>
            <w:shd w:val="clear" w:color="auto" w:fill="auto"/>
          </w:tcPr>
          <w:p w:rsidR="00300522" w:rsidRPr="003F329B" w:rsidRDefault="00300522" w:rsidP="00300522">
            <w:pPr>
              <w:pStyle w:val="Tabletext"/>
            </w:pPr>
            <w:r w:rsidRPr="003F329B">
              <w:t>1</w:t>
            </w:r>
          </w:p>
        </w:tc>
        <w:tc>
          <w:tcPr>
            <w:tcW w:w="3544" w:type="dxa"/>
            <w:shd w:val="clear" w:color="auto" w:fill="auto"/>
          </w:tcPr>
          <w:p w:rsidR="00300522" w:rsidRPr="003F329B" w:rsidRDefault="00300522" w:rsidP="00300522">
            <w:pPr>
              <w:pStyle w:val="Tabletext"/>
            </w:pPr>
            <w:r w:rsidRPr="003F329B">
              <w:t>Representatives of incapacitated entities</w:t>
            </w:r>
          </w:p>
        </w:tc>
        <w:tc>
          <w:tcPr>
            <w:tcW w:w="1559" w:type="dxa"/>
            <w:shd w:val="clear" w:color="auto" w:fill="auto"/>
          </w:tcPr>
          <w:p w:rsidR="00300522" w:rsidRPr="003F329B" w:rsidRDefault="008D0E5F" w:rsidP="00300522">
            <w:pPr>
              <w:pStyle w:val="Tabletext"/>
            </w:pPr>
            <w:r w:rsidRPr="003F329B">
              <w:t>Division</w:t>
            </w:r>
            <w:r w:rsidR="003F329B">
              <w:t> </w:t>
            </w:r>
            <w:r w:rsidRPr="003F329B">
              <w:t>58</w:t>
            </w:r>
          </w:p>
        </w:tc>
      </w:tr>
      <w:tr w:rsidR="00300522" w:rsidRPr="003F329B"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3F329B" w:rsidRDefault="00300522" w:rsidP="00300522">
            <w:pPr>
              <w:pStyle w:val="Tabletext"/>
            </w:pPr>
            <w:r w:rsidRPr="003F329B">
              <w:t>2</w:t>
            </w:r>
          </w:p>
        </w:tc>
        <w:tc>
          <w:tcPr>
            <w:tcW w:w="3544" w:type="dxa"/>
            <w:tcBorders>
              <w:bottom w:val="single" w:sz="4" w:space="0" w:color="auto"/>
            </w:tcBorders>
            <w:shd w:val="clear" w:color="auto" w:fill="auto"/>
          </w:tcPr>
          <w:p w:rsidR="00300522" w:rsidRPr="003F329B" w:rsidRDefault="00300522" w:rsidP="00300522">
            <w:pPr>
              <w:pStyle w:val="Tabletext"/>
            </w:pPr>
            <w:r w:rsidRPr="003F329B">
              <w:t>Resident agents acting for non</w:t>
            </w:r>
            <w:r w:rsidR="003F329B">
              <w:noBreakHyphen/>
            </w:r>
            <w:r w:rsidRPr="003F329B">
              <w:t>residents</w:t>
            </w:r>
          </w:p>
        </w:tc>
        <w:tc>
          <w:tcPr>
            <w:tcW w:w="1559"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57</w:t>
            </w:r>
          </w:p>
        </w:tc>
      </w:tr>
      <w:tr w:rsidR="00300522" w:rsidRPr="003F329B"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3F329B" w:rsidRDefault="00300522" w:rsidP="00300522">
            <w:pPr>
              <w:pStyle w:val="Tabletext"/>
            </w:pPr>
            <w:bookmarkStart w:id="145" w:name="CU_7150076"/>
            <w:bookmarkStart w:id="146" w:name="CU_7150754"/>
            <w:bookmarkEnd w:id="145"/>
            <w:bookmarkEnd w:id="146"/>
            <w:r w:rsidRPr="003F329B">
              <w:t>3</w:t>
            </w:r>
          </w:p>
        </w:tc>
        <w:tc>
          <w:tcPr>
            <w:tcW w:w="3544" w:type="dxa"/>
            <w:tcBorders>
              <w:bottom w:val="single" w:sz="12" w:space="0" w:color="auto"/>
            </w:tcBorders>
            <w:shd w:val="clear" w:color="auto" w:fill="auto"/>
          </w:tcPr>
          <w:p w:rsidR="00300522" w:rsidRPr="003F329B" w:rsidRDefault="00300522" w:rsidP="00300522">
            <w:pPr>
              <w:pStyle w:val="Tabletext"/>
            </w:pPr>
            <w:r w:rsidRPr="003F329B">
              <w:t>Taxis</w:t>
            </w:r>
          </w:p>
        </w:tc>
        <w:tc>
          <w:tcPr>
            <w:tcW w:w="1559" w:type="dxa"/>
            <w:tcBorders>
              <w:bottom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144</w:t>
            </w:r>
          </w:p>
        </w:tc>
      </w:tr>
    </w:tbl>
    <w:p w:rsidR="00300522" w:rsidRPr="003F329B" w:rsidRDefault="00300522" w:rsidP="00A36DB5">
      <w:pPr>
        <w:pStyle w:val="ActHead3"/>
        <w:pageBreakBefore/>
      </w:pPr>
      <w:bookmarkStart w:id="147" w:name="_Toc413320685"/>
      <w:r w:rsidRPr="003F329B">
        <w:rPr>
          <w:rStyle w:val="CharDivNo"/>
        </w:rPr>
        <w:t>Division</w:t>
      </w:r>
      <w:r w:rsidR="003F329B">
        <w:rPr>
          <w:rStyle w:val="CharDivNo"/>
        </w:rPr>
        <w:t> </w:t>
      </w:r>
      <w:r w:rsidRPr="003F329B">
        <w:rPr>
          <w:rStyle w:val="CharDivNo"/>
        </w:rPr>
        <w:t>25</w:t>
      </w:r>
      <w:r w:rsidRPr="003F329B">
        <w:t>—</w:t>
      </w:r>
      <w:r w:rsidRPr="003F329B">
        <w:rPr>
          <w:rStyle w:val="CharDivText"/>
        </w:rPr>
        <w:t>How you become registered, and how your registration can be cancelled</w:t>
      </w:r>
      <w:bookmarkEnd w:id="147"/>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25</w:t>
      </w:r>
      <w:r w:rsidR="003F329B">
        <w:noBreakHyphen/>
      </w:r>
      <w:r w:rsidRPr="003F329B">
        <w:t>A</w:t>
      </w:r>
      <w:r w:rsidRPr="003F329B">
        <w:tab/>
        <w:t>How you become registered</w:t>
      </w:r>
    </w:p>
    <w:p w:rsidR="00300522" w:rsidRPr="003F329B" w:rsidRDefault="00300522" w:rsidP="00300522">
      <w:pPr>
        <w:pStyle w:val="TofSectsSubdiv"/>
      </w:pPr>
      <w:r w:rsidRPr="003F329B">
        <w:t>25</w:t>
      </w:r>
      <w:r w:rsidR="003F329B">
        <w:noBreakHyphen/>
      </w:r>
      <w:r w:rsidRPr="003F329B">
        <w:t>B</w:t>
      </w:r>
      <w:r w:rsidRPr="003F329B">
        <w:tab/>
        <w:t>How your registration can be cancelled</w:t>
      </w:r>
    </w:p>
    <w:p w:rsidR="00300522" w:rsidRPr="003F329B" w:rsidRDefault="00300522" w:rsidP="00300522">
      <w:pPr>
        <w:pStyle w:val="ActHead4"/>
      </w:pPr>
      <w:bookmarkStart w:id="148" w:name="_Toc413320686"/>
      <w:r w:rsidRPr="003F329B">
        <w:rPr>
          <w:rStyle w:val="CharSubdNo"/>
        </w:rPr>
        <w:t>Subdivision</w:t>
      </w:r>
      <w:r w:rsidR="003F329B">
        <w:rPr>
          <w:rStyle w:val="CharSubdNo"/>
        </w:rPr>
        <w:t> </w:t>
      </w:r>
      <w:r w:rsidRPr="003F329B">
        <w:rPr>
          <w:rStyle w:val="CharSubdNo"/>
        </w:rPr>
        <w:t>25</w:t>
      </w:r>
      <w:r w:rsidR="003F329B">
        <w:rPr>
          <w:rStyle w:val="CharSubdNo"/>
        </w:rPr>
        <w:noBreakHyphen/>
      </w:r>
      <w:r w:rsidRPr="003F329B">
        <w:rPr>
          <w:rStyle w:val="CharSubdNo"/>
        </w:rPr>
        <w:t>A</w:t>
      </w:r>
      <w:r w:rsidRPr="003F329B">
        <w:t>—</w:t>
      </w:r>
      <w:r w:rsidRPr="003F329B">
        <w:rPr>
          <w:rStyle w:val="CharSubdText"/>
        </w:rPr>
        <w:t>How you become registered</w:t>
      </w:r>
      <w:bookmarkEnd w:id="148"/>
    </w:p>
    <w:p w:rsidR="00300522" w:rsidRPr="003F329B" w:rsidRDefault="00300522" w:rsidP="00300522">
      <w:pPr>
        <w:pStyle w:val="ActHead5"/>
      </w:pPr>
      <w:bookmarkStart w:id="149" w:name="_Toc413320687"/>
      <w:r w:rsidRPr="003F329B">
        <w:rPr>
          <w:rStyle w:val="CharSectno"/>
        </w:rPr>
        <w:t>25</w:t>
      </w:r>
      <w:r w:rsidR="003F329B">
        <w:rPr>
          <w:rStyle w:val="CharSectno"/>
        </w:rPr>
        <w:noBreakHyphen/>
      </w:r>
      <w:r w:rsidRPr="003F329B">
        <w:rPr>
          <w:rStyle w:val="CharSectno"/>
        </w:rPr>
        <w:t>1</w:t>
      </w:r>
      <w:r w:rsidRPr="003F329B">
        <w:t xml:space="preserve">  When you must apply for registration</w:t>
      </w:r>
      <w:bookmarkEnd w:id="149"/>
    </w:p>
    <w:p w:rsidR="00300522" w:rsidRPr="003F329B" w:rsidRDefault="00300522" w:rsidP="00300522">
      <w:pPr>
        <w:pStyle w:val="subsection"/>
      </w:pPr>
      <w:r w:rsidRPr="003F329B">
        <w:tab/>
      </w:r>
      <w:r w:rsidRPr="003F329B">
        <w:tab/>
        <w:t xml:space="preserve">You must apply, in the </w:t>
      </w:r>
      <w:r w:rsidR="003F329B" w:rsidRPr="003F329B">
        <w:rPr>
          <w:position w:val="6"/>
          <w:sz w:val="16"/>
          <w:szCs w:val="16"/>
        </w:rPr>
        <w:t>*</w:t>
      </w:r>
      <w:r w:rsidRPr="003F329B">
        <w:t xml:space="preserve">approved form, to be </w:t>
      </w:r>
      <w:r w:rsidR="003F329B" w:rsidRPr="003F329B">
        <w:rPr>
          <w:position w:val="6"/>
          <w:sz w:val="16"/>
          <w:szCs w:val="16"/>
        </w:rPr>
        <w:t>*</w:t>
      </w:r>
      <w:r w:rsidRPr="003F329B">
        <w:t>registered under this Act if:</w:t>
      </w:r>
    </w:p>
    <w:p w:rsidR="00300522" w:rsidRPr="003F329B" w:rsidRDefault="00300522" w:rsidP="00300522">
      <w:pPr>
        <w:pStyle w:val="paragraph"/>
      </w:pPr>
      <w:r w:rsidRPr="003F329B">
        <w:tab/>
        <w:t>(a)</w:t>
      </w:r>
      <w:r w:rsidRPr="003F329B">
        <w:tab/>
        <w:t>you are not registered under this Act; and</w:t>
      </w:r>
    </w:p>
    <w:p w:rsidR="00300522" w:rsidRPr="003F329B" w:rsidRDefault="00300522" w:rsidP="00300522">
      <w:pPr>
        <w:pStyle w:val="paragraph"/>
      </w:pPr>
      <w:r w:rsidRPr="003F329B">
        <w:tab/>
        <w:t>(b)</w:t>
      </w:r>
      <w:r w:rsidRPr="003F329B">
        <w:tab/>
        <w:t xml:space="preserve">you are </w:t>
      </w:r>
      <w:r w:rsidR="003F329B" w:rsidRPr="003F329B">
        <w:rPr>
          <w:position w:val="6"/>
          <w:sz w:val="16"/>
          <w:szCs w:val="16"/>
        </w:rPr>
        <w:t>*</w:t>
      </w:r>
      <w:r w:rsidRPr="003F329B">
        <w:t>required to be registered.</w:t>
      </w:r>
    </w:p>
    <w:p w:rsidR="00300522" w:rsidRPr="003F329B" w:rsidRDefault="00300522" w:rsidP="00300522">
      <w:pPr>
        <w:pStyle w:val="subsection2"/>
      </w:pPr>
      <w:r w:rsidRPr="003F329B">
        <w:t>You must make your application within 21 days after becoming required to be registered.</w:t>
      </w:r>
    </w:p>
    <w:p w:rsidR="00300522" w:rsidRPr="003F329B" w:rsidRDefault="00300522" w:rsidP="00300522">
      <w:pPr>
        <w:pStyle w:val="ActHead5"/>
      </w:pPr>
      <w:bookmarkStart w:id="150" w:name="_Toc413320688"/>
      <w:r w:rsidRPr="003F329B">
        <w:rPr>
          <w:rStyle w:val="CharSectno"/>
        </w:rPr>
        <w:t>25</w:t>
      </w:r>
      <w:r w:rsidR="003F329B">
        <w:rPr>
          <w:rStyle w:val="CharSectno"/>
        </w:rPr>
        <w:noBreakHyphen/>
      </w:r>
      <w:r w:rsidRPr="003F329B">
        <w:rPr>
          <w:rStyle w:val="CharSectno"/>
        </w:rPr>
        <w:t>5</w:t>
      </w:r>
      <w:r w:rsidRPr="003F329B">
        <w:t xml:space="preserve">  When the Commissioner must register you</w:t>
      </w:r>
      <w:bookmarkEnd w:id="150"/>
    </w:p>
    <w:p w:rsidR="00300522" w:rsidRPr="003F329B" w:rsidRDefault="00300522" w:rsidP="00300522">
      <w:pPr>
        <w:pStyle w:val="subsection"/>
      </w:pPr>
      <w:r w:rsidRPr="003F329B">
        <w:tab/>
        <w:t>(1)</w:t>
      </w:r>
      <w:r w:rsidRPr="003F329B">
        <w:tab/>
        <w:t xml:space="preserve">The Commissioner must </w:t>
      </w:r>
      <w:r w:rsidR="003F329B" w:rsidRPr="003F329B">
        <w:rPr>
          <w:position w:val="6"/>
          <w:sz w:val="16"/>
          <w:szCs w:val="16"/>
        </w:rPr>
        <w:t>*</w:t>
      </w:r>
      <w:r w:rsidRPr="003F329B">
        <w:t>register you if:</w:t>
      </w:r>
    </w:p>
    <w:p w:rsidR="00300522" w:rsidRPr="003F329B" w:rsidRDefault="00300522" w:rsidP="00300522">
      <w:pPr>
        <w:pStyle w:val="paragraph"/>
      </w:pPr>
      <w:r w:rsidRPr="003F329B">
        <w:tab/>
        <w:t>(a)</w:t>
      </w:r>
      <w:r w:rsidRPr="003F329B">
        <w:tab/>
        <w:t xml:space="preserve">you have applied for registration in an </w:t>
      </w:r>
      <w:r w:rsidR="003F329B" w:rsidRPr="003F329B">
        <w:rPr>
          <w:position w:val="6"/>
          <w:sz w:val="16"/>
          <w:szCs w:val="16"/>
        </w:rPr>
        <w:t>*</w:t>
      </w:r>
      <w:r w:rsidRPr="003F329B">
        <w:t>approved form; and</w:t>
      </w:r>
    </w:p>
    <w:p w:rsidR="00300522" w:rsidRPr="003F329B" w:rsidRDefault="00300522" w:rsidP="00300522">
      <w:pPr>
        <w:pStyle w:val="paragraph"/>
      </w:pPr>
      <w:r w:rsidRPr="003F329B">
        <w:tab/>
        <w:t>(b)</w:t>
      </w:r>
      <w:r w:rsidRPr="003F329B">
        <w:tab/>
        <w:t xml:space="preserve">the Commissioner is satisfied that you are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or you intend to carry on an enterprise from a particular date specified in your application.</w:t>
      </w:r>
    </w:p>
    <w:p w:rsidR="00300522" w:rsidRPr="003F329B" w:rsidRDefault="00300522" w:rsidP="00300522">
      <w:pPr>
        <w:pStyle w:val="notetext"/>
      </w:pPr>
      <w:r w:rsidRPr="003F329B">
        <w:t>Note:</w:t>
      </w:r>
      <w:r w:rsidRPr="003F329B">
        <w:tab/>
        <w:t>Refusing to register you under this subsection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 xml:space="preserve">The Commissioner must </w:t>
      </w:r>
      <w:r w:rsidR="003F329B" w:rsidRPr="003F329B">
        <w:rPr>
          <w:position w:val="6"/>
          <w:sz w:val="16"/>
          <w:szCs w:val="16"/>
        </w:rPr>
        <w:t>*</w:t>
      </w:r>
      <w:r w:rsidRPr="003F329B">
        <w:t xml:space="preserve">register you (even if you have not applied for registration) if the Commissioner is satisfied that you are </w:t>
      </w:r>
      <w:r w:rsidR="003F329B" w:rsidRPr="003F329B">
        <w:rPr>
          <w:position w:val="6"/>
          <w:sz w:val="16"/>
          <w:szCs w:val="16"/>
        </w:rPr>
        <w:t>*</w:t>
      </w:r>
      <w:r w:rsidRPr="003F329B">
        <w:t>required to be registered.</w:t>
      </w:r>
    </w:p>
    <w:p w:rsidR="00300522" w:rsidRPr="003F329B" w:rsidRDefault="00300522" w:rsidP="00300522">
      <w:pPr>
        <w:pStyle w:val="notetext"/>
      </w:pPr>
      <w:r w:rsidRPr="003F329B">
        <w:t>Note:</w:t>
      </w:r>
      <w:r w:rsidRPr="003F329B">
        <w:tab/>
        <w:t>Registering you under this subsection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(3)</w:t>
      </w:r>
      <w:r w:rsidRPr="003F329B">
        <w:tab/>
        <w:t>The Commissioner must notify you in writing of any decision he or she makes in relation to you under this section. If the Commissioner decides to register you, the notice must specify the following:</w:t>
      </w:r>
    </w:p>
    <w:p w:rsidR="00300522" w:rsidRPr="003F329B" w:rsidRDefault="00300522" w:rsidP="00300522">
      <w:pPr>
        <w:pStyle w:val="paragraph"/>
      </w:pPr>
      <w:r w:rsidRPr="003F329B">
        <w:tab/>
        <w:t>(a)</w:t>
      </w:r>
      <w:r w:rsidRPr="003F329B">
        <w:tab/>
        <w:t>the date of effect of your registration;</w:t>
      </w:r>
    </w:p>
    <w:p w:rsidR="00300522" w:rsidRPr="003F329B" w:rsidRDefault="00300522" w:rsidP="00300522">
      <w:pPr>
        <w:pStyle w:val="paragraph"/>
      </w:pPr>
      <w:r w:rsidRPr="003F329B">
        <w:tab/>
        <w:t>(b)</w:t>
      </w:r>
      <w:r w:rsidRPr="003F329B">
        <w:tab/>
        <w:t>your registration number;</w:t>
      </w:r>
    </w:p>
    <w:p w:rsidR="00300522" w:rsidRPr="003F329B" w:rsidRDefault="00300522" w:rsidP="00300522">
      <w:pPr>
        <w:pStyle w:val="paragraph"/>
      </w:pPr>
      <w:r w:rsidRPr="003F329B">
        <w:tab/>
        <w:t>(c)</w:t>
      </w:r>
      <w:r w:rsidRPr="003F329B">
        <w:tab/>
        <w:t>the tax periods that apply to you.</w:t>
      </w:r>
    </w:p>
    <w:p w:rsidR="00300522" w:rsidRPr="003F329B" w:rsidRDefault="00300522" w:rsidP="00300522">
      <w:pPr>
        <w:pStyle w:val="ActHead5"/>
      </w:pPr>
      <w:bookmarkStart w:id="151" w:name="_Toc413320689"/>
      <w:r w:rsidRPr="003F329B">
        <w:rPr>
          <w:rStyle w:val="CharSectno"/>
        </w:rPr>
        <w:t>25</w:t>
      </w:r>
      <w:r w:rsidR="003F329B">
        <w:rPr>
          <w:rStyle w:val="CharSectno"/>
        </w:rPr>
        <w:noBreakHyphen/>
      </w:r>
      <w:r w:rsidRPr="003F329B">
        <w:rPr>
          <w:rStyle w:val="CharSectno"/>
        </w:rPr>
        <w:t>10</w:t>
      </w:r>
      <w:r w:rsidRPr="003F329B">
        <w:t xml:space="preserve">  The date of effect of your registration</w:t>
      </w:r>
      <w:bookmarkEnd w:id="151"/>
    </w:p>
    <w:p w:rsidR="00300522" w:rsidRPr="003F329B" w:rsidRDefault="00300522" w:rsidP="00300522">
      <w:pPr>
        <w:pStyle w:val="subsection"/>
      </w:pPr>
      <w:r w:rsidRPr="003F329B">
        <w:tab/>
        <w:t>(1)</w:t>
      </w:r>
      <w:r w:rsidRPr="003F329B">
        <w:tab/>
        <w:t xml:space="preserve">The Commissioner must decide the date from which your </w:t>
      </w:r>
      <w:r w:rsidR="003F329B" w:rsidRPr="003F329B">
        <w:rPr>
          <w:position w:val="6"/>
          <w:sz w:val="16"/>
          <w:szCs w:val="16"/>
        </w:rPr>
        <w:t>*</w:t>
      </w:r>
      <w:r w:rsidRPr="003F329B">
        <w:t>registration takes effect, or took effect. However:</w:t>
      </w:r>
    </w:p>
    <w:p w:rsidR="00300522" w:rsidRPr="003F329B" w:rsidRDefault="00300522" w:rsidP="00300522">
      <w:pPr>
        <w:pStyle w:val="paragraph"/>
      </w:pPr>
      <w:r w:rsidRPr="003F329B">
        <w:tab/>
        <w:t>(a)</w:t>
      </w:r>
      <w:r w:rsidRPr="003F329B">
        <w:tab/>
        <w:t xml:space="preserve">if you did not apply for registration and the Commissioner is satisfied that you are </w:t>
      </w:r>
      <w:r w:rsidR="003F329B" w:rsidRPr="003F329B">
        <w:rPr>
          <w:position w:val="6"/>
          <w:sz w:val="16"/>
          <w:szCs w:val="16"/>
        </w:rPr>
        <w:t>*</w:t>
      </w:r>
      <w:r w:rsidRPr="003F329B">
        <w:t>required to be registered—the date of effect must not be a day before the day on which you became required to be registered; or</w:t>
      </w:r>
    </w:p>
    <w:p w:rsidR="00300522" w:rsidRPr="003F329B" w:rsidRDefault="00300522" w:rsidP="00300522">
      <w:pPr>
        <w:pStyle w:val="paragraph"/>
      </w:pPr>
      <w:r w:rsidRPr="003F329B">
        <w:tab/>
        <w:t>(b)</w:t>
      </w:r>
      <w:r w:rsidRPr="003F329B">
        <w:tab/>
        <w:t>if you applied for registration—the date of effect must not be a day before:</w:t>
      </w:r>
    </w:p>
    <w:p w:rsidR="00300522" w:rsidRPr="003F329B" w:rsidRDefault="00300522" w:rsidP="00300522">
      <w:pPr>
        <w:pStyle w:val="paragraphsub"/>
      </w:pPr>
      <w:r w:rsidRPr="003F329B">
        <w:tab/>
        <w:t>(i)</w:t>
      </w:r>
      <w:r w:rsidRPr="003F329B">
        <w:tab/>
        <w:t>the day specified in your application; or</w:t>
      </w:r>
    </w:p>
    <w:p w:rsidR="00300522" w:rsidRPr="003F329B" w:rsidRDefault="00300522" w:rsidP="00300522">
      <w:pPr>
        <w:pStyle w:val="paragraphsub"/>
      </w:pPr>
      <w:r w:rsidRPr="003F329B">
        <w:tab/>
        <w:t>(ii)</w:t>
      </w:r>
      <w:r w:rsidRPr="003F329B">
        <w:tab/>
        <w:t>if the Commissioner is satisfied that you became required to be registered on an earlier day—the day that the Commissioner is satisfied is that earlier day; or</w:t>
      </w:r>
    </w:p>
    <w:p w:rsidR="00300522" w:rsidRPr="003F329B" w:rsidRDefault="00300522" w:rsidP="00300522">
      <w:pPr>
        <w:pStyle w:val="paragraph"/>
      </w:pPr>
      <w:r w:rsidRPr="003F329B">
        <w:tab/>
        <w:t>(c)</w:t>
      </w:r>
      <w:r w:rsidRPr="003F329B">
        <w:tab/>
        <w:t xml:space="preserve">if you are being registered only because you intend to </w:t>
      </w:r>
      <w:r w:rsidR="003F329B" w:rsidRPr="003F329B">
        <w:rPr>
          <w:position w:val="6"/>
          <w:sz w:val="16"/>
          <w:szCs w:val="16"/>
        </w:rPr>
        <w:t>*</w:t>
      </w:r>
      <w:r w:rsidRPr="003F329B">
        <w:t xml:space="preserve">carry on an </w:t>
      </w:r>
      <w:r w:rsidR="003F329B" w:rsidRPr="003F329B">
        <w:rPr>
          <w:position w:val="6"/>
          <w:sz w:val="16"/>
          <w:szCs w:val="16"/>
        </w:rPr>
        <w:t>*</w:t>
      </w:r>
      <w:r w:rsidRPr="003F329B">
        <w:t>enterprise—the date of effect must not be a day before the day specified, in your application for registration, as the day from which you intend to carry on the enterprise.</w:t>
      </w:r>
    </w:p>
    <w:p w:rsidR="00300522" w:rsidRPr="003F329B" w:rsidRDefault="00300522" w:rsidP="00300522">
      <w:pPr>
        <w:pStyle w:val="notetext"/>
      </w:pPr>
      <w:r w:rsidRPr="003F329B">
        <w:t>Note:</w:t>
      </w:r>
      <w:r w:rsidRPr="003F329B">
        <w:tab/>
        <w:t>Deciding the date of effect of your registration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275381" w:rsidRPr="003F329B" w:rsidRDefault="00275381" w:rsidP="00275381">
      <w:pPr>
        <w:pStyle w:val="subsection"/>
      </w:pPr>
      <w:r w:rsidRPr="003F329B">
        <w:tab/>
        <w:t>(1A)</w:t>
      </w:r>
      <w:r w:rsidRPr="003F329B">
        <w:tab/>
        <w:t>The date of effect must not be a day that occurred more than 4 years before the day of the decision, unless the Commissioner is of the opinion there has been fraud or evasion.</w:t>
      </w:r>
    </w:p>
    <w:p w:rsidR="00300522" w:rsidRPr="003F329B" w:rsidRDefault="00300522" w:rsidP="00300522">
      <w:pPr>
        <w:pStyle w:val="subsection"/>
      </w:pPr>
      <w:r w:rsidRPr="003F329B">
        <w:tab/>
        <w:t>(2)</w:t>
      </w:r>
      <w:r w:rsidRPr="003F329B">
        <w:tab/>
        <w:t xml:space="preserve">The </w:t>
      </w:r>
      <w:r w:rsidR="003F329B" w:rsidRPr="003F329B">
        <w:rPr>
          <w:position w:val="6"/>
          <w:sz w:val="16"/>
          <w:szCs w:val="16"/>
        </w:rPr>
        <w:t>*</w:t>
      </w:r>
      <w:r w:rsidRPr="003F329B">
        <w:t xml:space="preserve">Australian Business Registrar must enter in the </w:t>
      </w:r>
      <w:r w:rsidR="003F329B" w:rsidRPr="003F329B">
        <w:rPr>
          <w:position w:val="6"/>
          <w:sz w:val="16"/>
          <w:szCs w:val="16"/>
        </w:rPr>
        <w:t>*</w:t>
      </w:r>
      <w:r w:rsidRPr="003F329B">
        <w:t xml:space="preserve">Australian Business Register the date on which your </w:t>
      </w:r>
      <w:r w:rsidR="003F329B" w:rsidRPr="003F329B">
        <w:rPr>
          <w:position w:val="6"/>
          <w:sz w:val="16"/>
          <w:szCs w:val="16"/>
        </w:rPr>
        <w:t>*</w:t>
      </w:r>
      <w:r w:rsidRPr="003F329B">
        <w:t>registration takes or took effect.</w:t>
      </w:r>
    </w:p>
    <w:p w:rsidR="00300522" w:rsidRPr="003F329B" w:rsidRDefault="00300522" w:rsidP="00300522">
      <w:pPr>
        <w:pStyle w:val="ActHead5"/>
      </w:pPr>
      <w:bookmarkStart w:id="152" w:name="_Toc413320690"/>
      <w:r w:rsidRPr="003F329B">
        <w:rPr>
          <w:rStyle w:val="CharSectno"/>
        </w:rPr>
        <w:t>25</w:t>
      </w:r>
      <w:r w:rsidR="003F329B">
        <w:rPr>
          <w:rStyle w:val="CharSectno"/>
        </w:rPr>
        <w:noBreakHyphen/>
      </w:r>
      <w:r w:rsidRPr="003F329B">
        <w:rPr>
          <w:rStyle w:val="CharSectno"/>
        </w:rPr>
        <w:t>15</w:t>
      </w:r>
      <w:r w:rsidRPr="003F329B">
        <w:t xml:space="preserve">  Effect of backdating your registration</w:t>
      </w:r>
      <w:bookmarkEnd w:id="152"/>
    </w:p>
    <w:p w:rsidR="00300522" w:rsidRPr="003F329B" w:rsidRDefault="00300522" w:rsidP="00300522">
      <w:pPr>
        <w:pStyle w:val="subsection"/>
      </w:pPr>
      <w:r w:rsidRPr="003F329B">
        <w:tab/>
      </w:r>
      <w:r w:rsidRPr="003F329B">
        <w:tab/>
        <w:t>If the Commissioner decides under section</w:t>
      </w:r>
      <w:r w:rsidR="003F329B">
        <w:t> </w:t>
      </w:r>
      <w:r w:rsidRPr="003F329B">
        <w:t>25</w:t>
      </w:r>
      <w:r w:rsidR="003F329B">
        <w:noBreakHyphen/>
      </w:r>
      <w:r w:rsidRPr="003F329B">
        <w:t xml:space="preserve">10, as the date of effect of your </w:t>
      </w:r>
      <w:r w:rsidR="003F329B" w:rsidRPr="003F329B">
        <w:rPr>
          <w:position w:val="6"/>
          <w:sz w:val="16"/>
          <w:szCs w:val="16"/>
        </w:rPr>
        <w:t>*</w:t>
      </w:r>
      <w:r w:rsidRPr="003F329B">
        <w:t>registration (</w:t>
      </w:r>
      <w:r w:rsidRPr="003F329B">
        <w:rPr>
          <w:b/>
          <w:bCs/>
          <w:i/>
          <w:iCs/>
        </w:rPr>
        <w:t>your registration day</w:t>
      </w:r>
      <w:r w:rsidRPr="003F329B">
        <w:t>), a day before the day of the decision, then you are taken:</w:t>
      </w:r>
    </w:p>
    <w:p w:rsidR="00300522" w:rsidRPr="003F329B" w:rsidRDefault="00300522" w:rsidP="00300522">
      <w:pPr>
        <w:pStyle w:val="paragraph"/>
      </w:pPr>
      <w:r w:rsidRPr="003F329B">
        <w:tab/>
        <w:t>(a)</w:t>
      </w:r>
      <w:r w:rsidRPr="003F329B">
        <w:tab/>
        <w:t xml:space="preserve">for the purpose of determining whether a supply you made on or after your registration day was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(b)</w:t>
      </w:r>
      <w:r w:rsidRPr="003F329B">
        <w:tab/>
        <w:t xml:space="preserve">for the purpose of determining whether an acquisition you made on or after that day was a </w:t>
      </w:r>
      <w:r w:rsidR="003F329B" w:rsidRPr="003F329B">
        <w:rPr>
          <w:position w:val="6"/>
          <w:sz w:val="16"/>
          <w:szCs w:val="16"/>
        </w:rPr>
        <w:t>*</w:t>
      </w:r>
      <w:r w:rsidRPr="003F329B">
        <w:t>creditable acquisition; and</w:t>
      </w:r>
    </w:p>
    <w:p w:rsidR="00300522" w:rsidRPr="003F329B" w:rsidRDefault="00300522" w:rsidP="00300522">
      <w:pPr>
        <w:pStyle w:val="paragraph"/>
      </w:pPr>
      <w:r w:rsidRPr="003F329B">
        <w:tab/>
        <w:t>(c)</w:t>
      </w:r>
      <w:r w:rsidRPr="003F329B">
        <w:tab/>
        <w:t xml:space="preserve">for the purpose of determining whether an importation you made on or after that day was a </w:t>
      </w:r>
      <w:r w:rsidR="003F329B" w:rsidRPr="003F329B">
        <w:rPr>
          <w:position w:val="6"/>
          <w:sz w:val="16"/>
          <w:szCs w:val="16"/>
        </w:rPr>
        <w:t>*</w:t>
      </w:r>
      <w:r w:rsidRPr="003F329B">
        <w:t>creditable importation;</w:t>
      </w:r>
    </w:p>
    <w:p w:rsidR="00300522" w:rsidRPr="003F329B" w:rsidRDefault="00300522" w:rsidP="00300522">
      <w:pPr>
        <w:pStyle w:val="subsection2"/>
      </w:pPr>
      <w:r w:rsidRPr="003F329B">
        <w:t>to have been registered from and including your registration day.</w:t>
      </w:r>
    </w:p>
    <w:p w:rsidR="00300522" w:rsidRPr="003F329B" w:rsidRDefault="00300522" w:rsidP="00300522">
      <w:pPr>
        <w:pStyle w:val="notetext"/>
      </w:pPr>
      <w:r w:rsidRPr="003F329B">
        <w:t>Note:</w:t>
      </w:r>
      <w:r w:rsidRPr="003F329B">
        <w:tab/>
        <w:t>This section ensures that backdating your registration enables your supplies and acquisitions made on or after the date of effect to be picked up by the GST system. Section</w:t>
      </w:r>
      <w:r w:rsidR="003F329B">
        <w:t> </w:t>
      </w:r>
      <w:r w:rsidRPr="003F329B">
        <w:t>25</w:t>
      </w:r>
      <w:r w:rsidR="003F329B">
        <w:noBreakHyphen/>
      </w:r>
      <w:r w:rsidRPr="003F329B">
        <w:t>10 limits the extent to which your registration can be backdated.</w:t>
      </w:r>
    </w:p>
    <w:p w:rsidR="00300522" w:rsidRPr="003F329B" w:rsidRDefault="00300522" w:rsidP="00300522">
      <w:pPr>
        <w:pStyle w:val="ActHead5"/>
      </w:pPr>
      <w:bookmarkStart w:id="153" w:name="_Toc413320691"/>
      <w:r w:rsidRPr="003F329B">
        <w:rPr>
          <w:rStyle w:val="CharSectno"/>
        </w:rPr>
        <w:t>25</w:t>
      </w:r>
      <w:r w:rsidR="003F329B">
        <w:rPr>
          <w:rStyle w:val="CharSectno"/>
        </w:rPr>
        <w:noBreakHyphen/>
      </w:r>
      <w:r w:rsidRPr="003F329B">
        <w:rPr>
          <w:rStyle w:val="CharSectno"/>
        </w:rPr>
        <w:t>49</w:t>
      </w:r>
      <w:r w:rsidRPr="003F329B">
        <w:t xml:space="preserve">  Special rules relating to registration</w:t>
      </w:r>
      <w:bookmarkEnd w:id="153"/>
    </w:p>
    <w:p w:rsidR="00300522" w:rsidRPr="003F329B" w:rsidRDefault="00300522" w:rsidP="00300522">
      <w:pPr>
        <w:pStyle w:val="subsection"/>
      </w:pPr>
      <w:r w:rsidRPr="003F329B">
        <w:tab/>
      </w:r>
      <w:r w:rsidRPr="003F329B">
        <w:tab/>
        <w:t>Chapter</w:t>
      </w:r>
      <w:r w:rsidR="003F329B">
        <w:t> </w:t>
      </w:r>
      <w:r w:rsidRPr="003F329B">
        <w:t xml:space="preserve">4 contains special rules relating to </w:t>
      </w:r>
      <w:r w:rsidR="003F329B" w:rsidRPr="003F329B">
        <w:rPr>
          <w:position w:val="6"/>
          <w:sz w:val="16"/>
          <w:szCs w:val="16"/>
        </w:rPr>
        <w:t>*</w:t>
      </w:r>
      <w:r w:rsidRPr="003F329B">
        <w:t>registration in particular cases,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686"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blPrEx>
          <w:tblCellMar>
            <w:left w:w="107" w:type="dxa"/>
            <w:right w:w="107" w:type="dxa"/>
          </w:tblCellMar>
        </w:tblPrEx>
        <w:tc>
          <w:tcPr>
            <w:tcW w:w="709" w:type="dxa"/>
            <w:tcBorders>
              <w:top w:val="single" w:sz="12" w:space="0" w:color="auto"/>
            </w:tcBorders>
            <w:shd w:val="clear" w:color="auto" w:fill="auto"/>
          </w:tcPr>
          <w:p w:rsidR="00300522" w:rsidRPr="003F329B" w:rsidRDefault="00300522" w:rsidP="00300522">
            <w:pPr>
              <w:pStyle w:val="Tabletext"/>
            </w:pPr>
            <w:r w:rsidRPr="003F329B">
              <w:t>1A</w:t>
            </w:r>
          </w:p>
        </w:tc>
        <w:tc>
          <w:tcPr>
            <w:tcW w:w="3686" w:type="dxa"/>
            <w:tcBorders>
              <w:top w:val="single" w:sz="12" w:space="0" w:color="auto"/>
            </w:tcBorders>
            <w:shd w:val="clear" w:color="auto" w:fill="auto"/>
          </w:tcPr>
          <w:p w:rsidR="00300522" w:rsidRPr="003F329B" w:rsidRDefault="00300522" w:rsidP="00300522">
            <w:pPr>
              <w:pStyle w:val="Tabletext"/>
            </w:pPr>
            <w:r w:rsidRPr="003F329B">
              <w:t>Government entities</w:t>
            </w:r>
          </w:p>
        </w:tc>
        <w:tc>
          <w:tcPr>
            <w:tcW w:w="1559"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149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w:t>
            </w:r>
          </w:p>
        </w:tc>
        <w:tc>
          <w:tcPr>
            <w:tcW w:w="3686" w:type="dxa"/>
            <w:shd w:val="clear" w:color="auto" w:fill="auto"/>
          </w:tcPr>
          <w:p w:rsidR="00300522" w:rsidRPr="003F329B" w:rsidRDefault="00300522" w:rsidP="00300522">
            <w:pPr>
              <w:pStyle w:val="Tabletext"/>
            </w:pPr>
            <w:r w:rsidRPr="003F329B">
              <w:t>GST branches</w:t>
            </w:r>
          </w:p>
        </w:tc>
        <w:tc>
          <w:tcPr>
            <w:tcW w:w="1559" w:type="dxa"/>
            <w:shd w:val="clear" w:color="auto" w:fill="auto"/>
          </w:tcPr>
          <w:p w:rsidR="00300522" w:rsidRPr="003F329B" w:rsidRDefault="00300522" w:rsidP="00300522">
            <w:pPr>
              <w:pStyle w:val="Tabletext"/>
            </w:pPr>
            <w:r w:rsidRPr="003F329B">
              <w:t>Division</w:t>
            </w:r>
            <w:r w:rsidR="003F329B">
              <w:t> </w:t>
            </w:r>
            <w:r w:rsidRPr="003F329B">
              <w:t>54</w:t>
            </w:r>
          </w:p>
        </w:tc>
      </w:tr>
      <w:tr w:rsidR="00300522" w:rsidRPr="003F329B" w:rsidTr="00A53099">
        <w:tblPrEx>
          <w:tblCellMar>
            <w:left w:w="107" w:type="dxa"/>
            <w:right w:w="107" w:type="dxa"/>
          </w:tblCellMar>
        </w:tblPrEx>
        <w:tc>
          <w:tcPr>
            <w:tcW w:w="709" w:type="dxa"/>
            <w:tcBorders>
              <w:bottom w:val="single" w:sz="4" w:space="0" w:color="auto"/>
            </w:tcBorders>
            <w:shd w:val="clear" w:color="auto" w:fill="auto"/>
          </w:tcPr>
          <w:p w:rsidR="00300522" w:rsidRPr="003F329B" w:rsidRDefault="00300522" w:rsidP="00300522">
            <w:pPr>
              <w:pStyle w:val="Tabletext"/>
            </w:pPr>
            <w:r w:rsidRPr="003F329B">
              <w:t>2</w:t>
            </w:r>
          </w:p>
        </w:tc>
        <w:tc>
          <w:tcPr>
            <w:tcW w:w="3686" w:type="dxa"/>
            <w:tcBorders>
              <w:bottom w:val="single" w:sz="4" w:space="0" w:color="auto"/>
            </w:tcBorders>
            <w:shd w:val="clear" w:color="auto" w:fill="auto"/>
          </w:tcPr>
          <w:p w:rsidR="00300522" w:rsidRPr="003F329B" w:rsidRDefault="00300522" w:rsidP="00300522">
            <w:pPr>
              <w:pStyle w:val="Tabletext"/>
            </w:pPr>
            <w:r w:rsidRPr="003F329B">
              <w:t>Non</w:t>
            </w:r>
            <w:r w:rsidR="003F329B">
              <w:noBreakHyphen/>
            </w:r>
            <w:r w:rsidRPr="003F329B">
              <w:t>profit sub</w:t>
            </w:r>
            <w:r w:rsidR="003F329B">
              <w:noBreakHyphen/>
            </w:r>
            <w:r w:rsidRPr="003F329B">
              <w:t>entities</w:t>
            </w:r>
          </w:p>
        </w:tc>
        <w:tc>
          <w:tcPr>
            <w:tcW w:w="1559"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63</w:t>
            </w:r>
          </w:p>
        </w:tc>
      </w:tr>
      <w:tr w:rsidR="00300522" w:rsidRPr="003F329B" w:rsidTr="00A53099">
        <w:tblPrEx>
          <w:tblCellMar>
            <w:left w:w="107" w:type="dxa"/>
            <w:right w:w="107" w:type="dxa"/>
          </w:tblCellMar>
        </w:tblPrEx>
        <w:tc>
          <w:tcPr>
            <w:tcW w:w="709" w:type="dxa"/>
            <w:tcBorders>
              <w:bottom w:val="single" w:sz="12" w:space="0" w:color="auto"/>
            </w:tcBorders>
            <w:shd w:val="clear" w:color="auto" w:fill="auto"/>
          </w:tcPr>
          <w:p w:rsidR="00300522" w:rsidRPr="003F329B" w:rsidRDefault="00300522" w:rsidP="00300522">
            <w:pPr>
              <w:pStyle w:val="Tabletext"/>
            </w:pPr>
            <w:r w:rsidRPr="003F329B">
              <w:t>3</w:t>
            </w:r>
          </w:p>
        </w:tc>
        <w:tc>
          <w:tcPr>
            <w:tcW w:w="3686" w:type="dxa"/>
            <w:tcBorders>
              <w:bottom w:val="single" w:sz="12" w:space="0" w:color="auto"/>
            </w:tcBorders>
            <w:shd w:val="clear" w:color="auto" w:fill="auto"/>
          </w:tcPr>
          <w:p w:rsidR="00300522" w:rsidRPr="003F329B" w:rsidRDefault="00300522" w:rsidP="00300522">
            <w:pPr>
              <w:pStyle w:val="Tabletext"/>
            </w:pPr>
            <w:r w:rsidRPr="003F329B">
              <w:t>Non</w:t>
            </w:r>
            <w:r w:rsidR="003F329B">
              <w:noBreakHyphen/>
            </w:r>
            <w:r w:rsidRPr="003F329B">
              <w:t xml:space="preserve">residents making supplies connected with </w:t>
            </w:r>
            <w:r w:rsidR="00DF4662" w:rsidRPr="003F329B">
              <w:t>the indirect tax zone</w:t>
            </w:r>
          </w:p>
        </w:tc>
        <w:tc>
          <w:tcPr>
            <w:tcW w:w="1559" w:type="dxa"/>
            <w:tcBorders>
              <w:bottom w:val="single" w:sz="12" w:space="0" w:color="auto"/>
            </w:tcBorders>
            <w:shd w:val="clear" w:color="auto" w:fill="auto"/>
          </w:tcPr>
          <w:p w:rsidR="00300522" w:rsidRPr="003F329B" w:rsidRDefault="00300522" w:rsidP="00300522">
            <w:pPr>
              <w:pStyle w:val="Tabletext"/>
            </w:pPr>
            <w:r w:rsidRPr="003F329B">
              <w:t>Division</w:t>
            </w:r>
            <w:r w:rsidR="003F329B">
              <w:t> </w:t>
            </w:r>
            <w:r w:rsidRPr="003F329B">
              <w:t>83</w:t>
            </w:r>
          </w:p>
        </w:tc>
      </w:tr>
    </w:tbl>
    <w:p w:rsidR="00300522" w:rsidRPr="003F329B" w:rsidRDefault="00300522" w:rsidP="00300522">
      <w:pPr>
        <w:pStyle w:val="ActHead4"/>
      </w:pPr>
      <w:bookmarkStart w:id="154" w:name="_Toc413320692"/>
      <w:r w:rsidRPr="003F329B">
        <w:rPr>
          <w:rStyle w:val="CharSubdNo"/>
        </w:rPr>
        <w:t>Subdivision</w:t>
      </w:r>
      <w:r w:rsidR="003F329B">
        <w:rPr>
          <w:rStyle w:val="CharSubdNo"/>
        </w:rPr>
        <w:t> </w:t>
      </w:r>
      <w:r w:rsidRPr="003F329B">
        <w:rPr>
          <w:rStyle w:val="CharSubdNo"/>
        </w:rPr>
        <w:t>25</w:t>
      </w:r>
      <w:r w:rsidR="003F329B">
        <w:rPr>
          <w:rStyle w:val="CharSubdNo"/>
        </w:rPr>
        <w:noBreakHyphen/>
      </w:r>
      <w:r w:rsidRPr="003F329B">
        <w:rPr>
          <w:rStyle w:val="CharSubdNo"/>
        </w:rPr>
        <w:t>B</w:t>
      </w:r>
      <w:r w:rsidRPr="003F329B">
        <w:t>—</w:t>
      </w:r>
      <w:r w:rsidRPr="003F329B">
        <w:rPr>
          <w:rStyle w:val="CharSubdText"/>
        </w:rPr>
        <w:t>How your registration can be cancelled</w:t>
      </w:r>
      <w:bookmarkEnd w:id="154"/>
    </w:p>
    <w:p w:rsidR="00300522" w:rsidRPr="003F329B" w:rsidRDefault="00300522" w:rsidP="00300522">
      <w:pPr>
        <w:pStyle w:val="ActHead5"/>
      </w:pPr>
      <w:bookmarkStart w:id="155" w:name="_Toc413320693"/>
      <w:r w:rsidRPr="003F329B">
        <w:rPr>
          <w:rStyle w:val="CharSectno"/>
        </w:rPr>
        <w:t>25</w:t>
      </w:r>
      <w:r w:rsidR="003F329B">
        <w:rPr>
          <w:rStyle w:val="CharSectno"/>
        </w:rPr>
        <w:noBreakHyphen/>
      </w:r>
      <w:r w:rsidRPr="003F329B">
        <w:rPr>
          <w:rStyle w:val="CharSectno"/>
        </w:rPr>
        <w:t>50</w:t>
      </w:r>
      <w:r w:rsidRPr="003F329B">
        <w:t xml:space="preserve">  When you must apply for cancellation of registration</w:t>
      </w:r>
      <w:bookmarkEnd w:id="155"/>
    </w:p>
    <w:p w:rsidR="00300522" w:rsidRPr="003F329B" w:rsidRDefault="00300522" w:rsidP="00300522">
      <w:pPr>
        <w:pStyle w:val="subsection"/>
      </w:pPr>
      <w:r w:rsidRPr="003F329B">
        <w:tab/>
      </w:r>
      <w:r w:rsidRPr="003F329B">
        <w:tab/>
        <w:t xml:space="preserve">If you are </w:t>
      </w:r>
      <w:r w:rsidR="003F329B" w:rsidRPr="003F329B">
        <w:rPr>
          <w:position w:val="6"/>
          <w:sz w:val="16"/>
          <w:szCs w:val="16"/>
        </w:rPr>
        <w:t>*</w:t>
      </w:r>
      <w:r w:rsidRPr="003F329B">
        <w:t xml:space="preserve">registered and you are not </w:t>
      </w:r>
      <w:r w:rsidR="003F329B" w:rsidRPr="003F329B">
        <w:rPr>
          <w:position w:val="6"/>
          <w:sz w:val="16"/>
          <w:szCs w:val="16"/>
        </w:rPr>
        <w:t>*</w:t>
      </w:r>
      <w:r w:rsidRPr="003F329B">
        <w:t xml:space="preserve">carrying on any </w:t>
      </w:r>
      <w:r w:rsidR="003F329B" w:rsidRPr="003F329B">
        <w:rPr>
          <w:position w:val="6"/>
          <w:sz w:val="16"/>
          <w:szCs w:val="16"/>
        </w:rPr>
        <w:t>*</w:t>
      </w:r>
      <w:r w:rsidRPr="003F329B">
        <w:t xml:space="preserve">enterprise, you must apply to the Commissioner in the </w:t>
      </w:r>
      <w:r w:rsidR="003F329B" w:rsidRPr="003F329B">
        <w:rPr>
          <w:position w:val="6"/>
          <w:sz w:val="16"/>
          <w:szCs w:val="16"/>
        </w:rPr>
        <w:t>*</w:t>
      </w:r>
      <w:r w:rsidRPr="003F329B">
        <w:t xml:space="preserve">approved form for cancellation of your </w:t>
      </w:r>
      <w:r w:rsidR="003F329B" w:rsidRPr="003F329B">
        <w:rPr>
          <w:position w:val="6"/>
          <w:sz w:val="16"/>
          <w:szCs w:val="16"/>
        </w:rPr>
        <w:t>*</w:t>
      </w:r>
      <w:r w:rsidRPr="003F329B">
        <w:t xml:space="preserve">registration. You must lodge your application within 21 days after the day on which you ceased to be carrying on any </w:t>
      </w:r>
      <w:r w:rsidR="003F329B" w:rsidRPr="003F329B">
        <w:rPr>
          <w:position w:val="6"/>
          <w:sz w:val="16"/>
          <w:szCs w:val="16"/>
        </w:rPr>
        <w:t>*</w:t>
      </w:r>
      <w:r w:rsidRPr="003F329B">
        <w:t>enterprise.</w:t>
      </w:r>
    </w:p>
    <w:p w:rsidR="00300522" w:rsidRPr="003F329B" w:rsidRDefault="00300522" w:rsidP="004424C1">
      <w:pPr>
        <w:pStyle w:val="ActHead5"/>
      </w:pPr>
      <w:bookmarkStart w:id="156" w:name="_Toc413320694"/>
      <w:r w:rsidRPr="003F329B">
        <w:rPr>
          <w:rStyle w:val="CharSectno"/>
        </w:rPr>
        <w:t>25</w:t>
      </w:r>
      <w:r w:rsidR="003F329B">
        <w:rPr>
          <w:rStyle w:val="CharSectno"/>
        </w:rPr>
        <w:noBreakHyphen/>
      </w:r>
      <w:r w:rsidRPr="003F329B">
        <w:rPr>
          <w:rStyle w:val="CharSectno"/>
        </w:rPr>
        <w:t>55</w:t>
      </w:r>
      <w:r w:rsidRPr="003F329B">
        <w:t xml:space="preserve">  When the Commissioner must cancel registration</w:t>
      </w:r>
      <w:bookmarkEnd w:id="156"/>
    </w:p>
    <w:p w:rsidR="00300522" w:rsidRPr="003F329B" w:rsidRDefault="00300522" w:rsidP="004424C1">
      <w:pPr>
        <w:pStyle w:val="subsection"/>
        <w:keepNext/>
        <w:keepLines/>
      </w:pPr>
      <w:r w:rsidRPr="003F329B">
        <w:tab/>
        <w:t>(1)</w:t>
      </w:r>
      <w:r w:rsidRPr="003F329B">
        <w:tab/>
        <w:t xml:space="preserve">The Commissioner must cancel your </w:t>
      </w:r>
      <w:r w:rsidR="003F329B" w:rsidRPr="003F329B">
        <w:rPr>
          <w:position w:val="6"/>
          <w:sz w:val="16"/>
          <w:szCs w:val="16"/>
        </w:rPr>
        <w:t>*</w:t>
      </w:r>
      <w:r w:rsidRPr="003F329B">
        <w:t>registration if:</w:t>
      </w:r>
    </w:p>
    <w:p w:rsidR="00300522" w:rsidRPr="003F329B" w:rsidRDefault="00300522" w:rsidP="00300522">
      <w:pPr>
        <w:pStyle w:val="paragraph"/>
      </w:pPr>
      <w:r w:rsidRPr="003F329B">
        <w:tab/>
        <w:t>(a)</w:t>
      </w:r>
      <w:r w:rsidRPr="003F329B">
        <w:tab/>
        <w:t xml:space="preserve">you have applied for cancellation of registration in the </w:t>
      </w:r>
      <w:r w:rsidR="003F329B" w:rsidRPr="003F329B">
        <w:rPr>
          <w:position w:val="6"/>
          <w:sz w:val="16"/>
          <w:szCs w:val="16"/>
        </w:rPr>
        <w:t>*</w:t>
      </w:r>
      <w:r w:rsidRPr="003F329B">
        <w:t>approved form; and</w:t>
      </w:r>
    </w:p>
    <w:p w:rsidR="00300522" w:rsidRPr="003F329B" w:rsidRDefault="00300522" w:rsidP="00300522">
      <w:pPr>
        <w:pStyle w:val="paragraph"/>
      </w:pPr>
      <w:r w:rsidRPr="003F329B">
        <w:tab/>
        <w:t>(b)</w:t>
      </w:r>
      <w:r w:rsidRPr="003F329B">
        <w:tab/>
        <w:t>at the time you applied for cancellation of registration, you had been registered for at least 12 months; and</w:t>
      </w:r>
    </w:p>
    <w:p w:rsidR="00300522" w:rsidRPr="003F329B" w:rsidRDefault="00300522" w:rsidP="00300522">
      <w:pPr>
        <w:pStyle w:val="paragraph"/>
      </w:pPr>
      <w:r w:rsidRPr="003F329B">
        <w:tab/>
        <w:t>(c)</w:t>
      </w:r>
      <w:r w:rsidRPr="003F329B">
        <w:tab/>
        <w:t xml:space="preserve">the Commissioner is satisfied that you are not </w:t>
      </w:r>
      <w:r w:rsidR="003F329B" w:rsidRPr="003F329B">
        <w:rPr>
          <w:position w:val="6"/>
          <w:sz w:val="16"/>
          <w:szCs w:val="16"/>
        </w:rPr>
        <w:t>*</w:t>
      </w:r>
      <w:r w:rsidRPr="003F329B">
        <w:t>required to be registered.</w:t>
      </w:r>
    </w:p>
    <w:p w:rsidR="00300522" w:rsidRPr="003F329B" w:rsidRDefault="00300522" w:rsidP="00300522">
      <w:pPr>
        <w:pStyle w:val="notetext"/>
      </w:pPr>
      <w:r w:rsidRPr="003F329B">
        <w:t>Note:</w:t>
      </w:r>
      <w:r w:rsidRPr="003F329B">
        <w:tab/>
        <w:t>Refusing to cancel your registration under this subsection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 xml:space="preserve">The Commissioner must cancel your </w:t>
      </w:r>
      <w:r w:rsidR="003F329B" w:rsidRPr="003F329B">
        <w:rPr>
          <w:position w:val="6"/>
          <w:sz w:val="16"/>
          <w:szCs w:val="16"/>
        </w:rPr>
        <w:t>*</w:t>
      </w:r>
      <w:r w:rsidRPr="003F329B">
        <w:t>registration (even if you have not applied for cancellation of your registration) if:</w:t>
      </w:r>
    </w:p>
    <w:p w:rsidR="00300522" w:rsidRPr="003F329B" w:rsidRDefault="00300522" w:rsidP="00300522">
      <w:pPr>
        <w:pStyle w:val="paragraph"/>
      </w:pPr>
      <w:r w:rsidRPr="003F329B">
        <w:tab/>
        <w:t>(a)</w:t>
      </w:r>
      <w:r w:rsidRPr="003F329B">
        <w:tab/>
        <w:t xml:space="preserve">the Commissioner is satisfied that you are not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and</w:t>
      </w:r>
    </w:p>
    <w:p w:rsidR="00300522" w:rsidRPr="003F329B" w:rsidRDefault="00300522" w:rsidP="00300522">
      <w:pPr>
        <w:pStyle w:val="paragraph"/>
      </w:pPr>
      <w:r w:rsidRPr="003F329B">
        <w:tab/>
        <w:t>(b)</w:t>
      </w:r>
      <w:r w:rsidRPr="003F329B">
        <w:tab/>
        <w:t>the Commissioner believes on reasonable grounds that you are not likely to carry on an enterprise for at least 12 months.</w:t>
      </w:r>
    </w:p>
    <w:p w:rsidR="00300522" w:rsidRPr="003F329B" w:rsidRDefault="00300522" w:rsidP="00300522">
      <w:pPr>
        <w:pStyle w:val="notetext"/>
      </w:pPr>
      <w:r w:rsidRPr="003F329B">
        <w:t>Note:</w:t>
      </w:r>
      <w:r w:rsidRPr="003F329B">
        <w:tab/>
        <w:t>Cancelling your registration under this subsection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(3)</w:t>
      </w:r>
      <w:r w:rsidRPr="003F329B">
        <w:tab/>
        <w:t>The Commissioner must notify you of any decision he or she makes in relation to you under this section. If the Commissioner decides to cancel your registration, the notice must specify the date of effect of the cancellation.</w:t>
      </w:r>
    </w:p>
    <w:p w:rsidR="00300522" w:rsidRPr="003F329B" w:rsidRDefault="00300522" w:rsidP="00300522">
      <w:pPr>
        <w:pStyle w:val="ActHead5"/>
      </w:pPr>
      <w:bookmarkStart w:id="157" w:name="_Toc413320695"/>
      <w:r w:rsidRPr="003F329B">
        <w:rPr>
          <w:rStyle w:val="CharSectno"/>
        </w:rPr>
        <w:t>25</w:t>
      </w:r>
      <w:r w:rsidR="003F329B">
        <w:rPr>
          <w:rStyle w:val="CharSectno"/>
        </w:rPr>
        <w:noBreakHyphen/>
      </w:r>
      <w:r w:rsidRPr="003F329B">
        <w:rPr>
          <w:rStyle w:val="CharSectno"/>
        </w:rPr>
        <w:t>57</w:t>
      </w:r>
      <w:r w:rsidRPr="003F329B">
        <w:t xml:space="preserve">  When the Commissioner may cancel your registration</w:t>
      </w:r>
      <w:bookmarkEnd w:id="157"/>
    </w:p>
    <w:p w:rsidR="00300522" w:rsidRPr="003F329B" w:rsidRDefault="00300522" w:rsidP="00300522">
      <w:pPr>
        <w:pStyle w:val="subsection"/>
      </w:pPr>
      <w:r w:rsidRPr="003F329B">
        <w:tab/>
        <w:t>(1)</w:t>
      </w:r>
      <w:r w:rsidRPr="003F329B">
        <w:tab/>
        <w:t xml:space="preserve">The Commissioner may cancel your </w:t>
      </w:r>
      <w:r w:rsidR="003F329B" w:rsidRPr="003F329B">
        <w:rPr>
          <w:position w:val="6"/>
          <w:sz w:val="16"/>
          <w:szCs w:val="16"/>
        </w:rPr>
        <w:t>*</w:t>
      </w:r>
      <w:r w:rsidRPr="003F329B">
        <w:t>registration if:</w:t>
      </w:r>
    </w:p>
    <w:p w:rsidR="00300522" w:rsidRPr="003F329B" w:rsidRDefault="00300522" w:rsidP="00300522">
      <w:pPr>
        <w:pStyle w:val="paragraph"/>
      </w:pPr>
      <w:r w:rsidRPr="003F329B">
        <w:tab/>
        <w:t>(a)</w:t>
      </w:r>
      <w:r w:rsidRPr="003F329B">
        <w:tab/>
        <w:t xml:space="preserve">less than 12 months after being registered, you apply for cancellation of registration in the </w:t>
      </w:r>
      <w:r w:rsidR="003F329B" w:rsidRPr="003F329B">
        <w:rPr>
          <w:position w:val="6"/>
          <w:sz w:val="16"/>
          <w:szCs w:val="16"/>
        </w:rPr>
        <w:t>*</w:t>
      </w:r>
      <w:r w:rsidRPr="003F329B">
        <w:t>approved form; and</w:t>
      </w:r>
    </w:p>
    <w:p w:rsidR="00300522" w:rsidRPr="003F329B" w:rsidRDefault="00300522" w:rsidP="00300522">
      <w:pPr>
        <w:pStyle w:val="paragraph"/>
      </w:pPr>
      <w:r w:rsidRPr="003F329B">
        <w:tab/>
        <w:t>(b)</w:t>
      </w:r>
      <w:r w:rsidRPr="003F329B">
        <w:tab/>
        <w:t xml:space="preserve">the Commissioner is satisfied that you are not </w:t>
      </w:r>
      <w:r w:rsidR="003F329B" w:rsidRPr="003F329B">
        <w:rPr>
          <w:position w:val="6"/>
          <w:sz w:val="16"/>
          <w:szCs w:val="16"/>
        </w:rPr>
        <w:t>*</w:t>
      </w:r>
      <w:r w:rsidRPr="003F329B">
        <w:t>required to be registered.</w:t>
      </w:r>
    </w:p>
    <w:p w:rsidR="00300522" w:rsidRPr="003F329B" w:rsidRDefault="00300522" w:rsidP="00300522">
      <w:pPr>
        <w:pStyle w:val="notetext"/>
      </w:pPr>
      <w:r w:rsidRPr="003F329B">
        <w:t>Note:</w:t>
      </w:r>
      <w:r w:rsidRPr="003F329B">
        <w:tab/>
        <w:t>Refusing to cancel your registration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4424C1">
      <w:pPr>
        <w:pStyle w:val="subsection"/>
        <w:keepNext/>
        <w:keepLines/>
      </w:pPr>
      <w:r w:rsidRPr="003F329B">
        <w:tab/>
        <w:t>(2)</w:t>
      </w:r>
      <w:r w:rsidRPr="003F329B">
        <w:tab/>
        <w:t>In considering your application, the Commissioner may have regard to:</w:t>
      </w:r>
    </w:p>
    <w:p w:rsidR="00300522" w:rsidRPr="003F329B" w:rsidRDefault="00300522" w:rsidP="00300522">
      <w:pPr>
        <w:pStyle w:val="paragraph"/>
      </w:pPr>
      <w:r w:rsidRPr="003F329B">
        <w:tab/>
        <w:t>(a)</w:t>
      </w:r>
      <w:r w:rsidRPr="003F329B">
        <w:tab/>
        <w:t xml:space="preserve">how long you have been </w:t>
      </w:r>
      <w:r w:rsidR="003F329B" w:rsidRPr="003F329B">
        <w:rPr>
          <w:position w:val="6"/>
          <w:sz w:val="16"/>
          <w:szCs w:val="16"/>
        </w:rPr>
        <w:t>*</w:t>
      </w:r>
      <w:r w:rsidRPr="003F329B">
        <w:t>registered; and</w:t>
      </w:r>
    </w:p>
    <w:p w:rsidR="00300522" w:rsidRPr="003F329B" w:rsidRDefault="00300522" w:rsidP="00300522">
      <w:pPr>
        <w:pStyle w:val="paragraph"/>
      </w:pPr>
      <w:r w:rsidRPr="003F329B">
        <w:tab/>
        <w:t>(b)</w:t>
      </w:r>
      <w:r w:rsidRPr="003F329B">
        <w:tab/>
        <w:t>whether you have previously been registered; and</w:t>
      </w:r>
    </w:p>
    <w:p w:rsidR="00300522" w:rsidRPr="003F329B" w:rsidRDefault="00300522" w:rsidP="00300522">
      <w:pPr>
        <w:pStyle w:val="paragraph"/>
      </w:pPr>
      <w:r w:rsidRPr="003F329B">
        <w:tab/>
        <w:t>(c)</w:t>
      </w:r>
      <w:r w:rsidRPr="003F329B">
        <w:tab/>
        <w:t>any other relevant matters.</w:t>
      </w:r>
    </w:p>
    <w:p w:rsidR="00300522" w:rsidRPr="003F329B" w:rsidRDefault="00300522" w:rsidP="00300522">
      <w:pPr>
        <w:pStyle w:val="subsection"/>
      </w:pPr>
      <w:r w:rsidRPr="003F329B">
        <w:tab/>
        <w:t>(3)</w:t>
      </w:r>
      <w:r w:rsidRPr="003F329B">
        <w:tab/>
        <w:t>The Commissioner must notify you of any decision he or she makes in relation to you under this section. If the Commissioner decides to cancel your registration, the notice must specify the date of effect of the cancellation.</w:t>
      </w:r>
    </w:p>
    <w:p w:rsidR="00300522" w:rsidRPr="003F329B" w:rsidRDefault="00300522" w:rsidP="00300522">
      <w:pPr>
        <w:pStyle w:val="ActHead5"/>
      </w:pPr>
      <w:bookmarkStart w:id="158" w:name="_Toc413320696"/>
      <w:r w:rsidRPr="003F329B">
        <w:rPr>
          <w:rStyle w:val="CharSectno"/>
        </w:rPr>
        <w:t>25</w:t>
      </w:r>
      <w:r w:rsidR="003F329B">
        <w:rPr>
          <w:rStyle w:val="CharSectno"/>
        </w:rPr>
        <w:noBreakHyphen/>
      </w:r>
      <w:r w:rsidRPr="003F329B">
        <w:rPr>
          <w:rStyle w:val="CharSectno"/>
        </w:rPr>
        <w:t>60</w:t>
      </w:r>
      <w:r w:rsidRPr="003F329B">
        <w:t xml:space="preserve">  The date of effect of your cancellation</w:t>
      </w:r>
      <w:bookmarkEnd w:id="158"/>
    </w:p>
    <w:p w:rsidR="00300522" w:rsidRPr="003F329B" w:rsidRDefault="00300522" w:rsidP="00300522">
      <w:pPr>
        <w:pStyle w:val="subsection"/>
      </w:pPr>
      <w:r w:rsidRPr="003F329B">
        <w:tab/>
        <w:t>(1)</w:t>
      </w:r>
      <w:r w:rsidRPr="003F329B">
        <w:tab/>
        <w:t xml:space="preserve">The Commissioner must decide the date on which the cancellation of your </w:t>
      </w:r>
      <w:r w:rsidR="003F329B" w:rsidRPr="003F329B">
        <w:rPr>
          <w:position w:val="6"/>
          <w:sz w:val="16"/>
          <w:szCs w:val="16"/>
        </w:rPr>
        <w:t>*</w:t>
      </w:r>
      <w:r w:rsidRPr="003F329B">
        <w:t>registration under subsection</w:t>
      </w:r>
      <w:r w:rsidR="003F329B">
        <w:t> </w:t>
      </w:r>
      <w:r w:rsidRPr="003F329B">
        <w:t>25</w:t>
      </w:r>
      <w:r w:rsidR="003F329B">
        <w:noBreakHyphen/>
      </w:r>
      <w:r w:rsidRPr="003F329B">
        <w:t>55(1) or (2) or section</w:t>
      </w:r>
      <w:r w:rsidR="003F329B">
        <w:t> </w:t>
      </w:r>
      <w:r w:rsidRPr="003F329B">
        <w:t>25</w:t>
      </w:r>
      <w:r w:rsidR="003F329B">
        <w:noBreakHyphen/>
      </w:r>
      <w:r w:rsidRPr="003F329B">
        <w:t>57 takes effect. That date may be any day occurring before, on or after the day on which the Commissioner makes the decision.</w:t>
      </w:r>
    </w:p>
    <w:p w:rsidR="00300522" w:rsidRPr="003F329B" w:rsidRDefault="00300522" w:rsidP="00300522">
      <w:pPr>
        <w:pStyle w:val="notetext"/>
      </w:pPr>
      <w:r w:rsidRPr="003F329B">
        <w:t>Note:</w:t>
      </w:r>
      <w:r w:rsidRPr="003F329B">
        <w:tab/>
        <w:t>Deciding the date of effect of the cancellation of your registration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 xml:space="preserve">The </w:t>
      </w:r>
      <w:r w:rsidR="003F329B" w:rsidRPr="003F329B">
        <w:rPr>
          <w:position w:val="6"/>
          <w:sz w:val="16"/>
          <w:szCs w:val="16"/>
        </w:rPr>
        <w:t>*</w:t>
      </w:r>
      <w:r w:rsidRPr="003F329B">
        <w:t xml:space="preserve">Australian Business Registrar must enter in the </w:t>
      </w:r>
      <w:r w:rsidR="003F329B" w:rsidRPr="003F329B">
        <w:rPr>
          <w:position w:val="6"/>
          <w:sz w:val="16"/>
          <w:szCs w:val="16"/>
        </w:rPr>
        <w:t>*</w:t>
      </w:r>
      <w:r w:rsidRPr="003F329B">
        <w:t xml:space="preserve">Australian Business Register the date on which the cancellation of your </w:t>
      </w:r>
      <w:r w:rsidR="003F329B" w:rsidRPr="003F329B">
        <w:rPr>
          <w:position w:val="6"/>
          <w:sz w:val="16"/>
          <w:szCs w:val="16"/>
        </w:rPr>
        <w:t>*</w:t>
      </w:r>
      <w:r w:rsidRPr="003F329B">
        <w:t>registration takes effect.</w:t>
      </w:r>
    </w:p>
    <w:p w:rsidR="00300522" w:rsidRPr="003F329B" w:rsidRDefault="00300522" w:rsidP="00300522">
      <w:pPr>
        <w:pStyle w:val="ActHead5"/>
      </w:pPr>
      <w:bookmarkStart w:id="159" w:name="_Toc413320697"/>
      <w:r w:rsidRPr="003F329B">
        <w:rPr>
          <w:rStyle w:val="CharSectno"/>
        </w:rPr>
        <w:t>25</w:t>
      </w:r>
      <w:r w:rsidR="003F329B">
        <w:rPr>
          <w:rStyle w:val="CharSectno"/>
        </w:rPr>
        <w:noBreakHyphen/>
      </w:r>
      <w:r w:rsidRPr="003F329B">
        <w:rPr>
          <w:rStyle w:val="CharSectno"/>
        </w:rPr>
        <w:t>65</w:t>
      </w:r>
      <w:r w:rsidRPr="003F329B">
        <w:t xml:space="preserve">  Effect of backdating your cancellation of registration</w:t>
      </w:r>
      <w:bookmarkEnd w:id="159"/>
    </w:p>
    <w:p w:rsidR="00300522" w:rsidRPr="003F329B" w:rsidRDefault="00300522" w:rsidP="00300522">
      <w:pPr>
        <w:pStyle w:val="subsection"/>
      </w:pPr>
      <w:r w:rsidRPr="003F329B">
        <w:tab/>
      </w:r>
      <w:r w:rsidRPr="003F329B">
        <w:tab/>
        <w:t>If the Commissioner decides under section</w:t>
      </w:r>
      <w:r w:rsidR="003F329B">
        <w:t> </w:t>
      </w:r>
      <w:r w:rsidRPr="003F329B">
        <w:t>25</w:t>
      </w:r>
      <w:r w:rsidR="003F329B">
        <w:noBreakHyphen/>
      </w:r>
      <w:r w:rsidRPr="003F329B">
        <w:t xml:space="preserve">60, as the date of effect of the cancellation of your </w:t>
      </w:r>
      <w:r w:rsidR="003F329B" w:rsidRPr="003F329B">
        <w:rPr>
          <w:position w:val="6"/>
          <w:sz w:val="16"/>
          <w:szCs w:val="16"/>
        </w:rPr>
        <w:t>*</w:t>
      </w:r>
      <w:r w:rsidRPr="003F329B">
        <w:t>registration (</w:t>
      </w:r>
      <w:r w:rsidRPr="003F329B">
        <w:rPr>
          <w:b/>
          <w:bCs/>
          <w:i/>
          <w:iCs/>
        </w:rPr>
        <w:t>your cancellation day</w:t>
      </w:r>
      <w:r w:rsidRPr="003F329B">
        <w:t>), a day before the day of the decision, your registration is taken:</w:t>
      </w:r>
    </w:p>
    <w:p w:rsidR="00300522" w:rsidRPr="003F329B" w:rsidRDefault="00300522" w:rsidP="00300522">
      <w:pPr>
        <w:pStyle w:val="paragraph"/>
      </w:pPr>
      <w:r w:rsidRPr="003F329B">
        <w:tab/>
        <w:t>(a)</w:t>
      </w:r>
      <w:r w:rsidRPr="003F329B">
        <w:tab/>
        <w:t xml:space="preserve">for the purpose of determining whether a supply you made on or after your cancellation day was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(b)</w:t>
      </w:r>
      <w:r w:rsidRPr="003F329B">
        <w:tab/>
        <w:t xml:space="preserve">for the purpose of determining whether an acquisition you made on or after that day was a </w:t>
      </w:r>
      <w:r w:rsidR="003F329B" w:rsidRPr="003F329B">
        <w:rPr>
          <w:position w:val="6"/>
          <w:sz w:val="16"/>
          <w:szCs w:val="16"/>
        </w:rPr>
        <w:t>*</w:t>
      </w:r>
      <w:r w:rsidRPr="003F329B">
        <w:t>creditable acquisition; and</w:t>
      </w:r>
    </w:p>
    <w:p w:rsidR="00300522" w:rsidRPr="003F329B" w:rsidRDefault="00300522" w:rsidP="00300522">
      <w:pPr>
        <w:pStyle w:val="paragraph"/>
      </w:pPr>
      <w:r w:rsidRPr="003F329B">
        <w:tab/>
        <w:t>(c)</w:t>
      </w:r>
      <w:r w:rsidRPr="003F329B">
        <w:tab/>
        <w:t xml:space="preserve">for the purpose of determining whether an importation you made on or after that date was a </w:t>
      </w:r>
      <w:r w:rsidR="003F329B" w:rsidRPr="003F329B">
        <w:rPr>
          <w:position w:val="6"/>
          <w:sz w:val="16"/>
          <w:szCs w:val="16"/>
        </w:rPr>
        <w:t>*</w:t>
      </w:r>
      <w:r w:rsidRPr="003F329B">
        <w:t>creditable importation;</w:t>
      </w:r>
    </w:p>
    <w:p w:rsidR="00300522" w:rsidRPr="003F329B" w:rsidRDefault="00300522" w:rsidP="00300522">
      <w:pPr>
        <w:pStyle w:val="subsection2"/>
      </w:pPr>
      <w:r w:rsidRPr="003F329B">
        <w:t>to have been cancelled from and including your cancellation day.</w:t>
      </w:r>
    </w:p>
    <w:p w:rsidR="00300522" w:rsidRPr="003F329B" w:rsidRDefault="00300522" w:rsidP="00F6332C">
      <w:pPr>
        <w:pStyle w:val="ActHead5"/>
      </w:pPr>
      <w:bookmarkStart w:id="160" w:name="_Toc413320698"/>
      <w:r w:rsidRPr="003F329B">
        <w:rPr>
          <w:rStyle w:val="CharSectno"/>
        </w:rPr>
        <w:t>25</w:t>
      </w:r>
      <w:r w:rsidR="003F329B">
        <w:rPr>
          <w:rStyle w:val="CharSectno"/>
        </w:rPr>
        <w:noBreakHyphen/>
      </w:r>
      <w:r w:rsidRPr="003F329B">
        <w:rPr>
          <w:rStyle w:val="CharSectno"/>
        </w:rPr>
        <w:t>99</w:t>
      </w:r>
      <w:r w:rsidRPr="003F329B">
        <w:t xml:space="preserve">  Special rules relating to cancellation of registration</w:t>
      </w:r>
      <w:bookmarkEnd w:id="160"/>
    </w:p>
    <w:p w:rsidR="00300522" w:rsidRPr="003F329B" w:rsidRDefault="00300522" w:rsidP="00F6332C">
      <w:pPr>
        <w:pStyle w:val="subsection"/>
        <w:keepNext/>
        <w:keepLines/>
      </w:pPr>
      <w:r w:rsidRPr="003F329B">
        <w:tab/>
      </w:r>
      <w:r w:rsidRPr="003F329B">
        <w:tab/>
        <w:t>Chapter</w:t>
      </w:r>
      <w:r w:rsidR="003F329B">
        <w:t> </w:t>
      </w:r>
      <w:r w:rsidRPr="003F329B">
        <w:t xml:space="preserve">4 contains special rules relating to cancellation of </w:t>
      </w:r>
      <w:r w:rsidR="003F329B" w:rsidRPr="003F329B">
        <w:rPr>
          <w:position w:val="6"/>
          <w:sz w:val="16"/>
          <w:szCs w:val="16"/>
        </w:rPr>
        <w:t>*</w:t>
      </w:r>
      <w:r w:rsidRPr="003F329B">
        <w:t>registration in particular cases,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0"/>
        <w:gridCol w:w="1560"/>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3F329B" w:rsidRDefault="00300522" w:rsidP="00300522">
            <w:pPr>
              <w:pStyle w:val="Tabletext"/>
              <w:rPr>
                <w:b/>
              </w:rPr>
            </w:pPr>
            <w:r w:rsidRPr="003F329B">
              <w:rPr>
                <w:b/>
                <w:bCs/>
              </w:rPr>
              <w:t>Item</w:t>
            </w:r>
          </w:p>
        </w:tc>
        <w:tc>
          <w:tcPr>
            <w:tcW w:w="3770" w:type="dxa"/>
            <w:tcBorders>
              <w:top w:val="single" w:sz="6" w:space="0" w:color="auto"/>
              <w:bottom w:val="single" w:sz="6" w:space="0" w:color="auto"/>
            </w:tcBorders>
            <w:shd w:val="clear" w:color="auto" w:fill="auto"/>
          </w:tcPr>
          <w:p w:rsidR="00300522" w:rsidRPr="003F329B" w:rsidRDefault="00300522" w:rsidP="00300522">
            <w:pPr>
              <w:pStyle w:val="Tabletext"/>
              <w:rPr>
                <w:b/>
              </w:rPr>
            </w:pPr>
            <w:r w:rsidRPr="003F329B">
              <w:rPr>
                <w:b/>
                <w:bCs/>
              </w:rPr>
              <w:t>For this case ...</w:t>
            </w:r>
          </w:p>
        </w:tc>
        <w:tc>
          <w:tcPr>
            <w:tcW w:w="1560" w:type="dxa"/>
            <w:tcBorders>
              <w:top w:val="single" w:sz="6" w:space="0" w:color="auto"/>
              <w:bottom w:val="single" w:sz="6"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rPr>
              <w:t>1A</w:t>
            </w:r>
          </w:p>
        </w:tc>
        <w:tc>
          <w:tcPr>
            <w:tcW w:w="3770"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rPr>
              <w:t>Government entities</w:t>
            </w:r>
          </w:p>
        </w:tc>
        <w:tc>
          <w:tcPr>
            <w:tcW w:w="1560"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rPr>
              <w:t>Division</w:t>
            </w:r>
            <w:r w:rsidR="003F329B">
              <w:rPr>
                <w:b/>
              </w:rPr>
              <w:t> </w:t>
            </w:r>
            <w:r w:rsidRPr="003F329B">
              <w:rPr>
                <w:b/>
              </w:rPr>
              <w:t>149</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3770" w:type="dxa"/>
            <w:tcBorders>
              <w:top w:val="single" w:sz="12" w:space="0" w:color="auto"/>
            </w:tcBorders>
            <w:shd w:val="clear" w:color="auto" w:fill="auto"/>
          </w:tcPr>
          <w:p w:rsidR="00300522" w:rsidRPr="003F329B" w:rsidRDefault="00300522" w:rsidP="00300522">
            <w:pPr>
              <w:pStyle w:val="Tabletext"/>
            </w:pPr>
            <w:r w:rsidRPr="003F329B">
              <w:t>GST branches</w:t>
            </w:r>
          </w:p>
        </w:tc>
        <w:tc>
          <w:tcPr>
            <w:tcW w:w="1560"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54</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1B</w:t>
            </w:r>
          </w:p>
        </w:tc>
        <w:tc>
          <w:tcPr>
            <w:tcW w:w="3770" w:type="dxa"/>
            <w:shd w:val="clear" w:color="auto" w:fill="auto"/>
          </w:tcPr>
          <w:p w:rsidR="00300522" w:rsidRPr="003F329B" w:rsidRDefault="00300522" w:rsidP="00300522">
            <w:pPr>
              <w:pStyle w:val="Tabletext"/>
            </w:pPr>
            <w:r w:rsidRPr="003F329B">
              <w:t>Non</w:t>
            </w:r>
            <w:r w:rsidR="003F329B">
              <w:noBreakHyphen/>
            </w:r>
            <w:r w:rsidRPr="003F329B">
              <w:t>profit sub</w:t>
            </w:r>
            <w:r w:rsidR="003F329B">
              <w:noBreakHyphen/>
            </w:r>
            <w:r w:rsidRPr="003F329B">
              <w:t>entities</w:t>
            </w:r>
          </w:p>
        </w:tc>
        <w:tc>
          <w:tcPr>
            <w:tcW w:w="1560" w:type="dxa"/>
            <w:shd w:val="clear" w:color="auto" w:fill="auto"/>
          </w:tcPr>
          <w:p w:rsidR="00300522" w:rsidRPr="003F329B" w:rsidRDefault="00300522" w:rsidP="00300522">
            <w:pPr>
              <w:pStyle w:val="Tabletext"/>
            </w:pPr>
            <w:r w:rsidRPr="003F329B">
              <w:t>Division</w:t>
            </w:r>
            <w:r w:rsidR="003F329B">
              <w:t> </w:t>
            </w:r>
            <w:r w:rsidRPr="003F329B">
              <w:t>63</w:t>
            </w:r>
          </w:p>
        </w:tc>
      </w:tr>
      <w:tr w:rsidR="00300522" w:rsidRPr="003F329B" w:rsidTr="00A5309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2</w:t>
            </w:r>
          </w:p>
        </w:tc>
        <w:tc>
          <w:tcPr>
            <w:tcW w:w="3770" w:type="dxa"/>
            <w:tcBorders>
              <w:bottom w:val="single" w:sz="4" w:space="0" w:color="auto"/>
            </w:tcBorders>
            <w:shd w:val="clear" w:color="auto" w:fill="auto"/>
          </w:tcPr>
          <w:p w:rsidR="00300522" w:rsidRPr="003F329B" w:rsidRDefault="00300522" w:rsidP="00300522">
            <w:pPr>
              <w:pStyle w:val="Tabletext"/>
            </w:pPr>
            <w:r w:rsidRPr="003F329B">
              <w:t>Representatives of incapacitated entities</w:t>
            </w:r>
          </w:p>
        </w:tc>
        <w:tc>
          <w:tcPr>
            <w:tcW w:w="1560" w:type="dxa"/>
            <w:tcBorders>
              <w:bottom w:val="single" w:sz="4" w:space="0" w:color="auto"/>
            </w:tcBorders>
            <w:shd w:val="clear" w:color="auto" w:fill="auto"/>
          </w:tcPr>
          <w:p w:rsidR="00300522" w:rsidRPr="003F329B" w:rsidRDefault="008D0E5F" w:rsidP="00300522">
            <w:pPr>
              <w:pStyle w:val="Tabletext"/>
            </w:pPr>
            <w:r w:rsidRPr="003F329B">
              <w:t>Division</w:t>
            </w:r>
            <w:r w:rsidR="003F329B">
              <w:t> </w:t>
            </w:r>
            <w:r w:rsidRPr="003F329B">
              <w:t>58</w:t>
            </w:r>
          </w:p>
        </w:tc>
      </w:tr>
      <w:tr w:rsidR="00300522" w:rsidRPr="003F329B" w:rsidTr="00A5309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r w:rsidRPr="003F329B">
              <w:t>3</w:t>
            </w:r>
          </w:p>
        </w:tc>
        <w:tc>
          <w:tcPr>
            <w:tcW w:w="3770" w:type="dxa"/>
            <w:tcBorders>
              <w:bottom w:val="single" w:sz="12" w:space="0" w:color="auto"/>
            </w:tcBorders>
            <w:shd w:val="clear" w:color="auto" w:fill="auto"/>
          </w:tcPr>
          <w:p w:rsidR="00300522" w:rsidRPr="003F329B" w:rsidRDefault="00300522" w:rsidP="00300522">
            <w:pPr>
              <w:pStyle w:val="Tabletext"/>
            </w:pPr>
            <w:r w:rsidRPr="003F329B">
              <w:t>Resident agents acting for non</w:t>
            </w:r>
            <w:r w:rsidR="003F329B">
              <w:noBreakHyphen/>
            </w:r>
            <w:r w:rsidRPr="003F329B">
              <w:t>residents</w:t>
            </w:r>
          </w:p>
        </w:tc>
        <w:tc>
          <w:tcPr>
            <w:tcW w:w="1560" w:type="dxa"/>
            <w:tcBorders>
              <w:bottom w:val="single" w:sz="12" w:space="0" w:color="auto"/>
            </w:tcBorders>
            <w:shd w:val="clear" w:color="auto" w:fill="auto"/>
          </w:tcPr>
          <w:p w:rsidR="00300522" w:rsidRPr="003F329B" w:rsidRDefault="00300522" w:rsidP="00300522">
            <w:pPr>
              <w:pStyle w:val="Tabletext"/>
            </w:pPr>
            <w:r w:rsidRPr="003F329B">
              <w:t>Division</w:t>
            </w:r>
            <w:r w:rsidR="003F329B">
              <w:t> </w:t>
            </w:r>
            <w:r w:rsidRPr="003F329B">
              <w:t>57</w:t>
            </w:r>
          </w:p>
        </w:tc>
      </w:tr>
    </w:tbl>
    <w:p w:rsidR="00300522" w:rsidRPr="003F329B" w:rsidRDefault="00300522" w:rsidP="00A36DB5">
      <w:pPr>
        <w:pStyle w:val="ActHead2"/>
        <w:pageBreakBefore/>
      </w:pPr>
      <w:bookmarkStart w:id="161" w:name="_Toc413320699"/>
      <w:r w:rsidRPr="003F329B">
        <w:rPr>
          <w:rStyle w:val="CharPartNo"/>
        </w:rPr>
        <w:t>Part</w:t>
      </w:r>
      <w:r w:rsidR="003F329B">
        <w:rPr>
          <w:rStyle w:val="CharPartNo"/>
        </w:rPr>
        <w:t> </w:t>
      </w:r>
      <w:r w:rsidRPr="003F329B">
        <w:rPr>
          <w:rStyle w:val="CharPartNo"/>
        </w:rPr>
        <w:t>2</w:t>
      </w:r>
      <w:r w:rsidR="003F329B">
        <w:rPr>
          <w:rStyle w:val="CharPartNo"/>
        </w:rPr>
        <w:noBreakHyphen/>
      </w:r>
      <w:r w:rsidRPr="003F329B">
        <w:rPr>
          <w:rStyle w:val="CharPartNo"/>
        </w:rPr>
        <w:t>6</w:t>
      </w:r>
      <w:r w:rsidRPr="003F329B">
        <w:t>—</w:t>
      </w:r>
      <w:r w:rsidRPr="003F329B">
        <w:rPr>
          <w:rStyle w:val="CharPartText"/>
        </w:rPr>
        <w:t>Tax periods</w:t>
      </w:r>
      <w:bookmarkEnd w:id="161"/>
    </w:p>
    <w:p w:rsidR="00300522" w:rsidRPr="003F329B" w:rsidRDefault="00300522" w:rsidP="00300522">
      <w:pPr>
        <w:pStyle w:val="ActHead3"/>
      </w:pPr>
      <w:bookmarkStart w:id="162" w:name="_Toc413320700"/>
      <w:r w:rsidRPr="003F329B">
        <w:rPr>
          <w:rStyle w:val="CharDivNo"/>
        </w:rPr>
        <w:t>Division</w:t>
      </w:r>
      <w:r w:rsidR="003F329B">
        <w:rPr>
          <w:rStyle w:val="CharDivNo"/>
        </w:rPr>
        <w:t> </w:t>
      </w:r>
      <w:r w:rsidRPr="003F329B">
        <w:rPr>
          <w:rStyle w:val="CharDivNo"/>
        </w:rPr>
        <w:t>27</w:t>
      </w:r>
      <w:r w:rsidRPr="003F329B">
        <w:t>—</w:t>
      </w:r>
      <w:r w:rsidRPr="003F329B">
        <w:rPr>
          <w:rStyle w:val="CharDivText"/>
        </w:rPr>
        <w:t>How to work out the tax periods that apply to you</w:t>
      </w:r>
      <w:bookmarkEnd w:id="162"/>
    </w:p>
    <w:p w:rsidR="00300522" w:rsidRPr="003F329B" w:rsidRDefault="00300522" w:rsidP="00300522">
      <w:pPr>
        <w:pStyle w:val="ActHead5"/>
      </w:pPr>
      <w:bookmarkStart w:id="163" w:name="_Toc413320701"/>
      <w:r w:rsidRPr="003F329B">
        <w:rPr>
          <w:rStyle w:val="CharSectno"/>
        </w:rPr>
        <w:t>27</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163"/>
    </w:p>
    <w:p w:rsidR="00300522" w:rsidRPr="003F329B" w:rsidRDefault="00300522" w:rsidP="00300522">
      <w:pPr>
        <w:pStyle w:val="BoxText"/>
        <w:pBdr>
          <w:left w:val="single" w:sz="6" w:space="10" w:color="auto"/>
        </w:pBdr>
      </w:pPr>
      <w:r w:rsidRPr="003F329B">
        <w:t xml:space="preserve">This </w:t>
      </w:r>
      <w:r w:rsidR="00A53099" w:rsidRPr="003F329B">
        <w:t>Division</w:t>
      </w:r>
      <w:r w:rsidR="00A36DB5" w:rsidRPr="003F329B">
        <w:t xml:space="preserve"> </w:t>
      </w:r>
      <w:r w:rsidRPr="003F329B">
        <w:t>tells you the tax periods that apply to you. You need to know this because your net amounts are worked out in respect of these tax periods.</w:t>
      </w:r>
    </w:p>
    <w:p w:rsidR="00300522" w:rsidRPr="003F329B" w:rsidRDefault="00300522" w:rsidP="00300522">
      <w:pPr>
        <w:pStyle w:val="ActHead5"/>
      </w:pPr>
      <w:bookmarkStart w:id="164" w:name="_Toc413320702"/>
      <w:r w:rsidRPr="003F329B">
        <w:rPr>
          <w:rStyle w:val="CharSectno"/>
        </w:rPr>
        <w:t>27</w:t>
      </w:r>
      <w:r w:rsidR="003F329B">
        <w:rPr>
          <w:rStyle w:val="CharSectno"/>
        </w:rPr>
        <w:noBreakHyphen/>
      </w:r>
      <w:r w:rsidRPr="003F329B">
        <w:rPr>
          <w:rStyle w:val="CharSectno"/>
        </w:rPr>
        <w:t>5</w:t>
      </w:r>
      <w:r w:rsidRPr="003F329B">
        <w:t xml:space="preserve">  General rule—3 month tax periods</w:t>
      </w:r>
      <w:bookmarkEnd w:id="164"/>
    </w:p>
    <w:p w:rsidR="00300522" w:rsidRPr="003F329B" w:rsidRDefault="00300522" w:rsidP="00300522">
      <w:pPr>
        <w:pStyle w:val="subsection"/>
      </w:pPr>
      <w:r w:rsidRPr="003F329B">
        <w:tab/>
      </w:r>
      <w:r w:rsidRPr="003F329B">
        <w:tab/>
        <w:t xml:space="preserve">The </w:t>
      </w:r>
      <w:r w:rsidRPr="003F329B">
        <w:rPr>
          <w:b/>
          <w:bCs/>
          <w:i/>
          <w:iCs/>
        </w:rPr>
        <w:t>tax periods</w:t>
      </w:r>
      <w:r w:rsidRPr="003F329B">
        <w:t xml:space="preserve"> that apply to you are each period of 3 months ending on 31</w:t>
      </w:r>
      <w:r w:rsidR="003F329B">
        <w:t> </w:t>
      </w:r>
      <w:r w:rsidRPr="003F329B">
        <w:t>March, 30</w:t>
      </w:r>
      <w:r w:rsidR="003F329B">
        <w:t> </w:t>
      </w:r>
      <w:r w:rsidRPr="003F329B">
        <w:t>June, 30</w:t>
      </w:r>
      <w:r w:rsidR="003F329B">
        <w:t> </w:t>
      </w:r>
      <w:r w:rsidRPr="003F329B">
        <w:t>September or 31</w:t>
      </w:r>
      <w:r w:rsidR="003F329B">
        <w:t> </w:t>
      </w:r>
      <w:r w:rsidRPr="003F329B">
        <w:t>December in any year, except to the extent that:</w:t>
      </w:r>
    </w:p>
    <w:p w:rsidR="00300522" w:rsidRPr="003F329B" w:rsidRDefault="00300522" w:rsidP="00300522">
      <w:pPr>
        <w:pStyle w:val="paragraph"/>
      </w:pPr>
      <w:r w:rsidRPr="003F329B">
        <w:tab/>
        <w:t>(a)</w:t>
      </w:r>
      <w:r w:rsidRPr="003F329B">
        <w:tab/>
        <w:t>an election is in force under section</w:t>
      </w:r>
      <w:r w:rsidR="003F329B">
        <w:t> </w:t>
      </w:r>
      <w:r w:rsidRPr="003F329B">
        <w:t>27</w:t>
      </w:r>
      <w:r w:rsidR="003F329B">
        <w:noBreakHyphen/>
      </w:r>
      <w:r w:rsidRPr="003F329B">
        <w:t>10; or</w:t>
      </w:r>
    </w:p>
    <w:p w:rsidR="00300522" w:rsidRPr="003F329B" w:rsidRDefault="00300522" w:rsidP="00300522">
      <w:pPr>
        <w:pStyle w:val="paragraph"/>
      </w:pPr>
      <w:r w:rsidRPr="003F329B">
        <w:tab/>
        <w:t>(b)</w:t>
      </w:r>
      <w:r w:rsidRPr="003F329B">
        <w:tab/>
        <w:t>the Commissioner determines otherwise under this Division.</w:t>
      </w:r>
    </w:p>
    <w:p w:rsidR="00300522" w:rsidRPr="003F329B" w:rsidRDefault="00300522" w:rsidP="00300522">
      <w:pPr>
        <w:pStyle w:val="notetext"/>
      </w:pPr>
      <w:r w:rsidRPr="003F329B">
        <w:t>Note:</w:t>
      </w:r>
      <w:r w:rsidRPr="003F329B">
        <w:tab/>
        <w:t>Several provisions in Chapter</w:t>
      </w:r>
      <w:r w:rsidR="003F329B">
        <w:t> </w:t>
      </w:r>
      <w:r w:rsidRPr="003F329B">
        <w:t>4 provide for different tax periods. In particular, Division</w:t>
      </w:r>
      <w:r w:rsidR="003F329B">
        <w:t> </w:t>
      </w:r>
      <w:r w:rsidRPr="003F329B">
        <w:t>151 provides for annual tax periods.</w:t>
      </w:r>
    </w:p>
    <w:p w:rsidR="00300522" w:rsidRPr="003F329B" w:rsidRDefault="00300522" w:rsidP="00300522">
      <w:pPr>
        <w:pStyle w:val="ActHead5"/>
      </w:pPr>
      <w:bookmarkStart w:id="165" w:name="_Toc413320703"/>
      <w:r w:rsidRPr="003F329B">
        <w:rPr>
          <w:rStyle w:val="CharSectno"/>
        </w:rPr>
        <w:t>27</w:t>
      </w:r>
      <w:r w:rsidR="003F329B">
        <w:rPr>
          <w:rStyle w:val="CharSectno"/>
        </w:rPr>
        <w:noBreakHyphen/>
      </w:r>
      <w:r w:rsidRPr="003F329B">
        <w:rPr>
          <w:rStyle w:val="CharSectno"/>
        </w:rPr>
        <w:t>10</w:t>
      </w:r>
      <w:r w:rsidRPr="003F329B">
        <w:t xml:space="preserve">  Election of one month tax periods</w:t>
      </w:r>
      <w:bookmarkEnd w:id="165"/>
    </w:p>
    <w:p w:rsidR="00300522" w:rsidRPr="003F329B" w:rsidRDefault="00300522" w:rsidP="00300522">
      <w:pPr>
        <w:pStyle w:val="subsection"/>
      </w:pPr>
      <w:r w:rsidRPr="003F329B">
        <w:tab/>
        <w:t>(1)</w:t>
      </w:r>
      <w:r w:rsidRPr="003F329B">
        <w:tab/>
        <w:t>The</w:t>
      </w:r>
      <w:r w:rsidRPr="003F329B">
        <w:rPr>
          <w:b/>
          <w:bCs/>
          <w:i/>
          <w:iCs/>
        </w:rPr>
        <w:t xml:space="preserve"> tax periods</w:t>
      </w:r>
      <w:r w:rsidRPr="003F329B">
        <w:t xml:space="preserve"> that apply to you are each individual month if, by notifying the Commissioner in the </w:t>
      </w:r>
      <w:r w:rsidR="003F329B" w:rsidRPr="003F329B">
        <w:rPr>
          <w:position w:val="6"/>
          <w:sz w:val="16"/>
          <w:szCs w:val="16"/>
        </w:rPr>
        <w:t>*</w:t>
      </w:r>
      <w:r w:rsidRPr="003F329B">
        <w:t>approved form, you elect to have as the tax periods that apply to you each individual month.</w:t>
      </w:r>
    </w:p>
    <w:p w:rsidR="00300522" w:rsidRPr="003F329B" w:rsidRDefault="00300522" w:rsidP="00300522">
      <w:pPr>
        <w:pStyle w:val="subsection"/>
      </w:pPr>
      <w:r w:rsidRPr="003F329B">
        <w:tab/>
        <w:t>(2)</w:t>
      </w:r>
      <w:r w:rsidRPr="003F329B">
        <w:tab/>
        <w:t>The election takes effect on the day specified in the notice. However, the day specified must be 1</w:t>
      </w:r>
      <w:r w:rsidR="003F329B">
        <w:t> </w:t>
      </w:r>
      <w:r w:rsidRPr="003F329B">
        <w:t>January, 1</w:t>
      </w:r>
      <w:r w:rsidR="003F329B">
        <w:t> </w:t>
      </w:r>
      <w:r w:rsidRPr="003F329B">
        <w:t>April, 1</w:t>
      </w:r>
      <w:r w:rsidR="003F329B">
        <w:t> </w:t>
      </w:r>
      <w:r w:rsidRPr="003F329B">
        <w:t>July or 1</w:t>
      </w:r>
      <w:r w:rsidR="003F329B">
        <w:t> </w:t>
      </w:r>
      <w:r w:rsidRPr="003F329B">
        <w:t>October.</w:t>
      </w:r>
    </w:p>
    <w:p w:rsidR="00300522" w:rsidRPr="003F329B" w:rsidRDefault="00300522" w:rsidP="00300522">
      <w:pPr>
        <w:pStyle w:val="ActHead5"/>
      </w:pPr>
      <w:bookmarkStart w:id="166" w:name="_Toc413320704"/>
      <w:r w:rsidRPr="003F329B">
        <w:rPr>
          <w:rStyle w:val="CharSectno"/>
        </w:rPr>
        <w:t>27</w:t>
      </w:r>
      <w:r w:rsidR="003F329B">
        <w:rPr>
          <w:rStyle w:val="CharSectno"/>
        </w:rPr>
        <w:noBreakHyphen/>
      </w:r>
      <w:r w:rsidRPr="003F329B">
        <w:rPr>
          <w:rStyle w:val="CharSectno"/>
        </w:rPr>
        <w:t>15</w:t>
      </w:r>
      <w:r w:rsidRPr="003F329B">
        <w:t xml:space="preserve">  Determination of one month tax periods</w:t>
      </w:r>
      <w:bookmarkEnd w:id="166"/>
    </w:p>
    <w:p w:rsidR="00300522" w:rsidRPr="003F329B" w:rsidRDefault="00300522" w:rsidP="00300522">
      <w:pPr>
        <w:pStyle w:val="subsection"/>
      </w:pPr>
      <w:r w:rsidRPr="003F329B">
        <w:tab/>
        <w:t>(1)</w:t>
      </w:r>
      <w:r w:rsidRPr="003F329B">
        <w:tab/>
        <w:t xml:space="preserve">The Commissioner must determine that the </w:t>
      </w:r>
      <w:r w:rsidRPr="003F329B">
        <w:rPr>
          <w:b/>
          <w:bCs/>
          <w:i/>
          <w:iCs/>
        </w:rPr>
        <w:t>tax periods</w:t>
      </w:r>
      <w:r w:rsidRPr="003F329B">
        <w:t xml:space="preserve"> that apply to you are each individual month if:</w:t>
      </w:r>
    </w:p>
    <w:p w:rsidR="00300522" w:rsidRPr="003F329B" w:rsidRDefault="00300522" w:rsidP="00300522">
      <w:pPr>
        <w:pStyle w:val="paragraph"/>
      </w:pPr>
      <w:r w:rsidRPr="003F329B">
        <w:tab/>
        <w:t>(a)</w:t>
      </w:r>
      <w:r w:rsidRPr="003F329B">
        <w:tab/>
        <w:t xml:space="preserve">the Commissioner is satisfied that your </w:t>
      </w:r>
      <w:r w:rsidR="003F329B" w:rsidRPr="003F329B">
        <w:rPr>
          <w:position w:val="6"/>
          <w:sz w:val="16"/>
        </w:rPr>
        <w:t>*</w:t>
      </w:r>
      <w:r w:rsidR="00B22174" w:rsidRPr="003F329B">
        <w:t>GST turnover</w:t>
      </w:r>
      <w:r w:rsidRPr="003F329B">
        <w:t xml:space="preserve"> meets the </w:t>
      </w:r>
      <w:r w:rsidR="003F329B" w:rsidRPr="003F329B">
        <w:rPr>
          <w:position w:val="6"/>
          <w:sz w:val="16"/>
          <w:szCs w:val="16"/>
        </w:rPr>
        <w:t>*</w:t>
      </w:r>
      <w:r w:rsidRPr="003F329B">
        <w:t>tax period turnover threshold; or</w:t>
      </w:r>
    </w:p>
    <w:p w:rsidR="00300522" w:rsidRPr="003F329B" w:rsidRDefault="00300522" w:rsidP="00300522">
      <w:pPr>
        <w:pStyle w:val="paragraph"/>
      </w:pPr>
      <w:r w:rsidRPr="003F329B">
        <w:tab/>
        <w:t>(b)</w:t>
      </w:r>
      <w:r w:rsidRPr="003F329B">
        <w:tab/>
        <w:t xml:space="preserve">the Commissioner is satisfied that the period for which you will be </w:t>
      </w:r>
      <w:r w:rsidR="003F329B" w:rsidRPr="003F329B">
        <w:rPr>
          <w:position w:val="6"/>
          <w:sz w:val="16"/>
          <w:szCs w:val="16"/>
        </w:rPr>
        <w:t>*</w:t>
      </w:r>
      <w:r w:rsidRPr="003F329B">
        <w:t xml:space="preserve">carrying on an </w:t>
      </w:r>
      <w:r w:rsidR="003F329B" w:rsidRPr="003F329B">
        <w:rPr>
          <w:position w:val="6"/>
          <w:sz w:val="16"/>
          <w:szCs w:val="16"/>
        </w:rPr>
        <w:t>*</w:t>
      </w:r>
      <w:r w:rsidRPr="003F329B">
        <w:t xml:space="preserve">enterprise in </w:t>
      </w:r>
      <w:r w:rsidR="008523E9" w:rsidRPr="003F329B">
        <w:t>the indirect tax zone</w:t>
      </w:r>
      <w:r w:rsidRPr="003F329B">
        <w:t xml:space="preserve"> is less than 3 months; or</w:t>
      </w:r>
    </w:p>
    <w:p w:rsidR="00300522" w:rsidRPr="003F329B" w:rsidRDefault="00300522" w:rsidP="00300522">
      <w:pPr>
        <w:pStyle w:val="paragraph"/>
      </w:pPr>
      <w:r w:rsidRPr="003F329B">
        <w:tab/>
        <w:t>(c)</w:t>
      </w:r>
      <w:r w:rsidRPr="003F329B">
        <w:tab/>
        <w:t xml:space="preserve">the Commissioner is satisfied that you have a history of failing to comply with your obligations under a </w:t>
      </w:r>
      <w:r w:rsidR="003F329B" w:rsidRPr="003F329B">
        <w:rPr>
          <w:position w:val="6"/>
          <w:sz w:val="16"/>
          <w:szCs w:val="16"/>
        </w:rPr>
        <w:t>*</w:t>
      </w:r>
      <w:r w:rsidRPr="003F329B">
        <w:t>taxation law.</w:t>
      </w:r>
    </w:p>
    <w:p w:rsidR="00300522" w:rsidRPr="003F329B" w:rsidRDefault="00300522" w:rsidP="00300522">
      <w:pPr>
        <w:pStyle w:val="notetext"/>
      </w:pPr>
      <w:r w:rsidRPr="003F329B">
        <w:t>Note:</w:t>
      </w:r>
      <w:r w:rsidRPr="003F329B">
        <w:tab/>
        <w:t>Determining under this section the tax periods applying to you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The determination takes effect on the day specified in the determination. However, the day specified must be 1</w:t>
      </w:r>
      <w:r w:rsidR="003F329B">
        <w:t> </w:t>
      </w:r>
      <w:r w:rsidRPr="003F329B">
        <w:t>January, 1</w:t>
      </w:r>
      <w:r w:rsidR="003F329B">
        <w:t> </w:t>
      </w:r>
      <w:r w:rsidRPr="003F329B">
        <w:t>April, 1</w:t>
      </w:r>
      <w:r w:rsidR="003F329B">
        <w:t> </w:t>
      </w:r>
      <w:r w:rsidRPr="003F329B">
        <w:t>July or 1</w:t>
      </w:r>
      <w:r w:rsidR="003F329B">
        <w:t> </w:t>
      </w:r>
      <w:r w:rsidRPr="003F329B">
        <w:t>October.</w:t>
      </w:r>
    </w:p>
    <w:p w:rsidR="00300522" w:rsidRPr="003F329B" w:rsidRDefault="00300522" w:rsidP="00300522">
      <w:pPr>
        <w:pStyle w:val="notetext"/>
      </w:pPr>
      <w:r w:rsidRPr="003F329B">
        <w:t>Note:</w:t>
      </w:r>
      <w:r w:rsidRPr="003F329B">
        <w:tab/>
        <w:t>Deciding the date of effect of the determination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(3)</w:t>
      </w:r>
      <w:r w:rsidRPr="003F329B">
        <w:tab/>
        <w:t xml:space="preserve">The </w:t>
      </w:r>
      <w:r w:rsidRPr="003F329B">
        <w:rPr>
          <w:b/>
          <w:i/>
        </w:rPr>
        <w:t>tax period turnover threshold</w:t>
      </w:r>
      <w:r w:rsidRPr="003F329B">
        <w:t xml:space="preserve"> is:</w:t>
      </w:r>
    </w:p>
    <w:p w:rsidR="00300522" w:rsidRPr="003F329B" w:rsidRDefault="00300522" w:rsidP="00300522">
      <w:pPr>
        <w:pStyle w:val="paragraph"/>
      </w:pPr>
      <w:r w:rsidRPr="003F329B">
        <w:tab/>
        <w:t>(a)</w:t>
      </w:r>
      <w:r w:rsidRPr="003F329B">
        <w:tab/>
        <w:t>$20 million; or</w:t>
      </w:r>
    </w:p>
    <w:p w:rsidR="00300522" w:rsidRPr="003F329B" w:rsidRDefault="00300522" w:rsidP="00300522">
      <w:pPr>
        <w:pStyle w:val="paragraph"/>
      </w:pPr>
      <w:r w:rsidRPr="003F329B">
        <w:tab/>
        <w:t>(b)</w:t>
      </w:r>
      <w:r w:rsidRPr="003F329B">
        <w:tab/>
        <w:t>such other amount as the regulations specify.</w:t>
      </w:r>
    </w:p>
    <w:p w:rsidR="00300522" w:rsidRPr="003F329B" w:rsidRDefault="00300522" w:rsidP="00300522">
      <w:pPr>
        <w:pStyle w:val="subsection2"/>
      </w:pPr>
      <w:r w:rsidRPr="003F329B">
        <w:t>However, if the regulations change the tax period turnover threshold, the change does not apply to you until the start of the next tax period that starts after the regulation in question comes into operation.</w:t>
      </w:r>
    </w:p>
    <w:p w:rsidR="00300522" w:rsidRPr="003F329B" w:rsidRDefault="00300522" w:rsidP="00300522">
      <w:pPr>
        <w:pStyle w:val="ActHead5"/>
      </w:pPr>
      <w:bookmarkStart w:id="167" w:name="_Toc413320705"/>
      <w:r w:rsidRPr="003F329B">
        <w:rPr>
          <w:rStyle w:val="CharSectno"/>
        </w:rPr>
        <w:t>27</w:t>
      </w:r>
      <w:r w:rsidR="003F329B">
        <w:rPr>
          <w:rStyle w:val="CharSectno"/>
        </w:rPr>
        <w:noBreakHyphen/>
      </w:r>
      <w:r w:rsidRPr="003F329B">
        <w:rPr>
          <w:rStyle w:val="CharSectno"/>
        </w:rPr>
        <w:t>20</w:t>
      </w:r>
      <w:r w:rsidRPr="003F329B">
        <w:t xml:space="preserve">  Withdrawing elections of one month tax periods</w:t>
      </w:r>
      <w:bookmarkEnd w:id="167"/>
    </w:p>
    <w:p w:rsidR="00300522" w:rsidRPr="003F329B" w:rsidRDefault="00300522" w:rsidP="00300522">
      <w:pPr>
        <w:pStyle w:val="subsection"/>
      </w:pPr>
      <w:r w:rsidRPr="003F329B">
        <w:tab/>
        <w:t>(1)</w:t>
      </w:r>
      <w:r w:rsidRPr="003F329B">
        <w:tab/>
        <w:t xml:space="preserve">You may, by notifying the Commissioner in the </w:t>
      </w:r>
      <w:r w:rsidR="003F329B" w:rsidRPr="003F329B">
        <w:rPr>
          <w:position w:val="6"/>
          <w:sz w:val="16"/>
          <w:szCs w:val="16"/>
        </w:rPr>
        <w:t>*</w:t>
      </w:r>
      <w:r w:rsidRPr="003F329B">
        <w:t>approved form, withdraw an election under section</w:t>
      </w:r>
      <w:r w:rsidR="003F329B">
        <w:t> </w:t>
      </w:r>
      <w:r w:rsidRPr="003F329B">
        <w:t>27</w:t>
      </w:r>
      <w:r w:rsidR="003F329B">
        <w:noBreakHyphen/>
      </w:r>
      <w:r w:rsidRPr="003F329B">
        <w:t xml:space="preserve">10, unless your </w:t>
      </w:r>
      <w:r w:rsidR="003F329B" w:rsidRPr="003F329B">
        <w:rPr>
          <w:position w:val="6"/>
          <w:sz w:val="16"/>
        </w:rPr>
        <w:t>*</w:t>
      </w:r>
      <w:r w:rsidR="006340C5" w:rsidRPr="003F329B">
        <w:t>GST turnover</w:t>
      </w:r>
      <w:r w:rsidRPr="003F329B">
        <w:t xml:space="preserve"> meets the </w:t>
      </w:r>
      <w:r w:rsidR="003F329B" w:rsidRPr="003F329B">
        <w:rPr>
          <w:position w:val="6"/>
          <w:sz w:val="16"/>
          <w:szCs w:val="16"/>
        </w:rPr>
        <w:t>*</w:t>
      </w:r>
      <w:r w:rsidRPr="003F329B">
        <w:t>tax period turnover threshold.</w:t>
      </w:r>
    </w:p>
    <w:p w:rsidR="00300522" w:rsidRPr="003F329B" w:rsidRDefault="00300522" w:rsidP="00300522">
      <w:pPr>
        <w:pStyle w:val="subsection"/>
      </w:pPr>
      <w:r w:rsidRPr="003F329B">
        <w:tab/>
        <w:t>(2)</w:t>
      </w:r>
      <w:r w:rsidRPr="003F329B">
        <w:tab/>
        <w:t>The withdrawal takes effect on the day specified in the notice. However, the day specified:</w:t>
      </w:r>
    </w:p>
    <w:p w:rsidR="00300522" w:rsidRPr="003F329B" w:rsidRDefault="00300522" w:rsidP="00300522">
      <w:pPr>
        <w:pStyle w:val="paragraph"/>
      </w:pPr>
      <w:r w:rsidRPr="003F329B">
        <w:tab/>
        <w:t>(a)</w:t>
      </w:r>
      <w:r w:rsidRPr="003F329B">
        <w:tab/>
        <w:t>must be 1</w:t>
      </w:r>
      <w:r w:rsidR="003F329B">
        <w:t> </w:t>
      </w:r>
      <w:r w:rsidRPr="003F329B">
        <w:t>January, 1</w:t>
      </w:r>
      <w:r w:rsidR="003F329B">
        <w:t> </w:t>
      </w:r>
      <w:r w:rsidRPr="003F329B">
        <w:t>April, 1</w:t>
      </w:r>
      <w:r w:rsidR="003F329B">
        <w:t> </w:t>
      </w:r>
      <w:r w:rsidRPr="003F329B">
        <w:t>July or 1</w:t>
      </w:r>
      <w:r w:rsidR="003F329B">
        <w:t> </w:t>
      </w:r>
      <w:r w:rsidRPr="003F329B">
        <w:t>October, or any day occurring before the election takes effect; and</w:t>
      </w:r>
    </w:p>
    <w:p w:rsidR="00300522" w:rsidRPr="003F329B" w:rsidRDefault="00300522" w:rsidP="00300522">
      <w:pPr>
        <w:pStyle w:val="paragraph"/>
      </w:pPr>
      <w:r w:rsidRPr="003F329B">
        <w:tab/>
        <w:t>(b)</w:t>
      </w:r>
      <w:r w:rsidRPr="003F329B">
        <w:tab/>
        <w:t>must not be a day occurring earlier than 12 months after the election took effect.</w:t>
      </w:r>
    </w:p>
    <w:p w:rsidR="00300522" w:rsidRPr="003F329B" w:rsidRDefault="00300522" w:rsidP="00300522">
      <w:pPr>
        <w:pStyle w:val="ActHead5"/>
      </w:pPr>
      <w:bookmarkStart w:id="168" w:name="_Toc413320706"/>
      <w:r w:rsidRPr="003F329B">
        <w:rPr>
          <w:rStyle w:val="CharSectno"/>
        </w:rPr>
        <w:t>27</w:t>
      </w:r>
      <w:r w:rsidR="003F329B">
        <w:rPr>
          <w:rStyle w:val="CharSectno"/>
        </w:rPr>
        <w:noBreakHyphen/>
      </w:r>
      <w:r w:rsidRPr="003F329B">
        <w:rPr>
          <w:rStyle w:val="CharSectno"/>
        </w:rPr>
        <w:t>22</w:t>
      </w:r>
      <w:r w:rsidRPr="003F329B">
        <w:t xml:space="preserve">  Revoking elections of one month tax periods</w:t>
      </w:r>
      <w:bookmarkEnd w:id="168"/>
    </w:p>
    <w:p w:rsidR="00300522" w:rsidRPr="003F329B" w:rsidRDefault="00300522" w:rsidP="00300522">
      <w:pPr>
        <w:pStyle w:val="subsection"/>
      </w:pPr>
      <w:r w:rsidRPr="003F329B">
        <w:tab/>
        <w:t>(1)</w:t>
      </w:r>
      <w:r w:rsidRPr="003F329B">
        <w:tab/>
        <w:t xml:space="preserve">The Commissioner may, if you so request in the </w:t>
      </w:r>
      <w:r w:rsidR="003F329B" w:rsidRPr="003F329B">
        <w:rPr>
          <w:position w:val="6"/>
          <w:sz w:val="16"/>
          <w:szCs w:val="16"/>
        </w:rPr>
        <w:t>*</w:t>
      </w:r>
      <w:r w:rsidRPr="003F329B">
        <w:t>approved form, revoke your election under section</w:t>
      </w:r>
      <w:r w:rsidR="003F329B">
        <w:t> </w:t>
      </w:r>
      <w:r w:rsidRPr="003F329B">
        <w:t>27</w:t>
      </w:r>
      <w:r w:rsidR="003F329B">
        <w:noBreakHyphen/>
      </w:r>
      <w:r w:rsidRPr="003F329B">
        <w:t xml:space="preserve">10, with effect from a day occurring earlier than 12 months after the election took effect, unless the Commissioner is satisfied that your </w:t>
      </w:r>
      <w:r w:rsidR="003F329B" w:rsidRPr="003F329B">
        <w:rPr>
          <w:position w:val="6"/>
          <w:sz w:val="16"/>
        </w:rPr>
        <w:t>*</w:t>
      </w:r>
      <w:r w:rsidR="00CB1205" w:rsidRPr="003F329B">
        <w:t>GST turnover</w:t>
      </w:r>
      <w:r w:rsidRPr="003F329B">
        <w:t xml:space="preserve"> meets the </w:t>
      </w:r>
      <w:r w:rsidR="003F329B" w:rsidRPr="003F329B">
        <w:rPr>
          <w:position w:val="6"/>
          <w:sz w:val="16"/>
          <w:szCs w:val="16"/>
        </w:rPr>
        <w:t>*</w:t>
      </w:r>
      <w:r w:rsidRPr="003F329B">
        <w:t>tax period turnover threshold.</w:t>
      </w:r>
    </w:p>
    <w:p w:rsidR="00300522" w:rsidRPr="003F329B" w:rsidRDefault="00300522" w:rsidP="00300522">
      <w:pPr>
        <w:pStyle w:val="notetext"/>
      </w:pPr>
      <w:r w:rsidRPr="003F329B">
        <w:t>Note:</w:t>
      </w:r>
      <w:r w:rsidRPr="003F329B">
        <w:tab/>
        <w:t>Refusing to revoke your election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
      </w:pPr>
      <w:r w:rsidRPr="003F329B">
        <w:tab/>
        <w:t>(2)</w:t>
      </w:r>
      <w:r w:rsidRPr="003F329B">
        <w:tab/>
        <w:t>In considering your request, the Commissioner may have regard to:</w:t>
      </w:r>
    </w:p>
    <w:p w:rsidR="00300522" w:rsidRPr="003F329B" w:rsidRDefault="00300522" w:rsidP="00300522">
      <w:pPr>
        <w:pStyle w:val="paragraph"/>
      </w:pPr>
      <w:r w:rsidRPr="003F329B">
        <w:tab/>
        <w:t>(a)</w:t>
      </w:r>
      <w:r w:rsidRPr="003F329B">
        <w:tab/>
        <w:t>for how long the tax periods applying to you have been each individual month; and</w:t>
      </w:r>
    </w:p>
    <w:p w:rsidR="00300522" w:rsidRPr="003F329B" w:rsidRDefault="00300522" w:rsidP="00300522">
      <w:pPr>
        <w:pStyle w:val="paragraph"/>
      </w:pPr>
      <w:r w:rsidRPr="003F329B">
        <w:tab/>
        <w:t>(b)</w:t>
      </w:r>
      <w:r w:rsidRPr="003F329B">
        <w:tab/>
        <w:t xml:space="preserve">whether you have previously been </w:t>
      </w:r>
      <w:r w:rsidR="003F329B" w:rsidRPr="003F329B">
        <w:rPr>
          <w:position w:val="6"/>
          <w:sz w:val="16"/>
          <w:szCs w:val="16"/>
        </w:rPr>
        <w:t>*</w:t>
      </w:r>
      <w:r w:rsidRPr="003F329B">
        <w:t>registered, and whether such tax periods had applied to you; and</w:t>
      </w:r>
    </w:p>
    <w:p w:rsidR="00300522" w:rsidRPr="003F329B" w:rsidRDefault="00300522" w:rsidP="00300522">
      <w:pPr>
        <w:pStyle w:val="paragraph"/>
      </w:pPr>
      <w:r w:rsidRPr="003F329B">
        <w:tab/>
        <w:t>(c)</w:t>
      </w:r>
      <w:r w:rsidRPr="003F329B">
        <w:tab/>
        <w:t>any other relevant matters.</w:t>
      </w:r>
    </w:p>
    <w:p w:rsidR="00300522" w:rsidRPr="003F329B" w:rsidRDefault="00300522" w:rsidP="00300522">
      <w:pPr>
        <w:pStyle w:val="subsection"/>
      </w:pPr>
      <w:r w:rsidRPr="003F329B">
        <w:tab/>
        <w:t>(3)</w:t>
      </w:r>
      <w:r w:rsidRPr="003F329B">
        <w:tab/>
        <w:t>The revocation:</w:t>
      </w:r>
    </w:p>
    <w:p w:rsidR="00300522" w:rsidRPr="003F329B" w:rsidRDefault="00300522" w:rsidP="00300522">
      <w:pPr>
        <w:pStyle w:val="paragraph"/>
      </w:pPr>
      <w:r w:rsidRPr="003F329B">
        <w:tab/>
        <w:t>(a)</w:t>
      </w:r>
      <w:r w:rsidRPr="003F329B">
        <w:tab/>
        <w:t>takes effect on the day specified in the instrument of revocation; or</w:t>
      </w:r>
    </w:p>
    <w:p w:rsidR="00300522" w:rsidRPr="003F329B" w:rsidRDefault="00300522" w:rsidP="00300522">
      <w:pPr>
        <w:pStyle w:val="paragraph"/>
      </w:pPr>
      <w:r w:rsidRPr="003F329B">
        <w:tab/>
        <w:t>(b)</w:t>
      </w:r>
      <w:r w:rsidRPr="003F329B">
        <w:tab/>
        <w:t>is taken to have had effect from a past day specified in the instrument of revocation.</w:t>
      </w:r>
    </w:p>
    <w:p w:rsidR="00300522" w:rsidRPr="003F329B" w:rsidRDefault="00300522" w:rsidP="00300522">
      <w:pPr>
        <w:pStyle w:val="subsection2"/>
      </w:pPr>
      <w:r w:rsidRPr="003F329B">
        <w:t>However, the day specified must be 1</w:t>
      </w:r>
      <w:r w:rsidR="003F329B">
        <w:t> </w:t>
      </w:r>
      <w:r w:rsidRPr="003F329B">
        <w:t>January, 1</w:t>
      </w:r>
      <w:r w:rsidR="003F329B">
        <w:t> </w:t>
      </w:r>
      <w:r w:rsidRPr="003F329B">
        <w:t>April, 1</w:t>
      </w:r>
      <w:r w:rsidR="003F329B">
        <w:t> </w:t>
      </w:r>
      <w:r w:rsidRPr="003F329B">
        <w:t>July or 1</w:t>
      </w:r>
      <w:r w:rsidR="003F329B">
        <w:t> </w:t>
      </w:r>
      <w:r w:rsidRPr="003F329B">
        <w:t>October.</w:t>
      </w:r>
    </w:p>
    <w:p w:rsidR="00300522" w:rsidRPr="003F329B" w:rsidRDefault="00300522" w:rsidP="00300522">
      <w:pPr>
        <w:pStyle w:val="notetext"/>
      </w:pPr>
      <w:r w:rsidRPr="003F329B">
        <w:t>Note:</w:t>
      </w:r>
      <w:r w:rsidRPr="003F329B">
        <w:tab/>
        <w:t>Deciding the date of effect of the revocation is a reviewable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ActHead5"/>
      </w:pPr>
      <w:bookmarkStart w:id="169" w:name="_Toc413320707"/>
      <w:r w:rsidRPr="003F329B">
        <w:rPr>
          <w:rStyle w:val="CharSectno"/>
        </w:rPr>
        <w:t>27</w:t>
      </w:r>
      <w:r w:rsidR="003F329B">
        <w:rPr>
          <w:rStyle w:val="CharSectno"/>
        </w:rPr>
        <w:noBreakHyphen/>
      </w:r>
      <w:r w:rsidRPr="003F329B">
        <w:rPr>
          <w:rStyle w:val="CharSectno"/>
        </w:rPr>
        <w:t>25</w:t>
      </w:r>
      <w:r w:rsidRPr="003F329B">
        <w:t xml:space="preserve">  Revoking determinations of one month tax periods</w:t>
      </w:r>
      <w:bookmarkEnd w:id="169"/>
    </w:p>
    <w:p w:rsidR="00300522" w:rsidRPr="003F329B" w:rsidRDefault="00300522" w:rsidP="00300522">
      <w:pPr>
        <w:pStyle w:val="subsection"/>
      </w:pPr>
      <w:r w:rsidRPr="003F329B">
        <w:tab/>
        <w:t>(1)</w:t>
      </w:r>
      <w:r w:rsidRPr="003F329B">
        <w:tab/>
        <w:t>The Commissioner must revoke a determination under section</w:t>
      </w:r>
      <w:r w:rsidR="003F329B">
        <w:t> </w:t>
      </w:r>
      <w:r w:rsidRPr="003F329B">
        <w:t>27</w:t>
      </w:r>
      <w:r w:rsidR="003F329B">
        <w:noBreakHyphen/>
      </w:r>
      <w:r w:rsidRPr="003F329B">
        <w:t>15 relating to you if you so request, unless the Commissioner is satisfied that any of the grounds for making a determination under that section apply to you.</w:t>
      </w:r>
    </w:p>
    <w:p w:rsidR="00300522" w:rsidRPr="003F329B" w:rsidRDefault="00300522" w:rsidP="00300522">
      <w:pPr>
        <w:pStyle w:val="notetext"/>
      </w:pPr>
      <w:r w:rsidRPr="003F329B">
        <w:t>Note:</w:t>
      </w:r>
      <w:r w:rsidRPr="003F329B">
        <w:tab/>
        <w:t>Refusing to revoke a determination under this 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5E4075">
      <w:pPr>
        <w:pStyle w:val="subsection"/>
        <w:keepNext/>
        <w:keepLines/>
      </w:pPr>
      <w:r w:rsidRPr="003F329B">
        <w:tab/>
        <w:t>(2)</w:t>
      </w:r>
      <w:r w:rsidRPr="003F329B">
        <w:tab/>
        <w:t>The revocation takes effect on the day specified in the instrument of revocation. However, the day specified:</w:t>
      </w:r>
    </w:p>
    <w:p w:rsidR="00300522" w:rsidRPr="003F329B" w:rsidRDefault="00300522" w:rsidP="00300522">
      <w:pPr>
        <w:pStyle w:val="paragraph"/>
      </w:pPr>
      <w:r w:rsidRPr="003F329B">
        <w:tab/>
        <w:t>(a)</w:t>
      </w:r>
      <w:r w:rsidRPr="003F329B">
        <w:tab/>
        <w:t>must be 1</w:t>
      </w:r>
      <w:r w:rsidR="003F329B">
        <w:t> </w:t>
      </w:r>
      <w:r w:rsidRPr="003F329B">
        <w:t>January, 1</w:t>
      </w:r>
      <w:r w:rsidR="003F329B">
        <w:t> </w:t>
      </w:r>
      <w:r w:rsidRPr="003F329B">
        <w:t>April, 1</w:t>
      </w:r>
      <w:r w:rsidR="003F329B">
        <w:t> </w:t>
      </w:r>
      <w:r w:rsidRPr="003F329B">
        <w:t>July or 1</w:t>
      </w:r>
      <w:r w:rsidR="003F329B">
        <w:t> </w:t>
      </w:r>
      <w:r w:rsidRPr="003F329B">
        <w:t>October; and</w:t>
      </w:r>
    </w:p>
    <w:p w:rsidR="00300522" w:rsidRPr="003F329B" w:rsidRDefault="00300522" w:rsidP="00300522">
      <w:pPr>
        <w:pStyle w:val="paragraph"/>
      </w:pPr>
      <w:r w:rsidRPr="003F329B">
        <w:tab/>
        <w:t>(b)</w:t>
      </w:r>
      <w:r w:rsidRPr="003F329B">
        <w:tab/>
        <w:t>must not be a day occurring earlier than 12 months after the determination took effect.</w:t>
      </w:r>
    </w:p>
    <w:p w:rsidR="00300522" w:rsidRPr="003F329B" w:rsidRDefault="00300522" w:rsidP="00300522">
      <w:pPr>
        <w:pStyle w:val="notetext"/>
      </w:pPr>
      <w:r w:rsidRPr="003F329B">
        <w:t>Note:</w:t>
      </w:r>
      <w:r w:rsidRPr="003F329B">
        <w:tab/>
        <w:t>Deciding the date of effect of the revocation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ActHead5"/>
      </w:pPr>
      <w:bookmarkStart w:id="170" w:name="_Toc413320708"/>
      <w:r w:rsidRPr="003F329B">
        <w:rPr>
          <w:rStyle w:val="CharSectno"/>
        </w:rPr>
        <w:t>27</w:t>
      </w:r>
      <w:r w:rsidR="003F329B">
        <w:rPr>
          <w:rStyle w:val="CharSectno"/>
        </w:rPr>
        <w:noBreakHyphen/>
      </w:r>
      <w:r w:rsidRPr="003F329B">
        <w:rPr>
          <w:rStyle w:val="CharSectno"/>
        </w:rPr>
        <w:t>30</w:t>
      </w:r>
      <w:r w:rsidRPr="003F329B">
        <w:t xml:space="preserve">  Tax periods determined by the Commissioner to take account of changes in tax periods</w:t>
      </w:r>
      <w:bookmarkEnd w:id="170"/>
    </w:p>
    <w:p w:rsidR="00300522" w:rsidRPr="003F329B" w:rsidRDefault="00300522" w:rsidP="00300522">
      <w:pPr>
        <w:pStyle w:val="subsection"/>
      </w:pPr>
      <w:r w:rsidRPr="003F329B">
        <w:tab/>
        <w:t>(1)</w:t>
      </w:r>
      <w:r w:rsidRPr="003F329B">
        <w:tab/>
        <w:t xml:space="preserve">For the purpose of ensuring the effective operation of this </w:t>
      </w:r>
      <w:r w:rsidR="00A53099" w:rsidRPr="003F329B">
        <w:t>Division</w:t>
      </w:r>
      <w:r w:rsidR="00A36DB5" w:rsidRPr="003F329B">
        <w:t xml:space="preserve"> </w:t>
      </w:r>
      <w:r w:rsidRPr="003F329B">
        <w:t>where:</w:t>
      </w:r>
    </w:p>
    <w:p w:rsidR="00300522" w:rsidRPr="003F329B" w:rsidRDefault="00300522" w:rsidP="00300522">
      <w:pPr>
        <w:pStyle w:val="paragraph"/>
      </w:pPr>
      <w:r w:rsidRPr="003F329B">
        <w:tab/>
        <w:t>(a)</w:t>
      </w:r>
      <w:r w:rsidRPr="003F329B">
        <w:tab/>
        <w:t xml:space="preserve">you become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or</w:t>
      </w:r>
    </w:p>
    <w:p w:rsidR="00300522" w:rsidRPr="003F329B" w:rsidRDefault="00300522" w:rsidP="00300522">
      <w:pPr>
        <w:pStyle w:val="paragraph"/>
      </w:pPr>
      <w:r w:rsidRPr="003F329B">
        <w:tab/>
        <w:t>(b)</w:t>
      </w:r>
      <w:r w:rsidRPr="003F329B">
        <w:tab/>
        <w:t>the tax periods applying to you have changed;</w:t>
      </w:r>
    </w:p>
    <w:p w:rsidR="00300522" w:rsidRPr="003F329B" w:rsidRDefault="00300522" w:rsidP="00300522">
      <w:pPr>
        <w:pStyle w:val="subsection2"/>
      </w:pPr>
      <w:r w:rsidRPr="003F329B">
        <w:t xml:space="preserve">the Commissioner may, by written notice given to you, determine that a period specified in the notice is a </w:t>
      </w:r>
      <w:r w:rsidRPr="003F329B">
        <w:rPr>
          <w:b/>
          <w:bCs/>
          <w:i/>
          <w:iCs/>
        </w:rPr>
        <w:t>tax period</w:t>
      </w:r>
      <w:r w:rsidRPr="003F329B">
        <w:t xml:space="preserve"> that applies to you.</w:t>
      </w:r>
    </w:p>
    <w:p w:rsidR="00300522" w:rsidRPr="003F329B" w:rsidRDefault="00300522" w:rsidP="00300522">
      <w:pPr>
        <w:pStyle w:val="notetext"/>
      </w:pPr>
      <w:r w:rsidRPr="003F329B">
        <w:t>Note:</w:t>
      </w:r>
      <w:r w:rsidRPr="003F329B">
        <w:tab/>
        <w:t>Determining under this section a tax period applying to you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The period specified in the notice may start earlier than the day on which the notice is given to you.</w:t>
      </w:r>
    </w:p>
    <w:p w:rsidR="00300522" w:rsidRPr="003F329B" w:rsidRDefault="00300522" w:rsidP="00300522">
      <w:pPr>
        <w:pStyle w:val="subsection"/>
      </w:pPr>
      <w:r w:rsidRPr="003F329B">
        <w:tab/>
        <w:t>(3)</w:t>
      </w:r>
      <w:r w:rsidRPr="003F329B">
        <w:tab/>
        <w:t>However, the period specified in the notice:</w:t>
      </w:r>
    </w:p>
    <w:p w:rsidR="00300522" w:rsidRPr="003F329B" w:rsidRDefault="00300522" w:rsidP="00300522">
      <w:pPr>
        <w:pStyle w:val="paragraph"/>
      </w:pPr>
      <w:r w:rsidRPr="003F329B">
        <w:tab/>
        <w:t>(a)</w:t>
      </w:r>
      <w:r w:rsidRPr="003F329B">
        <w:tab/>
        <w:t>must be less than 3 months; and</w:t>
      </w:r>
    </w:p>
    <w:p w:rsidR="00300522" w:rsidRPr="003F329B" w:rsidRDefault="00300522" w:rsidP="00300522">
      <w:pPr>
        <w:pStyle w:val="paragraph"/>
      </w:pPr>
      <w:r w:rsidRPr="003F329B">
        <w:tab/>
        <w:t>(b)</w:t>
      </w:r>
      <w:r w:rsidRPr="003F329B">
        <w:tab/>
        <w:t xml:space="preserve">must not overlap with any part of any other tax period for which you have already given a </w:t>
      </w:r>
      <w:r w:rsidR="003F329B" w:rsidRPr="003F329B">
        <w:rPr>
          <w:position w:val="6"/>
          <w:sz w:val="16"/>
          <w:szCs w:val="16"/>
        </w:rPr>
        <w:t>*</w:t>
      </w:r>
      <w:r w:rsidRPr="003F329B">
        <w:t>GST return to the Commissioner.</w:t>
      </w:r>
    </w:p>
    <w:p w:rsidR="00300522" w:rsidRPr="003F329B" w:rsidRDefault="00300522" w:rsidP="00300522">
      <w:pPr>
        <w:pStyle w:val="TLPnoteright"/>
      </w:pPr>
      <w:r w:rsidRPr="003F329B">
        <w:t>For the giving of GST returns to the Commissioner, see Division</w:t>
      </w:r>
      <w:r w:rsidR="003F329B">
        <w:t> </w:t>
      </w:r>
      <w:r w:rsidRPr="003F329B">
        <w:t>31.</w:t>
      </w:r>
    </w:p>
    <w:p w:rsidR="00300522" w:rsidRPr="003F329B" w:rsidRDefault="00300522" w:rsidP="00300522">
      <w:pPr>
        <w:pStyle w:val="ActHead5"/>
      </w:pPr>
      <w:bookmarkStart w:id="171" w:name="_Toc413320709"/>
      <w:r w:rsidRPr="003F329B">
        <w:rPr>
          <w:rStyle w:val="CharSectno"/>
        </w:rPr>
        <w:t>27</w:t>
      </w:r>
      <w:r w:rsidR="003F329B">
        <w:rPr>
          <w:rStyle w:val="CharSectno"/>
        </w:rPr>
        <w:noBreakHyphen/>
      </w:r>
      <w:r w:rsidRPr="003F329B">
        <w:rPr>
          <w:rStyle w:val="CharSectno"/>
        </w:rPr>
        <w:t>35</w:t>
      </w:r>
      <w:r w:rsidRPr="003F329B">
        <w:t xml:space="preserve">  Changing the days on which your tax periods end</w:t>
      </w:r>
      <w:bookmarkEnd w:id="171"/>
    </w:p>
    <w:p w:rsidR="00300522" w:rsidRPr="003F329B" w:rsidRDefault="00300522" w:rsidP="00300522">
      <w:pPr>
        <w:pStyle w:val="subsection"/>
      </w:pPr>
      <w:r w:rsidRPr="003F329B">
        <w:tab/>
        <w:t>(1)</w:t>
      </w:r>
      <w:r w:rsidRPr="003F329B">
        <w:tab/>
        <w:t>You may change the day in each year on which a tax period would otherwise end. However:</w:t>
      </w:r>
    </w:p>
    <w:p w:rsidR="00300522" w:rsidRPr="003F329B" w:rsidRDefault="00300522" w:rsidP="00300522">
      <w:pPr>
        <w:pStyle w:val="paragraph"/>
      </w:pPr>
      <w:r w:rsidRPr="003F329B">
        <w:tab/>
        <w:t>(a)</w:t>
      </w:r>
      <w:r w:rsidRPr="003F329B">
        <w:tab/>
        <w:t>the day must be no more than 7 days earlier or 7 days later than a day on which one of the tax periods that applies to you would otherwise end if the days were not changed; and</w:t>
      </w:r>
    </w:p>
    <w:p w:rsidR="00300522" w:rsidRPr="003F329B" w:rsidRDefault="00300522" w:rsidP="00300522">
      <w:pPr>
        <w:pStyle w:val="paragraph"/>
      </w:pPr>
      <w:r w:rsidRPr="003F329B">
        <w:tab/>
        <w:t>(b)</w:t>
      </w:r>
      <w:r w:rsidRPr="003F329B">
        <w:tab/>
        <w:t>the change must be consistent with the commercial accounting periods that apply to you.</w:t>
      </w:r>
    </w:p>
    <w:p w:rsidR="00300522" w:rsidRPr="003F329B" w:rsidRDefault="00300522" w:rsidP="00300522">
      <w:pPr>
        <w:pStyle w:val="subsection"/>
      </w:pPr>
      <w:r w:rsidRPr="003F329B">
        <w:tab/>
        <w:t>(2)</w:t>
      </w:r>
      <w:r w:rsidRPr="003F329B">
        <w:tab/>
        <w:t>If the day on which a tax period ends is changed, the next tax period starts on the day after that day.</w:t>
      </w:r>
    </w:p>
    <w:p w:rsidR="00300522" w:rsidRPr="003F329B" w:rsidRDefault="00300522" w:rsidP="00300522">
      <w:pPr>
        <w:pStyle w:val="ActHead5"/>
      </w:pPr>
      <w:bookmarkStart w:id="172" w:name="_Toc413320710"/>
      <w:r w:rsidRPr="003F329B">
        <w:rPr>
          <w:rStyle w:val="CharSectno"/>
        </w:rPr>
        <w:t>27</w:t>
      </w:r>
      <w:r w:rsidR="003F329B">
        <w:rPr>
          <w:rStyle w:val="CharSectno"/>
        </w:rPr>
        <w:noBreakHyphen/>
      </w:r>
      <w:r w:rsidRPr="003F329B">
        <w:rPr>
          <w:rStyle w:val="CharSectno"/>
        </w:rPr>
        <w:t>37</w:t>
      </w:r>
      <w:r w:rsidRPr="003F329B">
        <w:t xml:space="preserve">  Special determination of tax periods on request</w:t>
      </w:r>
      <w:bookmarkEnd w:id="172"/>
    </w:p>
    <w:p w:rsidR="00300522" w:rsidRPr="003F329B" w:rsidRDefault="00300522" w:rsidP="00300522">
      <w:pPr>
        <w:pStyle w:val="subsection"/>
      </w:pPr>
      <w:r w:rsidRPr="003F329B">
        <w:tab/>
        <w:t>(1)</w:t>
      </w:r>
      <w:r w:rsidRPr="003F329B">
        <w:tab/>
        <w:t xml:space="preserve">The Commissioner may, in accordance with a request you make in the </w:t>
      </w:r>
      <w:r w:rsidR="003F329B" w:rsidRPr="003F329B">
        <w:rPr>
          <w:position w:val="6"/>
          <w:sz w:val="16"/>
          <w:szCs w:val="16"/>
        </w:rPr>
        <w:t>*</w:t>
      </w:r>
      <w:r w:rsidRPr="003F329B">
        <w:t>approved form, determine the tax periods applying to you to be the tax periods specified in the request if the Commissioner is satisfied that:</w:t>
      </w:r>
    </w:p>
    <w:p w:rsidR="00300522" w:rsidRPr="003F329B" w:rsidRDefault="00300522" w:rsidP="00300522">
      <w:pPr>
        <w:pStyle w:val="paragraph"/>
      </w:pPr>
      <w:r w:rsidRPr="003F329B">
        <w:tab/>
        <w:t>(a)</w:t>
      </w:r>
      <w:r w:rsidRPr="003F329B">
        <w:tab/>
        <w:t xml:space="preserve">your </w:t>
      </w:r>
      <w:r w:rsidR="003F329B" w:rsidRPr="003F329B">
        <w:rPr>
          <w:position w:val="6"/>
          <w:sz w:val="16"/>
        </w:rPr>
        <w:t>*</w:t>
      </w:r>
      <w:r w:rsidR="00F279AE" w:rsidRPr="003F329B">
        <w:t>GST turnover</w:t>
      </w:r>
      <w:r w:rsidRPr="003F329B">
        <w:t xml:space="preserve"> meets the </w:t>
      </w:r>
      <w:r w:rsidR="003F329B" w:rsidRPr="003F329B">
        <w:rPr>
          <w:position w:val="6"/>
          <w:sz w:val="16"/>
          <w:szCs w:val="16"/>
        </w:rPr>
        <w:t>*</w:t>
      </w:r>
      <w:r w:rsidRPr="003F329B">
        <w:t>tax period turnover threshold; and</w:t>
      </w:r>
    </w:p>
    <w:p w:rsidR="00300522" w:rsidRPr="003F329B" w:rsidRDefault="00300522" w:rsidP="00300522">
      <w:pPr>
        <w:pStyle w:val="paragraph"/>
      </w:pPr>
      <w:r w:rsidRPr="003F329B">
        <w:tab/>
        <w:t>(b)</w:t>
      </w:r>
      <w:r w:rsidRPr="003F329B">
        <w:tab/>
        <w:t>the tax periods specified in the request are consistent with the commercial accounting periods that apply to you; and</w:t>
      </w:r>
    </w:p>
    <w:p w:rsidR="00300522" w:rsidRPr="003F329B" w:rsidRDefault="00300522" w:rsidP="00300522">
      <w:pPr>
        <w:pStyle w:val="paragraph"/>
      </w:pPr>
      <w:r w:rsidRPr="003F329B">
        <w:tab/>
        <w:t>(c)</w:t>
      </w:r>
      <w:r w:rsidRPr="003F329B">
        <w:tab/>
        <w:t>the tax periods specified in the request would, if determined under this section, result in 12 complete tax periods in each year; and</w:t>
      </w:r>
    </w:p>
    <w:p w:rsidR="00300522" w:rsidRPr="003F329B" w:rsidRDefault="00300522" w:rsidP="00300522">
      <w:pPr>
        <w:pStyle w:val="paragraph"/>
      </w:pPr>
      <w:r w:rsidRPr="003F329B">
        <w:tab/>
        <w:t>(d)</w:t>
      </w:r>
      <w:r w:rsidRPr="003F329B">
        <w:tab/>
        <w:t>any other requirements specified in the regulations are complied with.</w:t>
      </w:r>
    </w:p>
    <w:p w:rsidR="00300522" w:rsidRPr="003F329B" w:rsidRDefault="00300522" w:rsidP="00300522">
      <w:pPr>
        <w:pStyle w:val="notetext"/>
      </w:pPr>
      <w:r w:rsidRPr="003F329B">
        <w:t>Note:</w:t>
      </w:r>
      <w:r w:rsidRPr="003F329B">
        <w:tab/>
        <w:t>Refusing a request for a determination under this 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A determination under this section overrides any determination under section</w:t>
      </w:r>
      <w:r w:rsidR="003F329B">
        <w:t> </w:t>
      </w:r>
      <w:r w:rsidRPr="003F329B">
        <w:t>27</w:t>
      </w:r>
      <w:r w:rsidR="003F329B">
        <w:noBreakHyphen/>
      </w:r>
      <w:r w:rsidRPr="003F329B">
        <w:t>15 or 27</w:t>
      </w:r>
      <w:r w:rsidR="003F329B">
        <w:noBreakHyphen/>
      </w:r>
      <w:r w:rsidRPr="003F329B">
        <w:t>30 relating to tax periods applying to you.</w:t>
      </w:r>
    </w:p>
    <w:p w:rsidR="00300522" w:rsidRPr="003F329B" w:rsidRDefault="00300522" w:rsidP="00300522">
      <w:pPr>
        <w:pStyle w:val="ActHead5"/>
      </w:pPr>
      <w:bookmarkStart w:id="173" w:name="_Toc413320711"/>
      <w:r w:rsidRPr="003F329B">
        <w:rPr>
          <w:rStyle w:val="CharSectno"/>
        </w:rPr>
        <w:t>27</w:t>
      </w:r>
      <w:r w:rsidR="003F329B">
        <w:rPr>
          <w:rStyle w:val="CharSectno"/>
        </w:rPr>
        <w:noBreakHyphen/>
      </w:r>
      <w:r w:rsidRPr="003F329B">
        <w:rPr>
          <w:rStyle w:val="CharSectno"/>
        </w:rPr>
        <w:t>38</w:t>
      </w:r>
      <w:r w:rsidRPr="003F329B">
        <w:t xml:space="preserve">  Revoking special determination of tax periods</w:t>
      </w:r>
      <w:bookmarkEnd w:id="173"/>
    </w:p>
    <w:p w:rsidR="00300522" w:rsidRPr="003F329B" w:rsidRDefault="00300522" w:rsidP="00300522">
      <w:pPr>
        <w:pStyle w:val="subsection"/>
      </w:pPr>
      <w:r w:rsidRPr="003F329B">
        <w:tab/>
        <w:t>(1)</w:t>
      </w:r>
      <w:r w:rsidRPr="003F329B">
        <w:tab/>
        <w:t>The Commissioner must revoke a determination under section</w:t>
      </w:r>
      <w:r w:rsidR="003F329B">
        <w:t> </w:t>
      </w:r>
      <w:r w:rsidRPr="003F329B">
        <w:t>27</w:t>
      </w:r>
      <w:r w:rsidR="003F329B">
        <w:noBreakHyphen/>
      </w:r>
      <w:r w:rsidRPr="003F329B">
        <w:t>37 if the Commissioner is satisfied that any of the requirements of paragraphs 27</w:t>
      </w:r>
      <w:r w:rsidR="003F329B">
        <w:noBreakHyphen/>
      </w:r>
      <w:r w:rsidRPr="003F329B">
        <w:t>37(1)(a), (b), (c) and (d) are not complied with.</w:t>
      </w:r>
    </w:p>
    <w:p w:rsidR="00300522" w:rsidRPr="003F329B" w:rsidRDefault="00300522" w:rsidP="00300522">
      <w:pPr>
        <w:pStyle w:val="notetext"/>
      </w:pPr>
      <w:r w:rsidRPr="003F329B">
        <w:t>Note:</w:t>
      </w:r>
      <w:r w:rsidRPr="003F329B">
        <w:tab/>
        <w:t>Revoking a determination under this 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The revocation takes effect on the day specified in the instrument of revocation. However, the day specified must be 1</w:t>
      </w:r>
      <w:r w:rsidR="003F329B">
        <w:t> </w:t>
      </w:r>
      <w:r w:rsidRPr="003F329B">
        <w:t>January, 1</w:t>
      </w:r>
      <w:r w:rsidR="003F329B">
        <w:t> </w:t>
      </w:r>
      <w:r w:rsidRPr="003F329B">
        <w:t>April, 1</w:t>
      </w:r>
      <w:r w:rsidR="003F329B">
        <w:t> </w:t>
      </w:r>
      <w:r w:rsidRPr="003F329B">
        <w:t>July or 1</w:t>
      </w:r>
      <w:r w:rsidR="003F329B">
        <w:t> </w:t>
      </w:r>
      <w:r w:rsidRPr="003F329B">
        <w:t>October.</w:t>
      </w:r>
    </w:p>
    <w:p w:rsidR="00300522" w:rsidRPr="003F329B" w:rsidRDefault="00300522" w:rsidP="00300522">
      <w:pPr>
        <w:pStyle w:val="notetext"/>
      </w:pPr>
      <w:r w:rsidRPr="003F329B">
        <w:t>Note:</w:t>
      </w:r>
      <w:r w:rsidRPr="003F329B">
        <w:tab/>
        <w:t>Deciding the date of effect of the revocation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(3)</w:t>
      </w:r>
      <w:r w:rsidRPr="003F329B">
        <w:tab/>
        <w:t>A revocation under this section revives any election under section</w:t>
      </w:r>
      <w:r w:rsidR="003F329B">
        <w:t> </w:t>
      </w:r>
      <w:r w:rsidRPr="003F329B">
        <w:t>27</w:t>
      </w:r>
      <w:r w:rsidR="003F329B">
        <w:noBreakHyphen/>
      </w:r>
      <w:r w:rsidRPr="003F329B">
        <w:t>10, or any determination under section</w:t>
      </w:r>
      <w:r w:rsidR="003F329B">
        <w:t> </w:t>
      </w:r>
      <w:r w:rsidRPr="003F329B">
        <w:t>27</w:t>
      </w:r>
      <w:r w:rsidR="003F329B">
        <w:noBreakHyphen/>
      </w:r>
      <w:r w:rsidRPr="003F329B">
        <w:t>15 or 27</w:t>
      </w:r>
      <w:r w:rsidR="003F329B">
        <w:noBreakHyphen/>
      </w:r>
      <w:r w:rsidRPr="003F329B">
        <w:t>30, relating to tax periods applying to you.</w:t>
      </w:r>
    </w:p>
    <w:p w:rsidR="008D0E5F" w:rsidRPr="003F329B" w:rsidRDefault="008D0E5F" w:rsidP="008D0E5F">
      <w:pPr>
        <w:pStyle w:val="ActHead5"/>
      </w:pPr>
      <w:bookmarkStart w:id="174" w:name="_Toc413320712"/>
      <w:r w:rsidRPr="003F329B">
        <w:rPr>
          <w:rStyle w:val="CharSectno"/>
        </w:rPr>
        <w:t>27</w:t>
      </w:r>
      <w:r w:rsidR="003F329B">
        <w:rPr>
          <w:rStyle w:val="CharSectno"/>
        </w:rPr>
        <w:noBreakHyphen/>
      </w:r>
      <w:r w:rsidRPr="003F329B">
        <w:rPr>
          <w:rStyle w:val="CharSectno"/>
        </w:rPr>
        <w:t>39</w:t>
      </w:r>
      <w:r w:rsidRPr="003F329B">
        <w:t xml:space="preserve">  Tax periods of incapacitated entities</w:t>
      </w:r>
      <w:bookmarkEnd w:id="174"/>
    </w:p>
    <w:p w:rsidR="008D0E5F" w:rsidRPr="003F329B" w:rsidRDefault="008D0E5F" w:rsidP="008D0E5F">
      <w:pPr>
        <w:pStyle w:val="subsection"/>
      </w:pPr>
      <w:r w:rsidRPr="003F329B">
        <w:tab/>
        <w:t>(1)</w:t>
      </w:r>
      <w:r w:rsidRPr="003F329B">
        <w:tab/>
        <w:t xml:space="preserve">If an entity becomes an </w:t>
      </w:r>
      <w:r w:rsidR="003F329B" w:rsidRPr="003F329B">
        <w:rPr>
          <w:position w:val="6"/>
          <w:sz w:val="16"/>
        </w:rPr>
        <w:t>*</w:t>
      </w:r>
      <w:r w:rsidRPr="003F329B">
        <w:t>incapacitated entity, the entity’s tax period at the time is taken to have ended at the end of the day before the entity became incapacitated.</w:t>
      </w:r>
    </w:p>
    <w:p w:rsidR="008D0E5F" w:rsidRPr="003F329B" w:rsidRDefault="008D0E5F" w:rsidP="008D0E5F">
      <w:pPr>
        <w:pStyle w:val="subsection"/>
      </w:pPr>
      <w:r w:rsidRPr="003F329B">
        <w:tab/>
        <w:t>(2)</w:t>
      </w:r>
      <w:r w:rsidRPr="003F329B">
        <w:tab/>
        <w:t xml:space="preserve">If a tax period (the </w:t>
      </w:r>
      <w:r w:rsidRPr="003F329B">
        <w:rPr>
          <w:b/>
          <w:i/>
        </w:rPr>
        <w:t>first tax period</w:t>
      </w:r>
      <w:r w:rsidRPr="003F329B">
        <w:t xml:space="preserve">) ends on a particular day because of </w:t>
      </w:r>
      <w:r w:rsidR="003F329B">
        <w:t>subsection (</w:t>
      </w:r>
      <w:r w:rsidRPr="003F329B">
        <w:t>1), the next tax period starts on the day after that day and ends when the first tax period would have ended but for that subsection.</w:t>
      </w:r>
    </w:p>
    <w:p w:rsidR="00300522" w:rsidRPr="003F329B" w:rsidRDefault="00300522" w:rsidP="00300522">
      <w:pPr>
        <w:pStyle w:val="ActHead5"/>
      </w:pPr>
      <w:bookmarkStart w:id="175" w:name="_Toc413320713"/>
      <w:r w:rsidRPr="003F329B">
        <w:rPr>
          <w:rStyle w:val="CharSectno"/>
        </w:rPr>
        <w:t>27</w:t>
      </w:r>
      <w:r w:rsidR="003F329B">
        <w:rPr>
          <w:rStyle w:val="CharSectno"/>
        </w:rPr>
        <w:noBreakHyphen/>
      </w:r>
      <w:r w:rsidRPr="003F329B">
        <w:rPr>
          <w:rStyle w:val="CharSectno"/>
        </w:rPr>
        <w:t>40</w:t>
      </w:r>
      <w:r w:rsidRPr="003F329B">
        <w:t xml:space="preserve">  An entity’s concluding tax period</w:t>
      </w:r>
      <w:bookmarkEnd w:id="175"/>
    </w:p>
    <w:p w:rsidR="008D0E5F" w:rsidRPr="003F329B" w:rsidRDefault="008D0E5F" w:rsidP="008D0E5F">
      <w:pPr>
        <w:pStyle w:val="subsection"/>
      </w:pPr>
      <w:r w:rsidRPr="003F329B">
        <w:tab/>
        <w:t>(1)</w:t>
      </w:r>
      <w:r w:rsidRPr="003F329B">
        <w:tab/>
        <w:t>If:</w:t>
      </w:r>
    </w:p>
    <w:p w:rsidR="008D0E5F" w:rsidRPr="003F329B" w:rsidRDefault="008D0E5F" w:rsidP="008D0E5F">
      <w:pPr>
        <w:pStyle w:val="paragraph"/>
      </w:pPr>
      <w:r w:rsidRPr="003F329B">
        <w:tab/>
        <w:t>(a)</w:t>
      </w:r>
      <w:r w:rsidRPr="003F329B">
        <w:tab/>
        <w:t>an individual dies; or</w:t>
      </w:r>
    </w:p>
    <w:p w:rsidR="008D0E5F" w:rsidRPr="003F329B" w:rsidRDefault="008D0E5F" w:rsidP="008D0E5F">
      <w:pPr>
        <w:pStyle w:val="paragraph"/>
      </w:pPr>
      <w:r w:rsidRPr="003F329B">
        <w:tab/>
        <w:t>(b)</w:t>
      </w:r>
      <w:r w:rsidRPr="003F329B">
        <w:tab/>
        <w:t>another entity for any reason ceases to exist;</w:t>
      </w:r>
    </w:p>
    <w:p w:rsidR="008D0E5F" w:rsidRPr="003F329B" w:rsidRDefault="008D0E5F" w:rsidP="008D0E5F">
      <w:pPr>
        <w:pStyle w:val="subsection2"/>
      </w:pPr>
      <w:r w:rsidRPr="003F329B">
        <w:t>the individual’s or entity’s tax period at the time is taken to have ceased at the end of the day before the death or cessation.</w:t>
      </w:r>
    </w:p>
    <w:p w:rsidR="00300522" w:rsidRPr="003F329B" w:rsidRDefault="00300522" w:rsidP="00300522">
      <w:pPr>
        <w:pStyle w:val="subsection"/>
      </w:pPr>
      <w:r w:rsidRPr="003F329B">
        <w:tab/>
        <w:t>(1A)</w:t>
      </w:r>
      <w:r w:rsidRPr="003F329B">
        <w:tab/>
        <w:t xml:space="preserve">If an entity ceases to </w:t>
      </w:r>
      <w:r w:rsidR="003F329B" w:rsidRPr="003F329B">
        <w:rPr>
          <w:position w:val="6"/>
          <w:sz w:val="16"/>
          <w:szCs w:val="16"/>
        </w:rPr>
        <w:t>*</w:t>
      </w:r>
      <w:r w:rsidRPr="003F329B">
        <w:t xml:space="preserve">carry on any </w:t>
      </w:r>
      <w:r w:rsidR="003F329B" w:rsidRPr="003F329B">
        <w:rPr>
          <w:position w:val="6"/>
          <w:sz w:val="16"/>
          <w:szCs w:val="16"/>
        </w:rPr>
        <w:t>*</w:t>
      </w:r>
      <w:r w:rsidRPr="003F329B">
        <w:t>enterprise, the entity’s tax period at the time is taken to have ceased at the end of the day on which the cessation occurred.</w:t>
      </w:r>
    </w:p>
    <w:p w:rsidR="00300522" w:rsidRPr="003F329B" w:rsidRDefault="00300522" w:rsidP="00300522">
      <w:pPr>
        <w:pStyle w:val="subsection"/>
      </w:pPr>
      <w:r w:rsidRPr="003F329B">
        <w:tab/>
        <w:t>(2)</w:t>
      </w:r>
      <w:r w:rsidRPr="003F329B">
        <w:tab/>
        <w:t xml:space="preserve">If an entity’s </w:t>
      </w:r>
      <w:r w:rsidR="003F329B" w:rsidRPr="003F329B">
        <w:rPr>
          <w:position w:val="6"/>
          <w:sz w:val="16"/>
          <w:szCs w:val="16"/>
        </w:rPr>
        <w:t>*</w:t>
      </w:r>
      <w:r w:rsidRPr="003F329B">
        <w:t xml:space="preserve">registration is cancelled, the entity’s tax period at the date of effect of the cancellation (the </w:t>
      </w:r>
      <w:r w:rsidRPr="003F329B">
        <w:rPr>
          <w:b/>
          <w:bCs/>
          <w:i/>
          <w:iCs/>
        </w:rPr>
        <w:t>cancellation day</w:t>
      </w:r>
      <w:r w:rsidRPr="003F329B">
        <w:t>) ceases at the end of the cancellation day.</w:t>
      </w:r>
    </w:p>
    <w:p w:rsidR="00300522" w:rsidRPr="003F329B" w:rsidRDefault="00300522" w:rsidP="005E4075">
      <w:pPr>
        <w:pStyle w:val="ActHead5"/>
      </w:pPr>
      <w:bookmarkStart w:id="176" w:name="_Toc413320714"/>
      <w:r w:rsidRPr="003F329B">
        <w:rPr>
          <w:rStyle w:val="CharSectno"/>
        </w:rPr>
        <w:t>27</w:t>
      </w:r>
      <w:r w:rsidR="003F329B">
        <w:rPr>
          <w:rStyle w:val="CharSectno"/>
        </w:rPr>
        <w:noBreakHyphen/>
      </w:r>
      <w:r w:rsidRPr="003F329B">
        <w:rPr>
          <w:rStyle w:val="CharSectno"/>
        </w:rPr>
        <w:t>99</w:t>
      </w:r>
      <w:r w:rsidRPr="003F329B">
        <w:t xml:space="preserve">  Special rules relating to tax periods</w:t>
      </w:r>
      <w:bookmarkEnd w:id="176"/>
    </w:p>
    <w:p w:rsidR="00300522" w:rsidRPr="003F329B" w:rsidRDefault="00300522" w:rsidP="005E4075">
      <w:pPr>
        <w:pStyle w:val="subsection"/>
        <w:keepNext/>
        <w:keepLines/>
      </w:pPr>
      <w:r w:rsidRPr="003F329B">
        <w:tab/>
      </w:r>
      <w:r w:rsidRPr="003F329B">
        <w:tab/>
        <w:t>Chapter</w:t>
      </w:r>
      <w:r w:rsidR="003F329B">
        <w:t> </w:t>
      </w:r>
      <w:r w:rsidRPr="003F329B">
        <w:t>4 contains special rules relating to tax periods,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59"/>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C87193">
            <w:pPr>
              <w:pStyle w:val="Tabletext"/>
              <w:keepN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846" w:type="dxa"/>
            <w:tcBorders>
              <w:top w:val="single" w:sz="6" w:space="0" w:color="auto"/>
              <w:bottom w:val="single" w:sz="12" w:space="0" w:color="auto"/>
            </w:tcBorders>
            <w:shd w:val="clear" w:color="auto" w:fill="auto"/>
          </w:tcPr>
          <w:p w:rsidR="00300522" w:rsidRPr="003F329B" w:rsidRDefault="00300522" w:rsidP="00C87193">
            <w:pPr>
              <w:pStyle w:val="Tabletext"/>
              <w:keepNext/>
              <w:rPr>
                <w:b/>
              </w:rPr>
            </w:pPr>
            <w:r w:rsidRPr="003F329B">
              <w:rPr>
                <w:b/>
                <w:bCs/>
              </w:rPr>
              <w:t>Item</w:t>
            </w:r>
          </w:p>
        </w:tc>
        <w:tc>
          <w:tcPr>
            <w:tcW w:w="354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blPrEx>
          <w:tblCellMar>
            <w:left w:w="107" w:type="dxa"/>
            <w:right w:w="107" w:type="dxa"/>
          </w:tblCellMar>
        </w:tblPrEx>
        <w:tc>
          <w:tcPr>
            <w:tcW w:w="846" w:type="dxa"/>
            <w:tcBorders>
              <w:top w:val="single" w:sz="12" w:space="0" w:color="auto"/>
            </w:tcBorders>
            <w:shd w:val="clear" w:color="auto" w:fill="auto"/>
          </w:tcPr>
          <w:p w:rsidR="00300522" w:rsidRPr="003F329B" w:rsidRDefault="00300522" w:rsidP="00C87193">
            <w:pPr>
              <w:pStyle w:val="Tabletext"/>
            </w:pPr>
            <w:r w:rsidRPr="003F329B">
              <w:t>1AAA</w:t>
            </w:r>
          </w:p>
        </w:tc>
        <w:tc>
          <w:tcPr>
            <w:tcW w:w="3549" w:type="dxa"/>
            <w:tcBorders>
              <w:top w:val="single" w:sz="12" w:space="0" w:color="auto"/>
            </w:tcBorders>
            <w:shd w:val="clear" w:color="auto" w:fill="auto"/>
          </w:tcPr>
          <w:p w:rsidR="00300522" w:rsidRPr="003F329B" w:rsidRDefault="00300522" w:rsidP="00C87193">
            <w:pPr>
              <w:pStyle w:val="Tabletext"/>
            </w:pPr>
            <w:r w:rsidRPr="003F329B">
              <w:t>Annual tax periods</w:t>
            </w:r>
          </w:p>
        </w:tc>
        <w:tc>
          <w:tcPr>
            <w:tcW w:w="1559" w:type="dxa"/>
            <w:tcBorders>
              <w:top w:val="single" w:sz="12" w:space="0" w:color="auto"/>
            </w:tcBorders>
            <w:shd w:val="clear" w:color="auto" w:fill="auto"/>
          </w:tcPr>
          <w:p w:rsidR="00300522" w:rsidRPr="003F329B" w:rsidRDefault="00300522" w:rsidP="00C87193">
            <w:pPr>
              <w:pStyle w:val="Tabletext"/>
            </w:pPr>
            <w:r w:rsidRPr="003F329B">
              <w:t>Division</w:t>
            </w:r>
            <w:r w:rsidR="003F329B">
              <w:t> </w:t>
            </w:r>
            <w:r w:rsidRPr="003F329B">
              <w:t>151</w:t>
            </w:r>
          </w:p>
        </w:tc>
      </w:tr>
      <w:tr w:rsidR="00300522" w:rsidRPr="003F329B" w:rsidTr="00A53099">
        <w:tblPrEx>
          <w:tblCellMar>
            <w:left w:w="107" w:type="dxa"/>
            <w:right w:w="107" w:type="dxa"/>
          </w:tblCellMar>
        </w:tblPrEx>
        <w:tc>
          <w:tcPr>
            <w:tcW w:w="846" w:type="dxa"/>
            <w:shd w:val="clear" w:color="auto" w:fill="auto"/>
          </w:tcPr>
          <w:p w:rsidR="00300522" w:rsidRPr="003F329B" w:rsidRDefault="00300522" w:rsidP="00300522">
            <w:pPr>
              <w:pStyle w:val="Tabletext"/>
            </w:pPr>
            <w:r w:rsidRPr="003F329B">
              <w:t>1</w:t>
            </w:r>
          </w:p>
        </w:tc>
        <w:tc>
          <w:tcPr>
            <w:tcW w:w="3549" w:type="dxa"/>
            <w:shd w:val="clear" w:color="auto" w:fill="auto"/>
          </w:tcPr>
          <w:p w:rsidR="00300522" w:rsidRPr="003F329B" w:rsidRDefault="00300522" w:rsidP="00300522">
            <w:pPr>
              <w:pStyle w:val="Tabletext"/>
            </w:pPr>
            <w:r w:rsidRPr="003F329B">
              <w:t>Changes in the extent of creditable purpose</w:t>
            </w:r>
          </w:p>
        </w:tc>
        <w:tc>
          <w:tcPr>
            <w:tcW w:w="1559" w:type="dxa"/>
            <w:shd w:val="clear" w:color="auto" w:fill="auto"/>
          </w:tcPr>
          <w:p w:rsidR="00300522" w:rsidRPr="003F329B" w:rsidRDefault="00300522" w:rsidP="00300522">
            <w:pPr>
              <w:pStyle w:val="Tabletext"/>
            </w:pPr>
            <w:r w:rsidRPr="003F329B">
              <w:t>Division</w:t>
            </w:r>
            <w:r w:rsidR="003F329B">
              <w:t> </w:t>
            </w:r>
            <w:r w:rsidRPr="003F329B">
              <w:t>129</w:t>
            </w:r>
          </w:p>
        </w:tc>
      </w:tr>
      <w:tr w:rsidR="008D0E5F" w:rsidRPr="003F329B" w:rsidTr="00A53099">
        <w:tc>
          <w:tcPr>
            <w:tcW w:w="851" w:type="dxa"/>
            <w:shd w:val="clear" w:color="auto" w:fill="auto"/>
          </w:tcPr>
          <w:p w:rsidR="008D0E5F" w:rsidRPr="003F329B" w:rsidRDefault="008D0E5F" w:rsidP="008D0E5F">
            <w:pPr>
              <w:pStyle w:val="Tabletext"/>
            </w:pPr>
            <w:r w:rsidRPr="003F329B">
              <w:t>1AA</w:t>
            </w:r>
          </w:p>
        </w:tc>
        <w:tc>
          <w:tcPr>
            <w:tcW w:w="3544" w:type="dxa"/>
            <w:shd w:val="clear" w:color="auto" w:fill="auto"/>
          </w:tcPr>
          <w:p w:rsidR="008D0E5F" w:rsidRPr="003F329B" w:rsidRDefault="008D0E5F" w:rsidP="008D0E5F">
            <w:pPr>
              <w:pStyle w:val="Tabletext"/>
            </w:pPr>
            <w:r w:rsidRPr="003F329B">
              <w:t>GST groups</w:t>
            </w:r>
          </w:p>
        </w:tc>
        <w:tc>
          <w:tcPr>
            <w:tcW w:w="1559" w:type="dxa"/>
            <w:shd w:val="clear" w:color="auto" w:fill="auto"/>
          </w:tcPr>
          <w:p w:rsidR="008D0E5F" w:rsidRPr="003F329B" w:rsidRDefault="008D0E5F" w:rsidP="008D0E5F">
            <w:pPr>
              <w:pStyle w:val="Tabletext"/>
            </w:pPr>
            <w:r w:rsidRPr="003F329B">
              <w:t>Division</w:t>
            </w:r>
            <w:r w:rsidR="003F329B">
              <w:t> </w:t>
            </w:r>
            <w:r w:rsidRPr="003F329B">
              <w:t>48</w:t>
            </w:r>
          </w:p>
        </w:tc>
      </w:tr>
      <w:tr w:rsidR="008D0E5F" w:rsidRPr="003F329B" w:rsidTr="00A53099">
        <w:tc>
          <w:tcPr>
            <w:tcW w:w="851" w:type="dxa"/>
            <w:shd w:val="clear" w:color="auto" w:fill="auto"/>
          </w:tcPr>
          <w:p w:rsidR="008D0E5F" w:rsidRPr="003F329B" w:rsidRDefault="008D0E5F" w:rsidP="008D0E5F">
            <w:pPr>
              <w:pStyle w:val="Tabletext"/>
            </w:pPr>
            <w:r w:rsidRPr="003F329B">
              <w:t>1AB</w:t>
            </w:r>
          </w:p>
        </w:tc>
        <w:tc>
          <w:tcPr>
            <w:tcW w:w="3544" w:type="dxa"/>
            <w:shd w:val="clear" w:color="auto" w:fill="auto"/>
          </w:tcPr>
          <w:p w:rsidR="008D0E5F" w:rsidRPr="003F329B" w:rsidRDefault="008D0E5F" w:rsidP="008D0E5F">
            <w:pPr>
              <w:pStyle w:val="Tabletext"/>
            </w:pPr>
            <w:r w:rsidRPr="003F329B">
              <w:t>Payment of GST by instalments</w:t>
            </w:r>
          </w:p>
        </w:tc>
        <w:tc>
          <w:tcPr>
            <w:tcW w:w="1559" w:type="dxa"/>
            <w:shd w:val="clear" w:color="auto" w:fill="auto"/>
          </w:tcPr>
          <w:p w:rsidR="008D0E5F" w:rsidRPr="003F329B" w:rsidRDefault="008D0E5F" w:rsidP="008D0E5F">
            <w:pPr>
              <w:pStyle w:val="Tabletext"/>
            </w:pPr>
            <w:r w:rsidRPr="003F329B">
              <w:t>Division</w:t>
            </w:r>
            <w:r w:rsidR="003F329B">
              <w:t> </w:t>
            </w:r>
            <w:r w:rsidRPr="003F329B">
              <w:t>162</w:t>
            </w:r>
          </w:p>
        </w:tc>
      </w:tr>
      <w:tr w:rsidR="00300522" w:rsidRPr="003F329B" w:rsidTr="00A53099">
        <w:tblPrEx>
          <w:tblCellMar>
            <w:left w:w="107" w:type="dxa"/>
            <w:right w:w="107" w:type="dxa"/>
          </w:tblCellMar>
        </w:tblPrEx>
        <w:tc>
          <w:tcPr>
            <w:tcW w:w="846" w:type="dxa"/>
            <w:tcBorders>
              <w:bottom w:val="single" w:sz="4" w:space="0" w:color="auto"/>
            </w:tcBorders>
            <w:shd w:val="clear" w:color="auto" w:fill="auto"/>
          </w:tcPr>
          <w:p w:rsidR="00300522" w:rsidRPr="003F329B" w:rsidRDefault="00300522" w:rsidP="00300522">
            <w:pPr>
              <w:pStyle w:val="Tabletext"/>
            </w:pPr>
            <w:r w:rsidRPr="003F329B">
              <w:t>1A</w:t>
            </w:r>
          </w:p>
        </w:tc>
        <w:tc>
          <w:tcPr>
            <w:tcW w:w="3549" w:type="dxa"/>
            <w:tcBorders>
              <w:bottom w:val="single" w:sz="4" w:space="0" w:color="auto"/>
            </w:tcBorders>
            <w:shd w:val="clear" w:color="auto" w:fill="auto"/>
          </w:tcPr>
          <w:p w:rsidR="00300522" w:rsidRPr="003F329B" w:rsidRDefault="00300522" w:rsidP="00300522">
            <w:pPr>
              <w:pStyle w:val="Tabletext"/>
            </w:pPr>
            <w:r w:rsidRPr="003F329B">
              <w:t>Representatives of incapacitated entities</w:t>
            </w:r>
          </w:p>
        </w:tc>
        <w:tc>
          <w:tcPr>
            <w:tcW w:w="1559" w:type="dxa"/>
            <w:tcBorders>
              <w:bottom w:val="single" w:sz="4" w:space="0" w:color="auto"/>
            </w:tcBorders>
            <w:shd w:val="clear" w:color="auto" w:fill="auto"/>
          </w:tcPr>
          <w:p w:rsidR="00300522" w:rsidRPr="003F329B" w:rsidRDefault="008D0E5F" w:rsidP="00300522">
            <w:pPr>
              <w:pStyle w:val="Tabletext"/>
            </w:pPr>
            <w:r w:rsidRPr="003F329B">
              <w:t>Division</w:t>
            </w:r>
            <w:r w:rsidR="003F329B">
              <w:t> </w:t>
            </w:r>
            <w:r w:rsidRPr="003F329B">
              <w:t>58</w:t>
            </w:r>
          </w:p>
        </w:tc>
      </w:tr>
      <w:tr w:rsidR="00300522" w:rsidRPr="003F329B" w:rsidTr="00A53099">
        <w:tblPrEx>
          <w:tblCellMar>
            <w:left w:w="107" w:type="dxa"/>
            <w:right w:w="107" w:type="dxa"/>
          </w:tblCellMar>
        </w:tblPrEx>
        <w:tc>
          <w:tcPr>
            <w:tcW w:w="846" w:type="dxa"/>
            <w:tcBorders>
              <w:bottom w:val="single" w:sz="12" w:space="0" w:color="auto"/>
            </w:tcBorders>
            <w:shd w:val="clear" w:color="auto" w:fill="auto"/>
          </w:tcPr>
          <w:p w:rsidR="00300522" w:rsidRPr="003F329B" w:rsidRDefault="00300522" w:rsidP="00300522">
            <w:pPr>
              <w:pStyle w:val="Tabletext"/>
            </w:pPr>
            <w:r w:rsidRPr="003F329B">
              <w:t>2</w:t>
            </w:r>
          </w:p>
        </w:tc>
        <w:tc>
          <w:tcPr>
            <w:tcW w:w="3549" w:type="dxa"/>
            <w:tcBorders>
              <w:bottom w:val="single" w:sz="12" w:space="0" w:color="auto"/>
            </w:tcBorders>
            <w:shd w:val="clear" w:color="auto" w:fill="auto"/>
          </w:tcPr>
          <w:p w:rsidR="00300522" w:rsidRPr="003F329B" w:rsidRDefault="00300522" w:rsidP="00300522">
            <w:pPr>
              <w:pStyle w:val="Tabletext"/>
            </w:pPr>
            <w:r w:rsidRPr="003F329B">
              <w:t>Resident agents acting for non</w:t>
            </w:r>
            <w:r w:rsidR="003F329B">
              <w:noBreakHyphen/>
            </w:r>
            <w:r w:rsidRPr="003F329B">
              <w:t>residents</w:t>
            </w:r>
          </w:p>
        </w:tc>
        <w:tc>
          <w:tcPr>
            <w:tcW w:w="1559" w:type="dxa"/>
            <w:tcBorders>
              <w:bottom w:val="single" w:sz="12" w:space="0" w:color="auto"/>
            </w:tcBorders>
            <w:shd w:val="clear" w:color="auto" w:fill="auto"/>
          </w:tcPr>
          <w:p w:rsidR="00300522" w:rsidRPr="003F329B" w:rsidRDefault="00300522" w:rsidP="00300522">
            <w:pPr>
              <w:pStyle w:val="Tabletext"/>
            </w:pPr>
            <w:r w:rsidRPr="003F329B">
              <w:t>Division</w:t>
            </w:r>
            <w:r w:rsidR="003F329B">
              <w:t> </w:t>
            </w:r>
            <w:r w:rsidRPr="003F329B">
              <w:t>57</w:t>
            </w:r>
          </w:p>
        </w:tc>
      </w:tr>
    </w:tbl>
    <w:p w:rsidR="00300522" w:rsidRPr="003F329B" w:rsidRDefault="00300522" w:rsidP="00A36DB5">
      <w:pPr>
        <w:pStyle w:val="ActHead3"/>
        <w:pageBreakBefore/>
      </w:pPr>
      <w:bookmarkStart w:id="177" w:name="_Toc413320715"/>
      <w:r w:rsidRPr="003F329B">
        <w:rPr>
          <w:rStyle w:val="CharDivNo"/>
        </w:rPr>
        <w:t>Division</w:t>
      </w:r>
      <w:r w:rsidR="003F329B">
        <w:rPr>
          <w:rStyle w:val="CharDivNo"/>
        </w:rPr>
        <w:t> </w:t>
      </w:r>
      <w:r w:rsidRPr="003F329B">
        <w:rPr>
          <w:rStyle w:val="CharDivNo"/>
        </w:rPr>
        <w:t>29</w:t>
      </w:r>
      <w:r w:rsidRPr="003F329B">
        <w:t>—</w:t>
      </w:r>
      <w:r w:rsidRPr="003F329B">
        <w:rPr>
          <w:rStyle w:val="CharDivText"/>
        </w:rPr>
        <w:t>What is attributable to tax periods</w:t>
      </w:r>
      <w:bookmarkEnd w:id="177"/>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29</w:t>
      </w:r>
      <w:r w:rsidR="003F329B">
        <w:noBreakHyphen/>
      </w:r>
      <w:r w:rsidRPr="003F329B">
        <w:t>A</w:t>
      </w:r>
      <w:r w:rsidRPr="003F329B">
        <w:tab/>
        <w:t>The attribution rules</w:t>
      </w:r>
    </w:p>
    <w:p w:rsidR="00300522" w:rsidRPr="003F329B" w:rsidRDefault="00300522" w:rsidP="00300522">
      <w:pPr>
        <w:pStyle w:val="TofSectsSubdiv"/>
      </w:pPr>
      <w:r w:rsidRPr="003F329B">
        <w:t>29</w:t>
      </w:r>
      <w:r w:rsidR="003F329B">
        <w:noBreakHyphen/>
      </w:r>
      <w:r w:rsidRPr="003F329B">
        <w:t>B</w:t>
      </w:r>
      <w:r w:rsidRPr="003F329B">
        <w:tab/>
        <w:t>Accounting on a cash basis</w:t>
      </w:r>
    </w:p>
    <w:p w:rsidR="00300522" w:rsidRPr="003F329B" w:rsidRDefault="00300522" w:rsidP="00300522">
      <w:pPr>
        <w:pStyle w:val="TofSectsSubdiv"/>
      </w:pPr>
      <w:r w:rsidRPr="003F329B">
        <w:t>29</w:t>
      </w:r>
      <w:r w:rsidR="003F329B">
        <w:noBreakHyphen/>
      </w:r>
      <w:r w:rsidRPr="003F329B">
        <w:t>C</w:t>
      </w:r>
      <w:r w:rsidRPr="003F329B">
        <w:tab/>
        <w:t>Tax invoices and adjustment notes</w:t>
      </w:r>
    </w:p>
    <w:p w:rsidR="00300522" w:rsidRPr="003F329B" w:rsidRDefault="00300522" w:rsidP="00300522">
      <w:pPr>
        <w:pStyle w:val="ActHead5"/>
      </w:pPr>
      <w:bookmarkStart w:id="178" w:name="_Toc413320716"/>
      <w:r w:rsidRPr="003F329B">
        <w:rPr>
          <w:rStyle w:val="CharSectno"/>
        </w:rPr>
        <w:t>29</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178"/>
    </w:p>
    <w:p w:rsidR="00300522" w:rsidRPr="003F329B" w:rsidRDefault="00300522" w:rsidP="00300522">
      <w:pPr>
        <w:pStyle w:val="BoxText"/>
        <w:pBdr>
          <w:left w:val="single" w:sz="6" w:space="10" w:color="auto"/>
        </w:pBdr>
      </w:pPr>
      <w:r w:rsidRPr="003F329B">
        <w:t xml:space="preserve">This </w:t>
      </w:r>
      <w:r w:rsidR="00A53099" w:rsidRPr="003F329B">
        <w:t>Division</w:t>
      </w:r>
      <w:r w:rsidR="00A36DB5" w:rsidRPr="003F329B">
        <w:t xml:space="preserve"> </w:t>
      </w:r>
      <w:r w:rsidRPr="003F329B">
        <w:t>tells you the tax periods to which your taxable supplies, creditable acquisitions, creditable importations and adjustments are attributable. You need to know this to work out your net amounts under Part</w:t>
      </w:r>
      <w:r w:rsidR="003F329B">
        <w:t> </w:t>
      </w:r>
      <w:r w:rsidRPr="003F329B">
        <w:t>2</w:t>
      </w:r>
      <w:r w:rsidR="003F329B">
        <w:noBreakHyphen/>
      </w:r>
      <w:r w:rsidRPr="003F329B">
        <w:t>4.</w:t>
      </w:r>
    </w:p>
    <w:p w:rsidR="00300522" w:rsidRPr="003F329B" w:rsidRDefault="00300522" w:rsidP="00300522">
      <w:pPr>
        <w:pStyle w:val="notetext"/>
      </w:pPr>
      <w:r w:rsidRPr="003F329B">
        <w:t>Note:</w:t>
      </w:r>
      <w:r w:rsidRPr="003F329B">
        <w:tab/>
        <w:t xml:space="preserve">This </w:t>
      </w:r>
      <w:r w:rsidR="00A53099" w:rsidRPr="003F329B">
        <w:t>Division</w:t>
      </w:r>
      <w:r w:rsidR="00A36DB5" w:rsidRPr="003F329B">
        <w:t xml:space="preserve"> </w:t>
      </w:r>
      <w:r w:rsidRPr="003F329B">
        <w:t>does not deal with your taxable importations, because they are not attributed to tax periods. See section</w:t>
      </w:r>
      <w:r w:rsidR="003F329B">
        <w:t> </w:t>
      </w:r>
      <w:r w:rsidRPr="003F329B">
        <w:t>33</w:t>
      </w:r>
      <w:r w:rsidR="003F329B">
        <w:noBreakHyphen/>
      </w:r>
      <w:r w:rsidRPr="003F329B">
        <w:t xml:space="preserve">15 for payment of </w:t>
      </w:r>
      <w:r w:rsidR="00C014E8" w:rsidRPr="003F329B">
        <w:t>assessed GST</w:t>
      </w:r>
      <w:r w:rsidRPr="003F329B">
        <w:t xml:space="preserve"> on taxable importations.</w:t>
      </w:r>
    </w:p>
    <w:p w:rsidR="00300522" w:rsidRPr="003F329B" w:rsidRDefault="00300522" w:rsidP="00300522">
      <w:pPr>
        <w:pStyle w:val="ActHead4"/>
      </w:pPr>
      <w:bookmarkStart w:id="179" w:name="_Toc413320717"/>
      <w:r w:rsidRPr="003F329B">
        <w:rPr>
          <w:rStyle w:val="CharSubdNo"/>
        </w:rPr>
        <w:t>Subdivision</w:t>
      </w:r>
      <w:r w:rsidR="003F329B">
        <w:rPr>
          <w:rStyle w:val="CharSubdNo"/>
        </w:rPr>
        <w:t> </w:t>
      </w:r>
      <w:r w:rsidRPr="003F329B">
        <w:rPr>
          <w:rStyle w:val="CharSubdNo"/>
        </w:rPr>
        <w:t>29</w:t>
      </w:r>
      <w:r w:rsidR="003F329B">
        <w:rPr>
          <w:rStyle w:val="CharSubdNo"/>
        </w:rPr>
        <w:noBreakHyphen/>
      </w:r>
      <w:r w:rsidRPr="003F329B">
        <w:rPr>
          <w:rStyle w:val="CharSubdNo"/>
        </w:rPr>
        <w:t>A</w:t>
      </w:r>
      <w:r w:rsidRPr="003F329B">
        <w:t>—</w:t>
      </w:r>
      <w:r w:rsidRPr="003F329B">
        <w:rPr>
          <w:rStyle w:val="CharSubdText"/>
        </w:rPr>
        <w:t>The attribution rules</w:t>
      </w:r>
      <w:bookmarkEnd w:id="179"/>
    </w:p>
    <w:p w:rsidR="00300522" w:rsidRPr="003F329B" w:rsidRDefault="00300522" w:rsidP="00300522">
      <w:pPr>
        <w:pStyle w:val="ActHead5"/>
      </w:pPr>
      <w:bookmarkStart w:id="180" w:name="_Toc413320718"/>
      <w:r w:rsidRPr="003F329B">
        <w:rPr>
          <w:rStyle w:val="CharSectno"/>
        </w:rPr>
        <w:t>29</w:t>
      </w:r>
      <w:r w:rsidR="003F329B">
        <w:rPr>
          <w:rStyle w:val="CharSectno"/>
        </w:rPr>
        <w:noBreakHyphen/>
      </w:r>
      <w:r w:rsidRPr="003F329B">
        <w:rPr>
          <w:rStyle w:val="CharSectno"/>
        </w:rPr>
        <w:t>5</w:t>
      </w:r>
      <w:r w:rsidRPr="003F329B">
        <w:t xml:space="preserve">  Attributing the GST on your taxable supplies</w:t>
      </w:r>
      <w:bookmarkEnd w:id="180"/>
    </w:p>
    <w:p w:rsidR="00300522" w:rsidRPr="003F329B" w:rsidRDefault="00300522" w:rsidP="00300522">
      <w:pPr>
        <w:pStyle w:val="subsection"/>
      </w:pPr>
      <w:r w:rsidRPr="003F329B">
        <w:tab/>
        <w:t>(1)</w:t>
      </w:r>
      <w:r w:rsidRPr="003F329B">
        <w:tab/>
        <w:t xml:space="preserve">The GST payable by you on a </w:t>
      </w:r>
      <w:r w:rsidR="003F329B" w:rsidRPr="003F329B">
        <w:rPr>
          <w:position w:val="6"/>
          <w:sz w:val="16"/>
          <w:szCs w:val="16"/>
        </w:rPr>
        <w:t>*</w:t>
      </w:r>
      <w:r w:rsidRPr="003F329B">
        <w:t>taxable supply is attributable to:</w:t>
      </w:r>
    </w:p>
    <w:p w:rsidR="00300522" w:rsidRPr="003F329B" w:rsidRDefault="00300522" w:rsidP="00300522">
      <w:pPr>
        <w:pStyle w:val="paragraph"/>
      </w:pPr>
      <w:r w:rsidRPr="003F329B">
        <w:tab/>
        <w:t>(a)</w:t>
      </w:r>
      <w:r w:rsidRPr="003F329B">
        <w:tab/>
        <w:t xml:space="preserve">the tax period in which any of the </w:t>
      </w:r>
      <w:r w:rsidR="003F329B" w:rsidRPr="003F329B">
        <w:rPr>
          <w:position w:val="6"/>
          <w:sz w:val="16"/>
          <w:szCs w:val="16"/>
        </w:rPr>
        <w:t>*</w:t>
      </w:r>
      <w:r w:rsidRPr="003F329B">
        <w:t>consideration is received for the supply; or</w:t>
      </w:r>
    </w:p>
    <w:p w:rsidR="00300522" w:rsidRPr="003F329B" w:rsidRDefault="00300522" w:rsidP="00300522">
      <w:pPr>
        <w:pStyle w:val="paragraph"/>
      </w:pPr>
      <w:r w:rsidRPr="003F329B">
        <w:tab/>
        <w:t>(b)</w:t>
      </w:r>
      <w:r w:rsidRPr="003F329B">
        <w:tab/>
        <w:t xml:space="preserve">if, before any of the consideration is received, an </w:t>
      </w:r>
      <w:r w:rsidR="003F329B" w:rsidRPr="003F329B">
        <w:rPr>
          <w:position w:val="6"/>
          <w:sz w:val="16"/>
          <w:szCs w:val="16"/>
        </w:rPr>
        <w:t>*</w:t>
      </w:r>
      <w:r w:rsidRPr="003F329B">
        <w:t>invoice is issued relating to the supply—the tax period in which the invoice is issued.</w:t>
      </w:r>
    </w:p>
    <w:p w:rsidR="00300522" w:rsidRPr="003F329B" w:rsidRDefault="00300522" w:rsidP="00300522">
      <w:pPr>
        <w:pStyle w:val="subsection"/>
      </w:pPr>
      <w:r w:rsidRPr="003F329B">
        <w:tab/>
        <w:t>(2)</w:t>
      </w:r>
      <w:r w:rsidRPr="003F329B">
        <w:tab/>
        <w:t xml:space="preserve">However, if you </w:t>
      </w:r>
      <w:r w:rsidR="003F329B" w:rsidRPr="003F329B">
        <w:rPr>
          <w:position w:val="6"/>
          <w:sz w:val="16"/>
          <w:szCs w:val="16"/>
        </w:rPr>
        <w:t>*</w:t>
      </w:r>
      <w:r w:rsidRPr="003F329B">
        <w:t>account on a cash basis, then:</w:t>
      </w:r>
    </w:p>
    <w:p w:rsidR="00300522" w:rsidRPr="003F329B" w:rsidRDefault="00300522" w:rsidP="00300522">
      <w:pPr>
        <w:pStyle w:val="paragraph"/>
      </w:pPr>
      <w:r w:rsidRPr="003F329B">
        <w:tab/>
        <w:t>(a)</w:t>
      </w:r>
      <w:r w:rsidRPr="003F329B">
        <w:tab/>
        <w:t xml:space="preserve">if, in a tax period, </w:t>
      </w:r>
      <w:r w:rsidRPr="003F329B">
        <w:rPr>
          <w:i/>
          <w:iCs/>
        </w:rPr>
        <w:t>all</w:t>
      </w:r>
      <w:r w:rsidRPr="003F329B">
        <w:t xml:space="preserve"> of the </w:t>
      </w:r>
      <w:r w:rsidR="003F329B" w:rsidRPr="003F329B">
        <w:rPr>
          <w:position w:val="6"/>
          <w:sz w:val="16"/>
          <w:szCs w:val="16"/>
        </w:rPr>
        <w:t>*</w:t>
      </w:r>
      <w:r w:rsidRPr="003F329B">
        <w:t xml:space="preserve">consideration is received for a </w:t>
      </w:r>
      <w:r w:rsidR="003F329B" w:rsidRPr="003F329B">
        <w:rPr>
          <w:position w:val="6"/>
          <w:sz w:val="16"/>
          <w:szCs w:val="16"/>
        </w:rPr>
        <w:t>*</w:t>
      </w:r>
      <w:r w:rsidRPr="003F329B">
        <w:t>taxable supply—GST on the supply is attributable to that tax period; or</w:t>
      </w:r>
    </w:p>
    <w:p w:rsidR="00300522" w:rsidRPr="003F329B" w:rsidRDefault="00300522" w:rsidP="00300522">
      <w:pPr>
        <w:pStyle w:val="paragraph"/>
      </w:pPr>
      <w:r w:rsidRPr="003F329B">
        <w:tab/>
        <w:t>(b)</w:t>
      </w:r>
      <w:r w:rsidRPr="003F329B">
        <w:tab/>
        <w:t xml:space="preserve">if, in a tax period, </w:t>
      </w:r>
      <w:r w:rsidRPr="003F329B">
        <w:rPr>
          <w:i/>
          <w:iCs/>
        </w:rPr>
        <w:t>part</w:t>
      </w:r>
      <w:r w:rsidRPr="003F329B">
        <w:t xml:space="preserve"> of the consideration is received—GST on the supply is attributable to that tax period, but only to the extent that the consideration is received in that tax period; or</w:t>
      </w:r>
    </w:p>
    <w:p w:rsidR="00300522" w:rsidRPr="003F329B" w:rsidRDefault="00300522" w:rsidP="00300522">
      <w:pPr>
        <w:pStyle w:val="paragraph"/>
      </w:pPr>
      <w:r w:rsidRPr="003F329B">
        <w:tab/>
        <w:t>(c)</w:t>
      </w:r>
      <w:r w:rsidRPr="003F329B">
        <w:tab/>
        <w:t xml:space="preserve">if, in a tax period, </w:t>
      </w:r>
      <w:r w:rsidRPr="003F329B">
        <w:rPr>
          <w:i/>
          <w:iCs/>
        </w:rPr>
        <w:t>none</w:t>
      </w:r>
      <w:r w:rsidRPr="003F329B">
        <w:t xml:space="preserve"> of the consideration is received—none of the GST on the supply is attributable to that tax period.</w:t>
      </w:r>
    </w:p>
    <w:p w:rsidR="00300522" w:rsidRPr="003F329B" w:rsidRDefault="00300522" w:rsidP="00300522">
      <w:pPr>
        <w:pStyle w:val="ActHead5"/>
      </w:pPr>
      <w:bookmarkStart w:id="181" w:name="_Toc413320719"/>
      <w:r w:rsidRPr="003F329B">
        <w:rPr>
          <w:rStyle w:val="CharSectno"/>
        </w:rPr>
        <w:t>29</w:t>
      </w:r>
      <w:r w:rsidR="003F329B">
        <w:rPr>
          <w:rStyle w:val="CharSectno"/>
        </w:rPr>
        <w:noBreakHyphen/>
      </w:r>
      <w:r w:rsidRPr="003F329B">
        <w:rPr>
          <w:rStyle w:val="CharSectno"/>
        </w:rPr>
        <w:t>10</w:t>
      </w:r>
      <w:r w:rsidRPr="003F329B">
        <w:t xml:space="preserve">  Attributing the input tax credits for your creditable acquisitions</w:t>
      </w:r>
      <w:bookmarkEnd w:id="181"/>
    </w:p>
    <w:p w:rsidR="00300522" w:rsidRPr="003F329B" w:rsidRDefault="00300522" w:rsidP="00300522">
      <w:pPr>
        <w:pStyle w:val="subsection"/>
      </w:pPr>
      <w:r w:rsidRPr="003F329B">
        <w:tab/>
        <w:t>(1)</w:t>
      </w:r>
      <w:r w:rsidRPr="003F329B">
        <w:tab/>
        <w:t xml:space="preserve">The input tax credit to which you are entitled for a </w:t>
      </w:r>
      <w:r w:rsidR="003F329B" w:rsidRPr="003F329B">
        <w:rPr>
          <w:position w:val="6"/>
          <w:sz w:val="16"/>
          <w:szCs w:val="16"/>
        </w:rPr>
        <w:t>*</w:t>
      </w:r>
      <w:r w:rsidRPr="003F329B">
        <w:t>creditable acquisition is attributable to:</w:t>
      </w:r>
    </w:p>
    <w:p w:rsidR="00300522" w:rsidRPr="003F329B" w:rsidRDefault="00300522" w:rsidP="00300522">
      <w:pPr>
        <w:pStyle w:val="paragraph"/>
      </w:pPr>
      <w:r w:rsidRPr="003F329B">
        <w:tab/>
        <w:t>(a)</w:t>
      </w:r>
      <w:r w:rsidRPr="003F329B">
        <w:tab/>
        <w:t xml:space="preserve">the tax period in which you provide any of the </w:t>
      </w:r>
      <w:r w:rsidR="003F329B" w:rsidRPr="003F329B">
        <w:rPr>
          <w:position w:val="6"/>
          <w:sz w:val="16"/>
          <w:szCs w:val="16"/>
        </w:rPr>
        <w:t>*</w:t>
      </w:r>
      <w:r w:rsidRPr="003F329B">
        <w:t>consideration for the acquisition; or</w:t>
      </w:r>
    </w:p>
    <w:p w:rsidR="00300522" w:rsidRPr="003F329B" w:rsidRDefault="00300522" w:rsidP="00300522">
      <w:pPr>
        <w:pStyle w:val="paragraph"/>
      </w:pPr>
      <w:r w:rsidRPr="003F329B">
        <w:tab/>
        <w:t>(b)</w:t>
      </w:r>
      <w:r w:rsidRPr="003F329B">
        <w:tab/>
        <w:t xml:space="preserve">if, before you provide any of the consideration, an </w:t>
      </w:r>
      <w:r w:rsidR="003F329B" w:rsidRPr="003F329B">
        <w:rPr>
          <w:position w:val="6"/>
          <w:sz w:val="16"/>
          <w:szCs w:val="16"/>
        </w:rPr>
        <w:t>*</w:t>
      </w:r>
      <w:r w:rsidRPr="003F329B">
        <w:t>invoice is issued relating to the acquisition—the tax period in which the invoice is issued.</w:t>
      </w:r>
    </w:p>
    <w:p w:rsidR="00300522" w:rsidRPr="003F329B" w:rsidRDefault="00300522" w:rsidP="00300522">
      <w:pPr>
        <w:pStyle w:val="subsection"/>
      </w:pPr>
      <w:r w:rsidRPr="003F329B">
        <w:tab/>
        <w:t>(2)</w:t>
      </w:r>
      <w:r w:rsidRPr="003F329B">
        <w:tab/>
        <w:t xml:space="preserve">However, if you </w:t>
      </w:r>
      <w:r w:rsidR="003F329B" w:rsidRPr="003F329B">
        <w:rPr>
          <w:position w:val="6"/>
          <w:sz w:val="16"/>
          <w:szCs w:val="16"/>
        </w:rPr>
        <w:t>*</w:t>
      </w:r>
      <w:r w:rsidRPr="003F329B">
        <w:t>account on a cash basis, then:</w:t>
      </w:r>
    </w:p>
    <w:p w:rsidR="00300522" w:rsidRPr="003F329B" w:rsidRDefault="00300522" w:rsidP="00300522">
      <w:pPr>
        <w:pStyle w:val="paragraph"/>
      </w:pPr>
      <w:r w:rsidRPr="003F329B">
        <w:tab/>
        <w:t>(a)</w:t>
      </w:r>
      <w:r w:rsidRPr="003F329B">
        <w:tab/>
        <w:t xml:space="preserve">if, in a tax period, you provide </w:t>
      </w:r>
      <w:r w:rsidRPr="003F329B">
        <w:rPr>
          <w:i/>
          <w:iCs/>
        </w:rPr>
        <w:t>all</w:t>
      </w:r>
      <w:r w:rsidRPr="003F329B">
        <w:t xml:space="preserve"> of the </w:t>
      </w:r>
      <w:r w:rsidR="003F329B" w:rsidRPr="003F329B">
        <w:rPr>
          <w:position w:val="6"/>
          <w:sz w:val="16"/>
          <w:szCs w:val="16"/>
        </w:rPr>
        <w:t>*</w:t>
      </w:r>
      <w:r w:rsidRPr="003F329B">
        <w:t xml:space="preserve">consideration for a </w:t>
      </w:r>
      <w:r w:rsidR="003F329B" w:rsidRPr="003F329B">
        <w:rPr>
          <w:position w:val="6"/>
          <w:sz w:val="16"/>
          <w:szCs w:val="16"/>
        </w:rPr>
        <w:t>*</w:t>
      </w:r>
      <w:r w:rsidRPr="003F329B">
        <w:t>creditable acquisition—the input tax credit for the acquisition is attributable to that tax period; or</w:t>
      </w:r>
    </w:p>
    <w:p w:rsidR="00300522" w:rsidRPr="003F329B" w:rsidRDefault="00300522" w:rsidP="00300522">
      <w:pPr>
        <w:pStyle w:val="paragraph"/>
      </w:pPr>
      <w:r w:rsidRPr="003F329B">
        <w:tab/>
        <w:t>(b)</w:t>
      </w:r>
      <w:r w:rsidRPr="003F329B">
        <w:tab/>
        <w:t xml:space="preserve">if, in a tax period, you provide </w:t>
      </w:r>
      <w:r w:rsidRPr="003F329B">
        <w:rPr>
          <w:i/>
          <w:iCs/>
        </w:rPr>
        <w:t>part</w:t>
      </w:r>
      <w:r w:rsidRPr="003F329B">
        <w:t xml:space="preserve"> of the consideration—the input tax credit for the acquisition is attributable to that tax period, but only to the extent that you provided the consideration in that tax period; or</w:t>
      </w:r>
    </w:p>
    <w:p w:rsidR="00300522" w:rsidRPr="003F329B" w:rsidRDefault="00300522" w:rsidP="00300522">
      <w:pPr>
        <w:pStyle w:val="paragraph"/>
      </w:pPr>
      <w:r w:rsidRPr="003F329B">
        <w:tab/>
        <w:t>(c)</w:t>
      </w:r>
      <w:r w:rsidRPr="003F329B">
        <w:tab/>
        <w:t xml:space="preserve">if, in a tax period, </w:t>
      </w:r>
      <w:r w:rsidRPr="003F329B">
        <w:rPr>
          <w:i/>
          <w:iCs/>
        </w:rPr>
        <w:t>none</w:t>
      </w:r>
      <w:r w:rsidRPr="003F329B">
        <w:t xml:space="preserve"> of the consideration is provided—none of the input tax credit for the acquisition is attributable to that tax period.</w:t>
      </w:r>
    </w:p>
    <w:p w:rsidR="00300522" w:rsidRPr="003F329B" w:rsidRDefault="00300522" w:rsidP="00300522">
      <w:pPr>
        <w:pStyle w:val="subsection"/>
      </w:pPr>
      <w:r w:rsidRPr="003F329B">
        <w:tab/>
        <w:t>(3)</w:t>
      </w:r>
      <w:r w:rsidRPr="003F329B">
        <w:tab/>
        <w:t xml:space="preserve">If you do not hold a </w:t>
      </w:r>
      <w:r w:rsidR="003F329B" w:rsidRPr="003F329B">
        <w:rPr>
          <w:position w:val="6"/>
          <w:sz w:val="16"/>
          <w:szCs w:val="16"/>
        </w:rPr>
        <w:t>*</w:t>
      </w:r>
      <w:r w:rsidRPr="003F329B">
        <w:t xml:space="preserve">tax invoice for a </w:t>
      </w:r>
      <w:r w:rsidR="003F329B" w:rsidRPr="003F329B">
        <w:rPr>
          <w:position w:val="6"/>
          <w:sz w:val="16"/>
          <w:szCs w:val="16"/>
        </w:rPr>
        <w:t>*</w:t>
      </w:r>
      <w:r w:rsidRPr="003F329B">
        <w:t xml:space="preserve">creditable acquisition when you give to the Commissioner a </w:t>
      </w:r>
      <w:r w:rsidR="003F329B" w:rsidRPr="003F329B">
        <w:rPr>
          <w:position w:val="6"/>
          <w:sz w:val="16"/>
          <w:szCs w:val="16"/>
        </w:rPr>
        <w:t>*</w:t>
      </w:r>
      <w:r w:rsidRPr="003F329B">
        <w:t>GST return for the tax period to which the input tax credit (or any part of the input tax credit) on the acquisition would otherwise be attributable:</w:t>
      </w:r>
    </w:p>
    <w:p w:rsidR="00300522" w:rsidRPr="003F329B" w:rsidRDefault="00300522" w:rsidP="00300522">
      <w:pPr>
        <w:pStyle w:val="paragraph"/>
      </w:pPr>
      <w:r w:rsidRPr="003F329B">
        <w:tab/>
        <w:t>(a)</w:t>
      </w:r>
      <w:r w:rsidRPr="003F329B">
        <w:tab/>
        <w:t>the input tax credit (including any part of the input tax credit) is not attributable to that tax period; and</w:t>
      </w:r>
    </w:p>
    <w:p w:rsidR="00300522" w:rsidRPr="003F329B" w:rsidRDefault="00300522" w:rsidP="00300522">
      <w:pPr>
        <w:pStyle w:val="paragraph"/>
      </w:pPr>
      <w:r w:rsidRPr="003F329B">
        <w:tab/>
        <w:t>(b)</w:t>
      </w:r>
      <w:r w:rsidRPr="003F329B">
        <w:tab/>
        <w:t>the input tax credit (or part) is attributable to the first tax period for which you give to the Commissioner a GST return at a time when you hold that tax invoice.</w:t>
      </w:r>
    </w:p>
    <w:p w:rsidR="00300522" w:rsidRPr="003F329B" w:rsidRDefault="00300522" w:rsidP="00300522">
      <w:pPr>
        <w:pStyle w:val="subsection2"/>
      </w:pPr>
      <w:r w:rsidRPr="003F329B">
        <w:t>However, this subsection does not apply in circumstances of a kind determined in writing by the Commissioner to be circumstances in which the requirement for a tax invoice does not apply.</w:t>
      </w:r>
    </w:p>
    <w:p w:rsidR="00300522" w:rsidRPr="003F329B" w:rsidRDefault="00300522" w:rsidP="00300522">
      <w:pPr>
        <w:pStyle w:val="TLPnoteright"/>
      </w:pPr>
      <w:r w:rsidRPr="003F329B">
        <w:t>For the giving of GST returns to the Commissioner, see Division</w:t>
      </w:r>
      <w:r w:rsidR="003F329B">
        <w:t> </w:t>
      </w:r>
      <w:r w:rsidRPr="003F329B">
        <w:t>31.</w:t>
      </w:r>
    </w:p>
    <w:p w:rsidR="00300522" w:rsidRPr="003F329B" w:rsidRDefault="00300522" w:rsidP="00300522">
      <w:pPr>
        <w:pStyle w:val="subsection"/>
      </w:pPr>
      <w:r w:rsidRPr="003F329B">
        <w:tab/>
        <w:t>(4)</w:t>
      </w:r>
      <w:r w:rsidRPr="003F329B">
        <w:tab/>
        <w:t xml:space="preserve">If the </w:t>
      </w:r>
      <w:r w:rsidR="003F329B" w:rsidRPr="003F329B">
        <w:rPr>
          <w:position w:val="6"/>
          <w:sz w:val="16"/>
          <w:szCs w:val="16"/>
        </w:rPr>
        <w:t>*</w:t>
      </w:r>
      <w:r w:rsidRPr="003F329B">
        <w:t xml:space="preserve">GST return for </w:t>
      </w:r>
      <w:r w:rsidR="00646DBE" w:rsidRPr="003F329B">
        <w:t>a tax period</w:t>
      </w:r>
      <w:r w:rsidRPr="003F329B">
        <w:t xml:space="preserve"> does not take into account an input tax credit attributable to that tax period:</w:t>
      </w:r>
    </w:p>
    <w:p w:rsidR="00300522" w:rsidRPr="003F329B" w:rsidRDefault="00300522" w:rsidP="00300522">
      <w:pPr>
        <w:pStyle w:val="paragraph"/>
      </w:pPr>
      <w:r w:rsidRPr="003F329B">
        <w:tab/>
        <w:t>(a)</w:t>
      </w:r>
      <w:r w:rsidRPr="003F329B">
        <w:tab/>
        <w:t>the input tax credit is not attributable to that tax period; and</w:t>
      </w:r>
    </w:p>
    <w:p w:rsidR="00300522" w:rsidRPr="003F329B" w:rsidRDefault="00300522" w:rsidP="00300522">
      <w:pPr>
        <w:pStyle w:val="paragraph"/>
      </w:pPr>
      <w:r w:rsidRPr="003F329B">
        <w:tab/>
        <w:t>(b)</w:t>
      </w:r>
      <w:r w:rsidRPr="003F329B">
        <w:tab/>
        <w:t>the input tax credit is attributable to the first tax period for which you give the Commissioner a GST return that does take it into account.</w:t>
      </w:r>
    </w:p>
    <w:p w:rsidR="007506D9" w:rsidRPr="003F329B" w:rsidRDefault="007506D9" w:rsidP="007506D9">
      <w:pPr>
        <w:pStyle w:val="notetext"/>
      </w:pPr>
      <w:r w:rsidRPr="003F329B">
        <w:t>Note:</w:t>
      </w:r>
      <w:r w:rsidRPr="003F329B">
        <w:tab/>
        <w:t>Section</w:t>
      </w:r>
      <w:r w:rsidR="003F329B">
        <w:t> </w:t>
      </w:r>
      <w:r w:rsidRPr="003F329B">
        <w:t>93</w:t>
      </w:r>
      <w:r w:rsidR="003F329B">
        <w:noBreakHyphen/>
      </w:r>
      <w:r w:rsidRPr="003F329B">
        <w:t xml:space="preserve">5 </w:t>
      </w:r>
      <w:r w:rsidR="002535C9" w:rsidRPr="003F329B">
        <w:t>or 93</w:t>
      </w:r>
      <w:r w:rsidR="003F329B">
        <w:noBreakHyphen/>
      </w:r>
      <w:r w:rsidR="002535C9" w:rsidRPr="003F329B">
        <w:t xml:space="preserve">15 </w:t>
      </w:r>
      <w:r w:rsidRPr="003F329B">
        <w:t>may provide a time limit on your entitlement to an input tax credit.</w:t>
      </w:r>
    </w:p>
    <w:p w:rsidR="00300522" w:rsidRPr="003F329B" w:rsidRDefault="00300522" w:rsidP="00300522">
      <w:pPr>
        <w:pStyle w:val="ActHead5"/>
      </w:pPr>
      <w:bookmarkStart w:id="182" w:name="_Toc413320720"/>
      <w:r w:rsidRPr="003F329B">
        <w:rPr>
          <w:rStyle w:val="CharSectno"/>
        </w:rPr>
        <w:t>29</w:t>
      </w:r>
      <w:r w:rsidR="003F329B">
        <w:rPr>
          <w:rStyle w:val="CharSectno"/>
        </w:rPr>
        <w:noBreakHyphen/>
      </w:r>
      <w:r w:rsidRPr="003F329B">
        <w:rPr>
          <w:rStyle w:val="CharSectno"/>
        </w:rPr>
        <w:t>15</w:t>
      </w:r>
      <w:r w:rsidRPr="003F329B">
        <w:t xml:space="preserve">  Attributing the input tax credits for your creditable importations</w:t>
      </w:r>
      <w:bookmarkEnd w:id="182"/>
    </w:p>
    <w:p w:rsidR="00300522" w:rsidRPr="003F329B" w:rsidRDefault="00300522" w:rsidP="00300522">
      <w:pPr>
        <w:pStyle w:val="subsection"/>
      </w:pPr>
      <w:r w:rsidRPr="003F329B">
        <w:tab/>
        <w:t>(1)</w:t>
      </w:r>
      <w:r w:rsidRPr="003F329B">
        <w:tab/>
        <w:t xml:space="preserve">The input tax credit to which you are entitled for a </w:t>
      </w:r>
      <w:r w:rsidR="003F329B" w:rsidRPr="003F329B">
        <w:rPr>
          <w:position w:val="6"/>
          <w:sz w:val="16"/>
          <w:szCs w:val="16"/>
        </w:rPr>
        <w:t>*</w:t>
      </w:r>
      <w:r w:rsidRPr="003F329B">
        <w:t xml:space="preserve">creditable importation is attributable to the tax period in which you pay the </w:t>
      </w:r>
      <w:r w:rsidR="003F329B" w:rsidRPr="003F329B">
        <w:rPr>
          <w:position w:val="6"/>
          <w:sz w:val="16"/>
        </w:rPr>
        <w:t>*</w:t>
      </w:r>
      <w:r w:rsidR="000F1840" w:rsidRPr="003F329B">
        <w:t>assessed GST</w:t>
      </w:r>
      <w:r w:rsidRPr="003F329B">
        <w:t xml:space="preserve"> on the importation.</w:t>
      </w:r>
    </w:p>
    <w:p w:rsidR="00300522" w:rsidRPr="003F329B" w:rsidRDefault="00300522" w:rsidP="00300522">
      <w:pPr>
        <w:pStyle w:val="subsection"/>
      </w:pPr>
      <w:r w:rsidRPr="003F329B">
        <w:tab/>
        <w:t>(2)</w:t>
      </w:r>
      <w:r w:rsidRPr="003F329B">
        <w:tab/>
        <w:t>However, if paragraph</w:t>
      </w:r>
      <w:r w:rsidR="003F329B">
        <w:t> </w:t>
      </w:r>
      <w:r w:rsidRPr="003F329B">
        <w:t>33</w:t>
      </w:r>
      <w:r w:rsidR="003F329B">
        <w:noBreakHyphen/>
      </w:r>
      <w:r w:rsidRPr="003F329B">
        <w:t xml:space="preserve">15(1)(b) applies to payment of the </w:t>
      </w:r>
      <w:r w:rsidR="003F329B" w:rsidRPr="003F329B">
        <w:rPr>
          <w:position w:val="6"/>
          <w:sz w:val="16"/>
        </w:rPr>
        <w:t>*</w:t>
      </w:r>
      <w:r w:rsidR="00E42E58" w:rsidRPr="003F329B">
        <w:t>assessed GST</w:t>
      </w:r>
      <w:r w:rsidRPr="003F329B">
        <w:t xml:space="preserve"> on the importation, the input tax credit is attributable to the tax period in which the liability for the GST arose.</w:t>
      </w:r>
    </w:p>
    <w:p w:rsidR="00300522" w:rsidRPr="003F329B" w:rsidRDefault="00300522" w:rsidP="00300522">
      <w:pPr>
        <w:pStyle w:val="ActHead5"/>
      </w:pPr>
      <w:bookmarkStart w:id="183" w:name="_Toc413320721"/>
      <w:r w:rsidRPr="003F329B">
        <w:rPr>
          <w:rStyle w:val="CharSectno"/>
        </w:rPr>
        <w:t>29</w:t>
      </w:r>
      <w:r w:rsidR="003F329B">
        <w:rPr>
          <w:rStyle w:val="CharSectno"/>
        </w:rPr>
        <w:noBreakHyphen/>
      </w:r>
      <w:r w:rsidRPr="003F329B">
        <w:rPr>
          <w:rStyle w:val="CharSectno"/>
        </w:rPr>
        <w:t>20</w:t>
      </w:r>
      <w:r w:rsidRPr="003F329B">
        <w:t xml:space="preserve">  Attributing your adjustments</w:t>
      </w:r>
      <w:bookmarkEnd w:id="183"/>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adjustment that you have is attributable to the tax period in which you become aware of the adjustment.</w:t>
      </w:r>
    </w:p>
    <w:p w:rsidR="00300522" w:rsidRPr="003F329B" w:rsidRDefault="00300522" w:rsidP="00300522">
      <w:pPr>
        <w:pStyle w:val="subsection"/>
      </w:pPr>
      <w:r w:rsidRPr="003F329B">
        <w:tab/>
        <w:t>(2)</w:t>
      </w:r>
      <w:r w:rsidRPr="003F329B">
        <w:tab/>
        <w:t xml:space="preserve">However, if you </w:t>
      </w:r>
      <w:r w:rsidR="003F329B" w:rsidRPr="003F329B">
        <w:rPr>
          <w:position w:val="6"/>
          <w:sz w:val="16"/>
          <w:szCs w:val="16"/>
        </w:rPr>
        <w:t>*</w:t>
      </w:r>
      <w:r w:rsidRPr="003F329B">
        <w:t xml:space="preserve">account on a cash basis, and the </w:t>
      </w:r>
      <w:r w:rsidR="003F329B" w:rsidRPr="003F329B">
        <w:rPr>
          <w:position w:val="6"/>
          <w:sz w:val="16"/>
          <w:szCs w:val="16"/>
        </w:rPr>
        <w:t>*</w:t>
      </w:r>
      <w:r w:rsidRPr="003F329B">
        <w:t xml:space="preserve">adjustment arises from an </w:t>
      </w:r>
      <w:r w:rsidR="003F329B" w:rsidRPr="003F329B">
        <w:rPr>
          <w:position w:val="6"/>
          <w:sz w:val="16"/>
          <w:szCs w:val="16"/>
        </w:rPr>
        <w:t>*</w:t>
      </w:r>
      <w:r w:rsidRPr="003F329B">
        <w:t xml:space="preserve">adjustment event as a result of which you are liable to provide </w:t>
      </w:r>
      <w:r w:rsidR="003F329B" w:rsidRPr="003F329B">
        <w:rPr>
          <w:position w:val="6"/>
          <w:sz w:val="16"/>
          <w:szCs w:val="16"/>
        </w:rPr>
        <w:t>*</w:t>
      </w:r>
      <w:r w:rsidRPr="003F329B">
        <w:t>consideration, then:</w:t>
      </w:r>
    </w:p>
    <w:p w:rsidR="00300522" w:rsidRPr="003F329B" w:rsidRDefault="00300522" w:rsidP="00300522">
      <w:pPr>
        <w:pStyle w:val="paragraph"/>
      </w:pPr>
      <w:r w:rsidRPr="003F329B">
        <w:tab/>
        <w:t>(a)</w:t>
      </w:r>
      <w:r w:rsidRPr="003F329B">
        <w:tab/>
        <w:t xml:space="preserve">if, in a tax period, </w:t>
      </w:r>
      <w:r w:rsidRPr="003F329B">
        <w:rPr>
          <w:i/>
          <w:iCs/>
        </w:rPr>
        <w:t xml:space="preserve">all </w:t>
      </w:r>
      <w:r w:rsidRPr="003F329B">
        <w:t xml:space="preserve">of the consideration is provided—the </w:t>
      </w:r>
      <w:r w:rsidR="003F329B" w:rsidRPr="003F329B">
        <w:rPr>
          <w:position w:val="6"/>
          <w:sz w:val="16"/>
          <w:szCs w:val="16"/>
        </w:rPr>
        <w:t>*</w:t>
      </w:r>
      <w:r w:rsidRPr="003F329B">
        <w:t>adjustment is attributable to that tax period; or</w:t>
      </w:r>
    </w:p>
    <w:p w:rsidR="00300522" w:rsidRPr="003F329B" w:rsidRDefault="00300522" w:rsidP="00300522">
      <w:pPr>
        <w:pStyle w:val="paragraph"/>
      </w:pPr>
      <w:r w:rsidRPr="003F329B">
        <w:tab/>
        <w:t>(b)</w:t>
      </w:r>
      <w:r w:rsidRPr="003F329B">
        <w:tab/>
        <w:t xml:space="preserve">if, in a tax period, </w:t>
      </w:r>
      <w:r w:rsidRPr="003F329B">
        <w:rPr>
          <w:i/>
          <w:iCs/>
        </w:rPr>
        <w:t xml:space="preserve">part </w:t>
      </w:r>
      <w:r w:rsidRPr="003F329B">
        <w:t>of the consideration is provided—the adjustment is attributable to that tax period, but only to the extent that the consideration is provided in that tax period; or</w:t>
      </w:r>
    </w:p>
    <w:p w:rsidR="00300522" w:rsidRPr="003F329B" w:rsidRDefault="00300522" w:rsidP="00300522">
      <w:pPr>
        <w:pStyle w:val="paragraph"/>
      </w:pPr>
      <w:r w:rsidRPr="003F329B">
        <w:tab/>
        <w:t>(c)</w:t>
      </w:r>
      <w:r w:rsidRPr="003F329B">
        <w:tab/>
        <w:t xml:space="preserve">if, in a tax period, </w:t>
      </w:r>
      <w:r w:rsidRPr="003F329B">
        <w:rPr>
          <w:i/>
          <w:iCs/>
        </w:rPr>
        <w:t>none</w:t>
      </w:r>
      <w:r w:rsidRPr="003F329B">
        <w:t xml:space="preserve"> of the consideration is provided—none of the adjustment is attributable to that tax period.</w:t>
      </w:r>
    </w:p>
    <w:p w:rsidR="00300522" w:rsidRPr="003F329B" w:rsidRDefault="00300522" w:rsidP="00520EF5">
      <w:pPr>
        <w:pStyle w:val="subsection"/>
        <w:keepNext/>
        <w:keepLines/>
      </w:pPr>
      <w:r w:rsidRPr="003F329B">
        <w:tab/>
        <w:t>(3)</w:t>
      </w:r>
      <w:r w:rsidRPr="003F329B">
        <w:tab/>
        <w:t>If:</w:t>
      </w:r>
    </w:p>
    <w:p w:rsidR="00300522" w:rsidRPr="003F329B" w:rsidRDefault="00300522" w:rsidP="00300522">
      <w:pPr>
        <w:pStyle w:val="paragraph"/>
      </w:pPr>
      <w:r w:rsidRPr="003F329B">
        <w:tab/>
        <w:t>(a)</w:t>
      </w:r>
      <w:r w:rsidRPr="003F329B">
        <w:tab/>
        <w:t xml:space="preserve">you have a </w:t>
      </w:r>
      <w:r w:rsidR="003F329B" w:rsidRPr="003F329B">
        <w:rPr>
          <w:position w:val="6"/>
          <w:sz w:val="16"/>
          <w:szCs w:val="16"/>
        </w:rPr>
        <w:t>*</w:t>
      </w:r>
      <w:r w:rsidRPr="003F329B">
        <w:t xml:space="preserve">decreasing adjustment arising from an </w:t>
      </w:r>
      <w:r w:rsidR="003F329B" w:rsidRPr="003F329B">
        <w:rPr>
          <w:position w:val="6"/>
          <w:sz w:val="16"/>
          <w:szCs w:val="16"/>
        </w:rPr>
        <w:t>*</w:t>
      </w:r>
      <w:r w:rsidRPr="003F329B">
        <w:t>adjustment event; and</w:t>
      </w:r>
    </w:p>
    <w:p w:rsidR="00300522" w:rsidRPr="003F329B" w:rsidRDefault="00300522" w:rsidP="00300522">
      <w:pPr>
        <w:pStyle w:val="paragraph"/>
      </w:pPr>
      <w:r w:rsidRPr="003F329B">
        <w:tab/>
        <w:t>(b)</w:t>
      </w:r>
      <w:r w:rsidRPr="003F329B">
        <w:tab/>
        <w:t xml:space="preserve">you do not hold an </w:t>
      </w:r>
      <w:r w:rsidR="003F329B" w:rsidRPr="003F329B">
        <w:rPr>
          <w:position w:val="6"/>
          <w:sz w:val="16"/>
          <w:szCs w:val="16"/>
        </w:rPr>
        <w:t>*</w:t>
      </w:r>
      <w:r w:rsidRPr="003F329B">
        <w:t xml:space="preserve">adjustment note for the adjustment when you give to the Commissioner a </w:t>
      </w:r>
      <w:r w:rsidR="003F329B" w:rsidRPr="003F329B">
        <w:rPr>
          <w:position w:val="6"/>
          <w:sz w:val="16"/>
          <w:szCs w:val="16"/>
        </w:rPr>
        <w:t>*</w:t>
      </w:r>
      <w:r w:rsidRPr="003F329B">
        <w:t>GST return for the tax period to which the adjustment (or any part of the adjustment) would otherwise be attributable;</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the adjustment (including any part of the adjustment) is not attributable to that tax period; and</w:t>
      </w:r>
    </w:p>
    <w:p w:rsidR="00300522" w:rsidRPr="003F329B" w:rsidRDefault="00300522" w:rsidP="00300522">
      <w:pPr>
        <w:pStyle w:val="paragraph"/>
      </w:pPr>
      <w:r w:rsidRPr="003F329B">
        <w:tab/>
        <w:t>(d)</w:t>
      </w:r>
      <w:r w:rsidRPr="003F329B">
        <w:tab/>
        <w:t>the adjustment (or part) is attributable to the first tax period for which you give to the Commissioner a GST return at a time when you hold that adjustment note.</w:t>
      </w:r>
    </w:p>
    <w:p w:rsidR="00300522" w:rsidRPr="003F329B" w:rsidRDefault="00300522" w:rsidP="00300522">
      <w:pPr>
        <w:pStyle w:val="subsection2"/>
      </w:pPr>
      <w:r w:rsidRPr="003F329B">
        <w:t>However, this subsection does not apply in circumstances of a kind determined in writing by the Commissioner to be circumstances in which the requirement for an adjustment note does not apply.</w:t>
      </w:r>
    </w:p>
    <w:p w:rsidR="00300522" w:rsidRPr="003F329B" w:rsidRDefault="00300522" w:rsidP="00300522">
      <w:pPr>
        <w:pStyle w:val="TLPnoteright"/>
      </w:pPr>
      <w:r w:rsidRPr="003F329B">
        <w:t>For the giving of GST returns to the Commissioner, see Division</w:t>
      </w:r>
      <w:r w:rsidR="003F329B">
        <w:t> </w:t>
      </w:r>
      <w:r w:rsidRPr="003F329B">
        <w:t>31.</w:t>
      </w:r>
    </w:p>
    <w:p w:rsidR="00300522" w:rsidRPr="003F329B" w:rsidRDefault="00300522" w:rsidP="00300522">
      <w:pPr>
        <w:pStyle w:val="ActHead5"/>
      </w:pPr>
      <w:bookmarkStart w:id="184" w:name="_Toc413320722"/>
      <w:r w:rsidRPr="003F329B">
        <w:rPr>
          <w:rStyle w:val="CharSectno"/>
        </w:rPr>
        <w:t>29</w:t>
      </w:r>
      <w:r w:rsidR="003F329B">
        <w:rPr>
          <w:rStyle w:val="CharSectno"/>
        </w:rPr>
        <w:noBreakHyphen/>
      </w:r>
      <w:r w:rsidRPr="003F329B">
        <w:rPr>
          <w:rStyle w:val="CharSectno"/>
        </w:rPr>
        <w:t>25</w:t>
      </w:r>
      <w:r w:rsidRPr="003F329B">
        <w:t xml:space="preserve">  Commissioner may determine particular attribution rules</w:t>
      </w:r>
      <w:bookmarkEnd w:id="184"/>
    </w:p>
    <w:p w:rsidR="00300522" w:rsidRPr="003F329B" w:rsidRDefault="00300522" w:rsidP="00300522">
      <w:pPr>
        <w:pStyle w:val="subsection"/>
      </w:pPr>
      <w:r w:rsidRPr="003F329B">
        <w:tab/>
        <w:t>(1)</w:t>
      </w:r>
      <w:r w:rsidRPr="003F329B">
        <w:tab/>
        <w:t>The Commissioner may, in writing, determine the tax periods to which:</w:t>
      </w:r>
    </w:p>
    <w:p w:rsidR="00300522" w:rsidRPr="003F329B" w:rsidRDefault="00300522" w:rsidP="00300522">
      <w:pPr>
        <w:pStyle w:val="paragraph"/>
      </w:pPr>
      <w:r w:rsidRPr="003F329B">
        <w:tab/>
        <w:t>(a)</w:t>
      </w:r>
      <w:r w:rsidRPr="003F329B">
        <w:tab/>
        <w:t xml:space="preserve">GST on </w:t>
      </w:r>
      <w:r w:rsidR="003F329B" w:rsidRPr="003F329B">
        <w:rPr>
          <w:position w:val="6"/>
          <w:sz w:val="16"/>
          <w:szCs w:val="16"/>
        </w:rPr>
        <w:t>*</w:t>
      </w:r>
      <w:r w:rsidRPr="003F329B">
        <w:t>taxable supplies of a specified kind; or</w:t>
      </w:r>
    </w:p>
    <w:p w:rsidR="00300522" w:rsidRPr="003F329B" w:rsidRDefault="00300522" w:rsidP="00300522">
      <w:pPr>
        <w:pStyle w:val="paragraph"/>
      </w:pPr>
      <w:r w:rsidRPr="003F329B">
        <w:tab/>
        <w:t>(b)</w:t>
      </w:r>
      <w:r w:rsidRPr="003F329B">
        <w:tab/>
        <w:t xml:space="preserve">input tax credits for </w:t>
      </w:r>
      <w:r w:rsidR="003F329B" w:rsidRPr="003F329B">
        <w:rPr>
          <w:position w:val="6"/>
          <w:sz w:val="16"/>
          <w:szCs w:val="16"/>
        </w:rPr>
        <w:t>*</w:t>
      </w:r>
      <w:r w:rsidRPr="003F329B">
        <w:t>creditable acquisitions of a specified kind; or</w:t>
      </w:r>
    </w:p>
    <w:p w:rsidR="00300522" w:rsidRPr="003F329B" w:rsidRDefault="00300522" w:rsidP="00300522">
      <w:pPr>
        <w:pStyle w:val="paragraph"/>
      </w:pPr>
      <w:r w:rsidRPr="003F329B">
        <w:tab/>
        <w:t>(c)</w:t>
      </w:r>
      <w:r w:rsidRPr="003F329B">
        <w:tab/>
        <w:t xml:space="preserve">input tax credits for </w:t>
      </w:r>
      <w:r w:rsidR="003F329B" w:rsidRPr="003F329B">
        <w:rPr>
          <w:position w:val="6"/>
          <w:sz w:val="16"/>
          <w:szCs w:val="16"/>
        </w:rPr>
        <w:t>*</w:t>
      </w:r>
      <w:r w:rsidRPr="003F329B">
        <w:t>creditable importations of a specified kind; or</w:t>
      </w:r>
    </w:p>
    <w:p w:rsidR="00300522" w:rsidRPr="003F329B" w:rsidRDefault="00300522" w:rsidP="00300522">
      <w:pPr>
        <w:pStyle w:val="paragraph"/>
      </w:pPr>
      <w:r w:rsidRPr="003F329B">
        <w:tab/>
        <w:t>(d)</w:t>
      </w:r>
      <w:r w:rsidRPr="003F329B">
        <w:tab/>
      </w:r>
      <w:r w:rsidR="003F329B" w:rsidRPr="003F329B">
        <w:rPr>
          <w:position w:val="6"/>
          <w:sz w:val="16"/>
          <w:szCs w:val="16"/>
        </w:rPr>
        <w:t>*</w:t>
      </w:r>
      <w:r w:rsidRPr="003F329B">
        <w:t>adjustments of a specified kind;</w:t>
      </w:r>
    </w:p>
    <w:p w:rsidR="00300522" w:rsidRPr="003F329B" w:rsidRDefault="00300522" w:rsidP="00300522">
      <w:pPr>
        <w:pStyle w:val="subsection2"/>
      </w:pPr>
      <w:r w:rsidRPr="003F329B">
        <w:t>are attributable.</w:t>
      </w:r>
    </w:p>
    <w:p w:rsidR="00300522" w:rsidRPr="003F329B" w:rsidRDefault="00300522" w:rsidP="00300522">
      <w:pPr>
        <w:pStyle w:val="subsection"/>
      </w:pPr>
      <w:r w:rsidRPr="003F329B">
        <w:tab/>
        <w:t>(2)</w:t>
      </w:r>
      <w:r w:rsidRPr="003F329B">
        <w:tab/>
        <w:t xml:space="preserve">However, the Commissioner must not make a determination under this section unless satisfied that it is necessary to prevent the provisions of this </w:t>
      </w:r>
      <w:r w:rsidR="00A53099" w:rsidRPr="003F329B">
        <w:t>Division</w:t>
      </w:r>
      <w:r w:rsidR="00A36DB5" w:rsidRPr="003F329B">
        <w:t xml:space="preserve"> </w:t>
      </w:r>
      <w:r w:rsidRPr="003F329B">
        <w:t>and Chapter</w:t>
      </w:r>
      <w:r w:rsidR="003F329B">
        <w:t> </w:t>
      </w:r>
      <w:r w:rsidRPr="003F329B">
        <w:t>4 applying in a way that is inappropriate in circumstances involving:</w:t>
      </w:r>
    </w:p>
    <w:p w:rsidR="00300522" w:rsidRPr="003F329B" w:rsidRDefault="00300522" w:rsidP="00300522">
      <w:pPr>
        <w:pStyle w:val="paragraph"/>
      </w:pPr>
      <w:r w:rsidRPr="003F329B">
        <w:tab/>
        <w:t>(a)</w:t>
      </w:r>
      <w:r w:rsidRPr="003F329B">
        <w:tab/>
        <w:t>a supply or acquisition in which possession of goods passes, but title in the goods will, or may, pass at some time in the future; or</w:t>
      </w:r>
    </w:p>
    <w:p w:rsidR="00300522" w:rsidRPr="003F329B" w:rsidRDefault="00300522" w:rsidP="00300522">
      <w:pPr>
        <w:pStyle w:val="paragraph"/>
      </w:pPr>
      <w:r w:rsidRPr="003F329B">
        <w:tab/>
        <w:t>(b)</w:t>
      </w:r>
      <w:r w:rsidRPr="003F329B">
        <w:tab/>
        <w:t xml:space="preserve">a supply or acquisition for which payment is made or an </w:t>
      </w:r>
      <w:r w:rsidR="003F329B" w:rsidRPr="003F329B">
        <w:rPr>
          <w:position w:val="6"/>
          <w:sz w:val="16"/>
          <w:szCs w:val="16"/>
        </w:rPr>
        <w:t>*</w:t>
      </w:r>
      <w:r w:rsidRPr="003F329B">
        <w:t>invoice is issued, but use, enjoyment or passing of title will, or may, occur at some time in the future; or</w:t>
      </w:r>
    </w:p>
    <w:p w:rsidR="00300522" w:rsidRPr="003F329B" w:rsidRDefault="00300522" w:rsidP="00300522">
      <w:pPr>
        <w:pStyle w:val="paragraph"/>
      </w:pPr>
      <w:r w:rsidRPr="003F329B">
        <w:tab/>
        <w:t>(c)</w:t>
      </w:r>
      <w:r w:rsidRPr="003F329B">
        <w:tab/>
        <w:t xml:space="preserve">a supply or acquisition occurring, but still being subject to a statutory cooling off period under an </w:t>
      </w:r>
      <w:r w:rsidR="003F329B" w:rsidRPr="003F329B">
        <w:rPr>
          <w:position w:val="6"/>
          <w:sz w:val="16"/>
          <w:szCs w:val="16"/>
        </w:rPr>
        <w:t>*</w:t>
      </w:r>
      <w:r w:rsidRPr="003F329B">
        <w:t>Australian law; or</w:t>
      </w:r>
    </w:p>
    <w:p w:rsidR="00300522" w:rsidRPr="003F329B" w:rsidRDefault="00300522" w:rsidP="00300522">
      <w:pPr>
        <w:pStyle w:val="paragraph"/>
      </w:pPr>
      <w:r w:rsidRPr="003F329B">
        <w:tab/>
        <w:t>(d)</w:t>
      </w:r>
      <w:r w:rsidRPr="003F329B">
        <w:tab/>
        <w:t xml:space="preserve">a supply or acquisition occurring before the supplier or </w:t>
      </w:r>
      <w:r w:rsidR="003F329B" w:rsidRPr="003F329B">
        <w:rPr>
          <w:position w:val="6"/>
          <w:sz w:val="16"/>
          <w:szCs w:val="16"/>
        </w:rPr>
        <w:t>*</w:t>
      </w:r>
      <w:r w:rsidRPr="003F329B">
        <w:t>recipient knows it has occurred; or</w:t>
      </w:r>
    </w:p>
    <w:p w:rsidR="00300522" w:rsidRPr="003F329B" w:rsidRDefault="00300522" w:rsidP="00300522">
      <w:pPr>
        <w:pStyle w:val="paragraph"/>
      </w:pPr>
      <w:r w:rsidRPr="003F329B">
        <w:tab/>
        <w:t>(e)</w:t>
      </w:r>
      <w:r w:rsidRPr="003F329B">
        <w:tab/>
        <w:t xml:space="preserve">a supply or acquisition occurring before the supplier or recipient knows the total </w:t>
      </w:r>
      <w:r w:rsidR="003F329B" w:rsidRPr="003F329B">
        <w:rPr>
          <w:position w:val="6"/>
          <w:sz w:val="16"/>
          <w:szCs w:val="16"/>
        </w:rPr>
        <w:t>*</w:t>
      </w:r>
      <w:r w:rsidRPr="003F329B">
        <w:t>consideration; or</w:t>
      </w:r>
    </w:p>
    <w:p w:rsidR="00300522" w:rsidRPr="003F329B" w:rsidRDefault="00300522" w:rsidP="00300522">
      <w:pPr>
        <w:pStyle w:val="paragraph"/>
      </w:pPr>
      <w:r w:rsidRPr="003F329B">
        <w:tab/>
        <w:t>(f)</w:t>
      </w:r>
      <w:r w:rsidRPr="003F329B">
        <w:tab/>
        <w:t>a supply or acquisition made under a contract that is subject to preconditions; or</w:t>
      </w:r>
    </w:p>
    <w:p w:rsidR="00300522" w:rsidRPr="003F329B" w:rsidRDefault="00300522" w:rsidP="00300522">
      <w:pPr>
        <w:pStyle w:val="paragraph"/>
      </w:pPr>
      <w:r w:rsidRPr="003F329B">
        <w:tab/>
        <w:t>(g)</w:t>
      </w:r>
      <w:r w:rsidRPr="003F329B">
        <w:tab/>
        <w:t xml:space="preserve">a supply or acquisition made under a contract that provides for retention of some or all of the consideration until certain conditions are met; or </w:t>
      </w:r>
    </w:p>
    <w:p w:rsidR="00300522" w:rsidRPr="003F329B" w:rsidRDefault="00300522" w:rsidP="00300522">
      <w:pPr>
        <w:pStyle w:val="paragraph"/>
      </w:pPr>
      <w:r w:rsidRPr="003F329B">
        <w:tab/>
        <w:t>(h)</w:t>
      </w:r>
      <w:r w:rsidRPr="003F329B">
        <w:tab/>
        <w:t>a supply or acquisition for which the GST treatment will be unknown until a later supply is made.</w:t>
      </w:r>
    </w:p>
    <w:p w:rsidR="00300522" w:rsidRPr="003F329B" w:rsidRDefault="00300522" w:rsidP="00300522">
      <w:pPr>
        <w:pStyle w:val="subsection"/>
      </w:pPr>
      <w:r w:rsidRPr="003F329B">
        <w:tab/>
        <w:t>(3)</w:t>
      </w:r>
      <w:r w:rsidRPr="003F329B">
        <w:tab/>
        <w:t xml:space="preserve">Determinations under </w:t>
      </w:r>
      <w:r w:rsidR="003F329B">
        <w:t>subsection (</w:t>
      </w:r>
      <w:r w:rsidRPr="003F329B">
        <w:t xml:space="preserve">1) override the provisions of this </w:t>
      </w:r>
      <w:r w:rsidR="00A53099" w:rsidRPr="003F329B">
        <w:t>Division</w:t>
      </w:r>
      <w:r w:rsidR="00A36DB5" w:rsidRPr="003F329B">
        <w:t xml:space="preserve"> </w:t>
      </w:r>
      <w:r w:rsidRPr="003F329B">
        <w:t>(except this section) and Chapter</w:t>
      </w:r>
      <w:r w:rsidR="003F329B">
        <w:t> </w:t>
      </w:r>
      <w:r w:rsidRPr="003F329B">
        <w:t>4, but only to the extent of any inconsistency.</w:t>
      </w:r>
    </w:p>
    <w:p w:rsidR="00300522" w:rsidRPr="003F329B" w:rsidRDefault="00300522" w:rsidP="00300522">
      <w:pPr>
        <w:pStyle w:val="ActHead5"/>
      </w:pPr>
      <w:bookmarkStart w:id="185" w:name="_Toc413320723"/>
      <w:r w:rsidRPr="003F329B">
        <w:rPr>
          <w:rStyle w:val="CharSectno"/>
        </w:rPr>
        <w:t>29</w:t>
      </w:r>
      <w:r w:rsidR="003F329B">
        <w:rPr>
          <w:rStyle w:val="CharSectno"/>
        </w:rPr>
        <w:noBreakHyphen/>
      </w:r>
      <w:r w:rsidRPr="003F329B">
        <w:rPr>
          <w:rStyle w:val="CharSectno"/>
        </w:rPr>
        <w:t>39</w:t>
      </w:r>
      <w:r w:rsidRPr="003F329B">
        <w:t xml:space="preserve">  Special rules relating to attribution rules</w:t>
      </w:r>
      <w:bookmarkEnd w:id="185"/>
    </w:p>
    <w:p w:rsidR="00300522" w:rsidRPr="003F329B" w:rsidRDefault="00300522" w:rsidP="00300522">
      <w:pPr>
        <w:pStyle w:val="subsection"/>
      </w:pPr>
      <w:r w:rsidRPr="003F329B">
        <w:tab/>
      </w:r>
      <w:r w:rsidRPr="003F329B">
        <w:tab/>
        <w:t>Chapter</w:t>
      </w:r>
      <w:r w:rsidR="003F329B">
        <w:t> </w:t>
      </w:r>
      <w:r w:rsidRPr="003F329B">
        <w:t>4 contains special rules relating to attribution rules,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701"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blPrEx>
          <w:tblCellMar>
            <w:left w:w="107" w:type="dxa"/>
            <w:right w:w="107" w:type="dxa"/>
          </w:tblCellMar>
        </w:tblPrEx>
        <w:tc>
          <w:tcPr>
            <w:tcW w:w="709" w:type="dxa"/>
            <w:tcBorders>
              <w:top w:val="single" w:sz="12" w:space="0" w:color="auto"/>
            </w:tcBorders>
            <w:shd w:val="clear" w:color="auto" w:fill="auto"/>
          </w:tcPr>
          <w:p w:rsidR="00300522" w:rsidRPr="003F329B" w:rsidRDefault="00300522" w:rsidP="00300522">
            <w:pPr>
              <w:pStyle w:val="Tabletext"/>
            </w:pPr>
            <w:r w:rsidRPr="003F329B">
              <w:t>1</w:t>
            </w:r>
          </w:p>
        </w:tc>
        <w:tc>
          <w:tcPr>
            <w:tcW w:w="3544" w:type="dxa"/>
            <w:tcBorders>
              <w:top w:val="single" w:sz="12" w:space="0" w:color="auto"/>
            </w:tcBorders>
            <w:shd w:val="clear" w:color="auto" w:fill="auto"/>
          </w:tcPr>
          <w:p w:rsidR="00300522" w:rsidRPr="003F329B" w:rsidRDefault="00300522" w:rsidP="00300522">
            <w:pPr>
              <w:pStyle w:val="Tabletext"/>
            </w:pPr>
            <w:r w:rsidRPr="003F329B">
              <w:t>Agents and insurance brokers</w:t>
            </w:r>
          </w:p>
        </w:tc>
        <w:tc>
          <w:tcPr>
            <w:tcW w:w="1701"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153</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Associates</w:t>
            </w:r>
          </w:p>
        </w:tc>
        <w:tc>
          <w:tcPr>
            <w:tcW w:w="1701" w:type="dxa"/>
            <w:shd w:val="clear" w:color="auto" w:fill="auto"/>
          </w:tcPr>
          <w:p w:rsidR="00300522" w:rsidRPr="003F329B" w:rsidRDefault="00300522" w:rsidP="00300522">
            <w:pPr>
              <w:pStyle w:val="Tabletext"/>
            </w:pPr>
            <w:r w:rsidRPr="003F329B">
              <w:t>Division</w:t>
            </w:r>
            <w:r w:rsidR="003F329B">
              <w:t> </w:t>
            </w:r>
            <w:r w:rsidRPr="003F329B">
              <w:t>72</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Cancelled lay</w:t>
            </w:r>
            <w:r w:rsidR="003F329B">
              <w:noBreakHyphen/>
            </w:r>
            <w:r w:rsidRPr="003F329B">
              <w:t>by sales</w:t>
            </w:r>
          </w:p>
        </w:tc>
        <w:tc>
          <w:tcPr>
            <w:tcW w:w="1701" w:type="dxa"/>
            <w:shd w:val="clear" w:color="auto" w:fill="auto"/>
          </w:tcPr>
          <w:p w:rsidR="00300522" w:rsidRPr="003F329B" w:rsidRDefault="00300522" w:rsidP="00300522">
            <w:pPr>
              <w:pStyle w:val="Tabletext"/>
            </w:pPr>
            <w:r w:rsidRPr="003F329B">
              <w:t>Division</w:t>
            </w:r>
            <w:r w:rsidR="003F329B">
              <w:t> </w:t>
            </w:r>
            <w:r w:rsidRPr="003F329B">
              <w:t>102</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w:t>
            </w:r>
          </w:p>
        </w:tc>
        <w:tc>
          <w:tcPr>
            <w:tcW w:w="3544" w:type="dxa"/>
            <w:shd w:val="clear" w:color="auto" w:fill="auto"/>
          </w:tcPr>
          <w:p w:rsidR="00300522" w:rsidRPr="003F329B" w:rsidRDefault="00300522" w:rsidP="00300522">
            <w:pPr>
              <w:pStyle w:val="Tabletext"/>
            </w:pPr>
            <w:r w:rsidRPr="003F329B">
              <w:t>Cessation of registration</w:t>
            </w:r>
          </w:p>
        </w:tc>
        <w:tc>
          <w:tcPr>
            <w:tcW w:w="1701" w:type="dxa"/>
            <w:shd w:val="clear" w:color="auto" w:fill="auto"/>
          </w:tcPr>
          <w:p w:rsidR="00300522" w:rsidRPr="003F329B" w:rsidRDefault="00300522" w:rsidP="00300522">
            <w:pPr>
              <w:pStyle w:val="Tabletext"/>
            </w:pPr>
            <w:r w:rsidRPr="003F329B">
              <w:t>Division</w:t>
            </w:r>
            <w:r w:rsidR="003F329B">
              <w:t> </w:t>
            </w:r>
            <w:r w:rsidRPr="003F329B">
              <w:t>138</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5</w:t>
            </w:r>
          </w:p>
        </w:tc>
        <w:tc>
          <w:tcPr>
            <w:tcW w:w="3544" w:type="dxa"/>
            <w:shd w:val="clear" w:color="auto" w:fill="auto"/>
          </w:tcPr>
          <w:p w:rsidR="00300522" w:rsidRPr="003F329B" w:rsidRDefault="00300522" w:rsidP="00300522">
            <w:pPr>
              <w:pStyle w:val="Tabletext"/>
            </w:pPr>
            <w:r w:rsidRPr="003F329B">
              <w:t>Changes in the extent of creditable purpose</w:t>
            </w:r>
          </w:p>
        </w:tc>
        <w:tc>
          <w:tcPr>
            <w:tcW w:w="1701" w:type="dxa"/>
            <w:shd w:val="clear" w:color="auto" w:fill="auto"/>
          </w:tcPr>
          <w:p w:rsidR="00300522" w:rsidRPr="003F329B" w:rsidRDefault="00300522" w:rsidP="00300522">
            <w:pPr>
              <w:pStyle w:val="Tabletext"/>
            </w:pPr>
            <w:r w:rsidRPr="003F329B">
              <w:t>Division</w:t>
            </w:r>
            <w:r w:rsidR="003F329B">
              <w:t> </w:t>
            </w:r>
            <w:r w:rsidRPr="003F329B">
              <w:t>129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6</w:t>
            </w:r>
          </w:p>
        </w:tc>
        <w:tc>
          <w:tcPr>
            <w:tcW w:w="3544" w:type="dxa"/>
            <w:shd w:val="clear" w:color="auto" w:fill="auto"/>
          </w:tcPr>
          <w:p w:rsidR="00300522" w:rsidRPr="003F329B" w:rsidRDefault="00300522" w:rsidP="00300522">
            <w:pPr>
              <w:pStyle w:val="Tabletext"/>
            </w:pPr>
            <w:r w:rsidRPr="003F329B">
              <w:t>Changing your accounting basis</w:t>
            </w:r>
          </w:p>
        </w:tc>
        <w:tc>
          <w:tcPr>
            <w:tcW w:w="1701" w:type="dxa"/>
            <w:shd w:val="clear" w:color="auto" w:fill="auto"/>
          </w:tcPr>
          <w:p w:rsidR="00300522" w:rsidRPr="003F329B" w:rsidRDefault="00300522" w:rsidP="00300522">
            <w:pPr>
              <w:pStyle w:val="Tabletext"/>
            </w:pPr>
            <w:r w:rsidRPr="003F329B">
              <w:t>Division</w:t>
            </w:r>
            <w:r w:rsidR="003F329B">
              <w:t> </w:t>
            </w:r>
            <w:r w:rsidRPr="003F329B">
              <w:t>159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7</w:t>
            </w:r>
          </w:p>
        </w:tc>
        <w:tc>
          <w:tcPr>
            <w:tcW w:w="3544" w:type="dxa"/>
            <w:shd w:val="clear" w:color="auto" w:fill="auto"/>
          </w:tcPr>
          <w:p w:rsidR="00300522" w:rsidRPr="003F329B" w:rsidRDefault="00300522" w:rsidP="00300522">
            <w:pPr>
              <w:pStyle w:val="Tabletext"/>
            </w:pPr>
            <w:r w:rsidRPr="003F329B">
              <w:t>Company amalgamations</w:t>
            </w:r>
          </w:p>
        </w:tc>
        <w:tc>
          <w:tcPr>
            <w:tcW w:w="1701" w:type="dxa"/>
            <w:shd w:val="clear" w:color="auto" w:fill="auto"/>
          </w:tcPr>
          <w:p w:rsidR="00300522" w:rsidRPr="003F329B" w:rsidRDefault="00300522" w:rsidP="00300522">
            <w:pPr>
              <w:pStyle w:val="Tabletext"/>
            </w:pPr>
            <w:r w:rsidRPr="003F329B">
              <w:t>Division</w:t>
            </w:r>
            <w:r w:rsidR="003F329B">
              <w:t> </w:t>
            </w:r>
            <w:r w:rsidRPr="003F329B">
              <w:t>90</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8</w:t>
            </w:r>
          </w:p>
        </w:tc>
        <w:tc>
          <w:tcPr>
            <w:tcW w:w="3544" w:type="dxa"/>
            <w:shd w:val="clear" w:color="auto" w:fill="auto"/>
          </w:tcPr>
          <w:p w:rsidR="00300522" w:rsidRPr="003F329B" w:rsidRDefault="00300522" w:rsidP="00300522">
            <w:pPr>
              <w:pStyle w:val="Tabletext"/>
            </w:pPr>
            <w:r w:rsidRPr="003F329B">
              <w:t>Deposits as security</w:t>
            </w:r>
          </w:p>
        </w:tc>
        <w:tc>
          <w:tcPr>
            <w:tcW w:w="1701" w:type="dxa"/>
            <w:shd w:val="clear" w:color="auto" w:fill="auto"/>
          </w:tcPr>
          <w:p w:rsidR="00300522" w:rsidRPr="003F329B" w:rsidRDefault="00300522" w:rsidP="00300522">
            <w:pPr>
              <w:pStyle w:val="Tabletext"/>
            </w:pPr>
            <w:r w:rsidRPr="003F329B">
              <w:t>Division</w:t>
            </w:r>
            <w:r w:rsidR="003F329B">
              <w:t> </w:t>
            </w:r>
            <w:r w:rsidRPr="003F329B">
              <w:t>99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8A</w:t>
            </w:r>
          </w:p>
        </w:tc>
        <w:tc>
          <w:tcPr>
            <w:tcW w:w="3544" w:type="dxa"/>
            <w:shd w:val="clear" w:color="auto" w:fill="auto"/>
          </w:tcPr>
          <w:p w:rsidR="00300522" w:rsidRPr="003F329B" w:rsidRDefault="00300522" w:rsidP="00300522">
            <w:pPr>
              <w:pStyle w:val="Tabletext"/>
            </w:pPr>
            <w:r w:rsidRPr="003F329B">
              <w:t>Distributions from deceased estates</w:t>
            </w:r>
          </w:p>
        </w:tc>
        <w:tc>
          <w:tcPr>
            <w:tcW w:w="1701" w:type="dxa"/>
            <w:shd w:val="clear" w:color="auto" w:fill="auto"/>
          </w:tcPr>
          <w:p w:rsidR="00300522" w:rsidRPr="003F329B" w:rsidRDefault="00300522" w:rsidP="00300522">
            <w:pPr>
              <w:pStyle w:val="Tabletext"/>
            </w:pPr>
            <w:r w:rsidRPr="003F329B">
              <w:t>Division</w:t>
            </w:r>
            <w:r w:rsidR="003F329B">
              <w:t> </w:t>
            </w:r>
            <w:r w:rsidRPr="003F329B">
              <w:t>139</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8AA</w:t>
            </w:r>
          </w:p>
        </w:tc>
        <w:tc>
          <w:tcPr>
            <w:tcW w:w="3544" w:type="dxa"/>
            <w:shd w:val="clear" w:color="auto" w:fill="auto"/>
          </w:tcPr>
          <w:p w:rsidR="00712B5B" w:rsidRPr="003F329B" w:rsidRDefault="00712B5B" w:rsidP="00300522">
            <w:pPr>
              <w:pStyle w:val="Tabletext"/>
            </w:pPr>
            <w:r w:rsidRPr="003F329B">
              <w:t>Hire purchase agreements</w:t>
            </w:r>
          </w:p>
        </w:tc>
        <w:tc>
          <w:tcPr>
            <w:tcW w:w="1701" w:type="dxa"/>
            <w:shd w:val="clear" w:color="auto" w:fill="auto"/>
          </w:tcPr>
          <w:p w:rsidR="00712B5B" w:rsidRPr="003F329B" w:rsidRDefault="00712B5B" w:rsidP="00300522">
            <w:pPr>
              <w:pStyle w:val="Tabletext"/>
            </w:pPr>
            <w:r w:rsidRPr="003F329B">
              <w:t>Division</w:t>
            </w:r>
            <w:r w:rsidR="003F329B">
              <w:t> </w:t>
            </w:r>
            <w:r w:rsidRPr="003F329B">
              <w:t>158</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8B</w:t>
            </w:r>
          </w:p>
        </w:tc>
        <w:tc>
          <w:tcPr>
            <w:tcW w:w="3544" w:type="dxa"/>
            <w:shd w:val="clear" w:color="auto" w:fill="auto"/>
          </w:tcPr>
          <w:p w:rsidR="00712B5B" w:rsidRPr="003F329B" w:rsidRDefault="00712B5B" w:rsidP="00300522">
            <w:pPr>
              <w:pStyle w:val="Tabletext"/>
            </w:pPr>
            <w:r w:rsidRPr="003F329B">
              <w:t>Non</w:t>
            </w:r>
            <w:r w:rsidR="003F329B">
              <w:noBreakHyphen/>
            </w:r>
            <w:r w:rsidRPr="003F329B">
              <w:t>deductible expenses</w:t>
            </w:r>
          </w:p>
        </w:tc>
        <w:tc>
          <w:tcPr>
            <w:tcW w:w="1701" w:type="dxa"/>
            <w:shd w:val="clear" w:color="auto" w:fill="auto"/>
          </w:tcPr>
          <w:p w:rsidR="00712B5B" w:rsidRPr="003F329B" w:rsidRDefault="00712B5B" w:rsidP="00300522">
            <w:pPr>
              <w:pStyle w:val="Tabletext"/>
            </w:pPr>
            <w:r w:rsidRPr="003F329B">
              <w:t>Division</w:t>
            </w:r>
            <w:r w:rsidR="003F329B">
              <w:t> </w:t>
            </w:r>
            <w:r w:rsidRPr="003F329B">
              <w:t>69</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9</w:t>
            </w:r>
          </w:p>
        </w:tc>
        <w:tc>
          <w:tcPr>
            <w:tcW w:w="3544" w:type="dxa"/>
            <w:shd w:val="clear" w:color="auto" w:fill="auto"/>
          </w:tcPr>
          <w:p w:rsidR="00712B5B" w:rsidRPr="003F329B" w:rsidRDefault="00712B5B" w:rsidP="00300522">
            <w:pPr>
              <w:pStyle w:val="Tabletext"/>
            </w:pPr>
            <w:r w:rsidRPr="003F329B">
              <w:t>Pre</w:t>
            </w:r>
            <w:r w:rsidR="003F329B">
              <w:noBreakHyphen/>
            </w:r>
            <w:r w:rsidRPr="003F329B">
              <w:t>establishment costs</w:t>
            </w:r>
          </w:p>
        </w:tc>
        <w:tc>
          <w:tcPr>
            <w:tcW w:w="1701" w:type="dxa"/>
            <w:shd w:val="clear" w:color="auto" w:fill="auto"/>
          </w:tcPr>
          <w:p w:rsidR="00712B5B" w:rsidRPr="003F329B" w:rsidRDefault="00712B5B" w:rsidP="00300522">
            <w:pPr>
              <w:pStyle w:val="Tabletext"/>
            </w:pPr>
            <w:r w:rsidRPr="003F329B">
              <w:t>Division</w:t>
            </w:r>
            <w:r w:rsidR="003F329B">
              <w:t> </w:t>
            </w:r>
            <w:r w:rsidRPr="003F329B">
              <w:t>60</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10</w:t>
            </w:r>
          </w:p>
        </w:tc>
        <w:tc>
          <w:tcPr>
            <w:tcW w:w="3544" w:type="dxa"/>
            <w:shd w:val="clear" w:color="auto" w:fill="auto"/>
          </w:tcPr>
          <w:p w:rsidR="00712B5B" w:rsidRPr="003F329B" w:rsidRDefault="00712B5B" w:rsidP="00300522">
            <w:pPr>
              <w:pStyle w:val="Tabletext"/>
            </w:pPr>
            <w:r w:rsidRPr="003F329B">
              <w:t>Reimbursement of employees etc.</w:t>
            </w:r>
          </w:p>
        </w:tc>
        <w:tc>
          <w:tcPr>
            <w:tcW w:w="1701" w:type="dxa"/>
            <w:shd w:val="clear" w:color="auto" w:fill="auto"/>
          </w:tcPr>
          <w:p w:rsidR="00712B5B" w:rsidRPr="003F329B" w:rsidRDefault="00712B5B" w:rsidP="00300522">
            <w:pPr>
              <w:pStyle w:val="Tabletext"/>
            </w:pPr>
            <w:r w:rsidRPr="003F329B">
              <w:t>Division</w:t>
            </w:r>
            <w:r w:rsidR="003F329B">
              <w:t> </w:t>
            </w:r>
            <w:r w:rsidRPr="003F329B">
              <w:t>111</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11</w:t>
            </w:r>
          </w:p>
        </w:tc>
        <w:tc>
          <w:tcPr>
            <w:tcW w:w="3544" w:type="dxa"/>
            <w:shd w:val="clear" w:color="auto" w:fill="auto"/>
          </w:tcPr>
          <w:p w:rsidR="00712B5B" w:rsidRPr="003F329B" w:rsidRDefault="00712B5B" w:rsidP="00300522">
            <w:pPr>
              <w:pStyle w:val="Tabletext"/>
            </w:pPr>
            <w:r w:rsidRPr="003F329B">
              <w:t>Representatives of incapacitated entities</w:t>
            </w:r>
          </w:p>
        </w:tc>
        <w:tc>
          <w:tcPr>
            <w:tcW w:w="1701" w:type="dxa"/>
            <w:shd w:val="clear" w:color="auto" w:fill="auto"/>
          </w:tcPr>
          <w:p w:rsidR="00712B5B" w:rsidRPr="003F329B" w:rsidRDefault="00712B5B" w:rsidP="00300522">
            <w:pPr>
              <w:pStyle w:val="Tabletext"/>
            </w:pPr>
            <w:r w:rsidRPr="003F329B">
              <w:t>Division</w:t>
            </w:r>
            <w:r w:rsidR="003F329B">
              <w:t> </w:t>
            </w:r>
            <w:r w:rsidRPr="003F329B">
              <w:t>58</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11A</w:t>
            </w:r>
          </w:p>
        </w:tc>
        <w:tc>
          <w:tcPr>
            <w:tcW w:w="3544" w:type="dxa"/>
            <w:shd w:val="clear" w:color="auto" w:fill="auto"/>
          </w:tcPr>
          <w:p w:rsidR="00712B5B" w:rsidRPr="003F329B" w:rsidRDefault="00712B5B" w:rsidP="00300522">
            <w:pPr>
              <w:pStyle w:val="Tabletext"/>
            </w:pPr>
            <w:r w:rsidRPr="003F329B">
              <w:t>Second</w:t>
            </w:r>
            <w:r w:rsidR="003F329B">
              <w:noBreakHyphen/>
            </w:r>
            <w:r w:rsidRPr="003F329B">
              <w:t>hand goods</w:t>
            </w:r>
          </w:p>
        </w:tc>
        <w:tc>
          <w:tcPr>
            <w:tcW w:w="1701" w:type="dxa"/>
            <w:shd w:val="clear" w:color="auto" w:fill="auto"/>
          </w:tcPr>
          <w:p w:rsidR="00712B5B" w:rsidRPr="003F329B" w:rsidRDefault="00712B5B" w:rsidP="00300522">
            <w:pPr>
              <w:pStyle w:val="Tabletext"/>
            </w:pPr>
            <w:r w:rsidRPr="003F329B">
              <w:t>Division</w:t>
            </w:r>
            <w:r w:rsidR="003F329B">
              <w:t> </w:t>
            </w:r>
            <w:r w:rsidRPr="003F329B">
              <w:t>66</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12</w:t>
            </w:r>
          </w:p>
        </w:tc>
        <w:tc>
          <w:tcPr>
            <w:tcW w:w="3544" w:type="dxa"/>
            <w:shd w:val="clear" w:color="auto" w:fill="auto"/>
          </w:tcPr>
          <w:p w:rsidR="00712B5B" w:rsidRPr="003F329B" w:rsidRDefault="00712B5B" w:rsidP="00300522">
            <w:pPr>
              <w:pStyle w:val="Tabletext"/>
            </w:pPr>
            <w:r w:rsidRPr="003F329B">
              <w:t>Supplies and acquisitions made on a progressive or periodic basis</w:t>
            </w:r>
          </w:p>
        </w:tc>
        <w:tc>
          <w:tcPr>
            <w:tcW w:w="1701" w:type="dxa"/>
            <w:shd w:val="clear" w:color="auto" w:fill="auto"/>
          </w:tcPr>
          <w:p w:rsidR="00712B5B" w:rsidRPr="003F329B" w:rsidRDefault="00712B5B" w:rsidP="00300522">
            <w:pPr>
              <w:pStyle w:val="Tabletext"/>
            </w:pPr>
            <w:r w:rsidRPr="003F329B">
              <w:t>Division</w:t>
            </w:r>
            <w:r w:rsidR="003F329B">
              <w:t> </w:t>
            </w:r>
            <w:r w:rsidRPr="003F329B">
              <w:t>156</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13</w:t>
            </w:r>
          </w:p>
        </w:tc>
        <w:tc>
          <w:tcPr>
            <w:tcW w:w="3544" w:type="dxa"/>
            <w:shd w:val="clear" w:color="auto" w:fill="auto"/>
          </w:tcPr>
          <w:p w:rsidR="00712B5B" w:rsidRPr="003F329B" w:rsidRDefault="00712B5B" w:rsidP="00300522">
            <w:pPr>
              <w:pStyle w:val="Tabletext"/>
            </w:pPr>
            <w:r w:rsidRPr="003F329B">
              <w:t>Supplies of things acquired etc. without full input tax credits</w:t>
            </w:r>
          </w:p>
        </w:tc>
        <w:tc>
          <w:tcPr>
            <w:tcW w:w="1701" w:type="dxa"/>
            <w:shd w:val="clear" w:color="auto" w:fill="auto"/>
          </w:tcPr>
          <w:p w:rsidR="00712B5B" w:rsidRPr="003F329B" w:rsidRDefault="00712B5B" w:rsidP="00300522">
            <w:pPr>
              <w:pStyle w:val="Tabletext"/>
            </w:pPr>
            <w:r w:rsidRPr="003F329B">
              <w:t>Division</w:t>
            </w:r>
            <w:r w:rsidR="003F329B">
              <w:t> </w:t>
            </w:r>
            <w:r w:rsidRPr="003F329B">
              <w:t>132</w:t>
            </w:r>
          </w:p>
        </w:tc>
      </w:tr>
      <w:tr w:rsidR="00712B5B" w:rsidRPr="003F329B" w:rsidTr="00A53099">
        <w:tc>
          <w:tcPr>
            <w:tcW w:w="709" w:type="dxa"/>
            <w:tcBorders>
              <w:bottom w:val="single" w:sz="4" w:space="0" w:color="auto"/>
            </w:tcBorders>
            <w:shd w:val="clear" w:color="auto" w:fill="auto"/>
          </w:tcPr>
          <w:p w:rsidR="00712B5B" w:rsidRPr="003F329B" w:rsidRDefault="00712B5B" w:rsidP="0063554A">
            <w:pPr>
              <w:pStyle w:val="Tabletext"/>
            </w:pPr>
            <w:r w:rsidRPr="003F329B">
              <w:t>13A</w:t>
            </w:r>
          </w:p>
        </w:tc>
        <w:tc>
          <w:tcPr>
            <w:tcW w:w="3544" w:type="dxa"/>
            <w:tcBorders>
              <w:bottom w:val="single" w:sz="4" w:space="0" w:color="auto"/>
            </w:tcBorders>
            <w:shd w:val="clear" w:color="auto" w:fill="auto"/>
          </w:tcPr>
          <w:p w:rsidR="00712B5B" w:rsidRPr="003F329B" w:rsidRDefault="00712B5B" w:rsidP="0063554A">
            <w:pPr>
              <w:pStyle w:val="Tabletext"/>
            </w:pPr>
            <w:r w:rsidRPr="003F329B">
              <w:t>Third party payments</w:t>
            </w:r>
          </w:p>
        </w:tc>
        <w:tc>
          <w:tcPr>
            <w:tcW w:w="1701" w:type="dxa"/>
            <w:tcBorders>
              <w:bottom w:val="single" w:sz="4" w:space="0" w:color="auto"/>
            </w:tcBorders>
            <w:shd w:val="clear" w:color="auto" w:fill="auto"/>
          </w:tcPr>
          <w:p w:rsidR="00712B5B" w:rsidRPr="003F329B" w:rsidRDefault="00712B5B" w:rsidP="0063554A">
            <w:pPr>
              <w:pStyle w:val="Tabletext"/>
            </w:pPr>
            <w:r w:rsidRPr="003F329B">
              <w:t>Division</w:t>
            </w:r>
            <w:r w:rsidR="003F329B">
              <w:t> </w:t>
            </w:r>
            <w:r w:rsidRPr="003F329B">
              <w:t>134</w:t>
            </w:r>
          </w:p>
        </w:tc>
      </w:tr>
      <w:tr w:rsidR="00712B5B" w:rsidRPr="003F329B" w:rsidTr="00A53099">
        <w:tblPrEx>
          <w:tblCellMar>
            <w:left w:w="107" w:type="dxa"/>
            <w:right w:w="107" w:type="dxa"/>
          </w:tblCellMar>
        </w:tblPrEx>
        <w:tc>
          <w:tcPr>
            <w:tcW w:w="709" w:type="dxa"/>
            <w:tcBorders>
              <w:bottom w:val="single" w:sz="12" w:space="0" w:color="auto"/>
            </w:tcBorders>
            <w:shd w:val="clear" w:color="auto" w:fill="auto"/>
          </w:tcPr>
          <w:p w:rsidR="00712B5B" w:rsidRPr="003F329B" w:rsidRDefault="00712B5B" w:rsidP="00300522">
            <w:pPr>
              <w:pStyle w:val="Tabletext"/>
            </w:pPr>
            <w:r w:rsidRPr="003F329B">
              <w:t>14</w:t>
            </w:r>
          </w:p>
        </w:tc>
        <w:tc>
          <w:tcPr>
            <w:tcW w:w="3544" w:type="dxa"/>
            <w:tcBorders>
              <w:bottom w:val="single" w:sz="12" w:space="0" w:color="auto"/>
            </w:tcBorders>
            <w:shd w:val="clear" w:color="auto" w:fill="auto"/>
          </w:tcPr>
          <w:p w:rsidR="00712B5B" w:rsidRPr="003F329B" w:rsidRDefault="00712B5B" w:rsidP="00300522">
            <w:pPr>
              <w:pStyle w:val="Tabletext"/>
            </w:pPr>
            <w:r w:rsidRPr="003F329B">
              <w:t>Tradex scheme goods</w:t>
            </w:r>
          </w:p>
        </w:tc>
        <w:tc>
          <w:tcPr>
            <w:tcW w:w="1701" w:type="dxa"/>
            <w:tcBorders>
              <w:bottom w:val="single" w:sz="12" w:space="0" w:color="auto"/>
            </w:tcBorders>
            <w:shd w:val="clear" w:color="auto" w:fill="auto"/>
          </w:tcPr>
          <w:p w:rsidR="00712B5B" w:rsidRPr="003F329B" w:rsidRDefault="00712B5B" w:rsidP="00300522">
            <w:pPr>
              <w:pStyle w:val="Tabletext"/>
            </w:pPr>
            <w:r w:rsidRPr="003F329B">
              <w:t>Division</w:t>
            </w:r>
            <w:r w:rsidR="003F329B">
              <w:t> </w:t>
            </w:r>
            <w:r w:rsidRPr="003F329B">
              <w:t>141</w:t>
            </w:r>
          </w:p>
        </w:tc>
      </w:tr>
    </w:tbl>
    <w:p w:rsidR="00300522" w:rsidRPr="003F329B" w:rsidRDefault="00300522" w:rsidP="00300522">
      <w:pPr>
        <w:pStyle w:val="ActHead4"/>
      </w:pPr>
      <w:bookmarkStart w:id="186" w:name="_Toc413320724"/>
      <w:r w:rsidRPr="003F329B">
        <w:rPr>
          <w:rStyle w:val="CharSubdNo"/>
        </w:rPr>
        <w:t>Subdivision</w:t>
      </w:r>
      <w:r w:rsidR="003F329B">
        <w:rPr>
          <w:rStyle w:val="CharSubdNo"/>
        </w:rPr>
        <w:t> </w:t>
      </w:r>
      <w:r w:rsidRPr="003F329B">
        <w:rPr>
          <w:rStyle w:val="CharSubdNo"/>
        </w:rPr>
        <w:t>29</w:t>
      </w:r>
      <w:r w:rsidR="003F329B">
        <w:rPr>
          <w:rStyle w:val="CharSubdNo"/>
        </w:rPr>
        <w:noBreakHyphen/>
      </w:r>
      <w:r w:rsidRPr="003F329B">
        <w:rPr>
          <w:rStyle w:val="CharSubdNo"/>
        </w:rPr>
        <w:t>B</w:t>
      </w:r>
      <w:r w:rsidRPr="003F329B">
        <w:t>—</w:t>
      </w:r>
      <w:r w:rsidRPr="003F329B">
        <w:rPr>
          <w:rStyle w:val="CharSubdText"/>
        </w:rPr>
        <w:t>Accounting on a cash basis</w:t>
      </w:r>
      <w:bookmarkEnd w:id="186"/>
    </w:p>
    <w:p w:rsidR="00300522" w:rsidRPr="003F329B" w:rsidRDefault="00300522" w:rsidP="00300522">
      <w:pPr>
        <w:pStyle w:val="ActHead5"/>
      </w:pPr>
      <w:bookmarkStart w:id="187" w:name="_Toc413320725"/>
      <w:r w:rsidRPr="003F329B">
        <w:rPr>
          <w:rStyle w:val="CharSectno"/>
        </w:rPr>
        <w:t>29</w:t>
      </w:r>
      <w:r w:rsidR="003F329B">
        <w:rPr>
          <w:rStyle w:val="CharSectno"/>
        </w:rPr>
        <w:noBreakHyphen/>
      </w:r>
      <w:r w:rsidRPr="003F329B">
        <w:rPr>
          <w:rStyle w:val="CharSectno"/>
        </w:rPr>
        <w:t>40</w:t>
      </w:r>
      <w:r w:rsidRPr="003F329B">
        <w:t xml:space="preserve">  Choosing to account on a cash basis</w:t>
      </w:r>
      <w:bookmarkEnd w:id="187"/>
    </w:p>
    <w:p w:rsidR="00300522" w:rsidRPr="003F329B" w:rsidRDefault="00300522" w:rsidP="00300522">
      <w:pPr>
        <w:pStyle w:val="subsection"/>
      </w:pPr>
      <w:r w:rsidRPr="003F329B">
        <w:tab/>
        <w:t>(1)</w:t>
      </w:r>
      <w:r w:rsidRPr="003F329B">
        <w:tab/>
      </w:r>
      <w:r w:rsidR="00022C20" w:rsidRPr="003F329B">
        <w:t xml:space="preserve">You may choose to </w:t>
      </w:r>
      <w:r w:rsidR="003F329B" w:rsidRPr="003F329B">
        <w:rPr>
          <w:position w:val="6"/>
          <w:sz w:val="16"/>
        </w:rPr>
        <w:t>*</w:t>
      </w:r>
      <w:r w:rsidR="00022C20" w:rsidRPr="003F329B">
        <w:t>account on a cash basis, with effect from the first day of the tax period that you choose, if</w:t>
      </w:r>
      <w:r w:rsidRPr="003F329B">
        <w:t>:</w:t>
      </w:r>
    </w:p>
    <w:p w:rsidR="009525DE" w:rsidRPr="003F329B" w:rsidRDefault="009525DE" w:rsidP="009525DE">
      <w:pPr>
        <w:pStyle w:val="paragraph"/>
      </w:pPr>
      <w:r w:rsidRPr="003F329B">
        <w:tab/>
        <w:t>(a)</w:t>
      </w:r>
      <w:r w:rsidRPr="003F329B">
        <w:tab/>
        <w:t xml:space="preserve">you are a </w:t>
      </w:r>
      <w:r w:rsidR="003F329B" w:rsidRPr="003F329B">
        <w:rPr>
          <w:position w:val="6"/>
          <w:sz w:val="16"/>
        </w:rPr>
        <w:t>*</w:t>
      </w:r>
      <w:r w:rsidRPr="003F329B">
        <w:t>small business entity (other than because of subsection</w:t>
      </w:r>
      <w:r w:rsidR="003F329B">
        <w:t> </w:t>
      </w:r>
      <w:r w:rsidRPr="003F329B">
        <w:t>328</w:t>
      </w:r>
      <w:r w:rsidR="003F329B">
        <w:noBreakHyphen/>
      </w:r>
      <w:r w:rsidRPr="003F329B">
        <w:t xml:space="preserve">110(4) of the </w:t>
      </w:r>
      <w:r w:rsidR="003F329B" w:rsidRPr="003F329B">
        <w:rPr>
          <w:position w:val="6"/>
          <w:sz w:val="16"/>
        </w:rPr>
        <w:t>*</w:t>
      </w:r>
      <w:r w:rsidRPr="003F329B">
        <w:t xml:space="preserve">ITAA 1997) for the </w:t>
      </w:r>
      <w:r w:rsidR="003F329B" w:rsidRPr="003F329B">
        <w:rPr>
          <w:position w:val="6"/>
          <w:sz w:val="16"/>
        </w:rPr>
        <w:t>*</w:t>
      </w:r>
      <w:r w:rsidRPr="003F329B">
        <w:t>income year in which you make your choice; or</w:t>
      </w:r>
    </w:p>
    <w:p w:rsidR="009525DE" w:rsidRPr="003F329B" w:rsidRDefault="009525DE" w:rsidP="009525DE">
      <w:pPr>
        <w:pStyle w:val="paragraph"/>
      </w:pPr>
      <w:r w:rsidRPr="003F329B">
        <w:tab/>
        <w:t>(ab)</w:t>
      </w:r>
      <w:r w:rsidRPr="003F329B">
        <w:tab/>
        <w:t xml:space="preserve">you do not carry on a </w:t>
      </w:r>
      <w:r w:rsidR="003F329B" w:rsidRPr="003F329B">
        <w:rPr>
          <w:position w:val="6"/>
          <w:sz w:val="16"/>
        </w:rPr>
        <w:t>*</w:t>
      </w:r>
      <w:r w:rsidRPr="003F329B">
        <w:t xml:space="preserve">business and your </w:t>
      </w:r>
      <w:r w:rsidR="003F329B" w:rsidRPr="003F329B">
        <w:rPr>
          <w:position w:val="6"/>
          <w:sz w:val="16"/>
        </w:rPr>
        <w:t>*</w:t>
      </w:r>
      <w:r w:rsidRPr="003F329B">
        <w:t xml:space="preserve">GST turnover does not exceed the </w:t>
      </w:r>
      <w:r w:rsidR="003F329B" w:rsidRPr="003F329B">
        <w:rPr>
          <w:position w:val="6"/>
          <w:sz w:val="16"/>
        </w:rPr>
        <w:t>*</w:t>
      </w:r>
      <w:r w:rsidRPr="003F329B">
        <w:t>cash accounting turnover threshold; or</w:t>
      </w:r>
    </w:p>
    <w:p w:rsidR="00300522" w:rsidRPr="003F329B" w:rsidRDefault="00300522" w:rsidP="00300522">
      <w:pPr>
        <w:pStyle w:val="paragraph"/>
      </w:pPr>
      <w:r w:rsidRPr="003F329B">
        <w:tab/>
        <w:t>(b)</w:t>
      </w:r>
      <w:r w:rsidRPr="003F329B">
        <w:tab/>
        <w:t>for income tax purposes, you account for your income using the receipts method; or</w:t>
      </w:r>
    </w:p>
    <w:p w:rsidR="00300522" w:rsidRPr="003F329B" w:rsidRDefault="00300522" w:rsidP="00300522">
      <w:pPr>
        <w:pStyle w:val="paragraph"/>
      </w:pPr>
      <w:r w:rsidRPr="003F329B">
        <w:tab/>
        <w:t>(c)</w:t>
      </w:r>
      <w:r w:rsidRPr="003F329B">
        <w:tab/>
        <w:t xml:space="preserve">each of the </w:t>
      </w:r>
      <w:r w:rsidR="003F329B" w:rsidRPr="003F329B">
        <w:rPr>
          <w:position w:val="6"/>
          <w:sz w:val="16"/>
          <w:szCs w:val="16"/>
        </w:rPr>
        <w:t>*</w:t>
      </w:r>
      <w:r w:rsidRPr="003F329B">
        <w:t xml:space="preserve">enterprises that you </w:t>
      </w:r>
      <w:r w:rsidR="003F329B" w:rsidRPr="003F329B">
        <w:rPr>
          <w:position w:val="6"/>
          <w:sz w:val="16"/>
          <w:szCs w:val="16"/>
        </w:rPr>
        <w:t>*</w:t>
      </w:r>
      <w:r w:rsidRPr="003F329B">
        <w:t xml:space="preserve">carry on is an enterprise of a kind that the Commissioner determines, in writing, to be a kind of enterprise in respect of which a choice to </w:t>
      </w:r>
      <w:r w:rsidR="003F329B" w:rsidRPr="003F329B">
        <w:rPr>
          <w:position w:val="6"/>
          <w:sz w:val="16"/>
          <w:szCs w:val="16"/>
        </w:rPr>
        <w:t>*</w:t>
      </w:r>
      <w:r w:rsidRPr="003F329B">
        <w:t xml:space="preserve">account on a cash basis may be made under </w:t>
      </w:r>
      <w:r w:rsidR="00D80695" w:rsidRPr="003F329B">
        <w:t>this section.</w:t>
      </w:r>
    </w:p>
    <w:p w:rsidR="00300522" w:rsidRPr="003F329B" w:rsidRDefault="00300522" w:rsidP="00300522">
      <w:pPr>
        <w:pStyle w:val="subsection"/>
      </w:pPr>
      <w:r w:rsidRPr="003F329B">
        <w:tab/>
        <w:t>(3)</w:t>
      </w:r>
      <w:r w:rsidRPr="003F329B">
        <w:tab/>
        <w:t xml:space="preserve">The </w:t>
      </w:r>
      <w:r w:rsidRPr="003F329B">
        <w:rPr>
          <w:b/>
          <w:i/>
        </w:rPr>
        <w:t>cash accounting turnover threshold</w:t>
      </w:r>
      <w:r w:rsidRPr="003F329B">
        <w:t xml:space="preserve"> is:</w:t>
      </w:r>
    </w:p>
    <w:p w:rsidR="00D80695" w:rsidRPr="003F329B" w:rsidRDefault="00D80695" w:rsidP="00D80695">
      <w:pPr>
        <w:pStyle w:val="paragraph"/>
      </w:pPr>
      <w:r w:rsidRPr="003F329B">
        <w:tab/>
        <w:t>(a)</w:t>
      </w:r>
      <w:r w:rsidRPr="003F329B">
        <w:tab/>
        <w:t>$2 million; or</w:t>
      </w:r>
    </w:p>
    <w:p w:rsidR="00300522" w:rsidRPr="003F329B" w:rsidRDefault="00300522" w:rsidP="00300522">
      <w:pPr>
        <w:pStyle w:val="paragraph"/>
      </w:pPr>
      <w:r w:rsidRPr="003F329B">
        <w:tab/>
        <w:t>(b)</w:t>
      </w:r>
      <w:r w:rsidRPr="003F329B">
        <w:tab/>
        <w:t>such higher amount as the regulations specify.</w:t>
      </w:r>
    </w:p>
    <w:p w:rsidR="00300522" w:rsidRPr="003F329B" w:rsidRDefault="00300522" w:rsidP="00300522">
      <w:pPr>
        <w:pStyle w:val="ActHead5"/>
      </w:pPr>
      <w:bookmarkStart w:id="188" w:name="_Toc413320726"/>
      <w:r w:rsidRPr="003F329B">
        <w:rPr>
          <w:rStyle w:val="CharSectno"/>
        </w:rPr>
        <w:t>29</w:t>
      </w:r>
      <w:r w:rsidR="003F329B">
        <w:rPr>
          <w:rStyle w:val="CharSectno"/>
        </w:rPr>
        <w:noBreakHyphen/>
      </w:r>
      <w:r w:rsidRPr="003F329B">
        <w:rPr>
          <w:rStyle w:val="CharSectno"/>
        </w:rPr>
        <w:t>45</w:t>
      </w:r>
      <w:r w:rsidRPr="003F329B">
        <w:t xml:space="preserve">  Permission to account on a cash basis</w:t>
      </w:r>
      <w:bookmarkEnd w:id="188"/>
    </w:p>
    <w:p w:rsidR="00300522" w:rsidRPr="003F329B" w:rsidRDefault="00300522" w:rsidP="00300522">
      <w:pPr>
        <w:pStyle w:val="subsection"/>
      </w:pPr>
      <w:r w:rsidRPr="003F329B">
        <w:tab/>
        <w:t>(1)</w:t>
      </w:r>
      <w:r w:rsidRPr="003F329B">
        <w:tab/>
        <w:t xml:space="preserve">The Commissioner may permit you to </w:t>
      </w:r>
      <w:r w:rsidR="003F329B" w:rsidRPr="003F329B">
        <w:rPr>
          <w:position w:val="6"/>
          <w:sz w:val="16"/>
          <w:szCs w:val="16"/>
        </w:rPr>
        <w:t>*</w:t>
      </w:r>
      <w:r w:rsidRPr="003F329B">
        <w:t>account on a cash basis if:</w:t>
      </w:r>
    </w:p>
    <w:p w:rsidR="00300522" w:rsidRPr="003F329B" w:rsidRDefault="00300522" w:rsidP="00300522">
      <w:pPr>
        <w:pStyle w:val="paragraph"/>
      </w:pPr>
      <w:r w:rsidRPr="003F329B">
        <w:tab/>
        <w:t>(a)</w:t>
      </w:r>
      <w:r w:rsidRPr="003F329B">
        <w:tab/>
        <w:t xml:space="preserve">you apply to the Commissioner in the </w:t>
      </w:r>
      <w:r w:rsidR="003F329B" w:rsidRPr="003F329B">
        <w:rPr>
          <w:position w:val="6"/>
          <w:sz w:val="16"/>
          <w:szCs w:val="16"/>
        </w:rPr>
        <w:t>*</w:t>
      </w:r>
      <w:r w:rsidRPr="003F329B">
        <w:t>approved form for permission to account on a cash basis; and</w:t>
      </w:r>
    </w:p>
    <w:p w:rsidR="00300522" w:rsidRPr="003F329B" w:rsidRDefault="00300522" w:rsidP="00300522">
      <w:pPr>
        <w:pStyle w:val="paragraph"/>
      </w:pPr>
      <w:r w:rsidRPr="003F329B">
        <w:tab/>
        <w:t>(b)</w:t>
      </w:r>
      <w:r w:rsidRPr="003F329B">
        <w:tab/>
        <w:t>the Commissioner is satisfied that, having regard to:</w:t>
      </w:r>
    </w:p>
    <w:p w:rsidR="00300522" w:rsidRPr="003F329B" w:rsidRDefault="00300522" w:rsidP="00300522">
      <w:pPr>
        <w:pStyle w:val="paragraphsub"/>
      </w:pPr>
      <w:r w:rsidRPr="003F329B">
        <w:tab/>
        <w:t>(i)</w:t>
      </w:r>
      <w:r w:rsidRPr="003F329B">
        <w:tab/>
        <w:t xml:space="preserve">the nature and size of the </w:t>
      </w:r>
      <w:r w:rsidR="003F329B" w:rsidRPr="003F329B">
        <w:rPr>
          <w:position w:val="6"/>
          <w:sz w:val="16"/>
          <w:szCs w:val="16"/>
        </w:rPr>
        <w:t>*</w:t>
      </w:r>
      <w:r w:rsidRPr="003F329B">
        <w:t xml:space="preserve">enterprise that you </w:t>
      </w:r>
      <w:r w:rsidR="003F329B" w:rsidRPr="003F329B">
        <w:rPr>
          <w:position w:val="6"/>
          <w:sz w:val="16"/>
          <w:szCs w:val="16"/>
        </w:rPr>
        <w:t>*</w:t>
      </w:r>
      <w:r w:rsidRPr="003F329B">
        <w:t>carry on; and</w:t>
      </w:r>
    </w:p>
    <w:p w:rsidR="00300522" w:rsidRPr="003F329B" w:rsidRDefault="00300522" w:rsidP="00300522">
      <w:pPr>
        <w:pStyle w:val="paragraphsub"/>
      </w:pPr>
      <w:r w:rsidRPr="003F329B">
        <w:tab/>
        <w:t>(ii)</w:t>
      </w:r>
      <w:r w:rsidRPr="003F329B">
        <w:tab/>
        <w:t>the nature of the accounting system that you use;</w:t>
      </w:r>
    </w:p>
    <w:p w:rsidR="00300522" w:rsidRPr="003F329B" w:rsidRDefault="00300522" w:rsidP="00300522">
      <w:pPr>
        <w:pStyle w:val="paragraph"/>
      </w:pPr>
      <w:r w:rsidRPr="003F329B">
        <w:tab/>
      </w:r>
      <w:r w:rsidRPr="003F329B">
        <w:tab/>
        <w:t>it is appropriate to permit you to account on a cash basis.</w:t>
      </w:r>
    </w:p>
    <w:p w:rsidR="00300522" w:rsidRPr="003F329B" w:rsidRDefault="00300522" w:rsidP="00300522">
      <w:pPr>
        <w:pStyle w:val="notetext"/>
      </w:pPr>
      <w:r w:rsidRPr="003F329B">
        <w:t>Note:</w:t>
      </w:r>
      <w:r w:rsidRPr="003F329B">
        <w:tab/>
        <w:t>Refusing to permit you to account on a cash basis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 xml:space="preserve">The Commissioner must notify you in writing of any decision he or she makes in relation to you under this section. If the Commissioner decides to permit you to </w:t>
      </w:r>
      <w:r w:rsidR="003F329B" w:rsidRPr="003F329B">
        <w:rPr>
          <w:position w:val="6"/>
          <w:sz w:val="16"/>
          <w:szCs w:val="16"/>
        </w:rPr>
        <w:t>*</w:t>
      </w:r>
      <w:r w:rsidRPr="003F329B">
        <w:t>account on a cash basis, the notice must specify the date of effect of your permission.</w:t>
      </w:r>
    </w:p>
    <w:p w:rsidR="00300522" w:rsidRPr="003F329B" w:rsidRDefault="00300522" w:rsidP="00300522">
      <w:pPr>
        <w:pStyle w:val="notetext"/>
      </w:pPr>
      <w:r w:rsidRPr="003F329B">
        <w:t>Note:</w:t>
      </w:r>
      <w:r w:rsidRPr="003F329B">
        <w:tab/>
        <w:t>Deciding the date of effect of your permission to account on a cash basis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ActHead5"/>
      </w:pPr>
      <w:bookmarkStart w:id="189" w:name="_Toc413320727"/>
      <w:r w:rsidRPr="003F329B">
        <w:rPr>
          <w:rStyle w:val="CharSectno"/>
        </w:rPr>
        <w:t>29</w:t>
      </w:r>
      <w:r w:rsidR="003F329B">
        <w:rPr>
          <w:rStyle w:val="CharSectno"/>
        </w:rPr>
        <w:noBreakHyphen/>
      </w:r>
      <w:r w:rsidRPr="003F329B">
        <w:rPr>
          <w:rStyle w:val="CharSectno"/>
        </w:rPr>
        <w:t>50</w:t>
      </w:r>
      <w:r w:rsidRPr="003F329B">
        <w:t xml:space="preserve">  Ceasing to account on a cash basis</w:t>
      </w:r>
      <w:bookmarkEnd w:id="189"/>
    </w:p>
    <w:p w:rsidR="00300522" w:rsidRPr="003F329B" w:rsidRDefault="00300522" w:rsidP="00300522">
      <w:pPr>
        <w:pStyle w:val="subsection"/>
      </w:pPr>
      <w:r w:rsidRPr="003F329B">
        <w:tab/>
        <w:t>(1)</w:t>
      </w:r>
      <w:r w:rsidRPr="003F329B">
        <w:tab/>
        <w:t xml:space="preserve">You cease to </w:t>
      </w:r>
      <w:r w:rsidR="003F329B" w:rsidRPr="003F329B">
        <w:rPr>
          <w:position w:val="6"/>
          <w:sz w:val="16"/>
          <w:szCs w:val="16"/>
        </w:rPr>
        <w:t>*</w:t>
      </w:r>
      <w:r w:rsidRPr="003F329B">
        <w:t>account on a cash basis if:</w:t>
      </w:r>
    </w:p>
    <w:p w:rsidR="0027388A" w:rsidRPr="003F329B" w:rsidRDefault="0027388A" w:rsidP="0027388A">
      <w:pPr>
        <w:pStyle w:val="paragraph"/>
      </w:pPr>
      <w:r w:rsidRPr="003F329B">
        <w:tab/>
        <w:t>(a)</w:t>
      </w:r>
      <w:r w:rsidRPr="003F329B">
        <w:tab/>
        <w:t>in a case to which paragraph</w:t>
      </w:r>
      <w:r w:rsidR="003F329B">
        <w:t> </w:t>
      </w:r>
      <w:r w:rsidRPr="003F329B">
        <w:t>29</w:t>
      </w:r>
      <w:r w:rsidR="003F329B">
        <w:noBreakHyphen/>
      </w:r>
      <w:r w:rsidRPr="003F329B">
        <w:t xml:space="preserve">40(1)(a) applied—you are not a </w:t>
      </w:r>
      <w:r w:rsidR="003F329B" w:rsidRPr="003F329B">
        <w:rPr>
          <w:position w:val="6"/>
          <w:sz w:val="16"/>
        </w:rPr>
        <w:t>*</w:t>
      </w:r>
      <w:r w:rsidRPr="003F329B">
        <w:t xml:space="preserve">small business entity of the kind referred to in that paragraph for an </w:t>
      </w:r>
      <w:r w:rsidR="003F329B" w:rsidRPr="003F329B">
        <w:rPr>
          <w:position w:val="6"/>
          <w:sz w:val="16"/>
        </w:rPr>
        <w:t>*</w:t>
      </w:r>
      <w:r w:rsidRPr="003F329B">
        <w:t xml:space="preserve">income year and you do not have permission to </w:t>
      </w:r>
      <w:r w:rsidR="003F329B" w:rsidRPr="003F329B">
        <w:rPr>
          <w:position w:val="6"/>
          <w:sz w:val="16"/>
        </w:rPr>
        <w:t>*</w:t>
      </w:r>
      <w:r w:rsidRPr="003F329B">
        <w:t>account on a cash basis; or</w:t>
      </w:r>
    </w:p>
    <w:p w:rsidR="0027388A" w:rsidRPr="003F329B" w:rsidRDefault="0027388A" w:rsidP="0027388A">
      <w:pPr>
        <w:pStyle w:val="paragraph"/>
      </w:pPr>
      <w:r w:rsidRPr="003F329B">
        <w:tab/>
        <w:t>(ab)</w:t>
      </w:r>
      <w:r w:rsidRPr="003F329B">
        <w:tab/>
        <w:t>in a case to which paragraph</w:t>
      </w:r>
      <w:r w:rsidR="003F329B">
        <w:t> </w:t>
      </w:r>
      <w:r w:rsidRPr="003F329B">
        <w:t>29</w:t>
      </w:r>
      <w:r w:rsidR="003F329B">
        <w:noBreakHyphen/>
      </w:r>
      <w:r w:rsidRPr="003F329B">
        <w:t>40(1)(ab) applied—you do not satisfy the requirements of that paragraph and you do not have permission to account on a cash basis; or</w:t>
      </w:r>
    </w:p>
    <w:p w:rsidR="00300522" w:rsidRPr="003F329B" w:rsidRDefault="00300522" w:rsidP="00300522">
      <w:pPr>
        <w:pStyle w:val="paragraph"/>
      </w:pPr>
      <w:r w:rsidRPr="003F329B">
        <w:tab/>
        <w:t>(b)</w:t>
      </w:r>
      <w:r w:rsidRPr="003F329B">
        <w:tab/>
        <w:t xml:space="preserve">you notify the Commissioner, in the </w:t>
      </w:r>
      <w:r w:rsidR="003F329B" w:rsidRPr="003F329B">
        <w:rPr>
          <w:position w:val="6"/>
          <w:sz w:val="16"/>
          <w:szCs w:val="16"/>
        </w:rPr>
        <w:t>*</w:t>
      </w:r>
      <w:r w:rsidRPr="003F329B">
        <w:t xml:space="preserve">approved form, that you are ceasing to </w:t>
      </w:r>
      <w:r w:rsidR="003F329B" w:rsidRPr="003F329B">
        <w:rPr>
          <w:position w:val="6"/>
          <w:sz w:val="16"/>
          <w:szCs w:val="16"/>
        </w:rPr>
        <w:t>*</w:t>
      </w:r>
      <w:r w:rsidRPr="003F329B">
        <w:t>account on a cash basis.</w:t>
      </w:r>
    </w:p>
    <w:p w:rsidR="008524B9" w:rsidRPr="003F329B" w:rsidRDefault="008524B9" w:rsidP="008524B9">
      <w:pPr>
        <w:pStyle w:val="subsection"/>
      </w:pPr>
      <w:r w:rsidRPr="003F329B">
        <w:tab/>
        <w:t>(2)</w:t>
      </w:r>
      <w:r w:rsidRPr="003F329B">
        <w:tab/>
        <w:t>The date of effect of your cessation is the first day of the next tax period to commence after:</w:t>
      </w:r>
    </w:p>
    <w:p w:rsidR="008524B9" w:rsidRPr="003F329B" w:rsidRDefault="008524B9" w:rsidP="008524B9">
      <w:pPr>
        <w:pStyle w:val="paragraph"/>
      </w:pPr>
      <w:r w:rsidRPr="003F329B">
        <w:tab/>
        <w:t>(a)</w:t>
      </w:r>
      <w:r w:rsidRPr="003F329B">
        <w:tab/>
        <w:t xml:space="preserve">if </w:t>
      </w:r>
      <w:r w:rsidR="003F329B">
        <w:t>paragraph (</w:t>
      </w:r>
      <w:r w:rsidRPr="003F329B">
        <w:t xml:space="preserve">1)(a) applies—the start of the </w:t>
      </w:r>
      <w:r w:rsidR="003F329B" w:rsidRPr="003F329B">
        <w:rPr>
          <w:position w:val="6"/>
          <w:sz w:val="16"/>
        </w:rPr>
        <w:t>*</w:t>
      </w:r>
      <w:r w:rsidRPr="003F329B">
        <w:t>income year referred to in that paragraph; or</w:t>
      </w:r>
    </w:p>
    <w:p w:rsidR="008524B9" w:rsidRPr="003F329B" w:rsidRDefault="008524B9" w:rsidP="008524B9">
      <w:pPr>
        <w:pStyle w:val="paragraph"/>
      </w:pPr>
      <w:r w:rsidRPr="003F329B">
        <w:tab/>
        <w:t>(b)</w:t>
      </w:r>
      <w:r w:rsidRPr="003F329B">
        <w:tab/>
        <w:t xml:space="preserve">if </w:t>
      </w:r>
      <w:r w:rsidR="003F329B">
        <w:t>paragraph (</w:t>
      </w:r>
      <w:r w:rsidRPr="003F329B">
        <w:t>1)(ab) applies—you do not satisfy the requirements of paragraph</w:t>
      </w:r>
      <w:r w:rsidR="003F329B">
        <w:t> </w:t>
      </w:r>
      <w:r w:rsidRPr="003F329B">
        <w:t>29</w:t>
      </w:r>
      <w:r w:rsidR="003F329B">
        <w:noBreakHyphen/>
      </w:r>
      <w:r w:rsidRPr="003F329B">
        <w:t>40(1)(ab); or</w:t>
      </w:r>
    </w:p>
    <w:p w:rsidR="008524B9" w:rsidRPr="003F329B" w:rsidRDefault="008524B9" w:rsidP="008524B9">
      <w:pPr>
        <w:pStyle w:val="paragraph"/>
      </w:pPr>
      <w:r w:rsidRPr="003F329B">
        <w:tab/>
        <w:t>(c)</w:t>
      </w:r>
      <w:r w:rsidRPr="003F329B">
        <w:tab/>
        <w:t xml:space="preserve">if </w:t>
      </w:r>
      <w:r w:rsidR="003F329B">
        <w:t>paragraph (</w:t>
      </w:r>
      <w:r w:rsidRPr="003F329B">
        <w:t>1)(b) applies—you notify the Commissioner.</w:t>
      </w:r>
    </w:p>
    <w:p w:rsidR="00300522" w:rsidRPr="003F329B" w:rsidRDefault="00300522" w:rsidP="00300522">
      <w:pPr>
        <w:pStyle w:val="subsection"/>
      </w:pPr>
      <w:r w:rsidRPr="003F329B">
        <w:tab/>
        <w:t>(3)</w:t>
      </w:r>
      <w:r w:rsidRPr="003F329B">
        <w:tab/>
        <w:t xml:space="preserve">The Commissioner must revoke any permission for you to </w:t>
      </w:r>
      <w:r w:rsidR="003F329B" w:rsidRPr="003F329B">
        <w:rPr>
          <w:position w:val="6"/>
          <w:sz w:val="16"/>
          <w:szCs w:val="16"/>
        </w:rPr>
        <w:t>*</w:t>
      </w:r>
      <w:r w:rsidRPr="003F329B">
        <w:t>account on a cash basis if the Commissioner is satisfied that:</w:t>
      </w:r>
    </w:p>
    <w:p w:rsidR="00A47F8F" w:rsidRPr="003F329B" w:rsidRDefault="00A47F8F" w:rsidP="00A47F8F">
      <w:pPr>
        <w:pStyle w:val="paragraph"/>
      </w:pPr>
      <w:r w:rsidRPr="003F329B">
        <w:tab/>
        <w:t>(a)</w:t>
      </w:r>
      <w:r w:rsidRPr="003F329B">
        <w:tab/>
        <w:t>either:</w:t>
      </w:r>
    </w:p>
    <w:p w:rsidR="00A47F8F" w:rsidRPr="003F329B" w:rsidRDefault="00A47F8F" w:rsidP="00A47F8F">
      <w:pPr>
        <w:pStyle w:val="paragraphsub"/>
      </w:pPr>
      <w:r w:rsidRPr="003F329B">
        <w:tab/>
        <w:t>(i)</w:t>
      </w:r>
      <w:r w:rsidRPr="003F329B">
        <w:tab/>
        <w:t xml:space="preserve">you carry on a </w:t>
      </w:r>
      <w:r w:rsidR="003F329B" w:rsidRPr="003F329B">
        <w:rPr>
          <w:position w:val="6"/>
          <w:sz w:val="16"/>
        </w:rPr>
        <w:t>*</w:t>
      </w:r>
      <w:r w:rsidRPr="003F329B">
        <w:t xml:space="preserve">business but you are not a </w:t>
      </w:r>
      <w:r w:rsidR="003F329B" w:rsidRPr="003F329B">
        <w:rPr>
          <w:position w:val="6"/>
          <w:sz w:val="16"/>
        </w:rPr>
        <w:t>*</w:t>
      </w:r>
      <w:r w:rsidRPr="003F329B">
        <w:t>small business entity (other than because of subsection</w:t>
      </w:r>
      <w:r w:rsidR="003F329B">
        <w:t> </w:t>
      </w:r>
      <w:r w:rsidRPr="003F329B">
        <w:t>328</w:t>
      </w:r>
      <w:r w:rsidR="003F329B">
        <w:noBreakHyphen/>
      </w:r>
      <w:r w:rsidRPr="003F329B">
        <w:t xml:space="preserve">110(4) of the </w:t>
      </w:r>
      <w:r w:rsidR="003F329B" w:rsidRPr="003F329B">
        <w:rPr>
          <w:position w:val="6"/>
          <w:sz w:val="16"/>
        </w:rPr>
        <w:t>*</w:t>
      </w:r>
      <w:r w:rsidRPr="003F329B">
        <w:t xml:space="preserve">ITAA 1997) for an </w:t>
      </w:r>
      <w:r w:rsidR="003F329B" w:rsidRPr="003F329B">
        <w:rPr>
          <w:position w:val="6"/>
          <w:sz w:val="16"/>
        </w:rPr>
        <w:t>*</w:t>
      </w:r>
      <w:r w:rsidRPr="003F329B">
        <w:t>income year; or</w:t>
      </w:r>
    </w:p>
    <w:p w:rsidR="00A47F8F" w:rsidRPr="003F329B" w:rsidRDefault="00A47F8F" w:rsidP="00A47F8F">
      <w:pPr>
        <w:pStyle w:val="paragraphsub"/>
      </w:pPr>
      <w:r w:rsidRPr="003F329B">
        <w:tab/>
        <w:t>(ii)</w:t>
      </w:r>
      <w:r w:rsidRPr="003F329B">
        <w:tab/>
        <w:t xml:space="preserve">you do not carry on a business and your </w:t>
      </w:r>
      <w:r w:rsidR="003F329B" w:rsidRPr="003F329B">
        <w:rPr>
          <w:position w:val="6"/>
          <w:sz w:val="16"/>
        </w:rPr>
        <w:t>*</w:t>
      </w:r>
      <w:r w:rsidRPr="003F329B">
        <w:t xml:space="preserve">GST turnover meets the </w:t>
      </w:r>
      <w:r w:rsidR="003F329B" w:rsidRPr="003F329B">
        <w:rPr>
          <w:position w:val="6"/>
          <w:sz w:val="16"/>
        </w:rPr>
        <w:t>*</w:t>
      </w:r>
      <w:r w:rsidRPr="003F329B">
        <w:t>cash accounting turnover threshold; and</w:t>
      </w:r>
    </w:p>
    <w:p w:rsidR="00300522" w:rsidRPr="003F329B" w:rsidRDefault="00300522" w:rsidP="00300522">
      <w:pPr>
        <w:pStyle w:val="paragraph"/>
      </w:pPr>
      <w:r w:rsidRPr="003F329B">
        <w:tab/>
        <w:t>(b)</w:t>
      </w:r>
      <w:r w:rsidRPr="003F329B">
        <w:tab/>
        <w:t>it is not appropriate to permit you to account on a cash basis.</w:t>
      </w:r>
    </w:p>
    <w:p w:rsidR="00300522" w:rsidRPr="003F329B" w:rsidRDefault="00300522" w:rsidP="00300522">
      <w:pPr>
        <w:pStyle w:val="notetext"/>
      </w:pPr>
      <w:r w:rsidRPr="003F329B">
        <w:t>Note:</w:t>
      </w:r>
      <w:r w:rsidRPr="003F329B">
        <w:tab/>
        <w:t>Revoking your permission to account on a cash basis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(4)</w:t>
      </w:r>
      <w:r w:rsidRPr="003F329B">
        <w:tab/>
        <w:t xml:space="preserve">The Commissioner must notify you in writing of his or her decision under </w:t>
      </w:r>
      <w:r w:rsidR="003F329B">
        <w:t>subsection (</w:t>
      </w:r>
      <w:r w:rsidRPr="003F329B">
        <w:t>3). The notice must specify the date of effect of the revocation, which can be the first day of any tax period starting before, on or after the day on which the Commissioner makes the decision.</w:t>
      </w:r>
    </w:p>
    <w:p w:rsidR="00300522" w:rsidRPr="003F329B" w:rsidRDefault="00300522" w:rsidP="00300522">
      <w:pPr>
        <w:pStyle w:val="notetext"/>
      </w:pPr>
      <w:r w:rsidRPr="003F329B">
        <w:t>Note:</w:t>
      </w:r>
      <w:r w:rsidRPr="003F329B">
        <w:tab/>
        <w:t>Deciding the date of effect of the revocation of your permission to account on a cash basis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ActHead5"/>
      </w:pPr>
      <w:bookmarkStart w:id="190" w:name="_Toc413320728"/>
      <w:r w:rsidRPr="003F329B">
        <w:rPr>
          <w:rStyle w:val="CharSectno"/>
        </w:rPr>
        <w:t>29</w:t>
      </w:r>
      <w:r w:rsidR="003F329B">
        <w:rPr>
          <w:rStyle w:val="CharSectno"/>
        </w:rPr>
        <w:noBreakHyphen/>
      </w:r>
      <w:r w:rsidRPr="003F329B">
        <w:rPr>
          <w:rStyle w:val="CharSectno"/>
        </w:rPr>
        <w:t>69</w:t>
      </w:r>
      <w:r w:rsidRPr="003F329B">
        <w:t xml:space="preserve">  Special rules relating to accounting on a cash basis</w:t>
      </w:r>
      <w:bookmarkEnd w:id="190"/>
    </w:p>
    <w:p w:rsidR="00300522" w:rsidRPr="003F329B" w:rsidRDefault="00300522" w:rsidP="00300522">
      <w:pPr>
        <w:pStyle w:val="subsection"/>
      </w:pPr>
      <w:r w:rsidRPr="003F329B">
        <w:tab/>
      </w:r>
      <w:r w:rsidRPr="003F329B">
        <w:tab/>
        <w:t>Chapter</w:t>
      </w:r>
      <w:r w:rsidR="003F329B">
        <w:t> </w:t>
      </w:r>
      <w:r w:rsidRPr="003F329B">
        <w:t>4 contains special rules relating to accounting on a cash basis,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keepNext/>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keepNext/>
              <w:rPr>
                <w:b/>
              </w:rPr>
            </w:pPr>
            <w:r w:rsidRPr="003F329B">
              <w:rPr>
                <w:b/>
                <w:bCs/>
              </w:rPr>
              <w:t>For this case ...</w:t>
            </w:r>
          </w:p>
        </w:tc>
        <w:tc>
          <w:tcPr>
            <w:tcW w:w="1753" w:type="dxa"/>
            <w:tcBorders>
              <w:top w:val="single" w:sz="6" w:space="0" w:color="auto"/>
              <w:bottom w:val="single" w:sz="12" w:space="0" w:color="auto"/>
            </w:tcBorders>
            <w:shd w:val="clear" w:color="auto" w:fill="auto"/>
          </w:tcPr>
          <w:p w:rsidR="00300522" w:rsidRPr="003F329B" w:rsidRDefault="00300522" w:rsidP="00300522">
            <w:pPr>
              <w:pStyle w:val="Tabletext"/>
              <w:keepNext/>
              <w:rPr>
                <w:b/>
              </w:rPr>
            </w:pPr>
            <w:r w:rsidRPr="003F329B">
              <w:rPr>
                <w:b/>
                <w:bCs/>
              </w:rPr>
              <w:t>See:</w:t>
            </w:r>
          </w:p>
        </w:tc>
      </w:tr>
      <w:tr w:rsidR="00300522" w:rsidRPr="003F329B"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1</w:t>
            </w:r>
          </w:p>
        </w:tc>
        <w:tc>
          <w:tcPr>
            <w:tcW w:w="3544"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 xml:space="preserve">Accounting basis of </w:t>
            </w:r>
            <w:r w:rsidR="00834795" w:rsidRPr="003F329B">
              <w:t>charities</w:t>
            </w:r>
            <w:r w:rsidRPr="003F329B">
              <w:t xml:space="preserve"> etc.</w:t>
            </w:r>
          </w:p>
        </w:tc>
        <w:tc>
          <w:tcPr>
            <w:tcW w:w="1753"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157</w:t>
            </w:r>
          </w:p>
        </w:tc>
      </w:tr>
      <w:tr w:rsidR="00FF046B" w:rsidRPr="003F329B" w:rsidTr="00A53099">
        <w:tblPrEx>
          <w:tblCellMar>
            <w:left w:w="107" w:type="dxa"/>
            <w:right w:w="107" w:type="dxa"/>
          </w:tblCellMar>
        </w:tblPrEx>
        <w:tc>
          <w:tcPr>
            <w:tcW w:w="624" w:type="dxa"/>
            <w:tcBorders>
              <w:bottom w:val="single" w:sz="12" w:space="0" w:color="auto"/>
            </w:tcBorders>
            <w:shd w:val="clear" w:color="auto" w:fill="auto"/>
          </w:tcPr>
          <w:p w:rsidR="00FF046B" w:rsidRPr="003F329B" w:rsidRDefault="00FF046B" w:rsidP="00300522">
            <w:pPr>
              <w:pStyle w:val="Tabletext"/>
            </w:pPr>
            <w:r w:rsidRPr="003F329B">
              <w:t>2</w:t>
            </w:r>
          </w:p>
        </w:tc>
        <w:tc>
          <w:tcPr>
            <w:tcW w:w="3544" w:type="dxa"/>
            <w:tcBorders>
              <w:bottom w:val="single" w:sz="12" w:space="0" w:color="auto"/>
            </w:tcBorders>
            <w:shd w:val="clear" w:color="auto" w:fill="auto"/>
          </w:tcPr>
          <w:p w:rsidR="00FF046B" w:rsidRPr="003F329B" w:rsidRDefault="00FF046B" w:rsidP="00300522">
            <w:pPr>
              <w:pStyle w:val="Tabletext"/>
            </w:pPr>
            <w:r w:rsidRPr="003F329B">
              <w:t>Hire purchase agreements</w:t>
            </w:r>
          </w:p>
        </w:tc>
        <w:tc>
          <w:tcPr>
            <w:tcW w:w="1753" w:type="dxa"/>
            <w:tcBorders>
              <w:bottom w:val="single" w:sz="12" w:space="0" w:color="auto"/>
            </w:tcBorders>
            <w:shd w:val="clear" w:color="auto" w:fill="auto"/>
          </w:tcPr>
          <w:p w:rsidR="00FF046B" w:rsidRPr="003F329B" w:rsidRDefault="00FF046B" w:rsidP="00300522">
            <w:pPr>
              <w:pStyle w:val="Tabletext"/>
            </w:pPr>
            <w:r w:rsidRPr="003F329B">
              <w:t>Division</w:t>
            </w:r>
            <w:r w:rsidR="003F329B">
              <w:t> </w:t>
            </w:r>
            <w:r w:rsidRPr="003F329B">
              <w:t>158</w:t>
            </w:r>
          </w:p>
        </w:tc>
      </w:tr>
    </w:tbl>
    <w:p w:rsidR="00300522" w:rsidRPr="003F329B" w:rsidRDefault="00300522" w:rsidP="00300522">
      <w:pPr>
        <w:pStyle w:val="ActHead4"/>
      </w:pPr>
      <w:bookmarkStart w:id="191" w:name="_Toc413320729"/>
      <w:r w:rsidRPr="003F329B">
        <w:rPr>
          <w:rStyle w:val="CharSubdNo"/>
        </w:rPr>
        <w:t>Subdivision</w:t>
      </w:r>
      <w:r w:rsidR="003F329B">
        <w:rPr>
          <w:rStyle w:val="CharSubdNo"/>
        </w:rPr>
        <w:t> </w:t>
      </w:r>
      <w:r w:rsidRPr="003F329B">
        <w:rPr>
          <w:rStyle w:val="CharSubdNo"/>
        </w:rPr>
        <w:t>29</w:t>
      </w:r>
      <w:r w:rsidR="003F329B">
        <w:rPr>
          <w:rStyle w:val="CharSubdNo"/>
        </w:rPr>
        <w:noBreakHyphen/>
      </w:r>
      <w:r w:rsidRPr="003F329B">
        <w:rPr>
          <w:rStyle w:val="CharSubdNo"/>
        </w:rPr>
        <w:t>C</w:t>
      </w:r>
      <w:r w:rsidRPr="003F329B">
        <w:t>—</w:t>
      </w:r>
      <w:r w:rsidRPr="003F329B">
        <w:rPr>
          <w:rStyle w:val="CharSubdText"/>
        </w:rPr>
        <w:t>Tax invoices and adjustment notes</w:t>
      </w:r>
      <w:bookmarkEnd w:id="191"/>
    </w:p>
    <w:p w:rsidR="00300522" w:rsidRPr="003F329B" w:rsidRDefault="00300522" w:rsidP="00300522">
      <w:pPr>
        <w:pStyle w:val="ActHead5"/>
      </w:pPr>
      <w:bookmarkStart w:id="192" w:name="_Toc413320730"/>
      <w:r w:rsidRPr="003F329B">
        <w:rPr>
          <w:rStyle w:val="CharSectno"/>
        </w:rPr>
        <w:t>29</w:t>
      </w:r>
      <w:r w:rsidR="003F329B">
        <w:rPr>
          <w:rStyle w:val="CharSectno"/>
        </w:rPr>
        <w:noBreakHyphen/>
      </w:r>
      <w:r w:rsidRPr="003F329B">
        <w:rPr>
          <w:rStyle w:val="CharSectno"/>
        </w:rPr>
        <w:t>70</w:t>
      </w:r>
      <w:r w:rsidRPr="003F329B">
        <w:t xml:space="preserve">  Tax invoices</w:t>
      </w:r>
      <w:bookmarkEnd w:id="192"/>
    </w:p>
    <w:p w:rsidR="00521C09" w:rsidRPr="003F329B" w:rsidRDefault="00521C09" w:rsidP="00521C09">
      <w:pPr>
        <w:pStyle w:val="subsection"/>
      </w:pPr>
      <w:r w:rsidRPr="003F329B">
        <w:tab/>
        <w:t>(1)</w:t>
      </w:r>
      <w:r w:rsidRPr="003F329B">
        <w:tab/>
        <w:t xml:space="preserve">A </w:t>
      </w:r>
      <w:r w:rsidRPr="003F329B">
        <w:rPr>
          <w:b/>
          <w:i/>
        </w:rPr>
        <w:t>tax invoice</w:t>
      </w:r>
      <w:r w:rsidRPr="003F329B">
        <w:t xml:space="preserve"> is a document that complies with the following requirements:</w:t>
      </w:r>
    </w:p>
    <w:p w:rsidR="00521C09" w:rsidRPr="003F329B" w:rsidRDefault="00521C09" w:rsidP="00521C09">
      <w:pPr>
        <w:pStyle w:val="paragraph"/>
      </w:pPr>
      <w:r w:rsidRPr="003F329B">
        <w:tab/>
        <w:t>(a)</w:t>
      </w:r>
      <w:r w:rsidRPr="003F329B">
        <w:tab/>
        <w:t xml:space="preserve">it is issued by the supplier of the supply or supplies to which the document relates, unless it is a </w:t>
      </w:r>
      <w:r w:rsidR="003F329B" w:rsidRPr="003F329B">
        <w:rPr>
          <w:position w:val="6"/>
          <w:sz w:val="16"/>
        </w:rPr>
        <w:t>*</w:t>
      </w:r>
      <w:r w:rsidRPr="003F329B">
        <w:t xml:space="preserve">recipient created tax invoice (in which case it is issued by the </w:t>
      </w:r>
      <w:r w:rsidR="003F329B" w:rsidRPr="003F329B">
        <w:rPr>
          <w:position w:val="6"/>
          <w:sz w:val="16"/>
        </w:rPr>
        <w:t>*</w:t>
      </w:r>
      <w:r w:rsidRPr="003F329B">
        <w:t>recipient);</w:t>
      </w:r>
    </w:p>
    <w:p w:rsidR="00521C09" w:rsidRPr="003F329B" w:rsidRDefault="00521C09" w:rsidP="00521C09">
      <w:pPr>
        <w:pStyle w:val="paragraph"/>
      </w:pPr>
      <w:r w:rsidRPr="003F329B">
        <w:tab/>
        <w:t>(b)</w:t>
      </w:r>
      <w:r w:rsidRPr="003F329B">
        <w:tab/>
        <w:t xml:space="preserve">it is in the </w:t>
      </w:r>
      <w:r w:rsidR="003F329B" w:rsidRPr="003F329B">
        <w:rPr>
          <w:position w:val="6"/>
          <w:sz w:val="16"/>
        </w:rPr>
        <w:t>*</w:t>
      </w:r>
      <w:r w:rsidRPr="003F329B">
        <w:t>approved form;</w:t>
      </w:r>
    </w:p>
    <w:p w:rsidR="00521C09" w:rsidRPr="003F329B" w:rsidRDefault="00521C09" w:rsidP="00521C09">
      <w:pPr>
        <w:pStyle w:val="paragraph"/>
      </w:pPr>
      <w:r w:rsidRPr="003F329B">
        <w:tab/>
        <w:t>(c)</w:t>
      </w:r>
      <w:r w:rsidRPr="003F329B">
        <w:tab/>
        <w:t>it contains enough information to enable the following to be clearly ascertained:</w:t>
      </w:r>
    </w:p>
    <w:p w:rsidR="00521C09" w:rsidRPr="003F329B" w:rsidRDefault="00521C09" w:rsidP="00521C09">
      <w:pPr>
        <w:pStyle w:val="paragraphsub"/>
      </w:pPr>
      <w:r w:rsidRPr="003F329B">
        <w:tab/>
        <w:t>(i)</w:t>
      </w:r>
      <w:r w:rsidRPr="003F329B">
        <w:tab/>
        <w:t xml:space="preserve">the supplier’s identity and the supplier’s </w:t>
      </w:r>
      <w:r w:rsidR="003F329B" w:rsidRPr="003F329B">
        <w:rPr>
          <w:position w:val="6"/>
          <w:sz w:val="16"/>
        </w:rPr>
        <w:t>*</w:t>
      </w:r>
      <w:r w:rsidRPr="003F329B">
        <w:t>ABN;</w:t>
      </w:r>
    </w:p>
    <w:p w:rsidR="00521C09" w:rsidRPr="003F329B" w:rsidRDefault="00521C09" w:rsidP="00521C09">
      <w:pPr>
        <w:pStyle w:val="paragraphsub"/>
      </w:pPr>
      <w:r w:rsidRPr="003F329B">
        <w:tab/>
        <w:t>(ii)</w:t>
      </w:r>
      <w:r w:rsidRPr="003F329B">
        <w:tab/>
        <w:t xml:space="preserve">if the total </w:t>
      </w:r>
      <w:r w:rsidR="003F329B" w:rsidRPr="003F329B">
        <w:rPr>
          <w:position w:val="6"/>
          <w:sz w:val="16"/>
        </w:rPr>
        <w:t>*</w:t>
      </w:r>
      <w:r w:rsidRPr="003F329B">
        <w:t>price of the supply or supplies is at least $1,000 or such higher amount as the regulations specify, or if the document was issued by the recipient—the recipient’s identity or the recipient’s ABN;</w:t>
      </w:r>
    </w:p>
    <w:p w:rsidR="00521C09" w:rsidRPr="003F329B" w:rsidRDefault="00521C09" w:rsidP="00521C09">
      <w:pPr>
        <w:pStyle w:val="paragraphsub"/>
      </w:pPr>
      <w:r w:rsidRPr="003F329B">
        <w:tab/>
        <w:t>(iii)</w:t>
      </w:r>
      <w:r w:rsidRPr="003F329B">
        <w:tab/>
        <w:t>what is supplied, including the quantity (if applicable) and the price of what is supplied;</w:t>
      </w:r>
    </w:p>
    <w:p w:rsidR="00521C09" w:rsidRPr="003F329B" w:rsidRDefault="00521C09" w:rsidP="00521C09">
      <w:pPr>
        <w:pStyle w:val="paragraphsub"/>
      </w:pPr>
      <w:r w:rsidRPr="003F329B">
        <w:tab/>
        <w:t>(iv)</w:t>
      </w:r>
      <w:r w:rsidRPr="003F329B">
        <w:tab/>
        <w:t xml:space="preserve">the extent to which each supply to which the document relates is a </w:t>
      </w:r>
      <w:r w:rsidR="003F329B" w:rsidRPr="003F329B">
        <w:rPr>
          <w:position w:val="6"/>
          <w:sz w:val="16"/>
        </w:rPr>
        <w:t>*</w:t>
      </w:r>
      <w:r w:rsidRPr="003F329B">
        <w:t>taxable supply;</w:t>
      </w:r>
    </w:p>
    <w:p w:rsidR="00521C09" w:rsidRPr="003F329B" w:rsidRDefault="00521C09" w:rsidP="00521C09">
      <w:pPr>
        <w:pStyle w:val="paragraphsub"/>
      </w:pPr>
      <w:r w:rsidRPr="003F329B">
        <w:tab/>
        <w:t>(v)</w:t>
      </w:r>
      <w:r w:rsidRPr="003F329B">
        <w:tab/>
        <w:t>the date the document is issued;</w:t>
      </w:r>
    </w:p>
    <w:p w:rsidR="00521C09" w:rsidRPr="003F329B" w:rsidRDefault="00521C09" w:rsidP="00521C09">
      <w:pPr>
        <w:pStyle w:val="paragraphsub"/>
      </w:pPr>
      <w:r w:rsidRPr="003F329B">
        <w:tab/>
        <w:t>(vi)</w:t>
      </w:r>
      <w:r w:rsidRPr="003F329B">
        <w:tab/>
        <w:t>the amount of GST (if any) payable in relation to each supply to which the document relates;</w:t>
      </w:r>
    </w:p>
    <w:p w:rsidR="00521C09" w:rsidRPr="003F329B" w:rsidRDefault="00521C09" w:rsidP="00521C09">
      <w:pPr>
        <w:pStyle w:val="paragraphsub"/>
      </w:pPr>
      <w:r w:rsidRPr="003F329B">
        <w:tab/>
        <w:t>(vii)</w:t>
      </w:r>
      <w:r w:rsidRPr="003F329B">
        <w:tab/>
        <w:t>if the document was issued by the recipient and GST is payable in relation to any supply—that the GST is payable by the supplier;</w:t>
      </w:r>
    </w:p>
    <w:p w:rsidR="00521C09" w:rsidRPr="003F329B" w:rsidRDefault="00521C09" w:rsidP="00521C09">
      <w:pPr>
        <w:pStyle w:val="paragraphsub"/>
      </w:pPr>
      <w:r w:rsidRPr="003F329B">
        <w:tab/>
        <w:t>(viii)</w:t>
      </w:r>
      <w:r w:rsidRPr="003F329B">
        <w:tab/>
        <w:t>such other matters as the regulations specify;</w:t>
      </w:r>
    </w:p>
    <w:p w:rsidR="00521C09" w:rsidRPr="003F329B" w:rsidRDefault="00521C09" w:rsidP="00521C09">
      <w:pPr>
        <w:pStyle w:val="paragraph"/>
      </w:pPr>
      <w:r w:rsidRPr="003F329B">
        <w:tab/>
        <w:t>(d)</w:t>
      </w:r>
      <w:r w:rsidRPr="003F329B">
        <w:tab/>
        <w:t>it can be clearly ascertained from the document that the document was intended to be a tax invoice or, if it was issued by the recipient, a recipient created tax invoice.</w:t>
      </w:r>
    </w:p>
    <w:p w:rsidR="00521C09" w:rsidRPr="003F329B" w:rsidRDefault="00521C09" w:rsidP="00521C09">
      <w:pPr>
        <w:pStyle w:val="notetext"/>
      </w:pPr>
      <w:r w:rsidRPr="003F329B">
        <w:t>Note:</w:t>
      </w:r>
      <w:r w:rsidRPr="003F329B">
        <w:tab/>
        <w:t>If the recipient is a member of a GST group, section</w:t>
      </w:r>
      <w:r w:rsidR="003F329B">
        <w:t> </w:t>
      </w:r>
      <w:r w:rsidRPr="003F329B">
        <w:t>48</w:t>
      </w:r>
      <w:r w:rsidR="003F329B">
        <w:noBreakHyphen/>
      </w:r>
      <w:r w:rsidRPr="003F329B">
        <w:t>57 may relax the requirements relating to the recipient’s identity or the recipient’s ABN.</w:t>
      </w:r>
    </w:p>
    <w:p w:rsidR="00521C09" w:rsidRPr="003F329B" w:rsidRDefault="00521C09" w:rsidP="005E4075">
      <w:pPr>
        <w:pStyle w:val="subsection"/>
        <w:keepNext/>
        <w:keepLines/>
      </w:pPr>
      <w:r w:rsidRPr="003F329B">
        <w:tab/>
        <w:t>(1A)</w:t>
      </w:r>
      <w:r w:rsidRPr="003F329B">
        <w:tab/>
        <w:t xml:space="preserve">A document issued by an entity to another entity may be treated by the other entity as a </w:t>
      </w:r>
      <w:r w:rsidR="003F329B" w:rsidRPr="003F329B">
        <w:rPr>
          <w:position w:val="6"/>
          <w:sz w:val="16"/>
        </w:rPr>
        <w:t>*</w:t>
      </w:r>
      <w:r w:rsidRPr="003F329B">
        <w:t>tax invoice for the purposes of this Act if:</w:t>
      </w:r>
    </w:p>
    <w:p w:rsidR="00521C09" w:rsidRPr="003F329B" w:rsidRDefault="00521C09" w:rsidP="00521C09">
      <w:pPr>
        <w:pStyle w:val="paragraph"/>
      </w:pPr>
      <w:r w:rsidRPr="003F329B">
        <w:tab/>
        <w:t>(a)</w:t>
      </w:r>
      <w:r w:rsidRPr="003F329B">
        <w:tab/>
        <w:t>it would comply with the requirements for a tax invoice but for the fact that it does not contain certain information; and</w:t>
      </w:r>
    </w:p>
    <w:p w:rsidR="00521C09" w:rsidRPr="003F329B" w:rsidRDefault="00521C09" w:rsidP="00521C09">
      <w:pPr>
        <w:pStyle w:val="paragraph"/>
      </w:pPr>
      <w:r w:rsidRPr="003F329B">
        <w:tab/>
        <w:t>(b)</w:t>
      </w:r>
      <w:r w:rsidRPr="003F329B">
        <w:tab/>
        <w:t>all of that information can be clearly ascertained from other documents given by the entity to the other entity.</w:t>
      </w:r>
    </w:p>
    <w:p w:rsidR="00521C09" w:rsidRPr="003F329B" w:rsidRDefault="00521C09" w:rsidP="00521C09">
      <w:pPr>
        <w:pStyle w:val="notetext"/>
      </w:pPr>
      <w:r w:rsidRPr="003F329B">
        <w:t>Note:</w:t>
      </w:r>
      <w:r w:rsidRPr="003F329B">
        <w:tab/>
        <w:t xml:space="preserve">The requirements for a tax invoices are primarily contained in </w:t>
      </w:r>
      <w:r w:rsidR="003F329B">
        <w:t>subsection (</w:t>
      </w:r>
      <w:r w:rsidRPr="003F329B">
        <w:t>1), but can be affected by sections</w:t>
      </w:r>
      <w:r w:rsidR="003F329B">
        <w:t> </w:t>
      </w:r>
      <w:r w:rsidRPr="003F329B">
        <w:t>48</w:t>
      </w:r>
      <w:r w:rsidR="003F329B">
        <w:noBreakHyphen/>
      </w:r>
      <w:r w:rsidRPr="003F329B">
        <w:t>57 and 54</w:t>
      </w:r>
      <w:r w:rsidR="003F329B">
        <w:noBreakHyphen/>
      </w:r>
      <w:r w:rsidRPr="003F329B">
        <w:t>50.</w:t>
      </w:r>
    </w:p>
    <w:p w:rsidR="00521C09" w:rsidRPr="003F329B" w:rsidRDefault="00521C09" w:rsidP="00521C09">
      <w:pPr>
        <w:pStyle w:val="subsection"/>
      </w:pPr>
      <w:r w:rsidRPr="003F329B">
        <w:tab/>
        <w:t>(1B)</w:t>
      </w:r>
      <w:r w:rsidRPr="003F329B">
        <w:tab/>
        <w:t xml:space="preserve">However, the Commissioner may treat as a </w:t>
      </w:r>
      <w:r w:rsidR="003F329B" w:rsidRPr="003F329B">
        <w:rPr>
          <w:position w:val="6"/>
          <w:sz w:val="16"/>
        </w:rPr>
        <w:t>*</w:t>
      </w:r>
      <w:r w:rsidRPr="003F329B">
        <w:t>tax invoice a particular document that would not, apart from this subsection, be a tax invoice.</w:t>
      </w:r>
    </w:p>
    <w:p w:rsidR="00300522" w:rsidRPr="003F329B" w:rsidRDefault="00300522" w:rsidP="00300522">
      <w:pPr>
        <w:pStyle w:val="subsection"/>
      </w:pPr>
      <w:r w:rsidRPr="003F329B">
        <w:tab/>
        <w:t>(2)</w:t>
      </w:r>
      <w:r w:rsidRPr="003F329B">
        <w:tab/>
        <w:t xml:space="preserve">The supplier of a </w:t>
      </w:r>
      <w:r w:rsidR="003F329B" w:rsidRPr="003F329B">
        <w:rPr>
          <w:position w:val="6"/>
          <w:sz w:val="16"/>
          <w:szCs w:val="16"/>
        </w:rPr>
        <w:t>*</w:t>
      </w:r>
      <w:r w:rsidRPr="003F329B">
        <w:t xml:space="preserve">taxable supply must, within 28 days after the </w:t>
      </w:r>
      <w:r w:rsidR="003F329B" w:rsidRPr="003F329B">
        <w:rPr>
          <w:position w:val="6"/>
          <w:sz w:val="16"/>
          <w:szCs w:val="16"/>
        </w:rPr>
        <w:t>*</w:t>
      </w:r>
      <w:r w:rsidRPr="003F329B">
        <w:t xml:space="preserve">recipient of the supply requests it, give to the recipient a </w:t>
      </w:r>
      <w:r w:rsidR="003F329B" w:rsidRPr="003F329B">
        <w:rPr>
          <w:position w:val="6"/>
          <w:sz w:val="16"/>
          <w:szCs w:val="16"/>
        </w:rPr>
        <w:t>*</w:t>
      </w:r>
      <w:r w:rsidRPr="003F329B">
        <w:t xml:space="preserve">tax invoice for the supply, unless it is a </w:t>
      </w:r>
      <w:r w:rsidR="003F329B" w:rsidRPr="003F329B">
        <w:rPr>
          <w:position w:val="6"/>
          <w:sz w:val="16"/>
          <w:szCs w:val="16"/>
        </w:rPr>
        <w:t>*</w:t>
      </w:r>
      <w:r w:rsidRPr="003F329B">
        <w:t>recipient created tax invoice.</w:t>
      </w:r>
    </w:p>
    <w:p w:rsidR="00300522" w:rsidRPr="003F329B" w:rsidRDefault="00300522" w:rsidP="00300522">
      <w:pPr>
        <w:pStyle w:val="subsection"/>
      </w:pPr>
      <w:r w:rsidRPr="003F329B">
        <w:tab/>
        <w:t>(3)</w:t>
      </w:r>
      <w:r w:rsidRPr="003F329B">
        <w:tab/>
        <w:t xml:space="preserve">A </w:t>
      </w:r>
      <w:r w:rsidRPr="003F329B">
        <w:rPr>
          <w:b/>
          <w:bCs/>
          <w:i/>
          <w:iCs/>
        </w:rPr>
        <w:t>recipient created tax invoice</w:t>
      </w:r>
      <w:r w:rsidRPr="003F329B">
        <w:t xml:space="preserve"> is a </w:t>
      </w:r>
      <w:r w:rsidR="003F329B" w:rsidRPr="003F329B">
        <w:rPr>
          <w:position w:val="6"/>
          <w:sz w:val="16"/>
          <w:szCs w:val="16"/>
        </w:rPr>
        <w:t>*</w:t>
      </w:r>
      <w:r w:rsidRPr="003F329B">
        <w:t xml:space="preserve">tax invoice belonging to a class of tax invoices that the Commissioner has determined in writing may be issued by the </w:t>
      </w:r>
      <w:r w:rsidR="003F329B" w:rsidRPr="003F329B">
        <w:rPr>
          <w:position w:val="6"/>
          <w:sz w:val="16"/>
          <w:szCs w:val="16"/>
        </w:rPr>
        <w:t>*</w:t>
      </w:r>
      <w:r w:rsidRPr="003F329B">
        <w:t xml:space="preserve">recipient of a </w:t>
      </w:r>
      <w:r w:rsidR="003F329B" w:rsidRPr="003F329B">
        <w:rPr>
          <w:position w:val="6"/>
          <w:sz w:val="16"/>
          <w:szCs w:val="16"/>
        </w:rPr>
        <w:t>*</w:t>
      </w:r>
      <w:r w:rsidRPr="003F329B">
        <w:t>taxable supply.</w:t>
      </w:r>
    </w:p>
    <w:p w:rsidR="00300522" w:rsidRPr="003F329B" w:rsidRDefault="00300522" w:rsidP="00300522">
      <w:pPr>
        <w:pStyle w:val="ActHead5"/>
      </w:pPr>
      <w:bookmarkStart w:id="193" w:name="_Toc413320731"/>
      <w:r w:rsidRPr="003F329B">
        <w:rPr>
          <w:rStyle w:val="CharSectno"/>
        </w:rPr>
        <w:t>29</w:t>
      </w:r>
      <w:r w:rsidR="003F329B">
        <w:rPr>
          <w:rStyle w:val="CharSectno"/>
        </w:rPr>
        <w:noBreakHyphen/>
      </w:r>
      <w:r w:rsidRPr="003F329B">
        <w:rPr>
          <w:rStyle w:val="CharSectno"/>
        </w:rPr>
        <w:t>75</w:t>
      </w:r>
      <w:r w:rsidRPr="003F329B">
        <w:t xml:space="preserve">  Adjustment notes</w:t>
      </w:r>
      <w:bookmarkEnd w:id="193"/>
    </w:p>
    <w:p w:rsidR="00300522" w:rsidRPr="003F329B" w:rsidRDefault="00300522" w:rsidP="00300522">
      <w:pPr>
        <w:pStyle w:val="subsection"/>
      </w:pPr>
      <w:r w:rsidRPr="003F329B">
        <w:tab/>
        <w:t>(1)</w:t>
      </w:r>
      <w:r w:rsidRPr="003F329B">
        <w:tab/>
        <w:t xml:space="preserve">An </w:t>
      </w:r>
      <w:r w:rsidRPr="003F329B">
        <w:rPr>
          <w:b/>
          <w:bCs/>
          <w:i/>
          <w:iCs/>
        </w:rPr>
        <w:t>adjustment note</w:t>
      </w:r>
      <w:r w:rsidRPr="003F329B">
        <w:t xml:space="preserve"> for an </w:t>
      </w:r>
      <w:r w:rsidR="003F329B" w:rsidRPr="003F329B">
        <w:rPr>
          <w:position w:val="6"/>
          <w:sz w:val="16"/>
          <w:szCs w:val="16"/>
        </w:rPr>
        <w:t>*</w:t>
      </w:r>
      <w:r w:rsidRPr="003F329B">
        <w:t xml:space="preserve">adjustment that arises from an </w:t>
      </w:r>
      <w:r w:rsidR="003F329B" w:rsidRPr="003F329B">
        <w:rPr>
          <w:position w:val="6"/>
          <w:sz w:val="16"/>
          <w:szCs w:val="16"/>
        </w:rPr>
        <w:t>*</w:t>
      </w:r>
      <w:r w:rsidRPr="003F329B">
        <w:t xml:space="preserve">adjustment event relating to a </w:t>
      </w:r>
      <w:r w:rsidR="003F329B" w:rsidRPr="003F329B">
        <w:rPr>
          <w:position w:val="6"/>
          <w:sz w:val="16"/>
          <w:szCs w:val="16"/>
        </w:rPr>
        <w:t>*</w:t>
      </w:r>
      <w:r w:rsidRPr="003F329B">
        <w:t>taxable supply:</w:t>
      </w:r>
    </w:p>
    <w:p w:rsidR="00300522" w:rsidRPr="003F329B" w:rsidRDefault="00300522" w:rsidP="00300522">
      <w:pPr>
        <w:pStyle w:val="paragraph"/>
      </w:pPr>
      <w:r w:rsidRPr="003F329B">
        <w:tab/>
        <w:t>(a)</w:t>
      </w:r>
      <w:r w:rsidRPr="003F329B">
        <w:tab/>
        <w:t xml:space="preserve">must be issued by the supplier of the </w:t>
      </w:r>
      <w:r w:rsidR="003F329B" w:rsidRPr="003F329B">
        <w:rPr>
          <w:position w:val="6"/>
          <w:sz w:val="16"/>
          <w:szCs w:val="16"/>
        </w:rPr>
        <w:t>*</w:t>
      </w:r>
      <w:r w:rsidRPr="003F329B">
        <w:t xml:space="preserve">taxable supply in the circumstances set out in </w:t>
      </w:r>
      <w:r w:rsidR="003F329B">
        <w:t>subsection (</w:t>
      </w:r>
      <w:r w:rsidRPr="003F329B">
        <w:t>2); and</w:t>
      </w:r>
    </w:p>
    <w:p w:rsidR="00300522" w:rsidRPr="003F329B" w:rsidRDefault="00300522" w:rsidP="00300522">
      <w:pPr>
        <w:pStyle w:val="paragraph"/>
      </w:pPr>
      <w:r w:rsidRPr="003F329B">
        <w:tab/>
        <w:t>(b)</w:t>
      </w:r>
      <w:r w:rsidRPr="003F329B">
        <w:tab/>
        <w:t xml:space="preserve">must set out the </w:t>
      </w:r>
      <w:r w:rsidR="003F329B" w:rsidRPr="003F329B">
        <w:rPr>
          <w:position w:val="6"/>
          <w:sz w:val="16"/>
          <w:szCs w:val="16"/>
        </w:rPr>
        <w:t>*</w:t>
      </w:r>
      <w:r w:rsidRPr="003F329B">
        <w:t>ABN of the entity that issues it; and</w:t>
      </w:r>
    </w:p>
    <w:p w:rsidR="00300522" w:rsidRPr="003F329B" w:rsidRDefault="00300522" w:rsidP="00300522">
      <w:pPr>
        <w:pStyle w:val="paragraph"/>
      </w:pPr>
      <w:r w:rsidRPr="003F329B">
        <w:tab/>
        <w:t>(c)</w:t>
      </w:r>
      <w:r w:rsidRPr="003F329B">
        <w:tab/>
        <w:t>must contain such other information as the Commissioner determines in writing; and</w:t>
      </w:r>
    </w:p>
    <w:p w:rsidR="00300522" w:rsidRPr="003F329B" w:rsidRDefault="00300522" w:rsidP="00300522">
      <w:pPr>
        <w:pStyle w:val="paragraph"/>
      </w:pPr>
      <w:r w:rsidRPr="003F329B">
        <w:tab/>
        <w:t>(d)</w:t>
      </w:r>
      <w:r w:rsidRPr="003F329B">
        <w:tab/>
        <w:t xml:space="preserve">must be in the </w:t>
      </w:r>
      <w:r w:rsidR="003F329B" w:rsidRPr="003F329B">
        <w:rPr>
          <w:position w:val="6"/>
          <w:sz w:val="16"/>
          <w:szCs w:val="16"/>
        </w:rPr>
        <w:t>*</w:t>
      </w:r>
      <w:r w:rsidRPr="003F329B">
        <w:t>approved form.</w:t>
      </w:r>
    </w:p>
    <w:p w:rsidR="00300522" w:rsidRPr="003F329B" w:rsidRDefault="00300522" w:rsidP="00300522">
      <w:pPr>
        <w:pStyle w:val="subsection2"/>
      </w:pPr>
      <w:r w:rsidRPr="003F329B">
        <w:t>However, the Commissioner may treat as an adjustment note a particular document that is not an adjustment note.</w:t>
      </w:r>
    </w:p>
    <w:p w:rsidR="00300522" w:rsidRPr="003F329B" w:rsidRDefault="00300522" w:rsidP="005E4075">
      <w:pPr>
        <w:pStyle w:val="subsection"/>
        <w:keepNext/>
        <w:keepLines/>
      </w:pPr>
      <w:r w:rsidRPr="003F329B">
        <w:tab/>
        <w:t>(2)</w:t>
      </w:r>
      <w:r w:rsidRPr="003F329B">
        <w:tab/>
        <w:t xml:space="preserve">The supplier of the </w:t>
      </w:r>
      <w:r w:rsidR="003F329B" w:rsidRPr="003F329B">
        <w:rPr>
          <w:position w:val="6"/>
          <w:sz w:val="16"/>
          <w:szCs w:val="16"/>
        </w:rPr>
        <w:t>*</w:t>
      </w:r>
      <w:r w:rsidRPr="003F329B">
        <w:t>taxable supply must:</w:t>
      </w:r>
    </w:p>
    <w:p w:rsidR="00300522" w:rsidRPr="003F329B" w:rsidRDefault="00300522" w:rsidP="00300522">
      <w:pPr>
        <w:pStyle w:val="paragraph"/>
      </w:pPr>
      <w:r w:rsidRPr="003F329B">
        <w:tab/>
        <w:t>(a)</w:t>
      </w:r>
      <w:r w:rsidRPr="003F329B">
        <w:tab/>
        <w:t xml:space="preserve">within 28 days after the </w:t>
      </w:r>
      <w:r w:rsidR="003F329B" w:rsidRPr="003F329B">
        <w:rPr>
          <w:position w:val="6"/>
          <w:sz w:val="16"/>
          <w:szCs w:val="16"/>
        </w:rPr>
        <w:t>*</w:t>
      </w:r>
      <w:r w:rsidRPr="003F329B">
        <w:t xml:space="preserve">recipient of the supply requests the supplier to give an </w:t>
      </w:r>
      <w:r w:rsidR="003F329B" w:rsidRPr="003F329B">
        <w:rPr>
          <w:position w:val="6"/>
          <w:sz w:val="16"/>
          <w:szCs w:val="16"/>
        </w:rPr>
        <w:t>*</w:t>
      </w:r>
      <w:r w:rsidRPr="003F329B">
        <w:t xml:space="preserve">adjustment note for the </w:t>
      </w:r>
      <w:r w:rsidR="003F329B" w:rsidRPr="003F329B">
        <w:rPr>
          <w:position w:val="6"/>
          <w:sz w:val="16"/>
          <w:szCs w:val="16"/>
        </w:rPr>
        <w:t>*</w:t>
      </w:r>
      <w:r w:rsidRPr="003F329B">
        <w:t>adjustment relating to the supply; or</w:t>
      </w:r>
    </w:p>
    <w:p w:rsidR="00300522" w:rsidRPr="003F329B" w:rsidRDefault="00300522" w:rsidP="00300522">
      <w:pPr>
        <w:pStyle w:val="paragraph"/>
      </w:pPr>
      <w:r w:rsidRPr="003F329B">
        <w:tab/>
        <w:t>(b)</w:t>
      </w:r>
      <w:r w:rsidRPr="003F329B">
        <w:tab/>
        <w:t xml:space="preserve">if the supplier has issued a </w:t>
      </w:r>
      <w:r w:rsidR="003F329B" w:rsidRPr="003F329B">
        <w:rPr>
          <w:position w:val="6"/>
          <w:sz w:val="16"/>
          <w:szCs w:val="16"/>
        </w:rPr>
        <w:t>*</w:t>
      </w:r>
      <w:r w:rsidRPr="003F329B">
        <w:t>tax invoice in relation to the supply (or the recipient has requested one) and the supplier becomes aware of the adjustment before an adjustment note is requested—within 28 days after becoming aware of that fact;</w:t>
      </w:r>
    </w:p>
    <w:p w:rsidR="00300522" w:rsidRPr="003F329B" w:rsidRDefault="00300522" w:rsidP="00300522">
      <w:pPr>
        <w:pStyle w:val="subsection2"/>
      </w:pPr>
      <w:r w:rsidRPr="003F329B">
        <w:t xml:space="preserve">give to the recipient an </w:t>
      </w:r>
      <w:r w:rsidR="003F329B" w:rsidRPr="003F329B">
        <w:rPr>
          <w:position w:val="6"/>
          <w:sz w:val="16"/>
          <w:szCs w:val="16"/>
        </w:rPr>
        <w:t>*</w:t>
      </w:r>
      <w:r w:rsidRPr="003F329B">
        <w:t xml:space="preserve">adjustment note for the </w:t>
      </w:r>
      <w:r w:rsidR="003F329B" w:rsidRPr="003F329B">
        <w:rPr>
          <w:position w:val="6"/>
          <w:sz w:val="16"/>
          <w:szCs w:val="16"/>
        </w:rPr>
        <w:t>*</w:t>
      </w:r>
      <w:r w:rsidRPr="003F329B">
        <w:t xml:space="preserve">adjustment, unless any </w:t>
      </w:r>
      <w:r w:rsidR="003F329B" w:rsidRPr="003F329B">
        <w:rPr>
          <w:position w:val="6"/>
          <w:sz w:val="16"/>
          <w:szCs w:val="16"/>
        </w:rPr>
        <w:t>*</w:t>
      </w:r>
      <w:r w:rsidRPr="003F329B">
        <w:t xml:space="preserve">tax invoice relating to the supply would have been a </w:t>
      </w:r>
      <w:r w:rsidR="003F329B" w:rsidRPr="003F329B">
        <w:rPr>
          <w:position w:val="6"/>
          <w:sz w:val="16"/>
          <w:szCs w:val="16"/>
        </w:rPr>
        <w:t>*</w:t>
      </w:r>
      <w:r w:rsidRPr="003F329B">
        <w:t>recipient created tax invoice (in which case it must be issued by the recipient).</w:t>
      </w:r>
    </w:p>
    <w:p w:rsidR="00300522" w:rsidRPr="003F329B" w:rsidRDefault="00300522" w:rsidP="00300522">
      <w:pPr>
        <w:pStyle w:val="subsection"/>
      </w:pPr>
      <w:r w:rsidRPr="003F329B">
        <w:tab/>
        <w:t>(3)</w:t>
      </w:r>
      <w:r w:rsidRPr="003F329B">
        <w:tab/>
        <w:t xml:space="preserve">However, in circumstances that the Commissioner determines in writing, </w:t>
      </w:r>
      <w:r w:rsidR="003F329B">
        <w:t>paragraph (</w:t>
      </w:r>
      <w:r w:rsidRPr="003F329B">
        <w:t xml:space="preserve">2)(b) has effect as if the number of days referred to in that paragraph is the number of days specified in the determination in relation to those circumstances. </w:t>
      </w:r>
    </w:p>
    <w:p w:rsidR="00300522" w:rsidRPr="003F329B" w:rsidRDefault="00300522" w:rsidP="00300522">
      <w:pPr>
        <w:pStyle w:val="subsection"/>
      </w:pPr>
      <w:r w:rsidRPr="003F329B">
        <w:tab/>
        <w:t>(4)</w:t>
      </w:r>
      <w:r w:rsidRPr="003F329B">
        <w:tab/>
        <w:t xml:space="preserve">Those circumstances may, for example, include the kind of the </w:t>
      </w:r>
      <w:r w:rsidR="003F329B" w:rsidRPr="003F329B">
        <w:rPr>
          <w:position w:val="6"/>
          <w:sz w:val="16"/>
          <w:szCs w:val="16"/>
        </w:rPr>
        <w:t>*</w:t>
      </w:r>
      <w:r w:rsidRPr="003F329B">
        <w:t xml:space="preserve">taxable supply. </w:t>
      </w:r>
    </w:p>
    <w:p w:rsidR="00300522" w:rsidRPr="003F329B" w:rsidRDefault="00300522" w:rsidP="00300522">
      <w:pPr>
        <w:pStyle w:val="ActHead5"/>
      </w:pPr>
      <w:bookmarkStart w:id="194" w:name="_Toc413320732"/>
      <w:r w:rsidRPr="003F329B">
        <w:rPr>
          <w:rStyle w:val="CharSectno"/>
        </w:rPr>
        <w:t>29</w:t>
      </w:r>
      <w:r w:rsidR="003F329B">
        <w:rPr>
          <w:rStyle w:val="CharSectno"/>
        </w:rPr>
        <w:noBreakHyphen/>
      </w:r>
      <w:r w:rsidRPr="003F329B">
        <w:rPr>
          <w:rStyle w:val="CharSectno"/>
        </w:rPr>
        <w:t>80</w:t>
      </w:r>
      <w:r w:rsidRPr="003F329B">
        <w:t xml:space="preserve">  Tax invoices and adjustment notes not required for low value transactions</w:t>
      </w:r>
      <w:bookmarkEnd w:id="194"/>
    </w:p>
    <w:p w:rsidR="00300522" w:rsidRPr="003F329B" w:rsidRDefault="00300522" w:rsidP="00300522">
      <w:pPr>
        <w:pStyle w:val="subsection"/>
      </w:pPr>
      <w:r w:rsidRPr="003F329B">
        <w:tab/>
        <w:t>(1)</w:t>
      </w:r>
      <w:r w:rsidRPr="003F329B">
        <w:tab/>
        <w:t>Subsections</w:t>
      </w:r>
      <w:r w:rsidR="003F329B">
        <w:t> </w:t>
      </w:r>
      <w:r w:rsidRPr="003F329B">
        <w:t>29</w:t>
      </w:r>
      <w:r w:rsidR="003F329B">
        <w:noBreakHyphen/>
      </w:r>
      <w:r w:rsidRPr="003F329B">
        <w:t>10(3) and 29</w:t>
      </w:r>
      <w:r w:rsidR="003F329B">
        <w:noBreakHyphen/>
      </w:r>
      <w:r w:rsidRPr="003F329B">
        <w:t xml:space="preserve">70(2) do not apply to a </w:t>
      </w:r>
      <w:r w:rsidR="003F329B" w:rsidRPr="003F329B">
        <w:rPr>
          <w:position w:val="6"/>
          <w:sz w:val="16"/>
          <w:szCs w:val="16"/>
        </w:rPr>
        <w:t>*</w:t>
      </w:r>
      <w:r w:rsidRPr="003F329B">
        <w:t xml:space="preserve">creditable acquisition that relates to a </w:t>
      </w:r>
      <w:r w:rsidR="003F329B" w:rsidRPr="003F329B">
        <w:rPr>
          <w:position w:val="6"/>
          <w:sz w:val="16"/>
          <w:szCs w:val="16"/>
        </w:rPr>
        <w:t>*</w:t>
      </w:r>
      <w:r w:rsidRPr="003F329B">
        <w:t xml:space="preserve">taxable supply the </w:t>
      </w:r>
      <w:r w:rsidR="003F329B" w:rsidRPr="003F329B">
        <w:rPr>
          <w:position w:val="6"/>
          <w:sz w:val="16"/>
          <w:szCs w:val="16"/>
        </w:rPr>
        <w:t>*</w:t>
      </w:r>
      <w:r w:rsidRPr="003F329B">
        <w:t>value of which does not exceed $50, or such higher amount as the regulations specify.</w:t>
      </w:r>
    </w:p>
    <w:p w:rsidR="00300522" w:rsidRPr="003F329B" w:rsidRDefault="00300522" w:rsidP="00300522">
      <w:pPr>
        <w:pStyle w:val="subsection"/>
      </w:pPr>
      <w:r w:rsidRPr="003F329B">
        <w:tab/>
        <w:t>(2)</w:t>
      </w:r>
      <w:r w:rsidRPr="003F329B">
        <w:tab/>
        <w:t>Subsections</w:t>
      </w:r>
      <w:r w:rsidR="003F329B">
        <w:t> </w:t>
      </w:r>
      <w:r w:rsidRPr="003F329B">
        <w:t>29</w:t>
      </w:r>
      <w:r w:rsidR="003F329B">
        <w:noBreakHyphen/>
      </w:r>
      <w:r w:rsidRPr="003F329B">
        <w:t>20(3) and 29</w:t>
      </w:r>
      <w:r w:rsidR="003F329B">
        <w:noBreakHyphen/>
      </w:r>
      <w:r w:rsidRPr="003F329B">
        <w:t xml:space="preserve">75(2) do not apply to a </w:t>
      </w:r>
      <w:r w:rsidR="003F329B" w:rsidRPr="003F329B">
        <w:rPr>
          <w:position w:val="6"/>
          <w:sz w:val="16"/>
          <w:szCs w:val="16"/>
        </w:rPr>
        <w:t>*</w:t>
      </w:r>
      <w:r w:rsidRPr="003F329B">
        <w:t>decreasing adjustment of an amount that does not exceed $50, or such higher amount as the regulations specify.</w:t>
      </w:r>
    </w:p>
    <w:p w:rsidR="00300522" w:rsidRPr="003F329B" w:rsidRDefault="00300522" w:rsidP="005E4075">
      <w:pPr>
        <w:pStyle w:val="ActHead5"/>
      </w:pPr>
      <w:bookmarkStart w:id="195" w:name="_Toc413320733"/>
      <w:r w:rsidRPr="003F329B">
        <w:rPr>
          <w:rStyle w:val="CharSectno"/>
        </w:rPr>
        <w:t>29</w:t>
      </w:r>
      <w:r w:rsidR="003F329B">
        <w:rPr>
          <w:rStyle w:val="CharSectno"/>
        </w:rPr>
        <w:noBreakHyphen/>
      </w:r>
      <w:r w:rsidRPr="003F329B">
        <w:rPr>
          <w:rStyle w:val="CharSectno"/>
        </w:rPr>
        <w:t>99</w:t>
      </w:r>
      <w:r w:rsidRPr="003F329B">
        <w:t xml:space="preserve">  Special rules relating to tax invoices and adjustment notes</w:t>
      </w:r>
      <w:bookmarkEnd w:id="195"/>
    </w:p>
    <w:p w:rsidR="00300522" w:rsidRPr="003F329B" w:rsidRDefault="00300522" w:rsidP="005E4075">
      <w:pPr>
        <w:pStyle w:val="subsection"/>
        <w:keepNext/>
        <w:keepLines/>
      </w:pPr>
      <w:r w:rsidRPr="003F329B">
        <w:tab/>
      </w:r>
      <w:r w:rsidRPr="003F329B">
        <w:tab/>
        <w:t>Chapter</w:t>
      </w:r>
      <w:r w:rsidR="003F329B">
        <w:t> </w:t>
      </w:r>
      <w:r w:rsidRPr="003F329B">
        <w:t>4 contains special rules relating to tax invoices and adjustment notes,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AA15A5">
            <w:pPr>
              <w:pStyle w:val="Tabletext"/>
              <w:keepNext/>
              <w:keepLines/>
              <w:rPr>
                <w:b/>
              </w:rPr>
            </w:pPr>
            <w:r w:rsidRPr="003F329B">
              <w:rPr>
                <w:b/>
                <w:bCs/>
              </w:rPr>
              <w:t>Checklist of special rules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AA15A5">
            <w:pPr>
              <w:pStyle w:val="Tabletext"/>
              <w:keepNext/>
              <w:keepLines/>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AA15A5">
            <w:pPr>
              <w:pStyle w:val="Tabletext"/>
              <w:keepNext/>
              <w:keepLines/>
              <w:rPr>
                <w:b/>
              </w:rPr>
            </w:pPr>
            <w:r w:rsidRPr="003F329B">
              <w:rPr>
                <w:b/>
                <w:bCs/>
              </w:rPr>
              <w:t>For this case ...</w:t>
            </w:r>
          </w:p>
        </w:tc>
        <w:tc>
          <w:tcPr>
            <w:tcW w:w="1753" w:type="dxa"/>
            <w:tcBorders>
              <w:top w:val="single" w:sz="6" w:space="0" w:color="auto"/>
              <w:bottom w:val="single" w:sz="12" w:space="0" w:color="auto"/>
            </w:tcBorders>
            <w:shd w:val="clear" w:color="auto" w:fill="auto"/>
          </w:tcPr>
          <w:p w:rsidR="00300522" w:rsidRPr="003F329B" w:rsidRDefault="00300522" w:rsidP="00AA15A5">
            <w:pPr>
              <w:pStyle w:val="Tabletext"/>
              <w:keepNext/>
              <w:keepLines/>
              <w:rPr>
                <w:b/>
              </w:rPr>
            </w:pPr>
            <w:r w:rsidRPr="003F329B">
              <w:rPr>
                <w:b/>
                <w:bCs/>
              </w:rPr>
              <w:t>See:</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3544" w:type="dxa"/>
            <w:tcBorders>
              <w:top w:val="single" w:sz="12" w:space="0" w:color="auto"/>
            </w:tcBorders>
            <w:shd w:val="clear" w:color="auto" w:fill="auto"/>
          </w:tcPr>
          <w:p w:rsidR="00300522" w:rsidRPr="003F329B" w:rsidRDefault="00300522" w:rsidP="00300522">
            <w:pPr>
              <w:pStyle w:val="Tabletext"/>
            </w:pPr>
            <w:r w:rsidRPr="003F329B">
              <w:t>Agents and insurance brokers</w:t>
            </w:r>
          </w:p>
        </w:tc>
        <w:tc>
          <w:tcPr>
            <w:tcW w:w="1753"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153</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C87193">
            <w:pPr>
              <w:pStyle w:val="Tabletext"/>
            </w:pPr>
            <w:r w:rsidRPr="003F329B">
              <w:t>1A</w:t>
            </w:r>
          </w:p>
        </w:tc>
        <w:tc>
          <w:tcPr>
            <w:tcW w:w="3544" w:type="dxa"/>
            <w:shd w:val="clear" w:color="auto" w:fill="auto"/>
          </w:tcPr>
          <w:p w:rsidR="00300522" w:rsidRPr="003F329B" w:rsidRDefault="00300522" w:rsidP="00C87193">
            <w:pPr>
              <w:pStyle w:val="Tabletext"/>
            </w:pPr>
            <w:r w:rsidRPr="003F329B">
              <w:t>Annual apportionment of creditable purpose</w:t>
            </w:r>
          </w:p>
        </w:tc>
        <w:tc>
          <w:tcPr>
            <w:tcW w:w="1753" w:type="dxa"/>
            <w:shd w:val="clear" w:color="auto" w:fill="auto"/>
          </w:tcPr>
          <w:p w:rsidR="00300522" w:rsidRPr="003F329B" w:rsidRDefault="00300522" w:rsidP="00C87193">
            <w:pPr>
              <w:pStyle w:val="Tabletext"/>
            </w:pPr>
            <w:r w:rsidRPr="003F329B">
              <w:t>Division</w:t>
            </w:r>
            <w:r w:rsidR="003F329B">
              <w:t> </w:t>
            </w:r>
            <w:r w:rsidRPr="003F329B">
              <w:t>131</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Gambling</w:t>
            </w:r>
          </w:p>
        </w:tc>
        <w:tc>
          <w:tcPr>
            <w:tcW w:w="1753" w:type="dxa"/>
            <w:shd w:val="clear" w:color="auto" w:fill="auto"/>
          </w:tcPr>
          <w:p w:rsidR="00300522" w:rsidRPr="003F329B" w:rsidRDefault="00300522" w:rsidP="00300522">
            <w:pPr>
              <w:pStyle w:val="Tabletext"/>
            </w:pPr>
            <w:r w:rsidRPr="003F329B">
              <w:t>Division</w:t>
            </w:r>
            <w:r w:rsidR="003F329B">
              <w:t> </w:t>
            </w:r>
            <w:r w:rsidRPr="003F329B">
              <w:t>126</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GST branches</w:t>
            </w:r>
          </w:p>
        </w:tc>
        <w:tc>
          <w:tcPr>
            <w:tcW w:w="1753" w:type="dxa"/>
            <w:shd w:val="clear" w:color="auto" w:fill="auto"/>
          </w:tcPr>
          <w:p w:rsidR="00300522" w:rsidRPr="003F329B" w:rsidRDefault="00300522" w:rsidP="00300522">
            <w:pPr>
              <w:pStyle w:val="Tabletext"/>
            </w:pPr>
            <w:r w:rsidRPr="003F329B">
              <w:t>Division</w:t>
            </w:r>
            <w:r w:rsidR="003F329B">
              <w:t> </w:t>
            </w:r>
            <w:r w:rsidRPr="003F329B">
              <w:t>54</w:t>
            </w:r>
          </w:p>
        </w:tc>
      </w:tr>
      <w:tr w:rsidR="00135F3C" w:rsidRPr="003F329B" w:rsidTr="00A53099">
        <w:tblPrEx>
          <w:tblCellMar>
            <w:left w:w="107" w:type="dxa"/>
            <w:right w:w="107" w:type="dxa"/>
          </w:tblCellMar>
        </w:tblPrEx>
        <w:tc>
          <w:tcPr>
            <w:tcW w:w="624" w:type="dxa"/>
            <w:shd w:val="clear" w:color="auto" w:fill="auto"/>
          </w:tcPr>
          <w:p w:rsidR="00135F3C" w:rsidRPr="003F329B" w:rsidRDefault="00135F3C" w:rsidP="00300522">
            <w:pPr>
              <w:pStyle w:val="Tabletext"/>
            </w:pPr>
            <w:r w:rsidRPr="003F329B">
              <w:t>3A</w:t>
            </w:r>
          </w:p>
        </w:tc>
        <w:tc>
          <w:tcPr>
            <w:tcW w:w="3544" w:type="dxa"/>
            <w:shd w:val="clear" w:color="auto" w:fill="auto"/>
          </w:tcPr>
          <w:p w:rsidR="00135F3C" w:rsidRPr="003F329B" w:rsidRDefault="00135F3C" w:rsidP="00300522">
            <w:pPr>
              <w:pStyle w:val="Tabletext"/>
            </w:pPr>
            <w:r w:rsidRPr="003F329B">
              <w:t>GST groups</w:t>
            </w:r>
          </w:p>
        </w:tc>
        <w:tc>
          <w:tcPr>
            <w:tcW w:w="1753" w:type="dxa"/>
            <w:shd w:val="clear" w:color="auto" w:fill="auto"/>
          </w:tcPr>
          <w:p w:rsidR="00135F3C" w:rsidRPr="003F329B" w:rsidRDefault="00135F3C" w:rsidP="00300522">
            <w:pPr>
              <w:pStyle w:val="Tabletext"/>
            </w:pPr>
            <w:r w:rsidRPr="003F329B">
              <w:t>Division</w:t>
            </w:r>
            <w:r w:rsidR="003F329B">
              <w:t> </w:t>
            </w:r>
            <w:r w:rsidRPr="003F329B">
              <w:t>48</w:t>
            </w:r>
          </w:p>
        </w:tc>
      </w:tr>
      <w:tr w:rsidR="00300522" w:rsidRPr="003F329B" w:rsidTr="00A5309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4</w:t>
            </w:r>
          </w:p>
        </w:tc>
        <w:tc>
          <w:tcPr>
            <w:tcW w:w="3544" w:type="dxa"/>
            <w:tcBorders>
              <w:bottom w:val="single" w:sz="4" w:space="0" w:color="auto"/>
            </w:tcBorders>
            <w:shd w:val="clear" w:color="auto" w:fill="auto"/>
          </w:tcPr>
          <w:p w:rsidR="00300522" w:rsidRPr="003F329B" w:rsidRDefault="00300522" w:rsidP="00300522">
            <w:pPr>
              <w:pStyle w:val="Tabletext"/>
            </w:pPr>
            <w:r w:rsidRPr="003F329B">
              <w:t>Non</w:t>
            </w:r>
            <w:r w:rsidR="003F329B">
              <w:noBreakHyphen/>
            </w:r>
            <w:r w:rsidRPr="003F329B">
              <w:t xml:space="preserve">residents making supplies connected with </w:t>
            </w:r>
            <w:r w:rsidR="008523E9" w:rsidRPr="003F329B">
              <w:t>the indirect tax zone</w:t>
            </w:r>
          </w:p>
        </w:tc>
        <w:tc>
          <w:tcPr>
            <w:tcW w:w="1753"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83</w:t>
            </w:r>
          </w:p>
        </w:tc>
      </w:tr>
      <w:tr w:rsidR="00300522" w:rsidRPr="003F329B" w:rsidTr="00A5309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r w:rsidRPr="003F329B">
              <w:t>5</w:t>
            </w:r>
          </w:p>
        </w:tc>
        <w:tc>
          <w:tcPr>
            <w:tcW w:w="3544" w:type="dxa"/>
            <w:tcBorders>
              <w:bottom w:val="single" w:sz="12" w:space="0" w:color="auto"/>
            </w:tcBorders>
            <w:shd w:val="clear" w:color="auto" w:fill="auto"/>
          </w:tcPr>
          <w:p w:rsidR="00300522" w:rsidRPr="003F329B" w:rsidRDefault="00300522" w:rsidP="00300522">
            <w:pPr>
              <w:pStyle w:val="Tabletext"/>
            </w:pPr>
            <w:smartTag w:uri="urn:schemas-microsoft-com:office:smarttags" w:element="City">
              <w:smartTag w:uri="urn:schemas-microsoft-com:office:smarttags" w:element="place">
                <w:r w:rsidRPr="003F329B">
                  <w:t>Sale</w:t>
                </w:r>
              </w:smartTag>
            </w:smartTag>
            <w:r w:rsidRPr="003F329B">
              <w:t xml:space="preserve"> of freehold interests etc</w:t>
            </w:r>
            <w:r w:rsidR="00707ED4" w:rsidRPr="003F329B">
              <w:t>.</w:t>
            </w:r>
          </w:p>
        </w:tc>
        <w:tc>
          <w:tcPr>
            <w:tcW w:w="1753" w:type="dxa"/>
            <w:tcBorders>
              <w:bottom w:val="single" w:sz="12" w:space="0" w:color="auto"/>
            </w:tcBorders>
            <w:shd w:val="clear" w:color="auto" w:fill="auto"/>
          </w:tcPr>
          <w:p w:rsidR="00300522" w:rsidRPr="003F329B" w:rsidRDefault="00300522" w:rsidP="00300522">
            <w:pPr>
              <w:pStyle w:val="Tabletext"/>
            </w:pPr>
            <w:r w:rsidRPr="003F329B">
              <w:t>Division</w:t>
            </w:r>
            <w:r w:rsidR="003F329B">
              <w:t> </w:t>
            </w:r>
            <w:r w:rsidRPr="003F329B">
              <w:t>75</w:t>
            </w:r>
          </w:p>
        </w:tc>
      </w:tr>
    </w:tbl>
    <w:p w:rsidR="00300522" w:rsidRPr="003F329B" w:rsidRDefault="00300522" w:rsidP="00A36DB5">
      <w:pPr>
        <w:pStyle w:val="ActHead2"/>
        <w:pageBreakBefore/>
      </w:pPr>
      <w:bookmarkStart w:id="196" w:name="_Toc413320734"/>
      <w:r w:rsidRPr="003F329B">
        <w:rPr>
          <w:rStyle w:val="CharPartNo"/>
        </w:rPr>
        <w:t>Part</w:t>
      </w:r>
      <w:r w:rsidR="003F329B">
        <w:rPr>
          <w:rStyle w:val="CharPartNo"/>
        </w:rPr>
        <w:t> </w:t>
      </w:r>
      <w:r w:rsidRPr="003F329B">
        <w:rPr>
          <w:rStyle w:val="CharPartNo"/>
        </w:rPr>
        <w:t>2</w:t>
      </w:r>
      <w:r w:rsidR="003F329B">
        <w:rPr>
          <w:rStyle w:val="CharPartNo"/>
        </w:rPr>
        <w:noBreakHyphen/>
      </w:r>
      <w:r w:rsidRPr="003F329B">
        <w:rPr>
          <w:rStyle w:val="CharPartNo"/>
        </w:rPr>
        <w:t>7</w:t>
      </w:r>
      <w:r w:rsidRPr="003F329B">
        <w:t>—</w:t>
      </w:r>
      <w:r w:rsidRPr="003F329B">
        <w:rPr>
          <w:rStyle w:val="CharPartText"/>
        </w:rPr>
        <w:t>Returns, payments and refunds</w:t>
      </w:r>
      <w:bookmarkEnd w:id="196"/>
    </w:p>
    <w:p w:rsidR="00300522" w:rsidRPr="003F329B" w:rsidRDefault="00300522" w:rsidP="00300522">
      <w:pPr>
        <w:pStyle w:val="ActHead3"/>
      </w:pPr>
      <w:bookmarkStart w:id="197" w:name="_Toc413320735"/>
      <w:r w:rsidRPr="003F329B">
        <w:rPr>
          <w:rStyle w:val="CharDivNo"/>
        </w:rPr>
        <w:t>Division</w:t>
      </w:r>
      <w:r w:rsidR="003F329B">
        <w:rPr>
          <w:rStyle w:val="CharDivNo"/>
        </w:rPr>
        <w:t> </w:t>
      </w:r>
      <w:r w:rsidRPr="003F329B">
        <w:rPr>
          <w:rStyle w:val="CharDivNo"/>
        </w:rPr>
        <w:t>31</w:t>
      </w:r>
      <w:r w:rsidRPr="003F329B">
        <w:t>—</w:t>
      </w:r>
      <w:r w:rsidRPr="003F329B">
        <w:rPr>
          <w:rStyle w:val="CharDivText"/>
        </w:rPr>
        <w:t>GST returns</w:t>
      </w:r>
      <w:bookmarkEnd w:id="197"/>
    </w:p>
    <w:p w:rsidR="00300522" w:rsidRPr="003F329B" w:rsidRDefault="00300522" w:rsidP="00300522">
      <w:pPr>
        <w:pStyle w:val="ActHead5"/>
      </w:pPr>
      <w:bookmarkStart w:id="198" w:name="_Toc413320736"/>
      <w:r w:rsidRPr="003F329B">
        <w:rPr>
          <w:rStyle w:val="CharSectno"/>
        </w:rPr>
        <w:t>31</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198"/>
    </w:p>
    <w:p w:rsidR="00300522" w:rsidRPr="003F329B" w:rsidRDefault="00300522" w:rsidP="00300522">
      <w:pPr>
        <w:pStyle w:val="BoxText"/>
        <w:pBdr>
          <w:left w:val="single" w:sz="6" w:space="10" w:color="auto"/>
        </w:pBdr>
      </w:pPr>
      <w:r w:rsidRPr="003F329B">
        <w:t xml:space="preserve">This </w:t>
      </w:r>
      <w:r w:rsidR="00A53099" w:rsidRPr="003F329B">
        <w:t>Division</w:t>
      </w:r>
      <w:r w:rsidR="00A36DB5" w:rsidRPr="003F329B">
        <w:t xml:space="preserve"> </w:t>
      </w:r>
      <w:r w:rsidRPr="003F329B">
        <w:t>is about your obligation (if you are registered or required to be registered) to give to the Commissioner GST returns for each tax period.</w:t>
      </w:r>
    </w:p>
    <w:p w:rsidR="00300522" w:rsidRPr="003F329B" w:rsidRDefault="00300522" w:rsidP="00300522">
      <w:pPr>
        <w:pStyle w:val="TLPnoteright"/>
      </w:pPr>
      <w:r w:rsidRPr="003F329B">
        <w:t xml:space="preserve">For the penalties for failing to comply with these obligations, see the </w:t>
      </w:r>
      <w:r w:rsidRPr="003F329B">
        <w:rPr>
          <w:i/>
          <w:iCs/>
        </w:rPr>
        <w:t>Taxation Administration Act 1953</w:t>
      </w:r>
      <w:r w:rsidRPr="003F329B">
        <w:t>.</w:t>
      </w:r>
    </w:p>
    <w:p w:rsidR="00300522" w:rsidRPr="003F329B" w:rsidRDefault="00300522" w:rsidP="00300522">
      <w:pPr>
        <w:pStyle w:val="ActHead5"/>
      </w:pPr>
      <w:bookmarkStart w:id="199" w:name="_Toc413320737"/>
      <w:r w:rsidRPr="003F329B">
        <w:rPr>
          <w:rStyle w:val="CharSectno"/>
        </w:rPr>
        <w:t>31</w:t>
      </w:r>
      <w:r w:rsidR="003F329B">
        <w:rPr>
          <w:rStyle w:val="CharSectno"/>
        </w:rPr>
        <w:noBreakHyphen/>
      </w:r>
      <w:r w:rsidRPr="003F329B">
        <w:rPr>
          <w:rStyle w:val="CharSectno"/>
        </w:rPr>
        <w:t>5</w:t>
      </w:r>
      <w:r w:rsidRPr="003F329B">
        <w:t xml:space="preserve">  Who must give GST returns</w:t>
      </w:r>
      <w:bookmarkEnd w:id="199"/>
    </w:p>
    <w:p w:rsidR="00300522" w:rsidRPr="003F329B" w:rsidRDefault="00300522" w:rsidP="00300522">
      <w:pPr>
        <w:pStyle w:val="subsection"/>
      </w:pPr>
      <w:r w:rsidRPr="003F329B">
        <w:tab/>
        <w:t>(1)</w:t>
      </w:r>
      <w:r w:rsidRPr="003F329B">
        <w:tab/>
        <w:t xml:space="preserve">If you are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you must give to the Commissioner a </w:t>
      </w:r>
      <w:r w:rsidR="003F329B" w:rsidRPr="003F329B">
        <w:rPr>
          <w:position w:val="6"/>
          <w:sz w:val="16"/>
          <w:szCs w:val="16"/>
        </w:rPr>
        <w:t>*</w:t>
      </w:r>
      <w:r w:rsidRPr="003F329B">
        <w:t>GST return for each tax period.</w:t>
      </w:r>
    </w:p>
    <w:p w:rsidR="00300522" w:rsidRPr="003F329B" w:rsidRDefault="00300522" w:rsidP="00300522">
      <w:pPr>
        <w:pStyle w:val="subsection"/>
      </w:pPr>
      <w:r w:rsidRPr="003F329B">
        <w:tab/>
        <w:t>(2)</w:t>
      </w:r>
      <w:r w:rsidRPr="003F329B">
        <w:tab/>
        <w:t>You must give the return whether or not:</w:t>
      </w:r>
    </w:p>
    <w:p w:rsidR="00300522" w:rsidRPr="003F329B" w:rsidRDefault="00300522" w:rsidP="00300522">
      <w:pPr>
        <w:pStyle w:val="paragraph"/>
      </w:pPr>
      <w:r w:rsidRPr="003F329B">
        <w:tab/>
        <w:t>(a)</w:t>
      </w:r>
      <w:r w:rsidRPr="003F329B">
        <w:tab/>
        <w:t xml:space="preserve">your </w:t>
      </w:r>
      <w:r w:rsidR="003F329B" w:rsidRPr="003F329B">
        <w:rPr>
          <w:position w:val="6"/>
          <w:sz w:val="16"/>
          <w:szCs w:val="16"/>
        </w:rPr>
        <w:t>*</w:t>
      </w:r>
      <w:r w:rsidRPr="003F329B">
        <w:t>net amount for the tax period is zero; or</w:t>
      </w:r>
    </w:p>
    <w:p w:rsidR="00300522" w:rsidRPr="003F329B" w:rsidRDefault="00300522" w:rsidP="00300522">
      <w:pPr>
        <w:pStyle w:val="paragraph"/>
      </w:pPr>
      <w:r w:rsidRPr="003F329B">
        <w:tab/>
        <w:t>(b)</w:t>
      </w:r>
      <w:r w:rsidRPr="003F329B">
        <w:tab/>
        <w:t xml:space="preserve">you are liable for the GST on any </w:t>
      </w:r>
      <w:r w:rsidR="003F329B" w:rsidRPr="003F329B">
        <w:rPr>
          <w:position w:val="6"/>
          <w:sz w:val="16"/>
          <w:szCs w:val="16"/>
        </w:rPr>
        <w:t>*</w:t>
      </w:r>
      <w:r w:rsidRPr="003F329B">
        <w:t>taxable supplies that are attributable to the tax period.</w:t>
      </w:r>
    </w:p>
    <w:p w:rsidR="00300522" w:rsidRPr="003F329B" w:rsidRDefault="00300522" w:rsidP="00300522">
      <w:pPr>
        <w:pStyle w:val="ActHead5"/>
      </w:pPr>
      <w:bookmarkStart w:id="200" w:name="_Toc413320738"/>
      <w:r w:rsidRPr="003F329B">
        <w:rPr>
          <w:rStyle w:val="CharSectno"/>
        </w:rPr>
        <w:t>31</w:t>
      </w:r>
      <w:r w:rsidR="003F329B">
        <w:rPr>
          <w:rStyle w:val="CharSectno"/>
        </w:rPr>
        <w:noBreakHyphen/>
      </w:r>
      <w:r w:rsidRPr="003F329B">
        <w:rPr>
          <w:rStyle w:val="CharSectno"/>
        </w:rPr>
        <w:t>8</w:t>
      </w:r>
      <w:r w:rsidRPr="003F329B">
        <w:t xml:space="preserve">  When GST returns must be given—quarterly tax periods</w:t>
      </w:r>
      <w:bookmarkEnd w:id="200"/>
    </w:p>
    <w:p w:rsidR="00300522" w:rsidRPr="003F329B" w:rsidRDefault="00300522" w:rsidP="00300522">
      <w:pPr>
        <w:pStyle w:val="subsection"/>
      </w:pPr>
      <w:r w:rsidRPr="003F329B">
        <w:tab/>
        <w:t>(1)</w:t>
      </w:r>
      <w:r w:rsidRPr="003F329B">
        <w:tab/>
        <w:t xml:space="preserve">If a tax period applying to you is a </w:t>
      </w:r>
      <w:r w:rsidR="003F329B" w:rsidRPr="003F329B">
        <w:rPr>
          <w:position w:val="6"/>
          <w:sz w:val="16"/>
          <w:szCs w:val="16"/>
        </w:rPr>
        <w:t>*</w:t>
      </w:r>
      <w:r w:rsidRPr="003F329B">
        <w:t xml:space="preserve">quarterly tax period, you must give your </w:t>
      </w:r>
      <w:r w:rsidR="003F329B" w:rsidRPr="003F329B">
        <w:rPr>
          <w:position w:val="6"/>
          <w:sz w:val="16"/>
          <w:szCs w:val="16"/>
        </w:rPr>
        <w:t>*</w:t>
      </w:r>
      <w:r w:rsidRPr="003F329B">
        <w:t>GST return for the tax period to the Commissioner:</w:t>
      </w:r>
    </w:p>
    <w:p w:rsidR="00300522" w:rsidRPr="003F329B" w:rsidRDefault="00300522" w:rsidP="00300522">
      <w:pPr>
        <w:pStyle w:val="paragraph"/>
      </w:pPr>
      <w:r w:rsidRPr="003F329B">
        <w:tab/>
        <w:t>(a)</w:t>
      </w:r>
      <w:r w:rsidRPr="003F329B">
        <w:tab/>
        <w:t>as provided in the following table; or</w:t>
      </w:r>
    </w:p>
    <w:p w:rsidR="00300522" w:rsidRPr="003F329B" w:rsidRDefault="00300522" w:rsidP="00300522">
      <w:pPr>
        <w:pStyle w:val="paragraph"/>
      </w:pPr>
      <w:r w:rsidRPr="003F329B">
        <w:tab/>
        <w:t>(b)</w:t>
      </w:r>
      <w:r w:rsidRPr="003F329B">
        <w:tab/>
        <w:t>within such further period as the Commissioner allows.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When quarterly GST returns must be given</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260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Give the GST return to the Commissioner on or before this day:</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2603" w:type="dxa"/>
            <w:tcBorders>
              <w:top w:val="single" w:sz="12" w:space="0" w:color="auto"/>
            </w:tcBorders>
            <w:shd w:val="clear" w:color="auto" w:fill="auto"/>
          </w:tcPr>
          <w:p w:rsidR="00300522" w:rsidRPr="003F329B" w:rsidRDefault="00300522" w:rsidP="00300522">
            <w:pPr>
              <w:pStyle w:val="Tabletext"/>
            </w:pPr>
            <w:r w:rsidRPr="003F329B">
              <w:t>1</w:t>
            </w:r>
            <w:r w:rsidR="003F329B">
              <w:t> </w:t>
            </w:r>
            <w:r w:rsidRPr="003F329B">
              <w:t>September</w:t>
            </w:r>
          </w:p>
        </w:tc>
        <w:tc>
          <w:tcPr>
            <w:tcW w:w="2694" w:type="dxa"/>
            <w:tcBorders>
              <w:top w:val="single" w:sz="12" w:space="0" w:color="auto"/>
            </w:tcBorders>
            <w:shd w:val="clear" w:color="auto" w:fill="auto"/>
          </w:tcPr>
          <w:p w:rsidR="00300522" w:rsidRPr="003F329B" w:rsidRDefault="00300522" w:rsidP="00300522">
            <w:pPr>
              <w:pStyle w:val="Tabletext"/>
            </w:pPr>
            <w:r w:rsidRPr="003F329B">
              <w:t>the following 28</w:t>
            </w:r>
            <w:r w:rsidR="003F329B">
              <w:t> </w:t>
            </w:r>
            <w:r w:rsidRPr="003F329B">
              <w:t>October</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2603" w:type="dxa"/>
            <w:shd w:val="clear" w:color="auto" w:fill="auto"/>
          </w:tcPr>
          <w:p w:rsidR="00300522" w:rsidRPr="003F329B" w:rsidRDefault="00300522" w:rsidP="00300522">
            <w:pPr>
              <w:pStyle w:val="Tabletext"/>
            </w:pPr>
            <w:r w:rsidRPr="003F329B">
              <w:t>1</w:t>
            </w:r>
            <w:r w:rsidR="003F329B">
              <w:t> </w:t>
            </w:r>
            <w:r w:rsidRPr="003F329B">
              <w:t>December</w:t>
            </w:r>
          </w:p>
        </w:tc>
        <w:tc>
          <w:tcPr>
            <w:tcW w:w="2694" w:type="dxa"/>
            <w:shd w:val="clear" w:color="auto" w:fill="auto"/>
          </w:tcPr>
          <w:p w:rsidR="00300522" w:rsidRPr="003F329B" w:rsidRDefault="00300522" w:rsidP="00300522">
            <w:pPr>
              <w:pStyle w:val="Tabletext"/>
            </w:pPr>
            <w:r w:rsidRPr="003F329B">
              <w:t>the following 28</w:t>
            </w:r>
            <w:r w:rsidR="003F329B">
              <w:t> </w:t>
            </w:r>
            <w:r w:rsidRPr="003F329B">
              <w:t>February</w:t>
            </w:r>
          </w:p>
        </w:tc>
      </w:tr>
      <w:tr w:rsidR="00300522" w:rsidRPr="003F329B" w:rsidTr="00A5309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3</w:t>
            </w:r>
          </w:p>
        </w:tc>
        <w:tc>
          <w:tcPr>
            <w:tcW w:w="2603" w:type="dxa"/>
            <w:tcBorders>
              <w:bottom w:val="single" w:sz="4" w:space="0" w:color="auto"/>
            </w:tcBorders>
            <w:shd w:val="clear" w:color="auto" w:fill="auto"/>
          </w:tcPr>
          <w:p w:rsidR="00300522" w:rsidRPr="003F329B" w:rsidRDefault="00300522" w:rsidP="00300522">
            <w:pPr>
              <w:pStyle w:val="Tabletext"/>
            </w:pPr>
            <w:r w:rsidRPr="003F329B">
              <w:t>1</w:t>
            </w:r>
            <w:r w:rsidR="003F329B">
              <w:t> </w:t>
            </w:r>
            <w:r w:rsidRPr="003F329B">
              <w:t>March</w:t>
            </w:r>
          </w:p>
        </w:tc>
        <w:tc>
          <w:tcPr>
            <w:tcW w:w="2694" w:type="dxa"/>
            <w:tcBorders>
              <w:bottom w:val="single" w:sz="4" w:space="0" w:color="auto"/>
            </w:tcBorders>
            <w:shd w:val="clear" w:color="auto" w:fill="auto"/>
          </w:tcPr>
          <w:p w:rsidR="00300522" w:rsidRPr="003F329B" w:rsidRDefault="00300522" w:rsidP="00300522">
            <w:pPr>
              <w:pStyle w:val="Tabletext"/>
            </w:pPr>
            <w:r w:rsidRPr="003F329B">
              <w:t>the following 28</w:t>
            </w:r>
            <w:r w:rsidR="003F329B">
              <w:t> </w:t>
            </w:r>
            <w:r w:rsidRPr="003F329B">
              <w:t>April</w:t>
            </w:r>
          </w:p>
        </w:tc>
      </w:tr>
      <w:tr w:rsidR="00300522" w:rsidRPr="003F329B" w:rsidTr="00A5309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r w:rsidRPr="003F329B">
              <w:t>4</w:t>
            </w:r>
          </w:p>
        </w:tc>
        <w:tc>
          <w:tcPr>
            <w:tcW w:w="2603" w:type="dxa"/>
            <w:tcBorders>
              <w:bottom w:val="single" w:sz="12" w:space="0" w:color="auto"/>
            </w:tcBorders>
            <w:shd w:val="clear" w:color="auto" w:fill="auto"/>
          </w:tcPr>
          <w:p w:rsidR="00300522" w:rsidRPr="003F329B" w:rsidRDefault="00300522" w:rsidP="00300522">
            <w:pPr>
              <w:pStyle w:val="Tabletext"/>
            </w:pPr>
            <w:r w:rsidRPr="003F329B">
              <w:t>1</w:t>
            </w:r>
            <w:r w:rsidR="003F329B">
              <w:t> </w:t>
            </w:r>
            <w:r w:rsidRPr="003F329B">
              <w:t>June</w:t>
            </w:r>
          </w:p>
        </w:tc>
        <w:tc>
          <w:tcPr>
            <w:tcW w:w="2694" w:type="dxa"/>
            <w:tcBorders>
              <w:bottom w:val="single" w:sz="12" w:space="0" w:color="auto"/>
            </w:tcBorders>
            <w:shd w:val="clear" w:color="auto" w:fill="auto"/>
          </w:tcPr>
          <w:p w:rsidR="00300522" w:rsidRPr="003F329B" w:rsidRDefault="00300522" w:rsidP="00300522">
            <w:pPr>
              <w:pStyle w:val="Tabletext"/>
            </w:pPr>
            <w:r w:rsidRPr="003F329B">
              <w:t>the following 28</w:t>
            </w:r>
            <w:r w:rsidR="003F329B">
              <w:t> </w:t>
            </w:r>
            <w:r w:rsidRPr="003F329B">
              <w:t>July</w:t>
            </w:r>
          </w:p>
        </w:tc>
      </w:tr>
    </w:tbl>
    <w:p w:rsidR="00300522" w:rsidRPr="003F329B" w:rsidRDefault="00300522" w:rsidP="00300522">
      <w:pPr>
        <w:pStyle w:val="subsection"/>
      </w:pPr>
      <w:r w:rsidRPr="003F329B">
        <w:tab/>
        <w:t>(2)</w:t>
      </w:r>
      <w:r w:rsidRPr="003F329B">
        <w:tab/>
        <w:t xml:space="preserve">A tax period is a </w:t>
      </w:r>
      <w:r w:rsidRPr="003F329B">
        <w:rPr>
          <w:b/>
          <w:bCs/>
          <w:i/>
          <w:iCs/>
        </w:rPr>
        <w:t>quarterly tax period</w:t>
      </w:r>
      <w:r w:rsidRPr="003F329B">
        <w:t xml:space="preserve"> if:</w:t>
      </w:r>
    </w:p>
    <w:p w:rsidR="00300522" w:rsidRPr="003F329B" w:rsidRDefault="00300522" w:rsidP="00300522">
      <w:pPr>
        <w:pStyle w:val="paragraph"/>
      </w:pPr>
      <w:r w:rsidRPr="003F329B">
        <w:tab/>
        <w:t>(a)</w:t>
      </w:r>
      <w:r w:rsidRPr="003F329B">
        <w:tab/>
        <w:t>it is a period of 3 months; or</w:t>
      </w:r>
    </w:p>
    <w:p w:rsidR="00300522" w:rsidRPr="003F329B" w:rsidRDefault="00300522" w:rsidP="00300522">
      <w:pPr>
        <w:pStyle w:val="paragraph"/>
      </w:pPr>
      <w:r w:rsidRPr="003F329B">
        <w:tab/>
        <w:t>(b)</w:t>
      </w:r>
      <w:r w:rsidRPr="003F329B">
        <w:tab/>
        <w:t>it would be a period of 3 months but for the application of section</w:t>
      </w:r>
      <w:r w:rsidR="003F329B">
        <w:t> </w:t>
      </w:r>
      <w:r w:rsidRPr="003F329B">
        <w:t>27</w:t>
      </w:r>
      <w:r w:rsidR="003F329B">
        <w:noBreakHyphen/>
      </w:r>
      <w:r w:rsidRPr="003F329B">
        <w:t>30 or 27</w:t>
      </w:r>
      <w:r w:rsidR="003F329B">
        <w:noBreakHyphen/>
      </w:r>
      <w:r w:rsidRPr="003F329B">
        <w:t>35.</w:t>
      </w:r>
    </w:p>
    <w:p w:rsidR="00300522" w:rsidRPr="003F329B" w:rsidRDefault="00300522" w:rsidP="00300522">
      <w:pPr>
        <w:pStyle w:val="notetext"/>
      </w:pPr>
      <w:r w:rsidRPr="003F329B">
        <w:t>Note:</w:t>
      </w:r>
      <w:r w:rsidRPr="003F329B">
        <w:tab/>
        <w:t>Under section</w:t>
      </w:r>
      <w:r w:rsidR="003F329B">
        <w:t> </w:t>
      </w:r>
      <w:r w:rsidRPr="003F329B">
        <w:t>27</w:t>
      </w:r>
      <w:r w:rsidR="003F329B">
        <w:noBreakHyphen/>
      </w:r>
      <w:r w:rsidRPr="003F329B">
        <w:t>30, a tax period can be determined to take account of changes in tax periods. Under section</w:t>
      </w:r>
      <w:r w:rsidR="003F329B">
        <w:t> </w:t>
      </w:r>
      <w:r w:rsidRPr="003F329B">
        <w:t>27</w:t>
      </w:r>
      <w:r w:rsidR="003F329B">
        <w:noBreakHyphen/>
      </w:r>
      <w:r w:rsidRPr="003F329B">
        <w:t>35, the start or finish of a 3 month tax period can vary by up to 7 days from the start or finish of a normal quarter.</w:t>
      </w:r>
    </w:p>
    <w:p w:rsidR="00300522" w:rsidRPr="003F329B" w:rsidRDefault="00300522" w:rsidP="00300522">
      <w:pPr>
        <w:pStyle w:val="ActHead5"/>
      </w:pPr>
      <w:bookmarkStart w:id="201" w:name="_Toc413320739"/>
      <w:r w:rsidRPr="003F329B">
        <w:rPr>
          <w:rStyle w:val="CharSectno"/>
        </w:rPr>
        <w:t>31</w:t>
      </w:r>
      <w:r w:rsidR="003F329B">
        <w:rPr>
          <w:rStyle w:val="CharSectno"/>
        </w:rPr>
        <w:noBreakHyphen/>
      </w:r>
      <w:r w:rsidRPr="003F329B">
        <w:rPr>
          <w:rStyle w:val="CharSectno"/>
        </w:rPr>
        <w:t>10</w:t>
      </w:r>
      <w:r w:rsidRPr="003F329B">
        <w:t xml:space="preserve">  When GST returns must be given—other tax periods</w:t>
      </w:r>
      <w:bookmarkEnd w:id="201"/>
    </w:p>
    <w:p w:rsidR="00300522" w:rsidRPr="003F329B" w:rsidRDefault="00300522" w:rsidP="00300522">
      <w:pPr>
        <w:pStyle w:val="subsection"/>
      </w:pPr>
      <w:r w:rsidRPr="003F329B">
        <w:tab/>
        <w:t>(1)</w:t>
      </w:r>
      <w:r w:rsidRPr="003F329B">
        <w:tab/>
        <w:t xml:space="preserve">You must give your </w:t>
      </w:r>
      <w:r w:rsidR="003F329B" w:rsidRPr="003F329B">
        <w:rPr>
          <w:position w:val="6"/>
          <w:sz w:val="16"/>
          <w:szCs w:val="16"/>
        </w:rPr>
        <w:t>*</w:t>
      </w:r>
      <w:r w:rsidRPr="003F329B">
        <w:t xml:space="preserve">GST return for a tax period (other than a </w:t>
      </w:r>
      <w:r w:rsidR="003F329B" w:rsidRPr="003F329B">
        <w:rPr>
          <w:position w:val="6"/>
          <w:sz w:val="16"/>
          <w:szCs w:val="16"/>
        </w:rPr>
        <w:t>*</w:t>
      </w:r>
      <w:r w:rsidRPr="003F329B">
        <w:t>quarterly tax period) to the Commissioner:</w:t>
      </w:r>
    </w:p>
    <w:p w:rsidR="00300522" w:rsidRPr="003F329B" w:rsidRDefault="00300522" w:rsidP="00300522">
      <w:pPr>
        <w:pStyle w:val="paragraph"/>
      </w:pPr>
      <w:r w:rsidRPr="003F329B">
        <w:tab/>
        <w:t>(a)</w:t>
      </w:r>
      <w:r w:rsidRPr="003F329B">
        <w:tab/>
        <w:t>on or before the 21st day of the month following the end of that tax period; or</w:t>
      </w:r>
    </w:p>
    <w:p w:rsidR="00300522" w:rsidRPr="003F329B" w:rsidRDefault="00300522" w:rsidP="00300522">
      <w:pPr>
        <w:pStyle w:val="paragraph"/>
      </w:pPr>
      <w:r w:rsidRPr="003F329B">
        <w:tab/>
        <w:t>(b)</w:t>
      </w:r>
      <w:r w:rsidRPr="003F329B">
        <w:tab/>
        <w:t>within such further period as the Commissioner allows.</w:t>
      </w:r>
    </w:p>
    <w:p w:rsidR="00300522" w:rsidRPr="003F329B" w:rsidRDefault="00300522" w:rsidP="00300522">
      <w:pPr>
        <w:pStyle w:val="subsection"/>
      </w:pPr>
      <w:r w:rsidRPr="003F329B">
        <w:tab/>
        <w:t>(2)</w:t>
      </w:r>
      <w:r w:rsidRPr="003F329B">
        <w:tab/>
        <w:t xml:space="preserve">However, if the tax period ends during the first 7 days of a month, you must give the </w:t>
      </w:r>
      <w:r w:rsidR="003F329B" w:rsidRPr="003F329B">
        <w:rPr>
          <w:position w:val="6"/>
          <w:sz w:val="16"/>
          <w:szCs w:val="16"/>
        </w:rPr>
        <w:t>*</w:t>
      </w:r>
      <w:r w:rsidRPr="003F329B">
        <w:t>GST return to the Commissioner:</w:t>
      </w:r>
    </w:p>
    <w:p w:rsidR="00300522" w:rsidRPr="003F329B" w:rsidRDefault="00300522" w:rsidP="00300522">
      <w:pPr>
        <w:pStyle w:val="paragraph"/>
      </w:pPr>
      <w:r w:rsidRPr="003F329B">
        <w:tab/>
        <w:t>(a)</w:t>
      </w:r>
      <w:r w:rsidRPr="003F329B">
        <w:tab/>
        <w:t>on or before the 21st day of that month; or</w:t>
      </w:r>
    </w:p>
    <w:p w:rsidR="00300522" w:rsidRPr="003F329B" w:rsidRDefault="00300522" w:rsidP="00300522">
      <w:pPr>
        <w:pStyle w:val="paragraph"/>
      </w:pPr>
      <w:r w:rsidRPr="003F329B">
        <w:tab/>
        <w:t>(b)</w:t>
      </w:r>
      <w:r w:rsidRPr="003F329B">
        <w:tab/>
        <w:t>within such further period as the Commissioner allows.</w:t>
      </w:r>
    </w:p>
    <w:p w:rsidR="00300522" w:rsidRPr="003F329B" w:rsidRDefault="00300522" w:rsidP="00300522">
      <w:pPr>
        <w:pStyle w:val="ActHead5"/>
      </w:pPr>
      <w:bookmarkStart w:id="202" w:name="_Toc413320740"/>
      <w:r w:rsidRPr="003F329B">
        <w:rPr>
          <w:rStyle w:val="CharSectno"/>
        </w:rPr>
        <w:t>31</w:t>
      </w:r>
      <w:r w:rsidR="003F329B">
        <w:rPr>
          <w:rStyle w:val="CharSectno"/>
        </w:rPr>
        <w:noBreakHyphen/>
      </w:r>
      <w:r w:rsidRPr="003F329B">
        <w:rPr>
          <w:rStyle w:val="CharSectno"/>
        </w:rPr>
        <w:t>15</w:t>
      </w:r>
      <w:r w:rsidRPr="003F329B">
        <w:t xml:space="preserve">  The form and contents of GST returns</w:t>
      </w:r>
      <w:bookmarkEnd w:id="202"/>
    </w:p>
    <w:p w:rsidR="00300522" w:rsidRPr="003F329B" w:rsidRDefault="00300522" w:rsidP="00300522">
      <w:pPr>
        <w:pStyle w:val="subsection"/>
      </w:pPr>
      <w:r w:rsidRPr="003F329B">
        <w:tab/>
        <w:t>(1)</w:t>
      </w:r>
      <w:r w:rsidRPr="003F329B">
        <w:tab/>
        <w:t xml:space="preserve">Your </w:t>
      </w:r>
      <w:r w:rsidR="003F329B" w:rsidRPr="003F329B">
        <w:rPr>
          <w:position w:val="6"/>
          <w:sz w:val="16"/>
          <w:szCs w:val="16"/>
        </w:rPr>
        <w:t>*</w:t>
      </w:r>
      <w:r w:rsidRPr="003F329B">
        <w:t xml:space="preserve">GST return for a tax period must be in the </w:t>
      </w:r>
      <w:r w:rsidR="003F329B" w:rsidRPr="003F329B">
        <w:rPr>
          <w:position w:val="6"/>
          <w:sz w:val="16"/>
          <w:szCs w:val="16"/>
        </w:rPr>
        <w:t>*</w:t>
      </w:r>
      <w:r w:rsidRPr="003F329B">
        <w:t>approved form.</w:t>
      </w:r>
    </w:p>
    <w:p w:rsidR="00300522" w:rsidRPr="003F329B" w:rsidRDefault="00300522" w:rsidP="00300522">
      <w:pPr>
        <w:pStyle w:val="subsection"/>
      </w:pPr>
      <w:r w:rsidRPr="003F329B">
        <w:tab/>
        <w:t>(2)</w:t>
      </w:r>
      <w:r w:rsidRPr="003F329B">
        <w:tab/>
        <w:t>However, if during the tax period:</w:t>
      </w:r>
    </w:p>
    <w:p w:rsidR="00300522" w:rsidRPr="003F329B" w:rsidRDefault="00300522" w:rsidP="00300522">
      <w:pPr>
        <w:pStyle w:val="paragraph"/>
      </w:pPr>
      <w:r w:rsidRPr="003F329B">
        <w:tab/>
        <w:t>(a)</w:t>
      </w:r>
      <w:r w:rsidRPr="003F329B">
        <w:tab/>
        <w:t xml:space="preserve">you are not liable for the GST on any </w:t>
      </w:r>
      <w:r w:rsidR="003F329B" w:rsidRPr="003F329B">
        <w:rPr>
          <w:position w:val="6"/>
          <w:sz w:val="16"/>
          <w:szCs w:val="16"/>
        </w:rPr>
        <w:t>*</w:t>
      </w:r>
      <w:r w:rsidRPr="003F329B">
        <w:t xml:space="preserve">taxable supplies, and you did not make any supplies that would have been taxable supplies had they not been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 and</w:t>
      </w:r>
    </w:p>
    <w:p w:rsidR="00300522" w:rsidRPr="003F329B" w:rsidRDefault="00300522" w:rsidP="00300522">
      <w:pPr>
        <w:pStyle w:val="paragraph"/>
      </w:pPr>
      <w:r w:rsidRPr="003F329B">
        <w:tab/>
        <w:t>(b)</w:t>
      </w:r>
      <w:r w:rsidRPr="003F329B">
        <w:tab/>
        <w:t xml:space="preserve">you are not liable for the GST on any </w:t>
      </w:r>
      <w:r w:rsidR="003F329B" w:rsidRPr="003F329B">
        <w:rPr>
          <w:position w:val="6"/>
          <w:sz w:val="16"/>
          <w:szCs w:val="16"/>
        </w:rPr>
        <w:t>*</w:t>
      </w:r>
      <w:r w:rsidRPr="003F329B">
        <w:t>taxable importations the GST on which is payable at the time when GST on taxable supplies is normally payable; and</w:t>
      </w:r>
    </w:p>
    <w:p w:rsidR="00300522" w:rsidRPr="003F329B" w:rsidRDefault="00300522" w:rsidP="00300522">
      <w:pPr>
        <w:pStyle w:val="paragraph"/>
      </w:pPr>
      <w:r w:rsidRPr="003F329B">
        <w:tab/>
        <w:t>(c)</w:t>
      </w:r>
      <w:r w:rsidRPr="003F329B">
        <w:tab/>
        <w:t xml:space="preserve">you are not entitled to the input tax credits on any </w:t>
      </w:r>
      <w:r w:rsidR="003F329B" w:rsidRPr="003F329B">
        <w:rPr>
          <w:position w:val="6"/>
          <w:sz w:val="16"/>
          <w:szCs w:val="16"/>
        </w:rPr>
        <w:t>*</w:t>
      </w:r>
      <w:r w:rsidRPr="003F329B">
        <w:t xml:space="preserve">creditable acquisitions or </w:t>
      </w:r>
      <w:r w:rsidR="003F329B" w:rsidRPr="003F329B">
        <w:rPr>
          <w:position w:val="6"/>
          <w:sz w:val="16"/>
          <w:szCs w:val="16"/>
        </w:rPr>
        <w:t>*</w:t>
      </w:r>
      <w:r w:rsidRPr="003F329B">
        <w:t>creditable importations;</w:t>
      </w:r>
    </w:p>
    <w:p w:rsidR="00300522" w:rsidRPr="003F329B" w:rsidRDefault="00300522" w:rsidP="00300522">
      <w:pPr>
        <w:pStyle w:val="subsection2"/>
      </w:pPr>
      <w:r w:rsidRPr="003F329B">
        <w:t xml:space="preserve">you may give your </w:t>
      </w:r>
      <w:r w:rsidR="003F329B" w:rsidRPr="003F329B">
        <w:rPr>
          <w:position w:val="6"/>
          <w:sz w:val="16"/>
          <w:szCs w:val="16"/>
        </w:rPr>
        <w:t>*</w:t>
      </w:r>
      <w:r w:rsidRPr="003F329B">
        <w:t>GST return for the period to the Commissioner in the manner the Commissioner requires.</w:t>
      </w:r>
    </w:p>
    <w:p w:rsidR="00300522" w:rsidRPr="003F329B" w:rsidRDefault="00300522" w:rsidP="00300522">
      <w:pPr>
        <w:pStyle w:val="subsection"/>
      </w:pPr>
      <w:r w:rsidRPr="003F329B">
        <w:tab/>
        <w:t>(3)</w:t>
      </w:r>
      <w:r w:rsidRPr="003F329B">
        <w:tab/>
        <w:t xml:space="preserve">The fact that, in your </w:t>
      </w:r>
      <w:r w:rsidR="003F329B" w:rsidRPr="003F329B">
        <w:rPr>
          <w:position w:val="6"/>
          <w:sz w:val="16"/>
        </w:rPr>
        <w:t>*</w:t>
      </w:r>
      <w:r w:rsidRPr="003F329B">
        <w:t xml:space="preserve">GST return for the </w:t>
      </w:r>
      <w:r w:rsidR="003F329B" w:rsidRPr="003F329B">
        <w:rPr>
          <w:position w:val="6"/>
          <w:sz w:val="16"/>
        </w:rPr>
        <w:t>*</w:t>
      </w:r>
      <w:r w:rsidRPr="003F329B">
        <w:t xml:space="preserve">tax period, your </w:t>
      </w:r>
      <w:r w:rsidR="003F329B" w:rsidRPr="003F329B">
        <w:rPr>
          <w:position w:val="6"/>
          <w:sz w:val="16"/>
        </w:rPr>
        <w:t>*</w:t>
      </w:r>
      <w:r w:rsidRPr="003F329B">
        <w:t xml:space="preserve">net amount for the </w:t>
      </w:r>
      <w:r w:rsidR="003F329B" w:rsidRPr="003F329B">
        <w:rPr>
          <w:position w:val="6"/>
          <w:sz w:val="16"/>
          <w:szCs w:val="16"/>
        </w:rPr>
        <w:t>*</w:t>
      </w:r>
      <w:r w:rsidRPr="003F329B">
        <w:t xml:space="preserve">tax period is worked out: </w:t>
      </w:r>
    </w:p>
    <w:p w:rsidR="00300522" w:rsidRPr="003F329B" w:rsidRDefault="00300522" w:rsidP="00300522">
      <w:pPr>
        <w:pStyle w:val="paragraph"/>
      </w:pPr>
      <w:r w:rsidRPr="003F329B">
        <w:tab/>
        <w:t>(a)</w:t>
      </w:r>
      <w:r w:rsidRPr="003F329B">
        <w:tab/>
        <w:t>in the way specified in section</w:t>
      </w:r>
      <w:r w:rsidR="003F329B">
        <w:t> </w:t>
      </w:r>
      <w:r w:rsidRPr="003F329B">
        <w:t>17</w:t>
      </w:r>
      <w:r w:rsidR="003F329B">
        <w:noBreakHyphen/>
      </w:r>
      <w:r w:rsidRPr="003F329B">
        <w:t xml:space="preserve">5; and </w:t>
      </w:r>
    </w:p>
    <w:p w:rsidR="00300522" w:rsidRPr="003F329B" w:rsidRDefault="00300522" w:rsidP="00300522">
      <w:pPr>
        <w:pStyle w:val="paragraph"/>
      </w:pPr>
      <w:r w:rsidRPr="003F329B">
        <w:tab/>
        <w:t>(b)</w:t>
      </w:r>
      <w:r w:rsidRPr="003F329B">
        <w:tab/>
        <w:t xml:space="preserve">not in the way specified in the </w:t>
      </w:r>
      <w:r w:rsidR="003F329B" w:rsidRPr="003F329B">
        <w:rPr>
          <w:position w:val="6"/>
          <w:sz w:val="16"/>
          <w:szCs w:val="16"/>
        </w:rPr>
        <w:t>*</w:t>
      </w:r>
      <w:r w:rsidRPr="003F329B">
        <w:t xml:space="preserve">approved form for a GST return; </w:t>
      </w:r>
    </w:p>
    <w:p w:rsidR="00300522" w:rsidRPr="003F329B" w:rsidRDefault="00300522" w:rsidP="00300522">
      <w:pPr>
        <w:pStyle w:val="subsection2"/>
      </w:pPr>
      <w:r w:rsidRPr="003F329B">
        <w:t xml:space="preserve">does not prevent your GST return for the tax period being treated as being in the approved form. </w:t>
      </w:r>
    </w:p>
    <w:p w:rsidR="00300522" w:rsidRPr="003F329B" w:rsidRDefault="00300522" w:rsidP="00300522">
      <w:pPr>
        <w:pStyle w:val="ActHead5"/>
      </w:pPr>
      <w:bookmarkStart w:id="203" w:name="_Toc413320741"/>
      <w:r w:rsidRPr="003F329B">
        <w:rPr>
          <w:rStyle w:val="CharSectno"/>
        </w:rPr>
        <w:t>31</w:t>
      </w:r>
      <w:r w:rsidR="003F329B">
        <w:rPr>
          <w:rStyle w:val="CharSectno"/>
        </w:rPr>
        <w:noBreakHyphen/>
      </w:r>
      <w:r w:rsidRPr="003F329B">
        <w:rPr>
          <w:rStyle w:val="CharSectno"/>
        </w:rPr>
        <w:t>20</w:t>
      </w:r>
      <w:r w:rsidRPr="003F329B">
        <w:t xml:space="preserve">  Additional GST returns</w:t>
      </w:r>
      <w:bookmarkEnd w:id="203"/>
    </w:p>
    <w:p w:rsidR="001F1863" w:rsidRPr="003F329B" w:rsidRDefault="001F1863" w:rsidP="001F1863">
      <w:pPr>
        <w:pStyle w:val="subsection"/>
      </w:pPr>
      <w:r w:rsidRPr="003F329B">
        <w:tab/>
        <w:t>(1)</w:t>
      </w:r>
      <w:r w:rsidRPr="003F329B">
        <w:tab/>
        <w:t xml:space="preserve">You must, if required by the Commissioner, whether before or after the end of a tax period, give to the Commissioner, within the time required, a </w:t>
      </w:r>
      <w:r w:rsidR="003F329B" w:rsidRPr="003F329B">
        <w:rPr>
          <w:position w:val="6"/>
          <w:sz w:val="16"/>
        </w:rPr>
        <w:t>*</w:t>
      </w:r>
      <w:r w:rsidRPr="003F329B">
        <w:t>GST return or a further or fuller GST return for the tax period or a specified period, whether or not you have given the Commissioner a GST return for the tax period under section</w:t>
      </w:r>
      <w:r w:rsidR="003F329B">
        <w:t> </w:t>
      </w:r>
      <w:r w:rsidRPr="003F329B">
        <w:t>31</w:t>
      </w:r>
      <w:r w:rsidR="003F329B">
        <w:noBreakHyphen/>
      </w:r>
      <w:r w:rsidRPr="003F329B">
        <w:t>5.</w:t>
      </w:r>
    </w:p>
    <w:p w:rsidR="00300522" w:rsidRPr="003F329B" w:rsidRDefault="00300522" w:rsidP="00300522">
      <w:pPr>
        <w:pStyle w:val="subsection"/>
      </w:pPr>
      <w:r w:rsidRPr="003F329B">
        <w:tab/>
        <w:t>(2)</w:t>
      </w:r>
      <w:r w:rsidRPr="003F329B">
        <w:tab/>
        <w:t xml:space="preserve">The </w:t>
      </w:r>
      <w:r w:rsidR="003F329B" w:rsidRPr="003F329B">
        <w:rPr>
          <w:position w:val="6"/>
          <w:sz w:val="16"/>
          <w:szCs w:val="16"/>
        </w:rPr>
        <w:t>*</w:t>
      </w:r>
      <w:r w:rsidRPr="003F329B">
        <w:t xml:space="preserve">approved form for a further or fuller </w:t>
      </w:r>
      <w:r w:rsidR="003F329B" w:rsidRPr="003F329B">
        <w:rPr>
          <w:position w:val="6"/>
          <w:sz w:val="16"/>
          <w:szCs w:val="16"/>
        </w:rPr>
        <w:t>*</w:t>
      </w:r>
      <w:r w:rsidRPr="003F329B">
        <w:t>GST return may require information to be provided relating to:</w:t>
      </w:r>
    </w:p>
    <w:p w:rsidR="00300522" w:rsidRPr="003F329B" w:rsidRDefault="00300522" w:rsidP="00300522">
      <w:pPr>
        <w:pStyle w:val="paragraph"/>
      </w:pPr>
      <w:r w:rsidRPr="003F329B">
        <w:tab/>
        <w:t>(a)</w:t>
      </w:r>
      <w:r w:rsidRPr="003F329B">
        <w:tab/>
        <w:t>the tax period to which the return relates; or</w:t>
      </w:r>
    </w:p>
    <w:p w:rsidR="00300522" w:rsidRPr="003F329B" w:rsidRDefault="00300522" w:rsidP="00300522">
      <w:pPr>
        <w:pStyle w:val="paragraph"/>
      </w:pPr>
      <w:r w:rsidRPr="003F329B">
        <w:tab/>
        <w:t>(b)</w:t>
      </w:r>
      <w:r w:rsidRPr="003F329B">
        <w:tab/>
        <w:t>one or more preceding tax periods; or</w:t>
      </w:r>
    </w:p>
    <w:p w:rsidR="00300522" w:rsidRPr="003F329B" w:rsidRDefault="00300522" w:rsidP="00300522">
      <w:pPr>
        <w:pStyle w:val="paragraph"/>
      </w:pPr>
      <w:r w:rsidRPr="003F329B">
        <w:tab/>
        <w:t>(c)</w:t>
      </w:r>
      <w:r w:rsidRPr="003F329B">
        <w:tab/>
        <w:t>both the tax period to which the return relates, and one or more preceding tax periods.</w:t>
      </w:r>
    </w:p>
    <w:p w:rsidR="00300522" w:rsidRPr="003F329B" w:rsidRDefault="00300522" w:rsidP="00300522">
      <w:pPr>
        <w:pStyle w:val="ActHead5"/>
      </w:pPr>
      <w:bookmarkStart w:id="204" w:name="_Toc413320742"/>
      <w:r w:rsidRPr="003F329B">
        <w:rPr>
          <w:rStyle w:val="CharSectno"/>
        </w:rPr>
        <w:t>31</w:t>
      </w:r>
      <w:r w:rsidR="003F329B">
        <w:rPr>
          <w:rStyle w:val="CharSectno"/>
        </w:rPr>
        <w:noBreakHyphen/>
      </w:r>
      <w:r w:rsidRPr="003F329B">
        <w:rPr>
          <w:rStyle w:val="CharSectno"/>
        </w:rPr>
        <w:t>25</w:t>
      </w:r>
      <w:r w:rsidRPr="003F329B">
        <w:t xml:space="preserve">  Electronic lodgment of GST returns</w:t>
      </w:r>
      <w:bookmarkEnd w:id="204"/>
    </w:p>
    <w:p w:rsidR="00300522" w:rsidRPr="003F329B" w:rsidRDefault="00300522" w:rsidP="00300522">
      <w:pPr>
        <w:pStyle w:val="subsection"/>
      </w:pPr>
      <w:r w:rsidRPr="003F329B">
        <w:tab/>
        <w:t>(1)</w:t>
      </w:r>
      <w:r w:rsidRPr="003F329B">
        <w:tab/>
        <w:t xml:space="preserve">You may give your </w:t>
      </w:r>
      <w:r w:rsidR="003F329B" w:rsidRPr="003F329B">
        <w:rPr>
          <w:position w:val="6"/>
          <w:sz w:val="16"/>
          <w:szCs w:val="16"/>
        </w:rPr>
        <w:t>*</w:t>
      </w:r>
      <w:r w:rsidRPr="003F329B">
        <w:t xml:space="preserve">GST returns to the Commissioner by </w:t>
      </w:r>
      <w:r w:rsidR="003F329B" w:rsidRPr="003F329B">
        <w:rPr>
          <w:position w:val="6"/>
          <w:sz w:val="16"/>
          <w:szCs w:val="16"/>
        </w:rPr>
        <w:t>*</w:t>
      </w:r>
      <w:r w:rsidRPr="003F329B">
        <w:t>lodging them electronically.</w:t>
      </w:r>
    </w:p>
    <w:p w:rsidR="00300522" w:rsidRPr="003F329B" w:rsidRDefault="00300522" w:rsidP="00300522">
      <w:pPr>
        <w:pStyle w:val="notetext"/>
      </w:pPr>
      <w:r w:rsidRPr="003F329B">
        <w:t>Note:</w:t>
      </w:r>
      <w:r w:rsidRPr="003F329B">
        <w:tab/>
        <w:t>Section</w:t>
      </w:r>
      <w:r w:rsidR="003F329B">
        <w:t> </w:t>
      </w:r>
      <w:r w:rsidRPr="003F329B">
        <w:t>388</w:t>
      </w:r>
      <w:r w:rsidR="003F329B">
        <w:noBreakHyphen/>
      </w:r>
      <w:r w:rsidRPr="003F329B">
        <w:t>75 in Schedule</w:t>
      </w:r>
      <w:r w:rsidR="003F329B">
        <w:t> </w:t>
      </w:r>
      <w:r w:rsidRPr="003F329B">
        <w:t xml:space="preserve">1 to the </w:t>
      </w:r>
      <w:r w:rsidRPr="003F329B">
        <w:rPr>
          <w:i/>
          <w:iCs/>
        </w:rPr>
        <w:t>Taxation Administration Act 1953</w:t>
      </w:r>
      <w:r w:rsidRPr="003F329B">
        <w:t xml:space="preserve"> deals with signing returns. </w:t>
      </w:r>
    </w:p>
    <w:p w:rsidR="00300522" w:rsidRPr="003F329B" w:rsidRDefault="00300522" w:rsidP="00300522">
      <w:pPr>
        <w:pStyle w:val="subsection"/>
      </w:pPr>
      <w:r w:rsidRPr="003F329B">
        <w:tab/>
        <w:t>(2)</w:t>
      </w:r>
      <w:r w:rsidRPr="003F329B">
        <w:tab/>
        <w:t xml:space="preserve">However, if your </w:t>
      </w:r>
      <w:r w:rsidR="003F329B" w:rsidRPr="003F329B">
        <w:rPr>
          <w:position w:val="6"/>
          <w:sz w:val="16"/>
        </w:rPr>
        <w:t>*</w:t>
      </w:r>
      <w:r w:rsidR="00D50B16" w:rsidRPr="003F329B">
        <w:t>GST turnover</w:t>
      </w:r>
      <w:r w:rsidRPr="003F329B">
        <w:t xml:space="preserve"> meets the </w:t>
      </w:r>
      <w:r w:rsidR="003F329B" w:rsidRPr="003F329B">
        <w:rPr>
          <w:position w:val="6"/>
          <w:sz w:val="16"/>
          <w:szCs w:val="16"/>
        </w:rPr>
        <w:t>*</w:t>
      </w:r>
      <w:r w:rsidRPr="003F329B">
        <w:t xml:space="preserve">electronic lodgment turnover threshold, you </w:t>
      </w:r>
      <w:r w:rsidRPr="003F329B">
        <w:rPr>
          <w:i/>
          <w:iCs/>
        </w:rPr>
        <w:t>must</w:t>
      </w:r>
      <w:r w:rsidRPr="003F329B">
        <w:t xml:space="preserve"> give your </w:t>
      </w:r>
      <w:r w:rsidR="003F329B" w:rsidRPr="003F329B">
        <w:rPr>
          <w:position w:val="6"/>
          <w:sz w:val="16"/>
          <w:szCs w:val="16"/>
        </w:rPr>
        <w:t>*</w:t>
      </w:r>
      <w:r w:rsidRPr="003F329B">
        <w:t xml:space="preserve">GST returns to the Commissioner by </w:t>
      </w:r>
      <w:r w:rsidR="003F329B" w:rsidRPr="003F329B">
        <w:rPr>
          <w:position w:val="6"/>
          <w:sz w:val="16"/>
          <w:szCs w:val="16"/>
        </w:rPr>
        <w:t>*</w:t>
      </w:r>
      <w:r w:rsidRPr="003F329B">
        <w:t>lodging them electronically, unless the Commissioner otherwise approves.</w:t>
      </w:r>
    </w:p>
    <w:p w:rsidR="00300522" w:rsidRPr="003F329B" w:rsidRDefault="00300522" w:rsidP="00300522">
      <w:pPr>
        <w:pStyle w:val="notetext"/>
      </w:pPr>
      <w:r w:rsidRPr="003F329B">
        <w:t>Note 1:</w:t>
      </w:r>
      <w:r w:rsidRPr="003F329B">
        <w:tab/>
        <w:t>A penalty applies if you fail to lodge your GST return electronically as required—see section</w:t>
      </w:r>
      <w:r w:rsidR="003F329B">
        <w:t> </w:t>
      </w:r>
      <w:r w:rsidRPr="003F329B">
        <w:t>288</w:t>
      </w:r>
      <w:r w:rsidR="003F329B">
        <w:noBreakHyphen/>
      </w:r>
      <w:r w:rsidRPr="003F329B">
        <w:t>10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notetext"/>
      </w:pPr>
      <w:r w:rsidRPr="003F329B">
        <w:t>Note 2:</w:t>
      </w:r>
      <w:r w:rsidRPr="003F329B">
        <w:tab/>
        <w:t>If you lodge your GST return electronically, you must also electronically notify the Commissioner of other BAS amounts—see section</w:t>
      </w:r>
      <w:r w:rsidR="003F329B">
        <w:t> </w:t>
      </w:r>
      <w:r w:rsidRPr="003F329B">
        <w:t>388</w:t>
      </w:r>
      <w:r w:rsidR="003F329B">
        <w:noBreakHyphen/>
      </w:r>
      <w:r w:rsidRPr="003F329B">
        <w:t>80 in that Schedule.</w:t>
      </w:r>
    </w:p>
    <w:p w:rsidR="00300522" w:rsidRPr="003F329B" w:rsidRDefault="00300522" w:rsidP="00300522">
      <w:pPr>
        <w:pStyle w:val="subsection"/>
      </w:pPr>
      <w:r w:rsidRPr="003F329B">
        <w:tab/>
        <w:t>(3)</w:t>
      </w:r>
      <w:r w:rsidRPr="003F329B">
        <w:tab/>
        <w:t xml:space="preserve">A </w:t>
      </w:r>
      <w:r w:rsidR="003F329B" w:rsidRPr="003F329B">
        <w:rPr>
          <w:position w:val="6"/>
          <w:sz w:val="16"/>
          <w:szCs w:val="16"/>
        </w:rPr>
        <w:t>*</w:t>
      </w:r>
      <w:r w:rsidRPr="003F329B">
        <w:t xml:space="preserve">GST return is </w:t>
      </w:r>
      <w:r w:rsidRPr="003F329B">
        <w:rPr>
          <w:b/>
          <w:bCs/>
          <w:i/>
          <w:iCs/>
        </w:rPr>
        <w:t>lodged electronically</w:t>
      </w:r>
      <w:r w:rsidRPr="003F329B">
        <w:t xml:space="preserve"> if it is transmitted to the Commissioner in an electronic format approved by the Commissioner.</w:t>
      </w:r>
    </w:p>
    <w:p w:rsidR="00300522" w:rsidRPr="003F329B" w:rsidRDefault="00300522" w:rsidP="00300522">
      <w:pPr>
        <w:pStyle w:val="subsection"/>
      </w:pPr>
      <w:r w:rsidRPr="003F329B">
        <w:tab/>
        <w:t>(4)</w:t>
      </w:r>
      <w:r w:rsidRPr="003F329B">
        <w:tab/>
        <w:t xml:space="preserve">The </w:t>
      </w:r>
      <w:r w:rsidRPr="003F329B">
        <w:rPr>
          <w:b/>
          <w:bCs/>
          <w:i/>
          <w:iCs/>
        </w:rPr>
        <w:t>electronic lodgment turnover threshold</w:t>
      </w:r>
      <w:r w:rsidRPr="003F329B">
        <w:t xml:space="preserve"> is:</w:t>
      </w:r>
    </w:p>
    <w:p w:rsidR="00300522" w:rsidRPr="003F329B" w:rsidRDefault="00300522" w:rsidP="00300522">
      <w:pPr>
        <w:pStyle w:val="paragraph"/>
      </w:pPr>
      <w:r w:rsidRPr="003F329B">
        <w:tab/>
        <w:t>(a)</w:t>
      </w:r>
      <w:r w:rsidRPr="003F329B">
        <w:tab/>
        <w:t>$20 million; or</w:t>
      </w:r>
    </w:p>
    <w:p w:rsidR="00300522" w:rsidRPr="003F329B" w:rsidRDefault="00300522" w:rsidP="00300522">
      <w:pPr>
        <w:pStyle w:val="paragraph"/>
      </w:pPr>
      <w:r w:rsidRPr="003F329B">
        <w:tab/>
        <w:t>(b)</w:t>
      </w:r>
      <w:r w:rsidRPr="003F329B">
        <w:tab/>
        <w:t>such higher amount as the regulations specify.</w:t>
      </w:r>
    </w:p>
    <w:p w:rsidR="009E60CA" w:rsidRPr="003F329B" w:rsidRDefault="009E60CA" w:rsidP="009E60CA">
      <w:pPr>
        <w:pStyle w:val="ActHead5"/>
      </w:pPr>
      <w:bookmarkStart w:id="205" w:name="_Toc413320743"/>
      <w:r w:rsidRPr="003F329B">
        <w:rPr>
          <w:rStyle w:val="CharSectno"/>
        </w:rPr>
        <w:t>31</w:t>
      </w:r>
      <w:r w:rsidR="003F329B">
        <w:rPr>
          <w:rStyle w:val="CharSectno"/>
        </w:rPr>
        <w:noBreakHyphen/>
      </w:r>
      <w:r w:rsidRPr="003F329B">
        <w:rPr>
          <w:rStyle w:val="CharSectno"/>
        </w:rPr>
        <w:t>30</w:t>
      </w:r>
      <w:r w:rsidRPr="003F329B">
        <w:t xml:space="preserve">  GST returns treated as being duly made</w:t>
      </w:r>
      <w:bookmarkEnd w:id="205"/>
    </w:p>
    <w:p w:rsidR="009E60CA" w:rsidRPr="003F329B" w:rsidRDefault="009E60CA" w:rsidP="009E60CA">
      <w:pPr>
        <w:pStyle w:val="subsection"/>
      </w:pPr>
      <w:r w:rsidRPr="003F329B">
        <w:tab/>
      </w:r>
      <w:r w:rsidRPr="003F329B">
        <w:tab/>
        <w:t xml:space="preserve">A </w:t>
      </w:r>
      <w:r w:rsidR="003F329B" w:rsidRPr="003F329B">
        <w:rPr>
          <w:position w:val="6"/>
          <w:sz w:val="16"/>
        </w:rPr>
        <w:t>*</w:t>
      </w:r>
      <w:r w:rsidRPr="003F329B">
        <w:t>GST return purporting to be made or signed by or on behalf of an entity is treated as having been duly made by the entity or with the entity’s authority until the contrary is proved.</w:t>
      </w:r>
    </w:p>
    <w:p w:rsidR="00300522" w:rsidRPr="003F329B" w:rsidRDefault="00300522" w:rsidP="00300522">
      <w:pPr>
        <w:pStyle w:val="ActHead5"/>
      </w:pPr>
      <w:bookmarkStart w:id="206" w:name="_Toc413320744"/>
      <w:r w:rsidRPr="003F329B">
        <w:rPr>
          <w:rStyle w:val="CharSectno"/>
        </w:rPr>
        <w:t>31</w:t>
      </w:r>
      <w:r w:rsidR="003F329B">
        <w:rPr>
          <w:rStyle w:val="CharSectno"/>
        </w:rPr>
        <w:noBreakHyphen/>
      </w:r>
      <w:r w:rsidRPr="003F329B">
        <w:rPr>
          <w:rStyle w:val="CharSectno"/>
        </w:rPr>
        <w:t>99</w:t>
      </w:r>
      <w:r w:rsidRPr="003F329B">
        <w:t xml:space="preserve">  Special rules relating to GST returns</w:t>
      </w:r>
      <w:bookmarkEnd w:id="206"/>
    </w:p>
    <w:p w:rsidR="00300522" w:rsidRPr="003F329B" w:rsidRDefault="00300522" w:rsidP="00300522">
      <w:pPr>
        <w:pStyle w:val="subsection"/>
      </w:pPr>
      <w:r w:rsidRPr="003F329B">
        <w:tab/>
      </w:r>
      <w:r w:rsidRPr="003F329B">
        <w:tab/>
        <w:t>Chapter</w:t>
      </w:r>
      <w:r w:rsidR="003F329B">
        <w:t> </w:t>
      </w:r>
      <w:r w:rsidRPr="003F329B">
        <w:t xml:space="preserve">4 contains special rules relating to </w:t>
      </w:r>
      <w:r w:rsidR="003F329B" w:rsidRPr="003F329B">
        <w:rPr>
          <w:position w:val="6"/>
          <w:sz w:val="16"/>
          <w:szCs w:val="16"/>
        </w:rPr>
        <w:t>*</w:t>
      </w:r>
      <w:r w:rsidRPr="003F329B">
        <w:t>GST returns,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3F329B" w:rsidTr="00E6045B">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554C0F">
            <w:pPr>
              <w:pStyle w:val="Tabletext"/>
              <w:keepNext/>
              <w:keepLines/>
              <w:rPr>
                <w:b/>
              </w:rPr>
            </w:pPr>
            <w:r w:rsidRPr="003F329B">
              <w:rPr>
                <w:b/>
                <w:bCs/>
              </w:rPr>
              <w:t>Checklist of special rules</w:t>
            </w:r>
          </w:p>
        </w:tc>
      </w:tr>
      <w:tr w:rsidR="00300522" w:rsidRPr="003F329B"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3F329B" w:rsidRDefault="00300522" w:rsidP="00554C0F">
            <w:pPr>
              <w:pStyle w:val="Tabletext"/>
              <w:keepNext/>
              <w:keepLines/>
              <w:rPr>
                <w:b/>
              </w:rPr>
            </w:pPr>
            <w:bookmarkStart w:id="207" w:name="CU_2192494"/>
            <w:bookmarkStart w:id="208" w:name="CU_2193172"/>
            <w:bookmarkEnd w:id="207"/>
            <w:bookmarkEnd w:id="208"/>
            <w:r w:rsidRPr="003F329B">
              <w:rPr>
                <w:b/>
                <w:bCs/>
              </w:rPr>
              <w:t>Item</w:t>
            </w:r>
          </w:p>
        </w:tc>
        <w:tc>
          <w:tcPr>
            <w:tcW w:w="3544" w:type="dxa"/>
            <w:tcBorders>
              <w:top w:val="single" w:sz="6" w:space="0" w:color="auto"/>
              <w:bottom w:val="single" w:sz="4" w:space="0" w:color="auto"/>
            </w:tcBorders>
            <w:shd w:val="clear" w:color="auto" w:fill="auto"/>
          </w:tcPr>
          <w:p w:rsidR="00300522" w:rsidRPr="003F329B" w:rsidRDefault="00300522" w:rsidP="00554C0F">
            <w:pPr>
              <w:pStyle w:val="Tabletext"/>
              <w:keepNext/>
              <w:keepLines/>
              <w:rPr>
                <w:b/>
              </w:rPr>
            </w:pPr>
            <w:r w:rsidRPr="003F329B">
              <w:rPr>
                <w:b/>
                <w:bCs/>
              </w:rPr>
              <w:t>For this case …</w:t>
            </w:r>
          </w:p>
        </w:tc>
        <w:tc>
          <w:tcPr>
            <w:tcW w:w="1753" w:type="dxa"/>
            <w:tcBorders>
              <w:top w:val="single" w:sz="6" w:space="0" w:color="auto"/>
              <w:bottom w:val="single" w:sz="4" w:space="0" w:color="auto"/>
            </w:tcBorders>
            <w:shd w:val="clear" w:color="auto" w:fill="auto"/>
          </w:tcPr>
          <w:p w:rsidR="00300522" w:rsidRPr="003F329B" w:rsidRDefault="00300522" w:rsidP="00554C0F">
            <w:pPr>
              <w:pStyle w:val="Tabletext"/>
              <w:keepNext/>
              <w:keepLines/>
              <w:rPr>
                <w:b/>
              </w:rPr>
            </w:pPr>
            <w:r w:rsidRPr="003F329B">
              <w:rPr>
                <w:b/>
                <w:bCs/>
              </w:rPr>
              <w:t>See:</w:t>
            </w:r>
          </w:p>
        </w:tc>
      </w:tr>
      <w:tr w:rsidR="00300522" w:rsidRPr="003F329B" w:rsidTr="002671D9">
        <w:tblPrEx>
          <w:tblCellMar>
            <w:left w:w="107" w:type="dxa"/>
            <w:right w:w="107" w:type="dxa"/>
          </w:tblCellMar>
        </w:tblPrEx>
        <w:tc>
          <w:tcPr>
            <w:tcW w:w="624" w:type="dxa"/>
            <w:tcBorders>
              <w:top w:val="single" w:sz="4" w:space="0" w:color="auto"/>
            </w:tcBorders>
            <w:shd w:val="clear" w:color="auto" w:fill="auto"/>
          </w:tcPr>
          <w:p w:rsidR="00300522" w:rsidRPr="003F329B" w:rsidRDefault="00300522" w:rsidP="00554C0F">
            <w:pPr>
              <w:pStyle w:val="Tabletext"/>
              <w:keepNext/>
              <w:keepLines/>
            </w:pPr>
            <w:r w:rsidRPr="003F329B">
              <w:t>1A</w:t>
            </w:r>
          </w:p>
        </w:tc>
        <w:tc>
          <w:tcPr>
            <w:tcW w:w="3544" w:type="dxa"/>
            <w:tcBorders>
              <w:top w:val="single" w:sz="4" w:space="0" w:color="auto"/>
            </w:tcBorders>
            <w:shd w:val="clear" w:color="auto" w:fill="auto"/>
          </w:tcPr>
          <w:p w:rsidR="00300522" w:rsidRPr="003F329B" w:rsidRDefault="00300522" w:rsidP="00554C0F">
            <w:pPr>
              <w:pStyle w:val="Tabletext"/>
              <w:keepNext/>
              <w:keepLines/>
            </w:pPr>
            <w:r w:rsidRPr="003F329B">
              <w:t>Annual tax periods</w:t>
            </w:r>
          </w:p>
        </w:tc>
        <w:tc>
          <w:tcPr>
            <w:tcW w:w="1753" w:type="dxa"/>
            <w:tcBorders>
              <w:top w:val="single" w:sz="4" w:space="0" w:color="auto"/>
            </w:tcBorders>
            <w:shd w:val="clear" w:color="auto" w:fill="auto"/>
          </w:tcPr>
          <w:p w:rsidR="00300522" w:rsidRPr="003F329B" w:rsidRDefault="00300522" w:rsidP="00554C0F">
            <w:pPr>
              <w:pStyle w:val="Tabletext"/>
              <w:keepNext/>
              <w:keepLines/>
            </w:pPr>
            <w:r w:rsidRPr="003F329B">
              <w:t>Division</w:t>
            </w:r>
            <w:r w:rsidR="003F329B">
              <w:t> </w:t>
            </w:r>
            <w:r w:rsidRPr="003F329B">
              <w:t>151</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1</w:t>
            </w:r>
          </w:p>
        </w:tc>
        <w:tc>
          <w:tcPr>
            <w:tcW w:w="3544" w:type="dxa"/>
            <w:shd w:val="clear" w:color="auto" w:fill="auto"/>
          </w:tcPr>
          <w:p w:rsidR="00300522" w:rsidRPr="003F329B" w:rsidRDefault="00300522" w:rsidP="00300522">
            <w:pPr>
              <w:pStyle w:val="Tabletext"/>
            </w:pPr>
            <w:r w:rsidRPr="003F329B">
              <w:t>GST branches</w:t>
            </w:r>
          </w:p>
        </w:tc>
        <w:tc>
          <w:tcPr>
            <w:tcW w:w="1753" w:type="dxa"/>
            <w:shd w:val="clear" w:color="auto" w:fill="auto"/>
          </w:tcPr>
          <w:p w:rsidR="00300522" w:rsidRPr="003F329B" w:rsidRDefault="00300522" w:rsidP="00300522">
            <w:pPr>
              <w:pStyle w:val="Tabletext"/>
            </w:pPr>
            <w:r w:rsidRPr="003F329B">
              <w:t>Division</w:t>
            </w:r>
            <w:r w:rsidR="003F329B">
              <w:t> </w:t>
            </w:r>
            <w:r w:rsidRPr="003F329B">
              <w:t>54</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GST groups</w:t>
            </w:r>
          </w:p>
        </w:tc>
        <w:tc>
          <w:tcPr>
            <w:tcW w:w="1753" w:type="dxa"/>
            <w:shd w:val="clear" w:color="auto" w:fill="auto"/>
          </w:tcPr>
          <w:p w:rsidR="00300522" w:rsidRPr="003F329B" w:rsidRDefault="00300522" w:rsidP="00300522">
            <w:pPr>
              <w:pStyle w:val="Tabletext"/>
            </w:pPr>
            <w:r w:rsidRPr="003F329B">
              <w:t>Division</w:t>
            </w:r>
            <w:r w:rsidR="003F329B">
              <w:t> </w:t>
            </w:r>
            <w:r w:rsidRPr="003F329B">
              <w:t>48</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GST joint ventures</w:t>
            </w:r>
          </w:p>
        </w:tc>
        <w:tc>
          <w:tcPr>
            <w:tcW w:w="1753" w:type="dxa"/>
            <w:shd w:val="clear" w:color="auto" w:fill="auto"/>
          </w:tcPr>
          <w:p w:rsidR="00300522" w:rsidRPr="003F329B" w:rsidRDefault="00300522" w:rsidP="00300522">
            <w:pPr>
              <w:pStyle w:val="Tabletext"/>
            </w:pPr>
            <w:r w:rsidRPr="003F329B">
              <w:t>Division</w:t>
            </w:r>
            <w:r w:rsidR="003F329B">
              <w:t> </w:t>
            </w:r>
            <w:r w:rsidRPr="003F329B">
              <w:t>51</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4</w:t>
            </w:r>
          </w:p>
        </w:tc>
        <w:tc>
          <w:tcPr>
            <w:tcW w:w="3544" w:type="dxa"/>
            <w:shd w:val="clear" w:color="auto" w:fill="auto"/>
          </w:tcPr>
          <w:p w:rsidR="00300522" w:rsidRPr="003F329B" w:rsidRDefault="00300522" w:rsidP="00300522">
            <w:pPr>
              <w:pStyle w:val="Tabletext"/>
            </w:pPr>
            <w:r w:rsidRPr="003F329B">
              <w:t>Insurance</w:t>
            </w:r>
          </w:p>
        </w:tc>
        <w:tc>
          <w:tcPr>
            <w:tcW w:w="1753" w:type="dxa"/>
            <w:shd w:val="clear" w:color="auto" w:fill="auto"/>
          </w:tcPr>
          <w:p w:rsidR="00300522" w:rsidRPr="003F329B" w:rsidRDefault="00300522" w:rsidP="00300522">
            <w:pPr>
              <w:pStyle w:val="Tabletext"/>
            </w:pPr>
            <w:r w:rsidRPr="003F329B">
              <w:t>Division</w:t>
            </w:r>
            <w:r w:rsidR="003F329B">
              <w:t> </w:t>
            </w:r>
            <w:r w:rsidRPr="003F329B">
              <w:t>78</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4A</w:t>
            </w:r>
          </w:p>
        </w:tc>
        <w:tc>
          <w:tcPr>
            <w:tcW w:w="3544" w:type="dxa"/>
            <w:shd w:val="clear" w:color="auto" w:fill="auto"/>
          </w:tcPr>
          <w:p w:rsidR="00300522" w:rsidRPr="003F329B" w:rsidRDefault="00300522" w:rsidP="00300522">
            <w:pPr>
              <w:pStyle w:val="Tabletext"/>
            </w:pPr>
            <w:r w:rsidRPr="003F329B">
              <w:t>Payment of GST by instalments</w:t>
            </w:r>
          </w:p>
        </w:tc>
        <w:tc>
          <w:tcPr>
            <w:tcW w:w="1753" w:type="dxa"/>
            <w:shd w:val="clear" w:color="auto" w:fill="auto"/>
          </w:tcPr>
          <w:p w:rsidR="00300522" w:rsidRPr="003F329B" w:rsidRDefault="00300522" w:rsidP="00300522">
            <w:pPr>
              <w:pStyle w:val="Tabletext"/>
            </w:pPr>
            <w:r w:rsidRPr="003F329B">
              <w:t>Division</w:t>
            </w:r>
            <w:r w:rsidR="003F329B">
              <w:t> </w:t>
            </w:r>
            <w:r w:rsidRPr="003F329B">
              <w:t>162</w:t>
            </w:r>
          </w:p>
        </w:tc>
      </w:tr>
      <w:tr w:rsidR="008079CE" w:rsidRPr="003F329B" w:rsidTr="00A53099">
        <w:tblPrEx>
          <w:tblCellMar>
            <w:left w:w="107" w:type="dxa"/>
            <w:right w:w="107" w:type="dxa"/>
          </w:tblCellMar>
        </w:tblPrEx>
        <w:tc>
          <w:tcPr>
            <w:tcW w:w="624" w:type="dxa"/>
            <w:shd w:val="clear" w:color="auto" w:fill="auto"/>
          </w:tcPr>
          <w:p w:rsidR="008079CE" w:rsidRPr="003F329B" w:rsidRDefault="008079CE" w:rsidP="00300522">
            <w:pPr>
              <w:pStyle w:val="Tabletext"/>
            </w:pPr>
            <w:r w:rsidRPr="003F329B">
              <w:t>4B</w:t>
            </w:r>
          </w:p>
        </w:tc>
        <w:tc>
          <w:tcPr>
            <w:tcW w:w="3544" w:type="dxa"/>
            <w:shd w:val="clear" w:color="auto" w:fill="auto"/>
          </w:tcPr>
          <w:p w:rsidR="008079CE" w:rsidRPr="003F329B" w:rsidRDefault="008079CE" w:rsidP="00300522">
            <w:pPr>
              <w:pStyle w:val="Tabletext"/>
            </w:pPr>
            <w:r w:rsidRPr="003F329B">
              <w:t>Representatives of incapacitated entities</w:t>
            </w:r>
          </w:p>
        </w:tc>
        <w:tc>
          <w:tcPr>
            <w:tcW w:w="1753" w:type="dxa"/>
            <w:shd w:val="clear" w:color="auto" w:fill="auto"/>
          </w:tcPr>
          <w:p w:rsidR="008079CE" w:rsidRPr="003F329B" w:rsidRDefault="008079CE" w:rsidP="00300522">
            <w:pPr>
              <w:pStyle w:val="Tabletext"/>
            </w:pPr>
            <w:r w:rsidRPr="003F329B">
              <w:t>Division</w:t>
            </w:r>
            <w:r w:rsidR="003F329B">
              <w:t> </w:t>
            </w:r>
            <w:r w:rsidRPr="003F329B">
              <w:t>58</w:t>
            </w:r>
          </w:p>
        </w:tc>
      </w:tr>
      <w:tr w:rsidR="008079CE" w:rsidRPr="003F329B" w:rsidTr="007F31A9">
        <w:tblPrEx>
          <w:tblCellMar>
            <w:left w:w="107" w:type="dxa"/>
            <w:right w:w="107" w:type="dxa"/>
          </w:tblCellMar>
        </w:tblPrEx>
        <w:tc>
          <w:tcPr>
            <w:tcW w:w="624" w:type="dxa"/>
            <w:tcBorders>
              <w:bottom w:val="single" w:sz="4" w:space="0" w:color="auto"/>
            </w:tcBorders>
            <w:shd w:val="clear" w:color="auto" w:fill="auto"/>
          </w:tcPr>
          <w:p w:rsidR="008079CE" w:rsidRPr="003F329B" w:rsidRDefault="008079CE" w:rsidP="00300522">
            <w:pPr>
              <w:pStyle w:val="Tabletext"/>
            </w:pPr>
            <w:r w:rsidRPr="003F329B">
              <w:t>5</w:t>
            </w:r>
          </w:p>
        </w:tc>
        <w:tc>
          <w:tcPr>
            <w:tcW w:w="3544" w:type="dxa"/>
            <w:tcBorders>
              <w:bottom w:val="single" w:sz="4" w:space="0" w:color="auto"/>
            </w:tcBorders>
            <w:shd w:val="clear" w:color="auto" w:fill="auto"/>
          </w:tcPr>
          <w:p w:rsidR="008079CE" w:rsidRPr="003F329B" w:rsidRDefault="008079CE" w:rsidP="00300522">
            <w:pPr>
              <w:pStyle w:val="Tabletext"/>
            </w:pPr>
            <w:r w:rsidRPr="003F329B">
              <w:t>Resident agents acting for non</w:t>
            </w:r>
            <w:r w:rsidR="003F329B">
              <w:noBreakHyphen/>
            </w:r>
            <w:r w:rsidRPr="003F329B">
              <w:t>residents</w:t>
            </w:r>
          </w:p>
        </w:tc>
        <w:tc>
          <w:tcPr>
            <w:tcW w:w="1753" w:type="dxa"/>
            <w:tcBorders>
              <w:bottom w:val="single" w:sz="4" w:space="0" w:color="auto"/>
            </w:tcBorders>
            <w:shd w:val="clear" w:color="auto" w:fill="auto"/>
          </w:tcPr>
          <w:p w:rsidR="008079CE" w:rsidRPr="003F329B" w:rsidRDefault="008079CE" w:rsidP="00300522">
            <w:pPr>
              <w:pStyle w:val="Tabletext"/>
            </w:pPr>
            <w:r w:rsidRPr="003F329B">
              <w:t>Division</w:t>
            </w:r>
            <w:r w:rsidR="003F329B">
              <w:t> </w:t>
            </w:r>
            <w:r w:rsidRPr="003F329B">
              <w:t>57</w:t>
            </w:r>
          </w:p>
        </w:tc>
      </w:tr>
      <w:tr w:rsidR="008079CE" w:rsidRPr="003F329B" w:rsidTr="007F31A9">
        <w:tblPrEx>
          <w:tblCellMar>
            <w:left w:w="107" w:type="dxa"/>
            <w:right w:w="107" w:type="dxa"/>
          </w:tblCellMar>
        </w:tblPrEx>
        <w:tc>
          <w:tcPr>
            <w:tcW w:w="624" w:type="dxa"/>
            <w:tcBorders>
              <w:bottom w:val="single" w:sz="12" w:space="0" w:color="auto"/>
            </w:tcBorders>
            <w:shd w:val="clear" w:color="auto" w:fill="auto"/>
          </w:tcPr>
          <w:p w:rsidR="008079CE" w:rsidRPr="003F329B" w:rsidRDefault="008079CE" w:rsidP="00300522">
            <w:pPr>
              <w:pStyle w:val="Tabletext"/>
            </w:pPr>
            <w:bookmarkStart w:id="209" w:name="CU_11192831"/>
            <w:bookmarkStart w:id="210" w:name="CU_11193509"/>
            <w:bookmarkEnd w:id="209"/>
            <w:bookmarkEnd w:id="210"/>
            <w:r w:rsidRPr="003F329B">
              <w:t>6</w:t>
            </w:r>
          </w:p>
        </w:tc>
        <w:tc>
          <w:tcPr>
            <w:tcW w:w="3544" w:type="dxa"/>
            <w:tcBorders>
              <w:bottom w:val="single" w:sz="12" w:space="0" w:color="auto"/>
            </w:tcBorders>
            <w:shd w:val="clear" w:color="auto" w:fill="auto"/>
          </w:tcPr>
          <w:p w:rsidR="008079CE" w:rsidRPr="003F329B" w:rsidRDefault="008079CE" w:rsidP="00300522">
            <w:pPr>
              <w:pStyle w:val="Tabletext"/>
            </w:pPr>
            <w:r w:rsidRPr="003F329B">
              <w:t>Supplies in satisfaction of debts</w:t>
            </w:r>
          </w:p>
        </w:tc>
        <w:tc>
          <w:tcPr>
            <w:tcW w:w="1753" w:type="dxa"/>
            <w:tcBorders>
              <w:bottom w:val="single" w:sz="12" w:space="0" w:color="auto"/>
            </w:tcBorders>
            <w:shd w:val="clear" w:color="auto" w:fill="auto"/>
          </w:tcPr>
          <w:p w:rsidR="008079CE" w:rsidRPr="003F329B" w:rsidRDefault="008079CE" w:rsidP="00300522">
            <w:pPr>
              <w:pStyle w:val="Tabletext"/>
            </w:pPr>
            <w:r w:rsidRPr="003F329B">
              <w:t>Division</w:t>
            </w:r>
            <w:r w:rsidR="003F329B">
              <w:t> </w:t>
            </w:r>
            <w:r w:rsidRPr="003F329B">
              <w:t>105</w:t>
            </w:r>
          </w:p>
        </w:tc>
      </w:tr>
    </w:tbl>
    <w:p w:rsidR="00300522" w:rsidRPr="003F329B" w:rsidRDefault="00300522" w:rsidP="00A36DB5">
      <w:pPr>
        <w:pStyle w:val="ActHead3"/>
        <w:pageBreakBefore/>
      </w:pPr>
      <w:bookmarkStart w:id="211" w:name="_Toc413320745"/>
      <w:r w:rsidRPr="003F329B">
        <w:rPr>
          <w:rStyle w:val="CharDivNo"/>
        </w:rPr>
        <w:t>Division</w:t>
      </w:r>
      <w:r w:rsidR="003F329B">
        <w:rPr>
          <w:rStyle w:val="CharDivNo"/>
        </w:rPr>
        <w:t> </w:t>
      </w:r>
      <w:r w:rsidRPr="003F329B">
        <w:rPr>
          <w:rStyle w:val="CharDivNo"/>
        </w:rPr>
        <w:t>33</w:t>
      </w:r>
      <w:r w:rsidRPr="003F329B">
        <w:t>—</w:t>
      </w:r>
      <w:r w:rsidRPr="003F329B">
        <w:rPr>
          <w:rStyle w:val="CharDivText"/>
        </w:rPr>
        <w:t>Payments of GST</w:t>
      </w:r>
      <w:bookmarkEnd w:id="211"/>
    </w:p>
    <w:p w:rsidR="00300522" w:rsidRPr="003F329B" w:rsidRDefault="00300522" w:rsidP="00300522">
      <w:pPr>
        <w:pStyle w:val="ActHead5"/>
      </w:pPr>
      <w:bookmarkStart w:id="212" w:name="_Toc413320746"/>
      <w:r w:rsidRPr="003F329B">
        <w:rPr>
          <w:rStyle w:val="CharSectno"/>
        </w:rPr>
        <w:t>33</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212"/>
    </w:p>
    <w:p w:rsidR="00300522" w:rsidRPr="003F329B" w:rsidRDefault="00300522" w:rsidP="00300522">
      <w:pPr>
        <w:pStyle w:val="BoxText"/>
        <w:pBdr>
          <w:left w:val="single" w:sz="6" w:space="10" w:color="auto"/>
        </w:pBdr>
      </w:pPr>
      <w:r w:rsidRPr="003F329B">
        <w:t xml:space="preserve">This </w:t>
      </w:r>
      <w:r w:rsidR="00A53099" w:rsidRPr="003F329B">
        <w:t>Division</w:t>
      </w:r>
      <w:r w:rsidR="00A36DB5" w:rsidRPr="003F329B">
        <w:t xml:space="preserve"> </w:t>
      </w:r>
      <w:r w:rsidRPr="003F329B">
        <w:t>is about your obligation to pay to the Commonwealth amounts of GST that remain after off</w:t>
      </w:r>
      <w:r w:rsidR="003F329B">
        <w:noBreakHyphen/>
      </w:r>
      <w:r w:rsidRPr="003F329B">
        <w:t xml:space="preserve">setting your entitlements to input tax credits. The obligation to pay arises for any of your </w:t>
      </w:r>
      <w:r w:rsidR="00A3253D" w:rsidRPr="003F329B">
        <w:t>assessed net amounts</w:t>
      </w:r>
      <w:r w:rsidRPr="003F329B">
        <w:t xml:space="preserve"> that are </w:t>
      </w:r>
      <w:r w:rsidRPr="003F329B">
        <w:rPr>
          <w:i/>
          <w:iCs/>
        </w:rPr>
        <w:t>greater</w:t>
      </w:r>
      <w:r w:rsidRPr="003F329B">
        <w:t xml:space="preserve"> than zero.</w:t>
      </w:r>
    </w:p>
    <w:p w:rsidR="00B40F11" w:rsidRPr="003F329B" w:rsidRDefault="00B40F11" w:rsidP="00B40F11">
      <w:pPr>
        <w:pStyle w:val="notetext"/>
      </w:pPr>
      <w:r w:rsidRPr="003F329B">
        <w:t>Note 1A:</w:t>
      </w:r>
      <w:r w:rsidRPr="003F329B">
        <w:tab/>
        <w:t>For provisions about assessment (including self</w:t>
      </w:r>
      <w:r w:rsidR="003F329B">
        <w:noBreakHyphen/>
      </w:r>
      <w:r w:rsidRPr="003F329B">
        <w:t>assessment), see Division</w:t>
      </w:r>
      <w:r w:rsidR="003F329B">
        <w:t> </w:t>
      </w:r>
      <w:r w:rsidRPr="003F329B">
        <w:t>155 in Schedule</w:t>
      </w:r>
      <w:r w:rsidR="003F329B">
        <w:t> </w:t>
      </w:r>
      <w:r w:rsidRPr="003F329B">
        <w:t xml:space="preserve">1 to the </w:t>
      </w:r>
      <w:r w:rsidRPr="003F329B">
        <w:rPr>
          <w:i/>
        </w:rPr>
        <w:t>Taxation Administration Act 1953</w:t>
      </w:r>
      <w:r w:rsidRPr="003F329B">
        <w:t>.</w:t>
      </w:r>
    </w:p>
    <w:p w:rsidR="00300522" w:rsidRPr="003F329B" w:rsidRDefault="00300522" w:rsidP="00300522">
      <w:pPr>
        <w:pStyle w:val="notetext"/>
      </w:pPr>
      <w:r w:rsidRPr="003F329B">
        <w:t>Note 1:</w:t>
      </w:r>
      <w:r w:rsidRPr="003F329B">
        <w:tab/>
        <w:t xml:space="preserve">For the penalties for failing to comply with these obligations, see the </w:t>
      </w:r>
      <w:r w:rsidRPr="003F329B">
        <w:rPr>
          <w:i/>
        </w:rPr>
        <w:t>Taxation Administration Act 1953</w:t>
      </w:r>
      <w:r w:rsidRPr="003F329B">
        <w:t>.</w:t>
      </w:r>
    </w:p>
    <w:p w:rsidR="00300522" w:rsidRPr="003F329B" w:rsidRDefault="00300522" w:rsidP="00300522">
      <w:pPr>
        <w:pStyle w:val="notetext"/>
      </w:pPr>
      <w:r w:rsidRPr="003F329B">
        <w:t>Note 2:</w:t>
      </w:r>
      <w:r w:rsidRPr="003F329B">
        <w:tab/>
        <w:t>For provisions about collection and recovery of GST, see Subdivision</w:t>
      </w:r>
      <w:r w:rsidR="003F329B">
        <w:t> </w:t>
      </w:r>
      <w:r w:rsidRPr="003F329B">
        <w:t>105</w:t>
      </w:r>
      <w:r w:rsidR="003F329B">
        <w:noBreakHyphen/>
      </w:r>
      <w:r w:rsidRPr="003F329B">
        <w:t>C, and Part</w:t>
      </w:r>
      <w:r w:rsidR="003F329B">
        <w:t> </w:t>
      </w:r>
      <w:r w:rsidRPr="003F329B">
        <w:t>4</w:t>
      </w:r>
      <w:r w:rsidR="003F329B">
        <w:noBreakHyphen/>
      </w:r>
      <w:r w:rsidRPr="003F329B">
        <w:t>15, in Schedule</w:t>
      </w:r>
      <w:r w:rsidR="003F329B">
        <w:t> </w:t>
      </w:r>
      <w:r w:rsidRPr="003F329B">
        <w:t xml:space="preserve">1 to the </w:t>
      </w:r>
      <w:r w:rsidRPr="003F329B">
        <w:rPr>
          <w:i/>
        </w:rPr>
        <w:t>Taxation Administration Act 1953</w:t>
      </w:r>
      <w:r w:rsidRPr="003F329B">
        <w:t>.</w:t>
      </w:r>
    </w:p>
    <w:p w:rsidR="00300522" w:rsidRPr="003F329B" w:rsidRDefault="00300522" w:rsidP="00300522">
      <w:pPr>
        <w:pStyle w:val="notetext"/>
      </w:pPr>
      <w:r w:rsidRPr="003F329B">
        <w:t>Note 3:</w:t>
      </w:r>
      <w:r w:rsidRPr="003F329B">
        <w:tab/>
        <w:t>Payments of GST on importations of goods are dealt with separately in section</w:t>
      </w:r>
      <w:r w:rsidR="003F329B">
        <w:t> </w:t>
      </w:r>
      <w:r w:rsidRPr="003F329B">
        <w:t>33</w:t>
      </w:r>
      <w:r w:rsidR="003F329B">
        <w:noBreakHyphen/>
      </w:r>
      <w:r w:rsidRPr="003F329B">
        <w:t>15 of this Act.</w:t>
      </w:r>
    </w:p>
    <w:p w:rsidR="005432D9" w:rsidRPr="003F329B" w:rsidRDefault="005432D9" w:rsidP="005432D9">
      <w:pPr>
        <w:pStyle w:val="ActHead5"/>
      </w:pPr>
      <w:bookmarkStart w:id="213" w:name="_Toc413320747"/>
      <w:r w:rsidRPr="003F329B">
        <w:rPr>
          <w:rStyle w:val="CharSectno"/>
        </w:rPr>
        <w:t>33</w:t>
      </w:r>
      <w:r w:rsidR="003F329B">
        <w:rPr>
          <w:rStyle w:val="CharSectno"/>
        </w:rPr>
        <w:noBreakHyphen/>
      </w:r>
      <w:r w:rsidRPr="003F329B">
        <w:rPr>
          <w:rStyle w:val="CharSectno"/>
        </w:rPr>
        <w:t>3</w:t>
      </w:r>
      <w:r w:rsidRPr="003F329B">
        <w:t xml:space="preserve">  When payments of assessed net amounts must be made—quarterly tax periods</w:t>
      </w:r>
      <w:bookmarkEnd w:id="213"/>
    </w:p>
    <w:p w:rsidR="00300522" w:rsidRPr="003F329B" w:rsidRDefault="00300522" w:rsidP="00300522">
      <w:pPr>
        <w:pStyle w:val="subsection"/>
      </w:pPr>
      <w:r w:rsidRPr="003F329B">
        <w:tab/>
      </w:r>
      <w:r w:rsidRPr="003F329B">
        <w:tab/>
        <w:t>If:</w:t>
      </w:r>
    </w:p>
    <w:p w:rsidR="00300522" w:rsidRPr="003F329B" w:rsidRDefault="00300522" w:rsidP="00300522">
      <w:pPr>
        <w:pStyle w:val="paragraph"/>
      </w:pPr>
      <w:r w:rsidRPr="003F329B">
        <w:tab/>
        <w:t>(a)</w:t>
      </w:r>
      <w:r w:rsidRPr="003F329B">
        <w:tab/>
        <w:t xml:space="preserve">the </w:t>
      </w:r>
      <w:r w:rsidR="003F329B" w:rsidRPr="003F329B">
        <w:rPr>
          <w:position w:val="6"/>
          <w:sz w:val="16"/>
        </w:rPr>
        <w:t>*</w:t>
      </w:r>
      <w:r w:rsidR="000D73F9" w:rsidRPr="003F329B">
        <w:t>assessed net amount</w:t>
      </w:r>
      <w:r w:rsidRPr="003F329B">
        <w:t xml:space="preserve"> for a tax period applying to you is greater than zero; and</w:t>
      </w:r>
    </w:p>
    <w:p w:rsidR="00300522" w:rsidRPr="003F329B" w:rsidRDefault="00300522" w:rsidP="00300522">
      <w:pPr>
        <w:pStyle w:val="paragraph"/>
      </w:pPr>
      <w:r w:rsidRPr="003F329B">
        <w:tab/>
        <w:t>(b)</w:t>
      </w:r>
      <w:r w:rsidRPr="003F329B">
        <w:tab/>
        <w:t xml:space="preserve">the tax period is a </w:t>
      </w:r>
      <w:r w:rsidR="003F329B" w:rsidRPr="003F329B">
        <w:rPr>
          <w:position w:val="6"/>
          <w:sz w:val="16"/>
          <w:szCs w:val="16"/>
        </w:rPr>
        <w:t>*</w:t>
      </w:r>
      <w:r w:rsidRPr="003F329B">
        <w:t>quarterly tax period;</w:t>
      </w:r>
    </w:p>
    <w:p w:rsidR="00300522" w:rsidRPr="003F329B" w:rsidRDefault="00300522" w:rsidP="00300522">
      <w:pPr>
        <w:pStyle w:val="subsection2"/>
      </w:pPr>
      <w:r w:rsidRPr="003F329B">
        <w:t xml:space="preserve">you </w:t>
      </w:r>
      <w:r w:rsidR="0098426F" w:rsidRPr="003F329B">
        <w:t>must pay the assessed net amount</w:t>
      </w:r>
      <w:r w:rsidRPr="003F329B">
        <w:t xml:space="preserve"> to the Commissioner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402E4A">
            <w:pPr>
              <w:pStyle w:val="Tabletext"/>
              <w:rPr>
                <w:b/>
              </w:rPr>
            </w:pPr>
            <w:r w:rsidRPr="003F329B">
              <w:rPr>
                <w:b/>
                <w:bCs/>
              </w:rPr>
              <w:t>When quarterly GST payments must be made</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260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 xml:space="preserve">Pay the </w:t>
            </w:r>
            <w:r w:rsidR="00CF0CC5" w:rsidRPr="003F329B">
              <w:rPr>
                <w:b/>
              </w:rPr>
              <w:t>assessed net amount</w:t>
            </w:r>
            <w:r w:rsidRPr="003F329B">
              <w:rPr>
                <w:b/>
                <w:bCs/>
              </w:rPr>
              <w:t xml:space="preserve"> to the Commissioner on or before this day:</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2603" w:type="dxa"/>
            <w:tcBorders>
              <w:top w:val="single" w:sz="12" w:space="0" w:color="auto"/>
            </w:tcBorders>
            <w:shd w:val="clear" w:color="auto" w:fill="auto"/>
          </w:tcPr>
          <w:p w:rsidR="00300522" w:rsidRPr="003F329B" w:rsidRDefault="00300522" w:rsidP="00300522">
            <w:pPr>
              <w:pStyle w:val="Tabletext"/>
            </w:pPr>
            <w:r w:rsidRPr="003F329B">
              <w:t>1</w:t>
            </w:r>
            <w:r w:rsidR="003F329B">
              <w:t> </w:t>
            </w:r>
            <w:r w:rsidRPr="003F329B">
              <w:t>September</w:t>
            </w:r>
          </w:p>
        </w:tc>
        <w:tc>
          <w:tcPr>
            <w:tcW w:w="2694" w:type="dxa"/>
            <w:tcBorders>
              <w:top w:val="single" w:sz="12" w:space="0" w:color="auto"/>
            </w:tcBorders>
            <w:shd w:val="clear" w:color="auto" w:fill="auto"/>
          </w:tcPr>
          <w:p w:rsidR="00300522" w:rsidRPr="003F329B" w:rsidRDefault="00300522" w:rsidP="00300522">
            <w:pPr>
              <w:pStyle w:val="Tabletext"/>
            </w:pPr>
            <w:r w:rsidRPr="003F329B">
              <w:t>the following 28</w:t>
            </w:r>
            <w:r w:rsidR="003F329B">
              <w:t> </w:t>
            </w:r>
            <w:r w:rsidRPr="003F329B">
              <w:t>October</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2603" w:type="dxa"/>
            <w:shd w:val="clear" w:color="auto" w:fill="auto"/>
          </w:tcPr>
          <w:p w:rsidR="00300522" w:rsidRPr="003F329B" w:rsidRDefault="00300522" w:rsidP="00300522">
            <w:pPr>
              <w:pStyle w:val="Tabletext"/>
            </w:pPr>
            <w:r w:rsidRPr="003F329B">
              <w:t>1</w:t>
            </w:r>
            <w:r w:rsidR="003F329B">
              <w:t> </w:t>
            </w:r>
            <w:r w:rsidRPr="003F329B">
              <w:t>December</w:t>
            </w:r>
          </w:p>
        </w:tc>
        <w:tc>
          <w:tcPr>
            <w:tcW w:w="2694" w:type="dxa"/>
            <w:shd w:val="clear" w:color="auto" w:fill="auto"/>
          </w:tcPr>
          <w:p w:rsidR="00300522" w:rsidRPr="003F329B" w:rsidRDefault="00300522" w:rsidP="00300522">
            <w:pPr>
              <w:pStyle w:val="Tabletext"/>
            </w:pPr>
            <w:r w:rsidRPr="003F329B">
              <w:t>the following 28</w:t>
            </w:r>
            <w:r w:rsidR="003F329B">
              <w:t> </w:t>
            </w:r>
            <w:r w:rsidRPr="003F329B">
              <w:t>February</w:t>
            </w:r>
          </w:p>
        </w:tc>
      </w:tr>
      <w:tr w:rsidR="00300522" w:rsidRPr="003F329B" w:rsidTr="00A5309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3</w:t>
            </w:r>
          </w:p>
        </w:tc>
        <w:tc>
          <w:tcPr>
            <w:tcW w:w="2603" w:type="dxa"/>
            <w:tcBorders>
              <w:bottom w:val="single" w:sz="4" w:space="0" w:color="auto"/>
            </w:tcBorders>
            <w:shd w:val="clear" w:color="auto" w:fill="auto"/>
          </w:tcPr>
          <w:p w:rsidR="00300522" w:rsidRPr="003F329B" w:rsidRDefault="00300522" w:rsidP="00300522">
            <w:pPr>
              <w:pStyle w:val="Tabletext"/>
            </w:pPr>
            <w:r w:rsidRPr="003F329B">
              <w:t>1</w:t>
            </w:r>
            <w:r w:rsidR="003F329B">
              <w:t> </w:t>
            </w:r>
            <w:r w:rsidRPr="003F329B">
              <w:t>March</w:t>
            </w:r>
          </w:p>
        </w:tc>
        <w:tc>
          <w:tcPr>
            <w:tcW w:w="2694" w:type="dxa"/>
            <w:tcBorders>
              <w:bottom w:val="single" w:sz="4" w:space="0" w:color="auto"/>
            </w:tcBorders>
            <w:shd w:val="clear" w:color="auto" w:fill="auto"/>
          </w:tcPr>
          <w:p w:rsidR="00300522" w:rsidRPr="003F329B" w:rsidRDefault="00300522" w:rsidP="00300522">
            <w:pPr>
              <w:pStyle w:val="Tabletext"/>
            </w:pPr>
            <w:r w:rsidRPr="003F329B">
              <w:t>the following 28</w:t>
            </w:r>
            <w:r w:rsidR="003F329B">
              <w:t> </w:t>
            </w:r>
            <w:r w:rsidRPr="003F329B">
              <w:t>April</w:t>
            </w:r>
          </w:p>
        </w:tc>
      </w:tr>
      <w:tr w:rsidR="00300522" w:rsidRPr="003F329B" w:rsidTr="00A5309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r w:rsidRPr="003F329B">
              <w:t>4</w:t>
            </w:r>
          </w:p>
        </w:tc>
        <w:tc>
          <w:tcPr>
            <w:tcW w:w="2603" w:type="dxa"/>
            <w:tcBorders>
              <w:bottom w:val="single" w:sz="12" w:space="0" w:color="auto"/>
            </w:tcBorders>
            <w:shd w:val="clear" w:color="auto" w:fill="auto"/>
          </w:tcPr>
          <w:p w:rsidR="00300522" w:rsidRPr="003F329B" w:rsidRDefault="00300522" w:rsidP="00300522">
            <w:pPr>
              <w:pStyle w:val="Tabletext"/>
            </w:pPr>
            <w:r w:rsidRPr="003F329B">
              <w:t>1</w:t>
            </w:r>
            <w:r w:rsidR="003F329B">
              <w:t> </w:t>
            </w:r>
            <w:r w:rsidRPr="003F329B">
              <w:t>June</w:t>
            </w:r>
          </w:p>
        </w:tc>
        <w:tc>
          <w:tcPr>
            <w:tcW w:w="2694" w:type="dxa"/>
            <w:tcBorders>
              <w:bottom w:val="single" w:sz="12" w:space="0" w:color="auto"/>
            </w:tcBorders>
            <w:shd w:val="clear" w:color="auto" w:fill="auto"/>
          </w:tcPr>
          <w:p w:rsidR="00300522" w:rsidRPr="003F329B" w:rsidRDefault="00300522" w:rsidP="00300522">
            <w:pPr>
              <w:pStyle w:val="Tabletext"/>
            </w:pPr>
            <w:r w:rsidRPr="003F329B">
              <w:t>the following 28</w:t>
            </w:r>
            <w:r w:rsidR="003F329B">
              <w:t> </w:t>
            </w:r>
            <w:r w:rsidRPr="003F329B">
              <w:t>July</w:t>
            </w:r>
          </w:p>
        </w:tc>
      </w:tr>
    </w:tbl>
    <w:p w:rsidR="00601ECB" w:rsidRPr="003F329B" w:rsidRDefault="00601ECB" w:rsidP="00601ECB">
      <w:pPr>
        <w:pStyle w:val="ActHead5"/>
      </w:pPr>
      <w:bookmarkStart w:id="214" w:name="_Toc413320748"/>
      <w:r w:rsidRPr="003F329B">
        <w:rPr>
          <w:rStyle w:val="CharSectno"/>
        </w:rPr>
        <w:t>33</w:t>
      </w:r>
      <w:r w:rsidR="003F329B">
        <w:rPr>
          <w:rStyle w:val="CharSectno"/>
        </w:rPr>
        <w:noBreakHyphen/>
      </w:r>
      <w:r w:rsidRPr="003F329B">
        <w:rPr>
          <w:rStyle w:val="CharSectno"/>
        </w:rPr>
        <w:t>5</w:t>
      </w:r>
      <w:r w:rsidRPr="003F329B">
        <w:t xml:space="preserve">  When payments of assessed net amounts must be made—other tax periods</w:t>
      </w:r>
      <w:bookmarkEnd w:id="214"/>
    </w:p>
    <w:p w:rsidR="00300522" w:rsidRPr="003F329B" w:rsidRDefault="00300522" w:rsidP="00300522">
      <w:pPr>
        <w:pStyle w:val="subsection"/>
      </w:pPr>
      <w:r w:rsidRPr="003F329B">
        <w:tab/>
        <w:t>(1)</w:t>
      </w:r>
      <w:r w:rsidRPr="003F329B">
        <w:tab/>
        <w:t xml:space="preserve">If the </w:t>
      </w:r>
      <w:r w:rsidR="003F329B" w:rsidRPr="003F329B">
        <w:rPr>
          <w:position w:val="6"/>
          <w:sz w:val="16"/>
        </w:rPr>
        <w:t>*</w:t>
      </w:r>
      <w:r w:rsidR="00A27E4A" w:rsidRPr="003F329B">
        <w:t>assessed net amount for</w:t>
      </w:r>
      <w:r w:rsidRPr="003F329B">
        <w:t xml:space="preserve"> a tax period (other than a </w:t>
      </w:r>
      <w:r w:rsidR="003F329B" w:rsidRPr="003F329B">
        <w:rPr>
          <w:position w:val="6"/>
          <w:sz w:val="16"/>
          <w:szCs w:val="16"/>
        </w:rPr>
        <w:t>*</w:t>
      </w:r>
      <w:r w:rsidRPr="003F329B">
        <w:t xml:space="preserve">quarterly tax period) applying to you is greater than zero, you must pay the </w:t>
      </w:r>
      <w:r w:rsidR="00A27E4A" w:rsidRPr="003F329B">
        <w:t>assessed net amount to</w:t>
      </w:r>
      <w:r w:rsidRPr="003F329B">
        <w:t xml:space="preserve"> the Commissioner on or before the 21st day of the month following the end of that tax period.</w:t>
      </w:r>
    </w:p>
    <w:p w:rsidR="00300522" w:rsidRPr="003F329B" w:rsidRDefault="00300522" w:rsidP="00300522">
      <w:pPr>
        <w:pStyle w:val="subsection"/>
      </w:pPr>
      <w:r w:rsidRPr="003F329B">
        <w:tab/>
        <w:t>(2)</w:t>
      </w:r>
      <w:r w:rsidRPr="003F329B">
        <w:tab/>
        <w:t xml:space="preserve">However, if the tax period ends during the first 7 days of a month, you must pay the </w:t>
      </w:r>
      <w:r w:rsidR="003F329B" w:rsidRPr="003F329B">
        <w:rPr>
          <w:position w:val="6"/>
          <w:sz w:val="16"/>
        </w:rPr>
        <w:t>*</w:t>
      </w:r>
      <w:r w:rsidR="004638D4" w:rsidRPr="003F329B">
        <w:t>assessed net amount</w:t>
      </w:r>
      <w:r w:rsidRPr="003F329B">
        <w:t xml:space="preserve"> to the Commissioner on or before the 21st day of that month.</w:t>
      </w:r>
    </w:p>
    <w:p w:rsidR="00AF053B" w:rsidRPr="003F329B" w:rsidRDefault="00AF053B" w:rsidP="00AF053B">
      <w:pPr>
        <w:pStyle w:val="ActHead5"/>
      </w:pPr>
      <w:bookmarkStart w:id="215" w:name="_Toc413320749"/>
      <w:r w:rsidRPr="003F329B">
        <w:rPr>
          <w:rStyle w:val="CharSectno"/>
        </w:rPr>
        <w:t>33</w:t>
      </w:r>
      <w:r w:rsidR="003F329B">
        <w:rPr>
          <w:rStyle w:val="CharSectno"/>
        </w:rPr>
        <w:noBreakHyphen/>
      </w:r>
      <w:r w:rsidRPr="003F329B">
        <w:rPr>
          <w:rStyle w:val="CharSectno"/>
        </w:rPr>
        <w:t>10</w:t>
      </w:r>
      <w:r w:rsidRPr="003F329B">
        <w:t xml:space="preserve">  How payment of assessed net amounts are made</w:t>
      </w:r>
      <w:bookmarkEnd w:id="215"/>
    </w:p>
    <w:p w:rsidR="00300522" w:rsidRPr="003F329B" w:rsidRDefault="00300522" w:rsidP="00300522">
      <w:pPr>
        <w:pStyle w:val="subsection"/>
      </w:pPr>
      <w:r w:rsidRPr="003F329B">
        <w:tab/>
        <w:t>(1)</w:t>
      </w:r>
      <w:r w:rsidRPr="003F329B">
        <w:tab/>
        <w:t xml:space="preserve">You may pay by </w:t>
      </w:r>
      <w:r w:rsidR="003F329B" w:rsidRPr="003F329B">
        <w:rPr>
          <w:position w:val="6"/>
          <w:sz w:val="16"/>
          <w:szCs w:val="16"/>
        </w:rPr>
        <w:t>*</w:t>
      </w:r>
      <w:r w:rsidRPr="003F329B">
        <w:t xml:space="preserve">electronic payment </w:t>
      </w:r>
      <w:r w:rsidR="00EC5D49" w:rsidRPr="003F329B">
        <w:t xml:space="preserve">any </w:t>
      </w:r>
      <w:r w:rsidR="003F329B" w:rsidRPr="003F329B">
        <w:rPr>
          <w:position w:val="6"/>
          <w:sz w:val="16"/>
        </w:rPr>
        <w:t>*</w:t>
      </w:r>
      <w:r w:rsidR="00EC5D49" w:rsidRPr="003F329B">
        <w:t>assessed net amounts</w:t>
      </w:r>
      <w:r w:rsidRPr="003F329B">
        <w:t xml:space="preserve"> payable by you. Any amounts of </w:t>
      </w:r>
      <w:r w:rsidR="006D1C6E" w:rsidRPr="003F329B">
        <w:t>an assessed net amount</w:t>
      </w:r>
      <w:r w:rsidRPr="003F329B">
        <w:t xml:space="preserve"> that you do not pay by electronic payment must be paid in the manner determined in writing by the Commissioner.</w:t>
      </w:r>
    </w:p>
    <w:p w:rsidR="00300522" w:rsidRPr="003F329B" w:rsidRDefault="00300522" w:rsidP="00300522">
      <w:pPr>
        <w:pStyle w:val="subsection"/>
      </w:pPr>
      <w:r w:rsidRPr="003F329B">
        <w:tab/>
        <w:t>(2)</w:t>
      </w:r>
      <w:r w:rsidRPr="003F329B">
        <w:tab/>
        <w:t xml:space="preserve">However, if your </w:t>
      </w:r>
      <w:r w:rsidR="003F329B" w:rsidRPr="003F329B">
        <w:rPr>
          <w:position w:val="6"/>
          <w:sz w:val="16"/>
        </w:rPr>
        <w:t>*</w:t>
      </w:r>
      <w:r w:rsidR="006730F3" w:rsidRPr="003F329B">
        <w:t>GST turnover</w:t>
      </w:r>
      <w:r w:rsidRPr="003F329B">
        <w:t xml:space="preserve"> meets the </w:t>
      </w:r>
      <w:r w:rsidR="003F329B" w:rsidRPr="003F329B">
        <w:rPr>
          <w:position w:val="6"/>
          <w:sz w:val="16"/>
          <w:szCs w:val="16"/>
        </w:rPr>
        <w:t>*</w:t>
      </w:r>
      <w:r w:rsidRPr="003F329B">
        <w:t xml:space="preserve">electronic lodgment turnover threshold, you </w:t>
      </w:r>
      <w:r w:rsidRPr="003F329B">
        <w:rPr>
          <w:i/>
          <w:iCs/>
        </w:rPr>
        <w:t>must</w:t>
      </w:r>
      <w:r w:rsidRPr="003F329B">
        <w:t xml:space="preserve"> pay by </w:t>
      </w:r>
      <w:r w:rsidR="003F329B" w:rsidRPr="003F329B">
        <w:rPr>
          <w:position w:val="6"/>
          <w:sz w:val="16"/>
          <w:szCs w:val="16"/>
        </w:rPr>
        <w:t>*</w:t>
      </w:r>
      <w:r w:rsidRPr="003F329B">
        <w:t xml:space="preserve">electronic payment any </w:t>
      </w:r>
      <w:r w:rsidR="003F329B" w:rsidRPr="003F329B">
        <w:rPr>
          <w:position w:val="6"/>
          <w:sz w:val="16"/>
        </w:rPr>
        <w:t>*</w:t>
      </w:r>
      <w:r w:rsidR="006D1C6E" w:rsidRPr="003F329B">
        <w:t>assessed net amounts</w:t>
      </w:r>
      <w:r w:rsidRPr="003F329B">
        <w:t xml:space="preserve"> payable by you.</w:t>
      </w:r>
    </w:p>
    <w:p w:rsidR="00300522" w:rsidRPr="003F329B" w:rsidRDefault="00300522" w:rsidP="00300522">
      <w:pPr>
        <w:pStyle w:val="notetext"/>
      </w:pPr>
      <w:r w:rsidRPr="003F329B">
        <w:t>Note 1:</w:t>
      </w:r>
      <w:r w:rsidRPr="003F329B">
        <w:tab/>
        <w:t>A penalty applies if you fail to pay electronically as required—see section</w:t>
      </w:r>
      <w:r w:rsidR="003F329B">
        <w:t> </w:t>
      </w:r>
      <w:r w:rsidRPr="003F329B">
        <w:t>288</w:t>
      </w:r>
      <w:r w:rsidR="003F329B">
        <w:noBreakHyphen/>
      </w:r>
      <w:r w:rsidRPr="003F329B">
        <w:t>20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notetext"/>
      </w:pPr>
      <w:r w:rsidRPr="003F329B">
        <w:t>Note 2:</w:t>
      </w:r>
      <w:r w:rsidRPr="003F329B">
        <w:tab/>
        <w:t>You must also pay other tax debts electronically—see section</w:t>
      </w:r>
      <w:r w:rsidR="003F329B">
        <w:t> </w:t>
      </w:r>
      <w:r w:rsidRPr="003F329B">
        <w:t>8AAZMA in that Act.</w:t>
      </w:r>
    </w:p>
    <w:p w:rsidR="009248F4" w:rsidRPr="003F329B" w:rsidRDefault="009248F4" w:rsidP="009248F4">
      <w:pPr>
        <w:pStyle w:val="ActHead5"/>
      </w:pPr>
      <w:bookmarkStart w:id="216" w:name="_Toc413320750"/>
      <w:r w:rsidRPr="003F329B">
        <w:rPr>
          <w:rStyle w:val="CharSectno"/>
        </w:rPr>
        <w:t>33</w:t>
      </w:r>
      <w:r w:rsidR="003F329B">
        <w:rPr>
          <w:rStyle w:val="CharSectno"/>
        </w:rPr>
        <w:noBreakHyphen/>
      </w:r>
      <w:r w:rsidRPr="003F329B">
        <w:rPr>
          <w:rStyle w:val="CharSectno"/>
        </w:rPr>
        <w:t>15</w:t>
      </w:r>
      <w:r w:rsidRPr="003F329B">
        <w:t xml:space="preserve">  Payments of assessed GST on importations</w:t>
      </w:r>
      <w:bookmarkEnd w:id="216"/>
    </w:p>
    <w:p w:rsidR="00300522" w:rsidRPr="003F329B" w:rsidRDefault="00300522" w:rsidP="00300522">
      <w:pPr>
        <w:pStyle w:val="subsection"/>
      </w:pPr>
      <w:r w:rsidRPr="003F329B">
        <w:tab/>
        <w:t>(1)</w:t>
      </w:r>
      <w:r w:rsidRPr="003F329B">
        <w:tab/>
        <w:t xml:space="preserve">Amounts of </w:t>
      </w:r>
      <w:r w:rsidR="003F329B" w:rsidRPr="003F329B">
        <w:rPr>
          <w:position w:val="6"/>
          <w:sz w:val="16"/>
        </w:rPr>
        <w:t>*</w:t>
      </w:r>
      <w:r w:rsidR="00285C88" w:rsidRPr="003F329B">
        <w:t>assessed GST</w:t>
      </w:r>
      <w:r w:rsidRPr="003F329B">
        <w:t xml:space="preserve"> on </w:t>
      </w:r>
      <w:r w:rsidR="003F329B" w:rsidRPr="003F329B">
        <w:rPr>
          <w:position w:val="6"/>
          <w:sz w:val="16"/>
          <w:szCs w:val="16"/>
        </w:rPr>
        <w:t>*</w:t>
      </w:r>
      <w:r w:rsidRPr="003F329B">
        <w:t>taxable importations are to be paid by the importer to the Commonwealth:</w:t>
      </w:r>
    </w:p>
    <w:p w:rsidR="00300522" w:rsidRPr="003F329B" w:rsidRDefault="00300522" w:rsidP="00300522">
      <w:pPr>
        <w:pStyle w:val="paragraph"/>
      </w:pPr>
      <w:r w:rsidRPr="003F329B">
        <w:tab/>
        <w:t>(a)</w:t>
      </w:r>
      <w:r w:rsidRPr="003F329B">
        <w:tab/>
        <w:t xml:space="preserve">at the same time, at the same place, and in the same manner, as </w:t>
      </w:r>
      <w:r w:rsidR="003F329B" w:rsidRPr="003F329B">
        <w:rPr>
          <w:position w:val="6"/>
          <w:sz w:val="16"/>
          <w:szCs w:val="16"/>
        </w:rPr>
        <w:t>*</w:t>
      </w:r>
      <w:r w:rsidRPr="003F329B">
        <w:t>customs duty is payable on the goods in question (or would be payable if the goods were subject to customs duty); or</w:t>
      </w:r>
    </w:p>
    <w:p w:rsidR="00300522" w:rsidRPr="003F329B" w:rsidRDefault="00300522" w:rsidP="00300522">
      <w:pPr>
        <w:pStyle w:val="paragraph"/>
      </w:pPr>
      <w:r w:rsidRPr="003F329B">
        <w:tab/>
        <w:t>(b)</w:t>
      </w:r>
      <w:r w:rsidRPr="003F329B">
        <w:tab/>
        <w:t>in the circumstances specified in the regulations, within such further time specified in the regulations, and at the place and in the manner specified in the regulations.</w:t>
      </w:r>
    </w:p>
    <w:p w:rsidR="00300522" w:rsidRPr="003F329B" w:rsidRDefault="00300522" w:rsidP="00367157">
      <w:pPr>
        <w:pStyle w:val="notepara"/>
      </w:pPr>
      <w:r w:rsidRPr="003F329B">
        <w:t>Note:</w:t>
      </w:r>
      <w:r w:rsidRPr="003F329B">
        <w:tab/>
        <w:t xml:space="preserve">The regulations could (for example) allow for deferral of payments to coincide with payments of </w:t>
      </w:r>
      <w:r w:rsidR="0079283A" w:rsidRPr="003F329B">
        <w:t>assessed net amounts</w:t>
      </w:r>
      <w:r w:rsidRPr="003F329B">
        <w:t>.</w:t>
      </w:r>
    </w:p>
    <w:p w:rsidR="00300522" w:rsidRPr="003F329B" w:rsidRDefault="00300522" w:rsidP="00300522">
      <w:pPr>
        <w:pStyle w:val="subsection"/>
      </w:pPr>
      <w:r w:rsidRPr="003F329B">
        <w:tab/>
        <w:t>(2)</w:t>
      </w:r>
      <w:r w:rsidRPr="003F329B">
        <w:tab/>
        <w:t>An officer of Customs (within the meaning of subsection</w:t>
      </w:r>
      <w:r w:rsidR="003F329B">
        <w:t> </w:t>
      </w:r>
      <w:r w:rsidRPr="003F329B">
        <w:t xml:space="preserve">4(1) of the </w:t>
      </w:r>
      <w:r w:rsidRPr="003F329B">
        <w:rPr>
          <w:i/>
          <w:iCs/>
        </w:rPr>
        <w:t>Customs Act 1901</w:t>
      </w:r>
      <w:r w:rsidRPr="003F329B">
        <w:t xml:space="preserve">) may refuse to deliver the goods concerned unless the </w:t>
      </w:r>
      <w:r w:rsidR="003F329B" w:rsidRPr="003F329B">
        <w:rPr>
          <w:position w:val="6"/>
          <w:sz w:val="16"/>
        </w:rPr>
        <w:t>*</w:t>
      </w:r>
      <w:r w:rsidR="00293458" w:rsidRPr="003F329B">
        <w:t>assessed GST</w:t>
      </w:r>
      <w:r w:rsidRPr="003F329B">
        <w:t xml:space="preserve"> has been paid.</w:t>
      </w:r>
    </w:p>
    <w:p w:rsidR="00300522" w:rsidRPr="003F329B" w:rsidRDefault="00300522" w:rsidP="00300522">
      <w:pPr>
        <w:pStyle w:val="ActHead5"/>
      </w:pPr>
      <w:bookmarkStart w:id="217" w:name="_Toc413320751"/>
      <w:r w:rsidRPr="003F329B">
        <w:rPr>
          <w:rStyle w:val="CharSectno"/>
        </w:rPr>
        <w:t>33</w:t>
      </w:r>
      <w:r w:rsidR="003F329B">
        <w:rPr>
          <w:rStyle w:val="CharSectno"/>
        </w:rPr>
        <w:noBreakHyphen/>
      </w:r>
      <w:r w:rsidRPr="003F329B">
        <w:rPr>
          <w:rStyle w:val="CharSectno"/>
        </w:rPr>
        <w:t>99</w:t>
      </w:r>
      <w:r w:rsidRPr="003F329B">
        <w:t xml:space="preserve">  Special rules relating to payments of GST</w:t>
      </w:r>
      <w:bookmarkEnd w:id="217"/>
    </w:p>
    <w:p w:rsidR="00300522" w:rsidRPr="003F329B" w:rsidRDefault="00300522" w:rsidP="00300522">
      <w:pPr>
        <w:pStyle w:val="subsection"/>
      </w:pPr>
      <w:r w:rsidRPr="003F329B">
        <w:tab/>
      </w:r>
      <w:r w:rsidRPr="003F329B">
        <w:tab/>
        <w:t>Chapter</w:t>
      </w:r>
      <w:r w:rsidR="003F329B">
        <w:t> </w:t>
      </w:r>
      <w:r w:rsidRPr="003F329B">
        <w:t>4 contains special rules relating to payments of GST,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75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C87193">
            <w:pPr>
              <w:pStyle w:val="Tabletext"/>
            </w:pPr>
            <w:r w:rsidRPr="003F329B">
              <w:t>1A</w:t>
            </w:r>
          </w:p>
        </w:tc>
        <w:tc>
          <w:tcPr>
            <w:tcW w:w="3544" w:type="dxa"/>
            <w:tcBorders>
              <w:top w:val="single" w:sz="12" w:space="0" w:color="auto"/>
            </w:tcBorders>
            <w:shd w:val="clear" w:color="auto" w:fill="auto"/>
          </w:tcPr>
          <w:p w:rsidR="00300522" w:rsidRPr="003F329B" w:rsidRDefault="00300522" w:rsidP="00C87193">
            <w:pPr>
              <w:pStyle w:val="Tabletext"/>
            </w:pPr>
            <w:r w:rsidRPr="003F329B">
              <w:t>Annual tax periods</w:t>
            </w:r>
          </w:p>
        </w:tc>
        <w:tc>
          <w:tcPr>
            <w:tcW w:w="1753" w:type="dxa"/>
            <w:tcBorders>
              <w:top w:val="single" w:sz="12" w:space="0" w:color="auto"/>
            </w:tcBorders>
            <w:shd w:val="clear" w:color="auto" w:fill="auto"/>
          </w:tcPr>
          <w:p w:rsidR="00300522" w:rsidRPr="003F329B" w:rsidRDefault="00300522" w:rsidP="00C87193">
            <w:pPr>
              <w:pStyle w:val="Tabletext"/>
            </w:pPr>
            <w:r w:rsidRPr="003F329B">
              <w:t>Division</w:t>
            </w:r>
            <w:r w:rsidR="003F329B">
              <w:t> </w:t>
            </w:r>
            <w:r w:rsidRPr="003F329B">
              <w:t>151</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1</w:t>
            </w:r>
          </w:p>
        </w:tc>
        <w:tc>
          <w:tcPr>
            <w:tcW w:w="3544" w:type="dxa"/>
            <w:shd w:val="clear" w:color="auto" w:fill="auto"/>
          </w:tcPr>
          <w:p w:rsidR="00300522" w:rsidRPr="003F329B" w:rsidRDefault="00300522" w:rsidP="00300522">
            <w:pPr>
              <w:pStyle w:val="Tabletext"/>
            </w:pPr>
            <w:r w:rsidRPr="003F329B">
              <w:t>Anti</w:t>
            </w:r>
            <w:r w:rsidR="003F329B">
              <w:noBreakHyphen/>
            </w:r>
            <w:r w:rsidRPr="003F329B">
              <w:t>avoidance</w:t>
            </w:r>
          </w:p>
        </w:tc>
        <w:tc>
          <w:tcPr>
            <w:tcW w:w="1753" w:type="dxa"/>
            <w:shd w:val="clear" w:color="auto" w:fill="auto"/>
          </w:tcPr>
          <w:p w:rsidR="00300522" w:rsidRPr="003F329B" w:rsidRDefault="00300522" w:rsidP="00300522">
            <w:pPr>
              <w:pStyle w:val="Tabletext"/>
            </w:pPr>
            <w:r w:rsidRPr="003F329B">
              <w:t>Division</w:t>
            </w:r>
            <w:r w:rsidR="003F329B">
              <w:t> </w:t>
            </w:r>
            <w:r w:rsidRPr="003F329B">
              <w:t>165</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Customs security etc. given on taxable importations</w:t>
            </w:r>
          </w:p>
        </w:tc>
        <w:tc>
          <w:tcPr>
            <w:tcW w:w="1753" w:type="dxa"/>
            <w:shd w:val="clear" w:color="auto" w:fill="auto"/>
          </w:tcPr>
          <w:p w:rsidR="00300522" w:rsidRPr="003F329B" w:rsidRDefault="00300522" w:rsidP="00300522">
            <w:pPr>
              <w:pStyle w:val="Tabletext"/>
            </w:pPr>
            <w:r w:rsidRPr="003F329B">
              <w:t>Division</w:t>
            </w:r>
            <w:r w:rsidR="003F329B">
              <w:t> </w:t>
            </w:r>
            <w:r w:rsidRPr="003F329B">
              <w:t>171</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GST branches</w:t>
            </w:r>
          </w:p>
        </w:tc>
        <w:tc>
          <w:tcPr>
            <w:tcW w:w="1753" w:type="dxa"/>
            <w:shd w:val="clear" w:color="auto" w:fill="auto"/>
          </w:tcPr>
          <w:p w:rsidR="00300522" w:rsidRPr="003F329B" w:rsidRDefault="00300522" w:rsidP="00300522">
            <w:pPr>
              <w:pStyle w:val="Tabletext"/>
            </w:pPr>
            <w:r w:rsidRPr="003F329B">
              <w:t>Division</w:t>
            </w:r>
            <w:r w:rsidR="003F329B">
              <w:t> </w:t>
            </w:r>
            <w:r w:rsidRPr="003F329B">
              <w:t>54</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4</w:t>
            </w:r>
          </w:p>
        </w:tc>
        <w:tc>
          <w:tcPr>
            <w:tcW w:w="3544" w:type="dxa"/>
            <w:shd w:val="clear" w:color="auto" w:fill="auto"/>
          </w:tcPr>
          <w:p w:rsidR="00300522" w:rsidRPr="003F329B" w:rsidRDefault="00300522" w:rsidP="00300522">
            <w:pPr>
              <w:pStyle w:val="Tabletext"/>
            </w:pPr>
            <w:r w:rsidRPr="003F329B">
              <w:t>GST joint ventures</w:t>
            </w:r>
          </w:p>
        </w:tc>
        <w:tc>
          <w:tcPr>
            <w:tcW w:w="1753" w:type="dxa"/>
            <w:shd w:val="clear" w:color="auto" w:fill="auto"/>
          </w:tcPr>
          <w:p w:rsidR="00300522" w:rsidRPr="003F329B" w:rsidRDefault="00300522" w:rsidP="00300522">
            <w:pPr>
              <w:pStyle w:val="Tabletext"/>
            </w:pPr>
            <w:r w:rsidRPr="003F329B">
              <w:t>Division</w:t>
            </w:r>
            <w:r w:rsidR="003F329B">
              <w:t> </w:t>
            </w:r>
            <w:r w:rsidRPr="003F329B">
              <w:t>51</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4A</w:t>
            </w:r>
          </w:p>
        </w:tc>
        <w:tc>
          <w:tcPr>
            <w:tcW w:w="3544" w:type="dxa"/>
            <w:shd w:val="clear" w:color="auto" w:fill="auto"/>
          </w:tcPr>
          <w:p w:rsidR="00300522" w:rsidRPr="003F329B" w:rsidRDefault="00300522" w:rsidP="00300522">
            <w:pPr>
              <w:pStyle w:val="Tabletext"/>
            </w:pPr>
            <w:r w:rsidRPr="003F329B">
              <w:t>Importations without entry for home consumption</w:t>
            </w:r>
          </w:p>
        </w:tc>
        <w:tc>
          <w:tcPr>
            <w:tcW w:w="1753" w:type="dxa"/>
            <w:shd w:val="clear" w:color="auto" w:fill="auto"/>
          </w:tcPr>
          <w:p w:rsidR="00300522" w:rsidRPr="003F329B" w:rsidRDefault="00300522" w:rsidP="00300522">
            <w:pPr>
              <w:pStyle w:val="Tabletext"/>
            </w:pPr>
            <w:r w:rsidRPr="003F329B">
              <w:t>Division</w:t>
            </w:r>
            <w:r w:rsidR="003F329B">
              <w:t> </w:t>
            </w:r>
            <w:r w:rsidRPr="003F329B">
              <w:t>114</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5</w:t>
            </w:r>
          </w:p>
        </w:tc>
        <w:tc>
          <w:tcPr>
            <w:tcW w:w="3544" w:type="dxa"/>
            <w:shd w:val="clear" w:color="auto" w:fill="auto"/>
          </w:tcPr>
          <w:p w:rsidR="00300522" w:rsidRPr="003F329B" w:rsidRDefault="00300522" w:rsidP="00300522">
            <w:pPr>
              <w:pStyle w:val="Tabletext"/>
            </w:pPr>
            <w:r w:rsidRPr="003F329B">
              <w:t>Insurance</w:t>
            </w:r>
          </w:p>
        </w:tc>
        <w:tc>
          <w:tcPr>
            <w:tcW w:w="1753" w:type="dxa"/>
            <w:shd w:val="clear" w:color="auto" w:fill="auto"/>
          </w:tcPr>
          <w:p w:rsidR="00300522" w:rsidRPr="003F329B" w:rsidRDefault="00300522" w:rsidP="00300522">
            <w:pPr>
              <w:pStyle w:val="Tabletext"/>
            </w:pPr>
            <w:r w:rsidRPr="003F329B">
              <w:t>Division</w:t>
            </w:r>
            <w:r w:rsidR="003F329B">
              <w:t> </w:t>
            </w:r>
            <w:r w:rsidRPr="003F329B">
              <w:t>78</w:t>
            </w:r>
          </w:p>
        </w:tc>
      </w:tr>
      <w:tr w:rsidR="00300522" w:rsidRPr="003F329B" w:rsidTr="00A5309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5A</w:t>
            </w:r>
          </w:p>
        </w:tc>
        <w:tc>
          <w:tcPr>
            <w:tcW w:w="3544" w:type="dxa"/>
            <w:tcBorders>
              <w:bottom w:val="single" w:sz="4" w:space="0" w:color="auto"/>
            </w:tcBorders>
            <w:shd w:val="clear" w:color="auto" w:fill="auto"/>
          </w:tcPr>
          <w:p w:rsidR="00300522" w:rsidRPr="003F329B" w:rsidRDefault="00300522" w:rsidP="00300522">
            <w:pPr>
              <w:pStyle w:val="Tabletext"/>
            </w:pPr>
            <w:r w:rsidRPr="003F329B">
              <w:t>Payment of GST by instalments</w:t>
            </w:r>
          </w:p>
        </w:tc>
        <w:tc>
          <w:tcPr>
            <w:tcW w:w="1753"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162</w:t>
            </w:r>
          </w:p>
        </w:tc>
      </w:tr>
      <w:tr w:rsidR="00300522" w:rsidRPr="003F329B" w:rsidTr="00A5309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r w:rsidRPr="003F329B">
              <w:t>6</w:t>
            </w:r>
          </w:p>
        </w:tc>
        <w:tc>
          <w:tcPr>
            <w:tcW w:w="3544" w:type="dxa"/>
            <w:tcBorders>
              <w:bottom w:val="single" w:sz="12" w:space="0" w:color="auto"/>
            </w:tcBorders>
            <w:shd w:val="clear" w:color="auto" w:fill="auto"/>
          </w:tcPr>
          <w:p w:rsidR="00300522" w:rsidRPr="003F329B" w:rsidRDefault="00300522" w:rsidP="00300522">
            <w:pPr>
              <w:pStyle w:val="Tabletext"/>
            </w:pPr>
            <w:r w:rsidRPr="003F329B">
              <w:t>Supplies in satisfaction of debts</w:t>
            </w:r>
          </w:p>
        </w:tc>
        <w:tc>
          <w:tcPr>
            <w:tcW w:w="1753" w:type="dxa"/>
            <w:tcBorders>
              <w:bottom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105</w:t>
            </w:r>
          </w:p>
        </w:tc>
      </w:tr>
    </w:tbl>
    <w:p w:rsidR="00300522" w:rsidRPr="003F329B" w:rsidRDefault="00300522" w:rsidP="00A36DB5">
      <w:pPr>
        <w:pStyle w:val="ActHead3"/>
        <w:pageBreakBefore/>
      </w:pPr>
      <w:bookmarkStart w:id="218" w:name="_Toc413320752"/>
      <w:r w:rsidRPr="003F329B">
        <w:rPr>
          <w:rStyle w:val="CharDivNo"/>
        </w:rPr>
        <w:t>Division</w:t>
      </w:r>
      <w:r w:rsidR="003F329B">
        <w:rPr>
          <w:rStyle w:val="CharDivNo"/>
        </w:rPr>
        <w:t> </w:t>
      </w:r>
      <w:r w:rsidRPr="003F329B">
        <w:rPr>
          <w:rStyle w:val="CharDivNo"/>
        </w:rPr>
        <w:t>35</w:t>
      </w:r>
      <w:r w:rsidRPr="003F329B">
        <w:t>—</w:t>
      </w:r>
      <w:r w:rsidRPr="003F329B">
        <w:rPr>
          <w:rStyle w:val="CharDivText"/>
        </w:rPr>
        <w:t>Refunds</w:t>
      </w:r>
      <w:bookmarkEnd w:id="218"/>
    </w:p>
    <w:p w:rsidR="00300522" w:rsidRPr="003F329B" w:rsidRDefault="00300522" w:rsidP="00300522">
      <w:pPr>
        <w:pStyle w:val="ActHead5"/>
      </w:pPr>
      <w:bookmarkStart w:id="219" w:name="_Toc413320753"/>
      <w:r w:rsidRPr="003F329B">
        <w:rPr>
          <w:rStyle w:val="CharSectno"/>
        </w:rPr>
        <w:t>35</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219"/>
    </w:p>
    <w:p w:rsidR="00300522" w:rsidRPr="003F329B" w:rsidRDefault="00300522" w:rsidP="00300522">
      <w:pPr>
        <w:pStyle w:val="BoxText"/>
        <w:pBdr>
          <w:left w:val="single" w:sz="6" w:space="10" w:color="auto"/>
        </w:pBdr>
      </w:pPr>
      <w:r w:rsidRPr="003F329B">
        <w:t xml:space="preserve">This </w:t>
      </w:r>
      <w:r w:rsidR="00A53099" w:rsidRPr="003F329B">
        <w:t>Division</w:t>
      </w:r>
      <w:r w:rsidR="00A36DB5" w:rsidRPr="003F329B">
        <w:t xml:space="preserve"> </w:t>
      </w:r>
      <w:r w:rsidRPr="003F329B">
        <w:t>is about the Commissioner’s obligation to pay to you your entitlements to input tax credits that remain after off</w:t>
      </w:r>
      <w:r w:rsidR="003F329B">
        <w:noBreakHyphen/>
      </w:r>
      <w:r w:rsidRPr="003F329B">
        <w:t xml:space="preserve">setting amounts of GST. The obligation to pay arises for any of your </w:t>
      </w:r>
      <w:r w:rsidR="007C69FD" w:rsidRPr="003F329B">
        <w:t>assessed net amounts</w:t>
      </w:r>
      <w:r w:rsidRPr="003F329B">
        <w:t xml:space="preserve"> that are less than zero.</w:t>
      </w:r>
    </w:p>
    <w:p w:rsidR="00300522" w:rsidRPr="003F329B" w:rsidRDefault="00300522" w:rsidP="00300522">
      <w:pPr>
        <w:pStyle w:val="ActHead5"/>
      </w:pPr>
      <w:bookmarkStart w:id="220" w:name="_Toc413320754"/>
      <w:r w:rsidRPr="003F329B">
        <w:rPr>
          <w:rStyle w:val="CharSectno"/>
        </w:rPr>
        <w:t>35</w:t>
      </w:r>
      <w:r w:rsidR="003F329B">
        <w:rPr>
          <w:rStyle w:val="CharSectno"/>
        </w:rPr>
        <w:noBreakHyphen/>
      </w:r>
      <w:r w:rsidRPr="003F329B">
        <w:rPr>
          <w:rStyle w:val="CharSectno"/>
        </w:rPr>
        <w:t>5</w:t>
      </w:r>
      <w:r w:rsidRPr="003F329B">
        <w:t xml:space="preserve">  Entitlement to refund</w:t>
      </w:r>
      <w:bookmarkEnd w:id="220"/>
    </w:p>
    <w:p w:rsidR="00300522" w:rsidRPr="003F329B" w:rsidRDefault="00A3312B" w:rsidP="00300522">
      <w:pPr>
        <w:pStyle w:val="subsection"/>
      </w:pPr>
      <w:r w:rsidRPr="003F329B">
        <w:tab/>
        <w:t>(1)</w:t>
      </w:r>
      <w:r w:rsidRPr="003F329B">
        <w:tab/>
      </w:r>
      <w:r w:rsidR="00300522" w:rsidRPr="003F329B">
        <w:t xml:space="preserve">If the </w:t>
      </w:r>
      <w:r w:rsidR="003F329B" w:rsidRPr="003F329B">
        <w:rPr>
          <w:position w:val="6"/>
          <w:sz w:val="16"/>
        </w:rPr>
        <w:t>*</w:t>
      </w:r>
      <w:r w:rsidR="00DB22F6" w:rsidRPr="003F329B">
        <w:t>assessed net amount</w:t>
      </w:r>
      <w:r w:rsidR="00300522" w:rsidRPr="003F329B">
        <w:t xml:space="preserve"> for a tax period is less than zero, the Commissioner must, on behalf of the Commonwealth, pay that amount (expressed as a positive amount) to you.</w:t>
      </w:r>
    </w:p>
    <w:p w:rsidR="00300522" w:rsidRPr="003F329B" w:rsidRDefault="00300522" w:rsidP="00300522">
      <w:pPr>
        <w:pStyle w:val="notetext"/>
      </w:pPr>
      <w:r w:rsidRPr="003F329B">
        <w:t>Note 1:</w:t>
      </w:r>
      <w:r w:rsidRPr="003F329B">
        <w:tab/>
        <w:t>See Division</w:t>
      </w:r>
      <w:r w:rsidR="003F329B">
        <w:t> </w:t>
      </w:r>
      <w:r w:rsidRPr="003F329B">
        <w:t>3A of Part</w:t>
      </w:r>
      <w:r w:rsidR="00EF3F7B" w:rsidRPr="003F329B">
        <w:t> </w:t>
      </w:r>
      <w:r w:rsidRPr="003F329B">
        <w:t xml:space="preserve">IIB of the </w:t>
      </w:r>
      <w:r w:rsidRPr="003F329B">
        <w:rPr>
          <w:i/>
          <w:iCs/>
        </w:rPr>
        <w:t>Taxation Administration Act 1953</w:t>
      </w:r>
      <w:r w:rsidRPr="003F329B">
        <w:t xml:space="preserve"> for the rules about how the Commissioner must pay you. Division</w:t>
      </w:r>
      <w:r w:rsidR="003F329B">
        <w:t> </w:t>
      </w:r>
      <w:r w:rsidRPr="003F329B">
        <w:t>3 of Part</w:t>
      </w:r>
      <w:r w:rsidR="00EF3F7B" w:rsidRPr="003F329B">
        <w:t> </w:t>
      </w:r>
      <w:r w:rsidRPr="003F329B">
        <w:t>IIB allows the Commissioner to apply the amount owing as a credit against tax debts that you owe to the Commonwealth.</w:t>
      </w:r>
    </w:p>
    <w:p w:rsidR="00300522" w:rsidRPr="003F329B" w:rsidRDefault="00300522" w:rsidP="00300522">
      <w:pPr>
        <w:pStyle w:val="notetext"/>
      </w:pPr>
      <w:r w:rsidRPr="003F329B">
        <w:t>Note 2:</w:t>
      </w:r>
      <w:r w:rsidRPr="003F329B">
        <w:tab/>
        <w:t xml:space="preserve">Interest is payable under the </w:t>
      </w:r>
      <w:r w:rsidRPr="003F329B">
        <w:rPr>
          <w:i/>
          <w:iCs/>
        </w:rPr>
        <w:t>Taxation (Interest on Overpayments and Early Payments) Act 1983</w:t>
      </w:r>
      <w:r w:rsidRPr="003F329B">
        <w:t xml:space="preserve"> if the Commissioner is late in refunding the amount.</w:t>
      </w:r>
    </w:p>
    <w:p w:rsidR="007C69FD" w:rsidRPr="003F329B" w:rsidRDefault="007C69FD" w:rsidP="007C69FD">
      <w:pPr>
        <w:pStyle w:val="subsection"/>
      </w:pPr>
      <w:r w:rsidRPr="003F329B">
        <w:tab/>
        <w:t>(2)</w:t>
      </w:r>
      <w:r w:rsidRPr="003F329B">
        <w:tab/>
        <w:t>However, if:</w:t>
      </w:r>
    </w:p>
    <w:p w:rsidR="007C69FD" w:rsidRPr="003F329B" w:rsidRDefault="007C69FD" w:rsidP="007C69FD">
      <w:pPr>
        <w:pStyle w:val="paragraph"/>
      </w:pPr>
      <w:r w:rsidRPr="003F329B">
        <w:tab/>
        <w:t>(a)</w:t>
      </w:r>
      <w:r w:rsidRPr="003F329B">
        <w:tab/>
        <w:t xml:space="preserve">the Commissioner amends the </w:t>
      </w:r>
      <w:r w:rsidR="003F329B" w:rsidRPr="003F329B">
        <w:rPr>
          <w:position w:val="6"/>
          <w:sz w:val="16"/>
        </w:rPr>
        <w:t>*</w:t>
      </w:r>
      <w:r w:rsidRPr="003F329B">
        <w:t xml:space="preserve">assessment of your </w:t>
      </w:r>
      <w:r w:rsidR="003F329B" w:rsidRPr="003F329B">
        <w:rPr>
          <w:position w:val="6"/>
          <w:sz w:val="16"/>
        </w:rPr>
        <w:t>*</w:t>
      </w:r>
      <w:r w:rsidRPr="003F329B">
        <w:t>net amount; and</w:t>
      </w:r>
    </w:p>
    <w:p w:rsidR="007C69FD" w:rsidRPr="003F329B" w:rsidRDefault="007C69FD" w:rsidP="007C69FD">
      <w:pPr>
        <w:pStyle w:val="paragraph"/>
      </w:pPr>
      <w:r w:rsidRPr="003F329B">
        <w:tab/>
        <w:t>(b)</w:t>
      </w:r>
      <w:r w:rsidRPr="003F329B">
        <w:tab/>
        <w:t xml:space="preserve">your </w:t>
      </w:r>
      <w:r w:rsidR="003F329B" w:rsidRPr="003F329B">
        <w:rPr>
          <w:position w:val="6"/>
          <w:sz w:val="16"/>
        </w:rPr>
        <w:t>*</w:t>
      </w:r>
      <w:r w:rsidRPr="003F329B">
        <w:t>assessed net amount before the amendment was less than zero; and</w:t>
      </w:r>
    </w:p>
    <w:p w:rsidR="007C69FD" w:rsidRPr="003F329B" w:rsidRDefault="007C69FD" w:rsidP="007C69FD">
      <w:pPr>
        <w:pStyle w:val="paragraph"/>
      </w:pPr>
      <w:r w:rsidRPr="003F329B">
        <w:tab/>
        <w:t>(c)</w:t>
      </w:r>
      <w:r w:rsidRPr="003F329B">
        <w:tab/>
        <w:t>the amount that, because of the assessment, was:</w:t>
      </w:r>
    </w:p>
    <w:p w:rsidR="007C69FD" w:rsidRPr="003F329B" w:rsidRDefault="007C69FD" w:rsidP="007C69FD">
      <w:pPr>
        <w:pStyle w:val="paragraphsub"/>
      </w:pPr>
      <w:r w:rsidRPr="003F329B">
        <w:tab/>
        <w:t>(i)</w:t>
      </w:r>
      <w:r w:rsidRPr="003F329B">
        <w:tab/>
        <w:t>paid; or</w:t>
      </w:r>
    </w:p>
    <w:p w:rsidR="007C69FD" w:rsidRPr="003F329B" w:rsidRDefault="007C69FD" w:rsidP="007C69FD">
      <w:pPr>
        <w:pStyle w:val="paragraphsub"/>
      </w:pPr>
      <w:r w:rsidRPr="003F329B">
        <w:tab/>
        <w:t>(ii)</w:t>
      </w:r>
      <w:r w:rsidRPr="003F329B">
        <w:tab/>
        <w:t xml:space="preserve">applied under the </w:t>
      </w:r>
      <w:r w:rsidRPr="003F329B">
        <w:rPr>
          <w:i/>
        </w:rPr>
        <w:t>Taxation Administration Act 1953</w:t>
      </w:r>
      <w:r w:rsidRPr="003F329B">
        <w:t>;</w:t>
      </w:r>
    </w:p>
    <w:p w:rsidR="007C69FD" w:rsidRPr="003F329B" w:rsidRDefault="007C69FD" w:rsidP="007C69FD">
      <w:pPr>
        <w:pStyle w:val="paragraph"/>
      </w:pPr>
      <w:r w:rsidRPr="003F329B">
        <w:tab/>
      </w:r>
      <w:r w:rsidRPr="003F329B">
        <w:tab/>
        <w:t>exceeded the amount (including a nil amount) that would have been payable or applicable had your assessed net amount always been the later assessed net amount;</w:t>
      </w:r>
    </w:p>
    <w:p w:rsidR="007C69FD" w:rsidRPr="003F329B" w:rsidRDefault="007C69FD" w:rsidP="007C69FD">
      <w:pPr>
        <w:pStyle w:val="subsection2"/>
      </w:pPr>
      <w:r w:rsidRPr="003F329B">
        <w:t>the amount of the excess is to be treated as if:</w:t>
      </w:r>
    </w:p>
    <w:p w:rsidR="007C69FD" w:rsidRPr="003F329B" w:rsidRDefault="007C69FD" w:rsidP="007C69FD">
      <w:pPr>
        <w:pStyle w:val="paragraph"/>
      </w:pPr>
      <w:r w:rsidRPr="003F329B">
        <w:tab/>
        <w:t>(d)</w:t>
      </w:r>
      <w:r w:rsidRPr="003F329B">
        <w:tab/>
        <w:t>the excess were an assessed net amount for the tax period; and</w:t>
      </w:r>
    </w:p>
    <w:p w:rsidR="007C69FD" w:rsidRPr="003F329B" w:rsidRDefault="007C69FD" w:rsidP="007C69FD">
      <w:pPr>
        <w:pStyle w:val="paragraph"/>
      </w:pPr>
      <w:r w:rsidRPr="003F329B">
        <w:tab/>
        <w:t>(e)</w:t>
      </w:r>
      <w:r w:rsidRPr="003F329B">
        <w:tab/>
        <w:t>that assessed net amount were an amount greater than zero and equal to the amount of the excess; and</w:t>
      </w:r>
    </w:p>
    <w:p w:rsidR="007C69FD" w:rsidRPr="003F329B" w:rsidRDefault="007C69FD" w:rsidP="007C69FD">
      <w:pPr>
        <w:pStyle w:val="paragraph"/>
      </w:pPr>
      <w:r w:rsidRPr="003F329B">
        <w:tab/>
        <w:t>(f)</w:t>
      </w:r>
      <w:r w:rsidRPr="003F329B">
        <w:tab/>
        <w:t>despite Division</w:t>
      </w:r>
      <w:r w:rsidR="003F329B">
        <w:t> </w:t>
      </w:r>
      <w:r w:rsidRPr="003F329B">
        <w:t>33, that assessed net amount became payable, and due for payment, by you at the time when the amount was paid or applied.</w:t>
      </w:r>
    </w:p>
    <w:p w:rsidR="007C69FD" w:rsidRPr="003F329B" w:rsidRDefault="007C69FD" w:rsidP="007C69FD">
      <w:pPr>
        <w:pStyle w:val="notetext"/>
      </w:pPr>
      <w:r w:rsidRPr="003F329B">
        <w:t>Note:</w:t>
      </w:r>
      <w:r w:rsidRPr="003F329B">
        <w:tab/>
        <w:t>Treating the excess as if it were an assessed net amount has the effect of applying the collection and recovery rules in Part</w:t>
      </w:r>
      <w:r w:rsidR="003F329B">
        <w:t> </w:t>
      </w:r>
      <w:r w:rsidRPr="003F329B">
        <w:t>3</w:t>
      </w:r>
      <w:r w:rsidR="003F329B">
        <w:noBreakHyphen/>
      </w:r>
      <w:r w:rsidRPr="003F329B">
        <w:t>10 in Schedule</w:t>
      </w:r>
      <w:r w:rsidR="003F329B">
        <w:t> </w:t>
      </w:r>
      <w:r w:rsidRPr="003F329B">
        <w:t xml:space="preserve">1 to the </w:t>
      </w:r>
      <w:r w:rsidRPr="003F329B">
        <w:rPr>
          <w:i/>
        </w:rPr>
        <w:t>Taxation Administration Act 1953</w:t>
      </w:r>
      <w:r w:rsidRPr="003F329B">
        <w:t>, such as a liability to pay the general interest charge under section</w:t>
      </w:r>
      <w:r w:rsidR="003F329B">
        <w:t> </w:t>
      </w:r>
      <w:r w:rsidRPr="003F329B">
        <w:t>105</w:t>
      </w:r>
      <w:r w:rsidR="003F329B">
        <w:noBreakHyphen/>
      </w:r>
      <w:r w:rsidRPr="003F329B">
        <w:t>80 in that Schedule.</w:t>
      </w:r>
    </w:p>
    <w:p w:rsidR="007D53CC" w:rsidRPr="003F329B" w:rsidRDefault="007D53CC" w:rsidP="007D53CC">
      <w:pPr>
        <w:pStyle w:val="ActHead5"/>
      </w:pPr>
      <w:bookmarkStart w:id="221" w:name="_Toc413320755"/>
      <w:r w:rsidRPr="003F329B">
        <w:rPr>
          <w:rStyle w:val="CharSectno"/>
        </w:rPr>
        <w:t>35</w:t>
      </w:r>
      <w:r w:rsidR="003F329B">
        <w:rPr>
          <w:rStyle w:val="CharSectno"/>
        </w:rPr>
        <w:noBreakHyphen/>
      </w:r>
      <w:r w:rsidRPr="003F329B">
        <w:rPr>
          <w:rStyle w:val="CharSectno"/>
        </w:rPr>
        <w:t>10</w:t>
      </w:r>
      <w:r w:rsidRPr="003F329B">
        <w:t xml:space="preserve">  When entitlement arises</w:t>
      </w:r>
      <w:bookmarkEnd w:id="221"/>
    </w:p>
    <w:p w:rsidR="007D53CC" w:rsidRPr="003F329B" w:rsidRDefault="007D53CC" w:rsidP="007D53CC">
      <w:pPr>
        <w:pStyle w:val="subsection"/>
      </w:pPr>
      <w:r w:rsidRPr="003F329B">
        <w:tab/>
      </w:r>
      <w:r w:rsidRPr="003F329B">
        <w:tab/>
        <w:t>Your entitlement to be paid an amount under section</w:t>
      </w:r>
      <w:r w:rsidR="003F329B">
        <w:t> </w:t>
      </w:r>
      <w:r w:rsidRPr="003F329B">
        <w:t>35</w:t>
      </w:r>
      <w:r w:rsidR="003F329B">
        <w:noBreakHyphen/>
      </w:r>
      <w:r w:rsidRPr="003F329B">
        <w:t xml:space="preserve">5 arises when the Commissioner gives you notice of the </w:t>
      </w:r>
      <w:r w:rsidR="003F329B" w:rsidRPr="003F329B">
        <w:rPr>
          <w:position w:val="6"/>
          <w:sz w:val="16"/>
        </w:rPr>
        <w:t>*</w:t>
      </w:r>
      <w:r w:rsidRPr="003F329B">
        <w:t xml:space="preserve">assessment of your </w:t>
      </w:r>
      <w:r w:rsidR="003F329B" w:rsidRPr="003F329B">
        <w:rPr>
          <w:position w:val="6"/>
          <w:sz w:val="16"/>
        </w:rPr>
        <w:t>*</w:t>
      </w:r>
      <w:r w:rsidRPr="003F329B">
        <w:t>net amount for the tax period.</w:t>
      </w:r>
    </w:p>
    <w:p w:rsidR="007D53CC" w:rsidRPr="003F329B" w:rsidRDefault="007D53CC" w:rsidP="007D53CC">
      <w:pPr>
        <w:pStyle w:val="notetext"/>
      </w:pPr>
      <w:r w:rsidRPr="003F329B">
        <w:t>Note:</w:t>
      </w:r>
      <w:r w:rsidRPr="003F329B">
        <w:tab/>
        <w:t>In certain circumstances, the Commissioner is treated as having given you notice of the assessment when you give to the Commissioner your GST return (see section</w:t>
      </w:r>
      <w:r w:rsidR="003F329B">
        <w:t> </w:t>
      </w:r>
      <w:r w:rsidRPr="003F329B">
        <w:t>155</w:t>
      </w:r>
      <w:r w:rsidR="003F329B">
        <w:noBreakHyphen/>
      </w:r>
      <w:r w:rsidRPr="003F329B">
        <w:t>15 in Schedule</w:t>
      </w:r>
      <w:r w:rsidR="003F329B">
        <w:t> </w:t>
      </w:r>
      <w:r w:rsidRPr="003F329B">
        <w:t xml:space="preserve">1 to the </w:t>
      </w:r>
      <w:r w:rsidRPr="003F329B">
        <w:rPr>
          <w:i/>
        </w:rPr>
        <w:t>Taxation Administration Act 1953</w:t>
      </w:r>
      <w:r w:rsidRPr="003F329B">
        <w:t>).</w:t>
      </w:r>
    </w:p>
    <w:p w:rsidR="00300522" w:rsidRPr="003F329B" w:rsidRDefault="00300522" w:rsidP="00300522">
      <w:pPr>
        <w:pStyle w:val="ActHead5"/>
      </w:pPr>
      <w:bookmarkStart w:id="222" w:name="_Toc413320756"/>
      <w:r w:rsidRPr="003F329B">
        <w:rPr>
          <w:rStyle w:val="CharSectno"/>
        </w:rPr>
        <w:t>35</w:t>
      </w:r>
      <w:r w:rsidR="003F329B">
        <w:rPr>
          <w:rStyle w:val="CharSectno"/>
        </w:rPr>
        <w:noBreakHyphen/>
      </w:r>
      <w:r w:rsidRPr="003F329B">
        <w:rPr>
          <w:rStyle w:val="CharSectno"/>
        </w:rPr>
        <w:t>99</w:t>
      </w:r>
      <w:r w:rsidRPr="003F329B">
        <w:t xml:space="preserve">  Special rules relating to refunds</w:t>
      </w:r>
      <w:bookmarkEnd w:id="222"/>
    </w:p>
    <w:p w:rsidR="00300522" w:rsidRPr="003F329B" w:rsidRDefault="00300522" w:rsidP="00300522">
      <w:pPr>
        <w:pStyle w:val="subsection"/>
      </w:pPr>
      <w:r w:rsidRPr="003F329B">
        <w:tab/>
      </w:r>
      <w:r w:rsidRPr="003F329B">
        <w:tab/>
        <w:t>Chapter</w:t>
      </w:r>
      <w:r w:rsidR="003F329B">
        <w:t> </w:t>
      </w:r>
      <w:r w:rsidRPr="003F329B">
        <w:t>4 contains special rules relating to refunds,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75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1</w:t>
            </w:r>
          </w:p>
        </w:tc>
        <w:tc>
          <w:tcPr>
            <w:tcW w:w="3544"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Anti</w:t>
            </w:r>
            <w:r w:rsidR="003F329B">
              <w:noBreakHyphen/>
            </w:r>
            <w:r w:rsidRPr="003F329B">
              <w:t>avoidance</w:t>
            </w:r>
          </w:p>
        </w:tc>
        <w:tc>
          <w:tcPr>
            <w:tcW w:w="1753"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165</w:t>
            </w:r>
          </w:p>
        </w:tc>
      </w:tr>
      <w:tr w:rsidR="00446963" w:rsidRPr="003F329B"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3F329B" w:rsidRDefault="00446963" w:rsidP="00300522">
            <w:pPr>
              <w:pStyle w:val="Tabletext"/>
            </w:pPr>
            <w:r w:rsidRPr="003F329B">
              <w:t>1A</w:t>
            </w:r>
          </w:p>
        </w:tc>
        <w:tc>
          <w:tcPr>
            <w:tcW w:w="3544" w:type="dxa"/>
            <w:tcBorders>
              <w:top w:val="single" w:sz="4" w:space="0" w:color="auto"/>
              <w:bottom w:val="single" w:sz="4" w:space="0" w:color="auto"/>
            </w:tcBorders>
            <w:shd w:val="clear" w:color="auto" w:fill="auto"/>
          </w:tcPr>
          <w:p w:rsidR="00446963" w:rsidRPr="003F329B" w:rsidRDefault="00446963" w:rsidP="00300522">
            <w:pPr>
              <w:pStyle w:val="Tabletext"/>
            </w:pPr>
            <w:r w:rsidRPr="003F329B">
              <w:t>Excess GST</w:t>
            </w:r>
          </w:p>
        </w:tc>
        <w:tc>
          <w:tcPr>
            <w:tcW w:w="1753" w:type="dxa"/>
            <w:tcBorders>
              <w:top w:val="single" w:sz="4" w:space="0" w:color="auto"/>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142</w:t>
            </w:r>
          </w:p>
        </w:tc>
      </w:tr>
      <w:tr w:rsidR="00446963" w:rsidRPr="003F329B" w:rsidTr="007C5E49">
        <w:tblPrEx>
          <w:tblCellMar>
            <w:left w:w="107" w:type="dxa"/>
            <w:right w:w="107" w:type="dxa"/>
          </w:tblCellMar>
        </w:tblPrEx>
        <w:tc>
          <w:tcPr>
            <w:tcW w:w="624" w:type="dxa"/>
            <w:tcBorders>
              <w:top w:val="single" w:sz="4" w:space="0" w:color="auto"/>
            </w:tcBorders>
            <w:shd w:val="clear" w:color="auto" w:fill="auto"/>
          </w:tcPr>
          <w:p w:rsidR="00446963" w:rsidRPr="003F329B" w:rsidRDefault="00446963" w:rsidP="00300522">
            <w:pPr>
              <w:pStyle w:val="Tabletext"/>
            </w:pPr>
            <w:r w:rsidRPr="003F329B">
              <w:t>2</w:t>
            </w:r>
          </w:p>
        </w:tc>
        <w:tc>
          <w:tcPr>
            <w:tcW w:w="3544" w:type="dxa"/>
            <w:tcBorders>
              <w:top w:val="single" w:sz="4" w:space="0" w:color="auto"/>
            </w:tcBorders>
            <w:shd w:val="clear" w:color="auto" w:fill="auto"/>
          </w:tcPr>
          <w:p w:rsidR="00446963" w:rsidRPr="003F329B" w:rsidRDefault="00446963" w:rsidP="00300522">
            <w:pPr>
              <w:pStyle w:val="Tabletext"/>
            </w:pPr>
            <w:r w:rsidRPr="003F329B">
              <w:t>GST branches</w:t>
            </w:r>
          </w:p>
        </w:tc>
        <w:tc>
          <w:tcPr>
            <w:tcW w:w="1753" w:type="dxa"/>
            <w:tcBorders>
              <w:top w:val="single" w:sz="4" w:space="0" w:color="auto"/>
            </w:tcBorders>
            <w:shd w:val="clear" w:color="auto" w:fill="auto"/>
          </w:tcPr>
          <w:p w:rsidR="00446963" w:rsidRPr="003F329B" w:rsidRDefault="00446963" w:rsidP="00300522">
            <w:pPr>
              <w:pStyle w:val="Tabletext"/>
            </w:pPr>
            <w:r w:rsidRPr="003F329B">
              <w:t>Division</w:t>
            </w:r>
            <w:r w:rsidR="003F329B">
              <w:t> </w:t>
            </w:r>
            <w:r w:rsidRPr="003F329B">
              <w:t>54</w:t>
            </w:r>
          </w:p>
        </w:tc>
      </w:tr>
      <w:tr w:rsidR="00446963" w:rsidRPr="003F329B" w:rsidTr="00A53099">
        <w:tblPrEx>
          <w:tblCellMar>
            <w:left w:w="107" w:type="dxa"/>
            <w:right w:w="107" w:type="dxa"/>
          </w:tblCellMar>
        </w:tblPrEx>
        <w:tc>
          <w:tcPr>
            <w:tcW w:w="624" w:type="dxa"/>
            <w:tcBorders>
              <w:bottom w:val="single" w:sz="4" w:space="0" w:color="auto"/>
            </w:tcBorders>
            <w:shd w:val="clear" w:color="auto" w:fill="auto"/>
          </w:tcPr>
          <w:p w:rsidR="00446963" w:rsidRPr="003F329B" w:rsidRDefault="00446963" w:rsidP="00300522">
            <w:pPr>
              <w:pStyle w:val="Tabletext"/>
            </w:pPr>
            <w:r w:rsidRPr="003F329B">
              <w:t>3</w:t>
            </w:r>
          </w:p>
        </w:tc>
        <w:tc>
          <w:tcPr>
            <w:tcW w:w="3544" w:type="dxa"/>
            <w:tcBorders>
              <w:bottom w:val="single" w:sz="4" w:space="0" w:color="auto"/>
            </w:tcBorders>
            <w:shd w:val="clear" w:color="auto" w:fill="auto"/>
          </w:tcPr>
          <w:p w:rsidR="00446963" w:rsidRPr="003F329B" w:rsidRDefault="00446963" w:rsidP="00300522">
            <w:pPr>
              <w:pStyle w:val="Tabletext"/>
            </w:pPr>
            <w:r w:rsidRPr="003F329B">
              <w:t>GST joint ventures</w:t>
            </w:r>
          </w:p>
        </w:tc>
        <w:tc>
          <w:tcPr>
            <w:tcW w:w="1753"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51</w:t>
            </w:r>
          </w:p>
        </w:tc>
      </w:tr>
      <w:tr w:rsidR="00446963" w:rsidRPr="003F329B" w:rsidTr="00A53099">
        <w:tblPrEx>
          <w:tblCellMar>
            <w:left w:w="107" w:type="dxa"/>
            <w:right w:w="107" w:type="dxa"/>
          </w:tblCellMar>
        </w:tblPrEx>
        <w:tc>
          <w:tcPr>
            <w:tcW w:w="624" w:type="dxa"/>
            <w:tcBorders>
              <w:bottom w:val="single" w:sz="12" w:space="0" w:color="auto"/>
            </w:tcBorders>
            <w:shd w:val="clear" w:color="auto" w:fill="auto"/>
          </w:tcPr>
          <w:p w:rsidR="00446963" w:rsidRPr="003F329B" w:rsidRDefault="00446963" w:rsidP="00300522">
            <w:pPr>
              <w:pStyle w:val="Tabletext"/>
            </w:pPr>
            <w:r w:rsidRPr="003F329B">
              <w:t>4</w:t>
            </w:r>
          </w:p>
        </w:tc>
        <w:tc>
          <w:tcPr>
            <w:tcW w:w="3544" w:type="dxa"/>
            <w:tcBorders>
              <w:bottom w:val="single" w:sz="12" w:space="0" w:color="auto"/>
            </w:tcBorders>
            <w:shd w:val="clear" w:color="auto" w:fill="auto"/>
          </w:tcPr>
          <w:p w:rsidR="00446963" w:rsidRPr="003F329B" w:rsidRDefault="00446963" w:rsidP="00300522">
            <w:pPr>
              <w:pStyle w:val="Tabletext"/>
            </w:pPr>
            <w:r w:rsidRPr="003F329B">
              <w:t>Tourist refund scheme</w:t>
            </w:r>
          </w:p>
        </w:tc>
        <w:tc>
          <w:tcPr>
            <w:tcW w:w="1753" w:type="dxa"/>
            <w:tcBorders>
              <w:bottom w:val="single" w:sz="12" w:space="0" w:color="auto"/>
            </w:tcBorders>
            <w:shd w:val="clear" w:color="auto" w:fill="auto"/>
          </w:tcPr>
          <w:p w:rsidR="00446963" w:rsidRPr="003F329B" w:rsidRDefault="00446963" w:rsidP="00300522">
            <w:pPr>
              <w:pStyle w:val="Tabletext"/>
            </w:pPr>
            <w:r w:rsidRPr="003F329B">
              <w:t>Division</w:t>
            </w:r>
            <w:r w:rsidR="003F329B">
              <w:t> </w:t>
            </w:r>
            <w:r w:rsidRPr="003F329B">
              <w:t>168</w:t>
            </w:r>
          </w:p>
        </w:tc>
      </w:tr>
    </w:tbl>
    <w:p w:rsidR="00300522" w:rsidRPr="003F329B" w:rsidRDefault="00300522" w:rsidP="00A36DB5">
      <w:pPr>
        <w:pStyle w:val="ActHead2"/>
        <w:pageBreakBefore/>
      </w:pPr>
      <w:bookmarkStart w:id="223" w:name="_Toc413320757"/>
      <w:r w:rsidRPr="003F329B">
        <w:rPr>
          <w:rStyle w:val="CharPartNo"/>
        </w:rPr>
        <w:t>Part</w:t>
      </w:r>
      <w:r w:rsidR="003F329B">
        <w:rPr>
          <w:rStyle w:val="CharPartNo"/>
        </w:rPr>
        <w:t> </w:t>
      </w:r>
      <w:r w:rsidRPr="003F329B">
        <w:rPr>
          <w:rStyle w:val="CharPartNo"/>
        </w:rPr>
        <w:t>2</w:t>
      </w:r>
      <w:r w:rsidR="003F329B">
        <w:rPr>
          <w:rStyle w:val="CharPartNo"/>
        </w:rPr>
        <w:noBreakHyphen/>
      </w:r>
      <w:r w:rsidRPr="003F329B">
        <w:rPr>
          <w:rStyle w:val="CharPartNo"/>
        </w:rPr>
        <w:t>8</w:t>
      </w:r>
      <w:r w:rsidRPr="003F329B">
        <w:t>—</w:t>
      </w:r>
      <w:r w:rsidRPr="003F329B">
        <w:rPr>
          <w:rStyle w:val="CharPartText"/>
        </w:rPr>
        <w:t>Checklist of special rules</w:t>
      </w:r>
      <w:bookmarkEnd w:id="223"/>
    </w:p>
    <w:p w:rsidR="00300522" w:rsidRPr="003F329B" w:rsidRDefault="00300522" w:rsidP="00300522">
      <w:pPr>
        <w:pStyle w:val="ActHead3"/>
      </w:pPr>
      <w:bookmarkStart w:id="224" w:name="_Toc413320758"/>
      <w:r w:rsidRPr="003F329B">
        <w:rPr>
          <w:rStyle w:val="CharDivNo"/>
        </w:rPr>
        <w:t>Division</w:t>
      </w:r>
      <w:r w:rsidR="003F329B">
        <w:rPr>
          <w:rStyle w:val="CharDivNo"/>
        </w:rPr>
        <w:t> </w:t>
      </w:r>
      <w:r w:rsidRPr="003F329B">
        <w:rPr>
          <w:rStyle w:val="CharDivNo"/>
        </w:rPr>
        <w:t>37</w:t>
      </w:r>
      <w:r w:rsidRPr="003F329B">
        <w:t>—</w:t>
      </w:r>
      <w:r w:rsidRPr="003F329B">
        <w:rPr>
          <w:rStyle w:val="CharDivText"/>
        </w:rPr>
        <w:t>Checklist of special rules</w:t>
      </w:r>
      <w:bookmarkEnd w:id="224"/>
    </w:p>
    <w:p w:rsidR="00300522" w:rsidRPr="003F329B" w:rsidRDefault="00300522" w:rsidP="00300522">
      <w:pPr>
        <w:pStyle w:val="ActHead5"/>
      </w:pPr>
      <w:bookmarkStart w:id="225" w:name="_Toc413320759"/>
      <w:r w:rsidRPr="003F329B">
        <w:rPr>
          <w:rStyle w:val="CharSectno"/>
        </w:rPr>
        <w:t>37</w:t>
      </w:r>
      <w:r w:rsidR="003F329B">
        <w:rPr>
          <w:rStyle w:val="CharSectno"/>
        </w:rPr>
        <w:noBreakHyphen/>
      </w:r>
      <w:r w:rsidRPr="003F329B">
        <w:rPr>
          <w:rStyle w:val="CharSectno"/>
        </w:rPr>
        <w:t>1</w:t>
      </w:r>
      <w:r w:rsidRPr="003F329B">
        <w:t xml:space="preserve">  Checklist of special rules</w:t>
      </w:r>
      <w:bookmarkEnd w:id="225"/>
    </w:p>
    <w:p w:rsidR="00300522" w:rsidRPr="003F329B" w:rsidRDefault="00300522" w:rsidP="00300522">
      <w:pPr>
        <w:pStyle w:val="subsection"/>
      </w:pPr>
      <w:r w:rsidRPr="003F329B">
        <w:tab/>
      </w:r>
      <w:r w:rsidRPr="003F329B">
        <w:tab/>
        <w:t>The provisions set out in the table contain special rules relating to the matters indicated.</w:t>
      </w:r>
    </w:p>
    <w:p w:rsidR="00A53099" w:rsidRPr="003F329B"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3F329B" w:rsidTr="00A53099">
        <w:trPr>
          <w:tblHeader/>
        </w:trPr>
        <w:tc>
          <w:tcPr>
            <w:tcW w:w="7089"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4961"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w:t>
            </w:r>
          </w:p>
        </w:tc>
        <w:tc>
          <w:tcPr>
            <w:tcW w:w="141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blPrEx>
          <w:tblCellMar>
            <w:left w:w="107" w:type="dxa"/>
            <w:right w:w="107" w:type="dxa"/>
          </w:tblCellMar>
        </w:tblPrEx>
        <w:tc>
          <w:tcPr>
            <w:tcW w:w="709" w:type="dxa"/>
            <w:tcBorders>
              <w:top w:val="single" w:sz="12" w:space="0" w:color="auto"/>
            </w:tcBorders>
            <w:shd w:val="clear" w:color="auto" w:fill="auto"/>
          </w:tcPr>
          <w:p w:rsidR="00300522" w:rsidRPr="003F329B" w:rsidRDefault="00300522" w:rsidP="00300522">
            <w:pPr>
              <w:pStyle w:val="Tabletext"/>
            </w:pPr>
            <w:r w:rsidRPr="003F329B">
              <w:t>1AA</w:t>
            </w:r>
          </w:p>
        </w:tc>
        <w:tc>
          <w:tcPr>
            <w:tcW w:w="4961" w:type="dxa"/>
            <w:tcBorders>
              <w:top w:val="single" w:sz="12" w:space="0" w:color="auto"/>
            </w:tcBorders>
            <w:shd w:val="clear" w:color="auto" w:fill="auto"/>
          </w:tcPr>
          <w:p w:rsidR="00300522" w:rsidRPr="003F329B" w:rsidRDefault="00300522" w:rsidP="00300522">
            <w:pPr>
              <w:pStyle w:val="Tabletext"/>
            </w:pPr>
            <w:r w:rsidRPr="003F329B">
              <w:t xml:space="preserve">Accounting basis of </w:t>
            </w:r>
            <w:r w:rsidR="009A5E7A" w:rsidRPr="003F329B">
              <w:t>charities</w:t>
            </w:r>
            <w:r w:rsidRPr="003F329B">
              <w:t xml:space="preserve"> etc.</w:t>
            </w:r>
          </w:p>
        </w:tc>
        <w:tc>
          <w:tcPr>
            <w:tcW w:w="1419"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157</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w:t>
            </w:r>
          </w:p>
        </w:tc>
        <w:tc>
          <w:tcPr>
            <w:tcW w:w="4961" w:type="dxa"/>
            <w:shd w:val="clear" w:color="auto" w:fill="auto"/>
          </w:tcPr>
          <w:p w:rsidR="00300522" w:rsidRPr="003F329B" w:rsidRDefault="00300522" w:rsidP="00300522">
            <w:pPr>
              <w:pStyle w:val="Tabletext"/>
            </w:pPr>
            <w:r w:rsidRPr="003F329B">
              <w:t>Agents and insurance brokers</w:t>
            </w:r>
          </w:p>
        </w:tc>
        <w:tc>
          <w:tcPr>
            <w:tcW w:w="1419" w:type="dxa"/>
            <w:shd w:val="clear" w:color="auto" w:fill="auto"/>
          </w:tcPr>
          <w:p w:rsidR="00300522" w:rsidRPr="003F329B" w:rsidRDefault="00300522" w:rsidP="00300522">
            <w:pPr>
              <w:pStyle w:val="Tabletext"/>
            </w:pPr>
            <w:r w:rsidRPr="003F329B">
              <w:t>Division</w:t>
            </w:r>
            <w:r w:rsidR="003F329B">
              <w:t> </w:t>
            </w:r>
            <w:r w:rsidRPr="003F329B">
              <w:t>153</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C87193">
            <w:pPr>
              <w:pStyle w:val="Tabletext"/>
            </w:pPr>
            <w:r w:rsidRPr="003F329B">
              <w:t>1A</w:t>
            </w:r>
          </w:p>
        </w:tc>
        <w:tc>
          <w:tcPr>
            <w:tcW w:w="4961" w:type="dxa"/>
            <w:shd w:val="clear" w:color="auto" w:fill="auto"/>
          </w:tcPr>
          <w:p w:rsidR="00300522" w:rsidRPr="003F329B" w:rsidRDefault="00300522" w:rsidP="00C87193">
            <w:pPr>
              <w:pStyle w:val="Tabletext"/>
            </w:pPr>
            <w:r w:rsidRPr="003F329B">
              <w:t>Annual apportionment of creditable purpose</w:t>
            </w:r>
          </w:p>
        </w:tc>
        <w:tc>
          <w:tcPr>
            <w:tcW w:w="1419" w:type="dxa"/>
            <w:shd w:val="clear" w:color="auto" w:fill="auto"/>
          </w:tcPr>
          <w:p w:rsidR="00300522" w:rsidRPr="003F329B" w:rsidRDefault="00300522" w:rsidP="00C87193">
            <w:pPr>
              <w:pStyle w:val="Tabletext"/>
            </w:pPr>
            <w:r w:rsidRPr="003F329B">
              <w:t>Division</w:t>
            </w:r>
            <w:r w:rsidR="003F329B">
              <w:t> </w:t>
            </w:r>
            <w:r w:rsidRPr="003F329B">
              <w:t>131</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C87193">
            <w:pPr>
              <w:pStyle w:val="Tabletext"/>
            </w:pPr>
            <w:r w:rsidRPr="003F329B">
              <w:t>1B</w:t>
            </w:r>
          </w:p>
        </w:tc>
        <w:tc>
          <w:tcPr>
            <w:tcW w:w="4961" w:type="dxa"/>
            <w:shd w:val="clear" w:color="auto" w:fill="auto"/>
          </w:tcPr>
          <w:p w:rsidR="00300522" w:rsidRPr="003F329B" w:rsidRDefault="00300522" w:rsidP="00C87193">
            <w:pPr>
              <w:pStyle w:val="Tabletext"/>
            </w:pPr>
            <w:r w:rsidRPr="003F329B">
              <w:t>Annual tax periods</w:t>
            </w:r>
          </w:p>
        </w:tc>
        <w:tc>
          <w:tcPr>
            <w:tcW w:w="1419" w:type="dxa"/>
            <w:shd w:val="clear" w:color="auto" w:fill="auto"/>
          </w:tcPr>
          <w:p w:rsidR="00300522" w:rsidRPr="003F329B" w:rsidRDefault="00300522" w:rsidP="00C87193">
            <w:pPr>
              <w:pStyle w:val="Tabletext"/>
            </w:pPr>
            <w:r w:rsidRPr="003F329B">
              <w:t>Division</w:t>
            </w:r>
            <w:r w:rsidR="003F329B">
              <w:t> </w:t>
            </w:r>
            <w:r w:rsidRPr="003F329B">
              <w:t>151</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2</w:t>
            </w:r>
          </w:p>
        </w:tc>
        <w:tc>
          <w:tcPr>
            <w:tcW w:w="4961" w:type="dxa"/>
            <w:shd w:val="clear" w:color="auto" w:fill="auto"/>
          </w:tcPr>
          <w:p w:rsidR="00300522" w:rsidRPr="003F329B" w:rsidRDefault="00300522" w:rsidP="00300522">
            <w:pPr>
              <w:pStyle w:val="Tabletext"/>
            </w:pPr>
            <w:r w:rsidRPr="003F329B">
              <w:t>Anti</w:t>
            </w:r>
            <w:r w:rsidR="003F329B">
              <w:noBreakHyphen/>
            </w:r>
            <w:r w:rsidRPr="003F329B">
              <w:t>avoidance</w:t>
            </w:r>
          </w:p>
        </w:tc>
        <w:tc>
          <w:tcPr>
            <w:tcW w:w="1419" w:type="dxa"/>
            <w:shd w:val="clear" w:color="auto" w:fill="auto"/>
          </w:tcPr>
          <w:p w:rsidR="00300522" w:rsidRPr="003F329B" w:rsidRDefault="00300522" w:rsidP="00300522">
            <w:pPr>
              <w:pStyle w:val="Tabletext"/>
            </w:pPr>
            <w:r w:rsidRPr="003F329B">
              <w:t>Division</w:t>
            </w:r>
            <w:r w:rsidR="003F329B">
              <w:t> </w:t>
            </w:r>
            <w:r w:rsidRPr="003F329B">
              <w:t>165</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3</w:t>
            </w:r>
          </w:p>
        </w:tc>
        <w:tc>
          <w:tcPr>
            <w:tcW w:w="4961" w:type="dxa"/>
            <w:shd w:val="clear" w:color="auto" w:fill="auto"/>
          </w:tcPr>
          <w:p w:rsidR="00300522" w:rsidRPr="003F329B" w:rsidRDefault="00300522" w:rsidP="00300522">
            <w:pPr>
              <w:pStyle w:val="Tabletext"/>
            </w:pPr>
            <w:r w:rsidRPr="003F329B">
              <w:t>Associates</w:t>
            </w:r>
          </w:p>
        </w:tc>
        <w:tc>
          <w:tcPr>
            <w:tcW w:w="1419" w:type="dxa"/>
            <w:shd w:val="clear" w:color="auto" w:fill="auto"/>
          </w:tcPr>
          <w:p w:rsidR="00300522" w:rsidRPr="003F329B" w:rsidRDefault="00300522" w:rsidP="00300522">
            <w:pPr>
              <w:pStyle w:val="Tabletext"/>
            </w:pPr>
            <w:r w:rsidRPr="003F329B">
              <w:t>Division</w:t>
            </w:r>
            <w:r w:rsidR="003F329B">
              <w:t> </w:t>
            </w:r>
            <w:r w:rsidRPr="003F329B">
              <w:t>72</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3A</w:t>
            </w:r>
          </w:p>
        </w:tc>
        <w:tc>
          <w:tcPr>
            <w:tcW w:w="4961" w:type="dxa"/>
            <w:shd w:val="clear" w:color="auto" w:fill="auto"/>
          </w:tcPr>
          <w:p w:rsidR="00300522" w:rsidRPr="003F329B" w:rsidRDefault="00300522" w:rsidP="00300522">
            <w:pPr>
              <w:pStyle w:val="Tabletext"/>
            </w:pPr>
            <w:r w:rsidRPr="003F329B">
              <w:t>Bad debts relating to transactions that are not taxable or creditable to the fullest extent</w:t>
            </w:r>
          </w:p>
        </w:tc>
        <w:tc>
          <w:tcPr>
            <w:tcW w:w="1419" w:type="dxa"/>
            <w:shd w:val="clear" w:color="auto" w:fill="auto"/>
          </w:tcPr>
          <w:p w:rsidR="00300522" w:rsidRPr="003F329B" w:rsidRDefault="00300522" w:rsidP="00300522">
            <w:pPr>
              <w:pStyle w:val="Tabletext"/>
            </w:pPr>
            <w:r w:rsidRPr="003F329B">
              <w:t>Division</w:t>
            </w:r>
            <w:r w:rsidR="003F329B">
              <w:t> </w:t>
            </w:r>
            <w:r w:rsidRPr="003F329B">
              <w:t>136</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w:t>
            </w:r>
          </w:p>
        </w:tc>
        <w:tc>
          <w:tcPr>
            <w:tcW w:w="4961" w:type="dxa"/>
            <w:shd w:val="clear" w:color="auto" w:fill="auto"/>
          </w:tcPr>
          <w:p w:rsidR="00300522" w:rsidRPr="003F329B" w:rsidRDefault="00300522" w:rsidP="00300522">
            <w:pPr>
              <w:pStyle w:val="Tabletext"/>
            </w:pPr>
            <w:r w:rsidRPr="003F329B">
              <w:t>Cancelled lay</w:t>
            </w:r>
            <w:r w:rsidR="003F329B">
              <w:noBreakHyphen/>
            </w:r>
            <w:r w:rsidRPr="003F329B">
              <w:t>by sales</w:t>
            </w:r>
          </w:p>
        </w:tc>
        <w:tc>
          <w:tcPr>
            <w:tcW w:w="1419" w:type="dxa"/>
            <w:shd w:val="clear" w:color="auto" w:fill="auto"/>
          </w:tcPr>
          <w:p w:rsidR="00300522" w:rsidRPr="003F329B" w:rsidRDefault="00300522" w:rsidP="00300522">
            <w:pPr>
              <w:pStyle w:val="Tabletext"/>
            </w:pPr>
            <w:r w:rsidRPr="003F329B">
              <w:t>Division</w:t>
            </w:r>
            <w:r w:rsidR="003F329B">
              <w:t> </w:t>
            </w:r>
            <w:r w:rsidRPr="003F329B">
              <w:t>102</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5</w:t>
            </w:r>
          </w:p>
        </w:tc>
        <w:tc>
          <w:tcPr>
            <w:tcW w:w="4961" w:type="dxa"/>
            <w:shd w:val="clear" w:color="auto" w:fill="auto"/>
          </w:tcPr>
          <w:p w:rsidR="00300522" w:rsidRPr="003F329B" w:rsidRDefault="00300522" w:rsidP="00300522">
            <w:pPr>
              <w:pStyle w:val="Tabletext"/>
            </w:pPr>
            <w:r w:rsidRPr="003F329B">
              <w:t>Cessation of registration</w:t>
            </w:r>
          </w:p>
        </w:tc>
        <w:tc>
          <w:tcPr>
            <w:tcW w:w="1419" w:type="dxa"/>
            <w:shd w:val="clear" w:color="auto" w:fill="auto"/>
          </w:tcPr>
          <w:p w:rsidR="00300522" w:rsidRPr="003F329B" w:rsidRDefault="00300522" w:rsidP="00300522">
            <w:pPr>
              <w:pStyle w:val="Tabletext"/>
            </w:pPr>
            <w:r w:rsidRPr="003F329B">
              <w:t>Division</w:t>
            </w:r>
            <w:r w:rsidR="003F329B">
              <w:t> </w:t>
            </w:r>
            <w:r w:rsidRPr="003F329B">
              <w:t>138</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6</w:t>
            </w:r>
          </w:p>
        </w:tc>
        <w:tc>
          <w:tcPr>
            <w:tcW w:w="4961" w:type="dxa"/>
            <w:shd w:val="clear" w:color="auto" w:fill="auto"/>
          </w:tcPr>
          <w:p w:rsidR="00300522" w:rsidRPr="003F329B" w:rsidRDefault="00300522" w:rsidP="00300522">
            <w:pPr>
              <w:pStyle w:val="Tabletext"/>
            </w:pPr>
            <w:r w:rsidRPr="003F329B">
              <w:t>Changes in the extent of creditable purpose</w:t>
            </w:r>
          </w:p>
        </w:tc>
        <w:tc>
          <w:tcPr>
            <w:tcW w:w="1419" w:type="dxa"/>
            <w:shd w:val="clear" w:color="auto" w:fill="auto"/>
          </w:tcPr>
          <w:p w:rsidR="00300522" w:rsidRPr="003F329B" w:rsidRDefault="00300522" w:rsidP="00300522">
            <w:pPr>
              <w:pStyle w:val="Tabletext"/>
            </w:pPr>
            <w:r w:rsidRPr="003F329B">
              <w:t>Division</w:t>
            </w:r>
            <w:r w:rsidR="003F329B">
              <w:t> </w:t>
            </w:r>
            <w:r w:rsidRPr="003F329B">
              <w:t>129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7</w:t>
            </w:r>
          </w:p>
        </w:tc>
        <w:tc>
          <w:tcPr>
            <w:tcW w:w="4961" w:type="dxa"/>
            <w:shd w:val="clear" w:color="auto" w:fill="auto"/>
          </w:tcPr>
          <w:p w:rsidR="00300522" w:rsidRPr="003F329B" w:rsidRDefault="00300522" w:rsidP="00300522">
            <w:pPr>
              <w:pStyle w:val="Tabletext"/>
            </w:pPr>
            <w:r w:rsidRPr="003F329B">
              <w:t>Changing your accounting basis</w:t>
            </w:r>
          </w:p>
        </w:tc>
        <w:tc>
          <w:tcPr>
            <w:tcW w:w="1419" w:type="dxa"/>
            <w:shd w:val="clear" w:color="auto" w:fill="auto"/>
          </w:tcPr>
          <w:p w:rsidR="00300522" w:rsidRPr="003F329B" w:rsidRDefault="00300522" w:rsidP="00300522">
            <w:pPr>
              <w:pStyle w:val="Tabletext"/>
            </w:pPr>
            <w:r w:rsidRPr="003F329B">
              <w:t>Division</w:t>
            </w:r>
            <w:r w:rsidR="003F329B">
              <w:t> </w:t>
            </w:r>
            <w:r w:rsidRPr="003F329B">
              <w:t>159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8</w:t>
            </w:r>
          </w:p>
        </w:tc>
        <w:tc>
          <w:tcPr>
            <w:tcW w:w="4961" w:type="dxa"/>
            <w:shd w:val="clear" w:color="auto" w:fill="auto"/>
          </w:tcPr>
          <w:p w:rsidR="00300522" w:rsidRPr="003F329B" w:rsidRDefault="00300522" w:rsidP="00300522">
            <w:pPr>
              <w:pStyle w:val="Tabletext"/>
            </w:pPr>
            <w:r w:rsidRPr="003F329B">
              <w:t>Company amalgamations</w:t>
            </w:r>
          </w:p>
        </w:tc>
        <w:tc>
          <w:tcPr>
            <w:tcW w:w="1419" w:type="dxa"/>
            <w:shd w:val="clear" w:color="auto" w:fill="auto"/>
          </w:tcPr>
          <w:p w:rsidR="00300522" w:rsidRPr="003F329B" w:rsidRDefault="00300522" w:rsidP="00300522">
            <w:pPr>
              <w:pStyle w:val="Tabletext"/>
            </w:pPr>
            <w:r w:rsidRPr="003F329B">
              <w:t>Division</w:t>
            </w:r>
            <w:r w:rsidR="003F329B">
              <w:t> </w:t>
            </w:r>
            <w:r w:rsidRPr="003F329B">
              <w:t>90</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8A</w:t>
            </w:r>
          </w:p>
        </w:tc>
        <w:tc>
          <w:tcPr>
            <w:tcW w:w="4961" w:type="dxa"/>
            <w:shd w:val="clear" w:color="auto" w:fill="auto"/>
          </w:tcPr>
          <w:p w:rsidR="00300522" w:rsidRPr="003F329B" w:rsidRDefault="00300522" w:rsidP="00300522">
            <w:pPr>
              <w:pStyle w:val="Tabletext"/>
            </w:pPr>
            <w:r w:rsidRPr="003F329B">
              <w:t>Compulsory third party schemes</w:t>
            </w:r>
          </w:p>
        </w:tc>
        <w:tc>
          <w:tcPr>
            <w:tcW w:w="1419" w:type="dxa"/>
            <w:shd w:val="clear" w:color="auto" w:fill="auto"/>
          </w:tcPr>
          <w:p w:rsidR="00300522" w:rsidRPr="003F329B" w:rsidRDefault="00300522" w:rsidP="00300522">
            <w:pPr>
              <w:pStyle w:val="Tabletext"/>
            </w:pPr>
            <w:r w:rsidRPr="003F329B">
              <w:t>Division</w:t>
            </w:r>
            <w:r w:rsidR="003F329B">
              <w:t> </w:t>
            </w:r>
            <w:r w:rsidRPr="003F329B">
              <w:t>79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9</w:t>
            </w:r>
          </w:p>
        </w:tc>
        <w:tc>
          <w:tcPr>
            <w:tcW w:w="4961" w:type="dxa"/>
            <w:shd w:val="clear" w:color="auto" w:fill="auto"/>
          </w:tcPr>
          <w:p w:rsidR="00300522" w:rsidRPr="003F329B" w:rsidRDefault="00300522" w:rsidP="00300522">
            <w:pPr>
              <w:pStyle w:val="Tabletext"/>
            </w:pPr>
            <w:r w:rsidRPr="003F329B">
              <w:t>Customs security etc. given for taxable importations</w:t>
            </w:r>
          </w:p>
        </w:tc>
        <w:tc>
          <w:tcPr>
            <w:tcW w:w="1419" w:type="dxa"/>
            <w:shd w:val="clear" w:color="auto" w:fill="auto"/>
          </w:tcPr>
          <w:p w:rsidR="00300522" w:rsidRPr="003F329B" w:rsidRDefault="00300522" w:rsidP="00300522">
            <w:pPr>
              <w:pStyle w:val="Tabletext"/>
            </w:pPr>
            <w:r w:rsidRPr="003F329B">
              <w:t>Division</w:t>
            </w:r>
            <w:r w:rsidR="003F329B">
              <w:t> </w:t>
            </w:r>
            <w:r w:rsidRPr="003F329B">
              <w:t>171</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10</w:t>
            </w:r>
          </w:p>
        </w:tc>
        <w:tc>
          <w:tcPr>
            <w:tcW w:w="4961" w:type="dxa"/>
            <w:shd w:val="clear" w:color="auto" w:fill="auto"/>
          </w:tcPr>
          <w:p w:rsidR="00300522" w:rsidRPr="003F329B" w:rsidRDefault="00300522" w:rsidP="00300522">
            <w:pPr>
              <w:pStyle w:val="Tabletext"/>
            </w:pPr>
            <w:r w:rsidRPr="003F329B">
              <w:t>Deposits as security</w:t>
            </w:r>
          </w:p>
        </w:tc>
        <w:tc>
          <w:tcPr>
            <w:tcW w:w="1419" w:type="dxa"/>
            <w:shd w:val="clear" w:color="auto" w:fill="auto"/>
          </w:tcPr>
          <w:p w:rsidR="00300522" w:rsidRPr="003F329B" w:rsidRDefault="00300522" w:rsidP="00300522">
            <w:pPr>
              <w:pStyle w:val="Tabletext"/>
            </w:pPr>
            <w:r w:rsidRPr="003F329B">
              <w:t>Division</w:t>
            </w:r>
            <w:r w:rsidR="003F329B">
              <w:t> </w:t>
            </w:r>
            <w:r w:rsidRPr="003F329B">
              <w:t>99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C87193">
            <w:pPr>
              <w:pStyle w:val="Tabletext"/>
            </w:pPr>
            <w:r w:rsidRPr="003F329B">
              <w:t>10A</w:t>
            </w:r>
          </w:p>
        </w:tc>
        <w:tc>
          <w:tcPr>
            <w:tcW w:w="4961" w:type="dxa"/>
            <w:shd w:val="clear" w:color="auto" w:fill="auto"/>
          </w:tcPr>
          <w:p w:rsidR="00300522" w:rsidRPr="003F329B" w:rsidRDefault="00300522" w:rsidP="00C87193">
            <w:pPr>
              <w:pStyle w:val="Tabletext"/>
            </w:pPr>
            <w:r w:rsidRPr="003F329B">
              <w:t>Distributions from deceased estates</w:t>
            </w:r>
          </w:p>
        </w:tc>
        <w:tc>
          <w:tcPr>
            <w:tcW w:w="1419" w:type="dxa"/>
            <w:shd w:val="clear" w:color="auto" w:fill="auto"/>
          </w:tcPr>
          <w:p w:rsidR="00300522" w:rsidRPr="003F329B" w:rsidRDefault="00300522" w:rsidP="00C87193">
            <w:pPr>
              <w:pStyle w:val="Tabletext"/>
            </w:pPr>
            <w:r w:rsidRPr="003F329B">
              <w:t>Division</w:t>
            </w:r>
            <w:r w:rsidR="003F329B">
              <w:t> </w:t>
            </w:r>
            <w:r w:rsidRPr="003F329B">
              <w:t>139</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C87193">
            <w:pPr>
              <w:pStyle w:val="Tabletext"/>
            </w:pPr>
            <w:r w:rsidRPr="003F329B">
              <w:t>10B</w:t>
            </w:r>
          </w:p>
        </w:tc>
        <w:tc>
          <w:tcPr>
            <w:tcW w:w="4961" w:type="dxa"/>
            <w:shd w:val="clear" w:color="auto" w:fill="auto"/>
          </w:tcPr>
          <w:p w:rsidR="00446963" w:rsidRPr="003F329B" w:rsidRDefault="00446963" w:rsidP="00C87193">
            <w:pPr>
              <w:pStyle w:val="Tabletext"/>
            </w:pPr>
            <w:r w:rsidRPr="003F329B">
              <w:t>Excess GST</w:t>
            </w:r>
          </w:p>
        </w:tc>
        <w:tc>
          <w:tcPr>
            <w:tcW w:w="1419" w:type="dxa"/>
            <w:shd w:val="clear" w:color="auto" w:fill="auto"/>
          </w:tcPr>
          <w:p w:rsidR="00446963" w:rsidRPr="003F329B" w:rsidRDefault="00446963" w:rsidP="00C87193">
            <w:pPr>
              <w:pStyle w:val="Tabletext"/>
            </w:pPr>
            <w:r w:rsidRPr="003F329B">
              <w:t>Division</w:t>
            </w:r>
            <w:r w:rsidR="003F329B">
              <w:t> </w:t>
            </w:r>
            <w:r w:rsidRPr="003F329B">
              <w:t>142</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11</w:t>
            </w:r>
          </w:p>
        </w:tc>
        <w:tc>
          <w:tcPr>
            <w:tcW w:w="4961" w:type="dxa"/>
            <w:shd w:val="clear" w:color="auto" w:fill="auto"/>
          </w:tcPr>
          <w:p w:rsidR="00446963" w:rsidRPr="003F329B" w:rsidRDefault="00446963" w:rsidP="00300522">
            <w:pPr>
              <w:pStyle w:val="Tabletext"/>
            </w:pPr>
            <w:r w:rsidRPr="003F329B">
              <w:t>Financial supplies (reduced credit acquisitions)</w:t>
            </w:r>
          </w:p>
        </w:tc>
        <w:tc>
          <w:tcPr>
            <w:tcW w:w="1419" w:type="dxa"/>
            <w:shd w:val="clear" w:color="auto" w:fill="auto"/>
          </w:tcPr>
          <w:p w:rsidR="00446963" w:rsidRPr="003F329B" w:rsidRDefault="00446963" w:rsidP="00300522">
            <w:pPr>
              <w:pStyle w:val="Tabletext"/>
            </w:pPr>
            <w:r w:rsidRPr="003F329B">
              <w:t>Division</w:t>
            </w:r>
            <w:r w:rsidR="003F329B">
              <w:t> </w:t>
            </w:r>
            <w:r w:rsidRPr="003F329B">
              <w:t>70</w:t>
            </w:r>
          </w:p>
        </w:tc>
      </w:tr>
      <w:tr w:rsidR="00446963" w:rsidRPr="003F329B" w:rsidTr="00EA3631">
        <w:tblPrEx>
          <w:tblCellMar>
            <w:left w:w="107" w:type="dxa"/>
            <w:right w:w="107" w:type="dxa"/>
          </w:tblCellMar>
        </w:tblPrEx>
        <w:tc>
          <w:tcPr>
            <w:tcW w:w="709" w:type="dxa"/>
            <w:tcBorders>
              <w:bottom w:val="single" w:sz="4" w:space="0" w:color="auto"/>
            </w:tcBorders>
            <w:shd w:val="clear" w:color="auto" w:fill="auto"/>
          </w:tcPr>
          <w:p w:rsidR="00446963" w:rsidRPr="003F329B" w:rsidRDefault="00446963" w:rsidP="00300522">
            <w:pPr>
              <w:pStyle w:val="Tabletext"/>
            </w:pPr>
            <w:r w:rsidRPr="003F329B">
              <w:t>11A</w:t>
            </w:r>
          </w:p>
        </w:tc>
        <w:tc>
          <w:tcPr>
            <w:tcW w:w="4961" w:type="dxa"/>
            <w:tcBorders>
              <w:bottom w:val="single" w:sz="4" w:space="0" w:color="auto"/>
            </w:tcBorders>
            <w:shd w:val="clear" w:color="auto" w:fill="auto"/>
          </w:tcPr>
          <w:p w:rsidR="00446963" w:rsidRPr="003F329B" w:rsidRDefault="00446963" w:rsidP="00300522">
            <w:pPr>
              <w:pStyle w:val="Tabletext"/>
            </w:pPr>
            <w:r w:rsidRPr="003F329B">
              <w:t>Fringe benefits provided by input taxed suppliers</w:t>
            </w:r>
          </w:p>
        </w:tc>
        <w:tc>
          <w:tcPr>
            <w:tcW w:w="1419"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71</w:t>
            </w:r>
          </w:p>
        </w:tc>
      </w:tr>
      <w:tr w:rsidR="00446963" w:rsidRPr="003F329B" w:rsidTr="002671D9">
        <w:tblPrEx>
          <w:tblCellMar>
            <w:left w:w="107" w:type="dxa"/>
            <w:right w:w="107" w:type="dxa"/>
          </w:tblCellMar>
        </w:tblPrEx>
        <w:tc>
          <w:tcPr>
            <w:tcW w:w="709" w:type="dxa"/>
            <w:tcBorders>
              <w:bottom w:val="single" w:sz="4" w:space="0" w:color="auto"/>
            </w:tcBorders>
            <w:shd w:val="clear" w:color="auto" w:fill="auto"/>
          </w:tcPr>
          <w:p w:rsidR="00446963" w:rsidRPr="003F329B" w:rsidRDefault="00446963" w:rsidP="00300522">
            <w:pPr>
              <w:pStyle w:val="Tabletext"/>
            </w:pPr>
            <w:bookmarkStart w:id="226" w:name="CU_22201554"/>
            <w:bookmarkStart w:id="227" w:name="CU_22201665"/>
            <w:bookmarkEnd w:id="226"/>
            <w:bookmarkEnd w:id="227"/>
            <w:r w:rsidRPr="003F329B">
              <w:t>12</w:t>
            </w:r>
          </w:p>
        </w:tc>
        <w:tc>
          <w:tcPr>
            <w:tcW w:w="4961" w:type="dxa"/>
            <w:tcBorders>
              <w:bottom w:val="single" w:sz="4" w:space="0" w:color="auto"/>
            </w:tcBorders>
            <w:shd w:val="clear" w:color="auto" w:fill="auto"/>
          </w:tcPr>
          <w:p w:rsidR="00446963" w:rsidRPr="003F329B" w:rsidRDefault="00446963" w:rsidP="00300522">
            <w:pPr>
              <w:pStyle w:val="Tabletext"/>
            </w:pPr>
            <w:r w:rsidRPr="003F329B">
              <w:t>Gambling</w:t>
            </w:r>
          </w:p>
        </w:tc>
        <w:tc>
          <w:tcPr>
            <w:tcW w:w="1419"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126</w:t>
            </w:r>
          </w:p>
        </w:tc>
      </w:tr>
      <w:tr w:rsidR="00446963" w:rsidRPr="003F329B" w:rsidTr="002671D9">
        <w:tblPrEx>
          <w:tblCellMar>
            <w:left w:w="107" w:type="dxa"/>
            <w:right w:w="107" w:type="dxa"/>
          </w:tblCellMar>
        </w:tblPrEx>
        <w:tc>
          <w:tcPr>
            <w:tcW w:w="709" w:type="dxa"/>
            <w:tcBorders>
              <w:bottom w:val="single" w:sz="4" w:space="0" w:color="auto"/>
            </w:tcBorders>
            <w:shd w:val="clear" w:color="auto" w:fill="auto"/>
          </w:tcPr>
          <w:p w:rsidR="00446963" w:rsidRPr="003F329B" w:rsidRDefault="00446963" w:rsidP="00300522">
            <w:pPr>
              <w:pStyle w:val="Tabletext"/>
            </w:pPr>
            <w:bookmarkStart w:id="228" w:name="CU_22201007"/>
            <w:bookmarkEnd w:id="228"/>
            <w:r w:rsidRPr="003F329B">
              <w:t>12A</w:t>
            </w:r>
          </w:p>
        </w:tc>
        <w:tc>
          <w:tcPr>
            <w:tcW w:w="4961" w:type="dxa"/>
            <w:tcBorders>
              <w:bottom w:val="single" w:sz="4" w:space="0" w:color="auto"/>
            </w:tcBorders>
            <w:shd w:val="clear" w:color="auto" w:fill="auto"/>
          </w:tcPr>
          <w:p w:rsidR="00446963" w:rsidRPr="003F329B" w:rsidRDefault="00446963" w:rsidP="00300522">
            <w:pPr>
              <w:pStyle w:val="Tabletext"/>
            </w:pPr>
            <w:r w:rsidRPr="003F329B">
              <w:t>Goods applied solely to private or domestic use</w:t>
            </w:r>
          </w:p>
        </w:tc>
        <w:tc>
          <w:tcPr>
            <w:tcW w:w="1419"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130</w:t>
            </w:r>
          </w:p>
        </w:tc>
      </w:tr>
      <w:tr w:rsidR="00446963" w:rsidRPr="003F329B" w:rsidTr="002671D9">
        <w:tblPrEx>
          <w:tblCellMar>
            <w:left w:w="107" w:type="dxa"/>
            <w:right w:w="107" w:type="dxa"/>
          </w:tblCellMar>
        </w:tblPrEx>
        <w:tc>
          <w:tcPr>
            <w:tcW w:w="709" w:type="dxa"/>
            <w:tcBorders>
              <w:top w:val="single" w:sz="4" w:space="0" w:color="auto"/>
            </w:tcBorders>
            <w:shd w:val="clear" w:color="auto" w:fill="auto"/>
          </w:tcPr>
          <w:p w:rsidR="00446963" w:rsidRPr="003F329B" w:rsidRDefault="00446963" w:rsidP="00300522">
            <w:pPr>
              <w:pStyle w:val="Tabletext"/>
            </w:pPr>
            <w:r w:rsidRPr="003F329B">
              <w:t>12B</w:t>
            </w:r>
          </w:p>
        </w:tc>
        <w:tc>
          <w:tcPr>
            <w:tcW w:w="4961" w:type="dxa"/>
            <w:tcBorders>
              <w:top w:val="single" w:sz="4" w:space="0" w:color="auto"/>
            </w:tcBorders>
            <w:shd w:val="clear" w:color="auto" w:fill="auto"/>
          </w:tcPr>
          <w:p w:rsidR="00446963" w:rsidRPr="003F329B" w:rsidRDefault="00446963" w:rsidP="00300522">
            <w:pPr>
              <w:pStyle w:val="Tabletext"/>
            </w:pPr>
            <w:r w:rsidRPr="003F329B">
              <w:t>Government entities</w:t>
            </w:r>
          </w:p>
        </w:tc>
        <w:tc>
          <w:tcPr>
            <w:tcW w:w="1419" w:type="dxa"/>
            <w:tcBorders>
              <w:top w:val="single" w:sz="4" w:space="0" w:color="auto"/>
            </w:tcBorders>
            <w:shd w:val="clear" w:color="auto" w:fill="auto"/>
          </w:tcPr>
          <w:p w:rsidR="00446963" w:rsidRPr="003F329B" w:rsidRDefault="00446963" w:rsidP="00300522">
            <w:pPr>
              <w:pStyle w:val="Tabletext"/>
            </w:pPr>
            <w:r w:rsidRPr="003F329B">
              <w:t>Division</w:t>
            </w:r>
            <w:r w:rsidR="003F329B">
              <w:t> </w:t>
            </w:r>
            <w:r w:rsidRPr="003F329B">
              <w:t>149</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13</w:t>
            </w:r>
          </w:p>
        </w:tc>
        <w:tc>
          <w:tcPr>
            <w:tcW w:w="4961" w:type="dxa"/>
            <w:shd w:val="clear" w:color="auto" w:fill="auto"/>
          </w:tcPr>
          <w:p w:rsidR="00446963" w:rsidRPr="003F329B" w:rsidRDefault="00446963" w:rsidP="00300522">
            <w:pPr>
              <w:pStyle w:val="Tabletext"/>
            </w:pPr>
            <w:r w:rsidRPr="003F329B">
              <w:t>GST branches</w:t>
            </w:r>
          </w:p>
        </w:tc>
        <w:tc>
          <w:tcPr>
            <w:tcW w:w="1419" w:type="dxa"/>
            <w:shd w:val="clear" w:color="auto" w:fill="auto"/>
          </w:tcPr>
          <w:p w:rsidR="00446963" w:rsidRPr="003F329B" w:rsidRDefault="00446963" w:rsidP="00300522">
            <w:pPr>
              <w:pStyle w:val="Tabletext"/>
            </w:pPr>
            <w:r w:rsidRPr="003F329B">
              <w:t>Division</w:t>
            </w:r>
            <w:r w:rsidR="003F329B">
              <w:t> </w:t>
            </w:r>
            <w:r w:rsidRPr="003F329B">
              <w:t>54</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14</w:t>
            </w:r>
          </w:p>
        </w:tc>
        <w:tc>
          <w:tcPr>
            <w:tcW w:w="4961" w:type="dxa"/>
            <w:shd w:val="clear" w:color="auto" w:fill="auto"/>
          </w:tcPr>
          <w:p w:rsidR="00446963" w:rsidRPr="003F329B" w:rsidRDefault="00446963" w:rsidP="00300522">
            <w:pPr>
              <w:pStyle w:val="Tabletext"/>
            </w:pPr>
            <w:r w:rsidRPr="003F329B">
              <w:t>GST groups</w:t>
            </w:r>
          </w:p>
        </w:tc>
        <w:tc>
          <w:tcPr>
            <w:tcW w:w="1419" w:type="dxa"/>
            <w:shd w:val="clear" w:color="auto" w:fill="auto"/>
          </w:tcPr>
          <w:p w:rsidR="00446963" w:rsidRPr="003F329B" w:rsidRDefault="00446963" w:rsidP="00300522">
            <w:pPr>
              <w:pStyle w:val="Tabletext"/>
            </w:pPr>
            <w:r w:rsidRPr="003F329B">
              <w:t>Division</w:t>
            </w:r>
            <w:r w:rsidR="003F329B">
              <w:t> </w:t>
            </w:r>
            <w:r w:rsidRPr="003F329B">
              <w:t>48</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15</w:t>
            </w:r>
          </w:p>
        </w:tc>
        <w:tc>
          <w:tcPr>
            <w:tcW w:w="4961" w:type="dxa"/>
            <w:shd w:val="clear" w:color="auto" w:fill="auto"/>
          </w:tcPr>
          <w:p w:rsidR="00446963" w:rsidRPr="003F329B" w:rsidRDefault="00446963" w:rsidP="00300522">
            <w:pPr>
              <w:pStyle w:val="Tabletext"/>
            </w:pPr>
            <w:r w:rsidRPr="003F329B">
              <w:t>GST joint ventures</w:t>
            </w:r>
          </w:p>
        </w:tc>
        <w:tc>
          <w:tcPr>
            <w:tcW w:w="1419" w:type="dxa"/>
            <w:shd w:val="clear" w:color="auto" w:fill="auto"/>
          </w:tcPr>
          <w:p w:rsidR="00446963" w:rsidRPr="003F329B" w:rsidRDefault="00446963" w:rsidP="00300522">
            <w:pPr>
              <w:pStyle w:val="Tabletext"/>
            </w:pPr>
            <w:r w:rsidRPr="003F329B">
              <w:t>Division</w:t>
            </w:r>
            <w:r w:rsidR="003F329B">
              <w:t> </w:t>
            </w:r>
            <w:r w:rsidRPr="003F329B">
              <w:t>51</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15A</w:t>
            </w:r>
          </w:p>
        </w:tc>
        <w:tc>
          <w:tcPr>
            <w:tcW w:w="4961" w:type="dxa"/>
            <w:shd w:val="clear" w:color="auto" w:fill="auto"/>
          </w:tcPr>
          <w:p w:rsidR="00446963" w:rsidRPr="003F329B" w:rsidRDefault="00446963" w:rsidP="00300522">
            <w:pPr>
              <w:pStyle w:val="Tabletext"/>
            </w:pPr>
            <w:r w:rsidRPr="003F329B">
              <w:t>GST religious groups</w:t>
            </w:r>
          </w:p>
        </w:tc>
        <w:tc>
          <w:tcPr>
            <w:tcW w:w="1419" w:type="dxa"/>
            <w:shd w:val="clear" w:color="auto" w:fill="auto"/>
          </w:tcPr>
          <w:p w:rsidR="00446963" w:rsidRPr="003F329B" w:rsidRDefault="00446963" w:rsidP="00300522">
            <w:pPr>
              <w:pStyle w:val="Tabletext"/>
            </w:pPr>
            <w:r w:rsidRPr="003F329B">
              <w:t>Division</w:t>
            </w:r>
            <w:r w:rsidR="003F329B">
              <w:t> </w:t>
            </w:r>
            <w:r w:rsidRPr="003F329B">
              <w:t>49</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17</w:t>
            </w:r>
          </w:p>
        </w:tc>
        <w:tc>
          <w:tcPr>
            <w:tcW w:w="4961" w:type="dxa"/>
            <w:shd w:val="clear" w:color="auto" w:fill="auto"/>
          </w:tcPr>
          <w:p w:rsidR="00446963" w:rsidRPr="003F329B" w:rsidRDefault="00446963" w:rsidP="00300522">
            <w:pPr>
              <w:pStyle w:val="Tabletext"/>
            </w:pPr>
            <w:r w:rsidRPr="003F329B">
              <w:t>Importations without entry for home consumption</w:t>
            </w:r>
          </w:p>
        </w:tc>
        <w:tc>
          <w:tcPr>
            <w:tcW w:w="1419" w:type="dxa"/>
            <w:shd w:val="clear" w:color="auto" w:fill="auto"/>
          </w:tcPr>
          <w:p w:rsidR="00446963" w:rsidRPr="003F329B" w:rsidRDefault="00446963" w:rsidP="00300522">
            <w:pPr>
              <w:pStyle w:val="Tabletext"/>
            </w:pPr>
            <w:r w:rsidRPr="003F329B">
              <w:t>Division</w:t>
            </w:r>
            <w:r w:rsidR="003F329B">
              <w:t> </w:t>
            </w:r>
            <w:r w:rsidRPr="003F329B">
              <w:t>114</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18</w:t>
            </w:r>
          </w:p>
        </w:tc>
        <w:tc>
          <w:tcPr>
            <w:tcW w:w="4961" w:type="dxa"/>
            <w:shd w:val="clear" w:color="auto" w:fill="auto"/>
          </w:tcPr>
          <w:p w:rsidR="00446963" w:rsidRPr="003F329B" w:rsidRDefault="00446963" w:rsidP="00300522">
            <w:pPr>
              <w:pStyle w:val="Tabletext"/>
            </w:pPr>
            <w:r w:rsidRPr="003F329B">
              <w:t>Insurance</w:t>
            </w:r>
          </w:p>
        </w:tc>
        <w:tc>
          <w:tcPr>
            <w:tcW w:w="1419" w:type="dxa"/>
            <w:shd w:val="clear" w:color="auto" w:fill="auto"/>
          </w:tcPr>
          <w:p w:rsidR="00446963" w:rsidRPr="003F329B" w:rsidRDefault="00446963" w:rsidP="00300522">
            <w:pPr>
              <w:pStyle w:val="Tabletext"/>
            </w:pPr>
            <w:r w:rsidRPr="003F329B">
              <w:t>Division</w:t>
            </w:r>
            <w:r w:rsidR="003F329B">
              <w:t> </w:t>
            </w:r>
            <w:r w:rsidRPr="003F329B">
              <w:t>78</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19</w:t>
            </w:r>
          </w:p>
        </w:tc>
        <w:tc>
          <w:tcPr>
            <w:tcW w:w="4961" w:type="dxa"/>
            <w:shd w:val="clear" w:color="auto" w:fill="auto"/>
          </w:tcPr>
          <w:p w:rsidR="00446963" w:rsidRPr="003F329B" w:rsidRDefault="00446963" w:rsidP="00300522">
            <w:pPr>
              <w:pStyle w:val="Tabletext"/>
            </w:pPr>
            <w:r w:rsidRPr="003F329B">
              <w:t>Long</w:t>
            </w:r>
            <w:r w:rsidR="003F329B">
              <w:noBreakHyphen/>
            </w:r>
            <w:r w:rsidRPr="003F329B">
              <w:t>term accommodation in commercial residential premises</w:t>
            </w:r>
          </w:p>
        </w:tc>
        <w:tc>
          <w:tcPr>
            <w:tcW w:w="1419" w:type="dxa"/>
            <w:shd w:val="clear" w:color="auto" w:fill="auto"/>
          </w:tcPr>
          <w:p w:rsidR="00446963" w:rsidRPr="003F329B" w:rsidRDefault="00446963" w:rsidP="00300522">
            <w:pPr>
              <w:pStyle w:val="Tabletext"/>
            </w:pPr>
            <w:r w:rsidRPr="003F329B">
              <w:t>Division</w:t>
            </w:r>
            <w:r w:rsidR="003F329B">
              <w:t> </w:t>
            </w:r>
            <w:r w:rsidRPr="003F329B">
              <w:t>87</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20</w:t>
            </w:r>
          </w:p>
        </w:tc>
        <w:tc>
          <w:tcPr>
            <w:tcW w:w="4961" w:type="dxa"/>
            <w:shd w:val="clear" w:color="auto" w:fill="auto"/>
          </w:tcPr>
          <w:p w:rsidR="00446963" w:rsidRPr="003F329B" w:rsidRDefault="00446963" w:rsidP="00300522">
            <w:pPr>
              <w:pStyle w:val="Tabletext"/>
            </w:pPr>
            <w:r w:rsidRPr="003F329B">
              <w:t>Non</w:t>
            </w:r>
            <w:r w:rsidR="003F329B">
              <w:noBreakHyphen/>
            </w:r>
            <w:r w:rsidRPr="003F329B">
              <w:t>deductible expenses</w:t>
            </w:r>
          </w:p>
        </w:tc>
        <w:tc>
          <w:tcPr>
            <w:tcW w:w="1419" w:type="dxa"/>
            <w:shd w:val="clear" w:color="auto" w:fill="auto"/>
          </w:tcPr>
          <w:p w:rsidR="00446963" w:rsidRPr="003F329B" w:rsidRDefault="00446963" w:rsidP="00300522">
            <w:pPr>
              <w:pStyle w:val="Tabletext"/>
            </w:pPr>
            <w:r w:rsidRPr="003F329B">
              <w:t>Division</w:t>
            </w:r>
            <w:r w:rsidR="003F329B">
              <w:t> </w:t>
            </w:r>
            <w:r w:rsidRPr="003F329B">
              <w:t>69</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20A</w:t>
            </w:r>
          </w:p>
        </w:tc>
        <w:tc>
          <w:tcPr>
            <w:tcW w:w="4961" w:type="dxa"/>
            <w:shd w:val="clear" w:color="auto" w:fill="auto"/>
          </w:tcPr>
          <w:p w:rsidR="00446963" w:rsidRPr="003F329B" w:rsidRDefault="00446963" w:rsidP="00300522">
            <w:pPr>
              <w:pStyle w:val="Tabletext"/>
            </w:pPr>
            <w:r w:rsidRPr="003F329B">
              <w:t>Non</w:t>
            </w:r>
            <w:r w:rsidR="003F329B">
              <w:noBreakHyphen/>
            </w:r>
            <w:r w:rsidRPr="003F329B">
              <w:t>profit sub</w:t>
            </w:r>
            <w:r w:rsidR="003F329B">
              <w:noBreakHyphen/>
            </w:r>
            <w:r w:rsidRPr="003F329B">
              <w:t>entities</w:t>
            </w:r>
          </w:p>
        </w:tc>
        <w:tc>
          <w:tcPr>
            <w:tcW w:w="1419" w:type="dxa"/>
            <w:shd w:val="clear" w:color="auto" w:fill="auto"/>
          </w:tcPr>
          <w:p w:rsidR="00446963" w:rsidRPr="003F329B" w:rsidRDefault="00446963" w:rsidP="00300522">
            <w:pPr>
              <w:pStyle w:val="Tabletext"/>
            </w:pPr>
            <w:r w:rsidRPr="003F329B">
              <w:t>Division</w:t>
            </w:r>
            <w:r w:rsidR="003F329B">
              <w:t> </w:t>
            </w:r>
            <w:r w:rsidRPr="003F329B">
              <w:t>63</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20B</w:t>
            </w:r>
          </w:p>
        </w:tc>
        <w:tc>
          <w:tcPr>
            <w:tcW w:w="4961" w:type="dxa"/>
            <w:shd w:val="clear" w:color="auto" w:fill="auto"/>
          </w:tcPr>
          <w:p w:rsidR="00446963" w:rsidRPr="003F329B" w:rsidRDefault="00446963" w:rsidP="00300522">
            <w:pPr>
              <w:pStyle w:val="Tabletext"/>
            </w:pPr>
            <w:r w:rsidRPr="003F329B">
              <w:t>Non</w:t>
            </w:r>
            <w:r w:rsidR="003F329B">
              <w:noBreakHyphen/>
            </w:r>
            <w:r w:rsidRPr="003F329B">
              <w:t xml:space="preserve">residents making supplies connected with </w:t>
            </w:r>
            <w:r w:rsidR="008523E9" w:rsidRPr="003F329B">
              <w:t>the indirect tax zone</w:t>
            </w:r>
          </w:p>
        </w:tc>
        <w:tc>
          <w:tcPr>
            <w:tcW w:w="1419" w:type="dxa"/>
            <w:shd w:val="clear" w:color="auto" w:fill="auto"/>
          </w:tcPr>
          <w:p w:rsidR="00446963" w:rsidRPr="003F329B" w:rsidRDefault="00446963" w:rsidP="00300522">
            <w:pPr>
              <w:pStyle w:val="Tabletext"/>
            </w:pPr>
            <w:r w:rsidRPr="003F329B">
              <w:t>Division</w:t>
            </w:r>
            <w:r w:rsidR="003F329B">
              <w:t> </w:t>
            </w:r>
            <w:r w:rsidRPr="003F329B">
              <w:t xml:space="preserve">83 </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21</w:t>
            </w:r>
          </w:p>
        </w:tc>
        <w:tc>
          <w:tcPr>
            <w:tcW w:w="4961" w:type="dxa"/>
            <w:shd w:val="clear" w:color="auto" w:fill="auto"/>
          </w:tcPr>
          <w:p w:rsidR="00446963" w:rsidRPr="003F329B" w:rsidRDefault="00446963" w:rsidP="00300522">
            <w:pPr>
              <w:pStyle w:val="Tabletext"/>
            </w:pPr>
            <w:r w:rsidRPr="003F329B">
              <w:t>Offshore supplies other than goods or real property</w:t>
            </w:r>
          </w:p>
        </w:tc>
        <w:tc>
          <w:tcPr>
            <w:tcW w:w="1419" w:type="dxa"/>
            <w:shd w:val="clear" w:color="auto" w:fill="auto"/>
          </w:tcPr>
          <w:p w:rsidR="00446963" w:rsidRPr="003F329B" w:rsidRDefault="00446963" w:rsidP="00300522">
            <w:pPr>
              <w:pStyle w:val="Tabletext"/>
            </w:pPr>
            <w:r w:rsidRPr="003F329B">
              <w:t>Division</w:t>
            </w:r>
            <w:r w:rsidR="003F329B">
              <w:t> </w:t>
            </w:r>
            <w:r w:rsidRPr="003F329B">
              <w:t>84</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21A</w:t>
            </w:r>
          </w:p>
        </w:tc>
        <w:tc>
          <w:tcPr>
            <w:tcW w:w="4961" w:type="dxa"/>
            <w:shd w:val="clear" w:color="auto" w:fill="auto"/>
          </w:tcPr>
          <w:p w:rsidR="00446963" w:rsidRPr="003F329B" w:rsidRDefault="00446963" w:rsidP="00300522">
            <w:pPr>
              <w:pStyle w:val="Tabletext"/>
            </w:pPr>
            <w:r w:rsidRPr="003F329B">
              <w:t>Payment of GST by instalments</w:t>
            </w:r>
          </w:p>
        </w:tc>
        <w:tc>
          <w:tcPr>
            <w:tcW w:w="1419" w:type="dxa"/>
            <w:shd w:val="clear" w:color="auto" w:fill="auto"/>
          </w:tcPr>
          <w:p w:rsidR="00446963" w:rsidRPr="003F329B" w:rsidRDefault="00446963" w:rsidP="00300522">
            <w:pPr>
              <w:pStyle w:val="Tabletext"/>
            </w:pPr>
            <w:r w:rsidRPr="003F329B">
              <w:t>Division</w:t>
            </w:r>
            <w:r w:rsidR="003F329B">
              <w:t> </w:t>
            </w:r>
            <w:r w:rsidRPr="003F329B">
              <w:t>162</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22</w:t>
            </w:r>
          </w:p>
        </w:tc>
        <w:tc>
          <w:tcPr>
            <w:tcW w:w="4961" w:type="dxa"/>
            <w:shd w:val="clear" w:color="auto" w:fill="auto"/>
          </w:tcPr>
          <w:p w:rsidR="00446963" w:rsidRPr="003F329B" w:rsidRDefault="00446963" w:rsidP="00300522">
            <w:pPr>
              <w:pStyle w:val="Tabletext"/>
            </w:pPr>
            <w:r w:rsidRPr="003F329B">
              <w:t xml:space="preserve">Payments of taxes </w:t>
            </w:r>
          </w:p>
        </w:tc>
        <w:tc>
          <w:tcPr>
            <w:tcW w:w="1419" w:type="dxa"/>
            <w:shd w:val="clear" w:color="auto" w:fill="auto"/>
          </w:tcPr>
          <w:p w:rsidR="00446963" w:rsidRPr="003F329B" w:rsidRDefault="00446963" w:rsidP="00300522">
            <w:pPr>
              <w:pStyle w:val="Tabletext"/>
            </w:pPr>
            <w:r w:rsidRPr="003F329B">
              <w:t>Division</w:t>
            </w:r>
            <w:r w:rsidR="003F329B">
              <w:t> </w:t>
            </w:r>
            <w:r w:rsidRPr="003F329B">
              <w:t>81</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23</w:t>
            </w:r>
          </w:p>
        </w:tc>
        <w:tc>
          <w:tcPr>
            <w:tcW w:w="4961" w:type="dxa"/>
            <w:shd w:val="clear" w:color="auto" w:fill="auto"/>
          </w:tcPr>
          <w:p w:rsidR="00446963" w:rsidRPr="003F329B" w:rsidRDefault="00446963" w:rsidP="00300522">
            <w:pPr>
              <w:pStyle w:val="Tabletext"/>
            </w:pPr>
            <w:r w:rsidRPr="003F329B">
              <w:t>Pre</w:t>
            </w:r>
            <w:r w:rsidR="003F329B">
              <w:noBreakHyphen/>
            </w:r>
            <w:r w:rsidRPr="003F329B">
              <w:t>establishment costs</w:t>
            </w:r>
          </w:p>
        </w:tc>
        <w:tc>
          <w:tcPr>
            <w:tcW w:w="1419" w:type="dxa"/>
            <w:shd w:val="clear" w:color="auto" w:fill="auto"/>
          </w:tcPr>
          <w:p w:rsidR="00446963" w:rsidRPr="003F329B" w:rsidRDefault="00446963" w:rsidP="00300522">
            <w:pPr>
              <w:pStyle w:val="Tabletext"/>
            </w:pPr>
            <w:r w:rsidRPr="003F329B">
              <w:t>Division</w:t>
            </w:r>
            <w:r w:rsidR="003F329B">
              <w:t> </w:t>
            </w:r>
            <w:r w:rsidRPr="003F329B">
              <w:t>60</w:t>
            </w:r>
          </w:p>
        </w:tc>
      </w:tr>
      <w:tr w:rsidR="00446963" w:rsidRPr="003F329B" w:rsidTr="00A53099">
        <w:tc>
          <w:tcPr>
            <w:tcW w:w="709" w:type="dxa"/>
            <w:shd w:val="clear" w:color="auto" w:fill="auto"/>
          </w:tcPr>
          <w:p w:rsidR="00446963" w:rsidRPr="003F329B" w:rsidRDefault="00446963" w:rsidP="007F0F28">
            <w:pPr>
              <w:pStyle w:val="Tabletext"/>
            </w:pPr>
            <w:r w:rsidRPr="003F329B">
              <w:t>23A</w:t>
            </w:r>
          </w:p>
        </w:tc>
        <w:tc>
          <w:tcPr>
            <w:tcW w:w="4961" w:type="dxa"/>
            <w:shd w:val="clear" w:color="auto" w:fill="auto"/>
          </w:tcPr>
          <w:p w:rsidR="00446963" w:rsidRPr="003F329B" w:rsidRDefault="00446963" w:rsidP="007F0F28">
            <w:pPr>
              <w:pStyle w:val="Tabletext"/>
            </w:pPr>
            <w:r w:rsidRPr="003F329B">
              <w:t>Providing additional consideration under gross</w:t>
            </w:r>
            <w:r w:rsidR="003F329B">
              <w:noBreakHyphen/>
            </w:r>
            <w:r w:rsidRPr="003F329B">
              <w:t>up clauses</w:t>
            </w:r>
          </w:p>
        </w:tc>
        <w:tc>
          <w:tcPr>
            <w:tcW w:w="1419" w:type="dxa"/>
            <w:shd w:val="clear" w:color="auto" w:fill="auto"/>
          </w:tcPr>
          <w:p w:rsidR="00446963" w:rsidRPr="003F329B" w:rsidRDefault="00446963" w:rsidP="007F0F28">
            <w:pPr>
              <w:pStyle w:val="Tabletext"/>
            </w:pPr>
            <w:r w:rsidRPr="003F329B">
              <w:t>Division</w:t>
            </w:r>
            <w:r w:rsidR="003F329B">
              <w:t> </w:t>
            </w:r>
            <w:r w:rsidRPr="003F329B">
              <w:t>133</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24</w:t>
            </w:r>
          </w:p>
        </w:tc>
        <w:tc>
          <w:tcPr>
            <w:tcW w:w="4961" w:type="dxa"/>
            <w:shd w:val="clear" w:color="auto" w:fill="auto"/>
          </w:tcPr>
          <w:p w:rsidR="00446963" w:rsidRPr="003F329B" w:rsidRDefault="00446963" w:rsidP="00300522">
            <w:pPr>
              <w:pStyle w:val="Tabletext"/>
            </w:pPr>
            <w:r w:rsidRPr="003F329B">
              <w:t>Reimbursement of employees etc.</w:t>
            </w:r>
          </w:p>
        </w:tc>
        <w:tc>
          <w:tcPr>
            <w:tcW w:w="1419" w:type="dxa"/>
            <w:shd w:val="clear" w:color="auto" w:fill="auto"/>
          </w:tcPr>
          <w:p w:rsidR="00446963" w:rsidRPr="003F329B" w:rsidRDefault="00446963" w:rsidP="00300522">
            <w:pPr>
              <w:pStyle w:val="Tabletext"/>
            </w:pPr>
            <w:r w:rsidRPr="003F329B">
              <w:t>Division</w:t>
            </w:r>
            <w:r w:rsidR="003F329B">
              <w:t> </w:t>
            </w:r>
            <w:r w:rsidRPr="003F329B">
              <w:t>111</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25</w:t>
            </w:r>
          </w:p>
        </w:tc>
        <w:tc>
          <w:tcPr>
            <w:tcW w:w="4961" w:type="dxa"/>
            <w:shd w:val="clear" w:color="auto" w:fill="auto"/>
          </w:tcPr>
          <w:p w:rsidR="00446963" w:rsidRPr="003F329B" w:rsidRDefault="00446963" w:rsidP="00300522">
            <w:pPr>
              <w:pStyle w:val="Tabletext"/>
            </w:pPr>
            <w:r w:rsidRPr="003F329B">
              <w:t>Representatives of incapacitated entities</w:t>
            </w:r>
          </w:p>
        </w:tc>
        <w:tc>
          <w:tcPr>
            <w:tcW w:w="1419" w:type="dxa"/>
            <w:shd w:val="clear" w:color="auto" w:fill="auto"/>
          </w:tcPr>
          <w:p w:rsidR="00446963" w:rsidRPr="003F329B" w:rsidRDefault="00446963" w:rsidP="00300522">
            <w:pPr>
              <w:pStyle w:val="Tabletext"/>
            </w:pPr>
            <w:r w:rsidRPr="003F329B">
              <w:t>Division</w:t>
            </w:r>
            <w:r w:rsidR="003F329B">
              <w:t> </w:t>
            </w:r>
            <w:r w:rsidRPr="003F329B">
              <w:t>58</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26</w:t>
            </w:r>
          </w:p>
        </w:tc>
        <w:tc>
          <w:tcPr>
            <w:tcW w:w="4961" w:type="dxa"/>
            <w:shd w:val="clear" w:color="auto" w:fill="auto"/>
          </w:tcPr>
          <w:p w:rsidR="00446963" w:rsidRPr="003F329B" w:rsidRDefault="00446963" w:rsidP="00300522">
            <w:pPr>
              <w:pStyle w:val="Tabletext"/>
            </w:pPr>
            <w:r w:rsidRPr="003F329B">
              <w:t>Resident agents acting for non</w:t>
            </w:r>
            <w:r w:rsidR="003F329B">
              <w:noBreakHyphen/>
            </w:r>
            <w:r w:rsidRPr="003F329B">
              <w:t>residents</w:t>
            </w:r>
          </w:p>
        </w:tc>
        <w:tc>
          <w:tcPr>
            <w:tcW w:w="1419" w:type="dxa"/>
            <w:shd w:val="clear" w:color="auto" w:fill="auto"/>
          </w:tcPr>
          <w:p w:rsidR="00446963" w:rsidRPr="003F329B" w:rsidRDefault="00446963" w:rsidP="00300522">
            <w:pPr>
              <w:pStyle w:val="Tabletext"/>
            </w:pPr>
            <w:r w:rsidRPr="003F329B">
              <w:t>Division</w:t>
            </w:r>
            <w:r w:rsidR="003F329B">
              <w:t> </w:t>
            </w:r>
            <w:r w:rsidRPr="003F329B">
              <w:t>57</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28</w:t>
            </w:r>
          </w:p>
        </w:tc>
        <w:tc>
          <w:tcPr>
            <w:tcW w:w="4961" w:type="dxa"/>
            <w:shd w:val="clear" w:color="auto" w:fill="auto"/>
          </w:tcPr>
          <w:p w:rsidR="00446963" w:rsidRPr="003F329B" w:rsidRDefault="00446963" w:rsidP="00300522">
            <w:pPr>
              <w:pStyle w:val="Tabletext"/>
            </w:pPr>
            <w:smartTag w:uri="urn:schemas-microsoft-com:office:smarttags" w:element="City">
              <w:smartTag w:uri="urn:schemas-microsoft-com:office:smarttags" w:element="place">
                <w:r w:rsidRPr="003F329B">
                  <w:t>Sale</w:t>
                </w:r>
              </w:smartTag>
            </w:smartTag>
            <w:r w:rsidRPr="003F329B">
              <w:t xml:space="preserve"> of freehold interests etc.</w:t>
            </w:r>
          </w:p>
        </w:tc>
        <w:tc>
          <w:tcPr>
            <w:tcW w:w="1419" w:type="dxa"/>
            <w:shd w:val="clear" w:color="auto" w:fill="auto"/>
          </w:tcPr>
          <w:p w:rsidR="00446963" w:rsidRPr="003F329B" w:rsidRDefault="00446963" w:rsidP="00300522">
            <w:pPr>
              <w:pStyle w:val="Tabletext"/>
            </w:pPr>
            <w:r w:rsidRPr="003F329B">
              <w:t>Division</w:t>
            </w:r>
            <w:r w:rsidR="003F329B">
              <w:t> </w:t>
            </w:r>
            <w:r w:rsidRPr="003F329B">
              <w:t>75</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29</w:t>
            </w:r>
          </w:p>
        </w:tc>
        <w:tc>
          <w:tcPr>
            <w:tcW w:w="4961" w:type="dxa"/>
            <w:shd w:val="clear" w:color="auto" w:fill="auto"/>
          </w:tcPr>
          <w:p w:rsidR="00446963" w:rsidRPr="003F329B" w:rsidRDefault="00446963" w:rsidP="00300522">
            <w:pPr>
              <w:pStyle w:val="Tabletext"/>
            </w:pPr>
            <w:r w:rsidRPr="003F329B">
              <w:t>Second</w:t>
            </w:r>
            <w:r w:rsidR="003F329B">
              <w:noBreakHyphen/>
            </w:r>
            <w:r w:rsidRPr="003F329B">
              <w:t>hand goods</w:t>
            </w:r>
          </w:p>
        </w:tc>
        <w:tc>
          <w:tcPr>
            <w:tcW w:w="1419" w:type="dxa"/>
            <w:shd w:val="clear" w:color="auto" w:fill="auto"/>
          </w:tcPr>
          <w:p w:rsidR="00446963" w:rsidRPr="003F329B" w:rsidRDefault="00446963" w:rsidP="00300522">
            <w:pPr>
              <w:pStyle w:val="Tabletext"/>
            </w:pPr>
            <w:r w:rsidRPr="003F329B">
              <w:t>Division</w:t>
            </w:r>
            <w:r w:rsidR="003F329B">
              <w:t> </w:t>
            </w:r>
            <w:r w:rsidRPr="003F329B">
              <w:t>66</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29AA</w:t>
            </w:r>
          </w:p>
        </w:tc>
        <w:tc>
          <w:tcPr>
            <w:tcW w:w="4961" w:type="dxa"/>
            <w:shd w:val="clear" w:color="auto" w:fill="auto"/>
          </w:tcPr>
          <w:p w:rsidR="00446963" w:rsidRPr="003F329B" w:rsidRDefault="00446963" w:rsidP="00300522">
            <w:pPr>
              <w:pStyle w:val="Tabletext"/>
            </w:pPr>
            <w:r w:rsidRPr="003F329B">
              <w:t>Settlement sharing arrangements</w:t>
            </w:r>
          </w:p>
        </w:tc>
        <w:tc>
          <w:tcPr>
            <w:tcW w:w="1419" w:type="dxa"/>
            <w:shd w:val="clear" w:color="auto" w:fill="auto"/>
          </w:tcPr>
          <w:p w:rsidR="00446963" w:rsidRPr="003F329B" w:rsidRDefault="00446963" w:rsidP="00300522">
            <w:pPr>
              <w:pStyle w:val="Tabletext"/>
            </w:pPr>
            <w:r w:rsidRPr="003F329B">
              <w:t>Division</w:t>
            </w:r>
            <w:r w:rsidR="003F329B">
              <w:t> </w:t>
            </w:r>
            <w:r w:rsidRPr="003F329B">
              <w:t>80</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29A</w:t>
            </w:r>
          </w:p>
        </w:tc>
        <w:tc>
          <w:tcPr>
            <w:tcW w:w="4961" w:type="dxa"/>
            <w:shd w:val="clear" w:color="auto" w:fill="auto"/>
          </w:tcPr>
          <w:p w:rsidR="00446963" w:rsidRPr="003F329B" w:rsidRDefault="00446963" w:rsidP="00300522">
            <w:pPr>
              <w:pStyle w:val="Tabletext"/>
            </w:pPr>
            <w:r w:rsidRPr="003F329B">
              <w:t>Simplified accounting methods for retailers and small enterprise entities</w:t>
            </w:r>
          </w:p>
        </w:tc>
        <w:tc>
          <w:tcPr>
            <w:tcW w:w="1419" w:type="dxa"/>
            <w:shd w:val="clear" w:color="auto" w:fill="auto"/>
          </w:tcPr>
          <w:p w:rsidR="00446963" w:rsidRPr="003F329B" w:rsidRDefault="00446963" w:rsidP="00300522">
            <w:pPr>
              <w:pStyle w:val="Tabletext"/>
            </w:pPr>
            <w:r w:rsidRPr="003F329B">
              <w:t>Division</w:t>
            </w:r>
            <w:r w:rsidR="003F329B">
              <w:t> </w:t>
            </w:r>
            <w:r w:rsidRPr="003F329B">
              <w:t>123</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29B</w:t>
            </w:r>
          </w:p>
        </w:tc>
        <w:tc>
          <w:tcPr>
            <w:tcW w:w="4961" w:type="dxa"/>
            <w:shd w:val="clear" w:color="auto" w:fill="auto"/>
          </w:tcPr>
          <w:p w:rsidR="00446963" w:rsidRPr="003F329B" w:rsidRDefault="00446963" w:rsidP="00300522">
            <w:pPr>
              <w:pStyle w:val="Tabletext"/>
            </w:pPr>
            <w:r w:rsidRPr="003F329B">
              <w:t>Stock on hand on becoming registered etc.</w:t>
            </w:r>
          </w:p>
        </w:tc>
        <w:tc>
          <w:tcPr>
            <w:tcW w:w="1419" w:type="dxa"/>
            <w:shd w:val="clear" w:color="auto" w:fill="auto"/>
          </w:tcPr>
          <w:p w:rsidR="00446963" w:rsidRPr="003F329B" w:rsidRDefault="00446963" w:rsidP="00300522">
            <w:pPr>
              <w:pStyle w:val="Tabletext"/>
            </w:pPr>
            <w:r w:rsidRPr="003F329B">
              <w:t>Division</w:t>
            </w:r>
            <w:r w:rsidR="003F329B">
              <w:t> </w:t>
            </w:r>
            <w:r w:rsidRPr="003F329B">
              <w:t>137</w:t>
            </w:r>
          </w:p>
        </w:tc>
      </w:tr>
      <w:tr w:rsidR="00446963" w:rsidRPr="003F329B" w:rsidTr="00EA3631">
        <w:tblPrEx>
          <w:tblCellMar>
            <w:left w:w="107" w:type="dxa"/>
            <w:right w:w="107" w:type="dxa"/>
          </w:tblCellMar>
        </w:tblPrEx>
        <w:tc>
          <w:tcPr>
            <w:tcW w:w="709" w:type="dxa"/>
            <w:tcBorders>
              <w:bottom w:val="single" w:sz="4" w:space="0" w:color="auto"/>
            </w:tcBorders>
            <w:shd w:val="clear" w:color="auto" w:fill="auto"/>
          </w:tcPr>
          <w:p w:rsidR="00446963" w:rsidRPr="003F329B" w:rsidRDefault="00446963" w:rsidP="00300522">
            <w:pPr>
              <w:pStyle w:val="Tabletext"/>
            </w:pPr>
            <w:r w:rsidRPr="003F329B">
              <w:t>30</w:t>
            </w:r>
          </w:p>
        </w:tc>
        <w:tc>
          <w:tcPr>
            <w:tcW w:w="4961" w:type="dxa"/>
            <w:tcBorders>
              <w:bottom w:val="single" w:sz="4" w:space="0" w:color="auto"/>
            </w:tcBorders>
            <w:shd w:val="clear" w:color="auto" w:fill="auto"/>
          </w:tcPr>
          <w:p w:rsidR="00446963" w:rsidRPr="003F329B" w:rsidRDefault="00446963" w:rsidP="00300522">
            <w:pPr>
              <w:pStyle w:val="Tabletext"/>
            </w:pPr>
            <w:r w:rsidRPr="003F329B">
              <w:t>Supplies and acquisitions made on a progressive or periodic basis</w:t>
            </w:r>
          </w:p>
        </w:tc>
        <w:tc>
          <w:tcPr>
            <w:tcW w:w="1419"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156</w:t>
            </w:r>
          </w:p>
        </w:tc>
      </w:tr>
      <w:tr w:rsidR="00446963" w:rsidRPr="003F329B" w:rsidTr="002671D9">
        <w:tblPrEx>
          <w:tblCellMar>
            <w:left w:w="107" w:type="dxa"/>
            <w:right w:w="107" w:type="dxa"/>
          </w:tblCellMar>
        </w:tblPrEx>
        <w:tc>
          <w:tcPr>
            <w:tcW w:w="709" w:type="dxa"/>
            <w:tcBorders>
              <w:bottom w:val="single" w:sz="4" w:space="0" w:color="auto"/>
            </w:tcBorders>
            <w:shd w:val="clear" w:color="auto" w:fill="auto"/>
          </w:tcPr>
          <w:p w:rsidR="00446963" w:rsidRPr="003F329B" w:rsidRDefault="00446963" w:rsidP="00300522">
            <w:pPr>
              <w:pStyle w:val="Tabletext"/>
            </w:pPr>
            <w:bookmarkStart w:id="229" w:name="CU_49202932"/>
            <w:bookmarkStart w:id="230" w:name="CU_49203043"/>
            <w:bookmarkEnd w:id="229"/>
            <w:bookmarkEnd w:id="230"/>
            <w:r w:rsidRPr="003F329B">
              <w:t>30A</w:t>
            </w:r>
          </w:p>
        </w:tc>
        <w:tc>
          <w:tcPr>
            <w:tcW w:w="4961" w:type="dxa"/>
            <w:tcBorders>
              <w:bottom w:val="single" w:sz="4" w:space="0" w:color="auto"/>
            </w:tcBorders>
            <w:shd w:val="clear" w:color="auto" w:fill="auto"/>
          </w:tcPr>
          <w:p w:rsidR="00446963" w:rsidRPr="003F329B" w:rsidRDefault="00446963" w:rsidP="00300522">
            <w:pPr>
              <w:pStyle w:val="Tabletext"/>
            </w:pPr>
            <w:r w:rsidRPr="003F329B">
              <w:t>Supplies in return for rights to develop land</w:t>
            </w:r>
          </w:p>
        </w:tc>
        <w:tc>
          <w:tcPr>
            <w:tcW w:w="1419"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82</w:t>
            </w:r>
          </w:p>
        </w:tc>
      </w:tr>
      <w:tr w:rsidR="00446963" w:rsidRPr="003F329B" w:rsidTr="002671D9">
        <w:tblPrEx>
          <w:tblCellMar>
            <w:left w:w="107" w:type="dxa"/>
            <w:right w:w="107" w:type="dxa"/>
          </w:tblCellMar>
        </w:tblPrEx>
        <w:tc>
          <w:tcPr>
            <w:tcW w:w="709" w:type="dxa"/>
            <w:tcBorders>
              <w:bottom w:val="single" w:sz="4" w:space="0" w:color="auto"/>
            </w:tcBorders>
            <w:shd w:val="clear" w:color="auto" w:fill="auto"/>
          </w:tcPr>
          <w:p w:rsidR="00446963" w:rsidRPr="003F329B" w:rsidRDefault="00446963" w:rsidP="00300522">
            <w:pPr>
              <w:pStyle w:val="Tabletext"/>
            </w:pPr>
            <w:bookmarkStart w:id="231" w:name="CU_49202422"/>
            <w:bookmarkEnd w:id="231"/>
            <w:r w:rsidRPr="003F329B">
              <w:t>31</w:t>
            </w:r>
          </w:p>
        </w:tc>
        <w:tc>
          <w:tcPr>
            <w:tcW w:w="4961" w:type="dxa"/>
            <w:tcBorders>
              <w:bottom w:val="single" w:sz="4" w:space="0" w:color="auto"/>
            </w:tcBorders>
            <w:shd w:val="clear" w:color="auto" w:fill="auto"/>
          </w:tcPr>
          <w:p w:rsidR="00446963" w:rsidRPr="003F329B" w:rsidRDefault="00446963" w:rsidP="00300522">
            <w:pPr>
              <w:pStyle w:val="Tabletext"/>
            </w:pPr>
            <w:r w:rsidRPr="003F329B">
              <w:t>Supplies in satisfaction of debts</w:t>
            </w:r>
          </w:p>
        </w:tc>
        <w:tc>
          <w:tcPr>
            <w:tcW w:w="1419"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105</w:t>
            </w:r>
          </w:p>
        </w:tc>
      </w:tr>
      <w:tr w:rsidR="00446963" w:rsidRPr="003F329B" w:rsidTr="002671D9">
        <w:tblPrEx>
          <w:tblCellMar>
            <w:left w:w="107" w:type="dxa"/>
            <w:right w:w="107" w:type="dxa"/>
          </w:tblCellMar>
        </w:tblPrEx>
        <w:tc>
          <w:tcPr>
            <w:tcW w:w="709" w:type="dxa"/>
            <w:tcBorders>
              <w:top w:val="single" w:sz="4" w:space="0" w:color="auto"/>
            </w:tcBorders>
            <w:shd w:val="clear" w:color="auto" w:fill="auto"/>
          </w:tcPr>
          <w:p w:rsidR="00446963" w:rsidRPr="003F329B" w:rsidRDefault="00446963" w:rsidP="00300522">
            <w:pPr>
              <w:pStyle w:val="Tabletext"/>
            </w:pPr>
            <w:r w:rsidRPr="003F329B">
              <w:t>32</w:t>
            </w:r>
          </w:p>
        </w:tc>
        <w:tc>
          <w:tcPr>
            <w:tcW w:w="4961" w:type="dxa"/>
            <w:tcBorders>
              <w:top w:val="single" w:sz="4" w:space="0" w:color="auto"/>
            </w:tcBorders>
            <w:shd w:val="clear" w:color="auto" w:fill="auto"/>
          </w:tcPr>
          <w:p w:rsidR="00446963" w:rsidRPr="003F329B" w:rsidRDefault="00446963" w:rsidP="00300522">
            <w:pPr>
              <w:pStyle w:val="Tabletext"/>
            </w:pPr>
            <w:r w:rsidRPr="003F329B">
              <w:t>Supplies of going concerns</w:t>
            </w:r>
          </w:p>
        </w:tc>
        <w:tc>
          <w:tcPr>
            <w:tcW w:w="1419" w:type="dxa"/>
            <w:tcBorders>
              <w:top w:val="single" w:sz="4" w:space="0" w:color="auto"/>
            </w:tcBorders>
            <w:shd w:val="clear" w:color="auto" w:fill="auto"/>
          </w:tcPr>
          <w:p w:rsidR="00446963" w:rsidRPr="003F329B" w:rsidRDefault="00446963" w:rsidP="00300522">
            <w:pPr>
              <w:pStyle w:val="Tabletext"/>
            </w:pPr>
            <w:r w:rsidRPr="003F329B">
              <w:t>Division</w:t>
            </w:r>
            <w:r w:rsidR="003F329B">
              <w:t> </w:t>
            </w:r>
            <w:r w:rsidRPr="003F329B">
              <w:t>135</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33</w:t>
            </w:r>
          </w:p>
        </w:tc>
        <w:tc>
          <w:tcPr>
            <w:tcW w:w="4961" w:type="dxa"/>
            <w:shd w:val="clear" w:color="auto" w:fill="auto"/>
          </w:tcPr>
          <w:p w:rsidR="00446963" w:rsidRPr="003F329B" w:rsidRDefault="00446963" w:rsidP="00300522">
            <w:pPr>
              <w:pStyle w:val="Tabletext"/>
            </w:pPr>
            <w:r w:rsidRPr="003F329B">
              <w:t>Supplies of things acquired etc. without full input tax credits</w:t>
            </w:r>
          </w:p>
        </w:tc>
        <w:tc>
          <w:tcPr>
            <w:tcW w:w="1419" w:type="dxa"/>
            <w:shd w:val="clear" w:color="auto" w:fill="auto"/>
          </w:tcPr>
          <w:p w:rsidR="00446963" w:rsidRPr="003F329B" w:rsidRDefault="00446963" w:rsidP="00300522">
            <w:pPr>
              <w:pStyle w:val="Tabletext"/>
            </w:pPr>
            <w:r w:rsidRPr="003F329B">
              <w:t>Division</w:t>
            </w:r>
            <w:r w:rsidR="003F329B">
              <w:t> </w:t>
            </w:r>
            <w:r w:rsidRPr="003F329B">
              <w:t>132</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33A</w:t>
            </w:r>
          </w:p>
        </w:tc>
        <w:tc>
          <w:tcPr>
            <w:tcW w:w="4961" w:type="dxa"/>
            <w:shd w:val="clear" w:color="auto" w:fill="auto"/>
          </w:tcPr>
          <w:p w:rsidR="00446963" w:rsidRPr="003F329B" w:rsidRDefault="00446963" w:rsidP="00300522">
            <w:pPr>
              <w:pStyle w:val="Tabletext"/>
            </w:pPr>
            <w:r w:rsidRPr="003F329B">
              <w:t>Supply under arrangement covered by PAYG voluntary agreement</w:t>
            </w:r>
          </w:p>
        </w:tc>
        <w:tc>
          <w:tcPr>
            <w:tcW w:w="1419" w:type="dxa"/>
            <w:shd w:val="clear" w:color="auto" w:fill="auto"/>
          </w:tcPr>
          <w:p w:rsidR="00446963" w:rsidRPr="003F329B" w:rsidRDefault="00446963" w:rsidP="00300522">
            <w:pPr>
              <w:pStyle w:val="Tabletext"/>
            </w:pPr>
            <w:r w:rsidRPr="003F329B">
              <w:t>Division</w:t>
            </w:r>
            <w:r w:rsidR="003F329B">
              <w:t> </w:t>
            </w:r>
            <w:r w:rsidRPr="003F329B">
              <w:t>113</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34</w:t>
            </w:r>
          </w:p>
        </w:tc>
        <w:tc>
          <w:tcPr>
            <w:tcW w:w="4961" w:type="dxa"/>
            <w:shd w:val="clear" w:color="auto" w:fill="auto"/>
          </w:tcPr>
          <w:p w:rsidR="00446963" w:rsidRPr="003F329B" w:rsidRDefault="00446963" w:rsidP="00300522">
            <w:pPr>
              <w:pStyle w:val="Tabletext"/>
            </w:pPr>
            <w:r w:rsidRPr="003F329B">
              <w:t xml:space="preserve">Supplies partly connected with </w:t>
            </w:r>
            <w:r w:rsidR="008523E9" w:rsidRPr="003F329B">
              <w:t>the indirect tax zone</w:t>
            </w:r>
          </w:p>
        </w:tc>
        <w:tc>
          <w:tcPr>
            <w:tcW w:w="1419" w:type="dxa"/>
            <w:shd w:val="clear" w:color="auto" w:fill="auto"/>
          </w:tcPr>
          <w:p w:rsidR="00446963" w:rsidRPr="003F329B" w:rsidRDefault="00446963" w:rsidP="00300522">
            <w:pPr>
              <w:pStyle w:val="Tabletext"/>
            </w:pPr>
            <w:r w:rsidRPr="003F329B">
              <w:t>Division</w:t>
            </w:r>
            <w:r w:rsidR="003F329B">
              <w:t> </w:t>
            </w:r>
            <w:r w:rsidRPr="003F329B">
              <w:t>96</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35</w:t>
            </w:r>
          </w:p>
        </w:tc>
        <w:tc>
          <w:tcPr>
            <w:tcW w:w="4961" w:type="dxa"/>
            <w:shd w:val="clear" w:color="auto" w:fill="auto"/>
          </w:tcPr>
          <w:p w:rsidR="00446963" w:rsidRPr="003F329B" w:rsidRDefault="00446963" w:rsidP="00300522">
            <w:pPr>
              <w:pStyle w:val="Tabletext"/>
            </w:pPr>
            <w:r w:rsidRPr="003F329B">
              <w:t>Taxis</w:t>
            </w:r>
          </w:p>
        </w:tc>
        <w:tc>
          <w:tcPr>
            <w:tcW w:w="1419" w:type="dxa"/>
            <w:shd w:val="clear" w:color="auto" w:fill="auto"/>
          </w:tcPr>
          <w:p w:rsidR="00446963" w:rsidRPr="003F329B" w:rsidRDefault="00446963" w:rsidP="00300522">
            <w:pPr>
              <w:pStyle w:val="Tabletext"/>
            </w:pPr>
            <w:r w:rsidRPr="003F329B">
              <w:t>Division</w:t>
            </w:r>
            <w:r w:rsidR="003F329B">
              <w:t> </w:t>
            </w:r>
            <w:r w:rsidRPr="003F329B">
              <w:t>144</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35AA</w:t>
            </w:r>
          </w:p>
        </w:tc>
        <w:tc>
          <w:tcPr>
            <w:tcW w:w="4961" w:type="dxa"/>
            <w:shd w:val="clear" w:color="auto" w:fill="auto"/>
          </w:tcPr>
          <w:p w:rsidR="00446963" w:rsidRPr="003F329B" w:rsidRDefault="00446963" w:rsidP="00300522">
            <w:pPr>
              <w:pStyle w:val="Tabletext"/>
            </w:pPr>
            <w:r w:rsidRPr="003F329B">
              <w:t>Tax</w:t>
            </w:r>
            <w:r w:rsidR="003F329B">
              <w:noBreakHyphen/>
            </w:r>
            <w:r w:rsidRPr="003F329B">
              <w:t>related transactions</w:t>
            </w:r>
          </w:p>
        </w:tc>
        <w:tc>
          <w:tcPr>
            <w:tcW w:w="1419" w:type="dxa"/>
            <w:shd w:val="clear" w:color="auto" w:fill="auto"/>
          </w:tcPr>
          <w:p w:rsidR="00446963" w:rsidRPr="003F329B" w:rsidRDefault="00446963" w:rsidP="00300522">
            <w:pPr>
              <w:pStyle w:val="Tabletext"/>
            </w:pPr>
            <w:r w:rsidRPr="003F329B">
              <w:t>Division</w:t>
            </w:r>
            <w:r w:rsidR="003F329B">
              <w:t> </w:t>
            </w:r>
            <w:r w:rsidRPr="003F329B">
              <w:t>110</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35A</w:t>
            </w:r>
          </w:p>
        </w:tc>
        <w:tc>
          <w:tcPr>
            <w:tcW w:w="4961" w:type="dxa"/>
            <w:shd w:val="clear" w:color="auto" w:fill="auto"/>
          </w:tcPr>
          <w:p w:rsidR="00446963" w:rsidRPr="003F329B" w:rsidRDefault="00446963" w:rsidP="00300522">
            <w:pPr>
              <w:pStyle w:val="Tabletext"/>
            </w:pPr>
            <w:r w:rsidRPr="003F329B">
              <w:t>Telecommunication supplies</w:t>
            </w:r>
          </w:p>
        </w:tc>
        <w:tc>
          <w:tcPr>
            <w:tcW w:w="1419" w:type="dxa"/>
            <w:shd w:val="clear" w:color="auto" w:fill="auto"/>
          </w:tcPr>
          <w:p w:rsidR="00446963" w:rsidRPr="003F329B" w:rsidRDefault="00446963" w:rsidP="00300522">
            <w:pPr>
              <w:pStyle w:val="Tabletext"/>
            </w:pPr>
            <w:r w:rsidRPr="003F329B">
              <w:t>Division</w:t>
            </w:r>
            <w:r w:rsidR="003F329B">
              <w:t> </w:t>
            </w:r>
            <w:r w:rsidRPr="003F329B">
              <w:t>85</w:t>
            </w:r>
          </w:p>
        </w:tc>
      </w:tr>
      <w:tr w:rsidR="00446963" w:rsidRPr="003F329B" w:rsidTr="00A53099">
        <w:tc>
          <w:tcPr>
            <w:tcW w:w="709" w:type="dxa"/>
            <w:shd w:val="clear" w:color="auto" w:fill="auto"/>
          </w:tcPr>
          <w:p w:rsidR="00446963" w:rsidRPr="003F329B" w:rsidRDefault="00446963" w:rsidP="00833170">
            <w:pPr>
              <w:pStyle w:val="Tabletext"/>
            </w:pPr>
            <w:r w:rsidRPr="003F329B">
              <w:t>35B</w:t>
            </w:r>
          </w:p>
        </w:tc>
        <w:tc>
          <w:tcPr>
            <w:tcW w:w="4961" w:type="dxa"/>
            <w:shd w:val="clear" w:color="auto" w:fill="auto"/>
          </w:tcPr>
          <w:p w:rsidR="00446963" w:rsidRPr="003F329B" w:rsidRDefault="00446963" w:rsidP="00833170">
            <w:pPr>
              <w:pStyle w:val="Tabletext"/>
            </w:pPr>
            <w:r w:rsidRPr="003F329B">
              <w:t>Third party payments</w:t>
            </w:r>
          </w:p>
        </w:tc>
        <w:tc>
          <w:tcPr>
            <w:tcW w:w="1419" w:type="dxa"/>
            <w:shd w:val="clear" w:color="auto" w:fill="auto"/>
          </w:tcPr>
          <w:p w:rsidR="00446963" w:rsidRPr="003F329B" w:rsidRDefault="00446963" w:rsidP="00833170">
            <w:pPr>
              <w:pStyle w:val="Tabletext"/>
            </w:pPr>
            <w:r w:rsidRPr="003F329B">
              <w:t>Division</w:t>
            </w:r>
            <w:r w:rsidR="003F329B">
              <w:t> </w:t>
            </w:r>
            <w:r w:rsidRPr="003F329B">
              <w:t>134</w:t>
            </w:r>
          </w:p>
        </w:tc>
      </w:tr>
      <w:tr w:rsidR="00446963" w:rsidRPr="003F329B" w:rsidTr="00A53099">
        <w:tc>
          <w:tcPr>
            <w:tcW w:w="709" w:type="dxa"/>
            <w:shd w:val="clear" w:color="auto" w:fill="auto"/>
          </w:tcPr>
          <w:p w:rsidR="00446963" w:rsidRPr="003F329B" w:rsidRDefault="00446963" w:rsidP="007F0F28">
            <w:pPr>
              <w:pStyle w:val="Tabletext"/>
            </w:pPr>
            <w:r w:rsidRPr="003F329B">
              <w:t>35C</w:t>
            </w:r>
          </w:p>
        </w:tc>
        <w:tc>
          <w:tcPr>
            <w:tcW w:w="4961" w:type="dxa"/>
            <w:shd w:val="clear" w:color="auto" w:fill="auto"/>
          </w:tcPr>
          <w:p w:rsidR="00446963" w:rsidRPr="003F329B" w:rsidRDefault="00446963" w:rsidP="007F0F28">
            <w:pPr>
              <w:pStyle w:val="Tabletext"/>
            </w:pPr>
            <w:r w:rsidRPr="003F329B">
              <w:t>Time limit on entitlements to input tax credits</w:t>
            </w:r>
          </w:p>
        </w:tc>
        <w:tc>
          <w:tcPr>
            <w:tcW w:w="1419" w:type="dxa"/>
            <w:shd w:val="clear" w:color="auto" w:fill="auto"/>
          </w:tcPr>
          <w:p w:rsidR="00446963" w:rsidRPr="003F329B" w:rsidRDefault="00446963" w:rsidP="007F0F28">
            <w:pPr>
              <w:pStyle w:val="Tabletext"/>
            </w:pPr>
            <w:r w:rsidRPr="003F329B">
              <w:t>Division</w:t>
            </w:r>
            <w:r w:rsidR="003F329B">
              <w:t> </w:t>
            </w:r>
            <w:r w:rsidRPr="003F329B">
              <w:t>93</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36</w:t>
            </w:r>
          </w:p>
        </w:tc>
        <w:tc>
          <w:tcPr>
            <w:tcW w:w="4961" w:type="dxa"/>
            <w:shd w:val="clear" w:color="auto" w:fill="auto"/>
          </w:tcPr>
          <w:p w:rsidR="00446963" w:rsidRPr="003F329B" w:rsidRDefault="00446963" w:rsidP="00300522">
            <w:pPr>
              <w:pStyle w:val="Tabletext"/>
            </w:pPr>
            <w:r w:rsidRPr="003F329B">
              <w:t>Tourist refund scheme</w:t>
            </w:r>
          </w:p>
        </w:tc>
        <w:tc>
          <w:tcPr>
            <w:tcW w:w="1419" w:type="dxa"/>
            <w:shd w:val="clear" w:color="auto" w:fill="auto"/>
          </w:tcPr>
          <w:p w:rsidR="00446963" w:rsidRPr="003F329B" w:rsidRDefault="00446963" w:rsidP="00300522">
            <w:pPr>
              <w:pStyle w:val="Tabletext"/>
            </w:pPr>
            <w:r w:rsidRPr="003F329B">
              <w:t>Division</w:t>
            </w:r>
            <w:r w:rsidR="003F329B">
              <w:t> </w:t>
            </w:r>
            <w:r w:rsidRPr="003F329B">
              <w:t>168</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36A</w:t>
            </w:r>
          </w:p>
        </w:tc>
        <w:tc>
          <w:tcPr>
            <w:tcW w:w="4961" w:type="dxa"/>
            <w:shd w:val="clear" w:color="auto" w:fill="auto"/>
          </w:tcPr>
          <w:p w:rsidR="00446963" w:rsidRPr="003F329B" w:rsidRDefault="00446963" w:rsidP="00300522">
            <w:pPr>
              <w:pStyle w:val="Tabletext"/>
            </w:pPr>
            <w:r w:rsidRPr="003F329B">
              <w:t>Tradex scheme goods</w:t>
            </w:r>
          </w:p>
        </w:tc>
        <w:tc>
          <w:tcPr>
            <w:tcW w:w="1419" w:type="dxa"/>
            <w:shd w:val="clear" w:color="auto" w:fill="auto"/>
          </w:tcPr>
          <w:p w:rsidR="00446963" w:rsidRPr="003F329B" w:rsidRDefault="00446963" w:rsidP="00300522">
            <w:pPr>
              <w:pStyle w:val="Tabletext"/>
            </w:pPr>
            <w:r w:rsidRPr="003F329B">
              <w:t>Division</w:t>
            </w:r>
            <w:r w:rsidR="003F329B">
              <w:t> </w:t>
            </w:r>
            <w:r w:rsidRPr="003F329B">
              <w:t>141</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36B</w:t>
            </w:r>
          </w:p>
        </w:tc>
        <w:tc>
          <w:tcPr>
            <w:tcW w:w="4961" w:type="dxa"/>
            <w:shd w:val="clear" w:color="auto" w:fill="auto"/>
          </w:tcPr>
          <w:p w:rsidR="00446963" w:rsidRPr="003F329B" w:rsidRDefault="00446963" w:rsidP="00300522">
            <w:pPr>
              <w:pStyle w:val="Tabletext"/>
            </w:pPr>
            <w:r w:rsidRPr="003F329B">
              <w:t>Valuation of re</w:t>
            </w:r>
            <w:r w:rsidR="003F329B">
              <w:noBreakHyphen/>
            </w:r>
            <w:r w:rsidRPr="003F329B">
              <w:t>imported goods</w:t>
            </w:r>
          </w:p>
        </w:tc>
        <w:tc>
          <w:tcPr>
            <w:tcW w:w="1419" w:type="dxa"/>
            <w:shd w:val="clear" w:color="auto" w:fill="auto"/>
          </w:tcPr>
          <w:p w:rsidR="00446963" w:rsidRPr="003F329B" w:rsidRDefault="00446963" w:rsidP="00300522">
            <w:pPr>
              <w:pStyle w:val="Tabletext"/>
            </w:pPr>
            <w:r w:rsidRPr="003F329B">
              <w:t>Division</w:t>
            </w:r>
            <w:r w:rsidR="003F329B">
              <w:t> </w:t>
            </w:r>
            <w:r w:rsidRPr="003F329B">
              <w:t>117</w:t>
            </w:r>
          </w:p>
        </w:tc>
      </w:tr>
      <w:tr w:rsidR="00446963" w:rsidRPr="003F329B" w:rsidTr="00A53099">
        <w:tblPrEx>
          <w:tblCellMar>
            <w:left w:w="107" w:type="dxa"/>
            <w:right w:w="107" w:type="dxa"/>
          </w:tblCellMar>
        </w:tblPrEx>
        <w:tc>
          <w:tcPr>
            <w:tcW w:w="709" w:type="dxa"/>
            <w:tcBorders>
              <w:bottom w:val="single" w:sz="4" w:space="0" w:color="auto"/>
            </w:tcBorders>
            <w:shd w:val="clear" w:color="auto" w:fill="auto"/>
          </w:tcPr>
          <w:p w:rsidR="00446963" w:rsidRPr="003F329B" w:rsidRDefault="00446963" w:rsidP="00300522">
            <w:pPr>
              <w:pStyle w:val="Tabletext"/>
            </w:pPr>
            <w:r w:rsidRPr="003F329B">
              <w:t>37</w:t>
            </w:r>
          </w:p>
        </w:tc>
        <w:tc>
          <w:tcPr>
            <w:tcW w:w="4961" w:type="dxa"/>
            <w:tcBorders>
              <w:bottom w:val="single" w:sz="4" w:space="0" w:color="auto"/>
            </w:tcBorders>
            <w:shd w:val="clear" w:color="auto" w:fill="auto"/>
          </w:tcPr>
          <w:p w:rsidR="00446963" w:rsidRPr="003F329B" w:rsidRDefault="00446963" w:rsidP="00300522">
            <w:pPr>
              <w:pStyle w:val="Tabletext"/>
            </w:pPr>
            <w:r w:rsidRPr="003F329B">
              <w:t>Valuation of taxable supplies of goods in bond</w:t>
            </w:r>
          </w:p>
        </w:tc>
        <w:tc>
          <w:tcPr>
            <w:tcW w:w="1419"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108</w:t>
            </w:r>
          </w:p>
        </w:tc>
      </w:tr>
      <w:tr w:rsidR="00446963" w:rsidRPr="003F329B" w:rsidTr="00A53099">
        <w:tblPrEx>
          <w:tblCellMar>
            <w:left w:w="107" w:type="dxa"/>
            <w:right w:w="107" w:type="dxa"/>
          </w:tblCellMar>
        </w:tblPrEx>
        <w:tc>
          <w:tcPr>
            <w:tcW w:w="709" w:type="dxa"/>
            <w:tcBorders>
              <w:bottom w:val="single" w:sz="12" w:space="0" w:color="auto"/>
            </w:tcBorders>
            <w:shd w:val="clear" w:color="auto" w:fill="auto"/>
          </w:tcPr>
          <w:p w:rsidR="00446963" w:rsidRPr="003F329B" w:rsidRDefault="00446963" w:rsidP="00300522">
            <w:pPr>
              <w:pStyle w:val="Tabletext"/>
            </w:pPr>
            <w:r w:rsidRPr="003F329B">
              <w:t>38</w:t>
            </w:r>
          </w:p>
        </w:tc>
        <w:tc>
          <w:tcPr>
            <w:tcW w:w="4961" w:type="dxa"/>
            <w:tcBorders>
              <w:bottom w:val="single" w:sz="12" w:space="0" w:color="auto"/>
            </w:tcBorders>
            <w:shd w:val="clear" w:color="auto" w:fill="auto"/>
          </w:tcPr>
          <w:p w:rsidR="00446963" w:rsidRPr="003F329B" w:rsidRDefault="00446963" w:rsidP="00300522">
            <w:pPr>
              <w:pStyle w:val="Tabletext"/>
            </w:pPr>
            <w:r w:rsidRPr="003F329B">
              <w:t>Vouchers</w:t>
            </w:r>
          </w:p>
        </w:tc>
        <w:tc>
          <w:tcPr>
            <w:tcW w:w="1419" w:type="dxa"/>
            <w:tcBorders>
              <w:bottom w:val="single" w:sz="12" w:space="0" w:color="auto"/>
            </w:tcBorders>
            <w:shd w:val="clear" w:color="auto" w:fill="auto"/>
          </w:tcPr>
          <w:p w:rsidR="00446963" w:rsidRPr="003F329B" w:rsidRDefault="00446963" w:rsidP="00300522">
            <w:pPr>
              <w:pStyle w:val="Tabletext"/>
            </w:pPr>
            <w:r w:rsidRPr="003F329B">
              <w:t>Division</w:t>
            </w:r>
            <w:r w:rsidR="003F329B">
              <w:t> </w:t>
            </w:r>
            <w:r w:rsidRPr="003F329B">
              <w:t>100</w:t>
            </w:r>
          </w:p>
        </w:tc>
      </w:tr>
    </w:tbl>
    <w:p w:rsidR="00DA2BC5" w:rsidRPr="003F329B" w:rsidRDefault="00DA2BC5" w:rsidP="0081149C">
      <w:pPr>
        <w:sectPr w:rsidR="00DA2BC5" w:rsidRPr="003F329B" w:rsidSect="00A2091C">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3F329B" w:rsidRDefault="00300522" w:rsidP="00A36DB5">
      <w:pPr>
        <w:pStyle w:val="ActHead1"/>
        <w:pageBreakBefore/>
      </w:pPr>
      <w:bookmarkStart w:id="232" w:name="_Toc413320760"/>
      <w:r w:rsidRPr="003F329B">
        <w:rPr>
          <w:rStyle w:val="CharChapNo"/>
        </w:rPr>
        <w:t>Chapter</w:t>
      </w:r>
      <w:r w:rsidR="003F329B">
        <w:rPr>
          <w:rStyle w:val="CharChapNo"/>
        </w:rPr>
        <w:t> </w:t>
      </w:r>
      <w:r w:rsidRPr="003F329B">
        <w:rPr>
          <w:rStyle w:val="CharChapNo"/>
        </w:rPr>
        <w:t>3</w:t>
      </w:r>
      <w:r w:rsidRPr="003F329B">
        <w:t>—</w:t>
      </w:r>
      <w:r w:rsidRPr="003F329B">
        <w:rPr>
          <w:rStyle w:val="CharChapText"/>
        </w:rPr>
        <w:t>The exemptions</w:t>
      </w:r>
      <w:bookmarkEnd w:id="232"/>
    </w:p>
    <w:p w:rsidR="00300522" w:rsidRPr="003F329B" w:rsidRDefault="00300522" w:rsidP="00300522">
      <w:pPr>
        <w:pStyle w:val="ActHead2"/>
      </w:pPr>
      <w:bookmarkStart w:id="233" w:name="_Toc413320761"/>
      <w:r w:rsidRPr="003F329B">
        <w:rPr>
          <w:rStyle w:val="CharPartNo"/>
        </w:rPr>
        <w:t>Part</w:t>
      </w:r>
      <w:r w:rsidR="003F329B">
        <w:rPr>
          <w:rStyle w:val="CharPartNo"/>
        </w:rPr>
        <w:t> </w:t>
      </w:r>
      <w:r w:rsidRPr="003F329B">
        <w:rPr>
          <w:rStyle w:val="CharPartNo"/>
        </w:rPr>
        <w:t>3</w:t>
      </w:r>
      <w:r w:rsidR="003F329B">
        <w:rPr>
          <w:rStyle w:val="CharPartNo"/>
        </w:rPr>
        <w:noBreakHyphen/>
      </w:r>
      <w:r w:rsidRPr="003F329B">
        <w:rPr>
          <w:rStyle w:val="CharPartNo"/>
        </w:rPr>
        <w:t>1</w:t>
      </w:r>
      <w:r w:rsidRPr="003F329B">
        <w:t>—</w:t>
      </w:r>
      <w:r w:rsidRPr="003F329B">
        <w:rPr>
          <w:rStyle w:val="CharPartText"/>
        </w:rPr>
        <w:t>Supplies that are not taxable supplies</w:t>
      </w:r>
      <w:bookmarkEnd w:id="233"/>
    </w:p>
    <w:p w:rsidR="00300522" w:rsidRPr="003F329B" w:rsidRDefault="00300522" w:rsidP="00300522">
      <w:pPr>
        <w:pStyle w:val="ActHead3"/>
      </w:pPr>
      <w:bookmarkStart w:id="234" w:name="_Toc413320762"/>
      <w:r w:rsidRPr="003F329B">
        <w:rPr>
          <w:rStyle w:val="CharDivNo"/>
        </w:rPr>
        <w:t>Division</w:t>
      </w:r>
      <w:r w:rsidR="003F329B">
        <w:rPr>
          <w:rStyle w:val="CharDivNo"/>
        </w:rPr>
        <w:t> </w:t>
      </w:r>
      <w:r w:rsidRPr="003F329B">
        <w:rPr>
          <w:rStyle w:val="CharDivNo"/>
        </w:rPr>
        <w:t>38</w:t>
      </w:r>
      <w:r w:rsidRPr="003F329B">
        <w:t>—</w:t>
      </w:r>
      <w:r w:rsidRPr="003F329B">
        <w:rPr>
          <w:rStyle w:val="CharDivText"/>
        </w:rPr>
        <w:t>GST</w:t>
      </w:r>
      <w:r w:rsidR="003F329B">
        <w:rPr>
          <w:rStyle w:val="CharDivText"/>
        </w:rPr>
        <w:noBreakHyphen/>
      </w:r>
      <w:r w:rsidRPr="003F329B">
        <w:rPr>
          <w:rStyle w:val="CharDivText"/>
        </w:rPr>
        <w:t>free supplies</w:t>
      </w:r>
      <w:bookmarkEnd w:id="234"/>
    </w:p>
    <w:p w:rsidR="00300522" w:rsidRPr="003F329B" w:rsidRDefault="00300522" w:rsidP="00300522">
      <w:pPr>
        <w:pStyle w:val="TofSectsHeading"/>
        <w:keepNext/>
      </w:pPr>
      <w:r w:rsidRPr="003F329B">
        <w:t>Table of Subdivisions</w:t>
      </w:r>
    </w:p>
    <w:p w:rsidR="00300522" w:rsidRPr="003F329B" w:rsidRDefault="00300522" w:rsidP="00300522">
      <w:pPr>
        <w:pStyle w:val="TofSectsSubdiv"/>
      </w:pPr>
      <w:r w:rsidRPr="003F329B">
        <w:t>38</w:t>
      </w:r>
      <w:r w:rsidR="003F329B">
        <w:noBreakHyphen/>
      </w:r>
      <w:r w:rsidRPr="003F329B">
        <w:t>A</w:t>
      </w:r>
      <w:r w:rsidRPr="003F329B">
        <w:tab/>
        <w:t>Food</w:t>
      </w:r>
    </w:p>
    <w:p w:rsidR="00300522" w:rsidRPr="003F329B" w:rsidRDefault="00300522" w:rsidP="00300522">
      <w:pPr>
        <w:pStyle w:val="TofSectsSubdiv"/>
      </w:pPr>
      <w:r w:rsidRPr="003F329B">
        <w:t>38</w:t>
      </w:r>
      <w:r w:rsidR="003F329B">
        <w:noBreakHyphen/>
      </w:r>
      <w:r w:rsidRPr="003F329B">
        <w:t>B</w:t>
      </w:r>
      <w:r w:rsidRPr="003F329B">
        <w:tab/>
        <w:t>Health</w:t>
      </w:r>
    </w:p>
    <w:p w:rsidR="00300522" w:rsidRPr="003F329B" w:rsidRDefault="00300522" w:rsidP="00300522">
      <w:pPr>
        <w:pStyle w:val="TofSectsSubdiv"/>
      </w:pPr>
      <w:r w:rsidRPr="003F329B">
        <w:t>38</w:t>
      </w:r>
      <w:r w:rsidR="003F329B">
        <w:noBreakHyphen/>
      </w:r>
      <w:r w:rsidRPr="003F329B">
        <w:t>C</w:t>
      </w:r>
      <w:r w:rsidRPr="003F329B">
        <w:tab/>
        <w:t>Education</w:t>
      </w:r>
    </w:p>
    <w:p w:rsidR="00300522" w:rsidRPr="003F329B" w:rsidRDefault="00300522" w:rsidP="00300522">
      <w:pPr>
        <w:pStyle w:val="TofSectsSubdiv"/>
      </w:pPr>
      <w:r w:rsidRPr="003F329B">
        <w:t>38</w:t>
      </w:r>
      <w:r w:rsidR="003F329B">
        <w:noBreakHyphen/>
      </w:r>
      <w:r w:rsidRPr="003F329B">
        <w:t>D</w:t>
      </w:r>
      <w:r w:rsidRPr="003F329B">
        <w:tab/>
        <w:t>Child care</w:t>
      </w:r>
    </w:p>
    <w:p w:rsidR="00300522" w:rsidRPr="003F329B" w:rsidRDefault="00300522" w:rsidP="00300522">
      <w:pPr>
        <w:pStyle w:val="TofSectsSubdiv"/>
      </w:pPr>
      <w:r w:rsidRPr="003F329B">
        <w:t>38</w:t>
      </w:r>
      <w:r w:rsidR="003F329B">
        <w:noBreakHyphen/>
      </w:r>
      <w:r w:rsidRPr="003F329B">
        <w:t>E</w:t>
      </w:r>
      <w:r w:rsidRPr="003F329B">
        <w:tab/>
        <w:t xml:space="preserve">Exports and other supplies that are for consumption outside </w:t>
      </w:r>
      <w:r w:rsidR="00D801DF" w:rsidRPr="003F329B">
        <w:t>the indirect tax zone</w:t>
      </w:r>
    </w:p>
    <w:p w:rsidR="00300522" w:rsidRPr="003F329B" w:rsidRDefault="00300522" w:rsidP="00300522">
      <w:pPr>
        <w:pStyle w:val="TofSectsSubdiv"/>
      </w:pPr>
      <w:r w:rsidRPr="003F329B">
        <w:t>38</w:t>
      </w:r>
      <w:r w:rsidR="003F329B">
        <w:noBreakHyphen/>
      </w:r>
      <w:r w:rsidRPr="003F329B">
        <w:t>F</w:t>
      </w:r>
      <w:r w:rsidRPr="003F329B">
        <w:tab/>
        <w:t>Religious services</w:t>
      </w:r>
    </w:p>
    <w:p w:rsidR="00300522" w:rsidRPr="003F329B" w:rsidRDefault="00300522" w:rsidP="00300522">
      <w:pPr>
        <w:pStyle w:val="TofSectsSubdiv"/>
      </w:pPr>
      <w:r w:rsidRPr="003F329B">
        <w:t>38</w:t>
      </w:r>
      <w:r w:rsidR="003F329B">
        <w:noBreakHyphen/>
      </w:r>
      <w:r w:rsidRPr="003F329B">
        <w:t>G</w:t>
      </w:r>
      <w:r w:rsidRPr="003F329B">
        <w:tab/>
      </w:r>
      <w:r w:rsidR="00641613" w:rsidRPr="003F329B">
        <w:t>Activities of charities etc.</w:t>
      </w:r>
    </w:p>
    <w:p w:rsidR="00300522" w:rsidRPr="003F329B" w:rsidRDefault="00300522" w:rsidP="00300522">
      <w:pPr>
        <w:pStyle w:val="TofSectsSubdiv"/>
      </w:pPr>
      <w:r w:rsidRPr="003F329B">
        <w:t>38</w:t>
      </w:r>
      <w:r w:rsidR="003F329B">
        <w:noBreakHyphen/>
      </w:r>
      <w:r w:rsidRPr="003F329B">
        <w:t>I</w:t>
      </w:r>
      <w:r w:rsidRPr="003F329B">
        <w:tab/>
        <w:t>Water and sewerage</w:t>
      </w:r>
    </w:p>
    <w:p w:rsidR="00300522" w:rsidRPr="003F329B" w:rsidRDefault="00300522" w:rsidP="00300522">
      <w:pPr>
        <w:pStyle w:val="TofSectsSubdiv"/>
      </w:pPr>
      <w:r w:rsidRPr="003F329B">
        <w:t>38</w:t>
      </w:r>
      <w:r w:rsidR="003F329B">
        <w:noBreakHyphen/>
      </w:r>
      <w:r w:rsidRPr="003F329B">
        <w:t>J</w:t>
      </w:r>
      <w:r w:rsidRPr="003F329B">
        <w:tab/>
        <w:t>Supplies of going concerns</w:t>
      </w:r>
    </w:p>
    <w:p w:rsidR="00300522" w:rsidRPr="003F329B" w:rsidRDefault="00300522" w:rsidP="00300522">
      <w:pPr>
        <w:pStyle w:val="TofSectsSubdiv"/>
      </w:pPr>
      <w:r w:rsidRPr="003F329B">
        <w:t>38</w:t>
      </w:r>
      <w:r w:rsidR="003F329B">
        <w:noBreakHyphen/>
      </w:r>
      <w:r w:rsidRPr="003F329B">
        <w:t>K</w:t>
      </w:r>
      <w:r w:rsidRPr="003F329B">
        <w:tab/>
        <w:t>Transport and related matters</w:t>
      </w:r>
    </w:p>
    <w:p w:rsidR="00300522" w:rsidRPr="003F329B" w:rsidRDefault="00300522" w:rsidP="00300522">
      <w:pPr>
        <w:pStyle w:val="TofSectsSubdiv"/>
      </w:pPr>
      <w:r w:rsidRPr="003F329B">
        <w:t>38</w:t>
      </w:r>
      <w:r w:rsidR="003F329B">
        <w:noBreakHyphen/>
      </w:r>
      <w:r w:rsidRPr="003F329B">
        <w:t>L</w:t>
      </w:r>
      <w:r w:rsidRPr="003F329B">
        <w:tab/>
        <w:t>Precious metals</w:t>
      </w:r>
    </w:p>
    <w:p w:rsidR="00300522" w:rsidRPr="003F329B" w:rsidRDefault="00300522" w:rsidP="00300522">
      <w:pPr>
        <w:pStyle w:val="TofSectsSubdiv"/>
      </w:pPr>
      <w:r w:rsidRPr="003F329B">
        <w:t>38</w:t>
      </w:r>
      <w:r w:rsidR="003F329B">
        <w:noBreakHyphen/>
      </w:r>
      <w:r w:rsidRPr="003F329B">
        <w:t>M</w:t>
      </w:r>
      <w:r w:rsidRPr="003F329B">
        <w:tab/>
        <w:t>Supplies through inwards duty free shops</w:t>
      </w:r>
    </w:p>
    <w:p w:rsidR="00300522" w:rsidRPr="003F329B" w:rsidRDefault="00300522" w:rsidP="00300522">
      <w:pPr>
        <w:pStyle w:val="TofSectsSubdiv"/>
      </w:pPr>
      <w:r w:rsidRPr="003F329B">
        <w:t>38</w:t>
      </w:r>
      <w:r w:rsidR="003F329B">
        <w:noBreakHyphen/>
      </w:r>
      <w:r w:rsidRPr="003F329B">
        <w:t>N</w:t>
      </w:r>
      <w:r w:rsidRPr="003F329B">
        <w:tab/>
        <w:t>Grants of land by governments</w:t>
      </w:r>
    </w:p>
    <w:p w:rsidR="00300522" w:rsidRPr="003F329B" w:rsidRDefault="00300522" w:rsidP="00300522">
      <w:pPr>
        <w:pStyle w:val="TofSectsSubdiv"/>
      </w:pPr>
      <w:r w:rsidRPr="003F329B">
        <w:t>38</w:t>
      </w:r>
      <w:r w:rsidR="003F329B">
        <w:noBreakHyphen/>
      </w:r>
      <w:r w:rsidRPr="003F329B">
        <w:t>O</w:t>
      </w:r>
      <w:r w:rsidRPr="003F329B">
        <w:tab/>
        <w:t>Farm land</w:t>
      </w:r>
    </w:p>
    <w:p w:rsidR="00300522" w:rsidRPr="003F329B" w:rsidRDefault="00300522" w:rsidP="00300522">
      <w:pPr>
        <w:pStyle w:val="TofSectsSubdiv"/>
      </w:pPr>
      <w:r w:rsidRPr="003F329B">
        <w:t>38</w:t>
      </w:r>
      <w:r w:rsidR="003F329B">
        <w:noBreakHyphen/>
      </w:r>
      <w:r w:rsidRPr="003F329B">
        <w:t>P</w:t>
      </w:r>
      <w:r w:rsidRPr="003F329B">
        <w:tab/>
        <w:t>Cars for use by disabled people</w:t>
      </w:r>
    </w:p>
    <w:p w:rsidR="00300522" w:rsidRPr="003F329B" w:rsidRDefault="00300522" w:rsidP="00300522">
      <w:pPr>
        <w:pStyle w:val="TofSectsSubdiv"/>
      </w:pPr>
      <w:r w:rsidRPr="003F329B">
        <w:t>38</w:t>
      </w:r>
      <w:r w:rsidR="003F329B">
        <w:noBreakHyphen/>
      </w:r>
      <w:r w:rsidRPr="003F329B">
        <w:t>Q</w:t>
      </w:r>
      <w:r w:rsidRPr="003F329B">
        <w:tab/>
        <w:t>International Mail</w:t>
      </w:r>
    </w:p>
    <w:p w:rsidR="00950713" w:rsidRPr="003F329B" w:rsidRDefault="00950713" w:rsidP="00950713">
      <w:pPr>
        <w:pStyle w:val="TofSectsSubdiv"/>
      </w:pPr>
      <w:r w:rsidRPr="003F329B">
        <w:t>38</w:t>
      </w:r>
      <w:r w:rsidR="003F329B">
        <w:noBreakHyphen/>
      </w:r>
      <w:r w:rsidRPr="003F329B">
        <w:t>R</w:t>
      </w:r>
      <w:r w:rsidRPr="003F329B">
        <w:tab/>
        <w:t>Telecommunication supplies made under arrangements for global roaming in Australia</w:t>
      </w:r>
    </w:p>
    <w:p w:rsidR="00035705" w:rsidRPr="003F329B" w:rsidRDefault="00035705" w:rsidP="00035705">
      <w:pPr>
        <w:pStyle w:val="TofSectsSubdiv"/>
      </w:pPr>
      <w:r w:rsidRPr="003F329B">
        <w:t>38</w:t>
      </w:r>
      <w:r w:rsidR="003F329B">
        <w:noBreakHyphen/>
      </w:r>
      <w:r w:rsidRPr="003F329B">
        <w:t>S</w:t>
      </w:r>
      <w:r w:rsidRPr="003F329B">
        <w:tab/>
        <w:t>Eligible emissions units</w:t>
      </w:r>
    </w:p>
    <w:p w:rsidR="00152F6D" w:rsidRPr="003F329B" w:rsidRDefault="00152F6D" w:rsidP="0081149C">
      <w:pPr>
        <w:sectPr w:rsidR="00152F6D" w:rsidRPr="003F329B" w:rsidSect="00A2091C">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3F329B" w:rsidRDefault="00300522" w:rsidP="006B3E3D">
      <w:pPr>
        <w:pStyle w:val="ActHead5"/>
      </w:pPr>
      <w:bookmarkStart w:id="235" w:name="_Toc413320763"/>
      <w:r w:rsidRPr="003F329B">
        <w:rPr>
          <w:rStyle w:val="CharSectno"/>
        </w:rPr>
        <w:t>38</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235"/>
    </w:p>
    <w:p w:rsidR="00300522" w:rsidRPr="003F329B" w:rsidRDefault="00300522" w:rsidP="004A598B">
      <w:pPr>
        <w:pStyle w:val="BoxText"/>
      </w:pPr>
      <w:r w:rsidRPr="003F329B">
        <w:t xml:space="preserve">This </w:t>
      </w:r>
      <w:r w:rsidR="00A53099" w:rsidRPr="003F329B">
        <w:t>Division</w:t>
      </w:r>
      <w:r w:rsidR="00A36DB5" w:rsidRPr="003F329B">
        <w:t xml:space="preserve"> </w:t>
      </w:r>
      <w:r w:rsidRPr="003F329B">
        <w:t>sets out the supplies that are GST</w:t>
      </w:r>
      <w:r w:rsidR="003F329B">
        <w:noBreakHyphen/>
      </w:r>
      <w:r w:rsidRPr="003F329B">
        <w:t>free. If a supply is GST</w:t>
      </w:r>
      <w:r w:rsidR="003F329B">
        <w:noBreakHyphen/>
      </w:r>
      <w:r w:rsidRPr="003F329B">
        <w:t>free, then:</w:t>
      </w:r>
    </w:p>
    <w:p w:rsidR="00300522" w:rsidRPr="003F329B" w:rsidRDefault="00300522" w:rsidP="004A598B">
      <w:pPr>
        <w:pStyle w:val="BoxList"/>
      </w:pPr>
      <w:r w:rsidRPr="003F329B">
        <w:rPr>
          <w:sz w:val="28"/>
          <w:szCs w:val="28"/>
        </w:rPr>
        <w:t>•</w:t>
      </w:r>
      <w:r w:rsidRPr="003F329B">
        <w:tab/>
        <w:t xml:space="preserve">no GST is payable on the supply; </w:t>
      </w:r>
    </w:p>
    <w:p w:rsidR="00300522" w:rsidRPr="003F329B" w:rsidRDefault="00300522" w:rsidP="00300522">
      <w:pPr>
        <w:pStyle w:val="BoxList"/>
      </w:pPr>
      <w:r w:rsidRPr="003F329B">
        <w:rPr>
          <w:sz w:val="28"/>
          <w:szCs w:val="28"/>
        </w:rPr>
        <w:t>•</w:t>
      </w:r>
      <w:r w:rsidRPr="003F329B">
        <w:tab/>
        <w:t>an entitlement to an input tax credit for anything acquired or imported to make the supply is not affected.</w:t>
      </w:r>
    </w:p>
    <w:p w:rsidR="00300522" w:rsidRPr="003F329B" w:rsidRDefault="00300522" w:rsidP="00300522">
      <w:pPr>
        <w:pStyle w:val="TLPBoxTextnote"/>
      </w:pPr>
      <w:r w:rsidRPr="003F329B">
        <w:t>For the basic rules about supplies that are GST</w:t>
      </w:r>
      <w:r w:rsidR="003F329B">
        <w:noBreakHyphen/>
      </w:r>
      <w:r w:rsidRPr="003F329B">
        <w:t>free, see sections</w:t>
      </w:r>
      <w:r w:rsidR="003F329B">
        <w:t> </w:t>
      </w:r>
      <w:r w:rsidRPr="003F329B">
        <w:t>9</w:t>
      </w:r>
      <w:r w:rsidR="003F329B">
        <w:noBreakHyphen/>
      </w:r>
      <w:r w:rsidRPr="003F329B">
        <w:t>30 and 9</w:t>
      </w:r>
      <w:r w:rsidR="003F329B">
        <w:noBreakHyphen/>
      </w:r>
      <w:r w:rsidRPr="003F329B">
        <w:t>80.</w:t>
      </w:r>
    </w:p>
    <w:p w:rsidR="00300522" w:rsidRPr="003F329B" w:rsidRDefault="00300522" w:rsidP="00300522">
      <w:pPr>
        <w:pStyle w:val="ActHead4"/>
      </w:pPr>
      <w:bookmarkStart w:id="236" w:name="_Toc413320764"/>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A</w:t>
      </w:r>
      <w:r w:rsidRPr="003F329B">
        <w:t>—</w:t>
      </w:r>
      <w:r w:rsidRPr="003F329B">
        <w:rPr>
          <w:rStyle w:val="CharSubdText"/>
        </w:rPr>
        <w:t>Food</w:t>
      </w:r>
      <w:bookmarkEnd w:id="236"/>
    </w:p>
    <w:p w:rsidR="00300522" w:rsidRPr="003F329B" w:rsidRDefault="00300522" w:rsidP="00300522">
      <w:pPr>
        <w:pStyle w:val="ActHead5"/>
      </w:pPr>
      <w:bookmarkStart w:id="237" w:name="_Toc413320765"/>
      <w:r w:rsidRPr="003F329B">
        <w:rPr>
          <w:rStyle w:val="CharSectno"/>
        </w:rPr>
        <w:t>38</w:t>
      </w:r>
      <w:r w:rsidR="003F329B">
        <w:rPr>
          <w:rStyle w:val="CharSectno"/>
        </w:rPr>
        <w:noBreakHyphen/>
      </w:r>
      <w:r w:rsidRPr="003F329B">
        <w:rPr>
          <w:rStyle w:val="CharSectno"/>
        </w:rPr>
        <w:t>2</w:t>
      </w:r>
      <w:r w:rsidRPr="003F329B">
        <w:t xml:space="preserve">  Food</w:t>
      </w:r>
      <w:bookmarkEnd w:id="237"/>
    </w:p>
    <w:p w:rsidR="00300522" w:rsidRPr="003F329B" w:rsidRDefault="00300522" w:rsidP="00300522">
      <w:pPr>
        <w:pStyle w:val="subsection"/>
      </w:pPr>
      <w:r w:rsidRPr="003F329B">
        <w:tab/>
      </w:r>
      <w:r w:rsidRPr="003F329B">
        <w:tab/>
        <w:t xml:space="preserve">A supply of </w:t>
      </w:r>
      <w:r w:rsidR="003F329B" w:rsidRPr="003F329B">
        <w:rPr>
          <w:position w:val="6"/>
          <w:sz w:val="16"/>
          <w:szCs w:val="16"/>
        </w:rPr>
        <w:t>*</w:t>
      </w:r>
      <w:r w:rsidRPr="003F329B">
        <w:t xml:space="preserve">food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ActHead5"/>
      </w:pPr>
      <w:bookmarkStart w:id="238" w:name="_Toc413320766"/>
      <w:r w:rsidRPr="003F329B">
        <w:rPr>
          <w:rStyle w:val="CharSectno"/>
        </w:rPr>
        <w:t>38</w:t>
      </w:r>
      <w:r w:rsidR="003F329B">
        <w:rPr>
          <w:rStyle w:val="CharSectno"/>
        </w:rPr>
        <w:noBreakHyphen/>
      </w:r>
      <w:r w:rsidRPr="003F329B">
        <w:rPr>
          <w:rStyle w:val="CharSectno"/>
        </w:rPr>
        <w:t>3</w:t>
      </w:r>
      <w:r w:rsidRPr="003F329B">
        <w:t xml:space="preserve">  Food that is not GST</w:t>
      </w:r>
      <w:r w:rsidR="003F329B">
        <w:noBreakHyphen/>
      </w:r>
      <w:r w:rsidRPr="003F329B">
        <w:t>free</w:t>
      </w:r>
      <w:bookmarkEnd w:id="238"/>
    </w:p>
    <w:p w:rsidR="00300522" w:rsidRPr="003F329B" w:rsidRDefault="00300522" w:rsidP="00300522">
      <w:pPr>
        <w:pStyle w:val="subsection"/>
      </w:pPr>
      <w:r w:rsidRPr="003F329B">
        <w:tab/>
        <w:t>(1)</w:t>
      </w:r>
      <w:r w:rsidRPr="003F329B">
        <w:tab/>
        <w:t>A supply is not GST</w:t>
      </w:r>
      <w:r w:rsidR="003F329B">
        <w:noBreakHyphen/>
      </w:r>
      <w:r w:rsidRPr="003F329B">
        <w:t>free under section</w:t>
      </w:r>
      <w:r w:rsidR="003F329B">
        <w:t> </w:t>
      </w:r>
      <w:r w:rsidRPr="003F329B">
        <w:t>38</w:t>
      </w:r>
      <w:r w:rsidR="003F329B">
        <w:noBreakHyphen/>
      </w:r>
      <w:r w:rsidRPr="003F329B">
        <w:t>2 if it is a supply of:</w:t>
      </w:r>
    </w:p>
    <w:p w:rsidR="00300522" w:rsidRPr="003F329B" w:rsidRDefault="00300522" w:rsidP="00300522">
      <w:pPr>
        <w:pStyle w:val="paragraph"/>
      </w:pPr>
      <w:r w:rsidRPr="003F329B">
        <w:tab/>
        <w:t>(a)</w:t>
      </w:r>
      <w:r w:rsidRPr="003F329B">
        <w:tab/>
      </w:r>
      <w:r w:rsidR="003F329B" w:rsidRPr="003F329B">
        <w:rPr>
          <w:position w:val="6"/>
          <w:sz w:val="16"/>
          <w:szCs w:val="16"/>
        </w:rPr>
        <w:t>*</w:t>
      </w:r>
      <w:r w:rsidRPr="003F329B">
        <w:t xml:space="preserve">food for consumption on the </w:t>
      </w:r>
      <w:r w:rsidR="003F329B" w:rsidRPr="003F329B">
        <w:rPr>
          <w:position w:val="6"/>
          <w:sz w:val="16"/>
          <w:szCs w:val="16"/>
        </w:rPr>
        <w:t>*</w:t>
      </w:r>
      <w:r w:rsidRPr="003F329B">
        <w:t>premises from which it is supplied; or</w:t>
      </w:r>
    </w:p>
    <w:p w:rsidR="00300522" w:rsidRPr="003F329B" w:rsidRDefault="00300522" w:rsidP="00300522">
      <w:pPr>
        <w:pStyle w:val="paragraph"/>
      </w:pPr>
      <w:r w:rsidRPr="003F329B">
        <w:tab/>
        <w:t>(b)</w:t>
      </w:r>
      <w:r w:rsidRPr="003F329B">
        <w:tab/>
        <w:t>hot food for consumption away from those premises; or</w:t>
      </w:r>
    </w:p>
    <w:p w:rsidR="00300522" w:rsidRPr="003F329B" w:rsidRDefault="00300522" w:rsidP="00300522">
      <w:pPr>
        <w:pStyle w:val="paragraph"/>
      </w:pPr>
      <w:r w:rsidRPr="003F329B">
        <w:tab/>
        <w:t>(c)</w:t>
      </w:r>
      <w:r w:rsidRPr="003F329B">
        <w:tab/>
        <w:t>food of a kind specified in the third column of the table in clause</w:t>
      </w:r>
      <w:r w:rsidR="003F329B">
        <w:t> </w:t>
      </w:r>
      <w:r w:rsidRPr="003F329B">
        <w:t>1 of Schedule</w:t>
      </w:r>
      <w:r w:rsidR="003F329B">
        <w:t> </w:t>
      </w:r>
      <w:r w:rsidRPr="003F329B">
        <w:t>1, or food that is a combination of one or more foods at least one of which is food of such a kind; or</w:t>
      </w:r>
    </w:p>
    <w:p w:rsidR="00300522" w:rsidRPr="003F329B" w:rsidRDefault="00300522" w:rsidP="00300522">
      <w:pPr>
        <w:pStyle w:val="paragraph"/>
      </w:pPr>
      <w:r w:rsidRPr="003F329B">
        <w:tab/>
        <w:t>(d)</w:t>
      </w:r>
      <w:r w:rsidRPr="003F329B">
        <w:tab/>
        <w:t xml:space="preserve">a </w:t>
      </w:r>
      <w:r w:rsidR="003F329B" w:rsidRPr="003F329B">
        <w:rPr>
          <w:position w:val="6"/>
          <w:sz w:val="16"/>
          <w:szCs w:val="16"/>
        </w:rPr>
        <w:t>*</w:t>
      </w:r>
      <w:r w:rsidRPr="003F329B">
        <w:t>beverage (or an ingredient for a beverage), other than a beverage (or ingredient) of a kind specified in the third column of the table in clause</w:t>
      </w:r>
      <w:r w:rsidR="003F329B">
        <w:t> </w:t>
      </w:r>
      <w:r w:rsidRPr="003F329B">
        <w:t>1 of Schedule</w:t>
      </w:r>
      <w:r w:rsidR="003F329B">
        <w:t> </w:t>
      </w:r>
      <w:r w:rsidRPr="003F329B">
        <w:t>2; or</w:t>
      </w:r>
    </w:p>
    <w:p w:rsidR="00300522" w:rsidRPr="003F329B" w:rsidRDefault="00300522" w:rsidP="00300522">
      <w:pPr>
        <w:pStyle w:val="paragraph"/>
      </w:pPr>
      <w:r w:rsidRPr="003F329B">
        <w:tab/>
        <w:t>(e)</w:t>
      </w:r>
      <w:r w:rsidRPr="003F329B">
        <w:tab/>
        <w:t>food of a kind specified in regulations made</w:t>
      </w:r>
      <w:r w:rsidRPr="003F329B">
        <w:rPr>
          <w:i/>
          <w:iCs/>
        </w:rPr>
        <w:t xml:space="preserve"> </w:t>
      </w:r>
      <w:r w:rsidRPr="003F329B">
        <w:t>for the purposes of this subsection.</w:t>
      </w:r>
    </w:p>
    <w:p w:rsidR="00300522" w:rsidRPr="003F329B" w:rsidRDefault="00300522" w:rsidP="00300522">
      <w:pPr>
        <w:pStyle w:val="subsection"/>
      </w:pPr>
      <w:r w:rsidRPr="003F329B">
        <w:tab/>
        <w:t>(2)</w:t>
      </w:r>
      <w:r w:rsidRPr="003F329B">
        <w:tab/>
        <w:t xml:space="preserve">However, this section does not apply to a supply of </w:t>
      </w:r>
      <w:r w:rsidR="003F329B" w:rsidRPr="003F329B">
        <w:rPr>
          <w:position w:val="6"/>
          <w:sz w:val="16"/>
          <w:szCs w:val="16"/>
        </w:rPr>
        <w:t>*</w:t>
      </w:r>
      <w:r w:rsidRPr="003F329B">
        <w:t>food of a kind specified in regulations made</w:t>
      </w:r>
      <w:r w:rsidRPr="003F329B">
        <w:rPr>
          <w:i/>
          <w:iCs/>
        </w:rPr>
        <w:t xml:space="preserve"> </w:t>
      </w:r>
      <w:r w:rsidRPr="003F329B">
        <w:t>for the purposes of this subsection.</w:t>
      </w:r>
    </w:p>
    <w:p w:rsidR="00300522" w:rsidRPr="003F329B" w:rsidRDefault="00300522" w:rsidP="00300522">
      <w:pPr>
        <w:pStyle w:val="subsection"/>
      </w:pPr>
      <w:r w:rsidRPr="003F329B">
        <w:tab/>
        <w:t>(3)</w:t>
      </w:r>
      <w:r w:rsidRPr="003F329B">
        <w:tab/>
        <w:t>The items in the table in clause</w:t>
      </w:r>
      <w:r w:rsidR="003F329B">
        <w:t> </w:t>
      </w:r>
      <w:r w:rsidRPr="003F329B">
        <w:t>1 of Schedule</w:t>
      </w:r>
      <w:r w:rsidR="003F329B">
        <w:t> </w:t>
      </w:r>
      <w:r w:rsidRPr="003F329B">
        <w:t>1 or 2 are to be interpreted subject to the other clauses of Schedule</w:t>
      </w:r>
      <w:r w:rsidR="003F329B">
        <w:t> </w:t>
      </w:r>
      <w:r w:rsidRPr="003F329B">
        <w:t>1 or 2, as the case requires.</w:t>
      </w:r>
    </w:p>
    <w:p w:rsidR="00300522" w:rsidRPr="003F329B" w:rsidRDefault="00300522" w:rsidP="00300522">
      <w:pPr>
        <w:pStyle w:val="ActHead5"/>
      </w:pPr>
      <w:bookmarkStart w:id="239" w:name="_Toc413320767"/>
      <w:r w:rsidRPr="003F329B">
        <w:rPr>
          <w:rStyle w:val="CharSectno"/>
        </w:rPr>
        <w:t>38</w:t>
      </w:r>
      <w:r w:rsidR="003F329B">
        <w:rPr>
          <w:rStyle w:val="CharSectno"/>
        </w:rPr>
        <w:noBreakHyphen/>
      </w:r>
      <w:r w:rsidRPr="003F329B">
        <w:rPr>
          <w:rStyle w:val="CharSectno"/>
        </w:rPr>
        <w:t>4</w:t>
      </w:r>
      <w:r w:rsidRPr="003F329B">
        <w:t xml:space="preserve">  Meaning of </w:t>
      </w:r>
      <w:r w:rsidRPr="003F329B">
        <w:rPr>
          <w:i/>
          <w:iCs/>
        </w:rPr>
        <w:t>food</w:t>
      </w:r>
      <w:bookmarkEnd w:id="239"/>
    </w:p>
    <w:p w:rsidR="00300522" w:rsidRPr="003F329B" w:rsidRDefault="00300522" w:rsidP="00300522">
      <w:pPr>
        <w:pStyle w:val="subsection"/>
      </w:pPr>
      <w:r w:rsidRPr="003F329B">
        <w:rPr>
          <w:b/>
          <w:bCs/>
          <w:i/>
          <w:iCs/>
        </w:rPr>
        <w:tab/>
      </w:r>
      <w:r w:rsidRPr="003F329B">
        <w:t>(1)</w:t>
      </w:r>
      <w:r w:rsidRPr="003F329B">
        <w:rPr>
          <w:b/>
          <w:bCs/>
          <w:i/>
          <w:iCs/>
        </w:rPr>
        <w:tab/>
        <w:t>Food</w:t>
      </w:r>
      <w:r w:rsidRPr="003F329B">
        <w:t xml:space="preserve"> means any of these, or any combination of any of these:</w:t>
      </w:r>
    </w:p>
    <w:p w:rsidR="00300522" w:rsidRPr="003F329B" w:rsidRDefault="00300522" w:rsidP="00300522">
      <w:pPr>
        <w:pStyle w:val="paragraph"/>
      </w:pPr>
      <w:r w:rsidRPr="003F329B">
        <w:tab/>
        <w:t>(a)</w:t>
      </w:r>
      <w:r w:rsidRPr="003F329B">
        <w:tab/>
        <w:t>food for human consumption (whether or not requiring processing or treatment);</w:t>
      </w:r>
    </w:p>
    <w:p w:rsidR="00300522" w:rsidRPr="003F329B" w:rsidRDefault="00300522" w:rsidP="00300522">
      <w:pPr>
        <w:pStyle w:val="paragraph"/>
      </w:pPr>
      <w:r w:rsidRPr="003F329B">
        <w:tab/>
        <w:t>(b)</w:t>
      </w:r>
      <w:r w:rsidRPr="003F329B">
        <w:tab/>
        <w:t>ingredients for food for human consumption;</w:t>
      </w:r>
    </w:p>
    <w:p w:rsidR="00300522" w:rsidRPr="003F329B" w:rsidRDefault="00300522" w:rsidP="00300522">
      <w:pPr>
        <w:pStyle w:val="paragraph"/>
      </w:pPr>
      <w:r w:rsidRPr="003F329B">
        <w:tab/>
        <w:t>(c)</w:t>
      </w:r>
      <w:r w:rsidRPr="003F329B">
        <w:tab/>
      </w:r>
      <w:r w:rsidR="003F329B" w:rsidRPr="003F329B">
        <w:rPr>
          <w:position w:val="6"/>
          <w:sz w:val="16"/>
          <w:szCs w:val="16"/>
        </w:rPr>
        <w:t>*</w:t>
      </w:r>
      <w:r w:rsidRPr="003F329B">
        <w:t>beverages for human consumption;</w:t>
      </w:r>
    </w:p>
    <w:p w:rsidR="00300522" w:rsidRPr="003F329B" w:rsidRDefault="00300522" w:rsidP="00300522">
      <w:pPr>
        <w:pStyle w:val="paragraph"/>
      </w:pPr>
      <w:r w:rsidRPr="003F329B">
        <w:tab/>
        <w:t>(d)</w:t>
      </w:r>
      <w:r w:rsidRPr="003F329B">
        <w:tab/>
        <w:t>ingredients for beverages for human consumption;</w:t>
      </w:r>
    </w:p>
    <w:p w:rsidR="00300522" w:rsidRPr="003F329B" w:rsidRDefault="00300522" w:rsidP="00300522">
      <w:pPr>
        <w:pStyle w:val="paragraph"/>
      </w:pPr>
      <w:r w:rsidRPr="003F329B">
        <w:tab/>
        <w:t>(e)</w:t>
      </w:r>
      <w:r w:rsidRPr="003F329B">
        <w:tab/>
        <w:t>goods to be mixed with or added to food for human consumption (including condiments, spices, seasonings, sweetening agents or flavourings);</w:t>
      </w:r>
    </w:p>
    <w:p w:rsidR="00300522" w:rsidRPr="003F329B" w:rsidRDefault="00300522" w:rsidP="00300522">
      <w:pPr>
        <w:pStyle w:val="paragraph"/>
      </w:pPr>
      <w:r w:rsidRPr="003F329B">
        <w:tab/>
        <w:t>(f)</w:t>
      </w:r>
      <w:r w:rsidRPr="003F329B">
        <w:tab/>
        <w:t>fats and oils marketed for culinary purposes;</w:t>
      </w:r>
    </w:p>
    <w:p w:rsidR="00300522" w:rsidRPr="003F329B" w:rsidRDefault="00300522" w:rsidP="00300522">
      <w:pPr>
        <w:pStyle w:val="subsection2"/>
      </w:pPr>
      <w:r w:rsidRPr="003F329B">
        <w:t>but does not include:</w:t>
      </w:r>
    </w:p>
    <w:p w:rsidR="00300522" w:rsidRPr="003F329B" w:rsidRDefault="00300522" w:rsidP="00300522">
      <w:pPr>
        <w:pStyle w:val="paragraph"/>
      </w:pPr>
      <w:r w:rsidRPr="003F329B">
        <w:tab/>
        <w:t>(g)</w:t>
      </w:r>
      <w:r w:rsidRPr="003F329B">
        <w:tab/>
        <w:t>live animals (other than crustaceans or molluscs); or</w:t>
      </w:r>
    </w:p>
    <w:p w:rsidR="00300522" w:rsidRPr="003F329B" w:rsidRDefault="00300522" w:rsidP="00300522">
      <w:pPr>
        <w:pStyle w:val="paragraph"/>
      </w:pPr>
      <w:r w:rsidRPr="003F329B">
        <w:tab/>
        <w:t>(ga)</w:t>
      </w:r>
      <w:r w:rsidRPr="003F329B">
        <w:tab/>
        <w:t>unprocessed cow’s milk; or</w:t>
      </w:r>
    </w:p>
    <w:p w:rsidR="00300522" w:rsidRPr="003F329B" w:rsidRDefault="00300522" w:rsidP="00300522">
      <w:pPr>
        <w:pStyle w:val="paragraph"/>
      </w:pPr>
      <w:r w:rsidRPr="003F329B">
        <w:tab/>
        <w:t>(h)</w:t>
      </w:r>
      <w:r w:rsidRPr="003F329B">
        <w:tab/>
        <w:t>any grain, cereal or sugar cane that has not been subject to any process or treatment resulting in an alteration of its form, nature or condition; or</w:t>
      </w:r>
    </w:p>
    <w:p w:rsidR="00300522" w:rsidRPr="003F329B" w:rsidRDefault="00300522" w:rsidP="00300522">
      <w:pPr>
        <w:pStyle w:val="paragraph"/>
      </w:pPr>
      <w:r w:rsidRPr="003F329B">
        <w:tab/>
        <w:t>(i)</w:t>
      </w:r>
      <w:r w:rsidRPr="003F329B">
        <w:tab/>
        <w:t>plants under cultivation that can be consumed (without being subject to further process or treatment) as food for human consumption.</w:t>
      </w:r>
    </w:p>
    <w:p w:rsidR="00300522" w:rsidRPr="003F329B" w:rsidRDefault="00300522" w:rsidP="00300522">
      <w:pPr>
        <w:pStyle w:val="subsection"/>
      </w:pPr>
      <w:r w:rsidRPr="003F329B">
        <w:tab/>
        <w:t>(2)</w:t>
      </w:r>
      <w:r w:rsidRPr="003F329B">
        <w:tab/>
      </w:r>
      <w:r w:rsidRPr="003F329B">
        <w:rPr>
          <w:b/>
          <w:bCs/>
          <w:i/>
          <w:iCs/>
        </w:rPr>
        <w:t>Beverage</w:t>
      </w:r>
      <w:r w:rsidRPr="003F329B">
        <w:t xml:space="preserve"> includes water.</w:t>
      </w:r>
    </w:p>
    <w:p w:rsidR="00300522" w:rsidRPr="003F329B" w:rsidRDefault="00300522" w:rsidP="00300522">
      <w:pPr>
        <w:pStyle w:val="ActHead5"/>
      </w:pPr>
      <w:bookmarkStart w:id="240" w:name="_Toc413320768"/>
      <w:r w:rsidRPr="003F329B">
        <w:rPr>
          <w:rStyle w:val="CharSectno"/>
        </w:rPr>
        <w:t>38</w:t>
      </w:r>
      <w:r w:rsidR="003F329B">
        <w:rPr>
          <w:rStyle w:val="CharSectno"/>
        </w:rPr>
        <w:noBreakHyphen/>
      </w:r>
      <w:r w:rsidRPr="003F329B">
        <w:rPr>
          <w:rStyle w:val="CharSectno"/>
        </w:rPr>
        <w:t>5</w:t>
      </w:r>
      <w:r w:rsidRPr="003F329B">
        <w:t xml:space="preserve">  Premises used in supplying food</w:t>
      </w:r>
      <w:bookmarkEnd w:id="240"/>
    </w:p>
    <w:p w:rsidR="00300522" w:rsidRPr="003F329B" w:rsidRDefault="00300522" w:rsidP="00300522">
      <w:pPr>
        <w:pStyle w:val="subsection"/>
      </w:pPr>
      <w:r w:rsidRPr="003F329B">
        <w:rPr>
          <w:b/>
          <w:bCs/>
          <w:i/>
          <w:iCs/>
        </w:rPr>
        <w:tab/>
      </w:r>
      <w:r w:rsidRPr="003F329B">
        <w:rPr>
          <w:b/>
          <w:bCs/>
          <w:i/>
          <w:iCs/>
        </w:rPr>
        <w:tab/>
        <w:t>Premises</w:t>
      </w:r>
      <w:r w:rsidRPr="003F329B">
        <w:t xml:space="preserve">, in relation to a supply of </w:t>
      </w:r>
      <w:r w:rsidR="003F329B" w:rsidRPr="003F329B">
        <w:rPr>
          <w:position w:val="6"/>
          <w:sz w:val="16"/>
          <w:szCs w:val="16"/>
        </w:rPr>
        <w:t>*</w:t>
      </w:r>
      <w:r w:rsidRPr="003F329B">
        <w:t>food, includes:</w:t>
      </w:r>
    </w:p>
    <w:p w:rsidR="00300522" w:rsidRPr="003F329B" w:rsidRDefault="00300522" w:rsidP="00300522">
      <w:pPr>
        <w:pStyle w:val="paragraph"/>
      </w:pPr>
      <w:r w:rsidRPr="003F329B">
        <w:tab/>
        <w:t>(a)</w:t>
      </w:r>
      <w:r w:rsidRPr="003F329B">
        <w:tab/>
        <w:t>the place where the supply takes place; or</w:t>
      </w:r>
    </w:p>
    <w:p w:rsidR="00300522" w:rsidRPr="003F329B" w:rsidRDefault="00300522" w:rsidP="00300522">
      <w:pPr>
        <w:pStyle w:val="paragraph"/>
      </w:pPr>
      <w:r w:rsidRPr="003F329B">
        <w:tab/>
        <w:t>(b)</w:t>
      </w:r>
      <w:r w:rsidRPr="003F329B">
        <w:tab/>
        <w:t>the grounds surrounding a cafe or public house, or other outlet for the supply; or</w:t>
      </w:r>
    </w:p>
    <w:p w:rsidR="00300522" w:rsidRPr="003F329B" w:rsidRDefault="00300522" w:rsidP="00300522">
      <w:pPr>
        <w:pStyle w:val="paragraph"/>
      </w:pPr>
      <w:r w:rsidRPr="003F329B">
        <w:tab/>
        <w:t>(c)</w:t>
      </w:r>
      <w:r w:rsidRPr="003F329B">
        <w:tab/>
        <w:t>the whole of any enclosed space such as a football ground, garden, showground, amusement park or similar area where there is a clear boundary or limit;</w:t>
      </w:r>
    </w:p>
    <w:p w:rsidR="00300522" w:rsidRPr="003F329B" w:rsidRDefault="00300522" w:rsidP="00300522">
      <w:pPr>
        <w:pStyle w:val="subsection2"/>
      </w:pPr>
      <w:r w:rsidRPr="003F329B">
        <w:t>but does not include any part of a public thoroughfare unless it is an area designated for use in connection with supplies of food from an outlet for the supply of food.</w:t>
      </w:r>
    </w:p>
    <w:p w:rsidR="00300522" w:rsidRPr="003F329B" w:rsidRDefault="00300522" w:rsidP="00300522">
      <w:pPr>
        <w:pStyle w:val="ActHead5"/>
      </w:pPr>
      <w:bookmarkStart w:id="241" w:name="_Toc413320769"/>
      <w:r w:rsidRPr="003F329B">
        <w:rPr>
          <w:rStyle w:val="CharSectno"/>
        </w:rPr>
        <w:t>38</w:t>
      </w:r>
      <w:r w:rsidR="003F329B">
        <w:rPr>
          <w:rStyle w:val="CharSectno"/>
        </w:rPr>
        <w:noBreakHyphen/>
      </w:r>
      <w:r w:rsidRPr="003F329B">
        <w:rPr>
          <w:rStyle w:val="CharSectno"/>
        </w:rPr>
        <w:t>6</w:t>
      </w:r>
      <w:r w:rsidRPr="003F329B">
        <w:t xml:space="preserve">  Packaging of food</w:t>
      </w:r>
      <w:bookmarkEnd w:id="241"/>
    </w:p>
    <w:p w:rsidR="00300522" w:rsidRPr="003F329B" w:rsidRDefault="00300522" w:rsidP="00300522">
      <w:pPr>
        <w:pStyle w:val="subsection"/>
      </w:pPr>
      <w:r w:rsidRPr="003F329B">
        <w:tab/>
        <w:t>(1)</w:t>
      </w:r>
      <w:r w:rsidRPr="003F329B">
        <w:tab/>
        <w:t xml:space="preserve">A supply of the packaging in which </w:t>
      </w:r>
      <w:r w:rsidR="003F329B" w:rsidRPr="003F329B">
        <w:rPr>
          <w:position w:val="6"/>
          <w:sz w:val="16"/>
          <w:szCs w:val="16"/>
        </w:rPr>
        <w:t>*</w:t>
      </w:r>
      <w:r w:rsidRPr="003F329B">
        <w:t xml:space="preserve">food is supplied is </w:t>
      </w:r>
      <w:r w:rsidRPr="003F329B">
        <w:rPr>
          <w:b/>
          <w:bCs/>
          <w:i/>
          <w:iCs/>
        </w:rPr>
        <w:t>GST</w:t>
      </w:r>
      <w:r w:rsidR="003F329B">
        <w:rPr>
          <w:b/>
          <w:bCs/>
          <w:i/>
          <w:iCs/>
        </w:rPr>
        <w:noBreakHyphen/>
      </w:r>
      <w:r w:rsidRPr="003F329B">
        <w:rPr>
          <w:b/>
          <w:bCs/>
          <w:i/>
          <w:iCs/>
        </w:rPr>
        <w:t>free</w:t>
      </w:r>
      <w:r w:rsidRPr="003F329B">
        <w:t xml:space="preserve"> if the supply of the food is GST</w:t>
      </w:r>
      <w:r w:rsidR="003F329B">
        <w:noBreakHyphen/>
      </w:r>
      <w:r w:rsidRPr="003F329B">
        <w:t>free.</w:t>
      </w:r>
    </w:p>
    <w:p w:rsidR="00300522" w:rsidRPr="003F329B" w:rsidRDefault="00300522" w:rsidP="00300522">
      <w:pPr>
        <w:pStyle w:val="subsection"/>
      </w:pPr>
      <w:r w:rsidRPr="003F329B">
        <w:tab/>
        <w:t>(2)</w:t>
      </w:r>
      <w:r w:rsidRPr="003F329B">
        <w:tab/>
        <w:t>However, the supply of the packaging is GST</w:t>
      </w:r>
      <w:r w:rsidR="003F329B">
        <w:noBreakHyphen/>
      </w:r>
      <w:r w:rsidRPr="003F329B">
        <w:t>free under this section only to the extent that the packaging:</w:t>
      </w:r>
    </w:p>
    <w:p w:rsidR="00300522" w:rsidRPr="003F329B" w:rsidRDefault="00300522" w:rsidP="00300522">
      <w:pPr>
        <w:pStyle w:val="paragraph"/>
      </w:pPr>
      <w:r w:rsidRPr="003F329B">
        <w:tab/>
        <w:t>(a)</w:t>
      </w:r>
      <w:r w:rsidRPr="003F329B">
        <w:tab/>
        <w:t>is necessary for the supply of the food; and</w:t>
      </w:r>
    </w:p>
    <w:p w:rsidR="00300522" w:rsidRPr="003F329B" w:rsidRDefault="00300522" w:rsidP="00300522">
      <w:pPr>
        <w:pStyle w:val="paragraph"/>
      </w:pPr>
      <w:r w:rsidRPr="003F329B">
        <w:tab/>
        <w:t>(b)</w:t>
      </w:r>
      <w:r w:rsidRPr="003F329B">
        <w:tab/>
        <w:t>is packaging of a kind in which food of that kind is normally supplied.</w:t>
      </w:r>
    </w:p>
    <w:p w:rsidR="00300522" w:rsidRPr="003F329B" w:rsidRDefault="00300522" w:rsidP="00300522">
      <w:pPr>
        <w:pStyle w:val="ActHead4"/>
      </w:pPr>
      <w:bookmarkStart w:id="242" w:name="_Toc413320770"/>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B</w:t>
      </w:r>
      <w:r w:rsidRPr="003F329B">
        <w:t>—</w:t>
      </w:r>
      <w:r w:rsidRPr="003F329B">
        <w:rPr>
          <w:rStyle w:val="CharSubdText"/>
        </w:rPr>
        <w:t>Health</w:t>
      </w:r>
      <w:bookmarkEnd w:id="242"/>
    </w:p>
    <w:p w:rsidR="00300522" w:rsidRPr="003F329B" w:rsidRDefault="00300522" w:rsidP="00300522">
      <w:pPr>
        <w:pStyle w:val="ActHead5"/>
      </w:pPr>
      <w:bookmarkStart w:id="243" w:name="_Toc413320771"/>
      <w:r w:rsidRPr="003F329B">
        <w:rPr>
          <w:rStyle w:val="CharSectno"/>
        </w:rPr>
        <w:t>38</w:t>
      </w:r>
      <w:r w:rsidR="003F329B">
        <w:rPr>
          <w:rStyle w:val="CharSectno"/>
        </w:rPr>
        <w:noBreakHyphen/>
      </w:r>
      <w:r w:rsidRPr="003F329B">
        <w:rPr>
          <w:rStyle w:val="CharSectno"/>
        </w:rPr>
        <w:t>7</w:t>
      </w:r>
      <w:r w:rsidRPr="003F329B">
        <w:t xml:space="preserve">  Medical services</w:t>
      </w:r>
      <w:bookmarkEnd w:id="243"/>
    </w:p>
    <w:p w:rsidR="00300522" w:rsidRPr="003F329B" w:rsidRDefault="00300522" w:rsidP="00300522">
      <w:pPr>
        <w:pStyle w:val="subsection"/>
      </w:pPr>
      <w:r w:rsidRPr="003F329B">
        <w:tab/>
        <w:t>(1)</w:t>
      </w:r>
      <w:r w:rsidRPr="003F329B">
        <w:tab/>
        <w:t xml:space="preserve">A supply of a </w:t>
      </w:r>
      <w:r w:rsidR="003F329B" w:rsidRPr="003F329B">
        <w:rPr>
          <w:position w:val="6"/>
          <w:sz w:val="16"/>
          <w:szCs w:val="16"/>
        </w:rPr>
        <w:t>*</w:t>
      </w:r>
      <w:r w:rsidRPr="003F329B">
        <w:t xml:space="preserve">medical service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subsection"/>
      </w:pPr>
      <w:r w:rsidRPr="003F329B">
        <w:tab/>
        <w:t>(2)</w:t>
      </w:r>
      <w:r w:rsidRPr="003F329B">
        <w:tab/>
        <w:t xml:space="preserve">However, a supply of a </w:t>
      </w:r>
      <w:r w:rsidR="003F329B" w:rsidRPr="003F329B">
        <w:rPr>
          <w:position w:val="6"/>
          <w:sz w:val="16"/>
          <w:szCs w:val="16"/>
        </w:rPr>
        <w:t>*</w:t>
      </w:r>
      <w:r w:rsidRPr="003F329B">
        <w:t xml:space="preserve">medical service is </w:t>
      </w:r>
      <w:r w:rsidRPr="003F329B">
        <w:rPr>
          <w:i/>
          <w:iCs/>
        </w:rPr>
        <w:t>not</w:t>
      </w:r>
      <w:r w:rsidRPr="003F329B">
        <w:t xml:space="preserve"> GST</w:t>
      </w:r>
      <w:r w:rsidR="003F329B">
        <w:noBreakHyphen/>
      </w:r>
      <w:r w:rsidRPr="003F329B">
        <w:t xml:space="preserve">free under </w:t>
      </w:r>
      <w:r w:rsidR="003F329B">
        <w:t>subsection (</w:t>
      </w:r>
      <w:r w:rsidRPr="003F329B">
        <w:t>1) if:</w:t>
      </w:r>
    </w:p>
    <w:p w:rsidR="00300522" w:rsidRPr="003F329B" w:rsidRDefault="00300522" w:rsidP="00300522">
      <w:pPr>
        <w:pStyle w:val="paragraph"/>
      </w:pPr>
      <w:r w:rsidRPr="003F329B">
        <w:tab/>
        <w:t>(a)</w:t>
      </w:r>
      <w:r w:rsidRPr="003F329B">
        <w:tab/>
        <w:t xml:space="preserve">it is a supply of a </w:t>
      </w:r>
      <w:r w:rsidR="003F329B" w:rsidRPr="003F329B">
        <w:rPr>
          <w:position w:val="6"/>
          <w:sz w:val="16"/>
          <w:szCs w:val="16"/>
        </w:rPr>
        <w:t>*</w:t>
      </w:r>
      <w:r w:rsidRPr="003F329B">
        <w:t>professional service rendered in prescribed circumstances within the meaning of regulation</w:t>
      </w:r>
      <w:r w:rsidR="003F329B">
        <w:t> </w:t>
      </w:r>
      <w:r w:rsidRPr="003F329B">
        <w:t xml:space="preserve">14 of the Health Insurance Regulations made under the </w:t>
      </w:r>
      <w:r w:rsidRPr="003F329B">
        <w:rPr>
          <w:i/>
          <w:iCs/>
        </w:rPr>
        <w:t>Health Insurance Act 1973</w:t>
      </w:r>
      <w:r w:rsidRPr="003F329B">
        <w:t xml:space="preserve"> (other than the prescribed circumstances set out in regulations</w:t>
      </w:r>
      <w:r w:rsidR="003F329B">
        <w:t> </w:t>
      </w:r>
      <w:r w:rsidRPr="003F329B">
        <w:t>14(2)(ea), (f) and (g)); or</w:t>
      </w:r>
    </w:p>
    <w:p w:rsidR="00300522" w:rsidRPr="003F329B" w:rsidRDefault="00300522" w:rsidP="00300522">
      <w:pPr>
        <w:pStyle w:val="paragraph"/>
      </w:pPr>
      <w:r w:rsidRPr="003F329B">
        <w:tab/>
        <w:t>(b)</w:t>
      </w:r>
      <w:r w:rsidRPr="003F329B">
        <w:tab/>
        <w:t xml:space="preserve">it is rendered for cosmetic reasons and is not a </w:t>
      </w:r>
      <w:r w:rsidR="003F329B" w:rsidRPr="003F329B">
        <w:rPr>
          <w:position w:val="6"/>
          <w:sz w:val="16"/>
          <w:szCs w:val="16"/>
        </w:rPr>
        <w:t>*</w:t>
      </w:r>
      <w:r w:rsidRPr="003F329B">
        <w:t>professional service for which medicare benefit is payable under Part</w:t>
      </w:r>
      <w:r w:rsidR="00EF3F7B" w:rsidRPr="003F329B">
        <w:t> </w:t>
      </w:r>
      <w:r w:rsidRPr="003F329B">
        <w:t xml:space="preserve">II of the </w:t>
      </w:r>
      <w:r w:rsidRPr="003F329B">
        <w:rPr>
          <w:i/>
          <w:iCs/>
        </w:rPr>
        <w:t>Health Insurance Act 1973</w:t>
      </w:r>
      <w:r w:rsidRPr="003F329B">
        <w:t>.</w:t>
      </w:r>
    </w:p>
    <w:p w:rsidR="00300522" w:rsidRPr="003F329B" w:rsidRDefault="00300522" w:rsidP="00300522">
      <w:pPr>
        <w:pStyle w:val="subsection"/>
      </w:pPr>
      <w:r w:rsidRPr="003F329B">
        <w:tab/>
        <w:t>(3)</w:t>
      </w:r>
      <w:r w:rsidRPr="003F329B">
        <w:tab/>
        <w:t xml:space="preserve">A supply of goods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it is made to an individual in the course of supplying to him or her a </w:t>
      </w:r>
      <w:r w:rsidR="003F329B" w:rsidRPr="003F329B">
        <w:rPr>
          <w:position w:val="6"/>
          <w:sz w:val="16"/>
          <w:szCs w:val="16"/>
        </w:rPr>
        <w:t>*</w:t>
      </w:r>
      <w:r w:rsidRPr="003F329B">
        <w:t>medical service the supply of which is GST</w:t>
      </w:r>
      <w:r w:rsidR="003F329B">
        <w:noBreakHyphen/>
      </w:r>
      <w:r w:rsidRPr="003F329B">
        <w:t>free; and</w:t>
      </w:r>
    </w:p>
    <w:p w:rsidR="00300522" w:rsidRPr="003F329B" w:rsidRDefault="00300522" w:rsidP="00300522">
      <w:pPr>
        <w:pStyle w:val="paragraph"/>
      </w:pPr>
      <w:r w:rsidRPr="003F329B">
        <w:tab/>
        <w:t>(b)</w:t>
      </w:r>
      <w:r w:rsidRPr="003F329B">
        <w:tab/>
        <w:t>it is made at the premises at which the medical service is supplied.</w:t>
      </w:r>
    </w:p>
    <w:p w:rsidR="00300522" w:rsidRPr="003F329B" w:rsidRDefault="00300522" w:rsidP="00300522">
      <w:pPr>
        <w:pStyle w:val="ActHead5"/>
      </w:pPr>
      <w:bookmarkStart w:id="244" w:name="_Toc413320772"/>
      <w:r w:rsidRPr="003F329B">
        <w:rPr>
          <w:rStyle w:val="CharSectno"/>
        </w:rPr>
        <w:t>38</w:t>
      </w:r>
      <w:r w:rsidR="003F329B">
        <w:rPr>
          <w:rStyle w:val="CharSectno"/>
        </w:rPr>
        <w:noBreakHyphen/>
      </w:r>
      <w:r w:rsidRPr="003F329B">
        <w:rPr>
          <w:rStyle w:val="CharSectno"/>
        </w:rPr>
        <w:t>10</w:t>
      </w:r>
      <w:r w:rsidRPr="003F329B">
        <w:t xml:space="preserve">  Other health services</w:t>
      </w:r>
      <w:bookmarkEnd w:id="244"/>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a service of a kind specified in the table in this subsection, or of a kind specified in the regulations; and</w:t>
      </w:r>
    </w:p>
    <w:p w:rsidR="00300522" w:rsidRPr="003F329B" w:rsidRDefault="00300522" w:rsidP="00300522">
      <w:pPr>
        <w:pStyle w:val="paragraph"/>
      </w:pPr>
      <w:r w:rsidRPr="003F329B">
        <w:tab/>
        <w:t>(b)</w:t>
      </w:r>
      <w:r w:rsidRPr="003F329B">
        <w:tab/>
        <w:t xml:space="preserve">the supplier is a </w:t>
      </w:r>
      <w:r w:rsidR="003F329B" w:rsidRPr="003F329B">
        <w:rPr>
          <w:position w:val="6"/>
          <w:sz w:val="16"/>
          <w:szCs w:val="16"/>
        </w:rPr>
        <w:t>*</w:t>
      </w:r>
      <w:r w:rsidRPr="003F329B">
        <w:t>recognised professional in relation to the supply of services of that kind; and</w:t>
      </w:r>
    </w:p>
    <w:p w:rsidR="00300522" w:rsidRPr="003F329B" w:rsidRDefault="00300522" w:rsidP="00300522">
      <w:pPr>
        <w:pStyle w:val="paragraph"/>
      </w:pPr>
      <w:r w:rsidRPr="003F329B">
        <w:tab/>
        <w:t>(c)</w:t>
      </w:r>
      <w:r w:rsidRPr="003F329B">
        <w:tab/>
        <w:t xml:space="preserve">the supply would generally be accepted, in the profession associated with supplying services of that kind, as being necessary for the appropriate treatment of the </w:t>
      </w:r>
      <w:r w:rsidR="003F329B" w:rsidRPr="003F329B">
        <w:rPr>
          <w:position w:val="6"/>
          <w:sz w:val="16"/>
          <w:szCs w:val="16"/>
        </w:rPr>
        <w:t>*</w:t>
      </w:r>
      <w:r w:rsidRPr="003F329B">
        <w:t>recipient of the supply.</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3F329B" w:rsidTr="00A53099">
        <w:trPr>
          <w:tblHeader/>
        </w:trPr>
        <w:tc>
          <w:tcPr>
            <w:tcW w:w="4395" w:type="dxa"/>
            <w:gridSpan w:val="2"/>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Health services</w:t>
            </w:r>
          </w:p>
        </w:tc>
      </w:tr>
      <w:tr w:rsidR="00300522" w:rsidRPr="003F329B" w:rsidTr="00A53099">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686"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Service</w:t>
            </w:r>
          </w:p>
        </w:tc>
      </w:tr>
      <w:tr w:rsidR="00300522" w:rsidRPr="003F329B" w:rsidTr="00A53099">
        <w:tc>
          <w:tcPr>
            <w:tcW w:w="709" w:type="dxa"/>
            <w:tcBorders>
              <w:top w:val="single" w:sz="12" w:space="0" w:color="auto"/>
            </w:tcBorders>
            <w:shd w:val="clear" w:color="auto" w:fill="auto"/>
          </w:tcPr>
          <w:p w:rsidR="00300522" w:rsidRPr="003F329B" w:rsidRDefault="00300522" w:rsidP="00300522">
            <w:pPr>
              <w:pStyle w:val="Tabletext"/>
            </w:pPr>
            <w:r w:rsidRPr="003F329B">
              <w:t>1</w:t>
            </w:r>
          </w:p>
        </w:tc>
        <w:tc>
          <w:tcPr>
            <w:tcW w:w="3686" w:type="dxa"/>
            <w:tcBorders>
              <w:top w:val="single" w:sz="12" w:space="0" w:color="auto"/>
            </w:tcBorders>
            <w:shd w:val="clear" w:color="auto" w:fill="auto"/>
          </w:tcPr>
          <w:p w:rsidR="00300522" w:rsidRPr="003F329B" w:rsidRDefault="00300522" w:rsidP="00300522">
            <w:pPr>
              <w:pStyle w:val="Tabletext"/>
            </w:pPr>
            <w:r w:rsidRPr="003F329B">
              <w:t>Aboriginal or Torres Strait Islander health</w:t>
            </w:r>
          </w:p>
        </w:tc>
      </w:tr>
      <w:tr w:rsidR="00300522" w:rsidRPr="003F329B" w:rsidTr="00A53099">
        <w:tc>
          <w:tcPr>
            <w:tcW w:w="709" w:type="dxa"/>
            <w:shd w:val="clear" w:color="auto" w:fill="auto"/>
          </w:tcPr>
          <w:p w:rsidR="00300522" w:rsidRPr="003F329B" w:rsidRDefault="00300522" w:rsidP="00300522">
            <w:pPr>
              <w:pStyle w:val="Tabletext"/>
            </w:pPr>
            <w:r w:rsidRPr="003F329B">
              <w:t>2</w:t>
            </w:r>
          </w:p>
        </w:tc>
        <w:tc>
          <w:tcPr>
            <w:tcW w:w="3686" w:type="dxa"/>
            <w:shd w:val="clear" w:color="auto" w:fill="auto"/>
          </w:tcPr>
          <w:p w:rsidR="00300522" w:rsidRPr="003F329B" w:rsidRDefault="00300522" w:rsidP="00300522">
            <w:pPr>
              <w:pStyle w:val="Tabletext"/>
            </w:pPr>
            <w:r w:rsidRPr="003F329B">
              <w:t>Acupuncture</w:t>
            </w:r>
          </w:p>
        </w:tc>
      </w:tr>
      <w:tr w:rsidR="00300522" w:rsidRPr="003F329B" w:rsidTr="00A53099">
        <w:tc>
          <w:tcPr>
            <w:tcW w:w="709" w:type="dxa"/>
            <w:shd w:val="clear" w:color="auto" w:fill="auto"/>
          </w:tcPr>
          <w:p w:rsidR="00300522" w:rsidRPr="003F329B" w:rsidRDefault="00300522" w:rsidP="00300522">
            <w:pPr>
              <w:pStyle w:val="Tabletext"/>
            </w:pPr>
            <w:r w:rsidRPr="003F329B">
              <w:t>3</w:t>
            </w:r>
          </w:p>
        </w:tc>
        <w:tc>
          <w:tcPr>
            <w:tcW w:w="3686" w:type="dxa"/>
            <w:shd w:val="clear" w:color="auto" w:fill="auto"/>
          </w:tcPr>
          <w:p w:rsidR="00300522" w:rsidRPr="003F329B" w:rsidRDefault="00300522" w:rsidP="00300522">
            <w:pPr>
              <w:pStyle w:val="Tabletext"/>
            </w:pPr>
            <w:r w:rsidRPr="003F329B">
              <w:t>Audiology, audiometry</w:t>
            </w:r>
          </w:p>
        </w:tc>
      </w:tr>
      <w:tr w:rsidR="00300522" w:rsidRPr="003F329B" w:rsidTr="00A53099">
        <w:tc>
          <w:tcPr>
            <w:tcW w:w="709" w:type="dxa"/>
            <w:shd w:val="clear" w:color="auto" w:fill="auto"/>
          </w:tcPr>
          <w:p w:rsidR="00300522" w:rsidRPr="003F329B" w:rsidRDefault="00300522" w:rsidP="00300522">
            <w:pPr>
              <w:pStyle w:val="Tabletext"/>
            </w:pPr>
            <w:r w:rsidRPr="003F329B">
              <w:t>4</w:t>
            </w:r>
          </w:p>
        </w:tc>
        <w:tc>
          <w:tcPr>
            <w:tcW w:w="3686" w:type="dxa"/>
            <w:shd w:val="clear" w:color="auto" w:fill="auto"/>
          </w:tcPr>
          <w:p w:rsidR="00300522" w:rsidRPr="003F329B" w:rsidRDefault="00300522" w:rsidP="00300522">
            <w:pPr>
              <w:pStyle w:val="Tabletext"/>
            </w:pPr>
            <w:r w:rsidRPr="003F329B">
              <w:t>Chiropody</w:t>
            </w:r>
          </w:p>
        </w:tc>
      </w:tr>
      <w:tr w:rsidR="00300522" w:rsidRPr="003F329B" w:rsidTr="00A53099">
        <w:tc>
          <w:tcPr>
            <w:tcW w:w="709" w:type="dxa"/>
            <w:shd w:val="clear" w:color="auto" w:fill="auto"/>
          </w:tcPr>
          <w:p w:rsidR="00300522" w:rsidRPr="003F329B" w:rsidRDefault="00300522" w:rsidP="00300522">
            <w:pPr>
              <w:pStyle w:val="Tabletext"/>
            </w:pPr>
            <w:r w:rsidRPr="003F329B">
              <w:t>5</w:t>
            </w:r>
          </w:p>
        </w:tc>
        <w:tc>
          <w:tcPr>
            <w:tcW w:w="3686" w:type="dxa"/>
            <w:shd w:val="clear" w:color="auto" w:fill="auto"/>
          </w:tcPr>
          <w:p w:rsidR="00300522" w:rsidRPr="003F329B" w:rsidRDefault="00300522" w:rsidP="00300522">
            <w:pPr>
              <w:pStyle w:val="Tabletext"/>
            </w:pPr>
            <w:r w:rsidRPr="003F329B">
              <w:t>Chiropractic</w:t>
            </w:r>
          </w:p>
        </w:tc>
      </w:tr>
      <w:tr w:rsidR="00300522" w:rsidRPr="003F329B" w:rsidTr="00A53099">
        <w:tc>
          <w:tcPr>
            <w:tcW w:w="709" w:type="dxa"/>
            <w:shd w:val="clear" w:color="auto" w:fill="auto"/>
          </w:tcPr>
          <w:p w:rsidR="00300522" w:rsidRPr="003F329B" w:rsidRDefault="00300522" w:rsidP="00300522">
            <w:pPr>
              <w:pStyle w:val="Tabletext"/>
            </w:pPr>
            <w:r w:rsidRPr="003F329B">
              <w:t>6</w:t>
            </w:r>
          </w:p>
        </w:tc>
        <w:tc>
          <w:tcPr>
            <w:tcW w:w="3686" w:type="dxa"/>
            <w:shd w:val="clear" w:color="auto" w:fill="auto"/>
          </w:tcPr>
          <w:p w:rsidR="00300522" w:rsidRPr="003F329B" w:rsidRDefault="00300522" w:rsidP="00300522">
            <w:pPr>
              <w:pStyle w:val="Tabletext"/>
            </w:pPr>
            <w:r w:rsidRPr="003F329B">
              <w:t>Dental</w:t>
            </w:r>
          </w:p>
        </w:tc>
      </w:tr>
      <w:tr w:rsidR="00300522" w:rsidRPr="003F329B" w:rsidTr="00A53099">
        <w:tc>
          <w:tcPr>
            <w:tcW w:w="709" w:type="dxa"/>
            <w:shd w:val="clear" w:color="auto" w:fill="auto"/>
          </w:tcPr>
          <w:p w:rsidR="00300522" w:rsidRPr="003F329B" w:rsidRDefault="00300522" w:rsidP="00300522">
            <w:pPr>
              <w:pStyle w:val="Tabletext"/>
            </w:pPr>
            <w:r w:rsidRPr="003F329B">
              <w:t>7</w:t>
            </w:r>
          </w:p>
        </w:tc>
        <w:tc>
          <w:tcPr>
            <w:tcW w:w="3686" w:type="dxa"/>
            <w:shd w:val="clear" w:color="auto" w:fill="auto"/>
          </w:tcPr>
          <w:p w:rsidR="00300522" w:rsidRPr="003F329B" w:rsidRDefault="00300522" w:rsidP="00300522">
            <w:pPr>
              <w:pStyle w:val="Tabletext"/>
            </w:pPr>
            <w:r w:rsidRPr="003F329B">
              <w:t>Dietary</w:t>
            </w:r>
          </w:p>
        </w:tc>
      </w:tr>
      <w:tr w:rsidR="00300522" w:rsidRPr="003F329B" w:rsidTr="00A53099">
        <w:tc>
          <w:tcPr>
            <w:tcW w:w="709" w:type="dxa"/>
            <w:shd w:val="clear" w:color="auto" w:fill="auto"/>
          </w:tcPr>
          <w:p w:rsidR="00300522" w:rsidRPr="003F329B" w:rsidRDefault="00300522" w:rsidP="00300522">
            <w:pPr>
              <w:pStyle w:val="Tabletext"/>
            </w:pPr>
            <w:r w:rsidRPr="003F329B">
              <w:t>8</w:t>
            </w:r>
          </w:p>
        </w:tc>
        <w:tc>
          <w:tcPr>
            <w:tcW w:w="3686" w:type="dxa"/>
            <w:shd w:val="clear" w:color="auto" w:fill="auto"/>
          </w:tcPr>
          <w:p w:rsidR="00300522" w:rsidRPr="003F329B" w:rsidRDefault="00300522" w:rsidP="00300522">
            <w:pPr>
              <w:pStyle w:val="Tabletext"/>
            </w:pPr>
            <w:r w:rsidRPr="003F329B">
              <w:t>Herbal medicine (including traditional Chinese herbal medicine)</w:t>
            </w:r>
          </w:p>
        </w:tc>
      </w:tr>
      <w:tr w:rsidR="00300522" w:rsidRPr="003F329B" w:rsidTr="00A53099">
        <w:tc>
          <w:tcPr>
            <w:tcW w:w="709" w:type="dxa"/>
            <w:shd w:val="clear" w:color="auto" w:fill="auto"/>
          </w:tcPr>
          <w:p w:rsidR="00300522" w:rsidRPr="003F329B" w:rsidRDefault="00300522" w:rsidP="00300522">
            <w:pPr>
              <w:pStyle w:val="Tabletext"/>
            </w:pPr>
            <w:r w:rsidRPr="003F329B">
              <w:t>9</w:t>
            </w:r>
          </w:p>
        </w:tc>
        <w:tc>
          <w:tcPr>
            <w:tcW w:w="3686" w:type="dxa"/>
            <w:shd w:val="clear" w:color="auto" w:fill="auto"/>
          </w:tcPr>
          <w:p w:rsidR="00300522" w:rsidRPr="003F329B" w:rsidRDefault="00300522" w:rsidP="00300522">
            <w:pPr>
              <w:pStyle w:val="Tabletext"/>
            </w:pPr>
            <w:r w:rsidRPr="003F329B">
              <w:t>Naturopathy</w:t>
            </w:r>
          </w:p>
        </w:tc>
      </w:tr>
      <w:tr w:rsidR="00300522" w:rsidRPr="003F329B" w:rsidTr="00A53099">
        <w:tc>
          <w:tcPr>
            <w:tcW w:w="709" w:type="dxa"/>
            <w:shd w:val="clear" w:color="auto" w:fill="auto"/>
          </w:tcPr>
          <w:p w:rsidR="00300522" w:rsidRPr="003F329B" w:rsidRDefault="00300522" w:rsidP="00300522">
            <w:pPr>
              <w:pStyle w:val="Tabletext"/>
            </w:pPr>
            <w:r w:rsidRPr="003F329B">
              <w:t>10</w:t>
            </w:r>
          </w:p>
        </w:tc>
        <w:tc>
          <w:tcPr>
            <w:tcW w:w="3686" w:type="dxa"/>
            <w:shd w:val="clear" w:color="auto" w:fill="auto"/>
          </w:tcPr>
          <w:p w:rsidR="00300522" w:rsidRPr="003F329B" w:rsidRDefault="00300522" w:rsidP="00300522">
            <w:pPr>
              <w:pStyle w:val="Tabletext"/>
            </w:pPr>
            <w:r w:rsidRPr="003F329B">
              <w:t>Nursing</w:t>
            </w:r>
          </w:p>
        </w:tc>
      </w:tr>
      <w:tr w:rsidR="00300522" w:rsidRPr="003F329B" w:rsidTr="00A53099">
        <w:tc>
          <w:tcPr>
            <w:tcW w:w="709" w:type="dxa"/>
            <w:shd w:val="clear" w:color="auto" w:fill="auto"/>
          </w:tcPr>
          <w:p w:rsidR="00300522" w:rsidRPr="003F329B" w:rsidRDefault="00300522" w:rsidP="00300522">
            <w:pPr>
              <w:pStyle w:val="Tabletext"/>
            </w:pPr>
            <w:r w:rsidRPr="003F329B">
              <w:t>11</w:t>
            </w:r>
          </w:p>
        </w:tc>
        <w:tc>
          <w:tcPr>
            <w:tcW w:w="3686" w:type="dxa"/>
            <w:shd w:val="clear" w:color="auto" w:fill="auto"/>
          </w:tcPr>
          <w:p w:rsidR="00300522" w:rsidRPr="003F329B" w:rsidRDefault="00300522" w:rsidP="00300522">
            <w:pPr>
              <w:pStyle w:val="Tabletext"/>
            </w:pPr>
            <w:r w:rsidRPr="003F329B">
              <w:t>Occupational therapy</w:t>
            </w:r>
          </w:p>
        </w:tc>
      </w:tr>
      <w:tr w:rsidR="00300522" w:rsidRPr="003F329B" w:rsidTr="00A53099">
        <w:tc>
          <w:tcPr>
            <w:tcW w:w="709" w:type="dxa"/>
            <w:shd w:val="clear" w:color="auto" w:fill="auto"/>
          </w:tcPr>
          <w:p w:rsidR="00300522" w:rsidRPr="003F329B" w:rsidRDefault="00300522" w:rsidP="00300522">
            <w:pPr>
              <w:pStyle w:val="Tabletext"/>
            </w:pPr>
            <w:r w:rsidRPr="003F329B">
              <w:t>12</w:t>
            </w:r>
          </w:p>
        </w:tc>
        <w:tc>
          <w:tcPr>
            <w:tcW w:w="3686" w:type="dxa"/>
            <w:shd w:val="clear" w:color="auto" w:fill="auto"/>
          </w:tcPr>
          <w:p w:rsidR="00300522" w:rsidRPr="003F329B" w:rsidRDefault="00300522" w:rsidP="00300522">
            <w:pPr>
              <w:pStyle w:val="Tabletext"/>
            </w:pPr>
            <w:r w:rsidRPr="003F329B">
              <w:t>Optometry</w:t>
            </w:r>
          </w:p>
        </w:tc>
      </w:tr>
      <w:tr w:rsidR="00300522" w:rsidRPr="003F329B" w:rsidTr="00A53099">
        <w:tc>
          <w:tcPr>
            <w:tcW w:w="709" w:type="dxa"/>
            <w:shd w:val="clear" w:color="auto" w:fill="auto"/>
          </w:tcPr>
          <w:p w:rsidR="00300522" w:rsidRPr="003F329B" w:rsidRDefault="00300522" w:rsidP="00300522">
            <w:pPr>
              <w:pStyle w:val="Tabletext"/>
            </w:pPr>
            <w:r w:rsidRPr="003F329B">
              <w:t>13</w:t>
            </w:r>
          </w:p>
        </w:tc>
        <w:tc>
          <w:tcPr>
            <w:tcW w:w="3686" w:type="dxa"/>
            <w:shd w:val="clear" w:color="auto" w:fill="auto"/>
          </w:tcPr>
          <w:p w:rsidR="00300522" w:rsidRPr="003F329B" w:rsidRDefault="00300522" w:rsidP="00300522">
            <w:pPr>
              <w:pStyle w:val="Tabletext"/>
            </w:pPr>
            <w:r w:rsidRPr="003F329B">
              <w:t>Osteopathy</w:t>
            </w:r>
          </w:p>
        </w:tc>
      </w:tr>
      <w:tr w:rsidR="00300522" w:rsidRPr="003F329B" w:rsidTr="00A53099">
        <w:tc>
          <w:tcPr>
            <w:tcW w:w="709" w:type="dxa"/>
            <w:shd w:val="clear" w:color="auto" w:fill="auto"/>
          </w:tcPr>
          <w:p w:rsidR="00300522" w:rsidRPr="003F329B" w:rsidRDefault="00300522" w:rsidP="00300522">
            <w:pPr>
              <w:pStyle w:val="Tabletext"/>
            </w:pPr>
            <w:r w:rsidRPr="003F329B">
              <w:t>14</w:t>
            </w:r>
          </w:p>
        </w:tc>
        <w:tc>
          <w:tcPr>
            <w:tcW w:w="3686" w:type="dxa"/>
            <w:shd w:val="clear" w:color="auto" w:fill="auto"/>
          </w:tcPr>
          <w:p w:rsidR="00300522" w:rsidRPr="003F329B" w:rsidRDefault="00300522" w:rsidP="00300522">
            <w:pPr>
              <w:pStyle w:val="Tabletext"/>
            </w:pPr>
            <w:r w:rsidRPr="003F329B">
              <w:t>Paramedical</w:t>
            </w:r>
          </w:p>
        </w:tc>
      </w:tr>
      <w:tr w:rsidR="00300522" w:rsidRPr="003F329B" w:rsidTr="00A53099">
        <w:tc>
          <w:tcPr>
            <w:tcW w:w="709" w:type="dxa"/>
            <w:shd w:val="clear" w:color="auto" w:fill="auto"/>
          </w:tcPr>
          <w:p w:rsidR="00300522" w:rsidRPr="003F329B" w:rsidRDefault="00300522" w:rsidP="00300522">
            <w:pPr>
              <w:pStyle w:val="Tabletext"/>
            </w:pPr>
            <w:r w:rsidRPr="003F329B">
              <w:t>15</w:t>
            </w:r>
          </w:p>
        </w:tc>
        <w:tc>
          <w:tcPr>
            <w:tcW w:w="3686" w:type="dxa"/>
            <w:shd w:val="clear" w:color="auto" w:fill="auto"/>
          </w:tcPr>
          <w:p w:rsidR="00300522" w:rsidRPr="003F329B" w:rsidRDefault="00300522" w:rsidP="00300522">
            <w:pPr>
              <w:pStyle w:val="Tabletext"/>
            </w:pPr>
            <w:r w:rsidRPr="003F329B">
              <w:t>Pharmacy</w:t>
            </w:r>
          </w:p>
        </w:tc>
      </w:tr>
      <w:tr w:rsidR="00300522" w:rsidRPr="003F329B" w:rsidTr="00A53099">
        <w:tc>
          <w:tcPr>
            <w:tcW w:w="709" w:type="dxa"/>
            <w:shd w:val="clear" w:color="auto" w:fill="auto"/>
          </w:tcPr>
          <w:p w:rsidR="00300522" w:rsidRPr="003F329B" w:rsidRDefault="00300522" w:rsidP="00300522">
            <w:pPr>
              <w:pStyle w:val="Tabletext"/>
            </w:pPr>
            <w:r w:rsidRPr="003F329B">
              <w:t>16</w:t>
            </w:r>
          </w:p>
        </w:tc>
        <w:tc>
          <w:tcPr>
            <w:tcW w:w="3686" w:type="dxa"/>
            <w:shd w:val="clear" w:color="auto" w:fill="auto"/>
          </w:tcPr>
          <w:p w:rsidR="00300522" w:rsidRPr="003F329B" w:rsidRDefault="00300522" w:rsidP="00300522">
            <w:pPr>
              <w:pStyle w:val="Tabletext"/>
            </w:pPr>
            <w:r w:rsidRPr="003F329B">
              <w:t>Psychology</w:t>
            </w:r>
          </w:p>
        </w:tc>
      </w:tr>
      <w:tr w:rsidR="00300522" w:rsidRPr="003F329B" w:rsidTr="00A53099">
        <w:tc>
          <w:tcPr>
            <w:tcW w:w="709" w:type="dxa"/>
            <w:shd w:val="clear" w:color="auto" w:fill="auto"/>
          </w:tcPr>
          <w:p w:rsidR="00300522" w:rsidRPr="003F329B" w:rsidRDefault="00300522" w:rsidP="00300522">
            <w:pPr>
              <w:pStyle w:val="Tabletext"/>
            </w:pPr>
            <w:r w:rsidRPr="003F329B">
              <w:t>17</w:t>
            </w:r>
          </w:p>
        </w:tc>
        <w:tc>
          <w:tcPr>
            <w:tcW w:w="3686" w:type="dxa"/>
            <w:shd w:val="clear" w:color="auto" w:fill="auto"/>
          </w:tcPr>
          <w:p w:rsidR="00300522" w:rsidRPr="003F329B" w:rsidRDefault="00300522" w:rsidP="00300522">
            <w:pPr>
              <w:pStyle w:val="Tabletext"/>
            </w:pPr>
            <w:r w:rsidRPr="003F329B">
              <w:t>Physiotherapy</w:t>
            </w:r>
          </w:p>
        </w:tc>
      </w:tr>
      <w:tr w:rsidR="00300522" w:rsidRPr="003F329B" w:rsidTr="00A53099">
        <w:tc>
          <w:tcPr>
            <w:tcW w:w="709" w:type="dxa"/>
            <w:shd w:val="clear" w:color="auto" w:fill="auto"/>
          </w:tcPr>
          <w:p w:rsidR="00300522" w:rsidRPr="003F329B" w:rsidRDefault="00300522" w:rsidP="00300522">
            <w:pPr>
              <w:pStyle w:val="Tabletext"/>
            </w:pPr>
            <w:r w:rsidRPr="003F329B">
              <w:t>18</w:t>
            </w:r>
          </w:p>
        </w:tc>
        <w:tc>
          <w:tcPr>
            <w:tcW w:w="3686" w:type="dxa"/>
            <w:shd w:val="clear" w:color="auto" w:fill="auto"/>
          </w:tcPr>
          <w:p w:rsidR="00300522" w:rsidRPr="003F329B" w:rsidRDefault="00300522" w:rsidP="00300522">
            <w:pPr>
              <w:pStyle w:val="Tabletext"/>
            </w:pPr>
            <w:r w:rsidRPr="003F329B">
              <w:t>Podiatry</w:t>
            </w:r>
          </w:p>
        </w:tc>
      </w:tr>
      <w:tr w:rsidR="00300522" w:rsidRPr="003F329B" w:rsidTr="00A53099">
        <w:tc>
          <w:tcPr>
            <w:tcW w:w="709" w:type="dxa"/>
            <w:shd w:val="clear" w:color="auto" w:fill="auto"/>
          </w:tcPr>
          <w:p w:rsidR="00300522" w:rsidRPr="003F329B" w:rsidRDefault="00300522" w:rsidP="00300522">
            <w:pPr>
              <w:pStyle w:val="Tabletext"/>
            </w:pPr>
            <w:r w:rsidRPr="003F329B">
              <w:t>19</w:t>
            </w:r>
          </w:p>
        </w:tc>
        <w:tc>
          <w:tcPr>
            <w:tcW w:w="3686" w:type="dxa"/>
            <w:shd w:val="clear" w:color="auto" w:fill="auto"/>
          </w:tcPr>
          <w:p w:rsidR="00300522" w:rsidRPr="003F329B" w:rsidRDefault="00300522" w:rsidP="00300522">
            <w:pPr>
              <w:pStyle w:val="Tabletext"/>
            </w:pPr>
            <w:r w:rsidRPr="003F329B">
              <w:t>Speech pathology</w:t>
            </w:r>
          </w:p>
        </w:tc>
      </w:tr>
      <w:tr w:rsidR="00300522" w:rsidRPr="003F329B" w:rsidTr="00A53099">
        <w:tc>
          <w:tcPr>
            <w:tcW w:w="709" w:type="dxa"/>
            <w:tcBorders>
              <w:bottom w:val="single" w:sz="4" w:space="0" w:color="auto"/>
            </w:tcBorders>
            <w:shd w:val="clear" w:color="auto" w:fill="auto"/>
          </w:tcPr>
          <w:p w:rsidR="00300522" w:rsidRPr="003F329B" w:rsidRDefault="00300522" w:rsidP="00300522">
            <w:pPr>
              <w:pStyle w:val="Tabletext"/>
            </w:pPr>
            <w:r w:rsidRPr="003F329B">
              <w:t>20</w:t>
            </w:r>
          </w:p>
        </w:tc>
        <w:tc>
          <w:tcPr>
            <w:tcW w:w="3686" w:type="dxa"/>
            <w:tcBorders>
              <w:bottom w:val="single" w:sz="4" w:space="0" w:color="auto"/>
            </w:tcBorders>
            <w:shd w:val="clear" w:color="auto" w:fill="auto"/>
          </w:tcPr>
          <w:p w:rsidR="00300522" w:rsidRPr="003F329B" w:rsidRDefault="00300522" w:rsidP="00300522">
            <w:pPr>
              <w:pStyle w:val="Tabletext"/>
            </w:pPr>
            <w:r w:rsidRPr="003F329B">
              <w:t>Speech therapy</w:t>
            </w:r>
          </w:p>
        </w:tc>
      </w:tr>
      <w:tr w:rsidR="00300522" w:rsidRPr="003F329B" w:rsidTr="00A53099">
        <w:tc>
          <w:tcPr>
            <w:tcW w:w="709" w:type="dxa"/>
            <w:tcBorders>
              <w:bottom w:val="single" w:sz="12" w:space="0" w:color="auto"/>
            </w:tcBorders>
            <w:shd w:val="clear" w:color="auto" w:fill="auto"/>
          </w:tcPr>
          <w:p w:rsidR="00300522" w:rsidRPr="003F329B" w:rsidRDefault="00300522" w:rsidP="00300522">
            <w:pPr>
              <w:pStyle w:val="Tabletext"/>
            </w:pPr>
            <w:r w:rsidRPr="003F329B">
              <w:t>21</w:t>
            </w:r>
          </w:p>
        </w:tc>
        <w:tc>
          <w:tcPr>
            <w:tcW w:w="3686" w:type="dxa"/>
            <w:tcBorders>
              <w:bottom w:val="single" w:sz="12" w:space="0" w:color="auto"/>
            </w:tcBorders>
            <w:shd w:val="clear" w:color="auto" w:fill="auto"/>
          </w:tcPr>
          <w:p w:rsidR="00300522" w:rsidRPr="003F329B" w:rsidRDefault="00300522" w:rsidP="00300522">
            <w:pPr>
              <w:pStyle w:val="Tabletext"/>
            </w:pPr>
            <w:r w:rsidRPr="003F329B">
              <w:t>Social work</w:t>
            </w:r>
          </w:p>
        </w:tc>
      </w:tr>
    </w:tbl>
    <w:p w:rsidR="00300522" w:rsidRPr="003F329B" w:rsidRDefault="00300522" w:rsidP="005E4075">
      <w:pPr>
        <w:pStyle w:val="subsection"/>
        <w:keepNext/>
        <w:keepLines/>
      </w:pPr>
      <w:r w:rsidRPr="003F329B">
        <w:tab/>
        <w:t>(2)</w:t>
      </w:r>
      <w:r w:rsidRPr="003F329B">
        <w:tab/>
        <w:t xml:space="preserve">However, a supply of a pharmacy service is </w:t>
      </w:r>
      <w:r w:rsidRPr="003F329B">
        <w:rPr>
          <w:i/>
          <w:iCs/>
        </w:rPr>
        <w:t>not</w:t>
      </w:r>
      <w:r w:rsidRPr="003F329B">
        <w:t xml:space="preserve"> GST</w:t>
      </w:r>
      <w:r w:rsidR="003F329B">
        <w:noBreakHyphen/>
      </w:r>
      <w:r w:rsidRPr="003F329B">
        <w:t xml:space="preserve">free under </w:t>
      </w:r>
      <w:r w:rsidR="003F329B">
        <w:t>subsection (</w:t>
      </w:r>
      <w:r w:rsidRPr="003F329B">
        <w:t>1) unless it is:</w:t>
      </w:r>
    </w:p>
    <w:p w:rsidR="00300522" w:rsidRPr="003F329B" w:rsidRDefault="00300522" w:rsidP="00300522">
      <w:pPr>
        <w:pStyle w:val="paragraph"/>
      </w:pPr>
      <w:r w:rsidRPr="003F329B">
        <w:tab/>
        <w:t>(a)</w:t>
      </w:r>
      <w:r w:rsidRPr="003F329B">
        <w:tab/>
        <w:t>a supply relating to a supply that is GST</w:t>
      </w:r>
      <w:r w:rsidR="003F329B">
        <w:noBreakHyphen/>
      </w:r>
      <w:r w:rsidRPr="003F329B">
        <w:t>free because of section</w:t>
      </w:r>
      <w:r w:rsidR="003F329B">
        <w:t> </w:t>
      </w:r>
      <w:r w:rsidRPr="003F329B">
        <w:t>38</w:t>
      </w:r>
      <w:r w:rsidR="003F329B">
        <w:noBreakHyphen/>
      </w:r>
      <w:r w:rsidRPr="003F329B">
        <w:t>50; or</w:t>
      </w:r>
    </w:p>
    <w:p w:rsidR="00300522" w:rsidRPr="003F329B" w:rsidRDefault="00300522" w:rsidP="00300522">
      <w:pPr>
        <w:pStyle w:val="paragraph"/>
      </w:pPr>
      <w:r w:rsidRPr="003F329B">
        <w:tab/>
        <w:t>(b)</w:t>
      </w:r>
      <w:r w:rsidRPr="003F329B">
        <w:tab/>
        <w:t>a service of conducting a medication review.</w:t>
      </w:r>
    </w:p>
    <w:p w:rsidR="00300522" w:rsidRPr="003F329B" w:rsidRDefault="00300522" w:rsidP="00300522">
      <w:pPr>
        <w:pStyle w:val="subsection"/>
      </w:pPr>
      <w:r w:rsidRPr="003F329B">
        <w:tab/>
        <w:t>(3)</w:t>
      </w:r>
      <w:r w:rsidRPr="003F329B">
        <w:tab/>
        <w:t xml:space="preserve">A supply of goods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made to a person in the course of supplying to the person a service the supply of which is GST</w:t>
      </w:r>
      <w:r w:rsidR="003F329B">
        <w:noBreakHyphen/>
      </w:r>
      <w:r w:rsidRPr="003F329B">
        <w:t xml:space="preserve">free under </w:t>
      </w:r>
      <w:r w:rsidR="003F329B">
        <w:t>subsection (</w:t>
      </w:r>
      <w:r w:rsidRPr="003F329B">
        <w:t>1</w:t>
      </w:r>
      <w:r w:rsidR="00A53099" w:rsidRPr="003F329B">
        <w:t>) (o</w:t>
      </w:r>
      <w:r w:rsidRPr="003F329B">
        <w:t>ther than a service referred to in item</w:t>
      </w:r>
      <w:r w:rsidR="003F329B">
        <w:t> </w:t>
      </w:r>
      <w:r w:rsidRPr="003F329B">
        <w:t xml:space="preserve">8, 9, 12 or 15 of the table in </w:t>
      </w:r>
      <w:r w:rsidR="003F329B">
        <w:t>subsection (</w:t>
      </w:r>
      <w:r w:rsidRPr="003F329B">
        <w:t>1)); and</w:t>
      </w:r>
    </w:p>
    <w:p w:rsidR="00300522" w:rsidRPr="003F329B" w:rsidRDefault="00300522" w:rsidP="00300522">
      <w:pPr>
        <w:pStyle w:val="paragraph"/>
      </w:pPr>
      <w:r w:rsidRPr="003F329B">
        <w:tab/>
        <w:t>(b)</w:t>
      </w:r>
      <w:r w:rsidRPr="003F329B">
        <w:tab/>
        <w:t>it is made at the premises at which the service is supplied.</w:t>
      </w:r>
    </w:p>
    <w:p w:rsidR="00300522" w:rsidRPr="003F329B" w:rsidRDefault="00300522" w:rsidP="00300522">
      <w:pPr>
        <w:pStyle w:val="subsection"/>
      </w:pPr>
      <w:r w:rsidRPr="003F329B">
        <w:tab/>
        <w:t>(4)</w:t>
      </w:r>
      <w:r w:rsidRPr="003F329B">
        <w:tab/>
        <w:t xml:space="preserve">A supply of goods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made to a person in the course of supplying to the person a service referred to in item</w:t>
      </w:r>
      <w:r w:rsidR="003F329B">
        <w:t> </w:t>
      </w:r>
      <w:r w:rsidRPr="003F329B">
        <w:t xml:space="preserve">8 or 9 of the table in </w:t>
      </w:r>
      <w:r w:rsidR="003F329B">
        <w:t>subsection (</w:t>
      </w:r>
      <w:r w:rsidRPr="003F329B">
        <w:t>1); and</w:t>
      </w:r>
    </w:p>
    <w:p w:rsidR="00300522" w:rsidRPr="003F329B" w:rsidRDefault="00300522" w:rsidP="00300522">
      <w:pPr>
        <w:pStyle w:val="paragraph"/>
      </w:pPr>
      <w:r w:rsidRPr="003F329B">
        <w:tab/>
        <w:t>(b)</w:t>
      </w:r>
      <w:r w:rsidRPr="003F329B">
        <w:tab/>
        <w:t>it is supplied, and used or consumed, at the premises at which the service is supplied.</w:t>
      </w:r>
    </w:p>
    <w:p w:rsidR="00300522" w:rsidRPr="003F329B" w:rsidRDefault="00300522" w:rsidP="00300522">
      <w:pPr>
        <w:pStyle w:val="subsection"/>
      </w:pPr>
      <w:r w:rsidRPr="003F329B">
        <w:tab/>
        <w:t>(5)</w:t>
      </w:r>
      <w:r w:rsidRPr="003F329B">
        <w:tab/>
        <w:t xml:space="preserve">A supply is </w:t>
      </w:r>
      <w:r w:rsidRPr="003F329B">
        <w:rPr>
          <w:b/>
          <w:bCs/>
          <w:i/>
          <w:iCs/>
        </w:rPr>
        <w:t>GST</w:t>
      </w:r>
      <w:r w:rsidR="003F329B">
        <w:rPr>
          <w:b/>
          <w:bCs/>
          <w:i/>
          <w:iCs/>
        </w:rPr>
        <w:noBreakHyphen/>
      </w:r>
      <w:r w:rsidRPr="003F329B">
        <w:rPr>
          <w:b/>
          <w:bCs/>
          <w:i/>
          <w:iCs/>
        </w:rPr>
        <w:t>free</w:t>
      </w:r>
      <w:r w:rsidRPr="003F329B">
        <w:rPr>
          <w:i/>
          <w:iCs/>
        </w:rPr>
        <w:t xml:space="preserve"> </w:t>
      </w:r>
      <w:r w:rsidRPr="003F329B">
        <w:t xml:space="preserve">if it is provided by an ambulance service in the course of the treatment of the </w:t>
      </w:r>
      <w:r w:rsidR="003F329B" w:rsidRPr="003F329B">
        <w:rPr>
          <w:position w:val="6"/>
          <w:sz w:val="16"/>
          <w:szCs w:val="16"/>
        </w:rPr>
        <w:t>*</w:t>
      </w:r>
      <w:r w:rsidRPr="003F329B">
        <w:t>recipient of the supply.</w:t>
      </w:r>
    </w:p>
    <w:p w:rsidR="00300522" w:rsidRPr="003F329B" w:rsidRDefault="00300522" w:rsidP="00300522">
      <w:pPr>
        <w:pStyle w:val="ActHead5"/>
      </w:pPr>
      <w:bookmarkStart w:id="245" w:name="_Toc413320773"/>
      <w:r w:rsidRPr="003F329B">
        <w:rPr>
          <w:rStyle w:val="CharSectno"/>
        </w:rPr>
        <w:t>38</w:t>
      </w:r>
      <w:r w:rsidR="003F329B">
        <w:rPr>
          <w:rStyle w:val="CharSectno"/>
        </w:rPr>
        <w:noBreakHyphen/>
      </w:r>
      <w:r w:rsidRPr="003F329B">
        <w:rPr>
          <w:rStyle w:val="CharSectno"/>
        </w:rPr>
        <w:t>15</w:t>
      </w:r>
      <w:r w:rsidRPr="003F329B">
        <w:t xml:space="preserve">  Other government funded health services</w:t>
      </w:r>
      <w:bookmarkEnd w:id="245"/>
    </w:p>
    <w:p w:rsidR="00300522" w:rsidRPr="003F329B" w:rsidRDefault="00300522" w:rsidP="00300522">
      <w:pPr>
        <w:pStyle w:val="subsection"/>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a supply of a health service in connection with a supply that is GST</w:t>
      </w:r>
      <w:r w:rsidR="003F329B">
        <w:noBreakHyphen/>
      </w:r>
      <w:r w:rsidRPr="003F329B">
        <w:t>free because of section</w:t>
      </w:r>
      <w:r w:rsidR="003F329B">
        <w:t> </w:t>
      </w:r>
      <w:r w:rsidRPr="003F329B">
        <w:t>38</w:t>
      </w:r>
      <w:r w:rsidR="003F329B">
        <w:noBreakHyphen/>
      </w:r>
      <w:r w:rsidRPr="003F329B">
        <w:t>7 or 38</w:t>
      </w:r>
      <w:r w:rsidR="003F329B">
        <w:noBreakHyphen/>
      </w:r>
      <w:r w:rsidRPr="003F329B">
        <w:t>10; and</w:t>
      </w:r>
    </w:p>
    <w:p w:rsidR="00300522" w:rsidRPr="003F329B" w:rsidRDefault="00300522" w:rsidP="00300522">
      <w:pPr>
        <w:pStyle w:val="paragraph"/>
      </w:pPr>
      <w:r w:rsidRPr="003F329B">
        <w:tab/>
        <w:t>(b)</w:t>
      </w:r>
      <w:r w:rsidRPr="003F329B">
        <w:tab/>
        <w:t>the supplier receives funding from the Commonwealth</w:t>
      </w:r>
      <w:r w:rsidRPr="003F329B">
        <w:rPr>
          <w:i/>
          <w:iCs/>
        </w:rPr>
        <w:t>,</w:t>
      </w:r>
      <w:r w:rsidRPr="003F329B">
        <w:t xml:space="preserve"> a State or a Territory in connection with the supply of the health service; and</w:t>
      </w:r>
    </w:p>
    <w:p w:rsidR="00300522" w:rsidRPr="003F329B" w:rsidRDefault="00300522" w:rsidP="00300522">
      <w:pPr>
        <w:pStyle w:val="paragraph"/>
      </w:pPr>
      <w:r w:rsidRPr="003F329B">
        <w:tab/>
        <w:t>(c)</w:t>
      </w:r>
      <w:r w:rsidRPr="003F329B">
        <w:tab/>
        <w:t xml:space="preserve">the supply of the health service is of a kind determined in writing by the </w:t>
      </w:r>
      <w:r w:rsidR="003F329B" w:rsidRPr="003F329B">
        <w:rPr>
          <w:position w:val="6"/>
          <w:sz w:val="16"/>
          <w:szCs w:val="16"/>
        </w:rPr>
        <w:t>*</w:t>
      </w:r>
      <w:r w:rsidRPr="003F329B">
        <w:t>Health Minister.</w:t>
      </w:r>
    </w:p>
    <w:p w:rsidR="00300522" w:rsidRPr="003F329B" w:rsidRDefault="00300522" w:rsidP="00300522">
      <w:pPr>
        <w:pStyle w:val="ActHead5"/>
      </w:pPr>
      <w:bookmarkStart w:id="246" w:name="_Toc413320774"/>
      <w:r w:rsidRPr="003F329B">
        <w:rPr>
          <w:rStyle w:val="CharSectno"/>
        </w:rPr>
        <w:t>38</w:t>
      </w:r>
      <w:r w:rsidR="003F329B">
        <w:rPr>
          <w:rStyle w:val="CharSectno"/>
        </w:rPr>
        <w:noBreakHyphen/>
      </w:r>
      <w:r w:rsidRPr="003F329B">
        <w:rPr>
          <w:rStyle w:val="CharSectno"/>
        </w:rPr>
        <w:t>20</w:t>
      </w:r>
      <w:r w:rsidRPr="003F329B">
        <w:t xml:space="preserve">  </w:t>
      </w:r>
      <w:smartTag w:uri="urn:schemas-microsoft-com:office:smarttags" w:element="PlaceType">
        <w:r w:rsidRPr="003F329B">
          <w:t>Hospital</w:t>
        </w:r>
      </w:smartTag>
      <w:r w:rsidRPr="003F329B">
        <w:t xml:space="preserve"> treatment</w:t>
      </w:r>
      <w:bookmarkEnd w:id="246"/>
    </w:p>
    <w:p w:rsidR="00300522" w:rsidRPr="003F329B" w:rsidRDefault="00300522" w:rsidP="00300522">
      <w:pPr>
        <w:pStyle w:val="subsection"/>
      </w:pPr>
      <w:r w:rsidRPr="003F329B">
        <w:tab/>
        <w:t>(1)</w:t>
      </w:r>
      <w:r w:rsidRPr="003F329B">
        <w:tab/>
        <w:t xml:space="preserve">A supply of </w:t>
      </w:r>
      <w:r w:rsidR="003F329B" w:rsidRPr="003F329B">
        <w:rPr>
          <w:position w:val="6"/>
          <w:sz w:val="16"/>
          <w:szCs w:val="16"/>
        </w:rPr>
        <w:t>*</w:t>
      </w:r>
      <w:r w:rsidRPr="003F329B">
        <w:t xml:space="preserve">hospital treatment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subsection"/>
      </w:pPr>
      <w:r w:rsidRPr="003F329B">
        <w:tab/>
        <w:t>(2)</w:t>
      </w:r>
      <w:r w:rsidRPr="003F329B">
        <w:tab/>
        <w:t xml:space="preserve">However, a supply of </w:t>
      </w:r>
      <w:r w:rsidR="003F329B" w:rsidRPr="003F329B">
        <w:rPr>
          <w:position w:val="6"/>
          <w:sz w:val="16"/>
          <w:szCs w:val="16"/>
        </w:rPr>
        <w:t>*</w:t>
      </w:r>
      <w:r w:rsidRPr="003F329B">
        <w:t xml:space="preserve">hospital treatment is </w:t>
      </w:r>
      <w:r w:rsidRPr="003F329B">
        <w:rPr>
          <w:i/>
          <w:iCs/>
        </w:rPr>
        <w:t>not</w:t>
      </w:r>
      <w:r w:rsidRPr="003F329B">
        <w:t xml:space="preserve"> GST</w:t>
      </w:r>
      <w:r w:rsidR="003F329B">
        <w:noBreakHyphen/>
      </w:r>
      <w:r w:rsidRPr="003F329B">
        <w:t xml:space="preserve">free to the extent that it relates to a supply of a </w:t>
      </w:r>
      <w:r w:rsidR="003F329B" w:rsidRPr="003F329B">
        <w:rPr>
          <w:position w:val="6"/>
          <w:sz w:val="16"/>
          <w:szCs w:val="16"/>
        </w:rPr>
        <w:t>*</w:t>
      </w:r>
      <w:r w:rsidRPr="003F329B">
        <w:t>professional service that, because of subsection</w:t>
      </w:r>
      <w:r w:rsidR="003F329B">
        <w:t> </w:t>
      </w:r>
      <w:r w:rsidRPr="003F329B">
        <w:t>38</w:t>
      </w:r>
      <w:r w:rsidR="003F329B">
        <w:noBreakHyphen/>
      </w:r>
      <w:r w:rsidRPr="003F329B">
        <w:t>7(2), is not GST</w:t>
      </w:r>
      <w:r w:rsidR="003F329B">
        <w:noBreakHyphen/>
      </w:r>
      <w:r w:rsidRPr="003F329B">
        <w:t>free.</w:t>
      </w:r>
    </w:p>
    <w:p w:rsidR="00300522" w:rsidRPr="003F329B" w:rsidRDefault="00300522" w:rsidP="00300522">
      <w:pPr>
        <w:pStyle w:val="subsection"/>
      </w:pPr>
      <w:r w:rsidRPr="003F329B">
        <w:tab/>
        <w:t>(3)</w:t>
      </w:r>
      <w:r w:rsidRPr="003F329B">
        <w:tab/>
        <w:t xml:space="preserve">A supply of goods is </w:t>
      </w:r>
      <w:r w:rsidRPr="003F329B">
        <w:rPr>
          <w:b/>
          <w:bCs/>
          <w:i/>
          <w:iCs/>
        </w:rPr>
        <w:t>GST</w:t>
      </w:r>
      <w:r w:rsidR="003F329B">
        <w:rPr>
          <w:b/>
          <w:bCs/>
          <w:i/>
          <w:iCs/>
        </w:rPr>
        <w:noBreakHyphen/>
      </w:r>
      <w:r w:rsidRPr="003F329B">
        <w:rPr>
          <w:b/>
          <w:bCs/>
          <w:i/>
          <w:iCs/>
        </w:rPr>
        <w:t>free</w:t>
      </w:r>
      <w:r w:rsidRPr="003F329B">
        <w:t xml:space="preserve"> if it is a supply that is directly related to a supply of </w:t>
      </w:r>
      <w:r w:rsidR="003F329B" w:rsidRPr="003F329B">
        <w:rPr>
          <w:position w:val="6"/>
          <w:sz w:val="16"/>
          <w:szCs w:val="16"/>
        </w:rPr>
        <w:t>*</w:t>
      </w:r>
      <w:r w:rsidRPr="003F329B">
        <w:t>hospital treatment that is:</w:t>
      </w:r>
    </w:p>
    <w:p w:rsidR="00300522" w:rsidRPr="003F329B" w:rsidRDefault="00300522" w:rsidP="00300522">
      <w:pPr>
        <w:pStyle w:val="paragraph"/>
      </w:pPr>
      <w:r w:rsidRPr="003F329B">
        <w:tab/>
        <w:t>(a)</w:t>
      </w:r>
      <w:r w:rsidRPr="003F329B">
        <w:tab/>
        <w:t>GST</w:t>
      </w:r>
      <w:r w:rsidR="003F329B">
        <w:noBreakHyphen/>
      </w:r>
      <w:r w:rsidRPr="003F329B">
        <w:t xml:space="preserve">free because of </w:t>
      </w:r>
      <w:r w:rsidR="003F329B">
        <w:t>subsection (</w:t>
      </w:r>
      <w:r w:rsidRPr="003F329B">
        <w:t>1); and</w:t>
      </w:r>
    </w:p>
    <w:p w:rsidR="00300522" w:rsidRPr="003F329B" w:rsidRDefault="00300522" w:rsidP="00300522">
      <w:pPr>
        <w:pStyle w:val="paragraph"/>
      </w:pPr>
      <w:r w:rsidRPr="003F329B">
        <w:tab/>
        <w:t>(b)</w:t>
      </w:r>
      <w:r w:rsidRPr="003F329B">
        <w:tab/>
        <w:t>supplied by, or on behalf of, the supplier of the hospital treatment.</w:t>
      </w:r>
    </w:p>
    <w:p w:rsidR="00300522" w:rsidRPr="003F329B" w:rsidRDefault="00300522" w:rsidP="00F6332C">
      <w:pPr>
        <w:pStyle w:val="ActHead5"/>
      </w:pPr>
      <w:bookmarkStart w:id="247" w:name="_Toc413320775"/>
      <w:r w:rsidRPr="003F329B">
        <w:rPr>
          <w:rStyle w:val="CharSectno"/>
        </w:rPr>
        <w:t>38</w:t>
      </w:r>
      <w:r w:rsidR="003F329B">
        <w:rPr>
          <w:rStyle w:val="CharSectno"/>
        </w:rPr>
        <w:noBreakHyphen/>
      </w:r>
      <w:r w:rsidRPr="003F329B">
        <w:rPr>
          <w:rStyle w:val="CharSectno"/>
        </w:rPr>
        <w:t>25</w:t>
      </w:r>
      <w:r w:rsidRPr="003F329B">
        <w:t xml:space="preserve">  Residential care etc.</w:t>
      </w:r>
      <w:bookmarkEnd w:id="247"/>
    </w:p>
    <w:p w:rsidR="00300522" w:rsidRPr="003F329B" w:rsidRDefault="00300522" w:rsidP="00F6332C">
      <w:pPr>
        <w:pStyle w:val="subsection"/>
        <w:keepNext/>
        <w:keepLines/>
      </w:pPr>
      <w:r w:rsidRPr="003F329B">
        <w:tab/>
        <w:t>(1)</w:t>
      </w:r>
      <w:r w:rsidRPr="003F329B">
        <w:tab/>
        <w:t xml:space="preserve">A supply of services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a supply of services covered by Schedule</w:t>
      </w:r>
      <w:r w:rsidR="003F329B">
        <w:t> </w:t>
      </w:r>
      <w:r w:rsidRPr="003F329B">
        <w:t xml:space="preserve">1 to the </w:t>
      </w:r>
      <w:r w:rsidR="003F329B" w:rsidRPr="003F329B">
        <w:rPr>
          <w:position w:val="6"/>
          <w:sz w:val="16"/>
          <w:szCs w:val="16"/>
        </w:rPr>
        <w:t>*</w:t>
      </w:r>
      <w:r w:rsidRPr="003F329B">
        <w:t>Quality of Care Principles; and</w:t>
      </w:r>
    </w:p>
    <w:p w:rsidR="00300522" w:rsidRPr="003F329B" w:rsidRDefault="00300522" w:rsidP="00300522">
      <w:pPr>
        <w:pStyle w:val="paragraph"/>
      </w:pPr>
      <w:r w:rsidRPr="003F329B">
        <w:tab/>
        <w:t>(b)</w:t>
      </w:r>
      <w:r w:rsidRPr="003F329B">
        <w:tab/>
        <w:t xml:space="preserve">it is provided through a residential care service (within the meaning of the </w:t>
      </w:r>
      <w:r w:rsidRPr="003F329B">
        <w:rPr>
          <w:i/>
          <w:iCs/>
        </w:rPr>
        <w:t>Aged Care Act 1997</w:t>
      </w:r>
      <w:r w:rsidRPr="003F329B">
        <w:t>); and</w:t>
      </w:r>
    </w:p>
    <w:p w:rsidR="00300522" w:rsidRPr="003F329B" w:rsidRDefault="00300522" w:rsidP="00300522">
      <w:pPr>
        <w:pStyle w:val="paragraph"/>
      </w:pPr>
      <w:r w:rsidRPr="003F329B">
        <w:tab/>
        <w:t>(c)</w:t>
      </w:r>
      <w:r w:rsidRPr="003F329B">
        <w:tab/>
        <w:t>the supplier is an approved provider (within the meaning of that Act).</w:t>
      </w:r>
    </w:p>
    <w:p w:rsidR="00300522" w:rsidRPr="003F329B" w:rsidRDefault="00300522" w:rsidP="00300522">
      <w:pPr>
        <w:pStyle w:val="subsection"/>
      </w:pPr>
      <w:r w:rsidRPr="003F329B">
        <w:tab/>
        <w:t>(2)</w:t>
      </w:r>
      <w:r w:rsidRPr="003F329B">
        <w:tab/>
        <w:t xml:space="preserve">A supply of services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services are provided to one or more aged or disabled people; and</w:t>
      </w:r>
    </w:p>
    <w:p w:rsidR="00300522" w:rsidRPr="003F329B" w:rsidRDefault="00300522" w:rsidP="00300522">
      <w:pPr>
        <w:pStyle w:val="paragraph"/>
      </w:pPr>
      <w:r w:rsidRPr="003F329B">
        <w:tab/>
        <w:t>(b)</w:t>
      </w:r>
      <w:r w:rsidRPr="003F329B">
        <w:tab/>
        <w:t xml:space="preserve">the </w:t>
      </w:r>
      <w:r w:rsidR="003F329B" w:rsidRPr="003F329B">
        <w:rPr>
          <w:position w:val="6"/>
          <w:sz w:val="16"/>
          <w:szCs w:val="16"/>
        </w:rPr>
        <w:t>*</w:t>
      </w:r>
      <w:r w:rsidRPr="003F329B">
        <w:t>Aged Care Minister has determined in writing that the services are of a kind covered by Schedule</w:t>
      </w:r>
      <w:r w:rsidR="003F329B">
        <w:t> </w:t>
      </w:r>
      <w:r w:rsidRPr="003F329B">
        <w:t xml:space="preserve">1 to the </w:t>
      </w:r>
      <w:r w:rsidR="003F329B" w:rsidRPr="003F329B">
        <w:rPr>
          <w:position w:val="6"/>
          <w:sz w:val="16"/>
          <w:szCs w:val="16"/>
        </w:rPr>
        <w:t>*</w:t>
      </w:r>
      <w:r w:rsidRPr="003F329B">
        <w:t>Quality of Care Principles; and</w:t>
      </w:r>
    </w:p>
    <w:p w:rsidR="00300522" w:rsidRPr="003F329B" w:rsidRDefault="00300522" w:rsidP="00300522">
      <w:pPr>
        <w:pStyle w:val="paragraph"/>
      </w:pPr>
      <w:r w:rsidRPr="003F329B">
        <w:tab/>
        <w:t>(c)</w:t>
      </w:r>
      <w:r w:rsidRPr="003F329B">
        <w:tab/>
        <w:t>the supplier receives funding from the Commonwealth</w:t>
      </w:r>
      <w:r w:rsidRPr="003F329B">
        <w:rPr>
          <w:i/>
          <w:iCs/>
        </w:rPr>
        <w:t>,</w:t>
      </w:r>
      <w:r w:rsidRPr="003F329B">
        <w:t xml:space="preserve"> a State or a Territory in connection with the supply.</w:t>
      </w:r>
    </w:p>
    <w:p w:rsidR="00300522" w:rsidRPr="003F329B" w:rsidRDefault="00300522" w:rsidP="00300522">
      <w:pPr>
        <w:pStyle w:val="subsection"/>
      </w:pPr>
      <w:r w:rsidRPr="003F329B">
        <w:tab/>
        <w:t>(3)</w:t>
      </w:r>
      <w:r w:rsidRPr="003F329B">
        <w:tab/>
        <w:t xml:space="preserve">A supply of services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services are provided to one or more aged or disabled people in a residential setting; and</w:t>
      </w:r>
    </w:p>
    <w:p w:rsidR="00300522" w:rsidRPr="003F329B" w:rsidRDefault="00300522" w:rsidP="00300522">
      <w:pPr>
        <w:pStyle w:val="paragraph"/>
      </w:pPr>
      <w:r w:rsidRPr="003F329B">
        <w:tab/>
        <w:t>(b)</w:t>
      </w:r>
      <w:r w:rsidRPr="003F329B">
        <w:tab/>
        <w:t xml:space="preserve">the </w:t>
      </w:r>
      <w:r w:rsidR="003F329B" w:rsidRPr="003F329B">
        <w:rPr>
          <w:position w:val="6"/>
          <w:sz w:val="16"/>
          <w:szCs w:val="16"/>
        </w:rPr>
        <w:t>*</w:t>
      </w:r>
      <w:r w:rsidRPr="003F329B">
        <w:t>Aged Care Minister has determined in writing that the services are of a kind covered by Schedule</w:t>
      </w:r>
      <w:r w:rsidR="003F329B">
        <w:t> </w:t>
      </w:r>
      <w:r w:rsidRPr="003F329B">
        <w:t xml:space="preserve">1 to the </w:t>
      </w:r>
      <w:r w:rsidR="003F329B" w:rsidRPr="003F329B">
        <w:rPr>
          <w:position w:val="6"/>
          <w:sz w:val="16"/>
          <w:szCs w:val="16"/>
        </w:rPr>
        <w:t>*</w:t>
      </w:r>
      <w:r w:rsidRPr="003F329B">
        <w:t>Quality of Care Principles; and</w:t>
      </w:r>
    </w:p>
    <w:p w:rsidR="00300522" w:rsidRPr="003F329B" w:rsidRDefault="00300522" w:rsidP="00300522">
      <w:pPr>
        <w:pStyle w:val="paragraph"/>
      </w:pPr>
      <w:r w:rsidRPr="003F329B">
        <w:tab/>
        <w:t>(c)</w:t>
      </w:r>
      <w:r w:rsidRPr="003F329B">
        <w:tab/>
        <w:t>the services include, and are only provided to people who require, the services (</w:t>
      </w:r>
      <w:r w:rsidRPr="003F329B">
        <w:rPr>
          <w:b/>
          <w:i/>
        </w:rPr>
        <w:t>care services</w:t>
      </w:r>
      <w:r w:rsidRPr="003F329B">
        <w:t>) set out in:</w:t>
      </w:r>
    </w:p>
    <w:p w:rsidR="00300522" w:rsidRPr="003F329B" w:rsidRDefault="00300522" w:rsidP="00300522">
      <w:pPr>
        <w:pStyle w:val="paragraphsub"/>
      </w:pPr>
      <w:r w:rsidRPr="003F329B">
        <w:tab/>
        <w:t>(i)</w:t>
      </w:r>
      <w:r w:rsidRPr="003F329B">
        <w:tab/>
        <w:t>item</w:t>
      </w:r>
      <w:r w:rsidR="003F329B">
        <w:t> </w:t>
      </w:r>
      <w:r w:rsidRPr="003F329B">
        <w:t>2.1 (daily living activities assistance) of Part</w:t>
      </w:r>
      <w:r w:rsidR="003F329B">
        <w:t> </w:t>
      </w:r>
      <w:r w:rsidRPr="003F329B">
        <w:t>2 of that Schedule; or</w:t>
      </w:r>
    </w:p>
    <w:p w:rsidR="00300522" w:rsidRPr="003F329B" w:rsidRDefault="00300522" w:rsidP="00300522">
      <w:pPr>
        <w:pStyle w:val="paragraphsub"/>
      </w:pPr>
      <w:r w:rsidRPr="003F329B">
        <w:tab/>
        <w:t>(ii)</w:t>
      </w:r>
      <w:r w:rsidRPr="003F329B">
        <w:tab/>
        <w:t>item</w:t>
      </w:r>
      <w:r w:rsidR="003F329B">
        <w:t> </w:t>
      </w:r>
      <w:r w:rsidRPr="003F329B">
        <w:t>3.8 (nursing services) of Part</w:t>
      </w:r>
      <w:r w:rsidR="003F329B">
        <w:t> </w:t>
      </w:r>
      <w:r w:rsidRPr="003F329B">
        <w:t>3 of that Schedule.</w:t>
      </w:r>
    </w:p>
    <w:p w:rsidR="00300522" w:rsidRPr="003F329B" w:rsidRDefault="00300522" w:rsidP="00300522">
      <w:pPr>
        <w:pStyle w:val="subsection"/>
      </w:pPr>
      <w:r w:rsidRPr="003F329B">
        <w:tab/>
        <w:t>(3A)</w:t>
      </w:r>
      <w:r w:rsidRPr="003F329B">
        <w:tab/>
        <w:t xml:space="preserve">Services provided to a resident of a </w:t>
      </w:r>
      <w:r w:rsidR="003F329B" w:rsidRPr="003F329B">
        <w:rPr>
          <w:position w:val="6"/>
          <w:sz w:val="16"/>
        </w:rPr>
        <w:t>*</w:t>
      </w:r>
      <w:r w:rsidRPr="003F329B">
        <w:t xml:space="preserve">retirement village are taken, for the purposes of </w:t>
      </w:r>
      <w:r w:rsidR="003F329B">
        <w:t>paragraph (</w:t>
      </w:r>
      <w:r w:rsidRPr="003F329B">
        <w:t>3)(a), to be provided in a residential setting if, and only if:</w:t>
      </w:r>
    </w:p>
    <w:p w:rsidR="00300522" w:rsidRPr="003F329B" w:rsidRDefault="00300522" w:rsidP="00300522">
      <w:pPr>
        <w:pStyle w:val="paragraph"/>
      </w:pPr>
      <w:r w:rsidRPr="003F329B">
        <w:tab/>
        <w:t>(a)</w:t>
      </w:r>
      <w:r w:rsidRPr="003F329B">
        <w:tab/>
        <w:t xml:space="preserve">he or she is a resident of a </w:t>
      </w:r>
      <w:r w:rsidR="003F329B" w:rsidRPr="003F329B">
        <w:rPr>
          <w:position w:val="6"/>
          <w:sz w:val="16"/>
        </w:rPr>
        <w:t>*</w:t>
      </w:r>
      <w:r w:rsidRPr="003F329B">
        <w:t>serviced apartment in the retirement village; and</w:t>
      </w:r>
    </w:p>
    <w:p w:rsidR="00300522" w:rsidRPr="003F329B" w:rsidRDefault="00300522" w:rsidP="00300522">
      <w:pPr>
        <w:pStyle w:val="paragraph"/>
      </w:pPr>
      <w:r w:rsidRPr="003F329B">
        <w:tab/>
        <w:t>(b)</w:t>
      </w:r>
      <w:r w:rsidRPr="003F329B">
        <w:tab/>
        <w:t>there is in force a written agreement under which the operator of the retirement village provides daily meals and heavy laundry services to all of the residents of the apartment.</w:t>
      </w:r>
    </w:p>
    <w:p w:rsidR="00300522" w:rsidRPr="003F329B" w:rsidRDefault="00300522" w:rsidP="00300522">
      <w:pPr>
        <w:pStyle w:val="subsection"/>
      </w:pPr>
      <w:r w:rsidRPr="003F329B">
        <w:tab/>
        <w:t>(3B)</w:t>
      </w:r>
      <w:r w:rsidRPr="003F329B">
        <w:tab/>
        <w:t xml:space="preserve">However, services provided to a resident of a </w:t>
      </w:r>
      <w:r w:rsidR="003F329B" w:rsidRPr="003F329B">
        <w:rPr>
          <w:position w:val="6"/>
          <w:sz w:val="16"/>
        </w:rPr>
        <w:t>*</w:t>
      </w:r>
      <w:r w:rsidRPr="003F329B">
        <w:t xml:space="preserve">serviced apartment in a </w:t>
      </w:r>
      <w:r w:rsidR="003F329B" w:rsidRPr="003F329B">
        <w:rPr>
          <w:position w:val="6"/>
          <w:sz w:val="16"/>
        </w:rPr>
        <w:t>*</w:t>
      </w:r>
      <w:r w:rsidRPr="003F329B">
        <w:t xml:space="preserve">retirement village are not taken, for the purposes of </w:t>
      </w:r>
      <w:r w:rsidR="003F329B">
        <w:t>paragraph (</w:t>
      </w:r>
      <w:r w:rsidRPr="003F329B">
        <w:t>3)(a), to be provided in a residential setting if:</w:t>
      </w:r>
    </w:p>
    <w:p w:rsidR="00300522" w:rsidRPr="003F329B" w:rsidRDefault="00300522" w:rsidP="00300522">
      <w:pPr>
        <w:pStyle w:val="paragraph"/>
      </w:pPr>
      <w:r w:rsidRPr="003F329B">
        <w:tab/>
        <w:t>(a)</w:t>
      </w:r>
      <w:r w:rsidRPr="003F329B">
        <w:tab/>
        <w:t xml:space="preserve">the </w:t>
      </w:r>
      <w:r w:rsidR="003F329B" w:rsidRPr="003F329B">
        <w:rPr>
          <w:position w:val="6"/>
          <w:sz w:val="16"/>
        </w:rPr>
        <w:t>*</w:t>
      </w:r>
      <w:r w:rsidRPr="003F329B">
        <w:t>Aged Care Minister has determined in writing:</w:t>
      </w:r>
    </w:p>
    <w:p w:rsidR="00300522" w:rsidRPr="003F329B" w:rsidRDefault="00300522" w:rsidP="00300522">
      <w:pPr>
        <w:pStyle w:val="paragraphsub"/>
      </w:pPr>
      <w:r w:rsidRPr="003F329B">
        <w:tab/>
        <w:t>(i)</w:t>
      </w:r>
      <w:r w:rsidRPr="003F329B">
        <w:tab/>
        <w:t xml:space="preserve">the levels of care services that residents of serviced apartments in retirement villages must require in order for </w:t>
      </w:r>
      <w:r w:rsidR="003F329B">
        <w:t>subsection (</w:t>
      </w:r>
      <w:r w:rsidRPr="003F329B">
        <w:t>3) to apply; and</w:t>
      </w:r>
    </w:p>
    <w:p w:rsidR="00300522" w:rsidRPr="003F329B" w:rsidRDefault="00300522" w:rsidP="00300522">
      <w:pPr>
        <w:pStyle w:val="paragraphsub"/>
      </w:pPr>
      <w:r w:rsidRPr="003F329B">
        <w:tab/>
        <w:t>(ii)</w:t>
      </w:r>
      <w:r w:rsidRPr="003F329B">
        <w:tab/>
        <w:t>the way in which the levels of care services required by residents are to be assessed; and</w:t>
      </w:r>
    </w:p>
    <w:p w:rsidR="00300522" w:rsidRPr="003F329B" w:rsidRDefault="00300522" w:rsidP="00300522">
      <w:pPr>
        <w:pStyle w:val="paragraph"/>
      </w:pPr>
      <w:r w:rsidRPr="003F329B">
        <w:tab/>
        <w:t>(b)</w:t>
      </w:r>
      <w:r w:rsidRPr="003F329B">
        <w:tab/>
        <w:t xml:space="preserve">the </w:t>
      </w:r>
      <w:r w:rsidR="003F329B" w:rsidRPr="003F329B">
        <w:rPr>
          <w:position w:val="6"/>
          <w:sz w:val="16"/>
        </w:rPr>
        <w:t>*</w:t>
      </w:r>
      <w:r w:rsidRPr="003F329B">
        <w:t>Aged Care Secretary has not, in accordance with the determination, assessed the person to whom the services are provided as requiring the levels of care services so determined.</w:t>
      </w:r>
    </w:p>
    <w:p w:rsidR="00300522" w:rsidRPr="003F329B" w:rsidRDefault="00300522" w:rsidP="00300522">
      <w:pPr>
        <w:pStyle w:val="subsection"/>
      </w:pPr>
      <w:r w:rsidRPr="003F329B">
        <w:tab/>
        <w:t>(3C)</w:t>
      </w:r>
      <w:r w:rsidRPr="003F329B">
        <w:tab/>
        <w:t xml:space="preserve">A determination made for the purposes of </w:t>
      </w:r>
      <w:r w:rsidR="003F329B">
        <w:t>paragraph (</w:t>
      </w:r>
      <w:r w:rsidRPr="003F329B">
        <w:t xml:space="preserve">3B)(a) may be restricted to a specified class of residents of </w:t>
      </w:r>
      <w:r w:rsidR="003F329B" w:rsidRPr="003F329B">
        <w:rPr>
          <w:position w:val="6"/>
          <w:sz w:val="16"/>
        </w:rPr>
        <w:t>*</w:t>
      </w:r>
      <w:r w:rsidRPr="003F329B">
        <w:t xml:space="preserve">serviced apartments in </w:t>
      </w:r>
      <w:r w:rsidR="003F329B" w:rsidRPr="003F329B">
        <w:rPr>
          <w:position w:val="6"/>
          <w:sz w:val="16"/>
        </w:rPr>
        <w:t>*</w:t>
      </w:r>
      <w:r w:rsidRPr="003F329B">
        <w:t>retirement villages.</w:t>
      </w:r>
    </w:p>
    <w:p w:rsidR="00300522" w:rsidRPr="003F329B" w:rsidRDefault="00300522" w:rsidP="00300522">
      <w:pPr>
        <w:pStyle w:val="subsection"/>
      </w:pPr>
      <w:r w:rsidRPr="003F329B">
        <w:tab/>
        <w:t>(4)</w:t>
      </w:r>
      <w:r w:rsidRPr="003F329B">
        <w:tab/>
        <w:t xml:space="preserve">A supply of accommodation is </w:t>
      </w:r>
      <w:r w:rsidRPr="003F329B">
        <w:rPr>
          <w:b/>
          <w:bCs/>
          <w:i/>
          <w:iCs/>
        </w:rPr>
        <w:t>GST</w:t>
      </w:r>
      <w:r w:rsidR="003F329B">
        <w:rPr>
          <w:b/>
          <w:bCs/>
          <w:i/>
          <w:iCs/>
        </w:rPr>
        <w:noBreakHyphen/>
      </w:r>
      <w:r w:rsidRPr="003F329B">
        <w:rPr>
          <w:b/>
          <w:bCs/>
          <w:i/>
          <w:iCs/>
        </w:rPr>
        <w:t>free</w:t>
      </w:r>
      <w:r w:rsidRPr="003F329B">
        <w:t xml:space="preserve"> if it is made to a person in the course of making a supply to that person that is GST</w:t>
      </w:r>
      <w:r w:rsidR="003F329B">
        <w:noBreakHyphen/>
      </w:r>
      <w:r w:rsidRPr="003F329B">
        <w:t xml:space="preserve">free under </w:t>
      </w:r>
      <w:r w:rsidR="003F329B">
        <w:t>subsection (</w:t>
      </w:r>
      <w:r w:rsidRPr="003F329B">
        <w:t>1), (2) or (3).</w:t>
      </w:r>
    </w:p>
    <w:p w:rsidR="00300522" w:rsidRPr="003F329B" w:rsidRDefault="00300522" w:rsidP="00300522">
      <w:pPr>
        <w:pStyle w:val="subsection"/>
      </w:pPr>
      <w:r w:rsidRPr="003F329B">
        <w:tab/>
        <w:t>(4A)</w:t>
      </w:r>
      <w:r w:rsidRPr="003F329B">
        <w:tab/>
        <w:t xml:space="preserve">A supply is </w:t>
      </w:r>
      <w:r w:rsidRPr="003F329B">
        <w:rPr>
          <w:b/>
          <w:i/>
        </w:rPr>
        <w:t>GST</w:t>
      </w:r>
      <w:r w:rsidR="003F329B">
        <w:rPr>
          <w:b/>
          <w:i/>
        </w:rPr>
        <w:noBreakHyphen/>
      </w:r>
      <w:r w:rsidRPr="003F329B">
        <w:rPr>
          <w:b/>
          <w:i/>
        </w:rPr>
        <w:t>free</w:t>
      </w:r>
      <w:r w:rsidRPr="003F329B">
        <w:t xml:space="preserve"> if:</w:t>
      </w:r>
    </w:p>
    <w:p w:rsidR="00300522" w:rsidRPr="003F329B" w:rsidRDefault="00300522" w:rsidP="00300522">
      <w:pPr>
        <w:pStyle w:val="paragraph"/>
      </w:pPr>
      <w:r w:rsidRPr="003F329B">
        <w:tab/>
        <w:t>(a)</w:t>
      </w:r>
      <w:r w:rsidRPr="003F329B">
        <w:tab/>
        <w:t xml:space="preserve">it is made to a person who is a person of a kind referred to in </w:t>
      </w:r>
      <w:r w:rsidR="003F329B">
        <w:t>paragraph (</w:t>
      </w:r>
      <w:r w:rsidRPr="003F329B">
        <w:t>3)(c); and</w:t>
      </w:r>
    </w:p>
    <w:p w:rsidR="00300522" w:rsidRPr="003F329B" w:rsidRDefault="00300522" w:rsidP="00300522">
      <w:pPr>
        <w:pStyle w:val="paragraph"/>
      </w:pPr>
      <w:r w:rsidRPr="003F329B">
        <w:tab/>
        <w:t>(b)</w:t>
      </w:r>
      <w:r w:rsidRPr="003F329B">
        <w:tab/>
        <w:t>it is:</w:t>
      </w:r>
    </w:p>
    <w:p w:rsidR="00300522" w:rsidRPr="003F329B" w:rsidRDefault="00300522" w:rsidP="00300522">
      <w:pPr>
        <w:pStyle w:val="paragraphsub"/>
      </w:pPr>
      <w:r w:rsidRPr="003F329B">
        <w:tab/>
        <w:t>(i)</w:t>
      </w:r>
      <w:r w:rsidRPr="003F329B">
        <w:tab/>
        <w:t xml:space="preserve">a supply, by way of lease, hire or licence, of </w:t>
      </w:r>
      <w:r w:rsidR="003F329B" w:rsidRPr="003F329B">
        <w:rPr>
          <w:position w:val="6"/>
          <w:sz w:val="16"/>
        </w:rPr>
        <w:t>*</w:t>
      </w:r>
      <w:r w:rsidRPr="003F329B">
        <w:t xml:space="preserve">residential premises consisting of a </w:t>
      </w:r>
      <w:r w:rsidR="003F329B" w:rsidRPr="003F329B">
        <w:rPr>
          <w:position w:val="6"/>
          <w:sz w:val="16"/>
        </w:rPr>
        <w:t>*</w:t>
      </w:r>
      <w:r w:rsidRPr="003F329B">
        <w:t xml:space="preserve">serviced apartment in a </w:t>
      </w:r>
      <w:r w:rsidR="003F329B" w:rsidRPr="003F329B">
        <w:rPr>
          <w:position w:val="6"/>
          <w:sz w:val="16"/>
        </w:rPr>
        <w:t>*</w:t>
      </w:r>
      <w:r w:rsidRPr="003F329B">
        <w:t>retirement village; or</w:t>
      </w:r>
    </w:p>
    <w:p w:rsidR="00300522" w:rsidRPr="003F329B" w:rsidRDefault="00300522" w:rsidP="00300522">
      <w:pPr>
        <w:pStyle w:val="paragraphsub"/>
      </w:pPr>
      <w:r w:rsidRPr="003F329B">
        <w:tab/>
        <w:t>(ii)</w:t>
      </w:r>
      <w:r w:rsidRPr="003F329B">
        <w:tab/>
        <w:t xml:space="preserve">a sale of </w:t>
      </w:r>
      <w:r w:rsidR="003F329B" w:rsidRPr="003F329B">
        <w:rPr>
          <w:position w:val="6"/>
          <w:sz w:val="16"/>
        </w:rPr>
        <w:t>*</w:t>
      </w:r>
      <w:r w:rsidRPr="003F329B">
        <w:t>real property that is residential premises consisting of a serviced apartment in a retirement village; or</w:t>
      </w:r>
    </w:p>
    <w:p w:rsidR="00300522" w:rsidRPr="003F329B" w:rsidRDefault="00300522" w:rsidP="00300522">
      <w:pPr>
        <w:pStyle w:val="paragraphsub"/>
      </w:pPr>
      <w:r w:rsidRPr="003F329B">
        <w:tab/>
        <w:t>(iii)</w:t>
      </w:r>
      <w:r w:rsidRPr="003F329B">
        <w:tab/>
        <w:t xml:space="preserve">a supply of an excluded security (within the meaning of the </w:t>
      </w:r>
      <w:r w:rsidRPr="003F329B">
        <w:rPr>
          <w:i/>
        </w:rPr>
        <w:t>Corporations Act 2001</w:t>
      </w:r>
      <w:r w:rsidRPr="003F329B">
        <w:t>) in respect of which the right to participate in a retirement village scheme (within the meaning of that Act) entitles the person to use or occupy a serviced apartment in a retirement village; and</w:t>
      </w:r>
    </w:p>
    <w:p w:rsidR="00300522" w:rsidRPr="003F329B" w:rsidRDefault="00300522" w:rsidP="00F6332C">
      <w:pPr>
        <w:pStyle w:val="paragraph"/>
        <w:keepNext/>
        <w:keepLines/>
      </w:pPr>
      <w:r w:rsidRPr="003F329B">
        <w:tab/>
        <w:t>(c)</w:t>
      </w:r>
      <w:r w:rsidRPr="003F329B">
        <w:tab/>
        <w:t>in a case where:</w:t>
      </w:r>
    </w:p>
    <w:p w:rsidR="00300522" w:rsidRPr="003F329B" w:rsidRDefault="00300522" w:rsidP="00300522">
      <w:pPr>
        <w:pStyle w:val="paragraphsub"/>
      </w:pPr>
      <w:r w:rsidRPr="003F329B">
        <w:tab/>
        <w:t>(i)</w:t>
      </w:r>
      <w:r w:rsidRPr="003F329B">
        <w:tab/>
        <w:t xml:space="preserve">a determination made for the purposes of </w:t>
      </w:r>
      <w:r w:rsidR="003F329B">
        <w:t>paragraph (</w:t>
      </w:r>
      <w:r w:rsidRPr="003F329B">
        <w:t>3B)(a) is in force; and</w:t>
      </w:r>
    </w:p>
    <w:p w:rsidR="00300522" w:rsidRPr="003F329B" w:rsidRDefault="00300522" w:rsidP="00300522">
      <w:pPr>
        <w:pStyle w:val="paragraphsub"/>
      </w:pPr>
      <w:r w:rsidRPr="003F329B">
        <w:tab/>
        <w:t>(ii)</w:t>
      </w:r>
      <w:r w:rsidRPr="003F329B">
        <w:tab/>
        <w:t xml:space="preserve">the determination is not restricted under </w:t>
      </w:r>
      <w:r w:rsidR="003F329B">
        <w:t>subsection (</w:t>
      </w:r>
      <w:r w:rsidRPr="003F329B">
        <w:t>3C) in such a way that the determination excludes the person;</w:t>
      </w:r>
    </w:p>
    <w:p w:rsidR="00300522" w:rsidRPr="003F329B" w:rsidRDefault="00300522" w:rsidP="00300522">
      <w:pPr>
        <w:pStyle w:val="paragraph"/>
      </w:pPr>
      <w:r w:rsidRPr="003F329B">
        <w:tab/>
      </w:r>
      <w:r w:rsidRPr="003F329B">
        <w:tab/>
        <w:t xml:space="preserve">the </w:t>
      </w:r>
      <w:r w:rsidR="003F329B" w:rsidRPr="003F329B">
        <w:rPr>
          <w:position w:val="6"/>
          <w:sz w:val="16"/>
        </w:rPr>
        <w:t>*</w:t>
      </w:r>
      <w:r w:rsidRPr="003F329B">
        <w:t>Aged Care Secretary has, in accordance with the determination, assessed the person as requiring the levels of care services determined in the determination; and</w:t>
      </w:r>
    </w:p>
    <w:p w:rsidR="00300522" w:rsidRPr="003F329B" w:rsidRDefault="00300522" w:rsidP="00300522">
      <w:pPr>
        <w:pStyle w:val="paragraph"/>
      </w:pPr>
      <w:r w:rsidRPr="003F329B">
        <w:tab/>
        <w:t>(d)</w:t>
      </w:r>
      <w:r w:rsidRPr="003F329B">
        <w:tab/>
        <w:t>it is made in connection with one or more supplies, or proposed supplies, to the person that are or will be GST</w:t>
      </w:r>
      <w:r w:rsidR="003F329B">
        <w:noBreakHyphen/>
      </w:r>
      <w:r w:rsidRPr="003F329B">
        <w:t xml:space="preserve">free under </w:t>
      </w:r>
      <w:r w:rsidR="003F329B">
        <w:t>subsection (</w:t>
      </w:r>
      <w:r w:rsidRPr="003F329B">
        <w:t>3).</w:t>
      </w:r>
    </w:p>
    <w:p w:rsidR="00300522" w:rsidRPr="003F329B" w:rsidRDefault="00300522" w:rsidP="00300522">
      <w:pPr>
        <w:pStyle w:val="subsection"/>
      </w:pPr>
      <w:r w:rsidRPr="003F329B">
        <w:tab/>
        <w:t>(5)</w:t>
      </w:r>
      <w:r w:rsidRPr="003F329B">
        <w:tab/>
        <w:t>However, a supply of services that is covered by an extra services fee within the meaning of Division</w:t>
      </w:r>
      <w:r w:rsidR="003F329B">
        <w:t> </w:t>
      </w:r>
      <w:r w:rsidRPr="003F329B">
        <w:t xml:space="preserve">35 of the </w:t>
      </w:r>
      <w:r w:rsidRPr="003F329B">
        <w:rPr>
          <w:i/>
          <w:iCs/>
        </w:rPr>
        <w:t>Aged Care Act 1997</w:t>
      </w:r>
      <w:r w:rsidRPr="003F329B">
        <w:t xml:space="preserve"> is only </w:t>
      </w:r>
      <w:r w:rsidRPr="003F329B">
        <w:rPr>
          <w:b/>
          <w:bCs/>
          <w:i/>
          <w:iCs/>
        </w:rPr>
        <w:t>GST</w:t>
      </w:r>
      <w:r w:rsidR="003F329B">
        <w:rPr>
          <w:b/>
          <w:bCs/>
          <w:i/>
          <w:iCs/>
        </w:rPr>
        <w:noBreakHyphen/>
      </w:r>
      <w:r w:rsidRPr="003F329B">
        <w:rPr>
          <w:b/>
          <w:bCs/>
          <w:i/>
          <w:iCs/>
        </w:rPr>
        <w:t>free</w:t>
      </w:r>
      <w:r w:rsidRPr="003F329B">
        <w:t xml:space="preserve"> under this section to the extent that the services are covered by Schedule</w:t>
      </w:r>
      <w:r w:rsidR="003F329B">
        <w:t> </w:t>
      </w:r>
      <w:r w:rsidRPr="003F329B">
        <w:t xml:space="preserve">1 to the </w:t>
      </w:r>
      <w:r w:rsidR="003F329B" w:rsidRPr="003F329B">
        <w:rPr>
          <w:position w:val="6"/>
          <w:sz w:val="16"/>
          <w:szCs w:val="16"/>
        </w:rPr>
        <w:t>*</w:t>
      </w:r>
      <w:r w:rsidRPr="003F329B">
        <w:t>Quality of Care Principles.</w:t>
      </w:r>
    </w:p>
    <w:p w:rsidR="00300522" w:rsidRPr="003F329B" w:rsidRDefault="00300522" w:rsidP="00300522">
      <w:pPr>
        <w:pStyle w:val="ActHead5"/>
      </w:pPr>
      <w:bookmarkStart w:id="248" w:name="_Toc413320776"/>
      <w:r w:rsidRPr="003F329B">
        <w:rPr>
          <w:rStyle w:val="CharSectno"/>
        </w:rPr>
        <w:t>38</w:t>
      </w:r>
      <w:r w:rsidR="003F329B">
        <w:rPr>
          <w:rStyle w:val="CharSectno"/>
        </w:rPr>
        <w:noBreakHyphen/>
      </w:r>
      <w:r w:rsidRPr="003F329B">
        <w:rPr>
          <w:rStyle w:val="CharSectno"/>
        </w:rPr>
        <w:t>30</w:t>
      </w:r>
      <w:r w:rsidRPr="003F329B">
        <w:t xml:space="preserve">  </w:t>
      </w:r>
      <w:r w:rsidR="0016275E" w:rsidRPr="003F329B">
        <w:t>Home</w:t>
      </w:r>
      <w:r w:rsidRPr="003F329B">
        <w:t xml:space="preserve"> care etc.</w:t>
      </w:r>
      <w:bookmarkEnd w:id="248"/>
    </w:p>
    <w:p w:rsidR="00300522" w:rsidRPr="003F329B" w:rsidRDefault="00300522" w:rsidP="00300522">
      <w:pPr>
        <w:pStyle w:val="subsection"/>
      </w:pPr>
      <w:r w:rsidRPr="003F329B">
        <w:tab/>
        <w:t>(1)</w:t>
      </w:r>
      <w:r w:rsidRPr="003F329B">
        <w:tab/>
        <w:t xml:space="preserve">A supply of </w:t>
      </w:r>
      <w:r w:rsidR="003F329B" w:rsidRPr="003F329B">
        <w:rPr>
          <w:position w:val="6"/>
          <w:sz w:val="16"/>
        </w:rPr>
        <w:t>*</w:t>
      </w:r>
      <w:r w:rsidR="0096270B" w:rsidRPr="003F329B">
        <w:t xml:space="preserve">home care is </w:t>
      </w:r>
      <w:r w:rsidR="0096270B" w:rsidRPr="003F329B">
        <w:rPr>
          <w:b/>
          <w:i/>
        </w:rPr>
        <w:t>GST</w:t>
      </w:r>
      <w:r w:rsidR="003F329B">
        <w:rPr>
          <w:b/>
          <w:i/>
        </w:rPr>
        <w:noBreakHyphen/>
      </w:r>
      <w:r w:rsidR="0096270B" w:rsidRPr="003F329B">
        <w:rPr>
          <w:b/>
          <w:i/>
        </w:rPr>
        <w:t>free</w:t>
      </w:r>
      <w:r w:rsidR="0096270B" w:rsidRPr="003F329B">
        <w:t xml:space="preserve"> if home care</w:t>
      </w:r>
      <w:r w:rsidRPr="003F329B">
        <w:t xml:space="preserve"> subsidy is payable under </w:t>
      </w:r>
      <w:r w:rsidR="0018742C" w:rsidRPr="003F329B">
        <w:t>Part</w:t>
      </w:r>
      <w:r w:rsidR="003F329B">
        <w:t> </w:t>
      </w:r>
      <w:r w:rsidR="0018742C" w:rsidRPr="003F329B">
        <w:t>3.2 of the</w:t>
      </w:r>
      <w:r w:rsidR="0018742C" w:rsidRPr="003F329B">
        <w:rPr>
          <w:i/>
        </w:rPr>
        <w:t xml:space="preserve"> Aged Care Act 1997</w:t>
      </w:r>
      <w:r w:rsidR="0018742C" w:rsidRPr="003F329B">
        <w:t xml:space="preserve"> or Part</w:t>
      </w:r>
      <w:r w:rsidR="003F329B">
        <w:t> </w:t>
      </w:r>
      <w:r w:rsidR="0018742C" w:rsidRPr="003F329B">
        <w:t xml:space="preserve">3.2 of the </w:t>
      </w:r>
      <w:r w:rsidR="0018742C" w:rsidRPr="003F329B">
        <w:rPr>
          <w:i/>
        </w:rPr>
        <w:t>Aged Care (Transitional Provisions) Act 1997</w:t>
      </w:r>
      <w:r w:rsidRPr="003F329B">
        <w:t xml:space="preserve"> to the supplier for the care.</w:t>
      </w:r>
    </w:p>
    <w:p w:rsidR="00300522" w:rsidRPr="003F329B" w:rsidRDefault="00300522" w:rsidP="00300522">
      <w:pPr>
        <w:pStyle w:val="subsection"/>
      </w:pPr>
      <w:r w:rsidRPr="003F329B">
        <w:tab/>
        <w:t>(2)</w:t>
      </w:r>
      <w:r w:rsidRPr="003F329B">
        <w:tab/>
        <w:t xml:space="preserve">A supply of care is </w:t>
      </w:r>
      <w:r w:rsidRPr="003F329B">
        <w:rPr>
          <w:b/>
          <w:bCs/>
          <w:i/>
          <w:iCs/>
        </w:rPr>
        <w:t>GST</w:t>
      </w:r>
      <w:r w:rsidR="003F329B">
        <w:rPr>
          <w:b/>
          <w:bCs/>
          <w:i/>
          <w:iCs/>
        </w:rPr>
        <w:noBreakHyphen/>
      </w:r>
      <w:r w:rsidRPr="003F329B">
        <w:rPr>
          <w:b/>
          <w:bCs/>
          <w:i/>
          <w:iCs/>
        </w:rPr>
        <w:t>free</w:t>
      </w:r>
      <w:r w:rsidRPr="003F329B">
        <w:t xml:space="preserve"> if the supplier receives funding under the </w:t>
      </w:r>
      <w:r w:rsidRPr="003F329B">
        <w:rPr>
          <w:i/>
          <w:iCs/>
        </w:rPr>
        <w:t>Home and Community Care Act 1985</w:t>
      </w:r>
      <w:r w:rsidRPr="003F329B">
        <w:t xml:space="preserve"> in connection with the supply.</w:t>
      </w:r>
    </w:p>
    <w:p w:rsidR="00300522" w:rsidRPr="003F329B" w:rsidRDefault="00300522" w:rsidP="00300522">
      <w:pPr>
        <w:pStyle w:val="subsection"/>
      </w:pPr>
      <w:r w:rsidRPr="003F329B">
        <w:tab/>
        <w:t>(3)</w:t>
      </w:r>
      <w:r w:rsidRPr="003F329B">
        <w:tab/>
        <w:t xml:space="preserve">A supply of </w:t>
      </w:r>
      <w:r w:rsidR="003F329B" w:rsidRPr="003F329B">
        <w:rPr>
          <w:position w:val="6"/>
          <w:sz w:val="16"/>
        </w:rPr>
        <w:t>*</w:t>
      </w:r>
      <w:r w:rsidR="0096270B" w:rsidRPr="003F329B">
        <w:t>home care</w:t>
      </w:r>
      <w:r w:rsidRPr="003F329B">
        <w:t xml:space="preserve"> is </w:t>
      </w:r>
      <w:r w:rsidRPr="003F329B">
        <w:rPr>
          <w:b/>
          <w:bCs/>
          <w:i/>
          <w:iCs/>
        </w:rPr>
        <w:t>GST</w:t>
      </w:r>
      <w:r w:rsidR="003F329B">
        <w:rPr>
          <w:b/>
          <w:bCs/>
          <w:i/>
          <w:iCs/>
        </w:rPr>
        <w:noBreakHyphen/>
      </w:r>
      <w:r w:rsidRPr="003F329B">
        <w:rPr>
          <w:b/>
          <w:bCs/>
          <w:i/>
          <w:iCs/>
        </w:rPr>
        <w:t>free</w:t>
      </w:r>
      <w:r w:rsidRPr="003F329B">
        <w:t xml:space="preserve"> if the supply is of services:</w:t>
      </w:r>
    </w:p>
    <w:p w:rsidR="00300522" w:rsidRPr="003F329B" w:rsidRDefault="00300522" w:rsidP="00300522">
      <w:pPr>
        <w:pStyle w:val="paragraph"/>
      </w:pPr>
      <w:r w:rsidRPr="003F329B">
        <w:tab/>
        <w:t>(a)</w:t>
      </w:r>
      <w:r w:rsidRPr="003F329B">
        <w:tab/>
        <w:t>that are provided to one or more aged or disabled people; and</w:t>
      </w:r>
    </w:p>
    <w:p w:rsidR="00300522" w:rsidRPr="003F329B" w:rsidRDefault="00300522" w:rsidP="00300522">
      <w:pPr>
        <w:pStyle w:val="paragraph"/>
      </w:pPr>
      <w:r w:rsidRPr="003F329B">
        <w:tab/>
        <w:t>(b)</w:t>
      </w:r>
      <w:r w:rsidRPr="003F329B">
        <w:tab/>
        <w:t>that are of a kind covered by item</w:t>
      </w:r>
      <w:r w:rsidR="003F329B">
        <w:t> </w:t>
      </w:r>
      <w:r w:rsidRPr="003F329B">
        <w:t>2.1 (daily living activities assistance) of Part</w:t>
      </w:r>
      <w:r w:rsidR="003F329B">
        <w:t> </w:t>
      </w:r>
      <w:r w:rsidRPr="003F329B">
        <w:t>2 of Schedule</w:t>
      </w:r>
      <w:r w:rsidR="003F329B">
        <w:t> </w:t>
      </w:r>
      <w:r w:rsidRPr="003F329B">
        <w:t xml:space="preserve">1 to the </w:t>
      </w:r>
      <w:r w:rsidR="003F329B" w:rsidRPr="003F329B">
        <w:rPr>
          <w:position w:val="6"/>
          <w:sz w:val="16"/>
          <w:szCs w:val="16"/>
        </w:rPr>
        <w:t>*</w:t>
      </w:r>
      <w:r w:rsidRPr="003F329B">
        <w:t>Quality of Care Principles.</w:t>
      </w:r>
    </w:p>
    <w:p w:rsidR="00300522" w:rsidRPr="003F329B" w:rsidRDefault="00300522" w:rsidP="00300522">
      <w:pPr>
        <w:pStyle w:val="subsection"/>
      </w:pPr>
      <w:r w:rsidRPr="003F329B">
        <w:tab/>
        <w:t>(4)</w:t>
      </w:r>
      <w:r w:rsidRPr="003F329B">
        <w:tab/>
        <w:t xml:space="preserve">A supply of care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supplier receives funding from the Commonwealth, a State or a Territory in connection with the supply; and</w:t>
      </w:r>
    </w:p>
    <w:p w:rsidR="00300522" w:rsidRPr="003F329B" w:rsidRDefault="00300522" w:rsidP="00300522">
      <w:pPr>
        <w:pStyle w:val="paragraph"/>
      </w:pPr>
      <w:r w:rsidRPr="003F329B">
        <w:tab/>
        <w:t>(b)</w:t>
      </w:r>
      <w:r w:rsidRPr="003F329B">
        <w:tab/>
        <w:t xml:space="preserve">the supply of the care is of a kind determined in writing by the </w:t>
      </w:r>
      <w:r w:rsidR="003F329B" w:rsidRPr="003F329B">
        <w:rPr>
          <w:position w:val="6"/>
          <w:sz w:val="16"/>
          <w:szCs w:val="16"/>
        </w:rPr>
        <w:t>*</w:t>
      </w:r>
      <w:r w:rsidRPr="003F329B">
        <w:t>Aged Care Minister to be similar to a supply that is GST</w:t>
      </w:r>
      <w:r w:rsidR="003F329B">
        <w:noBreakHyphen/>
      </w:r>
      <w:r w:rsidRPr="003F329B">
        <w:t xml:space="preserve">free because of </w:t>
      </w:r>
      <w:r w:rsidR="003F329B">
        <w:t>subsection (</w:t>
      </w:r>
      <w:r w:rsidRPr="003F329B">
        <w:t>2).</w:t>
      </w:r>
    </w:p>
    <w:p w:rsidR="00300522" w:rsidRPr="003F329B" w:rsidRDefault="00300522" w:rsidP="00300522">
      <w:pPr>
        <w:pStyle w:val="ActHead5"/>
      </w:pPr>
      <w:bookmarkStart w:id="249" w:name="_Toc413320777"/>
      <w:r w:rsidRPr="003F329B">
        <w:rPr>
          <w:rStyle w:val="CharSectno"/>
        </w:rPr>
        <w:t>38</w:t>
      </w:r>
      <w:r w:rsidR="003F329B">
        <w:rPr>
          <w:rStyle w:val="CharSectno"/>
        </w:rPr>
        <w:noBreakHyphen/>
      </w:r>
      <w:r w:rsidRPr="003F329B">
        <w:rPr>
          <w:rStyle w:val="CharSectno"/>
        </w:rPr>
        <w:t>35</w:t>
      </w:r>
      <w:r w:rsidRPr="003F329B">
        <w:t xml:space="preserve">  Flexible care</w:t>
      </w:r>
      <w:bookmarkEnd w:id="249"/>
    </w:p>
    <w:p w:rsidR="00300522" w:rsidRPr="003F329B" w:rsidRDefault="00300522" w:rsidP="00300522">
      <w:pPr>
        <w:pStyle w:val="subsection"/>
      </w:pPr>
      <w:r w:rsidRPr="003F329B">
        <w:tab/>
      </w:r>
      <w:r w:rsidRPr="003F329B">
        <w:tab/>
        <w:t>A supply of flexible care (within the meaning of section</w:t>
      </w:r>
      <w:r w:rsidR="003F329B">
        <w:t> </w:t>
      </w:r>
      <w:r w:rsidRPr="003F329B">
        <w:t>49</w:t>
      </w:r>
      <w:r w:rsidR="003F329B">
        <w:noBreakHyphen/>
      </w:r>
      <w:r w:rsidRPr="003F329B">
        <w:t xml:space="preserve">3 of the </w:t>
      </w:r>
      <w:r w:rsidRPr="003F329B">
        <w:rPr>
          <w:i/>
          <w:iCs/>
        </w:rPr>
        <w:t>Aged Care Act 1997</w:t>
      </w:r>
      <w:r w:rsidRPr="003F329B">
        <w:t xml:space="preserve">) is </w:t>
      </w:r>
      <w:r w:rsidRPr="003F329B">
        <w:rPr>
          <w:b/>
          <w:bCs/>
          <w:i/>
          <w:iCs/>
        </w:rPr>
        <w:t>GST</w:t>
      </w:r>
      <w:r w:rsidR="003F329B">
        <w:rPr>
          <w:b/>
          <w:bCs/>
          <w:i/>
          <w:iCs/>
        </w:rPr>
        <w:noBreakHyphen/>
      </w:r>
      <w:r w:rsidRPr="003F329B">
        <w:rPr>
          <w:b/>
          <w:bCs/>
          <w:i/>
          <w:iCs/>
        </w:rPr>
        <w:t>free</w:t>
      </w:r>
      <w:r w:rsidRPr="003F329B">
        <w:t xml:space="preserve"> if flexible care subsidy is payable under Part</w:t>
      </w:r>
      <w:r w:rsidR="003F329B">
        <w:t> </w:t>
      </w:r>
      <w:r w:rsidRPr="003F329B">
        <w:t>3.3 of that Act</w:t>
      </w:r>
      <w:r w:rsidR="0018742C" w:rsidRPr="003F329B">
        <w:t xml:space="preserve"> or Part</w:t>
      </w:r>
      <w:r w:rsidR="003F329B">
        <w:t> </w:t>
      </w:r>
      <w:r w:rsidR="0018742C" w:rsidRPr="003F329B">
        <w:t xml:space="preserve">3.3 of the </w:t>
      </w:r>
      <w:r w:rsidR="0018742C" w:rsidRPr="003F329B">
        <w:rPr>
          <w:i/>
        </w:rPr>
        <w:t>Aged Care (Transitional Provisions) Act 1997</w:t>
      </w:r>
      <w:r w:rsidRPr="003F329B">
        <w:t xml:space="preserve"> to the supplier for the care.</w:t>
      </w:r>
    </w:p>
    <w:p w:rsidR="00EF5C03" w:rsidRPr="003F329B" w:rsidRDefault="00EF5C03" w:rsidP="00EF5C03">
      <w:pPr>
        <w:pStyle w:val="ActHead5"/>
      </w:pPr>
      <w:bookmarkStart w:id="250" w:name="_Toc413320778"/>
      <w:r w:rsidRPr="003F329B">
        <w:rPr>
          <w:rStyle w:val="CharSectno"/>
        </w:rPr>
        <w:t>38</w:t>
      </w:r>
      <w:r w:rsidR="003F329B">
        <w:rPr>
          <w:rStyle w:val="CharSectno"/>
        </w:rPr>
        <w:noBreakHyphen/>
      </w:r>
      <w:r w:rsidRPr="003F329B">
        <w:rPr>
          <w:rStyle w:val="CharSectno"/>
        </w:rPr>
        <w:t>38</w:t>
      </w:r>
      <w:r w:rsidRPr="003F329B">
        <w:t xml:space="preserve">  Disability support provided to NDIS participants</w:t>
      </w:r>
      <w:bookmarkEnd w:id="250"/>
    </w:p>
    <w:p w:rsidR="00EF5C03" w:rsidRPr="003F329B" w:rsidRDefault="00EF5C03" w:rsidP="00EF5C03">
      <w:pPr>
        <w:pStyle w:val="subsection"/>
      </w:pPr>
      <w:r w:rsidRPr="003F329B">
        <w:tab/>
      </w:r>
      <w:r w:rsidRPr="003F329B">
        <w:tab/>
        <w:t xml:space="preserve">A supply is </w:t>
      </w:r>
      <w:r w:rsidRPr="003F329B">
        <w:rPr>
          <w:b/>
          <w:i/>
        </w:rPr>
        <w:t>GST</w:t>
      </w:r>
      <w:r w:rsidR="003F329B">
        <w:rPr>
          <w:b/>
          <w:i/>
        </w:rPr>
        <w:noBreakHyphen/>
      </w:r>
      <w:r w:rsidRPr="003F329B">
        <w:rPr>
          <w:b/>
          <w:i/>
        </w:rPr>
        <w:t>free</w:t>
      </w:r>
      <w:r w:rsidRPr="003F329B">
        <w:t xml:space="preserve"> if the supply:</w:t>
      </w:r>
    </w:p>
    <w:p w:rsidR="00EF5C03" w:rsidRPr="003F329B" w:rsidRDefault="00EF5C03" w:rsidP="00EF5C03">
      <w:pPr>
        <w:pStyle w:val="paragraph"/>
      </w:pPr>
      <w:r w:rsidRPr="003F329B">
        <w:tab/>
        <w:t>(a)</w:t>
      </w:r>
      <w:r w:rsidRPr="003F329B">
        <w:tab/>
        <w:t xml:space="preserve">is a supply to a participant (within the meaning of the </w:t>
      </w:r>
      <w:r w:rsidRPr="003F329B">
        <w:rPr>
          <w:i/>
        </w:rPr>
        <w:t>National Disability Insurance Scheme Act 2013</w:t>
      </w:r>
      <w:r w:rsidRPr="003F329B">
        <w:t>) for whom a participant’s plan is in effect under section</w:t>
      </w:r>
      <w:r w:rsidR="003F329B">
        <w:t> </w:t>
      </w:r>
      <w:r w:rsidRPr="003F329B">
        <w:t>37 of that Act; and</w:t>
      </w:r>
    </w:p>
    <w:p w:rsidR="00EF5C03" w:rsidRPr="003F329B" w:rsidRDefault="00EF5C03" w:rsidP="00EF5C03">
      <w:pPr>
        <w:pStyle w:val="paragraph"/>
      </w:pPr>
      <w:r w:rsidRPr="003F329B">
        <w:tab/>
        <w:t>(b)</w:t>
      </w:r>
      <w:r w:rsidRPr="003F329B">
        <w:tab/>
        <w:t>is a supply of one or more of the reasonable and necessary supports specified in the statement included, under subsection</w:t>
      </w:r>
      <w:r w:rsidR="003F329B">
        <w:t> </w:t>
      </w:r>
      <w:r w:rsidRPr="003F329B">
        <w:t>33(2) of that Act, in the participant’s plan; and</w:t>
      </w:r>
    </w:p>
    <w:p w:rsidR="00EF5C03" w:rsidRPr="003F329B" w:rsidRDefault="00EF5C03" w:rsidP="00EF5C03">
      <w:pPr>
        <w:pStyle w:val="paragraph"/>
      </w:pPr>
      <w:r w:rsidRPr="003F329B">
        <w:tab/>
        <w:t>(c)</w:t>
      </w:r>
      <w:r w:rsidRPr="003F329B">
        <w:tab/>
        <w:t>is made under a written agreement, between the supplier and the participant or another person, that:</w:t>
      </w:r>
    </w:p>
    <w:p w:rsidR="00EF5C03" w:rsidRPr="003F329B" w:rsidRDefault="00EF5C03" w:rsidP="00EF5C03">
      <w:pPr>
        <w:pStyle w:val="paragraphsub"/>
      </w:pPr>
      <w:r w:rsidRPr="003F329B">
        <w:tab/>
        <w:t>(i)</w:t>
      </w:r>
      <w:r w:rsidRPr="003F329B">
        <w:tab/>
        <w:t>identifies the participant; and</w:t>
      </w:r>
    </w:p>
    <w:p w:rsidR="00EF5C03" w:rsidRPr="003F329B" w:rsidRDefault="00EF5C03" w:rsidP="00EF5C03">
      <w:pPr>
        <w:pStyle w:val="paragraphsub"/>
      </w:pPr>
      <w:r w:rsidRPr="003F329B">
        <w:tab/>
        <w:t>(ii)</w:t>
      </w:r>
      <w:r w:rsidRPr="003F329B">
        <w:tab/>
        <w:t>states that the supply is a supply of one or more of the reasonable and necessary supports specified in the statement included, under subsection</w:t>
      </w:r>
      <w:r w:rsidR="003F329B">
        <w:t> </w:t>
      </w:r>
      <w:r w:rsidRPr="003F329B">
        <w:t>33(2) of that Act, in the participant’s plan; and</w:t>
      </w:r>
    </w:p>
    <w:p w:rsidR="00EF5C03" w:rsidRPr="003F329B" w:rsidRDefault="00EF5C03" w:rsidP="00EF5C03">
      <w:pPr>
        <w:pStyle w:val="paragraph"/>
      </w:pPr>
      <w:r w:rsidRPr="003F329B">
        <w:tab/>
        <w:t>(d)</w:t>
      </w:r>
      <w:r w:rsidRPr="003F329B">
        <w:tab/>
        <w:t xml:space="preserve">is of a kind that the </w:t>
      </w:r>
      <w:r w:rsidR="003F329B" w:rsidRPr="003F329B">
        <w:rPr>
          <w:position w:val="6"/>
          <w:sz w:val="16"/>
        </w:rPr>
        <w:t>*</w:t>
      </w:r>
      <w:r w:rsidRPr="003F329B">
        <w:t>Disability Services Minister has determined in writing.</w:t>
      </w:r>
    </w:p>
    <w:p w:rsidR="00300522" w:rsidRPr="003F329B" w:rsidRDefault="00300522" w:rsidP="00300522">
      <w:pPr>
        <w:pStyle w:val="ActHead5"/>
      </w:pPr>
      <w:bookmarkStart w:id="251" w:name="_Toc413320779"/>
      <w:r w:rsidRPr="003F329B">
        <w:rPr>
          <w:rStyle w:val="CharSectno"/>
        </w:rPr>
        <w:t>38</w:t>
      </w:r>
      <w:r w:rsidR="003F329B">
        <w:rPr>
          <w:rStyle w:val="CharSectno"/>
        </w:rPr>
        <w:noBreakHyphen/>
      </w:r>
      <w:r w:rsidRPr="003F329B">
        <w:rPr>
          <w:rStyle w:val="CharSectno"/>
        </w:rPr>
        <w:t>40</w:t>
      </w:r>
      <w:r w:rsidRPr="003F329B">
        <w:t xml:space="preserve">  Specialist disability services</w:t>
      </w:r>
      <w:bookmarkEnd w:id="251"/>
    </w:p>
    <w:p w:rsidR="00300522" w:rsidRPr="003F329B" w:rsidRDefault="00300522" w:rsidP="00300522">
      <w:pPr>
        <w:pStyle w:val="subsection"/>
      </w:pPr>
      <w:r w:rsidRPr="003F329B">
        <w:tab/>
      </w:r>
      <w:r w:rsidRPr="003F329B">
        <w:tab/>
        <w:t xml:space="preserve">A supply of services is </w:t>
      </w:r>
      <w:r w:rsidRPr="003F329B">
        <w:rPr>
          <w:b/>
          <w:bCs/>
          <w:i/>
          <w:iCs/>
        </w:rPr>
        <w:t>GST</w:t>
      </w:r>
      <w:r w:rsidR="003F329B">
        <w:rPr>
          <w:b/>
          <w:bCs/>
          <w:i/>
          <w:iCs/>
        </w:rPr>
        <w:noBreakHyphen/>
      </w:r>
      <w:r w:rsidRPr="003F329B">
        <w:rPr>
          <w:b/>
          <w:bCs/>
          <w:i/>
          <w:iCs/>
        </w:rPr>
        <w:t>free</w:t>
      </w:r>
      <w:r w:rsidRPr="003F329B">
        <w:t xml:space="preserve"> if the supplier receives funding under the </w:t>
      </w:r>
      <w:r w:rsidRPr="003F329B">
        <w:rPr>
          <w:i/>
          <w:iCs/>
        </w:rPr>
        <w:t>Disability Services Act 1986</w:t>
      </w:r>
      <w:r w:rsidRPr="003F329B">
        <w:t xml:space="preserve"> or under a complementary </w:t>
      </w:r>
      <w:r w:rsidR="003F329B" w:rsidRPr="003F329B">
        <w:rPr>
          <w:position w:val="6"/>
          <w:sz w:val="16"/>
          <w:szCs w:val="16"/>
        </w:rPr>
        <w:t>*</w:t>
      </w:r>
      <w:r w:rsidRPr="003F329B">
        <w:t xml:space="preserve">State law or </w:t>
      </w:r>
      <w:r w:rsidR="003F329B" w:rsidRPr="003F329B">
        <w:rPr>
          <w:position w:val="6"/>
          <w:sz w:val="16"/>
          <w:szCs w:val="16"/>
        </w:rPr>
        <w:t>*</w:t>
      </w:r>
      <w:r w:rsidRPr="003F329B">
        <w:t>Territory law in respect of the services.</w:t>
      </w:r>
    </w:p>
    <w:p w:rsidR="00300522" w:rsidRPr="003F329B" w:rsidRDefault="00300522" w:rsidP="00300522">
      <w:pPr>
        <w:pStyle w:val="ActHead5"/>
      </w:pPr>
      <w:bookmarkStart w:id="252" w:name="_Toc413320780"/>
      <w:r w:rsidRPr="003F329B">
        <w:rPr>
          <w:rStyle w:val="CharSectno"/>
        </w:rPr>
        <w:t>38</w:t>
      </w:r>
      <w:r w:rsidR="003F329B">
        <w:rPr>
          <w:rStyle w:val="CharSectno"/>
        </w:rPr>
        <w:noBreakHyphen/>
      </w:r>
      <w:r w:rsidRPr="003F329B">
        <w:rPr>
          <w:rStyle w:val="CharSectno"/>
        </w:rPr>
        <w:t>45</w:t>
      </w:r>
      <w:r w:rsidRPr="003F329B">
        <w:t xml:space="preserve">  Medical aids and appliances</w:t>
      </w:r>
      <w:bookmarkEnd w:id="252"/>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covered by Schedule</w:t>
      </w:r>
      <w:r w:rsidR="003F329B">
        <w:t> </w:t>
      </w:r>
      <w:r w:rsidRPr="003F329B">
        <w:t>3 (medical aids and appliances), or specified in the regulations; and</w:t>
      </w:r>
    </w:p>
    <w:p w:rsidR="00300522" w:rsidRPr="003F329B" w:rsidRDefault="00300522" w:rsidP="00300522">
      <w:pPr>
        <w:pStyle w:val="paragraph"/>
      </w:pPr>
      <w:r w:rsidRPr="003F329B">
        <w:tab/>
        <w:t>(b)</w:t>
      </w:r>
      <w:r w:rsidRPr="003F329B">
        <w:tab/>
        <w:t>the thing supplied is specifically designed for people with an illness or disability, and is not widely used by people without an illness or disability.</w:t>
      </w:r>
    </w:p>
    <w:p w:rsidR="00300522" w:rsidRPr="003F329B" w:rsidRDefault="00300522" w:rsidP="00300522">
      <w:pPr>
        <w:pStyle w:val="subsection"/>
      </w:pPr>
      <w:r w:rsidRPr="003F329B">
        <w:tab/>
        <w:t>(2)</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the thing supplied is supplied as a spare part for, and is specifically designed as a spare part for, another thing the supply of which would be GST</w:t>
      </w:r>
      <w:r w:rsidR="003F329B">
        <w:noBreakHyphen/>
      </w:r>
      <w:r w:rsidRPr="003F329B">
        <w:t xml:space="preserve">free under </w:t>
      </w:r>
      <w:r w:rsidR="003F329B">
        <w:t>subsection (</w:t>
      </w:r>
      <w:r w:rsidRPr="003F329B">
        <w:t>1).</w:t>
      </w:r>
    </w:p>
    <w:p w:rsidR="00300522" w:rsidRPr="003F329B" w:rsidRDefault="00300522" w:rsidP="00300522">
      <w:pPr>
        <w:pStyle w:val="subsection"/>
      </w:pPr>
      <w:r w:rsidRPr="003F329B">
        <w:tab/>
        <w:t>(3)</w:t>
      </w:r>
      <w:r w:rsidRPr="003F329B">
        <w:tab/>
        <w:t xml:space="preserve">However, a supply is </w:t>
      </w:r>
      <w:r w:rsidRPr="003F329B">
        <w:rPr>
          <w:i/>
          <w:iCs/>
        </w:rPr>
        <w:t>not</w:t>
      </w:r>
      <w:r w:rsidRPr="003F329B">
        <w:t xml:space="preserve"> GST</w:t>
      </w:r>
      <w:r w:rsidR="003F329B">
        <w:noBreakHyphen/>
      </w:r>
      <w:r w:rsidRPr="003F329B">
        <w:t xml:space="preserve">free under </w:t>
      </w:r>
      <w:r w:rsidR="003F329B">
        <w:t>subsection (</w:t>
      </w:r>
      <w:r w:rsidRPr="003F329B">
        <w:t xml:space="preserve">1) or (2) if the supplier and the </w:t>
      </w:r>
      <w:r w:rsidR="003F329B" w:rsidRPr="003F329B">
        <w:rPr>
          <w:position w:val="6"/>
          <w:sz w:val="16"/>
          <w:szCs w:val="16"/>
        </w:rPr>
        <w:t>*</w:t>
      </w:r>
      <w:r w:rsidRPr="003F329B">
        <w:t>recipient have agreed that the supply, or supplies of a kind that include that supply, not be treated as GST</w:t>
      </w:r>
      <w:r w:rsidR="003F329B">
        <w:noBreakHyphen/>
      </w:r>
      <w:r w:rsidRPr="003F329B">
        <w:t>free supplies.</w:t>
      </w:r>
    </w:p>
    <w:p w:rsidR="00300522" w:rsidRPr="003F329B" w:rsidRDefault="00300522" w:rsidP="00300522">
      <w:pPr>
        <w:pStyle w:val="ActHead5"/>
      </w:pPr>
      <w:bookmarkStart w:id="253" w:name="_Toc413320781"/>
      <w:r w:rsidRPr="003F329B">
        <w:rPr>
          <w:rStyle w:val="CharSectno"/>
        </w:rPr>
        <w:t>38</w:t>
      </w:r>
      <w:r w:rsidR="003F329B">
        <w:rPr>
          <w:rStyle w:val="CharSectno"/>
        </w:rPr>
        <w:noBreakHyphen/>
      </w:r>
      <w:r w:rsidRPr="003F329B">
        <w:rPr>
          <w:rStyle w:val="CharSectno"/>
        </w:rPr>
        <w:t>47</w:t>
      </w:r>
      <w:r w:rsidRPr="003F329B">
        <w:t xml:space="preserve">  Other GST</w:t>
      </w:r>
      <w:r w:rsidR="003F329B">
        <w:noBreakHyphen/>
      </w:r>
      <w:r w:rsidRPr="003F329B">
        <w:t>free health goods</w:t>
      </w:r>
      <w:bookmarkEnd w:id="253"/>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goods of a kind that the </w:t>
      </w:r>
      <w:r w:rsidR="003F329B" w:rsidRPr="003F329B">
        <w:rPr>
          <w:position w:val="6"/>
          <w:sz w:val="16"/>
          <w:szCs w:val="16"/>
        </w:rPr>
        <w:t>*</w:t>
      </w:r>
      <w:r w:rsidRPr="003F329B">
        <w:t>Health Minister, by determination in writing, declares to be goods the supply of which is GST</w:t>
      </w:r>
      <w:r w:rsidR="003F329B">
        <w:noBreakHyphen/>
      </w:r>
      <w:r w:rsidRPr="003F329B">
        <w:t>free.</w:t>
      </w:r>
    </w:p>
    <w:p w:rsidR="00300522" w:rsidRPr="003F329B" w:rsidRDefault="00300522" w:rsidP="00300522">
      <w:pPr>
        <w:pStyle w:val="subsection"/>
      </w:pPr>
      <w:r w:rsidRPr="003F329B">
        <w:tab/>
        <w:t>(2)</w:t>
      </w:r>
      <w:r w:rsidRPr="003F329B">
        <w:tab/>
        <w:t xml:space="preserve">However, a supply is </w:t>
      </w:r>
      <w:r w:rsidRPr="003F329B">
        <w:rPr>
          <w:i/>
          <w:iCs/>
        </w:rPr>
        <w:t>not</w:t>
      </w:r>
      <w:r w:rsidRPr="003F329B">
        <w:t xml:space="preserve"> GST</w:t>
      </w:r>
      <w:r w:rsidR="003F329B">
        <w:noBreakHyphen/>
      </w:r>
      <w:r w:rsidRPr="003F329B">
        <w:t xml:space="preserve">free under </w:t>
      </w:r>
      <w:r w:rsidR="003F329B">
        <w:t>subsection (</w:t>
      </w:r>
      <w:r w:rsidRPr="003F329B">
        <w:t xml:space="preserve">1) if the supplier and the </w:t>
      </w:r>
      <w:r w:rsidR="003F329B" w:rsidRPr="003F329B">
        <w:rPr>
          <w:position w:val="6"/>
          <w:sz w:val="16"/>
          <w:szCs w:val="16"/>
        </w:rPr>
        <w:t>*</w:t>
      </w:r>
      <w:r w:rsidRPr="003F329B">
        <w:t>recipient have agreed that the supply, or supplies of a kind that include that supply, not be treated as GST</w:t>
      </w:r>
      <w:r w:rsidR="003F329B">
        <w:noBreakHyphen/>
      </w:r>
      <w:r w:rsidRPr="003F329B">
        <w:t>free supplies.</w:t>
      </w:r>
    </w:p>
    <w:p w:rsidR="00300522" w:rsidRPr="003F329B" w:rsidRDefault="00300522" w:rsidP="00300522">
      <w:pPr>
        <w:pStyle w:val="ActHead5"/>
      </w:pPr>
      <w:bookmarkStart w:id="254" w:name="_Toc413320782"/>
      <w:r w:rsidRPr="003F329B">
        <w:rPr>
          <w:rStyle w:val="CharSectno"/>
        </w:rPr>
        <w:t>38</w:t>
      </w:r>
      <w:r w:rsidR="003F329B">
        <w:rPr>
          <w:rStyle w:val="CharSectno"/>
        </w:rPr>
        <w:noBreakHyphen/>
      </w:r>
      <w:r w:rsidRPr="003F329B">
        <w:rPr>
          <w:rStyle w:val="CharSectno"/>
        </w:rPr>
        <w:t>50</w:t>
      </w:r>
      <w:r w:rsidRPr="003F329B">
        <w:t xml:space="preserve">  Drugs and medicinal preparations etc.</w:t>
      </w:r>
      <w:bookmarkEnd w:id="254"/>
    </w:p>
    <w:p w:rsidR="00300522" w:rsidRPr="003F329B" w:rsidRDefault="00300522" w:rsidP="00300522">
      <w:pPr>
        <w:pStyle w:val="subsection"/>
      </w:pPr>
      <w:r w:rsidRPr="003F329B">
        <w:tab/>
        <w:t>(1)</w:t>
      </w:r>
      <w:r w:rsidRPr="003F329B">
        <w:tab/>
        <w:t xml:space="preserve">A supply of a drug or medicinal preparation is </w:t>
      </w:r>
      <w:r w:rsidRPr="003F329B">
        <w:rPr>
          <w:b/>
          <w:bCs/>
          <w:i/>
          <w:iCs/>
        </w:rPr>
        <w:t>GST</w:t>
      </w:r>
      <w:r w:rsidR="003F329B">
        <w:rPr>
          <w:b/>
          <w:bCs/>
          <w:i/>
          <w:iCs/>
        </w:rPr>
        <w:noBreakHyphen/>
      </w:r>
      <w:r w:rsidRPr="003F329B">
        <w:rPr>
          <w:b/>
          <w:bCs/>
          <w:i/>
          <w:iCs/>
        </w:rPr>
        <w:t>free</w:t>
      </w:r>
      <w:r w:rsidRPr="003F329B">
        <w:t xml:space="preserve"> if the supply is on prescription and:</w:t>
      </w:r>
    </w:p>
    <w:p w:rsidR="00300522" w:rsidRPr="003F329B" w:rsidRDefault="00300522" w:rsidP="00300522">
      <w:pPr>
        <w:pStyle w:val="paragraph"/>
      </w:pPr>
      <w:r w:rsidRPr="003F329B">
        <w:tab/>
        <w:t>(a)</w:t>
      </w:r>
      <w:r w:rsidRPr="003F329B">
        <w:tab/>
        <w:t xml:space="preserve">under a </w:t>
      </w:r>
      <w:r w:rsidR="003F329B" w:rsidRPr="003F329B">
        <w:rPr>
          <w:position w:val="6"/>
          <w:sz w:val="16"/>
          <w:szCs w:val="16"/>
        </w:rPr>
        <w:t>*</w:t>
      </w:r>
      <w:r w:rsidRPr="003F329B">
        <w:t xml:space="preserve">State law or a </w:t>
      </w:r>
      <w:r w:rsidR="003F329B" w:rsidRPr="003F329B">
        <w:rPr>
          <w:position w:val="6"/>
          <w:sz w:val="16"/>
          <w:szCs w:val="16"/>
        </w:rPr>
        <w:t>*</w:t>
      </w:r>
      <w:r w:rsidRPr="003F329B">
        <w:t>Territory law in the State or Territory in which the supply takes place, supply of the drug or medicinal preparation is restricted, but may be supplied on prescription; or</w:t>
      </w:r>
    </w:p>
    <w:p w:rsidR="00300522" w:rsidRPr="003F329B" w:rsidRDefault="00300522" w:rsidP="00300522">
      <w:pPr>
        <w:pStyle w:val="paragraph"/>
      </w:pPr>
      <w:r w:rsidRPr="003F329B">
        <w:tab/>
        <w:t>(b)</w:t>
      </w:r>
      <w:r w:rsidRPr="003F329B">
        <w:tab/>
        <w:t>the drug or medicinal preparation is a pharmaceutical benefit (within the meaning of Part</w:t>
      </w:r>
      <w:r w:rsidR="00EF3F7B" w:rsidRPr="003F329B">
        <w:t> </w:t>
      </w:r>
      <w:r w:rsidRPr="003F329B">
        <w:t xml:space="preserve">VII of the </w:t>
      </w:r>
      <w:r w:rsidRPr="003F329B">
        <w:rPr>
          <w:i/>
          <w:iCs/>
        </w:rPr>
        <w:t>National Health Act 1953</w:t>
      </w:r>
      <w:r w:rsidRPr="003F329B">
        <w:t>).</w:t>
      </w:r>
    </w:p>
    <w:p w:rsidR="00300522" w:rsidRPr="003F329B" w:rsidRDefault="00300522" w:rsidP="00300522">
      <w:pPr>
        <w:pStyle w:val="subsection"/>
      </w:pPr>
      <w:r w:rsidRPr="003F329B">
        <w:tab/>
        <w:t>(2)</w:t>
      </w:r>
      <w:r w:rsidRPr="003F329B">
        <w:tab/>
        <w:t xml:space="preserve">A supply of a drug or medicinal preparation is </w:t>
      </w:r>
      <w:r w:rsidRPr="003F329B">
        <w:rPr>
          <w:b/>
          <w:bCs/>
          <w:i/>
          <w:iCs/>
        </w:rPr>
        <w:t>GST</w:t>
      </w:r>
      <w:r w:rsidR="003F329B">
        <w:rPr>
          <w:b/>
          <w:bCs/>
          <w:i/>
          <w:iCs/>
        </w:rPr>
        <w:noBreakHyphen/>
      </w:r>
      <w:r w:rsidRPr="003F329B">
        <w:rPr>
          <w:b/>
          <w:bCs/>
          <w:i/>
          <w:iCs/>
        </w:rPr>
        <w:t>free</w:t>
      </w:r>
      <w:r w:rsidRPr="003F329B">
        <w:t xml:space="preserve"> if, under a </w:t>
      </w:r>
      <w:r w:rsidR="003F329B" w:rsidRPr="003F329B">
        <w:rPr>
          <w:position w:val="6"/>
          <w:sz w:val="16"/>
          <w:szCs w:val="16"/>
        </w:rPr>
        <w:t>*</w:t>
      </w:r>
      <w:r w:rsidRPr="003F329B">
        <w:t xml:space="preserve">State law or a </w:t>
      </w:r>
      <w:r w:rsidR="003F329B" w:rsidRPr="003F329B">
        <w:rPr>
          <w:position w:val="6"/>
          <w:sz w:val="16"/>
          <w:szCs w:val="16"/>
        </w:rPr>
        <w:t>*</w:t>
      </w:r>
      <w:r w:rsidRPr="003F329B">
        <w:t>Territory law in the State or Territory in which it is supplied, the supply of the drug or medicinal preparation to an individual for private or domestic use or consumption is restricted but may be made by:</w:t>
      </w:r>
    </w:p>
    <w:p w:rsidR="00300522" w:rsidRPr="003F329B" w:rsidRDefault="00300522" w:rsidP="00300522">
      <w:pPr>
        <w:pStyle w:val="paragraph"/>
      </w:pPr>
      <w:r w:rsidRPr="003F329B">
        <w:tab/>
        <w:t>(a)</w:t>
      </w:r>
      <w:r w:rsidRPr="003F329B">
        <w:tab/>
        <w:t xml:space="preserve">a </w:t>
      </w:r>
      <w:r w:rsidR="003F329B" w:rsidRPr="003F329B">
        <w:rPr>
          <w:position w:val="6"/>
          <w:sz w:val="16"/>
          <w:szCs w:val="16"/>
        </w:rPr>
        <w:t>*</w:t>
      </w:r>
      <w:r w:rsidRPr="003F329B">
        <w:t xml:space="preserve">medical practitioner, </w:t>
      </w:r>
      <w:r w:rsidR="003F329B" w:rsidRPr="003F329B">
        <w:rPr>
          <w:position w:val="6"/>
          <w:sz w:val="16"/>
          <w:szCs w:val="16"/>
        </w:rPr>
        <w:t>*</w:t>
      </w:r>
      <w:r w:rsidRPr="003F329B">
        <w:t>dental practitioner or pharmacist; or</w:t>
      </w:r>
    </w:p>
    <w:p w:rsidR="00300522" w:rsidRPr="003F329B" w:rsidRDefault="00300522" w:rsidP="00300522">
      <w:pPr>
        <w:pStyle w:val="paragraph"/>
      </w:pPr>
      <w:r w:rsidRPr="003F329B">
        <w:tab/>
        <w:t>(b)</w:t>
      </w:r>
      <w:r w:rsidRPr="003F329B">
        <w:tab/>
        <w:t>any other person permitted by or under that law to do so.</w:t>
      </w:r>
    </w:p>
    <w:p w:rsidR="00300522" w:rsidRPr="003F329B" w:rsidRDefault="00300522" w:rsidP="00300522">
      <w:pPr>
        <w:pStyle w:val="subsection"/>
      </w:pPr>
      <w:r w:rsidRPr="003F329B">
        <w:tab/>
        <w:t>(3)</w:t>
      </w:r>
      <w:r w:rsidRPr="003F329B">
        <w:tab/>
      </w:r>
      <w:r w:rsidR="003F329B">
        <w:t>Subsection (</w:t>
      </w:r>
      <w:r w:rsidRPr="003F329B">
        <w:t>2) does not cover the supply of a drug or medicinal preparation of a kind specified in the regulations.</w:t>
      </w:r>
    </w:p>
    <w:p w:rsidR="00300522" w:rsidRPr="003F329B" w:rsidRDefault="00300522" w:rsidP="00300522">
      <w:pPr>
        <w:pStyle w:val="subsection"/>
      </w:pPr>
      <w:r w:rsidRPr="003F329B">
        <w:tab/>
        <w:t>(4)</w:t>
      </w:r>
      <w:r w:rsidRPr="003F329B">
        <w:tab/>
        <w:t xml:space="preserve">A supply of a drug, medicine or other pharmaceutical item is </w:t>
      </w:r>
      <w:r w:rsidRPr="003F329B">
        <w:rPr>
          <w:b/>
          <w:bCs/>
          <w:i/>
          <w:iCs/>
        </w:rPr>
        <w:t>GST</w:t>
      </w:r>
      <w:r w:rsidR="003F329B">
        <w:rPr>
          <w:b/>
          <w:bCs/>
          <w:i/>
          <w:iCs/>
        </w:rPr>
        <w:noBreakHyphen/>
      </w:r>
      <w:r w:rsidRPr="003F329B">
        <w:rPr>
          <w:b/>
          <w:bCs/>
          <w:i/>
          <w:iCs/>
        </w:rPr>
        <w:t>free</w:t>
      </w:r>
      <w:r w:rsidRPr="003F329B">
        <w:t xml:space="preserve"> if the supply is on prescription and:</w:t>
      </w:r>
    </w:p>
    <w:p w:rsidR="00300522" w:rsidRPr="003F329B" w:rsidRDefault="00300522" w:rsidP="00300522">
      <w:pPr>
        <w:pStyle w:val="paragraph"/>
      </w:pPr>
      <w:r w:rsidRPr="003F329B">
        <w:tab/>
        <w:t>(a)</w:t>
      </w:r>
      <w:r w:rsidRPr="003F329B">
        <w:tab/>
        <w:t>it is supplied as a pharmaceutical benefit (within the meaning of section</w:t>
      </w:r>
      <w:r w:rsidR="003F329B">
        <w:t> </w:t>
      </w:r>
      <w:r w:rsidRPr="003F329B">
        <w:t xml:space="preserve">91 of the </w:t>
      </w:r>
      <w:r w:rsidRPr="003F329B">
        <w:rPr>
          <w:i/>
          <w:iCs/>
        </w:rPr>
        <w:t xml:space="preserve">Veterans’ Entitlements Act </w:t>
      </w:r>
      <w:r w:rsidRPr="003F329B">
        <w:t>1986); and</w:t>
      </w:r>
    </w:p>
    <w:p w:rsidR="00300522" w:rsidRPr="003F329B" w:rsidRDefault="00300522" w:rsidP="00300522">
      <w:pPr>
        <w:pStyle w:val="paragraph"/>
      </w:pPr>
      <w:r w:rsidRPr="003F329B">
        <w:tab/>
        <w:t>(b)</w:t>
      </w:r>
      <w:r w:rsidRPr="003F329B">
        <w:tab/>
        <w:t>it is supplied under an approved scheme (within the meaning of that section).</w:t>
      </w:r>
    </w:p>
    <w:p w:rsidR="00656B1E" w:rsidRPr="003F329B" w:rsidRDefault="00656B1E" w:rsidP="00656B1E">
      <w:pPr>
        <w:pStyle w:val="subsection"/>
      </w:pPr>
      <w:r w:rsidRPr="003F329B">
        <w:tab/>
        <w:t>(4A)</w:t>
      </w:r>
      <w:r w:rsidRPr="003F329B">
        <w:tab/>
        <w:t xml:space="preserve">A supply of a drug, medicine or other pharmaceutical item is </w:t>
      </w:r>
      <w:r w:rsidRPr="003F329B">
        <w:rPr>
          <w:b/>
          <w:i/>
        </w:rPr>
        <w:t>GST</w:t>
      </w:r>
      <w:r w:rsidR="003F329B">
        <w:rPr>
          <w:b/>
          <w:i/>
        </w:rPr>
        <w:noBreakHyphen/>
      </w:r>
      <w:r w:rsidRPr="003F329B">
        <w:rPr>
          <w:b/>
          <w:i/>
        </w:rPr>
        <w:t>free</w:t>
      </w:r>
      <w:r w:rsidRPr="003F329B">
        <w:t xml:space="preserve"> if the supply is on prescription and:</w:t>
      </w:r>
    </w:p>
    <w:p w:rsidR="00656B1E" w:rsidRPr="003F329B" w:rsidRDefault="00656B1E" w:rsidP="00656B1E">
      <w:pPr>
        <w:pStyle w:val="paragraph"/>
      </w:pPr>
      <w:r w:rsidRPr="003F329B">
        <w:tab/>
        <w:t>(a)</w:t>
      </w:r>
      <w:r w:rsidRPr="003F329B">
        <w:tab/>
        <w:t>it is supplied as a pharmaceutical benefit (within the meaning of section</w:t>
      </w:r>
      <w:r w:rsidR="003F329B">
        <w:t> </w:t>
      </w:r>
      <w:r w:rsidRPr="003F329B">
        <w:t xml:space="preserve">5 of the </w:t>
      </w:r>
      <w:r w:rsidRPr="003F329B">
        <w:rPr>
          <w:i/>
        </w:rPr>
        <w:t>Military Rehabilitation and Compensation Act 2004</w:t>
      </w:r>
      <w:r w:rsidRPr="003F329B">
        <w:t>); and</w:t>
      </w:r>
    </w:p>
    <w:p w:rsidR="00656B1E" w:rsidRPr="003F329B" w:rsidRDefault="00656B1E" w:rsidP="00656B1E">
      <w:pPr>
        <w:pStyle w:val="paragraph"/>
      </w:pPr>
      <w:r w:rsidRPr="003F329B">
        <w:tab/>
        <w:t>(b)</w:t>
      </w:r>
      <w:r w:rsidRPr="003F329B">
        <w:tab/>
        <w:t>it is supplied in accordance with a determination made under paragraph</w:t>
      </w:r>
      <w:r w:rsidR="003F329B">
        <w:t> </w:t>
      </w:r>
      <w:r w:rsidRPr="003F329B">
        <w:t>286(1)(c) of that Act.</w:t>
      </w:r>
    </w:p>
    <w:p w:rsidR="00300522" w:rsidRPr="003F329B" w:rsidRDefault="00300522" w:rsidP="00300522">
      <w:pPr>
        <w:pStyle w:val="subsection"/>
      </w:pPr>
      <w:r w:rsidRPr="003F329B">
        <w:tab/>
        <w:t>(5)</w:t>
      </w:r>
      <w:r w:rsidRPr="003F329B">
        <w:tab/>
        <w:t xml:space="preserve">A supply of a drug or medicinal preparation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drug or medicinal preparation is an analgesic that has a single active ingredient the supply of which as a drug or medicinal preparation would be GST</w:t>
      </w:r>
      <w:r w:rsidR="003F329B">
        <w:noBreakHyphen/>
      </w:r>
      <w:r w:rsidRPr="003F329B">
        <w:t xml:space="preserve">free under </w:t>
      </w:r>
      <w:r w:rsidR="003F329B">
        <w:t>subsection (</w:t>
      </w:r>
      <w:r w:rsidRPr="003F329B">
        <w:t>2) if it were supplied in a larger quantity; and</w:t>
      </w:r>
    </w:p>
    <w:p w:rsidR="00300522" w:rsidRPr="003F329B" w:rsidRDefault="00300522" w:rsidP="00300522">
      <w:pPr>
        <w:pStyle w:val="paragraph"/>
      </w:pPr>
      <w:r w:rsidRPr="003F329B">
        <w:tab/>
        <w:t>(b)</w:t>
      </w:r>
      <w:r w:rsidRPr="003F329B">
        <w:tab/>
        <w:t xml:space="preserve">the drug or medicinal preparation is of a kind the supply of which is declared by the </w:t>
      </w:r>
      <w:r w:rsidR="003F329B" w:rsidRPr="003F329B">
        <w:rPr>
          <w:position w:val="6"/>
          <w:sz w:val="16"/>
          <w:szCs w:val="16"/>
        </w:rPr>
        <w:t>*</w:t>
      </w:r>
      <w:r w:rsidRPr="003F329B">
        <w:t>Health Minister to be GST</w:t>
      </w:r>
      <w:r w:rsidR="003F329B">
        <w:noBreakHyphen/>
      </w:r>
      <w:r w:rsidRPr="003F329B">
        <w:t>free, by determination in writing.</w:t>
      </w:r>
    </w:p>
    <w:p w:rsidR="00300522" w:rsidRPr="003F329B" w:rsidRDefault="00300522" w:rsidP="00300522">
      <w:pPr>
        <w:pStyle w:val="subsection"/>
      </w:pPr>
      <w:r w:rsidRPr="003F329B">
        <w:tab/>
        <w:t>(6)</w:t>
      </w:r>
      <w:r w:rsidRPr="003F329B">
        <w:tab/>
        <w:t xml:space="preserve">A supply of a drug or medicinal preparation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drug or medicinal preparation is the subject of an approval under paragraph</w:t>
      </w:r>
      <w:r w:rsidR="003F329B">
        <w:t> </w:t>
      </w:r>
      <w:r w:rsidRPr="003F329B">
        <w:t xml:space="preserve">19(1)(a) of the </w:t>
      </w:r>
      <w:r w:rsidRPr="003F329B">
        <w:rPr>
          <w:i/>
          <w:iCs/>
        </w:rPr>
        <w:t>Therapeutic Goods Act 1989</w:t>
      </w:r>
      <w:r w:rsidRPr="003F329B">
        <w:t>, and any conditions to which the approval is subject have been complied with; or</w:t>
      </w:r>
    </w:p>
    <w:p w:rsidR="00300522" w:rsidRPr="003F329B" w:rsidRDefault="00300522" w:rsidP="00300522">
      <w:pPr>
        <w:pStyle w:val="paragraph"/>
      </w:pPr>
      <w:r w:rsidRPr="003F329B">
        <w:tab/>
        <w:t>(b)</w:t>
      </w:r>
      <w:r w:rsidRPr="003F329B">
        <w:tab/>
        <w:t>the drug or medicinal preparation is supplied under an authority under subsection</w:t>
      </w:r>
      <w:r w:rsidR="003F329B">
        <w:t> </w:t>
      </w:r>
      <w:r w:rsidRPr="003F329B">
        <w:t>19(5) of that Act, and the supply is in accordance with any regulations made for the purposes of subsection</w:t>
      </w:r>
      <w:r w:rsidR="003F329B">
        <w:t> </w:t>
      </w:r>
      <w:r w:rsidRPr="003F329B">
        <w:t>19(7) of that Act; or</w:t>
      </w:r>
    </w:p>
    <w:p w:rsidR="00300522" w:rsidRPr="003F329B" w:rsidRDefault="00300522" w:rsidP="00300522">
      <w:pPr>
        <w:pStyle w:val="paragraph"/>
      </w:pPr>
      <w:r w:rsidRPr="003F329B">
        <w:tab/>
        <w:t>(c)</w:t>
      </w:r>
      <w:r w:rsidRPr="003F329B">
        <w:tab/>
        <w:t>the drug or medicinal preparation is exempted from the operation of Part</w:t>
      </w:r>
      <w:r w:rsidR="003F329B">
        <w:t> </w:t>
      </w:r>
      <w:r w:rsidRPr="003F329B">
        <w:t>3 of that Act under regulation</w:t>
      </w:r>
      <w:r w:rsidR="003F329B">
        <w:t> </w:t>
      </w:r>
      <w:r w:rsidRPr="003F329B">
        <w:t>12A of the Therapeutic Goods Regulations.</w:t>
      </w:r>
    </w:p>
    <w:p w:rsidR="00300522" w:rsidRPr="003F329B" w:rsidRDefault="00300522" w:rsidP="00300522">
      <w:pPr>
        <w:pStyle w:val="subsection"/>
      </w:pPr>
      <w:r w:rsidRPr="003F329B">
        <w:tab/>
        <w:t>(7)</w:t>
      </w:r>
      <w:r w:rsidRPr="003F329B">
        <w:tab/>
        <w:t xml:space="preserve">A supply of a drug or medicinal preparation covered by this section is </w:t>
      </w:r>
      <w:r w:rsidRPr="003F329B">
        <w:rPr>
          <w:b/>
          <w:bCs/>
          <w:i/>
          <w:iCs/>
        </w:rPr>
        <w:t>GST</w:t>
      </w:r>
      <w:r w:rsidR="003F329B">
        <w:rPr>
          <w:b/>
          <w:bCs/>
          <w:i/>
          <w:iCs/>
        </w:rPr>
        <w:noBreakHyphen/>
      </w:r>
      <w:r w:rsidRPr="003F329B">
        <w:rPr>
          <w:b/>
          <w:bCs/>
          <w:i/>
          <w:iCs/>
        </w:rPr>
        <w:t>free</w:t>
      </w:r>
      <w:r w:rsidRPr="003F329B">
        <w:t xml:space="preserve"> if, and only if:</w:t>
      </w:r>
    </w:p>
    <w:p w:rsidR="00300522" w:rsidRPr="003F329B" w:rsidRDefault="00300522" w:rsidP="00300522">
      <w:pPr>
        <w:pStyle w:val="paragraph"/>
      </w:pPr>
      <w:r w:rsidRPr="003F329B">
        <w:tab/>
        <w:t>(a)</w:t>
      </w:r>
      <w:r w:rsidRPr="003F329B">
        <w:tab/>
        <w:t>the drug or medicinal preparation is for human use or consumption; and</w:t>
      </w:r>
    </w:p>
    <w:p w:rsidR="00300522" w:rsidRPr="003F329B" w:rsidRDefault="00300522" w:rsidP="00300522">
      <w:pPr>
        <w:pStyle w:val="paragraph"/>
      </w:pPr>
      <w:r w:rsidRPr="003F329B">
        <w:tab/>
        <w:t>(b)</w:t>
      </w:r>
      <w:r w:rsidRPr="003F329B">
        <w:tab/>
        <w:t>the supply is to an individual for private or domestic use or consumption.</w:t>
      </w:r>
    </w:p>
    <w:p w:rsidR="00300522" w:rsidRPr="003F329B" w:rsidRDefault="00300522" w:rsidP="00300522">
      <w:pPr>
        <w:pStyle w:val="ActHead5"/>
      </w:pPr>
      <w:bookmarkStart w:id="255" w:name="_Toc413320783"/>
      <w:r w:rsidRPr="003F329B">
        <w:rPr>
          <w:rStyle w:val="CharSectno"/>
        </w:rPr>
        <w:t>38</w:t>
      </w:r>
      <w:r w:rsidR="003F329B">
        <w:rPr>
          <w:rStyle w:val="CharSectno"/>
        </w:rPr>
        <w:noBreakHyphen/>
      </w:r>
      <w:r w:rsidRPr="003F329B">
        <w:rPr>
          <w:rStyle w:val="CharSectno"/>
        </w:rPr>
        <w:t>55</w:t>
      </w:r>
      <w:r w:rsidRPr="003F329B">
        <w:t xml:space="preserve">  Private health insurance etc.</w:t>
      </w:r>
      <w:bookmarkEnd w:id="255"/>
    </w:p>
    <w:p w:rsidR="00300522" w:rsidRPr="003F329B" w:rsidRDefault="00300522" w:rsidP="00300522">
      <w:pPr>
        <w:pStyle w:val="subsection"/>
      </w:pPr>
      <w:r w:rsidRPr="003F329B">
        <w:tab/>
        <w:t>(1)</w:t>
      </w:r>
      <w:r w:rsidRPr="003F329B">
        <w:tab/>
        <w:t xml:space="preserve">A supply of </w:t>
      </w:r>
      <w:r w:rsidR="003F329B" w:rsidRPr="003F329B">
        <w:rPr>
          <w:position w:val="6"/>
          <w:sz w:val="16"/>
          <w:szCs w:val="16"/>
        </w:rPr>
        <w:t>*</w:t>
      </w:r>
      <w:r w:rsidRPr="003F329B">
        <w:t xml:space="preserve">private health insurance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subsection"/>
      </w:pPr>
      <w:r w:rsidRPr="003F329B">
        <w:tab/>
        <w:t>(2)</w:t>
      </w:r>
      <w:r w:rsidRPr="003F329B">
        <w:tab/>
        <w:t xml:space="preserve">A supply of insurance against liability to pay for services supplied by ambulance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subsection"/>
      </w:pPr>
      <w:r w:rsidRPr="003F329B">
        <w:tab/>
        <w:t>(3)</w:t>
      </w:r>
      <w:r w:rsidRPr="003F329B">
        <w:tab/>
        <w:t>However, a supply of re</w:t>
      </w:r>
      <w:r w:rsidR="003F329B">
        <w:noBreakHyphen/>
      </w:r>
      <w:r w:rsidRPr="003F329B">
        <w:t xml:space="preserve">insurance is </w:t>
      </w:r>
      <w:r w:rsidRPr="003F329B">
        <w:rPr>
          <w:i/>
          <w:iCs/>
        </w:rPr>
        <w:t>not</w:t>
      </w:r>
      <w:r w:rsidRPr="003F329B">
        <w:t xml:space="preserve"> GST</w:t>
      </w:r>
      <w:r w:rsidR="003F329B">
        <w:noBreakHyphen/>
      </w:r>
      <w:r w:rsidRPr="003F329B">
        <w:t>free under this section.</w:t>
      </w:r>
    </w:p>
    <w:p w:rsidR="00036658" w:rsidRPr="003F329B" w:rsidRDefault="00036658" w:rsidP="00036658">
      <w:pPr>
        <w:pStyle w:val="ActHead5"/>
      </w:pPr>
      <w:bookmarkStart w:id="256" w:name="_Toc413320784"/>
      <w:r w:rsidRPr="003F329B">
        <w:rPr>
          <w:rStyle w:val="CharSectno"/>
        </w:rPr>
        <w:t>38</w:t>
      </w:r>
      <w:r w:rsidR="003F329B">
        <w:rPr>
          <w:rStyle w:val="CharSectno"/>
        </w:rPr>
        <w:noBreakHyphen/>
      </w:r>
      <w:r w:rsidRPr="003F329B">
        <w:rPr>
          <w:rStyle w:val="CharSectno"/>
        </w:rPr>
        <w:t>60</w:t>
      </w:r>
      <w:r w:rsidRPr="003F329B">
        <w:t xml:space="preserve">  Third party procured GST</w:t>
      </w:r>
      <w:r w:rsidR="003F329B">
        <w:noBreakHyphen/>
      </w:r>
      <w:r w:rsidRPr="003F329B">
        <w:t>free health supplies</w:t>
      </w:r>
      <w:bookmarkEnd w:id="256"/>
    </w:p>
    <w:p w:rsidR="00036658" w:rsidRPr="003F329B" w:rsidRDefault="00036658" w:rsidP="00036658">
      <w:pPr>
        <w:pStyle w:val="SubsectionHead"/>
      </w:pPr>
      <w:r w:rsidRPr="003F329B">
        <w:t>Insurers</w:t>
      </w:r>
    </w:p>
    <w:p w:rsidR="00036658" w:rsidRPr="003F329B" w:rsidRDefault="00036658" w:rsidP="00036658">
      <w:pPr>
        <w:pStyle w:val="subsection"/>
      </w:pPr>
      <w:r w:rsidRPr="003F329B">
        <w:tab/>
        <w:t>(1)</w:t>
      </w:r>
      <w:r w:rsidRPr="003F329B">
        <w:tab/>
        <w:t>If:</w:t>
      </w:r>
    </w:p>
    <w:p w:rsidR="00036658" w:rsidRPr="003F329B" w:rsidRDefault="00036658" w:rsidP="00036658">
      <w:pPr>
        <w:pStyle w:val="paragraph"/>
      </w:pPr>
      <w:r w:rsidRPr="003F329B">
        <w:tab/>
        <w:t>(a)</w:t>
      </w:r>
      <w:r w:rsidRPr="003F329B">
        <w:tab/>
        <w:t>a supply is a supply of a service to an insurer; and</w:t>
      </w:r>
    </w:p>
    <w:p w:rsidR="00036658" w:rsidRPr="003F329B" w:rsidRDefault="00036658" w:rsidP="00036658">
      <w:pPr>
        <w:pStyle w:val="paragraph"/>
      </w:pPr>
      <w:r w:rsidRPr="003F329B">
        <w:tab/>
        <w:t>(b)</w:t>
      </w:r>
      <w:r w:rsidRPr="003F329B">
        <w:tab/>
        <w:t>the service is the supplier making one or more other supplies of goods or services to an individual; and</w:t>
      </w:r>
    </w:p>
    <w:p w:rsidR="00036658" w:rsidRPr="003F329B" w:rsidRDefault="00036658" w:rsidP="00036658">
      <w:pPr>
        <w:pStyle w:val="paragraph"/>
      </w:pPr>
      <w:r w:rsidRPr="003F329B">
        <w:tab/>
        <w:t>(c)</w:t>
      </w:r>
      <w:r w:rsidRPr="003F329B">
        <w:tab/>
        <w:t>at least one of the other supplies is:</w:t>
      </w:r>
    </w:p>
    <w:p w:rsidR="00036658" w:rsidRPr="003F329B" w:rsidRDefault="00036658" w:rsidP="00036658">
      <w:pPr>
        <w:pStyle w:val="paragraphsub"/>
      </w:pPr>
      <w:r w:rsidRPr="003F329B">
        <w:tab/>
        <w:t>(i)</w:t>
      </w:r>
      <w:r w:rsidRPr="003F329B">
        <w:tab/>
        <w:t xml:space="preserve">wholly or partly </w:t>
      </w:r>
      <w:r w:rsidR="003F329B" w:rsidRPr="003F329B">
        <w:rPr>
          <w:position w:val="6"/>
          <w:sz w:val="16"/>
        </w:rPr>
        <w:t>*</w:t>
      </w:r>
      <w:r w:rsidRPr="003F329B">
        <w:t>GST</w:t>
      </w:r>
      <w:r w:rsidR="003F329B">
        <w:noBreakHyphen/>
      </w:r>
      <w:r w:rsidRPr="003F329B">
        <w:t>free under this Subdivision; and</w:t>
      </w:r>
    </w:p>
    <w:p w:rsidR="00036658" w:rsidRPr="003F329B" w:rsidRDefault="00036658" w:rsidP="00036658">
      <w:pPr>
        <w:pStyle w:val="paragraphsub"/>
      </w:pPr>
      <w:r w:rsidRPr="003F329B">
        <w:tab/>
        <w:t>(ii)</w:t>
      </w:r>
      <w:r w:rsidRPr="003F329B">
        <w:tab/>
        <w:t xml:space="preserve">for settling one or more claims under an </w:t>
      </w:r>
      <w:r w:rsidR="003F329B" w:rsidRPr="003F329B">
        <w:rPr>
          <w:position w:val="6"/>
          <w:sz w:val="16"/>
        </w:rPr>
        <w:t>*</w:t>
      </w:r>
      <w:r w:rsidRPr="003F329B">
        <w:t>insurance policy of which the insurer is an insurer;</w:t>
      </w:r>
    </w:p>
    <w:p w:rsidR="00036658" w:rsidRPr="003F329B" w:rsidRDefault="00036658" w:rsidP="00036658">
      <w:pPr>
        <w:pStyle w:val="subsection2"/>
      </w:pPr>
      <w:r w:rsidRPr="003F329B">
        <w:t>the first</w:t>
      </w:r>
      <w:r w:rsidR="003F329B">
        <w:noBreakHyphen/>
      </w:r>
      <w:r w:rsidRPr="003F329B">
        <w:t xml:space="preserve">mentioned supply is </w:t>
      </w:r>
      <w:r w:rsidRPr="003F329B">
        <w:rPr>
          <w:b/>
          <w:i/>
        </w:rPr>
        <w:t>GST</w:t>
      </w:r>
      <w:r w:rsidR="003F329B">
        <w:rPr>
          <w:b/>
          <w:i/>
        </w:rPr>
        <w:noBreakHyphen/>
      </w:r>
      <w:r w:rsidRPr="003F329B">
        <w:rPr>
          <w:b/>
          <w:i/>
        </w:rPr>
        <w:t>free</w:t>
      </w:r>
      <w:r w:rsidRPr="003F329B">
        <w:t xml:space="preserve"> to the extent that the other supplies mentioned in </w:t>
      </w:r>
      <w:r w:rsidR="003F329B">
        <w:t>paragraph (</w:t>
      </w:r>
      <w:r w:rsidRPr="003F329B">
        <w:t>b) are GST</w:t>
      </w:r>
      <w:r w:rsidR="003F329B">
        <w:noBreakHyphen/>
      </w:r>
      <w:r w:rsidRPr="003F329B">
        <w:t>free under this Subdivision.</w:t>
      </w:r>
    </w:p>
    <w:p w:rsidR="00036658" w:rsidRPr="003F329B" w:rsidRDefault="00036658" w:rsidP="00036658">
      <w:pPr>
        <w:pStyle w:val="notetext"/>
      </w:pPr>
      <w:r w:rsidRPr="003F329B">
        <w:t>Note:</w:t>
      </w:r>
      <w:r w:rsidRPr="003F329B">
        <w:tab/>
        <w:t xml:space="preserve">For </w:t>
      </w:r>
      <w:r w:rsidR="003F329B">
        <w:t>subparagraph (</w:t>
      </w:r>
      <w:r w:rsidRPr="003F329B">
        <w:t>c)(ii), the insurer may be an insurer of the policy because of a portfolio transfer (see section</w:t>
      </w:r>
      <w:r w:rsidR="003F329B">
        <w:t> </w:t>
      </w:r>
      <w:r w:rsidRPr="003F329B">
        <w:t>78</w:t>
      </w:r>
      <w:r w:rsidR="003F329B">
        <w:noBreakHyphen/>
      </w:r>
      <w:r w:rsidRPr="003F329B">
        <w:t>118).</w:t>
      </w:r>
    </w:p>
    <w:p w:rsidR="00036658" w:rsidRPr="003F329B" w:rsidRDefault="00036658" w:rsidP="00036658">
      <w:pPr>
        <w:pStyle w:val="SubsectionHead"/>
      </w:pPr>
      <w:r w:rsidRPr="003F329B">
        <w:t>Compulsory third party scheme operators</w:t>
      </w:r>
    </w:p>
    <w:p w:rsidR="00036658" w:rsidRPr="003F329B" w:rsidRDefault="00036658" w:rsidP="00036658">
      <w:pPr>
        <w:pStyle w:val="subsection"/>
      </w:pPr>
      <w:r w:rsidRPr="003F329B">
        <w:tab/>
        <w:t>(2)</w:t>
      </w:r>
      <w:r w:rsidRPr="003F329B">
        <w:tab/>
        <w:t>If:</w:t>
      </w:r>
    </w:p>
    <w:p w:rsidR="00036658" w:rsidRPr="003F329B" w:rsidRDefault="00036658" w:rsidP="00036658">
      <w:pPr>
        <w:pStyle w:val="paragraph"/>
      </w:pPr>
      <w:r w:rsidRPr="003F329B">
        <w:tab/>
        <w:t>(a)</w:t>
      </w:r>
      <w:r w:rsidRPr="003F329B">
        <w:tab/>
        <w:t xml:space="preserve">a supply is a supply of a service to an </w:t>
      </w:r>
      <w:r w:rsidR="003F329B" w:rsidRPr="003F329B">
        <w:rPr>
          <w:position w:val="6"/>
          <w:sz w:val="16"/>
        </w:rPr>
        <w:t>*</w:t>
      </w:r>
      <w:r w:rsidRPr="003F329B">
        <w:t xml:space="preserve">operator of a </w:t>
      </w:r>
      <w:r w:rsidR="003F329B" w:rsidRPr="003F329B">
        <w:rPr>
          <w:position w:val="6"/>
          <w:sz w:val="16"/>
        </w:rPr>
        <w:t>*</w:t>
      </w:r>
      <w:r w:rsidRPr="003F329B">
        <w:t>compulsory third party scheme; and</w:t>
      </w:r>
    </w:p>
    <w:p w:rsidR="00036658" w:rsidRPr="003F329B" w:rsidRDefault="00036658" w:rsidP="00036658">
      <w:pPr>
        <w:pStyle w:val="paragraph"/>
      </w:pPr>
      <w:r w:rsidRPr="003F329B">
        <w:tab/>
        <w:t>(b)</w:t>
      </w:r>
      <w:r w:rsidRPr="003F329B">
        <w:tab/>
        <w:t>the service is the supplier making one or more other supplies of goods or services to an individual; and</w:t>
      </w:r>
    </w:p>
    <w:p w:rsidR="00036658" w:rsidRPr="003F329B" w:rsidRDefault="00036658" w:rsidP="00036658">
      <w:pPr>
        <w:pStyle w:val="paragraph"/>
      </w:pPr>
      <w:r w:rsidRPr="003F329B">
        <w:tab/>
        <w:t>(c)</w:t>
      </w:r>
      <w:r w:rsidRPr="003F329B">
        <w:tab/>
        <w:t>at least one of the other supplies is:</w:t>
      </w:r>
    </w:p>
    <w:p w:rsidR="00036658" w:rsidRPr="003F329B" w:rsidRDefault="00036658" w:rsidP="00036658">
      <w:pPr>
        <w:pStyle w:val="paragraphsub"/>
      </w:pPr>
      <w:r w:rsidRPr="003F329B">
        <w:tab/>
        <w:t>(i)</w:t>
      </w:r>
      <w:r w:rsidRPr="003F329B">
        <w:tab/>
        <w:t xml:space="preserve">wholly or partly </w:t>
      </w:r>
      <w:r w:rsidR="003F329B" w:rsidRPr="003F329B">
        <w:rPr>
          <w:position w:val="6"/>
          <w:sz w:val="16"/>
        </w:rPr>
        <w:t>*</w:t>
      </w:r>
      <w:r w:rsidRPr="003F329B">
        <w:t>GST</w:t>
      </w:r>
      <w:r w:rsidR="003F329B">
        <w:noBreakHyphen/>
      </w:r>
      <w:r w:rsidRPr="003F329B">
        <w:t>free under this Subdivision; and</w:t>
      </w:r>
    </w:p>
    <w:p w:rsidR="00036658" w:rsidRPr="003F329B" w:rsidRDefault="00036658" w:rsidP="00036658">
      <w:pPr>
        <w:pStyle w:val="paragraphsub"/>
      </w:pPr>
      <w:r w:rsidRPr="003F329B">
        <w:tab/>
        <w:t>(ii)</w:t>
      </w:r>
      <w:r w:rsidRPr="003F329B">
        <w:tab/>
        <w:t>made under the compulsory third party scheme;</w:t>
      </w:r>
    </w:p>
    <w:p w:rsidR="00036658" w:rsidRPr="003F329B" w:rsidRDefault="00036658" w:rsidP="00036658">
      <w:pPr>
        <w:pStyle w:val="subsection2"/>
      </w:pPr>
      <w:r w:rsidRPr="003F329B">
        <w:t>the first</w:t>
      </w:r>
      <w:r w:rsidR="003F329B">
        <w:noBreakHyphen/>
      </w:r>
      <w:r w:rsidRPr="003F329B">
        <w:t xml:space="preserve">mentioned supply is </w:t>
      </w:r>
      <w:r w:rsidRPr="003F329B">
        <w:rPr>
          <w:b/>
          <w:i/>
        </w:rPr>
        <w:t>GST</w:t>
      </w:r>
      <w:r w:rsidR="003F329B">
        <w:rPr>
          <w:b/>
          <w:i/>
        </w:rPr>
        <w:noBreakHyphen/>
      </w:r>
      <w:r w:rsidRPr="003F329B">
        <w:rPr>
          <w:b/>
          <w:i/>
        </w:rPr>
        <w:t>free</w:t>
      </w:r>
      <w:r w:rsidRPr="003F329B">
        <w:t xml:space="preserve"> to the extent that the other supplies mentioned in </w:t>
      </w:r>
      <w:r w:rsidR="003F329B">
        <w:t>paragraph (</w:t>
      </w:r>
      <w:r w:rsidRPr="003F329B">
        <w:t>b) are GST</w:t>
      </w:r>
      <w:r w:rsidR="003F329B">
        <w:noBreakHyphen/>
      </w:r>
      <w:r w:rsidRPr="003F329B">
        <w:t>free under this Subdivision.</w:t>
      </w:r>
    </w:p>
    <w:p w:rsidR="00036658" w:rsidRPr="003F329B" w:rsidRDefault="00036658" w:rsidP="00036658">
      <w:pPr>
        <w:pStyle w:val="SubsectionHead"/>
      </w:pPr>
      <w:r w:rsidRPr="003F329B">
        <w:t>Government agencies</w:t>
      </w:r>
    </w:p>
    <w:p w:rsidR="00036658" w:rsidRPr="003F329B" w:rsidRDefault="00036658" w:rsidP="00036658">
      <w:pPr>
        <w:pStyle w:val="subsection"/>
      </w:pPr>
      <w:r w:rsidRPr="003F329B">
        <w:tab/>
        <w:t>(3)</w:t>
      </w:r>
      <w:r w:rsidRPr="003F329B">
        <w:tab/>
        <w:t>If:</w:t>
      </w:r>
    </w:p>
    <w:p w:rsidR="00036658" w:rsidRPr="003F329B" w:rsidRDefault="00036658" w:rsidP="00036658">
      <w:pPr>
        <w:pStyle w:val="paragraph"/>
      </w:pPr>
      <w:r w:rsidRPr="003F329B">
        <w:tab/>
        <w:t>(a)</w:t>
      </w:r>
      <w:r w:rsidRPr="003F329B">
        <w:tab/>
        <w:t xml:space="preserve">a supply is a supply of a service to an </w:t>
      </w:r>
      <w:r w:rsidR="003F329B" w:rsidRPr="003F329B">
        <w:rPr>
          <w:position w:val="6"/>
          <w:sz w:val="16"/>
        </w:rPr>
        <w:t>*</w:t>
      </w:r>
      <w:r w:rsidRPr="003F329B">
        <w:t>Australian government agency; and</w:t>
      </w:r>
    </w:p>
    <w:p w:rsidR="00036658" w:rsidRPr="003F329B" w:rsidRDefault="00036658" w:rsidP="00036658">
      <w:pPr>
        <w:pStyle w:val="paragraph"/>
      </w:pPr>
      <w:r w:rsidRPr="003F329B">
        <w:tab/>
        <w:t>(b)</w:t>
      </w:r>
      <w:r w:rsidRPr="003F329B">
        <w:tab/>
        <w:t>the service is the supplier making one or more other supplies of goods or services to an individual; and</w:t>
      </w:r>
    </w:p>
    <w:p w:rsidR="00036658" w:rsidRPr="003F329B" w:rsidRDefault="00036658" w:rsidP="00036658">
      <w:pPr>
        <w:pStyle w:val="paragraph"/>
      </w:pPr>
      <w:r w:rsidRPr="003F329B">
        <w:tab/>
        <w:t>(c)</w:t>
      </w:r>
      <w:r w:rsidRPr="003F329B">
        <w:tab/>
        <w:t xml:space="preserve">at least one of the other supplies is wholly or partly </w:t>
      </w:r>
      <w:r w:rsidR="003F329B" w:rsidRPr="003F329B">
        <w:rPr>
          <w:position w:val="6"/>
          <w:sz w:val="16"/>
        </w:rPr>
        <w:t>*</w:t>
      </w:r>
      <w:r w:rsidRPr="003F329B">
        <w:t>GST</w:t>
      </w:r>
      <w:r w:rsidR="003F329B">
        <w:noBreakHyphen/>
      </w:r>
      <w:r w:rsidRPr="003F329B">
        <w:t>free under this Subdivision;</w:t>
      </w:r>
    </w:p>
    <w:p w:rsidR="00036658" w:rsidRPr="003F329B" w:rsidRDefault="00036658" w:rsidP="00036658">
      <w:pPr>
        <w:pStyle w:val="subsection2"/>
      </w:pPr>
      <w:r w:rsidRPr="003F329B">
        <w:t>the first</w:t>
      </w:r>
      <w:r w:rsidR="003F329B">
        <w:noBreakHyphen/>
      </w:r>
      <w:r w:rsidRPr="003F329B">
        <w:t xml:space="preserve">mentioned supply is </w:t>
      </w:r>
      <w:r w:rsidRPr="003F329B">
        <w:rPr>
          <w:b/>
          <w:i/>
        </w:rPr>
        <w:t>GST</w:t>
      </w:r>
      <w:r w:rsidR="003F329B">
        <w:rPr>
          <w:b/>
          <w:i/>
        </w:rPr>
        <w:noBreakHyphen/>
      </w:r>
      <w:r w:rsidRPr="003F329B">
        <w:rPr>
          <w:b/>
          <w:i/>
        </w:rPr>
        <w:t>free</w:t>
      </w:r>
      <w:r w:rsidRPr="003F329B">
        <w:t xml:space="preserve"> to the extent that the other supplies mentioned in </w:t>
      </w:r>
      <w:r w:rsidR="003F329B">
        <w:t>paragraph (</w:t>
      </w:r>
      <w:r w:rsidRPr="003F329B">
        <w:t>b) are GST</w:t>
      </w:r>
      <w:r w:rsidR="003F329B">
        <w:noBreakHyphen/>
      </w:r>
      <w:r w:rsidRPr="003F329B">
        <w:t>free under this Subdivision.</w:t>
      </w:r>
    </w:p>
    <w:p w:rsidR="00036658" w:rsidRPr="003F329B" w:rsidRDefault="00036658" w:rsidP="00036658">
      <w:pPr>
        <w:pStyle w:val="SubsectionHead"/>
      </w:pPr>
      <w:r w:rsidRPr="003F329B">
        <w:t>Parties may agree for supply not to be GST</w:t>
      </w:r>
      <w:r w:rsidR="003F329B">
        <w:noBreakHyphen/>
      </w:r>
      <w:r w:rsidRPr="003F329B">
        <w:t>free</w:t>
      </w:r>
    </w:p>
    <w:p w:rsidR="00036658" w:rsidRPr="003F329B" w:rsidRDefault="00036658" w:rsidP="00036658">
      <w:pPr>
        <w:pStyle w:val="subsection"/>
      </w:pPr>
      <w:r w:rsidRPr="003F329B">
        <w:tab/>
        <w:t>(4)</w:t>
      </w:r>
      <w:r w:rsidRPr="003F329B">
        <w:tab/>
        <w:t xml:space="preserve">However, a supply is not </w:t>
      </w:r>
      <w:r w:rsidRPr="003F329B">
        <w:rPr>
          <w:b/>
          <w:i/>
        </w:rPr>
        <w:t>GST</w:t>
      </w:r>
      <w:r w:rsidR="003F329B">
        <w:rPr>
          <w:b/>
          <w:i/>
        </w:rPr>
        <w:noBreakHyphen/>
      </w:r>
      <w:r w:rsidRPr="003F329B">
        <w:rPr>
          <w:b/>
          <w:i/>
        </w:rPr>
        <w:t>free</w:t>
      </w:r>
      <w:r w:rsidRPr="003F329B">
        <w:t xml:space="preserve"> (to any extent) under this section if the supplier and the </w:t>
      </w:r>
      <w:r w:rsidR="003F329B" w:rsidRPr="003F329B">
        <w:rPr>
          <w:position w:val="6"/>
          <w:sz w:val="16"/>
        </w:rPr>
        <w:t>*</w:t>
      </w:r>
      <w:r w:rsidRPr="003F329B">
        <w:t>recipient have agreed that the supply, or supplies of a kind that include that supply, not be treated as GST</w:t>
      </w:r>
      <w:r w:rsidR="003F329B">
        <w:noBreakHyphen/>
      </w:r>
      <w:r w:rsidRPr="003F329B">
        <w:t>free supplies.</w:t>
      </w:r>
    </w:p>
    <w:p w:rsidR="00300522" w:rsidRPr="003F329B" w:rsidRDefault="00300522" w:rsidP="00300522">
      <w:pPr>
        <w:pStyle w:val="ActHead4"/>
      </w:pPr>
      <w:bookmarkStart w:id="257" w:name="_Toc413320785"/>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C</w:t>
      </w:r>
      <w:r w:rsidRPr="003F329B">
        <w:t>—</w:t>
      </w:r>
      <w:r w:rsidRPr="003F329B">
        <w:rPr>
          <w:rStyle w:val="CharSubdText"/>
        </w:rPr>
        <w:t>Education</w:t>
      </w:r>
      <w:bookmarkEnd w:id="257"/>
    </w:p>
    <w:p w:rsidR="00300522" w:rsidRPr="003F329B" w:rsidRDefault="00300522" w:rsidP="00300522">
      <w:pPr>
        <w:pStyle w:val="ActHead5"/>
      </w:pPr>
      <w:bookmarkStart w:id="258" w:name="_Toc413320786"/>
      <w:r w:rsidRPr="003F329B">
        <w:rPr>
          <w:rStyle w:val="CharSectno"/>
        </w:rPr>
        <w:t>38</w:t>
      </w:r>
      <w:r w:rsidR="003F329B">
        <w:rPr>
          <w:rStyle w:val="CharSectno"/>
        </w:rPr>
        <w:noBreakHyphen/>
      </w:r>
      <w:r w:rsidRPr="003F329B">
        <w:rPr>
          <w:rStyle w:val="CharSectno"/>
        </w:rPr>
        <w:t>85</w:t>
      </w:r>
      <w:r w:rsidRPr="003F329B">
        <w:t xml:space="preserve">  Education courses</w:t>
      </w:r>
      <w:bookmarkEnd w:id="258"/>
    </w:p>
    <w:p w:rsidR="00300522" w:rsidRPr="003F329B" w:rsidRDefault="00300522" w:rsidP="00300522">
      <w:pPr>
        <w:pStyle w:val="subsection"/>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w:t>
      </w:r>
    </w:p>
    <w:p w:rsidR="00300522" w:rsidRPr="003F329B" w:rsidRDefault="00300522" w:rsidP="00300522">
      <w:pPr>
        <w:pStyle w:val="paragraph"/>
      </w:pPr>
      <w:r w:rsidRPr="003F329B">
        <w:tab/>
        <w:t>(a)</w:t>
      </w:r>
      <w:r w:rsidRPr="003F329B">
        <w:tab/>
        <w:t xml:space="preserve">an </w:t>
      </w:r>
      <w:r w:rsidR="003F329B" w:rsidRPr="003F329B">
        <w:rPr>
          <w:position w:val="6"/>
          <w:sz w:val="16"/>
          <w:szCs w:val="16"/>
        </w:rPr>
        <w:t>*</w:t>
      </w:r>
      <w:r w:rsidRPr="003F329B">
        <w:t>education course; or</w:t>
      </w:r>
    </w:p>
    <w:p w:rsidR="00300522" w:rsidRPr="003F329B" w:rsidRDefault="00300522" w:rsidP="00300522">
      <w:pPr>
        <w:pStyle w:val="paragraph"/>
      </w:pPr>
      <w:r w:rsidRPr="003F329B">
        <w:tab/>
        <w:t>(b)</w:t>
      </w:r>
      <w:r w:rsidRPr="003F329B">
        <w:tab/>
        <w:t>administrative services directly related to the supply of such a course, but only if they are supplied by the supplier of the course.</w:t>
      </w:r>
    </w:p>
    <w:p w:rsidR="00300522" w:rsidRPr="003F329B" w:rsidRDefault="00300522" w:rsidP="00300522">
      <w:pPr>
        <w:pStyle w:val="ActHead5"/>
      </w:pPr>
      <w:bookmarkStart w:id="259" w:name="_Toc413320787"/>
      <w:r w:rsidRPr="003F329B">
        <w:rPr>
          <w:rStyle w:val="CharSectno"/>
        </w:rPr>
        <w:t>38</w:t>
      </w:r>
      <w:r w:rsidR="003F329B">
        <w:rPr>
          <w:rStyle w:val="CharSectno"/>
        </w:rPr>
        <w:noBreakHyphen/>
      </w:r>
      <w:r w:rsidRPr="003F329B">
        <w:rPr>
          <w:rStyle w:val="CharSectno"/>
        </w:rPr>
        <w:t>90</w:t>
      </w:r>
      <w:r w:rsidRPr="003F329B">
        <w:t xml:space="preserve">  Excursions or field trips</w:t>
      </w:r>
      <w:bookmarkEnd w:id="259"/>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an excursion or field trip, but only if the excursion or field trip:</w:t>
      </w:r>
    </w:p>
    <w:p w:rsidR="00300522" w:rsidRPr="003F329B" w:rsidRDefault="00300522" w:rsidP="00300522">
      <w:pPr>
        <w:pStyle w:val="paragraph"/>
      </w:pPr>
      <w:r w:rsidRPr="003F329B">
        <w:tab/>
        <w:t>(a)</w:t>
      </w:r>
      <w:r w:rsidRPr="003F329B">
        <w:tab/>
        <w:t xml:space="preserve">is directly related to the curriculum of an </w:t>
      </w:r>
      <w:r w:rsidR="003F329B" w:rsidRPr="003F329B">
        <w:rPr>
          <w:position w:val="6"/>
          <w:sz w:val="16"/>
          <w:szCs w:val="16"/>
        </w:rPr>
        <w:t>*</w:t>
      </w:r>
      <w:r w:rsidRPr="003F329B">
        <w:t>education course; and</w:t>
      </w:r>
    </w:p>
    <w:p w:rsidR="00300522" w:rsidRPr="003F329B" w:rsidRDefault="00300522" w:rsidP="00300522">
      <w:pPr>
        <w:pStyle w:val="paragraph"/>
      </w:pPr>
      <w:r w:rsidRPr="003F329B">
        <w:tab/>
        <w:t>(b)</w:t>
      </w:r>
      <w:r w:rsidRPr="003F329B">
        <w:tab/>
        <w:t>is not predominantly recreational.</w:t>
      </w:r>
    </w:p>
    <w:p w:rsidR="00300522" w:rsidRPr="003F329B" w:rsidRDefault="00300522" w:rsidP="005E4075">
      <w:pPr>
        <w:pStyle w:val="subsection"/>
        <w:keepNext/>
        <w:keepLines/>
      </w:pPr>
      <w:r w:rsidRPr="003F329B">
        <w:tab/>
        <w:t>(2)</w:t>
      </w:r>
      <w:r w:rsidRPr="003F329B">
        <w:tab/>
        <w:t>However:</w:t>
      </w:r>
    </w:p>
    <w:p w:rsidR="00300522" w:rsidRPr="003F329B" w:rsidRDefault="00300522" w:rsidP="00300522">
      <w:pPr>
        <w:pStyle w:val="paragraph"/>
      </w:pPr>
      <w:r w:rsidRPr="003F329B">
        <w:tab/>
        <w:t>(a)</w:t>
      </w:r>
      <w:r w:rsidRPr="003F329B">
        <w:tab/>
        <w:t xml:space="preserve">if the course is a </w:t>
      </w:r>
      <w:r w:rsidR="003F329B" w:rsidRPr="003F329B">
        <w:rPr>
          <w:position w:val="6"/>
          <w:sz w:val="16"/>
          <w:szCs w:val="16"/>
        </w:rPr>
        <w:t>*</w:t>
      </w:r>
      <w:r w:rsidRPr="003F329B">
        <w:t xml:space="preserve">tertiary course, a </w:t>
      </w:r>
      <w:r w:rsidR="003F329B" w:rsidRPr="003F329B">
        <w:rPr>
          <w:position w:val="6"/>
          <w:sz w:val="16"/>
          <w:szCs w:val="16"/>
        </w:rPr>
        <w:t>*</w:t>
      </w:r>
      <w:r w:rsidRPr="003F329B">
        <w:t xml:space="preserve">tertiary residential college course or a </w:t>
      </w:r>
      <w:r w:rsidR="003F329B" w:rsidRPr="003F329B">
        <w:rPr>
          <w:position w:val="6"/>
          <w:sz w:val="16"/>
          <w:szCs w:val="16"/>
        </w:rPr>
        <w:t>*</w:t>
      </w:r>
      <w:r w:rsidRPr="003F329B">
        <w:t xml:space="preserve">professional or trade course—any supply of accommodation as part of the excursion or field trip is </w:t>
      </w:r>
      <w:r w:rsidRPr="003F329B">
        <w:rPr>
          <w:i/>
          <w:iCs/>
        </w:rPr>
        <w:t>not</w:t>
      </w:r>
      <w:r w:rsidRPr="003F329B">
        <w:t xml:space="preserve"> GST</w:t>
      </w:r>
      <w:r w:rsidR="003F329B">
        <w:noBreakHyphen/>
      </w:r>
      <w:r w:rsidRPr="003F329B">
        <w:t>free; and</w:t>
      </w:r>
    </w:p>
    <w:p w:rsidR="00300522" w:rsidRPr="003F329B" w:rsidRDefault="00300522" w:rsidP="00300522">
      <w:pPr>
        <w:pStyle w:val="paragraph"/>
      </w:pPr>
      <w:r w:rsidRPr="003F329B">
        <w:tab/>
        <w:t>(b)</w:t>
      </w:r>
      <w:r w:rsidRPr="003F329B">
        <w:tab/>
        <w:t xml:space="preserve">in any case—any supply of </w:t>
      </w:r>
      <w:r w:rsidR="003F329B" w:rsidRPr="003F329B">
        <w:rPr>
          <w:position w:val="6"/>
          <w:sz w:val="16"/>
          <w:szCs w:val="16"/>
        </w:rPr>
        <w:t>*</w:t>
      </w:r>
      <w:r w:rsidRPr="003F329B">
        <w:t xml:space="preserve">food as part of the excursion or field trip is </w:t>
      </w:r>
      <w:r w:rsidRPr="003F329B">
        <w:rPr>
          <w:i/>
          <w:iCs/>
        </w:rPr>
        <w:t>not</w:t>
      </w:r>
      <w:r w:rsidRPr="003F329B">
        <w:t xml:space="preserve"> GST</w:t>
      </w:r>
      <w:r w:rsidR="003F329B">
        <w:noBreakHyphen/>
      </w:r>
      <w:r w:rsidRPr="003F329B">
        <w:t>free under this section.</w:t>
      </w:r>
    </w:p>
    <w:p w:rsidR="00300522" w:rsidRPr="003F329B" w:rsidRDefault="00300522" w:rsidP="00300522">
      <w:pPr>
        <w:pStyle w:val="ActHead5"/>
      </w:pPr>
      <w:bookmarkStart w:id="260" w:name="_Toc413320788"/>
      <w:r w:rsidRPr="003F329B">
        <w:rPr>
          <w:rStyle w:val="CharSectno"/>
        </w:rPr>
        <w:t>38</w:t>
      </w:r>
      <w:r w:rsidR="003F329B">
        <w:rPr>
          <w:rStyle w:val="CharSectno"/>
        </w:rPr>
        <w:noBreakHyphen/>
      </w:r>
      <w:r w:rsidRPr="003F329B">
        <w:rPr>
          <w:rStyle w:val="CharSectno"/>
        </w:rPr>
        <w:t>95</w:t>
      </w:r>
      <w:r w:rsidRPr="003F329B">
        <w:t xml:space="preserve">  Course materials</w:t>
      </w:r>
      <w:bookmarkEnd w:id="260"/>
    </w:p>
    <w:p w:rsidR="00300522" w:rsidRPr="003F329B" w:rsidRDefault="00300522" w:rsidP="00300522">
      <w:pPr>
        <w:pStyle w:val="subsection"/>
      </w:pPr>
      <w:r w:rsidRPr="003F329B">
        <w:tab/>
      </w:r>
      <w:r w:rsidRPr="003F329B">
        <w:tab/>
        <w:t xml:space="preserve">A supply of </w:t>
      </w:r>
      <w:r w:rsidR="003F329B" w:rsidRPr="003F329B">
        <w:rPr>
          <w:position w:val="6"/>
          <w:sz w:val="16"/>
          <w:szCs w:val="16"/>
        </w:rPr>
        <w:t>*</w:t>
      </w:r>
      <w:r w:rsidRPr="003F329B">
        <w:t xml:space="preserve">course materials for a subject undertaken in an </w:t>
      </w:r>
      <w:r w:rsidR="003F329B" w:rsidRPr="003F329B">
        <w:rPr>
          <w:position w:val="6"/>
          <w:sz w:val="16"/>
          <w:szCs w:val="16"/>
        </w:rPr>
        <w:t>*</w:t>
      </w:r>
      <w:r w:rsidRPr="003F329B">
        <w:t xml:space="preserve">education course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ActHead5"/>
      </w:pPr>
      <w:bookmarkStart w:id="261" w:name="_Toc413320789"/>
      <w:r w:rsidRPr="003F329B">
        <w:rPr>
          <w:rStyle w:val="CharSectno"/>
        </w:rPr>
        <w:t>38</w:t>
      </w:r>
      <w:r w:rsidR="003F329B">
        <w:rPr>
          <w:rStyle w:val="CharSectno"/>
        </w:rPr>
        <w:noBreakHyphen/>
      </w:r>
      <w:r w:rsidRPr="003F329B">
        <w:rPr>
          <w:rStyle w:val="CharSectno"/>
        </w:rPr>
        <w:t>97</w:t>
      </w:r>
      <w:r w:rsidRPr="003F329B">
        <w:t xml:space="preserve">  Lease etc. of curriculum related goods</w:t>
      </w:r>
      <w:bookmarkEnd w:id="261"/>
      <w:r w:rsidRPr="003F329B">
        <w:t xml:space="preserve"> </w:t>
      </w:r>
    </w:p>
    <w:p w:rsidR="00300522" w:rsidRPr="003F329B" w:rsidRDefault="00300522" w:rsidP="00300522">
      <w:pPr>
        <w:pStyle w:val="subsection"/>
      </w:pPr>
      <w:r w:rsidRPr="003F329B">
        <w:tab/>
      </w:r>
      <w:r w:rsidRPr="003F329B">
        <w:tab/>
        <w:t xml:space="preserve">A supply by way of lease or hire of goods is </w:t>
      </w:r>
      <w:r w:rsidRPr="003F329B">
        <w:rPr>
          <w:b/>
          <w:bCs/>
          <w:i/>
          <w:iCs/>
        </w:rPr>
        <w:t>GST</w:t>
      </w:r>
      <w:r w:rsidR="003F329B">
        <w:rPr>
          <w:b/>
          <w:bCs/>
          <w:i/>
          <w:iCs/>
        </w:rPr>
        <w:noBreakHyphen/>
      </w:r>
      <w:r w:rsidRPr="003F329B">
        <w:rPr>
          <w:b/>
          <w:bCs/>
          <w:i/>
          <w:iCs/>
        </w:rPr>
        <w:t>free</w:t>
      </w:r>
      <w:r w:rsidRPr="003F329B">
        <w:t xml:space="preserve"> if: </w:t>
      </w:r>
    </w:p>
    <w:p w:rsidR="00300522" w:rsidRPr="003F329B" w:rsidRDefault="00300522" w:rsidP="00300522">
      <w:pPr>
        <w:pStyle w:val="paragraph"/>
      </w:pPr>
      <w:r w:rsidRPr="003F329B">
        <w:tab/>
        <w:t>(a)</w:t>
      </w:r>
      <w:r w:rsidRPr="003F329B">
        <w:tab/>
        <w:t xml:space="preserve">the goods are for use directly or principally by a student in undertaking a </w:t>
      </w:r>
      <w:r w:rsidR="003F329B" w:rsidRPr="003F329B">
        <w:rPr>
          <w:position w:val="6"/>
          <w:sz w:val="16"/>
          <w:szCs w:val="16"/>
        </w:rPr>
        <w:t>*</w:t>
      </w:r>
      <w:r w:rsidRPr="003F329B">
        <w:t>pre</w:t>
      </w:r>
      <w:r w:rsidR="003F329B">
        <w:noBreakHyphen/>
      </w:r>
      <w:r w:rsidRPr="003F329B">
        <w:t xml:space="preserve">school course, </w:t>
      </w:r>
      <w:r w:rsidR="003F329B" w:rsidRPr="003F329B">
        <w:rPr>
          <w:position w:val="6"/>
          <w:sz w:val="16"/>
          <w:szCs w:val="16"/>
        </w:rPr>
        <w:t>*</w:t>
      </w:r>
      <w:r w:rsidRPr="003F329B">
        <w:t xml:space="preserve">primary course or </w:t>
      </w:r>
      <w:r w:rsidR="003F329B" w:rsidRPr="003F329B">
        <w:rPr>
          <w:position w:val="6"/>
          <w:sz w:val="16"/>
          <w:szCs w:val="16"/>
        </w:rPr>
        <w:t>*</w:t>
      </w:r>
      <w:r w:rsidRPr="003F329B">
        <w:t xml:space="preserve">secondary course in which the student is enrolled; and </w:t>
      </w:r>
    </w:p>
    <w:p w:rsidR="00300522" w:rsidRPr="003F329B" w:rsidRDefault="00300522" w:rsidP="00300522">
      <w:pPr>
        <w:pStyle w:val="paragraph"/>
      </w:pPr>
      <w:r w:rsidRPr="003F329B">
        <w:tab/>
        <w:t>(b)</w:t>
      </w:r>
      <w:r w:rsidRPr="003F329B">
        <w:tab/>
        <w:t xml:space="preserve">the entity supplying the course leases or hires the goods; and </w:t>
      </w:r>
    </w:p>
    <w:p w:rsidR="00300522" w:rsidRPr="003F329B" w:rsidRDefault="00300522" w:rsidP="00300522">
      <w:pPr>
        <w:pStyle w:val="paragraph"/>
      </w:pPr>
      <w:r w:rsidRPr="003F329B">
        <w:tab/>
        <w:t>(c)</w:t>
      </w:r>
      <w:r w:rsidRPr="003F329B">
        <w:tab/>
        <w:t xml:space="preserve">at all times while the lease or hiring has effect, the entity supplying the course has the right to decide who uses goods and the use to which the goods are put; and </w:t>
      </w:r>
    </w:p>
    <w:p w:rsidR="00300522" w:rsidRPr="003F329B" w:rsidRDefault="00300522" w:rsidP="00300522">
      <w:pPr>
        <w:pStyle w:val="paragraph"/>
      </w:pPr>
      <w:r w:rsidRPr="003F329B">
        <w:tab/>
        <w:t>(d)</w:t>
      </w:r>
      <w:r w:rsidRPr="003F329B">
        <w:tab/>
        <w:t xml:space="preserve">the lease or hiring is not part of an arrangement that includes: </w:t>
      </w:r>
    </w:p>
    <w:p w:rsidR="00300522" w:rsidRPr="003F329B" w:rsidRDefault="00300522" w:rsidP="00300522">
      <w:pPr>
        <w:pStyle w:val="paragraphsub"/>
      </w:pPr>
      <w:r w:rsidRPr="003F329B">
        <w:tab/>
        <w:t>(i)</w:t>
      </w:r>
      <w:r w:rsidRPr="003F329B">
        <w:tab/>
        <w:t xml:space="preserve">a transfer of ownership of the goods; or </w:t>
      </w:r>
    </w:p>
    <w:p w:rsidR="00300522" w:rsidRPr="003F329B" w:rsidRDefault="00300522" w:rsidP="00300522">
      <w:pPr>
        <w:pStyle w:val="paragraphsub"/>
      </w:pPr>
      <w:r w:rsidRPr="003F329B">
        <w:tab/>
        <w:t>(ii)</w:t>
      </w:r>
      <w:r w:rsidRPr="003F329B">
        <w:tab/>
        <w:t xml:space="preserve">an agreement to transfer ownership of the goods; or </w:t>
      </w:r>
    </w:p>
    <w:p w:rsidR="00300522" w:rsidRPr="003F329B" w:rsidRDefault="00300522" w:rsidP="00300522">
      <w:pPr>
        <w:pStyle w:val="paragraphsub"/>
      </w:pPr>
      <w:r w:rsidRPr="003F329B">
        <w:tab/>
        <w:t>(iii)</w:t>
      </w:r>
      <w:r w:rsidRPr="003F329B">
        <w:tab/>
        <w:t xml:space="preserve">imposing an obligation, or conferring a right, to transfer ownership of the goods. </w:t>
      </w:r>
    </w:p>
    <w:p w:rsidR="00300522" w:rsidRPr="003F329B" w:rsidRDefault="00300522" w:rsidP="00300522">
      <w:pPr>
        <w:pStyle w:val="ActHead5"/>
      </w:pPr>
      <w:bookmarkStart w:id="262" w:name="_Toc413320790"/>
      <w:r w:rsidRPr="003F329B">
        <w:rPr>
          <w:rStyle w:val="CharSectno"/>
        </w:rPr>
        <w:t>38</w:t>
      </w:r>
      <w:r w:rsidR="003F329B">
        <w:rPr>
          <w:rStyle w:val="CharSectno"/>
        </w:rPr>
        <w:noBreakHyphen/>
      </w:r>
      <w:r w:rsidRPr="003F329B">
        <w:rPr>
          <w:rStyle w:val="CharSectno"/>
        </w:rPr>
        <w:t>100</w:t>
      </w:r>
      <w:r w:rsidRPr="003F329B">
        <w:t xml:space="preserve">  Supplies that are </w:t>
      </w:r>
      <w:r w:rsidRPr="003F329B">
        <w:rPr>
          <w:i/>
          <w:iCs/>
        </w:rPr>
        <w:t>not</w:t>
      </w:r>
      <w:r w:rsidRPr="003F329B">
        <w:t xml:space="preserve"> GST</w:t>
      </w:r>
      <w:r w:rsidR="003F329B">
        <w:noBreakHyphen/>
      </w:r>
      <w:r w:rsidRPr="003F329B">
        <w:t>free</w:t>
      </w:r>
      <w:bookmarkEnd w:id="262"/>
    </w:p>
    <w:p w:rsidR="00300522" w:rsidRPr="003F329B" w:rsidRDefault="00300522" w:rsidP="00300522">
      <w:pPr>
        <w:pStyle w:val="subsection"/>
      </w:pPr>
      <w:r w:rsidRPr="003F329B">
        <w:tab/>
      </w:r>
      <w:r w:rsidRPr="003F329B">
        <w:tab/>
        <w:t xml:space="preserve">To avoid doubt, the following supplies related to an </w:t>
      </w:r>
      <w:r w:rsidR="003F329B" w:rsidRPr="003F329B">
        <w:rPr>
          <w:position w:val="6"/>
          <w:sz w:val="16"/>
          <w:szCs w:val="16"/>
        </w:rPr>
        <w:t>*</w:t>
      </w:r>
      <w:r w:rsidRPr="003F329B">
        <w:t xml:space="preserve">education course are </w:t>
      </w:r>
      <w:r w:rsidRPr="003F329B">
        <w:rPr>
          <w:i/>
          <w:iCs/>
        </w:rPr>
        <w:t>not</w:t>
      </w:r>
      <w:r w:rsidRPr="003F329B">
        <w:t xml:space="preserve"> GST</w:t>
      </w:r>
      <w:r w:rsidR="003F329B">
        <w:noBreakHyphen/>
      </w:r>
      <w:r w:rsidRPr="003F329B">
        <w:t>free:</w:t>
      </w:r>
    </w:p>
    <w:p w:rsidR="00300522" w:rsidRPr="003F329B" w:rsidRDefault="00300522" w:rsidP="00300522">
      <w:pPr>
        <w:pStyle w:val="paragraph"/>
        <w:keepNext/>
      </w:pPr>
      <w:r w:rsidRPr="003F329B">
        <w:tab/>
        <w:t>(a)</w:t>
      </w:r>
      <w:r w:rsidRPr="003F329B">
        <w:tab/>
        <w:t xml:space="preserve">a supply by way of sale, lease or hire of goods (other than </w:t>
      </w:r>
      <w:r w:rsidR="003F329B" w:rsidRPr="003F329B">
        <w:rPr>
          <w:position w:val="6"/>
          <w:sz w:val="16"/>
          <w:szCs w:val="16"/>
        </w:rPr>
        <w:t>*</w:t>
      </w:r>
      <w:r w:rsidRPr="003F329B">
        <w:t>course materials covered by section</w:t>
      </w:r>
      <w:r w:rsidR="003F329B">
        <w:t> </w:t>
      </w:r>
      <w:r w:rsidRPr="003F329B">
        <w:t>38</w:t>
      </w:r>
      <w:r w:rsidR="003F329B">
        <w:noBreakHyphen/>
      </w:r>
      <w:r w:rsidRPr="003F329B">
        <w:t>95, or a supply by way of lease or hire that is covered by section</w:t>
      </w:r>
      <w:r w:rsidR="003F329B">
        <w:t> </w:t>
      </w:r>
      <w:r w:rsidRPr="003F329B">
        <w:t>38</w:t>
      </w:r>
      <w:r w:rsidR="003F329B">
        <w:noBreakHyphen/>
      </w:r>
      <w:r w:rsidRPr="003F329B">
        <w:t>97);</w:t>
      </w:r>
    </w:p>
    <w:p w:rsidR="00300522" w:rsidRPr="003F329B" w:rsidRDefault="00300522" w:rsidP="00300522">
      <w:pPr>
        <w:pStyle w:val="paragraph"/>
      </w:pPr>
      <w:r w:rsidRPr="003F329B">
        <w:tab/>
        <w:t>(b)</w:t>
      </w:r>
      <w:r w:rsidRPr="003F329B">
        <w:tab/>
        <w:t>a supply of membership of a student organisation.</w:t>
      </w:r>
    </w:p>
    <w:p w:rsidR="00300522" w:rsidRPr="003F329B" w:rsidRDefault="00300522" w:rsidP="00300522">
      <w:pPr>
        <w:pStyle w:val="ActHead5"/>
      </w:pPr>
      <w:bookmarkStart w:id="263" w:name="_Toc413320791"/>
      <w:r w:rsidRPr="003F329B">
        <w:rPr>
          <w:rStyle w:val="CharSectno"/>
        </w:rPr>
        <w:t>38</w:t>
      </w:r>
      <w:r w:rsidR="003F329B">
        <w:rPr>
          <w:rStyle w:val="CharSectno"/>
        </w:rPr>
        <w:noBreakHyphen/>
      </w:r>
      <w:r w:rsidRPr="003F329B">
        <w:rPr>
          <w:rStyle w:val="CharSectno"/>
        </w:rPr>
        <w:t>105</w:t>
      </w:r>
      <w:r w:rsidRPr="003F329B">
        <w:t xml:space="preserve">  Accommodation at boarding schools etc.</w:t>
      </w:r>
      <w:bookmarkEnd w:id="263"/>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it is a supply of </w:t>
      </w:r>
      <w:r w:rsidR="003F329B" w:rsidRPr="003F329B">
        <w:rPr>
          <w:position w:val="6"/>
          <w:sz w:val="16"/>
          <w:szCs w:val="16"/>
        </w:rPr>
        <w:t>*</w:t>
      </w:r>
      <w:r w:rsidRPr="003F329B">
        <w:t xml:space="preserve">student accommodation to students undertaking a </w:t>
      </w:r>
      <w:r w:rsidR="003F329B" w:rsidRPr="003F329B">
        <w:rPr>
          <w:position w:val="6"/>
          <w:sz w:val="16"/>
          <w:szCs w:val="16"/>
        </w:rPr>
        <w:t>*</w:t>
      </w:r>
      <w:r w:rsidRPr="003F329B">
        <w:t xml:space="preserve">primary course, a </w:t>
      </w:r>
      <w:r w:rsidR="003F329B" w:rsidRPr="003F329B">
        <w:rPr>
          <w:position w:val="6"/>
          <w:sz w:val="16"/>
          <w:szCs w:val="16"/>
        </w:rPr>
        <w:t>*</w:t>
      </w:r>
      <w:r w:rsidRPr="003F329B">
        <w:t xml:space="preserve">secondary course or a </w:t>
      </w:r>
      <w:r w:rsidR="003F329B" w:rsidRPr="003F329B">
        <w:rPr>
          <w:position w:val="6"/>
          <w:sz w:val="16"/>
          <w:szCs w:val="16"/>
        </w:rPr>
        <w:t>*</w:t>
      </w:r>
      <w:r w:rsidRPr="003F329B">
        <w:t>special education course; and</w:t>
      </w:r>
    </w:p>
    <w:p w:rsidR="00300522" w:rsidRPr="003F329B" w:rsidRDefault="00300522" w:rsidP="00300522">
      <w:pPr>
        <w:pStyle w:val="paragraph"/>
      </w:pPr>
      <w:r w:rsidRPr="003F329B">
        <w:tab/>
        <w:t>(b)</w:t>
      </w:r>
      <w:r w:rsidRPr="003F329B">
        <w:tab/>
        <w:t>the supplier of the accommodation also supplies the course.</w:t>
      </w:r>
    </w:p>
    <w:p w:rsidR="00300522" w:rsidRPr="003F329B" w:rsidRDefault="00300522" w:rsidP="00300522">
      <w:pPr>
        <w:pStyle w:val="subsection"/>
      </w:pPr>
      <w:r w:rsidRPr="003F329B">
        <w:tab/>
        <w:t>(2)</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it is a supply of </w:t>
      </w:r>
      <w:r w:rsidR="003F329B" w:rsidRPr="003F329B">
        <w:rPr>
          <w:position w:val="6"/>
          <w:sz w:val="16"/>
          <w:szCs w:val="16"/>
        </w:rPr>
        <w:t>*</w:t>
      </w:r>
      <w:r w:rsidRPr="003F329B">
        <w:t xml:space="preserve">student accommodation to students who are undertaking a </w:t>
      </w:r>
      <w:r w:rsidR="003F329B" w:rsidRPr="003F329B">
        <w:rPr>
          <w:position w:val="6"/>
          <w:sz w:val="16"/>
          <w:szCs w:val="16"/>
        </w:rPr>
        <w:t>*</w:t>
      </w:r>
      <w:r w:rsidRPr="003F329B">
        <w:t xml:space="preserve">primary course, a </w:t>
      </w:r>
      <w:r w:rsidR="003F329B" w:rsidRPr="003F329B">
        <w:rPr>
          <w:position w:val="6"/>
          <w:sz w:val="16"/>
          <w:szCs w:val="16"/>
        </w:rPr>
        <w:t>*</w:t>
      </w:r>
      <w:r w:rsidRPr="003F329B">
        <w:t xml:space="preserve">secondary course or a </w:t>
      </w:r>
      <w:r w:rsidR="003F329B" w:rsidRPr="003F329B">
        <w:rPr>
          <w:position w:val="6"/>
          <w:sz w:val="16"/>
          <w:szCs w:val="16"/>
        </w:rPr>
        <w:t>*</w:t>
      </w:r>
      <w:r w:rsidRPr="003F329B">
        <w:t>special education course; and</w:t>
      </w:r>
    </w:p>
    <w:p w:rsidR="00300522" w:rsidRPr="003F329B" w:rsidRDefault="00300522" w:rsidP="00300522">
      <w:pPr>
        <w:pStyle w:val="paragraph"/>
      </w:pPr>
      <w:r w:rsidRPr="003F329B">
        <w:tab/>
        <w:t>(b)</w:t>
      </w:r>
      <w:r w:rsidRPr="003F329B">
        <w:tab/>
        <w:t>the accommodation is provided in a hostel whose primary purpose is to provide accommodation for students from rural or remote locations who are undertaking such courses.</w:t>
      </w:r>
    </w:p>
    <w:p w:rsidR="00300522" w:rsidRPr="003F329B" w:rsidRDefault="00300522" w:rsidP="00300522">
      <w:pPr>
        <w:pStyle w:val="subsection"/>
      </w:pPr>
      <w:r w:rsidRPr="003F329B">
        <w:tab/>
        <w:t>(3)</w:t>
      </w:r>
      <w:r w:rsidRPr="003F329B">
        <w:tab/>
      </w:r>
      <w:r w:rsidRPr="003F329B">
        <w:rPr>
          <w:b/>
          <w:bCs/>
          <w:i/>
          <w:iCs/>
        </w:rPr>
        <w:t>Student accommodation</w:t>
      </w:r>
      <w:r w:rsidRPr="003F329B">
        <w:t xml:space="preserve"> means the right to occupy the whole or part of the premises used to provide the accommodation, including, if it is provided as part of the right so to occupy, the supply of:</w:t>
      </w:r>
    </w:p>
    <w:p w:rsidR="00300522" w:rsidRPr="003F329B" w:rsidRDefault="00300522" w:rsidP="00300522">
      <w:pPr>
        <w:pStyle w:val="paragraph"/>
      </w:pPr>
      <w:r w:rsidRPr="003F329B">
        <w:tab/>
        <w:t>(a)</w:t>
      </w:r>
      <w:r w:rsidRPr="003F329B">
        <w:tab/>
        <w:t>cleaning and maintenance; or</w:t>
      </w:r>
    </w:p>
    <w:p w:rsidR="00300522" w:rsidRPr="003F329B" w:rsidRDefault="00300522" w:rsidP="00300522">
      <w:pPr>
        <w:pStyle w:val="paragraph"/>
      </w:pPr>
      <w:r w:rsidRPr="003F329B">
        <w:tab/>
        <w:t>(b)</w:t>
      </w:r>
      <w:r w:rsidRPr="003F329B">
        <w:tab/>
        <w:t>electricity, gas, air</w:t>
      </w:r>
      <w:r w:rsidR="003F329B">
        <w:noBreakHyphen/>
      </w:r>
      <w:r w:rsidRPr="003F329B">
        <w:t>conditioning or heating; or</w:t>
      </w:r>
    </w:p>
    <w:p w:rsidR="00300522" w:rsidRPr="003F329B" w:rsidRDefault="00300522" w:rsidP="00300522">
      <w:pPr>
        <w:pStyle w:val="paragraph"/>
      </w:pPr>
      <w:r w:rsidRPr="003F329B">
        <w:tab/>
        <w:t>(c)</w:t>
      </w:r>
      <w:r w:rsidRPr="003F329B">
        <w:tab/>
        <w:t>telephone, television, radio or any other similar thing.</w:t>
      </w:r>
    </w:p>
    <w:p w:rsidR="00300522" w:rsidRPr="003F329B" w:rsidRDefault="00300522" w:rsidP="00300522">
      <w:pPr>
        <w:pStyle w:val="subsection"/>
      </w:pPr>
      <w:r w:rsidRPr="003F329B">
        <w:tab/>
        <w:t>(4)</w:t>
      </w:r>
      <w:r w:rsidRPr="003F329B">
        <w:tab/>
        <w:t xml:space="preserve">However, a supply is </w:t>
      </w:r>
      <w:r w:rsidRPr="003F329B">
        <w:rPr>
          <w:i/>
          <w:iCs/>
        </w:rPr>
        <w:t xml:space="preserve">not </w:t>
      </w:r>
      <w:r w:rsidRPr="003F329B">
        <w:t>GST</w:t>
      </w:r>
      <w:r w:rsidR="003F329B">
        <w:noBreakHyphen/>
      </w:r>
      <w:r w:rsidRPr="003F329B">
        <w:t xml:space="preserve">free under </w:t>
      </w:r>
      <w:r w:rsidR="003F329B">
        <w:t>subsection (</w:t>
      </w:r>
      <w:r w:rsidRPr="003F329B">
        <w:t xml:space="preserve">1) or (2) to the extent that it consists of the supply of </w:t>
      </w:r>
      <w:r w:rsidR="003F329B" w:rsidRPr="003F329B">
        <w:rPr>
          <w:position w:val="6"/>
          <w:sz w:val="16"/>
          <w:szCs w:val="16"/>
        </w:rPr>
        <w:t>*</w:t>
      </w:r>
      <w:r w:rsidRPr="003F329B">
        <w:t>food.</w:t>
      </w:r>
    </w:p>
    <w:p w:rsidR="00300522" w:rsidRPr="003F329B" w:rsidRDefault="00300522" w:rsidP="00300522">
      <w:pPr>
        <w:pStyle w:val="ActHead5"/>
      </w:pPr>
      <w:bookmarkStart w:id="264" w:name="_Toc413320792"/>
      <w:r w:rsidRPr="003F329B">
        <w:rPr>
          <w:rStyle w:val="CharSectno"/>
        </w:rPr>
        <w:t>38</w:t>
      </w:r>
      <w:r w:rsidR="003F329B">
        <w:rPr>
          <w:rStyle w:val="CharSectno"/>
        </w:rPr>
        <w:noBreakHyphen/>
      </w:r>
      <w:r w:rsidRPr="003F329B">
        <w:rPr>
          <w:rStyle w:val="CharSectno"/>
        </w:rPr>
        <w:t>110</w:t>
      </w:r>
      <w:r w:rsidRPr="003F329B">
        <w:t xml:space="preserve">  Recognition of prior learning etc.</w:t>
      </w:r>
      <w:bookmarkEnd w:id="264"/>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the supply is the assessment or issue of qualifications for the purpose of:</w:t>
      </w:r>
    </w:p>
    <w:p w:rsidR="00300522" w:rsidRPr="003F329B" w:rsidRDefault="00300522" w:rsidP="00300522">
      <w:pPr>
        <w:pStyle w:val="paragraph"/>
      </w:pPr>
      <w:r w:rsidRPr="003F329B">
        <w:tab/>
        <w:t>(a)</w:t>
      </w:r>
      <w:r w:rsidRPr="003F329B">
        <w:tab/>
        <w:t>access to education; or</w:t>
      </w:r>
    </w:p>
    <w:p w:rsidR="00300522" w:rsidRPr="003F329B" w:rsidRDefault="00300522" w:rsidP="00300522">
      <w:pPr>
        <w:pStyle w:val="paragraph"/>
      </w:pPr>
      <w:r w:rsidRPr="003F329B">
        <w:tab/>
        <w:t>(b)</w:t>
      </w:r>
      <w:r w:rsidRPr="003F329B">
        <w:tab/>
        <w:t>membership of a professional or trade association; or</w:t>
      </w:r>
    </w:p>
    <w:p w:rsidR="00300522" w:rsidRPr="003F329B" w:rsidRDefault="00300522" w:rsidP="00300522">
      <w:pPr>
        <w:pStyle w:val="paragraph"/>
      </w:pPr>
      <w:r w:rsidRPr="003F329B">
        <w:tab/>
        <w:t>(c)</w:t>
      </w:r>
      <w:r w:rsidRPr="003F329B">
        <w:tab/>
        <w:t>registration or licensing for a particular occupation; or</w:t>
      </w:r>
    </w:p>
    <w:p w:rsidR="00300522" w:rsidRPr="003F329B" w:rsidRDefault="00300522" w:rsidP="00300522">
      <w:pPr>
        <w:pStyle w:val="paragraph"/>
      </w:pPr>
      <w:r w:rsidRPr="003F329B">
        <w:tab/>
        <w:t>(d)</w:t>
      </w:r>
      <w:r w:rsidRPr="003F329B">
        <w:tab/>
        <w:t>employment.</w:t>
      </w:r>
    </w:p>
    <w:p w:rsidR="00300522" w:rsidRPr="003F329B" w:rsidRDefault="00300522" w:rsidP="00300522">
      <w:pPr>
        <w:pStyle w:val="subsection"/>
      </w:pPr>
      <w:r w:rsidRPr="003F329B">
        <w:tab/>
        <w:t>(2)</w:t>
      </w:r>
      <w:r w:rsidRPr="003F329B">
        <w:tab/>
        <w:t xml:space="preserve">However, a supply is </w:t>
      </w:r>
      <w:r w:rsidRPr="003F329B">
        <w:rPr>
          <w:i/>
          <w:iCs/>
        </w:rPr>
        <w:t xml:space="preserve">not </w:t>
      </w:r>
      <w:r w:rsidRPr="003F329B">
        <w:t>GST</w:t>
      </w:r>
      <w:r w:rsidR="003F329B">
        <w:noBreakHyphen/>
      </w:r>
      <w:r w:rsidRPr="003F329B">
        <w:t xml:space="preserve">free under </w:t>
      </w:r>
      <w:r w:rsidR="003F329B">
        <w:t>subsection (</w:t>
      </w:r>
      <w:r w:rsidRPr="003F329B">
        <w:t>1) unless the supply is carried out by:</w:t>
      </w:r>
    </w:p>
    <w:p w:rsidR="00300522" w:rsidRPr="003F329B" w:rsidRDefault="00300522" w:rsidP="00300522">
      <w:pPr>
        <w:pStyle w:val="paragraph"/>
      </w:pPr>
      <w:r w:rsidRPr="003F329B">
        <w:tab/>
        <w:t>(a)</w:t>
      </w:r>
      <w:r w:rsidRPr="003F329B">
        <w:tab/>
        <w:t>a professional or trade association; or</w:t>
      </w:r>
    </w:p>
    <w:p w:rsidR="00300522" w:rsidRPr="003F329B" w:rsidRDefault="00300522" w:rsidP="00300522">
      <w:pPr>
        <w:pStyle w:val="paragraph"/>
      </w:pPr>
      <w:r w:rsidRPr="003F329B">
        <w:tab/>
        <w:t>(b)</w:t>
      </w:r>
      <w:r w:rsidRPr="003F329B">
        <w:tab/>
        <w:t xml:space="preserve">an </w:t>
      </w:r>
      <w:r w:rsidR="003F329B" w:rsidRPr="003F329B">
        <w:rPr>
          <w:position w:val="6"/>
          <w:sz w:val="16"/>
          <w:szCs w:val="16"/>
        </w:rPr>
        <w:t>*</w:t>
      </w:r>
      <w:r w:rsidRPr="003F329B">
        <w:t>education institution; or</w:t>
      </w:r>
    </w:p>
    <w:p w:rsidR="00300522" w:rsidRPr="003F329B" w:rsidRDefault="00300522" w:rsidP="00300522">
      <w:pPr>
        <w:pStyle w:val="paragraph"/>
      </w:pPr>
      <w:r w:rsidRPr="003F329B">
        <w:tab/>
        <w:t>(c)</w:t>
      </w:r>
      <w:r w:rsidRPr="003F329B">
        <w:tab/>
        <w:t>an entity that is registered by a training recognition authority of a State or Territory in accordance with the Australian Recognition Framework to provide skill recognition (assessment only) services; or</w:t>
      </w:r>
    </w:p>
    <w:p w:rsidR="00300522" w:rsidRPr="003F329B" w:rsidRDefault="00300522" w:rsidP="00300522">
      <w:pPr>
        <w:pStyle w:val="paragraph"/>
      </w:pPr>
      <w:r w:rsidRPr="003F329B">
        <w:tab/>
        <w:t>(d)</w:t>
      </w:r>
      <w:r w:rsidRPr="003F329B">
        <w:tab/>
        <w:t>an authority of the Commonwealth or of a State or Territory; or</w:t>
      </w:r>
    </w:p>
    <w:p w:rsidR="00300522" w:rsidRPr="003F329B" w:rsidRDefault="00300522" w:rsidP="00300522">
      <w:pPr>
        <w:pStyle w:val="paragraph"/>
      </w:pPr>
      <w:r w:rsidRPr="003F329B">
        <w:tab/>
        <w:t>(e)</w:t>
      </w:r>
      <w:r w:rsidRPr="003F329B">
        <w:tab/>
        <w:t>a local government body.</w:t>
      </w:r>
    </w:p>
    <w:p w:rsidR="00300522" w:rsidRPr="003F329B" w:rsidRDefault="00300522" w:rsidP="00300522">
      <w:pPr>
        <w:pStyle w:val="ActHead4"/>
      </w:pPr>
      <w:bookmarkStart w:id="265" w:name="_Toc413320793"/>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D</w:t>
      </w:r>
      <w:r w:rsidRPr="003F329B">
        <w:t>—</w:t>
      </w:r>
      <w:r w:rsidRPr="003F329B">
        <w:rPr>
          <w:rStyle w:val="CharSubdText"/>
        </w:rPr>
        <w:t>Child care</w:t>
      </w:r>
      <w:bookmarkEnd w:id="265"/>
    </w:p>
    <w:p w:rsidR="00300522" w:rsidRPr="003F329B" w:rsidRDefault="00300522" w:rsidP="00300522">
      <w:pPr>
        <w:pStyle w:val="ActHead5"/>
      </w:pPr>
      <w:bookmarkStart w:id="266" w:name="_Toc413320794"/>
      <w:r w:rsidRPr="003F329B">
        <w:rPr>
          <w:rStyle w:val="CharSectno"/>
        </w:rPr>
        <w:t>38</w:t>
      </w:r>
      <w:r w:rsidR="003F329B">
        <w:rPr>
          <w:rStyle w:val="CharSectno"/>
        </w:rPr>
        <w:noBreakHyphen/>
      </w:r>
      <w:r w:rsidRPr="003F329B">
        <w:rPr>
          <w:rStyle w:val="CharSectno"/>
        </w:rPr>
        <w:t>140</w:t>
      </w:r>
      <w:r w:rsidRPr="003F329B">
        <w:t xml:space="preserve">  Child care—registered carers under the family assistance law</w:t>
      </w:r>
      <w:bookmarkEnd w:id="266"/>
    </w:p>
    <w:p w:rsidR="00300522" w:rsidRPr="003F329B" w:rsidRDefault="00300522" w:rsidP="00300522">
      <w:pPr>
        <w:pStyle w:val="subsection"/>
        <w:rPr>
          <w:i/>
          <w:iCs/>
        </w:rPr>
      </w:pPr>
      <w:r w:rsidRPr="003F329B">
        <w:tab/>
      </w:r>
      <w:r w:rsidRPr="003F329B">
        <w:tab/>
        <w:t xml:space="preserve">A supply is </w:t>
      </w:r>
      <w:r w:rsidRPr="003F329B">
        <w:rPr>
          <w:b/>
          <w:bCs/>
          <w:i/>
          <w:iCs/>
        </w:rPr>
        <w:t>GST</w:t>
      </w:r>
      <w:r w:rsidR="003F329B">
        <w:rPr>
          <w:b/>
          <w:bCs/>
          <w:i/>
          <w:iCs/>
        </w:rPr>
        <w:noBreakHyphen/>
      </w:r>
      <w:r w:rsidRPr="003F329B">
        <w:rPr>
          <w:b/>
          <w:bCs/>
          <w:i/>
          <w:iCs/>
        </w:rPr>
        <w:t xml:space="preserve">free </w:t>
      </w:r>
      <w:r w:rsidRPr="003F329B">
        <w:t>if it is a supply of child care by a registered carer (within the meaning of section</w:t>
      </w:r>
      <w:r w:rsidR="003F329B">
        <w:t> </w:t>
      </w:r>
      <w:r w:rsidRPr="003F329B">
        <w:t xml:space="preserve">3 of the </w:t>
      </w:r>
      <w:r w:rsidRPr="003F329B">
        <w:rPr>
          <w:i/>
          <w:iCs/>
        </w:rPr>
        <w:t>A New Tax System (Family Assistance</w:t>
      </w:r>
      <w:r w:rsidR="00A53099" w:rsidRPr="003F329B">
        <w:rPr>
          <w:i/>
          <w:iCs/>
        </w:rPr>
        <w:t>) (A</w:t>
      </w:r>
      <w:r w:rsidRPr="003F329B">
        <w:rPr>
          <w:i/>
          <w:iCs/>
        </w:rPr>
        <w:t>dministration) Act 1999</w:t>
      </w:r>
      <w:r w:rsidRPr="003F329B">
        <w:t>)</w:t>
      </w:r>
      <w:r w:rsidRPr="003F329B">
        <w:rPr>
          <w:i/>
          <w:iCs/>
        </w:rPr>
        <w:t>.</w:t>
      </w:r>
    </w:p>
    <w:p w:rsidR="00300522" w:rsidRPr="003F329B" w:rsidRDefault="00300522" w:rsidP="00F6332C">
      <w:pPr>
        <w:pStyle w:val="ActHead5"/>
      </w:pPr>
      <w:bookmarkStart w:id="267" w:name="_Toc413320795"/>
      <w:r w:rsidRPr="003F329B">
        <w:rPr>
          <w:rStyle w:val="CharSectno"/>
        </w:rPr>
        <w:t>38</w:t>
      </w:r>
      <w:r w:rsidR="003F329B">
        <w:rPr>
          <w:rStyle w:val="CharSectno"/>
        </w:rPr>
        <w:noBreakHyphen/>
      </w:r>
      <w:r w:rsidRPr="003F329B">
        <w:rPr>
          <w:rStyle w:val="CharSectno"/>
        </w:rPr>
        <w:t>145</w:t>
      </w:r>
      <w:r w:rsidRPr="003F329B">
        <w:t xml:space="preserve">  Child care—approved child care services under the family assistance law</w:t>
      </w:r>
      <w:bookmarkEnd w:id="267"/>
    </w:p>
    <w:p w:rsidR="00300522" w:rsidRPr="003F329B" w:rsidRDefault="00300522" w:rsidP="00F6332C">
      <w:pPr>
        <w:pStyle w:val="subsection"/>
        <w:keepNext/>
        <w:keepLines/>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a supply of child care by an approved child care service (within the meaning of section</w:t>
      </w:r>
      <w:r w:rsidR="003F329B">
        <w:t> </w:t>
      </w:r>
      <w:r w:rsidRPr="003F329B">
        <w:t xml:space="preserve">3 of the </w:t>
      </w:r>
      <w:r w:rsidRPr="003F329B">
        <w:rPr>
          <w:i/>
          <w:iCs/>
        </w:rPr>
        <w:t>A New Tax System (Family Assistance</w:t>
      </w:r>
      <w:r w:rsidR="00A53099" w:rsidRPr="003F329B">
        <w:rPr>
          <w:i/>
          <w:iCs/>
        </w:rPr>
        <w:t>) (A</w:t>
      </w:r>
      <w:r w:rsidRPr="003F329B">
        <w:rPr>
          <w:i/>
          <w:iCs/>
        </w:rPr>
        <w:t>dministration) Act 1999</w:t>
      </w:r>
      <w:r w:rsidRPr="003F329B">
        <w:t>); or</w:t>
      </w:r>
    </w:p>
    <w:p w:rsidR="00300522" w:rsidRPr="003F329B" w:rsidRDefault="00300522" w:rsidP="00300522">
      <w:pPr>
        <w:pStyle w:val="paragraph"/>
      </w:pPr>
      <w:r w:rsidRPr="003F329B">
        <w:tab/>
        <w:t>(b)</w:t>
      </w:r>
      <w:r w:rsidRPr="003F329B">
        <w:tab/>
        <w:t xml:space="preserve">it is a supply of an excursion that is directly related to a supply of child care covered by </w:t>
      </w:r>
      <w:r w:rsidR="003F329B">
        <w:t>paragraph (</w:t>
      </w:r>
      <w:r w:rsidRPr="003F329B">
        <w:t>a).</w:t>
      </w:r>
    </w:p>
    <w:p w:rsidR="00300522" w:rsidRPr="003F329B" w:rsidRDefault="00300522" w:rsidP="00300522">
      <w:pPr>
        <w:pStyle w:val="ActHead5"/>
      </w:pPr>
      <w:bookmarkStart w:id="268" w:name="_Toc413320796"/>
      <w:r w:rsidRPr="003F329B">
        <w:rPr>
          <w:rStyle w:val="CharSectno"/>
        </w:rPr>
        <w:t>38</w:t>
      </w:r>
      <w:r w:rsidR="003F329B">
        <w:rPr>
          <w:rStyle w:val="CharSectno"/>
        </w:rPr>
        <w:noBreakHyphen/>
      </w:r>
      <w:r w:rsidRPr="003F329B">
        <w:rPr>
          <w:rStyle w:val="CharSectno"/>
        </w:rPr>
        <w:t>150</w:t>
      </w:r>
      <w:r w:rsidRPr="003F329B">
        <w:t xml:space="preserve">  Other child care</w:t>
      </w:r>
      <w:bookmarkEnd w:id="268"/>
    </w:p>
    <w:p w:rsidR="00300522" w:rsidRPr="003F329B" w:rsidRDefault="00300522" w:rsidP="00300522">
      <w:pPr>
        <w:pStyle w:val="subsection"/>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child care by a supplier that is eligible for funding (whether or not in respect of that particular supply) from the Commonwealth under guidelines made by the </w:t>
      </w:r>
      <w:r w:rsidR="003F329B" w:rsidRPr="003F329B">
        <w:rPr>
          <w:position w:val="6"/>
          <w:sz w:val="16"/>
          <w:szCs w:val="16"/>
        </w:rPr>
        <w:t>*</w:t>
      </w:r>
      <w:r w:rsidRPr="003F329B">
        <w:t>Child Care Minister that relate to the funding of:</w:t>
      </w:r>
    </w:p>
    <w:p w:rsidR="00300522" w:rsidRPr="003F329B" w:rsidRDefault="00300522" w:rsidP="00300522">
      <w:pPr>
        <w:pStyle w:val="paragraph"/>
      </w:pPr>
      <w:r w:rsidRPr="003F329B">
        <w:tab/>
        <w:t>(a)</w:t>
      </w:r>
      <w:r w:rsidRPr="003F329B">
        <w:tab/>
        <w:t>family day care; or</w:t>
      </w:r>
    </w:p>
    <w:p w:rsidR="00300522" w:rsidRPr="003F329B" w:rsidRDefault="00300522" w:rsidP="00300522">
      <w:pPr>
        <w:pStyle w:val="paragraph"/>
      </w:pPr>
      <w:r w:rsidRPr="003F329B">
        <w:tab/>
        <w:t>(b)</w:t>
      </w:r>
      <w:r w:rsidRPr="003F329B">
        <w:tab/>
        <w:t>occasional care; or</w:t>
      </w:r>
    </w:p>
    <w:p w:rsidR="00300522" w:rsidRPr="003F329B" w:rsidRDefault="00300522" w:rsidP="00300522">
      <w:pPr>
        <w:pStyle w:val="paragraph"/>
      </w:pPr>
      <w:r w:rsidRPr="003F329B">
        <w:tab/>
        <w:t>(c)</w:t>
      </w:r>
      <w:r w:rsidRPr="003F329B">
        <w:tab/>
        <w:t>outside school hours care; or</w:t>
      </w:r>
    </w:p>
    <w:p w:rsidR="00300522" w:rsidRPr="003F329B" w:rsidRDefault="00300522" w:rsidP="00300522">
      <w:pPr>
        <w:pStyle w:val="paragraph"/>
      </w:pPr>
      <w:r w:rsidRPr="003F329B">
        <w:tab/>
        <w:t>(d)</w:t>
      </w:r>
      <w:r w:rsidRPr="003F329B">
        <w:tab/>
        <w:t>vacation care; or</w:t>
      </w:r>
    </w:p>
    <w:p w:rsidR="00300522" w:rsidRPr="003F329B" w:rsidRDefault="00300522" w:rsidP="00300522">
      <w:pPr>
        <w:pStyle w:val="paragraph"/>
      </w:pPr>
      <w:r w:rsidRPr="003F329B">
        <w:tab/>
        <w:t>(e)</w:t>
      </w:r>
      <w:r w:rsidRPr="003F329B">
        <w:tab/>
        <w:t>any other type of care determined in writing by that Minister.</w:t>
      </w:r>
    </w:p>
    <w:p w:rsidR="00300522" w:rsidRPr="003F329B" w:rsidRDefault="00300522" w:rsidP="00300522">
      <w:pPr>
        <w:pStyle w:val="ActHead5"/>
      </w:pPr>
      <w:bookmarkStart w:id="269" w:name="_Toc413320797"/>
      <w:r w:rsidRPr="003F329B">
        <w:rPr>
          <w:rStyle w:val="CharSectno"/>
        </w:rPr>
        <w:t>38</w:t>
      </w:r>
      <w:r w:rsidR="003F329B">
        <w:rPr>
          <w:rStyle w:val="CharSectno"/>
        </w:rPr>
        <w:noBreakHyphen/>
      </w:r>
      <w:r w:rsidRPr="003F329B">
        <w:rPr>
          <w:rStyle w:val="CharSectno"/>
        </w:rPr>
        <w:t>155</w:t>
      </w:r>
      <w:r w:rsidRPr="003F329B">
        <w:t xml:space="preserve">  Supplies directly related to child care that is GST</w:t>
      </w:r>
      <w:r w:rsidR="003F329B">
        <w:noBreakHyphen/>
      </w:r>
      <w:r w:rsidRPr="003F329B">
        <w:t>free</w:t>
      </w:r>
      <w:bookmarkEnd w:id="269"/>
    </w:p>
    <w:p w:rsidR="00300522" w:rsidRPr="003F329B" w:rsidRDefault="00300522" w:rsidP="00300522">
      <w:pPr>
        <w:pStyle w:val="subsection"/>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that is directly related to a supply of child care that is:</w:t>
      </w:r>
    </w:p>
    <w:p w:rsidR="00300522" w:rsidRPr="003F329B" w:rsidRDefault="00300522" w:rsidP="00300522">
      <w:pPr>
        <w:pStyle w:val="paragraph"/>
      </w:pPr>
      <w:r w:rsidRPr="003F329B">
        <w:tab/>
        <w:t>(a)</w:t>
      </w:r>
      <w:r w:rsidRPr="003F329B">
        <w:tab/>
        <w:t>GST</w:t>
      </w:r>
      <w:r w:rsidR="003F329B">
        <w:noBreakHyphen/>
      </w:r>
      <w:r w:rsidRPr="003F329B">
        <w:t>free because of section</w:t>
      </w:r>
      <w:r w:rsidR="003F329B">
        <w:t> </w:t>
      </w:r>
      <w:r w:rsidRPr="003F329B">
        <w:t>38</w:t>
      </w:r>
      <w:r w:rsidR="003F329B">
        <w:noBreakHyphen/>
      </w:r>
      <w:r w:rsidRPr="003F329B">
        <w:t>140, 38</w:t>
      </w:r>
      <w:r w:rsidR="003F329B">
        <w:noBreakHyphen/>
      </w:r>
      <w:r w:rsidRPr="003F329B">
        <w:t>145 or 38</w:t>
      </w:r>
      <w:r w:rsidR="003F329B">
        <w:noBreakHyphen/>
      </w:r>
      <w:r w:rsidRPr="003F329B">
        <w:t>150; and</w:t>
      </w:r>
    </w:p>
    <w:p w:rsidR="00300522" w:rsidRPr="003F329B" w:rsidRDefault="00300522" w:rsidP="00300522">
      <w:pPr>
        <w:pStyle w:val="paragraph"/>
      </w:pPr>
      <w:r w:rsidRPr="003F329B">
        <w:tab/>
        <w:t>(b)</w:t>
      </w:r>
      <w:r w:rsidRPr="003F329B">
        <w:tab/>
        <w:t>supplied by, or on behalf of, the supplier of the child care.</w:t>
      </w:r>
    </w:p>
    <w:p w:rsidR="00300522" w:rsidRPr="003F329B" w:rsidRDefault="00300522" w:rsidP="00300522">
      <w:pPr>
        <w:pStyle w:val="ActHead4"/>
      </w:pPr>
      <w:bookmarkStart w:id="270" w:name="_Toc413320798"/>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E</w:t>
      </w:r>
      <w:r w:rsidRPr="003F329B">
        <w:t>—</w:t>
      </w:r>
      <w:r w:rsidRPr="003F329B">
        <w:rPr>
          <w:rStyle w:val="CharSubdText"/>
        </w:rPr>
        <w:t xml:space="preserve">Exports and other supplies for consumption outside </w:t>
      </w:r>
      <w:r w:rsidR="008747BA" w:rsidRPr="003F329B">
        <w:t>the indirect tax zone</w:t>
      </w:r>
      <w:bookmarkEnd w:id="270"/>
    </w:p>
    <w:p w:rsidR="00300522" w:rsidRPr="003F329B" w:rsidRDefault="00300522" w:rsidP="00300522">
      <w:pPr>
        <w:pStyle w:val="ActHead5"/>
      </w:pPr>
      <w:bookmarkStart w:id="271" w:name="_Toc413320799"/>
      <w:r w:rsidRPr="003F329B">
        <w:rPr>
          <w:rStyle w:val="CharSectno"/>
        </w:rPr>
        <w:t>38</w:t>
      </w:r>
      <w:r w:rsidR="003F329B">
        <w:rPr>
          <w:rStyle w:val="CharSectno"/>
        </w:rPr>
        <w:noBreakHyphen/>
      </w:r>
      <w:r w:rsidRPr="003F329B">
        <w:rPr>
          <w:rStyle w:val="CharSectno"/>
        </w:rPr>
        <w:t>185</w:t>
      </w:r>
      <w:r w:rsidRPr="003F329B">
        <w:t xml:space="preserve">  Exports of goods</w:t>
      </w:r>
      <w:bookmarkEnd w:id="271"/>
    </w:p>
    <w:p w:rsidR="00300522" w:rsidRPr="003F329B" w:rsidRDefault="00300522" w:rsidP="00300522">
      <w:pPr>
        <w:pStyle w:val="subsection"/>
      </w:pPr>
      <w:r w:rsidRPr="003F329B">
        <w:tab/>
        <w:t>(1)</w:t>
      </w:r>
      <w:r w:rsidRPr="003F329B">
        <w:tab/>
        <w:t xml:space="preserve">The third column of this table sets out supplies that are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3F329B" w:rsidTr="00A53099">
        <w:trPr>
          <w:tblHeader/>
        </w:trPr>
        <w:tc>
          <w:tcPr>
            <w:tcW w:w="7088"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keepLines/>
              <w:rPr>
                <w:b/>
              </w:rPr>
            </w:pPr>
            <w:r w:rsidRPr="003F329B">
              <w:rPr>
                <w:b/>
                <w:bCs/>
              </w:rPr>
              <w:t>GST</w:t>
            </w:r>
            <w:r w:rsidR="003F329B">
              <w:rPr>
                <w:b/>
                <w:bCs/>
              </w:rPr>
              <w:noBreakHyphen/>
            </w:r>
            <w:r w:rsidRPr="003F329B">
              <w:rPr>
                <w:b/>
                <w:bCs/>
              </w:rPr>
              <w:t>free exports of goods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Item</w:t>
            </w:r>
          </w:p>
        </w:tc>
        <w:tc>
          <w:tcPr>
            <w:tcW w:w="1502"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Topic</w:t>
            </w:r>
          </w:p>
        </w:tc>
        <w:tc>
          <w:tcPr>
            <w:tcW w:w="4962"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These supplies are GST</w:t>
            </w:r>
            <w:r w:rsidR="003F329B">
              <w:rPr>
                <w:b/>
                <w:bCs/>
              </w:rPr>
              <w:noBreakHyphen/>
            </w:r>
            <w:r w:rsidRPr="003F329B">
              <w:rPr>
                <w:b/>
                <w:bCs/>
              </w:rPr>
              <w:t>free ...</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1502" w:type="dxa"/>
            <w:tcBorders>
              <w:top w:val="single" w:sz="12" w:space="0" w:color="auto"/>
            </w:tcBorders>
            <w:shd w:val="clear" w:color="auto" w:fill="auto"/>
          </w:tcPr>
          <w:p w:rsidR="00300522" w:rsidRPr="003F329B" w:rsidRDefault="00300522" w:rsidP="00300522">
            <w:pPr>
              <w:pStyle w:val="Tabletext"/>
            </w:pPr>
            <w:r w:rsidRPr="003F329B">
              <w:t>Export of goods—general</w:t>
            </w:r>
          </w:p>
        </w:tc>
        <w:tc>
          <w:tcPr>
            <w:tcW w:w="4962" w:type="dxa"/>
            <w:tcBorders>
              <w:top w:val="single" w:sz="12" w:space="0" w:color="auto"/>
            </w:tcBorders>
            <w:shd w:val="clear" w:color="auto" w:fill="auto"/>
          </w:tcPr>
          <w:p w:rsidR="00300522" w:rsidRPr="003F329B" w:rsidRDefault="00300522" w:rsidP="00300522">
            <w:pPr>
              <w:pStyle w:val="Tabletext"/>
            </w:pPr>
            <w:r w:rsidRPr="003F329B">
              <w:t xml:space="preserve">a supply of goods, but only if the supplier exports them from </w:t>
            </w:r>
            <w:r w:rsidR="00440100" w:rsidRPr="003F329B">
              <w:t>the indirect tax zone</w:t>
            </w:r>
            <w:r w:rsidRPr="003F329B">
              <w:t xml:space="preserve"> before, or within 60 days (or such further period as the Commissioner allows) after:</w:t>
            </w:r>
          </w:p>
          <w:p w:rsidR="00300522" w:rsidRPr="003F329B" w:rsidRDefault="00300522" w:rsidP="001805CE">
            <w:pPr>
              <w:pStyle w:val="Tablea"/>
            </w:pPr>
            <w:r w:rsidRPr="003F329B">
              <w:t>(a</w:t>
            </w:r>
            <w:r w:rsidR="00A53099" w:rsidRPr="003F329B">
              <w:t xml:space="preserve">) </w:t>
            </w:r>
            <w:r w:rsidRPr="003F329B">
              <w:t xml:space="preserve">the day on which the supplier receives any of the </w:t>
            </w:r>
            <w:r w:rsidR="003F329B" w:rsidRPr="003F329B">
              <w:rPr>
                <w:position w:val="6"/>
                <w:sz w:val="16"/>
                <w:szCs w:val="16"/>
              </w:rPr>
              <w:t>*</w:t>
            </w:r>
            <w:r w:rsidRPr="003F329B">
              <w:t>consideration for the supply; or</w:t>
            </w:r>
          </w:p>
          <w:p w:rsidR="00300522" w:rsidRPr="003F329B" w:rsidRDefault="00300522" w:rsidP="001805CE">
            <w:pPr>
              <w:pStyle w:val="Tablea"/>
            </w:pPr>
            <w:r w:rsidRPr="003F329B">
              <w:t>(b</w:t>
            </w:r>
            <w:r w:rsidR="00A53099" w:rsidRPr="003F329B">
              <w:t xml:space="preserve">) </w:t>
            </w:r>
            <w:r w:rsidRPr="003F329B">
              <w:t xml:space="preserve">if, on an earlier day, the supplier gives an </w:t>
            </w:r>
            <w:r w:rsidR="003F329B" w:rsidRPr="003F329B">
              <w:rPr>
                <w:position w:val="6"/>
                <w:sz w:val="16"/>
                <w:szCs w:val="16"/>
              </w:rPr>
              <w:t>*</w:t>
            </w:r>
            <w:r w:rsidRPr="003F329B">
              <w:t>invoice for the supply—the day on which the supplier gives the invoice.</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1502" w:type="dxa"/>
            <w:shd w:val="clear" w:color="auto" w:fill="auto"/>
          </w:tcPr>
          <w:p w:rsidR="00300522" w:rsidRPr="003F329B" w:rsidRDefault="00300522" w:rsidP="00300522">
            <w:pPr>
              <w:pStyle w:val="Tabletext"/>
            </w:pPr>
            <w:r w:rsidRPr="003F329B">
              <w:t>Export of goods—supplies paid for by instalments</w:t>
            </w:r>
          </w:p>
        </w:tc>
        <w:tc>
          <w:tcPr>
            <w:tcW w:w="4962" w:type="dxa"/>
            <w:shd w:val="clear" w:color="auto" w:fill="auto"/>
          </w:tcPr>
          <w:p w:rsidR="00300522" w:rsidRPr="003F329B" w:rsidRDefault="00300522" w:rsidP="00300522">
            <w:pPr>
              <w:pStyle w:val="Tabletext"/>
            </w:pPr>
            <w:r w:rsidRPr="003F329B">
              <w:t xml:space="preserve">a supply of goods for which the </w:t>
            </w:r>
            <w:r w:rsidR="003F329B" w:rsidRPr="003F329B">
              <w:rPr>
                <w:position w:val="6"/>
                <w:sz w:val="16"/>
                <w:szCs w:val="16"/>
              </w:rPr>
              <w:t>*</w:t>
            </w:r>
            <w:r w:rsidRPr="003F329B">
              <w:t xml:space="preserve">consideration is provided in instalments under a contract that requires the goods to be exported, but only if the supplier exports them from </w:t>
            </w:r>
            <w:r w:rsidR="00440100" w:rsidRPr="003F329B">
              <w:t>the indirect tax zone</w:t>
            </w:r>
            <w:r w:rsidRPr="003F329B">
              <w:t xml:space="preserve"> before, or within 60 days (or such further period as the Commissioner allows) after:</w:t>
            </w:r>
          </w:p>
          <w:p w:rsidR="00300522" w:rsidRPr="003F329B" w:rsidRDefault="00300522" w:rsidP="001805CE">
            <w:pPr>
              <w:pStyle w:val="Tablea"/>
            </w:pPr>
            <w:r w:rsidRPr="003F329B">
              <w:t>(a</w:t>
            </w:r>
            <w:r w:rsidR="00A53099" w:rsidRPr="003F329B">
              <w:t xml:space="preserve">) </w:t>
            </w:r>
            <w:r w:rsidRPr="003F329B">
              <w:t>the day on which the supplier receives any of the final instalment of the consideration for the supply; or</w:t>
            </w:r>
          </w:p>
          <w:p w:rsidR="00300522" w:rsidRPr="003F329B" w:rsidRDefault="00300522" w:rsidP="001805CE">
            <w:pPr>
              <w:pStyle w:val="Tablea"/>
            </w:pPr>
            <w:r w:rsidRPr="003F329B">
              <w:t>(b</w:t>
            </w:r>
            <w:r w:rsidR="00A53099" w:rsidRPr="003F329B">
              <w:t xml:space="preserve">) </w:t>
            </w:r>
            <w:r w:rsidRPr="003F329B">
              <w:t xml:space="preserve">if, on an earlier day, the supplier gives an </w:t>
            </w:r>
            <w:r w:rsidR="003F329B" w:rsidRPr="003F329B">
              <w:rPr>
                <w:position w:val="6"/>
                <w:sz w:val="16"/>
                <w:szCs w:val="16"/>
              </w:rPr>
              <w:t>*</w:t>
            </w:r>
            <w:r w:rsidRPr="003F329B">
              <w:t>invoice for that final instalment—the day on which the supplier gives the invoice.</w:t>
            </w:r>
          </w:p>
        </w:tc>
      </w:tr>
      <w:tr w:rsidR="00A3312B" w:rsidRPr="003F329B" w:rsidTr="00EA3631">
        <w:tblPrEx>
          <w:tblCellMar>
            <w:left w:w="107" w:type="dxa"/>
            <w:right w:w="107" w:type="dxa"/>
          </w:tblCellMar>
        </w:tblPrEx>
        <w:tc>
          <w:tcPr>
            <w:tcW w:w="624" w:type="dxa"/>
            <w:tcBorders>
              <w:bottom w:val="single" w:sz="4" w:space="0" w:color="auto"/>
            </w:tcBorders>
            <w:shd w:val="clear" w:color="auto" w:fill="auto"/>
          </w:tcPr>
          <w:p w:rsidR="00A3312B" w:rsidRPr="003F329B" w:rsidRDefault="00A3312B" w:rsidP="00A3312B">
            <w:pPr>
              <w:pStyle w:val="Tabletext"/>
            </w:pPr>
            <w:r w:rsidRPr="003F329B">
              <w:t>2A</w:t>
            </w:r>
          </w:p>
        </w:tc>
        <w:tc>
          <w:tcPr>
            <w:tcW w:w="1502" w:type="dxa"/>
            <w:tcBorders>
              <w:bottom w:val="single" w:sz="4" w:space="0" w:color="auto"/>
            </w:tcBorders>
            <w:shd w:val="clear" w:color="auto" w:fill="auto"/>
          </w:tcPr>
          <w:p w:rsidR="00A3312B" w:rsidRPr="003F329B" w:rsidRDefault="00A3312B" w:rsidP="00A3312B">
            <w:pPr>
              <w:pStyle w:val="Tabletext"/>
            </w:pPr>
            <w:r w:rsidRPr="003F329B">
              <w:t>Export of goods—supplies to associates without consideration</w:t>
            </w:r>
          </w:p>
        </w:tc>
        <w:tc>
          <w:tcPr>
            <w:tcW w:w="4962" w:type="dxa"/>
            <w:tcBorders>
              <w:bottom w:val="single" w:sz="4" w:space="0" w:color="auto"/>
            </w:tcBorders>
            <w:shd w:val="clear" w:color="auto" w:fill="auto"/>
          </w:tcPr>
          <w:p w:rsidR="00A3312B" w:rsidRPr="003F329B" w:rsidRDefault="00A3312B" w:rsidP="00A3312B">
            <w:pPr>
              <w:pStyle w:val="Tabletext"/>
            </w:pPr>
            <w:r w:rsidRPr="003F329B">
              <w:t xml:space="preserve">a supply of goods without </w:t>
            </w:r>
            <w:r w:rsidR="003F329B" w:rsidRPr="003F329B">
              <w:rPr>
                <w:position w:val="6"/>
                <w:sz w:val="16"/>
              </w:rPr>
              <w:t>*</w:t>
            </w:r>
            <w:r w:rsidRPr="003F329B">
              <w:t xml:space="preserve">consideration to an </w:t>
            </w:r>
            <w:r w:rsidR="003F329B" w:rsidRPr="003F329B">
              <w:rPr>
                <w:position w:val="6"/>
                <w:sz w:val="16"/>
              </w:rPr>
              <w:t>*</w:t>
            </w:r>
            <w:r w:rsidRPr="003F329B">
              <w:t xml:space="preserve">associate of the supplier, but only if the supplier exports them from </w:t>
            </w:r>
            <w:r w:rsidR="00440100" w:rsidRPr="003F329B">
              <w:t>the indirect tax zone</w:t>
            </w:r>
            <w:r w:rsidRPr="003F329B">
              <w:t>.</w:t>
            </w:r>
          </w:p>
        </w:tc>
      </w:tr>
      <w:tr w:rsidR="00300522" w:rsidRPr="003F329B" w:rsidTr="002671D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bookmarkStart w:id="272" w:name="CU_6230638"/>
            <w:bookmarkStart w:id="273" w:name="CU_6231211"/>
            <w:bookmarkStart w:id="274" w:name="CU_6231450"/>
            <w:bookmarkEnd w:id="272"/>
            <w:bookmarkEnd w:id="273"/>
            <w:bookmarkEnd w:id="274"/>
            <w:r w:rsidRPr="003F329B">
              <w:t>3</w:t>
            </w:r>
          </w:p>
        </w:tc>
        <w:tc>
          <w:tcPr>
            <w:tcW w:w="1502" w:type="dxa"/>
            <w:tcBorders>
              <w:bottom w:val="single" w:sz="4" w:space="0" w:color="auto"/>
            </w:tcBorders>
            <w:shd w:val="clear" w:color="auto" w:fill="auto"/>
          </w:tcPr>
          <w:p w:rsidR="00300522" w:rsidRPr="003F329B" w:rsidRDefault="00300522" w:rsidP="00300522">
            <w:pPr>
              <w:pStyle w:val="Tabletext"/>
            </w:pPr>
            <w:r w:rsidRPr="003F329B">
              <w:t>Export of aircraft or ships</w:t>
            </w:r>
          </w:p>
        </w:tc>
        <w:tc>
          <w:tcPr>
            <w:tcW w:w="4962" w:type="dxa"/>
            <w:tcBorders>
              <w:bottom w:val="single" w:sz="4" w:space="0" w:color="auto"/>
            </w:tcBorders>
            <w:shd w:val="clear" w:color="auto" w:fill="auto"/>
          </w:tcPr>
          <w:p w:rsidR="00300522" w:rsidRPr="003F329B" w:rsidRDefault="00300522" w:rsidP="00300522">
            <w:pPr>
              <w:pStyle w:val="Tabletext"/>
            </w:pPr>
            <w:r w:rsidRPr="003F329B">
              <w:t xml:space="preserve">a supply of an aircraft or </w:t>
            </w:r>
            <w:r w:rsidR="003F329B" w:rsidRPr="003F329B">
              <w:rPr>
                <w:position w:val="6"/>
                <w:sz w:val="16"/>
                <w:szCs w:val="16"/>
              </w:rPr>
              <w:t>*</w:t>
            </w:r>
            <w:r w:rsidRPr="003F329B">
              <w:t xml:space="preserve">ship, but only if the recipient of the aircraft or ship exports it from </w:t>
            </w:r>
            <w:r w:rsidR="00440100" w:rsidRPr="003F329B">
              <w:t>the indirect tax zone</w:t>
            </w:r>
            <w:r w:rsidRPr="003F329B">
              <w:t xml:space="preserve"> under its own power within 60 days (or such further period as the Commissioner allows) after taking physical possession of it.</w:t>
            </w:r>
          </w:p>
        </w:tc>
      </w:tr>
      <w:tr w:rsidR="00300522" w:rsidRPr="003F329B"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4</w:t>
            </w:r>
          </w:p>
        </w:tc>
        <w:tc>
          <w:tcPr>
            <w:tcW w:w="1502"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Export of aircraft or ships—paid for by instalments</w:t>
            </w:r>
          </w:p>
        </w:tc>
        <w:tc>
          <w:tcPr>
            <w:tcW w:w="4962"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 xml:space="preserve">a supply of an aircraft or </w:t>
            </w:r>
            <w:r w:rsidR="003F329B" w:rsidRPr="003F329B">
              <w:rPr>
                <w:position w:val="6"/>
                <w:sz w:val="16"/>
                <w:szCs w:val="16"/>
              </w:rPr>
              <w:t>*</w:t>
            </w:r>
            <w:r w:rsidRPr="003F329B">
              <w:t xml:space="preserve">ship for which the </w:t>
            </w:r>
            <w:r w:rsidR="003F329B" w:rsidRPr="003F329B">
              <w:rPr>
                <w:position w:val="6"/>
                <w:sz w:val="16"/>
                <w:szCs w:val="16"/>
              </w:rPr>
              <w:t>*</w:t>
            </w:r>
            <w:r w:rsidRPr="003F329B">
              <w:t xml:space="preserve">consideration is provided in instalments under a contract that requires the aircraft or ship to be exported, but only if the </w:t>
            </w:r>
            <w:r w:rsidR="003F329B" w:rsidRPr="003F329B">
              <w:rPr>
                <w:position w:val="6"/>
                <w:sz w:val="16"/>
                <w:szCs w:val="16"/>
              </w:rPr>
              <w:t>*</w:t>
            </w:r>
            <w:r w:rsidRPr="003F329B">
              <w:t xml:space="preserve">recipient exports it from </w:t>
            </w:r>
            <w:r w:rsidR="00440100" w:rsidRPr="003F329B">
              <w:t>the indirect tax zone</w:t>
            </w:r>
            <w:r w:rsidRPr="003F329B">
              <w:t xml:space="preserve"> before, or within 60 days (or such further period as the Commissioner allows) after, the earliest day on which one or more of the following occurs:</w:t>
            </w:r>
          </w:p>
          <w:p w:rsidR="00300522" w:rsidRPr="003F329B" w:rsidRDefault="00300522" w:rsidP="001805CE">
            <w:pPr>
              <w:pStyle w:val="Tablea"/>
            </w:pPr>
            <w:r w:rsidRPr="003F329B">
              <w:t>(a</w:t>
            </w:r>
            <w:r w:rsidR="00A53099" w:rsidRPr="003F329B">
              <w:t xml:space="preserve">) </w:t>
            </w:r>
            <w:r w:rsidRPr="003F329B">
              <w:t>the supplier receives any of the final instalment of the consideration for the supply;</w:t>
            </w:r>
          </w:p>
          <w:p w:rsidR="00300522" w:rsidRPr="003F329B" w:rsidRDefault="00300522" w:rsidP="001805CE">
            <w:pPr>
              <w:pStyle w:val="Tablea"/>
            </w:pPr>
            <w:r w:rsidRPr="003F329B">
              <w:t>(b</w:t>
            </w:r>
            <w:r w:rsidR="00A53099" w:rsidRPr="003F329B">
              <w:t xml:space="preserve">) </w:t>
            </w:r>
            <w:r w:rsidRPr="003F329B">
              <w:t xml:space="preserve">the supplier gives an </w:t>
            </w:r>
            <w:r w:rsidR="003F329B" w:rsidRPr="003F329B">
              <w:rPr>
                <w:position w:val="6"/>
                <w:sz w:val="16"/>
                <w:szCs w:val="16"/>
              </w:rPr>
              <w:t>*</w:t>
            </w:r>
            <w:r w:rsidRPr="003F329B">
              <w:t>invoice for that final instalment;</w:t>
            </w:r>
          </w:p>
          <w:p w:rsidR="00300522" w:rsidRPr="003F329B" w:rsidRDefault="00300522" w:rsidP="001805CE">
            <w:pPr>
              <w:pStyle w:val="Tablea"/>
            </w:pPr>
            <w:r w:rsidRPr="003F329B">
              <w:t>(c</w:t>
            </w:r>
            <w:r w:rsidR="00A53099" w:rsidRPr="003F329B">
              <w:t xml:space="preserve">) </w:t>
            </w:r>
            <w:r w:rsidRPr="003F329B">
              <w:t>the supplier delivers the aircraft or ship to the recipient or (at the recipient’s request) to another person.</w:t>
            </w:r>
          </w:p>
        </w:tc>
      </w:tr>
      <w:tr w:rsidR="009A27DE" w:rsidRPr="003F329B" w:rsidTr="00E6045B">
        <w:tblPrEx>
          <w:tblCellMar>
            <w:left w:w="107" w:type="dxa"/>
            <w:right w:w="107" w:type="dxa"/>
          </w:tblCellMar>
        </w:tblPrEx>
        <w:tc>
          <w:tcPr>
            <w:tcW w:w="624" w:type="dxa"/>
            <w:tcBorders>
              <w:bottom w:val="single" w:sz="4" w:space="0" w:color="auto"/>
            </w:tcBorders>
            <w:shd w:val="clear" w:color="auto" w:fill="auto"/>
          </w:tcPr>
          <w:p w:rsidR="009A27DE" w:rsidRPr="003F329B" w:rsidRDefault="009A27DE" w:rsidP="00305CC6">
            <w:pPr>
              <w:pStyle w:val="Tabletext"/>
            </w:pPr>
            <w:bookmarkStart w:id="275" w:name="CU_8232399"/>
            <w:bookmarkEnd w:id="275"/>
            <w:r w:rsidRPr="003F329B">
              <w:t>4A</w:t>
            </w:r>
          </w:p>
        </w:tc>
        <w:tc>
          <w:tcPr>
            <w:tcW w:w="1502" w:type="dxa"/>
            <w:tcBorders>
              <w:bottom w:val="single" w:sz="4" w:space="0" w:color="auto"/>
            </w:tcBorders>
            <w:shd w:val="clear" w:color="auto" w:fill="auto"/>
          </w:tcPr>
          <w:p w:rsidR="009A27DE" w:rsidRPr="003F329B" w:rsidRDefault="009A27DE" w:rsidP="00305CC6">
            <w:pPr>
              <w:pStyle w:val="Tabletext"/>
            </w:pPr>
            <w:r w:rsidRPr="003F329B">
              <w:t>Export of new recreational boats</w:t>
            </w:r>
          </w:p>
        </w:tc>
        <w:tc>
          <w:tcPr>
            <w:tcW w:w="4962" w:type="dxa"/>
            <w:tcBorders>
              <w:bottom w:val="single" w:sz="4" w:space="0" w:color="auto"/>
            </w:tcBorders>
            <w:shd w:val="clear" w:color="auto" w:fill="auto"/>
          </w:tcPr>
          <w:p w:rsidR="009A27DE" w:rsidRPr="003F329B" w:rsidRDefault="009A27DE" w:rsidP="00305CC6">
            <w:pPr>
              <w:pStyle w:val="Tabletext"/>
            </w:pPr>
            <w:r w:rsidRPr="003F329B">
              <w:t xml:space="preserve">a supply of a </w:t>
            </w:r>
            <w:r w:rsidR="003F329B" w:rsidRPr="003F329B">
              <w:rPr>
                <w:position w:val="6"/>
                <w:sz w:val="16"/>
              </w:rPr>
              <w:t>*</w:t>
            </w:r>
            <w:r w:rsidRPr="003F329B">
              <w:t>ship, but only if:</w:t>
            </w:r>
          </w:p>
          <w:p w:rsidR="009A27DE" w:rsidRPr="003F329B" w:rsidRDefault="009A27DE" w:rsidP="00305CC6">
            <w:pPr>
              <w:pStyle w:val="Tablea"/>
            </w:pPr>
            <w:r w:rsidRPr="003F329B">
              <w:t xml:space="preserve">(a) the ship is a </w:t>
            </w:r>
            <w:r w:rsidR="003F329B" w:rsidRPr="003F329B">
              <w:rPr>
                <w:position w:val="6"/>
                <w:sz w:val="16"/>
              </w:rPr>
              <w:t>*</w:t>
            </w:r>
            <w:r w:rsidRPr="003F329B">
              <w:t xml:space="preserve">new recreational boat on the earliest day (the </w:t>
            </w:r>
            <w:r w:rsidRPr="003F329B">
              <w:rPr>
                <w:b/>
                <w:i/>
              </w:rPr>
              <w:t>receipt day</w:t>
            </w:r>
            <w:r w:rsidRPr="003F329B">
              <w:t>) on which one or more of the following occurs:</w:t>
            </w:r>
          </w:p>
          <w:p w:rsidR="009A27DE" w:rsidRPr="003F329B" w:rsidRDefault="009A27DE" w:rsidP="00305CC6">
            <w:pPr>
              <w:pStyle w:val="Tablei"/>
            </w:pPr>
            <w:r w:rsidRPr="003F329B">
              <w:t xml:space="preserve">(i) the </w:t>
            </w:r>
            <w:r w:rsidR="003F329B" w:rsidRPr="003F329B">
              <w:rPr>
                <w:position w:val="6"/>
                <w:sz w:val="16"/>
              </w:rPr>
              <w:t>*</w:t>
            </w:r>
            <w:r w:rsidRPr="003F329B">
              <w:t>recipient takes physical possession of the ship;</w:t>
            </w:r>
          </w:p>
          <w:p w:rsidR="009A27DE" w:rsidRPr="003F329B" w:rsidRDefault="009A27DE" w:rsidP="00305CC6">
            <w:pPr>
              <w:pStyle w:val="Tablei"/>
            </w:pPr>
            <w:r w:rsidRPr="003F329B">
              <w:t xml:space="preserve">(ii) if </w:t>
            </w:r>
            <w:r w:rsidR="003F329B" w:rsidRPr="003F329B">
              <w:rPr>
                <w:position w:val="6"/>
                <w:sz w:val="16"/>
                <w:szCs w:val="16"/>
              </w:rPr>
              <w:t>*</w:t>
            </w:r>
            <w:r w:rsidRPr="003F329B">
              <w:t>consideration for the supply is provided in instalments under a contract that requires the ship to be exported—the supplier receives any of the final instalment;</w:t>
            </w:r>
          </w:p>
          <w:p w:rsidR="009A27DE" w:rsidRPr="003F329B" w:rsidRDefault="009A27DE" w:rsidP="00305CC6">
            <w:pPr>
              <w:pStyle w:val="Tablei"/>
            </w:pPr>
            <w:r w:rsidRPr="003F329B">
              <w:t xml:space="preserve">(iii) if consideration for the supply is provided in instalments under a contract that requires the ship to be exported—the supplier gives an </w:t>
            </w:r>
            <w:r w:rsidR="003F329B" w:rsidRPr="003F329B">
              <w:rPr>
                <w:position w:val="6"/>
                <w:sz w:val="16"/>
              </w:rPr>
              <w:t>*</w:t>
            </w:r>
            <w:r w:rsidRPr="003F329B">
              <w:t>invoice for the final instalment; and</w:t>
            </w:r>
          </w:p>
          <w:p w:rsidR="009A27DE" w:rsidRPr="003F329B" w:rsidRDefault="009A27DE" w:rsidP="00305CC6">
            <w:pPr>
              <w:pStyle w:val="Tablea"/>
            </w:pPr>
            <w:r w:rsidRPr="003F329B">
              <w:t>(b</w:t>
            </w:r>
            <w:r w:rsidR="00A53099" w:rsidRPr="003F329B">
              <w:t xml:space="preserve">) </w:t>
            </w:r>
            <w:r w:rsidRPr="003F329B">
              <w:t xml:space="preserve">the supplier or recipient exports the ship from </w:t>
            </w:r>
            <w:r w:rsidR="00440100" w:rsidRPr="003F329B">
              <w:t>the indirect tax zone</w:t>
            </w:r>
            <w:r w:rsidRPr="003F329B">
              <w:t xml:space="preserve"> within 12 months (or such further period as the Commissioner allows) after the receipt day; and</w:t>
            </w:r>
          </w:p>
          <w:p w:rsidR="009A27DE" w:rsidRPr="003F329B" w:rsidRDefault="009A27DE" w:rsidP="00305CC6">
            <w:pPr>
              <w:pStyle w:val="Tablea"/>
            </w:pPr>
            <w:r w:rsidRPr="003F329B">
              <w:t>(c</w:t>
            </w:r>
            <w:r w:rsidR="00A53099" w:rsidRPr="003F329B">
              <w:t xml:space="preserve">) </w:t>
            </w:r>
            <w:r w:rsidR="003F329B">
              <w:t>subsection (</w:t>
            </w:r>
            <w:r w:rsidRPr="003F329B">
              <w:t>6) does not apply at any time during the period:</w:t>
            </w:r>
          </w:p>
          <w:p w:rsidR="009A27DE" w:rsidRPr="003F329B" w:rsidRDefault="009A27DE" w:rsidP="00305CC6">
            <w:pPr>
              <w:pStyle w:val="Tablei"/>
            </w:pPr>
            <w:r w:rsidRPr="003F329B">
              <w:t>(i) starting on the receipt day; and</w:t>
            </w:r>
          </w:p>
          <w:p w:rsidR="009A27DE" w:rsidRPr="003F329B" w:rsidRDefault="009A27DE" w:rsidP="00305CC6">
            <w:pPr>
              <w:pStyle w:val="Tablei"/>
            </w:pPr>
            <w:r w:rsidRPr="003F329B">
              <w:t>(ii) ending when the supplier or recipient exports the ship.</w:t>
            </w:r>
          </w:p>
        </w:tc>
      </w:tr>
      <w:tr w:rsidR="00300522" w:rsidRPr="003F329B"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3F329B" w:rsidRDefault="00300522" w:rsidP="00300522">
            <w:pPr>
              <w:pStyle w:val="Tabletext"/>
            </w:pPr>
            <w:bookmarkStart w:id="276" w:name="CU_9232514"/>
            <w:bookmarkStart w:id="277" w:name="CU_9233087"/>
            <w:bookmarkEnd w:id="276"/>
            <w:bookmarkEnd w:id="277"/>
            <w:r w:rsidRPr="003F329B">
              <w:t>5</w:t>
            </w:r>
          </w:p>
        </w:tc>
        <w:tc>
          <w:tcPr>
            <w:tcW w:w="1502" w:type="dxa"/>
            <w:tcBorders>
              <w:bottom w:val="single" w:sz="4" w:space="0" w:color="auto"/>
            </w:tcBorders>
            <w:shd w:val="clear" w:color="auto" w:fill="auto"/>
          </w:tcPr>
          <w:p w:rsidR="00300522" w:rsidRPr="003F329B" w:rsidRDefault="00300522" w:rsidP="00300522">
            <w:pPr>
              <w:pStyle w:val="Tabletext"/>
            </w:pPr>
            <w:r w:rsidRPr="003F329B">
              <w:t>Export of goods that are to be consumed on international flights or voyages</w:t>
            </w:r>
          </w:p>
        </w:tc>
        <w:tc>
          <w:tcPr>
            <w:tcW w:w="4962" w:type="dxa"/>
            <w:tcBorders>
              <w:bottom w:val="single" w:sz="4" w:space="0" w:color="auto"/>
            </w:tcBorders>
            <w:shd w:val="clear" w:color="auto" w:fill="auto"/>
          </w:tcPr>
          <w:p w:rsidR="00300522" w:rsidRPr="003F329B" w:rsidRDefault="00300522" w:rsidP="00300522">
            <w:pPr>
              <w:pStyle w:val="Tabletext"/>
            </w:pPr>
            <w:r w:rsidRPr="003F329B">
              <w:t>a supply of:</w:t>
            </w:r>
          </w:p>
          <w:p w:rsidR="00300522" w:rsidRPr="003F329B" w:rsidRDefault="00300522" w:rsidP="001805CE">
            <w:pPr>
              <w:pStyle w:val="Tablea"/>
            </w:pPr>
            <w:r w:rsidRPr="003F329B">
              <w:t>(a</w:t>
            </w:r>
            <w:r w:rsidR="00A53099" w:rsidRPr="003F329B">
              <w:t xml:space="preserve">) </w:t>
            </w:r>
            <w:r w:rsidR="003F329B" w:rsidRPr="003F329B">
              <w:rPr>
                <w:position w:val="6"/>
                <w:sz w:val="16"/>
                <w:szCs w:val="16"/>
              </w:rPr>
              <w:t>*</w:t>
            </w:r>
            <w:r w:rsidRPr="003F329B">
              <w:t xml:space="preserve">aircraft’s stores, or spare parts, for use, consumption or sale on an aircraft on a flight that has a destination outside </w:t>
            </w:r>
            <w:r w:rsidR="00440100" w:rsidRPr="003F329B">
              <w:t>the indirect tax zone</w:t>
            </w:r>
            <w:r w:rsidRPr="003F329B">
              <w:t>; or</w:t>
            </w:r>
          </w:p>
          <w:p w:rsidR="00300522" w:rsidRPr="003F329B" w:rsidRDefault="00300522" w:rsidP="001805CE">
            <w:pPr>
              <w:pStyle w:val="Tablea"/>
            </w:pPr>
            <w:r w:rsidRPr="003F329B">
              <w:t>(b</w:t>
            </w:r>
            <w:r w:rsidR="00A53099" w:rsidRPr="003F329B">
              <w:t xml:space="preserve">) </w:t>
            </w:r>
            <w:r w:rsidR="003F329B" w:rsidRPr="003F329B">
              <w:rPr>
                <w:position w:val="6"/>
                <w:sz w:val="16"/>
                <w:szCs w:val="16"/>
              </w:rPr>
              <w:t>*</w:t>
            </w:r>
            <w:r w:rsidRPr="003F329B">
              <w:t xml:space="preserve">ship’s stores, or spare parts, for use, consumption or sale on a </w:t>
            </w:r>
            <w:r w:rsidR="003F329B" w:rsidRPr="003F329B">
              <w:rPr>
                <w:position w:val="6"/>
                <w:sz w:val="16"/>
                <w:szCs w:val="16"/>
              </w:rPr>
              <w:t>*</w:t>
            </w:r>
            <w:r w:rsidRPr="003F329B">
              <w:t xml:space="preserve">ship on a voyage that has a destination outside </w:t>
            </w:r>
            <w:r w:rsidR="00440100" w:rsidRPr="003F329B">
              <w:t>the indirect tax zone</w:t>
            </w:r>
            <w:r w:rsidRPr="003F329B">
              <w:t>;</w:t>
            </w:r>
          </w:p>
          <w:p w:rsidR="00300522" w:rsidRPr="003F329B" w:rsidRDefault="00300522" w:rsidP="001805CE">
            <w:pPr>
              <w:pStyle w:val="Tabletext"/>
            </w:pPr>
            <w:r w:rsidRPr="003F329B">
              <w:t xml:space="preserve">whether or not part of the flight or voyage involves a journey between places in </w:t>
            </w:r>
            <w:r w:rsidR="00440100" w:rsidRPr="003F329B">
              <w:t>the indirect tax zone</w:t>
            </w:r>
            <w:r w:rsidRPr="003F329B">
              <w:t>.</w:t>
            </w:r>
          </w:p>
        </w:tc>
      </w:tr>
      <w:tr w:rsidR="00300522" w:rsidRPr="003F329B"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6</w:t>
            </w:r>
          </w:p>
        </w:tc>
        <w:tc>
          <w:tcPr>
            <w:tcW w:w="1502"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Export of goods used to repair etc. imported goods</w:t>
            </w:r>
          </w:p>
        </w:tc>
        <w:tc>
          <w:tcPr>
            <w:tcW w:w="4962"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 xml:space="preserve">a supply of goods in the course of repairing, renovating, modifying or treating other goods from outside </w:t>
            </w:r>
            <w:r w:rsidR="00440100" w:rsidRPr="003F329B">
              <w:t>the indirect tax zone</w:t>
            </w:r>
            <w:r w:rsidRPr="003F329B">
              <w:t xml:space="preserve"> whose destination is outside </w:t>
            </w:r>
            <w:r w:rsidR="00440100" w:rsidRPr="003F329B">
              <w:t>the indirect tax zone</w:t>
            </w:r>
            <w:r w:rsidRPr="003F329B">
              <w:t>, but only if:</w:t>
            </w:r>
          </w:p>
          <w:p w:rsidR="00300522" w:rsidRPr="003F329B" w:rsidRDefault="00300522" w:rsidP="001805CE">
            <w:pPr>
              <w:pStyle w:val="Tablea"/>
            </w:pPr>
            <w:r w:rsidRPr="003F329B">
              <w:t>(a</w:t>
            </w:r>
            <w:r w:rsidR="00A53099" w:rsidRPr="003F329B">
              <w:t xml:space="preserve">) </w:t>
            </w:r>
            <w:r w:rsidRPr="003F329B">
              <w:t>the goods are attached to, or become part of, the other goods; or</w:t>
            </w:r>
          </w:p>
          <w:p w:rsidR="00300522" w:rsidRPr="003F329B" w:rsidRDefault="00300522" w:rsidP="001805CE">
            <w:pPr>
              <w:pStyle w:val="Tablea"/>
            </w:pPr>
            <w:r w:rsidRPr="003F329B">
              <w:t>(b</w:t>
            </w:r>
            <w:r w:rsidR="00A53099" w:rsidRPr="003F329B">
              <w:t xml:space="preserve">) </w:t>
            </w:r>
            <w:r w:rsidRPr="003F329B">
              <w:t>the goods become unusable or worthless as a direct result of being used to repair, renovate, modify or treat the other goods.</w:t>
            </w:r>
          </w:p>
        </w:tc>
      </w:tr>
      <w:tr w:rsidR="00300522" w:rsidRPr="003F329B" w:rsidTr="00A5309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r w:rsidRPr="003F329B">
              <w:t>7</w:t>
            </w:r>
          </w:p>
        </w:tc>
        <w:tc>
          <w:tcPr>
            <w:tcW w:w="1502" w:type="dxa"/>
            <w:tcBorders>
              <w:bottom w:val="single" w:sz="12" w:space="0" w:color="auto"/>
            </w:tcBorders>
            <w:shd w:val="clear" w:color="auto" w:fill="auto"/>
          </w:tcPr>
          <w:p w:rsidR="00300522" w:rsidRPr="003F329B" w:rsidRDefault="00300522" w:rsidP="00300522">
            <w:pPr>
              <w:pStyle w:val="Tabletext"/>
            </w:pPr>
            <w:r w:rsidRPr="003F329B">
              <w:t>Goods exported by travellers as accompanied baggage</w:t>
            </w:r>
          </w:p>
        </w:tc>
        <w:tc>
          <w:tcPr>
            <w:tcW w:w="4962" w:type="dxa"/>
            <w:tcBorders>
              <w:bottom w:val="single" w:sz="12" w:space="0" w:color="auto"/>
            </w:tcBorders>
            <w:shd w:val="clear" w:color="auto" w:fill="auto"/>
          </w:tcPr>
          <w:p w:rsidR="00300522" w:rsidRPr="003F329B" w:rsidRDefault="00300522" w:rsidP="00300522">
            <w:pPr>
              <w:pStyle w:val="Tabletext"/>
            </w:pPr>
            <w:r w:rsidRPr="003F329B">
              <w:t xml:space="preserve">a supply of goods to a </w:t>
            </w:r>
            <w:r w:rsidR="003F329B" w:rsidRPr="003F329B">
              <w:rPr>
                <w:position w:val="6"/>
                <w:sz w:val="16"/>
                <w:szCs w:val="16"/>
              </w:rPr>
              <w:t>*</w:t>
            </w:r>
            <w:r w:rsidRPr="003F329B">
              <w:t>relevant traveller, but only if:</w:t>
            </w:r>
          </w:p>
          <w:p w:rsidR="00300522" w:rsidRPr="003F329B" w:rsidRDefault="00300522" w:rsidP="001805CE">
            <w:pPr>
              <w:pStyle w:val="Tablea"/>
            </w:pPr>
            <w:r w:rsidRPr="003F329B">
              <w:t>(a</w:t>
            </w:r>
            <w:r w:rsidR="00A53099" w:rsidRPr="003F329B">
              <w:t xml:space="preserve">) </w:t>
            </w:r>
            <w:r w:rsidRPr="003F329B">
              <w:t>the supply is made in accordance with the rules specified in the regulations; and</w:t>
            </w:r>
          </w:p>
          <w:p w:rsidR="00300522" w:rsidRPr="003F329B" w:rsidRDefault="00300522" w:rsidP="001805CE">
            <w:pPr>
              <w:pStyle w:val="Tablea"/>
            </w:pPr>
            <w:r w:rsidRPr="003F329B">
              <w:t>(b</w:t>
            </w:r>
            <w:r w:rsidR="00A53099" w:rsidRPr="003F329B">
              <w:t xml:space="preserve">) </w:t>
            </w:r>
            <w:r w:rsidRPr="003F329B">
              <w:t>the goods are exported as accompanied baggage of the relevant traveller.</w:t>
            </w:r>
          </w:p>
        </w:tc>
      </w:tr>
    </w:tbl>
    <w:p w:rsidR="00300522" w:rsidRPr="003F329B" w:rsidRDefault="00300522" w:rsidP="00300522">
      <w:pPr>
        <w:pStyle w:val="subsection"/>
      </w:pPr>
      <w:r w:rsidRPr="003F329B">
        <w:tab/>
        <w:t>(2)</w:t>
      </w:r>
      <w:r w:rsidRPr="003F329B">
        <w:tab/>
        <w:t>However, a supply covered by any of items</w:t>
      </w:r>
      <w:r w:rsidR="003F329B">
        <w:t> </w:t>
      </w:r>
      <w:r w:rsidRPr="003F329B">
        <w:t xml:space="preserve">1 to 6 in the table in </w:t>
      </w:r>
      <w:r w:rsidR="003F329B">
        <w:t>subsection (</w:t>
      </w:r>
      <w:r w:rsidRPr="003F329B">
        <w:t xml:space="preserve">1) is </w:t>
      </w:r>
      <w:r w:rsidRPr="003F329B">
        <w:rPr>
          <w:i/>
          <w:iCs/>
        </w:rPr>
        <w:t>not</w:t>
      </w:r>
      <w:r w:rsidRPr="003F329B">
        <w:t xml:space="preserve"> GST</w:t>
      </w:r>
      <w:r w:rsidR="003F329B">
        <w:noBreakHyphen/>
      </w:r>
      <w:r w:rsidRPr="003F329B">
        <w:t xml:space="preserve">free if the supplier reimports the goods into </w:t>
      </w:r>
      <w:r w:rsidR="007E3D89" w:rsidRPr="003F329B">
        <w:t>the indirect tax zone</w:t>
      </w:r>
      <w:r w:rsidRPr="003F329B">
        <w:t>.</w:t>
      </w:r>
    </w:p>
    <w:p w:rsidR="00300522" w:rsidRPr="003F329B" w:rsidRDefault="00300522" w:rsidP="00300522">
      <w:pPr>
        <w:pStyle w:val="subsection"/>
      </w:pPr>
      <w:r w:rsidRPr="003F329B">
        <w:tab/>
        <w:t>(3)</w:t>
      </w:r>
      <w:r w:rsidRPr="003F329B">
        <w:tab/>
        <w:t>Without limiting items</w:t>
      </w:r>
      <w:r w:rsidR="003F329B">
        <w:t> </w:t>
      </w:r>
      <w:r w:rsidRPr="003F329B">
        <w:t xml:space="preserve">1 and 2 in the table in </w:t>
      </w:r>
      <w:r w:rsidR="003F329B">
        <w:t>subsection (</w:t>
      </w:r>
      <w:r w:rsidRPr="003F329B">
        <w:t xml:space="preserve">1), a supplier of goods is treated, for the purposes of those items, as having exported the goods from </w:t>
      </w:r>
      <w:r w:rsidR="007E3D89" w:rsidRPr="003F329B">
        <w:t>the indirect tax zone</w:t>
      </w:r>
      <w:r w:rsidRPr="003F329B">
        <w:t xml:space="preserve"> if:</w:t>
      </w:r>
    </w:p>
    <w:p w:rsidR="00300522" w:rsidRPr="003F329B" w:rsidRDefault="00300522" w:rsidP="00300522">
      <w:pPr>
        <w:pStyle w:val="paragraph"/>
      </w:pPr>
      <w:r w:rsidRPr="003F329B">
        <w:tab/>
        <w:t>(a)</w:t>
      </w:r>
      <w:r w:rsidRPr="003F329B">
        <w:tab/>
        <w:t xml:space="preserve">before the goods are exported, the supplier supplies them to an entity that is not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w:t>
      </w:r>
    </w:p>
    <w:p w:rsidR="00300522" w:rsidRPr="003F329B" w:rsidRDefault="00300522" w:rsidP="00300522">
      <w:pPr>
        <w:pStyle w:val="paragraph"/>
      </w:pPr>
      <w:r w:rsidRPr="003F329B">
        <w:tab/>
        <w:t>(b)</w:t>
      </w:r>
      <w:r w:rsidRPr="003F329B">
        <w:tab/>
        <w:t xml:space="preserve">that entity exports the goods from </w:t>
      </w:r>
      <w:r w:rsidR="007E3D89" w:rsidRPr="003F329B">
        <w:t>the indirect tax zone</w:t>
      </w:r>
      <w:r w:rsidRPr="003F329B">
        <w:t>; and</w:t>
      </w:r>
    </w:p>
    <w:p w:rsidR="00300522" w:rsidRPr="003F329B" w:rsidRDefault="00300522" w:rsidP="00300522">
      <w:pPr>
        <w:pStyle w:val="paragraph"/>
      </w:pPr>
      <w:r w:rsidRPr="003F329B">
        <w:tab/>
        <w:t>(c)</w:t>
      </w:r>
      <w:r w:rsidRPr="003F329B">
        <w:tab/>
        <w:t>the goods have been entered for export within the meaning of section</w:t>
      </w:r>
      <w:r w:rsidR="003F329B">
        <w:t> </w:t>
      </w:r>
      <w:r w:rsidRPr="003F329B">
        <w:t xml:space="preserve">113 of the </w:t>
      </w:r>
      <w:r w:rsidRPr="003F329B">
        <w:rPr>
          <w:i/>
          <w:iCs/>
        </w:rPr>
        <w:t>Customs Act 1901</w:t>
      </w:r>
      <w:r w:rsidRPr="003F329B">
        <w:t>; and</w:t>
      </w:r>
    </w:p>
    <w:p w:rsidR="00300522" w:rsidRPr="003F329B" w:rsidRDefault="00300522" w:rsidP="00300522">
      <w:pPr>
        <w:pStyle w:val="paragraph"/>
      </w:pPr>
      <w:r w:rsidRPr="003F329B">
        <w:tab/>
        <w:t>(d)</w:t>
      </w:r>
      <w:r w:rsidRPr="003F329B">
        <w:tab/>
        <w:t>since their supply to that entity, the goods have not been altered or used in any way, except to the extent (if any) necessary to prepare them for export; and</w:t>
      </w:r>
    </w:p>
    <w:p w:rsidR="00300522" w:rsidRPr="003F329B" w:rsidRDefault="00300522" w:rsidP="00300522">
      <w:pPr>
        <w:pStyle w:val="paragraph"/>
      </w:pPr>
      <w:r w:rsidRPr="003F329B">
        <w:tab/>
        <w:t>(e)</w:t>
      </w:r>
      <w:r w:rsidRPr="003F329B">
        <w:tab/>
        <w:t>the supplier has sufficient documentary evidence to show that the goods were exported</w:t>
      </w:r>
      <w:r w:rsidR="001D64C9" w:rsidRPr="003F329B">
        <w:t>; and</w:t>
      </w:r>
    </w:p>
    <w:p w:rsidR="001D64C9" w:rsidRPr="003F329B" w:rsidRDefault="001D64C9" w:rsidP="001D64C9">
      <w:pPr>
        <w:pStyle w:val="paragraph"/>
      </w:pPr>
      <w:r w:rsidRPr="003F329B">
        <w:tab/>
        <w:t>(f)</w:t>
      </w:r>
      <w:r w:rsidRPr="003F329B">
        <w:tab/>
        <w:t>if that entity is covered by paragraph</w:t>
      </w:r>
      <w:r w:rsidR="003F329B">
        <w:t> </w:t>
      </w:r>
      <w:r w:rsidRPr="003F329B">
        <w:t>168</w:t>
      </w:r>
      <w:r w:rsidR="003F329B">
        <w:noBreakHyphen/>
      </w:r>
      <w:r w:rsidRPr="003F329B">
        <w:t>5(1A)(c)—the supplier has a declaration by that entity stating that:</w:t>
      </w:r>
    </w:p>
    <w:p w:rsidR="001D64C9" w:rsidRPr="003F329B" w:rsidRDefault="001D64C9" w:rsidP="001D64C9">
      <w:pPr>
        <w:pStyle w:val="paragraphsub"/>
      </w:pPr>
      <w:r w:rsidRPr="003F329B">
        <w:tab/>
        <w:t>(i)</w:t>
      </w:r>
      <w:r w:rsidRPr="003F329B">
        <w:tab/>
        <w:t>a payment has not been sought under section</w:t>
      </w:r>
      <w:r w:rsidR="003F329B">
        <w:t> </w:t>
      </w:r>
      <w:r w:rsidRPr="003F329B">
        <w:t>168</w:t>
      </w:r>
      <w:r w:rsidR="003F329B">
        <w:noBreakHyphen/>
      </w:r>
      <w:r w:rsidRPr="003F329B">
        <w:t>5 for the supply; and</w:t>
      </w:r>
    </w:p>
    <w:p w:rsidR="001D64C9" w:rsidRPr="003F329B" w:rsidRDefault="001D64C9" w:rsidP="001D64C9">
      <w:pPr>
        <w:pStyle w:val="paragraphsub"/>
      </w:pPr>
      <w:r w:rsidRPr="003F329B">
        <w:tab/>
        <w:t>(ii)</w:t>
      </w:r>
      <w:r w:rsidRPr="003F329B">
        <w:tab/>
        <w:t xml:space="preserve">if the goods are wine (within the meaning of the </w:t>
      </w:r>
      <w:r w:rsidR="003F329B" w:rsidRPr="003F329B">
        <w:rPr>
          <w:position w:val="6"/>
          <w:sz w:val="16"/>
        </w:rPr>
        <w:t>*</w:t>
      </w:r>
      <w:r w:rsidR="00256AA5" w:rsidRPr="003F329B">
        <w:t>Wine Tax Act</w:t>
      </w:r>
      <w:r w:rsidRPr="003F329B">
        <w:t>)—a payment has not been sought under section</w:t>
      </w:r>
      <w:r w:rsidR="003F329B">
        <w:t> </w:t>
      </w:r>
      <w:r w:rsidRPr="003F329B">
        <w:t>25</w:t>
      </w:r>
      <w:r w:rsidR="003F329B">
        <w:noBreakHyphen/>
      </w:r>
      <w:r w:rsidRPr="003F329B">
        <w:t>5 of that Act for the supply.</w:t>
      </w:r>
    </w:p>
    <w:p w:rsidR="00300522" w:rsidRPr="003F329B" w:rsidRDefault="00300522" w:rsidP="00300522">
      <w:pPr>
        <w:pStyle w:val="subsection2"/>
      </w:pPr>
      <w:r w:rsidRPr="003F329B">
        <w:t xml:space="preserve">However, if the goods are reimported into </w:t>
      </w:r>
      <w:r w:rsidR="007E3D89" w:rsidRPr="003F329B">
        <w:t>the indirect tax zone</w:t>
      </w:r>
      <w:r w:rsidRPr="003F329B">
        <w:t xml:space="preserve">, the supply is </w:t>
      </w:r>
      <w:r w:rsidRPr="003F329B">
        <w:rPr>
          <w:i/>
          <w:iCs/>
        </w:rPr>
        <w:t>not</w:t>
      </w:r>
      <w:r w:rsidRPr="003F329B">
        <w:t xml:space="preserve"> GST</w:t>
      </w:r>
      <w:r w:rsidR="003F329B">
        <w:noBreakHyphen/>
      </w:r>
      <w:r w:rsidRPr="003F329B">
        <w:t xml:space="preserve">free unless the reimportation is a </w:t>
      </w:r>
      <w:r w:rsidR="003F329B" w:rsidRPr="003F329B">
        <w:rPr>
          <w:position w:val="6"/>
          <w:sz w:val="16"/>
          <w:szCs w:val="16"/>
        </w:rPr>
        <w:t>*</w:t>
      </w:r>
      <w:r w:rsidRPr="003F329B">
        <w:t>taxable importation.</w:t>
      </w:r>
    </w:p>
    <w:p w:rsidR="00627498" w:rsidRPr="003F329B" w:rsidRDefault="00627498" w:rsidP="00627498">
      <w:pPr>
        <w:pStyle w:val="notetext"/>
      </w:pPr>
      <w:r w:rsidRPr="003F329B">
        <w:t>Note:</w:t>
      </w:r>
      <w:r w:rsidRPr="003F329B">
        <w:tab/>
        <w:t>The entity will be covered by paragraph</w:t>
      </w:r>
      <w:r w:rsidR="003F329B">
        <w:t> </w:t>
      </w:r>
      <w:r w:rsidRPr="003F329B">
        <w:t>168</w:t>
      </w:r>
      <w:r w:rsidR="003F329B">
        <w:noBreakHyphen/>
      </w:r>
      <w:r w:rsidRPr="003F329B">
        <w:t>5(1A)(c) if the entity is an individual who resides in an external Territory.</w:t>
      </w:r>
    </w:p>
    <w:p w:rsidR="00A3312B" w:rsidRPr="003F329B" w:rsidRDefault="00A3312B" w:rsidP="00A3312B">
      <w:pPr>
        <w:pStyle w:val="subsection"/>
      </w:pPr>
      <w:r w:rsidRPr="003F329B">
        <w:tab/>
        <w:t>(4)</w:t>
      </w:r>
      <w:r w:rsidRPr="003F329B">
        <w:tab/>
        <w:t>Without limiting item</w:t>
      </w:r>
      <w:r w:rsidR="003F329B">
        <w:t> </w:t>
      </w:r>
      <w:r w:rsidRPr="003F329B">
        <w:t xml:space="preserve">2A in the table in </w:t>
      </w:r>
      <w:r w:rsidR="003F329B">
        <w:t>subsection (</w:t>
      </w:r>
      <w:r w:rsidRPr="003F329B">
        <w:t xml:space="preserve">1), a supplier of goods is treated, for the purposes of that item, as having exported the goods from </w:t>
      </w:r>
      <w:r w:rsidR="007E3D89" w:rsidRPr="003F329B">
        <w:t>the indirect tax zone</w:t>
      </w:r>
      <w:r w:rsidRPr="003F329B">
        <w:t xml:space="preserve"> if:</w:t>
      </w:r>
    </w:p>
    <w:p w:rsidR="00A3312B" w:rsidRPr="003F329B" w:rsidRDefault="00A3312B" w:rsidP="00A3312B">
      <w:pPr>
        <w:pStyle w:val="paragraph"/>
      </w:pPr>
      <w:r w:rsidRPr="003F329B">
        <w:tab/>
        <w:t>(a)</w:t>
      </w:r>
      <w:r w:rsidRPr="003F329B">
        <w:tab/>
        <w:t>before the goods are exported, the supplier supplies them to an entity that:</w:t>
      </w:r>
    </w:p>
    <w:p w:rsidR="00A3312B" w:rsidRPr="003F329B" w:rsidRDefault="00A3312B" w:rsidP="00A3312B">
      <w:pPr>
        <w:pStyle w:val="paragraphsub"/>
      </w:pPr>
      <w:r w:rsidRPr="003F329B">
        <w:tab/>
        <w:t>(i)</w:t>
      </w:r>
      <w:r w:rsidRPr="003F329B">
        <w:tab/>
        <w:t xml:space="preserve">is an </w:t>
      </w:r>
      <w:r w:rsidR="003F329B" w:rsidRPr="003F329B">
        <w:rPr>
          <w:position w:val="6"/>
          <w:sz w:val="16"/>
        </w:rPr>
        <w:t>*</w:t>
      </w:r>
      <w:r w:rsidRPr="003F329B">
        <w:t>associate of the supplier; and</w:t>
      </w:r>
    </w:p>
    <w:p w:rsidR="00A3312B" w:rsidRPr="003F329B" w:rsidRDefault="00A3312B" w:rsidP="00A3312B">
      <w:pPr>
        <w:pStyle w:val="paragraphsub"/>
      </w:pPr>
      <w:r w:rsidRPr="003F329B">
        <w:tab/>
        <w:t>(ii)</w:t>
      </w:r>
      <w:r w:rsidRPr="003F329B">
        <w:tab/>
        <w:t xml:space="preserve">is not </w:t>
      </w:r>
      <w:r w:rsidR="003F329B" w:rsidRPr="003F329B">
        <w:rPr>
          <w:position w:val="6"/>
          <w:sz w:val="16"/>
        </w:rPr>
        <w:t>*</w:t>
      </w:r>
      <w:r w:rsidRPr="003F329B">
        <w:t xml:space="preserve">registered or </w:t>
      </w:r>
      <w:r w:rsidR="003F329B" w:rsidRPr="003F329B">
        <w:rPr>
          <w:position w:val="6"/>
          <w:sz w:val="16"/>
        </w:rPr>
        <w:t>*</w:t>
      </w:r>
      <w:r w:rsidRPr="003F329B">
        <w:t>required to be registered; and</w:t>
      </w:r>
    </w:p>
    <w:p w:rsidR="00A3312B" w:rsidRPr="003F329B" w:rsidRDefault="00A3312B" w:rsidP="00A3312B">
      <w:pPr>
        <w:pStyle w:val="paragraph"/>
      </w:pPr>
      <w:r w:rsidRPr="003F329B">
        <w:tab/>
        <w:t>(b)</w:t>
      </w:r>
      <w:r w:rsidRPr="003F329B">
        <w:tab/>
        <w:t xml:space="preserve">the associate exports the goods from </w:t>
      </w:r>
      <w:r w:rsidR="007E3D89" w:rsidRPr="003F329B">
        <w:t>the indirect tax zone</w:t>
      </w:r>
      <w:r w:rsidRPr="003F329B">
        <w:t xml:space="preserve"> within 60 days (or such further period as the Commissioner allows) after the earlier of the following:</w:t>
      </w:r>
    </w:p>
    <w:p w:rsidR="00A3312B" w:rsidRPr="003F329B" w:rsidRDefault="00A3312B" w:rsidP="00A3312B">
      <w:pPr>
        <w:pStyle w:val="paragraphsub"/>
      </w:pPr>
      <w:r w:rsidRPr="003F329B">
        <w:tab/>
        <w:t>(i)</w:t>
      </w:r>
      <w:r w:rsidRPr="003F329B">
        <w:tab/>
        <w:t xml:space="preserve">the day the goods were delivered in </w:t>
      </w:r>
      <w:r w:rsidR="00567C16" w:rsidRPr="003F329B">
        <w:t>the indirect tax zone</w:t>
      </w:r>
      <w:r w:rsidRPr="003F329B">
        <w:t xml:space="preserve"> to the associate;</w:t>
      </w:r>
    </w:p>
    <w:p w:rsidR="00A3312B" w:rsidRPr="003F329B" w:rsidRDefault="00A3312B" w:rsidP="00A3312B">
      <w:pPr>
        <w:pStyle w:val="paragraphsub"/>
      </w:pPr>
      <w:r w:rsidRPr="003F329B">
        <w:tab/>
        <w:t>(ii)</w:t>
      </w:r>
      <w:r w:rsidRPr="003F329B">
        <w:tab/>
        <w:t xml:space="preserve">the day the goods were made available in </w:t>
      </w:r>
      <w:r w:rsidR="00567C16" w:rsidRPr="003F329B">
        <w:t>the indirect tax zone</w:t>
      </w:r>
      <w:r w:rsidRPr="003F329B">
        <w:t xml:space="preserve"> to the associate; and</w:t>
      </w:r>
    </w:p>
    <w:p w:rsidR="00A3312B" w:rsidRPr="003F329B" w:rsidRDefault="00A3312B" w:rsidP="00A3312B">
      <w:pPr>
        <w:pStyle w:val="paragraph"/>
      </w:pPr>
      <w:r w:rsidRPr="003F329B">
        <w:tab/>
        <w:t>(c)</w:t>
      </w:r>
      <w:r w:rsidRPr="003F329B">
        <w:tab/>
        <w:t>the goods have been entered for export within the meaning of section</w:t>
      </w:r>
      <w:r w:rsidR="003F329B">
        <w:t> </w:t>
      </w:r>
      <w:r w:rsidRPr="003F329B">
        <w:t xml:space="preserve">113 of the </w:t>
      </w:r>
      <w:r w:rsidRPr="003F329B">
        <w:rPr>
          <w:i/>
        </w:rPr>
        <w:t>Customs Act 1901</w:t>
      </w:r>
      <w:r w:rsidRPr="003F329B">
        <w:t>; and</w:t>
      </w:r>
    </w:p>
    <w:p w:rsidR="00A3312B" w:rsidRPr="003F329B" w:rsidRDefault="00A3312B" w:rsidP="00A3312B">
      <w:pPr>
        <w:pStyle w:val="paragraph"/>
      </w:pPr>
      <w:r w:rsidRPr="003F329B">
        <w:tab/>
        <w:t>(d)</w:t>
      </w:r>
      <w:r w:rsidRPr="003F329B">
        <w:tab/>
        <w:t>since their supply to the associate, the goods have not been altered or used in any way, except to the extent (if any) necessary to prepare them for export; and</w:t>
      </w:r>
    </w:p>
    <w:p w:rsidR="00A3312B" w:rsidRPr="003F329B" w:rsidRDefault="00A3312B" w:rsidP="00A3312B">
      <w:pPr>
        <w:pStyle w:val="paragraph"/>
      </w:pPr>
      <w:r w:rsidRPr="003F329B">
        <w:tab/>
        <w:t>(e)</w:t>
      </w:r>
      <w:r w:rsidRPr="003F329B">
        <w:tab/>
        <w:t>the supplier has sufficient documentary evidence to show that the goods were exported</w:t>
      </w:r>
      <w:r w:rsidR="001C6D07" w:rsidRPr="003F329B">
        <w:t>; and</w:t>
      </w:r>
    </w:p>
    <w:p w:rsidR="001C6D07" w:rsidRPr="003F329B" w:rsidRDefault="001C6D07" w:rsidP="001C6D07">
      <w:pPr>
        <w:pStyle w:val="paragraph"/>
      </w:pPr>
      <w:r w:rsidRPr="003F329B">
        <w:tab/>
        <w:t>(f)</w:t>
      </w:r>
      <w:r w:rsidRPr="003F329B">
        <w:tab/>
        <w:t>if the associate is covered by paragraph</w:t>
      </w:r>
      <w:r w:rsidR="003F329B">
        <w:t> </w:t>
      </w:r>
      <w:r w:rsidRPr="003F329B">
        <w:t>168</w:t>
      </w:r>
      <w:r w:rsidR="003F329B">
        <w:noBreakHyphen/>
      </w:r>
      <w:r w:rsidRPr="003F329B">
        <w:t>5(1A)(c)—the supplier has a declaration by the associate stating that:</w:t>
      </w:r>
    </w:p>
    <w:p w:rsidR="001C6D07" w:rsidRPr="003F329B" w:rsidRDefault="001C6D07" w:rsidP="001C6D07">
      <w:pPr>
        <w:pStyle w:val="paragraphsub"/>
      </w:pPr>
      <w:r w:rsidRPr="003F329B">
        <w:tab/>
        <w:t>(i)</w:t>
      </w:r>
      <w:r w:rsidRPr="003F329B">
        <w:tab/>
        <w:t>a payment has not been sought under section</w:t>
      </w:r>
      <w:r w:rsidR="003F329B">
        <w:t> </w:t>
      </w:r>
      <w:r w:rsidRPr="003F329B">
        <w:t>168</w:t>
      </w:r>
      <w:r w:rsidR="003F329B">
        <w:noBreakHyphen/>
      </w:r>
      <w:r w:rsidRPr="003F329B">
        <w:t>5 for the supply; and</w:t>
      </w:r>
    </w:p>
    <w:p w:rsidR="001C6D07" w:rsidRPr="003F329B" w:rsidRDefault="001C6D07" w:rsidP="001C6D07">
      <w:pPr>
        <w:pStyle w:val="paragraphsub"/>
      </w:pPr>
      <w:r w:rsidRPr="003F329B">
        <w:tab/>
        <w:t>(ii)</w:t>
      </w:r>
      <w:r w:rsidRPr="003F329B">
        <w:tab/>
        <w:t xml:space="preserve">if the goods are wine (within the meaning of the </w:t>
      </w:r>
      <w:r w:rsidR="003F329B" w:rsidRPr="003F329B">
        <w:rPr>
          <w:position w:val="6"/>
          <w:sz w:val="16"/>
        </w:rPr>
        <w:t>*</w:t>
      </w:r>
      <w:r w:rsidR="00FC12D6" w:rsidRPr="003F329B">
        <w:t>Wine Tax Act</w:t>
      </w:r>
      <w:r w:rsidRPr="003F329B">
        <w:t>)—a payment has not been sought under section</w:t>
      </w:r>
      <w:r w:rsidR="003F329B">
        <w:t> </w:t>
      </w:r>
      <w:r w:rsidRPr="003F329B">
        <w:t>25</w:t>
      </w:r>
      <w:r w:rsidR="003F329B">
        <w:noBreakHyphen/>
      </w:r>
      <w:r w:rsidRPr="003F329B">
        <w:t>5 of that Act for the supply.</w:t>
      </w:r>
    </w:p>
    <w:p w:rsidR="00A3312B" w:rsidRPr="003F329B" w:rsidRDefault="00A3312B" w:rsidP="005E4075">
      <w:pPr>
        <w:pStyle w:val="subsection2"/>
        <w:keepNext/>
        <w:keepLines/>
      </w:pPr>
      <w:r w:rsidRPr="003F329B">
        <w:t xml:space="preserve">However, if the goods are reimported into </w:t>
      </w:r>
      <w:r w:rsidR="007E3D89" w:rsidRPr="003F329B">
        <w:t>the indirect tax zone</w:t>
      </w:r>
      <w:r w:rsidRPr="003F329B">
        <w:t xml:space="preserve">, the supply is </w:t>
      </w:r>
      <w:r w:rsidRPr="003F329B">
        <w:rPr>
          <w:i/>
        </w:rPr>
        <w:t>not</w:t>
      </w:r>
      <w:r w:rsidRPr="003F329B">
        <w:t xml:space="preserve"> GST</w:t>
      </w:r>
      <w:r w:rsidR="003F329B">
        <w:noBreakHyphen/>
      </w:r>
      <w:r w:rsidRPr="003F329B">
        <w:t xml:space="preserve">free unless the reimportation is a </w:t>
      </w:r>
      <w:r w:rsidR="003F329B" w:rsidRPr="003F329B">
        <w:rPr>
          <w:position w:val="6"/>
          <w:sz w:val="16"/>
        </w:rPr>
        <w:t>*</w:t>
      </w:r>
      <w:r w:rsidRPr="003F329B">
        <w:t>taxable importation.</w:t>
      </w:r>
    </w:p>
    <w:p w:rsidR="00CE1F9E" w:rsidRPr="003F329B" w:rsidRDefault="00CE1F9E" w:rsidP="00CE1F9E">
      <w:pPr>
        <w:pStyle w:val="notetext"/>
      </w:pPr>
      <w:r w:rsidRPr="003F329B">
        <w:t>Note:</w:t>
      </w:r>
      <w:r w:rsidRPr="003F329B">
        <w:tab/>
        <w:t>The associate will be covered by paragraph</w:t>
      </w:r>
      <w:r w:rsidR="003F329B">
        <w:t> </w:t>
      </w:r>
      <w:r w:rsidRPr="003F329B">
        <w:t>168</w:t>
      </w:r>
      <w:r w:rsidR="003F329B">
        <w:noBreakHyphen/>
      </w:r>
      <w:r w:rsidRPr="003F329B">
        <w:t>5(1A)(c) if the associate is an individual who resides in an external Territory.</w:t>
      </w:r>
    </w:p>
    <w:p w:rsidR="00D477F0" w:rsidRPr="003F329B" w:rsidRDefault="00D477F0" w:rsidP="00D477F0">
      <w:pPr>
        <w:pStyle w:val="SubsectionHead"/>
      </w:pPr>
      <w:r w:rsidRPr="003F329B">
        <w:t>Export of new recreational boats</w:t>
      </w:r>
    </w:p>
    <w:p w:rsidR="00D477F0" w:rsidRPr="003F329B" w:rsidRDefault="00D477F0" w:rsidP="00D477F0">
      <w:pPr>
        <w:pStyle w:val="subsection"/>
      </w:pPr>
      <w:r w:rsidRPr="003F329B">
        <w:tab/>
        <w:t>(5)</w:t>
      </w:r>
      <w:r w:rsidRPr="003F329B">
        <w:tab/>
        <w:t>For the purposes of item</w:t>
      </w:r>
      <w:r w:rsidR="003F329B">
        <w:t> </w:t>
      </w:r>
      <w:r w:rsidRPr="003F329B">
        <w:t xml:space="preserve">4A of the table in </w:t>
      </w:r>
      <w:r w:rsidR="003F329B">
        <w:t>subsection (</w:t>
      </w:r>
      <w:r w:rsidRPr="003F329B">
        <w:t xml:space="preserve">1), the </w:t>
      </w:r>
      <w:r w:rsidR="003F329B" w:rsidRPr="003F329B">
        <w:rPr>
          <w:position w:val="6"/>
          <w:sz w:val="16"/>
        </w:rPr>
        <w:t>*</w:t>
      </w:r>
      <w:r w:rsidRPr="003F329B">
        <w:t xml:space="preserve">ship is a </w:t>
      </w:r>
      <w:r w:rsidRPr="003F329B">
        <w:rPr>
          <w:b/>
          <w:i/>
        </w:rPr>
        <w:t>new recreational boat</w:t>
      </w:r>
      <w:r w:rsidRPr="003F329B">
        <w:t xml:space="preserve"> if the ship:</w:t>
      </w:r>
    </w:p>
    <w:p w:rsidR="00D477F0" w:rsidRPr="003F329B" w:rsidRDefault="00D477F0" w:rsidP="00D477F0">
      <w:pPr>
        <w:pStyle w:val="paragraph"/>
      </w:pPr>
      <w:r w:rsidRPr="003F329B">
        <w:tab/>
        <w:t>(a)</w:t>
      </w:r>
      <w:r w:rsidRPr="003F329B">
        <w:tab/>
        <w:t>has not been substantially reconstructed; and</w:t>
      </w:r>
    </w:p>
    <w:p w:rsidR="00D477F0" w:rsidRPr="003F329B" w:rsidRDefault="00D477F0" w:rsidP="00D477F0">
      <w:pPr>
        <w:pStyle w:val="paragraph"/>
      </w:pPr>
      <w:r w:rsidRPr="003F329B">
        <w:tab/>
        <w:t>(b)</w:t>
      </w:r>
      <w:r w:rsidRPr="003F329B">
        <w:tab/>
        <w:t>has not been sold, leased or used since the completion of its construction, except in connection with:</w:t>
      </w:r>
    </w:p>
    <w:p w:rsidR="00D477F0" w:rsidRPr="003F329B" w:rsidRDefault="00D477F0" w:rsidP="00D477F0">
      <w:pPr>
        <w:pStyle w:val="paragraphsub"/>
      </w:pPr>
      <w:r w:rsidRPr="003F329B">
        <w:tab/>
        <w:t>(i)</w:t>
      </w:r>
      <w:r w:rsidRPr="003F329B">
        <w:tab/>
        <w:t xml:space="preserve">the supply or acquisition of the ship as stock held for the purpose of sale or exchange in </w:t>
      </w:r>
      <w:r w:rsidR="003F329B" w:rsidRPr="003F329B">
        <w:rPr>
          <w:position w:val="6"/>
          <w:sz w:val="16"/>
        </w:rPr>
        <w:t>*</w:t>
      </w:r>
      <w:r w:rsidRPr="003F329B">
        <w:t xml:space="preserve">carrying on an </w:t>
      </w:r>
      <w:r w:rsidR="003F329B" w:rsidRPr="003F329B">
        <w:rPr>
          <w:position w:val="6"/>
          <w:sz w:val="16"/>
        </w:rPr>
        <w:t>*</w:t>
      </w:r>
      <w:r w:rsidRPr="003F329B">
        <w:t>enterprise; or</w:t>
      </w:r>
    </w:p>
    <w:p w:rsidR="00D477F0" w:rsidRPr="003F329B" w:rsidRDefault="00D477F0" w:rsidP="00D477F0">
      <w:pPr>
        <w:pStyle w:val="paragraphsub"/>
      </w:pPr>
      <w:r w:rsidRPr="003F329B">
        <w:tab/>
        <w:t>(ii)</w:t>
      </w:r>
      <w:r w:rsidRPr="003F329B">
        <w:tab/>
        <w:t xml:space="preserve">the supply mentioned in that item, or the acquisition of the ship by the </w:t>
      </w:r>
      <w:r w:rsidR="003F329B" w:rsidRPr="003F329B">
        <w:rPr>
          <w:position w:val="6"/>
          <w:sz w:val="16"/>
        </w:rPr>
        <w:t>*</w:t>
      </w:r>
      <w:r w:rsidRPr="003F329B">
        <w:t>recipient as mentioned in that item; and</w:t>
      </w:r>
    </w:p>
    <w:p w:rsidR="00D477F0" w:rsidRPr="003F329B" w:rsidRDefault="00D477F0" w:rsidP="00D477F0">
      <w:pPr>
        <w:pStyle w:val="paragraph"/>
      </w:pPr>
      <w:r w:rsidRPr="003F329B">
        <w:tab/>
        <w:t>(c)</w:t>
      </w:r>
      <w:r w:rsidRPr="003F329B">
        <w:tab/>
        <w:t>was designed, and is fitted out, principally for use in activities done as private recreational pursuits or hobbies; and</w:t>
      </w:r>
    </w:p>
    <w:p w:rsidR="00D477F0" w:rsidRPr="003F329B" w:rsidRDefault="00D477F0" w:rsidP="00D477F0">
      <w:pPr>
        <w:pStyle w:val="paragraph"/>
      </w:pPr>
      <w:r w:rsidRPr="003F329B">
        <w:tab/>
        <w:t>(d)</w:t>
      </w:r>
      <w:r w:rsidRPr="003F329B">
        <w:tab/>
        <w:t>is not a commercial ship.</w:t>
      </w:r>
    </w:p>
    <w:p w:rsidR="00D477F0" w:rsidRPr="003F329B" w:rsidRDefault="00D477F0" w:rsidP="00D477F0">
      <w:pPr>
        <w:pStyle w:val="subsection"/>
      </w:pPr>
      <w:r w:rsidRPr="003F329B">
        <w:tab/>
        <w:t>(6)</w:t>
      </w:r>
      <w:r w:rsidRPr="003F329B">
        <w:tab/>
        <w:t>For the purposes of item</w:t>
      </w:r>
      <w:r w:rsidR="003F329B">
        <w:t> </w:t>
      </w:r>
      <w:r w:rsidRPr="003F329B">
        <w:t xml:space="preserve">4A in the table in </w:t>
      </w:r>
      <w:r w:rsidR="003F329B">
        <w:t>subsection (</w:t>
      </w:r>
      <w:r w:rsidRPr="003F329B">
        <w:t xml:space="preserve">1), this subsection applies if, apart from use of the </w:t>
      </w:r>
      <w:r w:rsidR="003F329B" w:rsidRPr="003F329B">
        <w:rPr>
          <w:position w:val="6"/>
          <w:sz w:val="16"/>
        </w:rPr>
        <w:t>*</w:t>
      </w:r>
      <w:r w:rsidRPr="003F329B">
        <w:t xml:space="preserve">ship by the supplier in connection with the supply of the ship to the </w:t>
      </w:r>
      <w:r w:rsidR="003F329B" w:rsidRPr="003F329B">
        <w:rPr>
          <w:position w:val="6"/>
          <w:sz w:val="16"/>
        </w:rPr>
        <w:t>*</w:t>
      </w:r>
      <w:r w:rsidRPr="003F329B">
        <w:t xml:space="preserve">recipient, the </w:t>
      </w:r>
      <w:r w:rsidR="003F329B" w:rsidRPr="003F329B">
        <w:rPr>
          <w:position w:val="6"/>
          <w:sz w:val="16"/>
        </w:rPr>
        <w:t>*</w:t>
      </w:r>
      <w:r w:rsidRPr="003F329B">
        <w:t>ship is used:</w:t>
      </w:r>
    </w:p>
    <w:p w:rsidR="00D477F0" w:rsidRPr="003F329B" w:rsidRDefault="00D477F0" w:rsidP="00D477F0">
      <w:pPr>
        <w:pStyle w:val="paragraph"/>
      </w:pPr>
      <w:r w:rsidRPr="003F329B">
        <w:tab/>
        <w:t>(a)</w:t>
      </w:r>
      <w:r w:rsidRPr="003F329B">
        <w:tab/>
        <w:t>as security for the performance of an obligation (other than an obligation relating to the acquisition of the ship); or</w:t>
      </w:r>
    </w:p>
    <w:p w:rsidR="00D477F0" w:rsidRPr="003F329B" w:rsidRDefault="00D477F0" w:rsidP="00D477F0">
      <w:pPr>
        <w:pStyle w:val="paragraph"/>
      </w:pPr>
      <w:r w:rsidRPr="003F329B">
        <w:tab/>
        <w:t>(b)</w:t>
      </w:r>
      <w:r w:rsidRPr="003F329B">
        <w:tab/>
        <w:t xml:space="preserve">in </w:t>
      </w:r>
      <w:r w:rsidR="003F329B" w:rsidRPr="003F329B">
        <w:rPr>
          <w:position w:val="6"/>
          <w:sz w:val="16"/>
        </w:rPr>
        <w:t>*</w:t>
      </w:r>
      <w:r w:rsidRPr="003F329B">
        <w:t xml:space="preserve">carrying on an </w:t>
      </w:r>
      <w:r w:rsidR="003F329B" w:rsidRPr="003F329B">
        <w:rPr>
          <w:position w:val="6"/>
          <w:sz w:val="16"/>
        </w:rPr>
        <w:t>*</w:t>
      </w:r>
      <w:r w:rsidRPr="003F329B">
        <w:t xml:space="preserve">enterprise in </w:t>
      </w:r>
      <w:r w:rsidR="007E3D89" w:rsidRPr="003F329B">
        <w:t>the indirect tax zone</w:t>
      </w:r>
      <w:r w:rsidRPr="003F329B">
        <w:t>; or</w:t>
      </w:r>
    </w:p>
    <w:p w:rsidR="00D477F0" w:rsidRPr="003F329B" w:rsidRDefault="00D477F0" w:rsidP="00D477F0">
      <w:pPr>
        <w:pStyle w:val="paragraph"/>
      </w:pPr>
      <w:r w:rsidRPr="003F329B">
        <w:tab/>
        <w:t>(c)</w:t>
      </w:r>
      <w:r w:rsidRPr="003F329B">
        <w:tab/>
        <w:t xml:space="preserve">in </w:t>
      </w:r>
      <w:r w:rsidR="007E3D89" w:rsidRPr="003F329B">
        <w:t>the indirect tax zone</w:t>
      </w:r>
      <w:r w:rsidRPr="003F329B">
        <w:t xml:space="preserve"> in carrying on an enterprise outside </w:t>
      </w:r>
      <w:r w:rsidR="007E3D89" w:rsidRPr="003F329B">
        <w:t>the indirect tax zone</w:t>
      </w:r>
      <w:r w:rsidRPr="003F329B">
        <w:t>, not including use that involves the ship being used:</w:t>
      </w:r>
    </w:p>
    <w:p w:rsidR="00D477F0" w:rsidRPr="003F329B" w:rsidRDefault="00D477F0" w:rsidP="00D477F0">
      <w:pPr>
        <w:pStyle w:val="paragraphsub"/>
      </w:pPr>
      <w:r w:rsidRPr="003F329B">
        <w:tab/>
        <w:t>(i)</w:t>
      </w:r>
      <w:r w:rsidRPr="003F329B">
        <w:tab/>
        <w:t>in a way that is private or domestic in nature; or</w:t>
      </w:r>
    </w:p>
    <w:p w:rsidR="00D477F0" w:rsidRPr="003F329B" w:rsidRDefault="00D477F0" w:rsidP="00D477F0">
      <w:pPr>
        <w:pStyle w:val="paragraphsub"/>
      </w:pPr>
      <w:r w:rsidRPr="003F329B">
        <w:tab/>
        <w:t>(ii)</w:t>
      </w:r>
      <w:r w:rsidRPr="003F329B">
        <w:tab/>
        <w:t>in an activity, or series of activities, done as a private recreational pursuit or hobby; or</w:t>
      </w:r>
    </w:p>
    <w:p w:rsidR="00D477F0" w:rsidRPr="003F329B" w:rsidRDefault="00D477F0" w:rsidP="00D477F0">
      <w:pPr>
        <w:pStyle w:val="noteToPara"/>
      </w:pPr>
      <w:r w:rsidRPr="003F329B">
        <w:t>Example:</w:t>
      </w:r>
      <w:r w:rsidRPr="003F329B">
        <w:tab/>
        <w:t>Allowing an employee to live on the ship, or to take the ship on a fishing trip.</w:t>
      </w:r>
    </w:p>
    <w:p w:rsidR="00D477F0" w:rsidRPr="003F329B" w:rsidRDefault="00D477F0" w:rsidP="005E4075">
      <w:pPr>
        <w:pStyle w:val="paragraph"/>
        <w:keepNext/>
        <w:keepLines/>
      </w:pPr>
      <w:r w:rsidRPr="003F329B">
        <w:tab/>
        <w:t>(d)</w:t>
      </w:r>
      <w:r w:rsidRPr="003F329B">
        <w:tab/>
        <w:t xml:space="preserve">for </w:t>
      </w:r>
      <w:r w:rsidR="003F329B" w:rsidRPr="003F329B">
        <w:rPr>
          <w:position w:val="6"/>
          <w:sz w:val="16"/>
        </w:rPr>
        <w:t>*</w:t>
      </w:r>
      <w:r w:rsidRPr="003F329B">
        <w:t>consideration, unless the consideration:</w:t>
      </w:r>
    </w:p>
    <w:p w:rsidR="00D477F0" w:rsidRPr="003F329B" w:rsidRDefault="00D477F0" w:rsidP="00D477F0">
      <w:pPr>
        <w:pStyle w:val="paragraphsub"/>
      </w:pPr>
      <w:r w:rsidRPr="003F329B">
        <w:tab/>
        <w:t>(i)</w:t>
      </w:r>
      <w:r w:rsidRPr="003F329B">
        <w:tab/>
        <w:t xml:space="preserve">consists of the provision of services by an employee of an enterprise carried on by the </w:t>
      </w:r>
      <w:r w:rsidR="003F329B" w:rsidRPr="003F329B">
        <w:rPr>
          <w:position w:val="6"/>
          <w:sz w:val="16"/>
        </w:rPr>
        <w:t>*</w:t>
      </w:r>
      <w:r w:rsidRPr="003F329B">
        <w:t xml:space="preserve">recipient outside </w:t>
      </w:r>
      <w:r w:rsidR="007E3D89" w:rsidRPr="003F329B">
        <w:t>the indirect tax zone</w:t>
      </w:r>
      <w:r w:rsidRPr="003F329B">
        <w:t>; or</w:t>
      </w:r>
    </w:p>
    <w:p w:rsidR="00D477F0" w:rsidRPr="003F329B" w:rsidRDefault="00D477F0" w:rsidP="00D477F0">
      <w:pPr>
        <w:pStyle w:val="paragraphsub"/>
      </w:pPr>
      <w:r w:rsidRPr="003F329B">
        <w:tab/>
        <w:t>(ii)</w:t>
      </w:r>
      <w:r w:rsidRPr="003F329B">
        <w:tab/>
        <w:t>is in respect of the recipient competing in a race or other sporting event (e.g. a prize).</w:t>
      </w:r>
    </w:p>
    <w:p w:rsidR="00300522" w:rsidRPr="003F329B" w:rsidRDefault="00300522" w:rsidP="00300522">
      <w:pPr>
        <w:pStyle w:val="ActHead5"/>
      </w:pPr>
      <w:bookmarkStart w:id="278" w:name="_Toc413320800"/>
      <w:r w:rsidRPr="003F329B">
        <w:rPr>
          <w:rStyle w:val="CharSectno"/>
        </w:rPr>
        <w:t>38</w:t>
      </w:r>
      <w:r w:rsidR="003F329B">
        <w:rPr>
          <w:rStyle w:val="CharSectno"/>
        </w:rPr>
        <w:noBreakHyphen/>
      </w:r>
      <w:r w:rsidRPr="003F329B">
        <w:rPr>
          <w:rStyle w:val="CharSectno"/>
        </w:rPr>
        <w:t>187</w:t>
      </w:r>
      <w:r w:rsidRPr="003F329B">
        <w:t xml:space="preserve">  Lease etc. of goods for use outside </w:t>
      </w:r>
      <w:r w:rsidR="007E3D89" w:rsidRPr="003F329B">
        <w:t>the indirect tax zone</w:t>
      </w:r>
      <w:bookmarkEnd w:id="278"/>
    </w:p>
    <w:p w:rsidR="00300522" w:rsidRPr="003F329B" w:rsidRDefault="00300522" w:rsidP="00300522">
      <w:pPr>
        <w:pStyle w:val="subsection"/>
      </w:pPr>
      <w:r w:rsidRPr="003F329B">
        <w:tab/>
      </w:r>
      <w:r w:rsidRPr="003F329B">
        <w:tab/>
        <w:t xml:space="preserve">A supply of goods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supply is by way of lease or hire; and</w:t>
      </w:r>
    </w:p>
    <w:p w:rsidR="00300522" w:rsidRPr="003F329B" w:rsidRDefault="00300522" w:rsidP="00300522">
      <w:pPr>
        <w:pStyle w:val="paragraph"/>
      </w:pPr>
      <w:r w:rsidRPr="003F329B">
        <w:tab/>
        <w:t>(b)</w:t>
      </w:r>
      <w:r w:rsidRPr="003F329B">
        <w:tab/>
        <w:t xml:space="preserve">the goods are used outside </w:t>
      </w:r>
      <w:r w:rsidR="00DF23D2" w:rsidRPr="003F329B">
        <w:t>the indirect tax zone</w:t>
      </w:r>
      <w:r w:rsidRPr="003F329B">
        <w:t>.</w:t>
      </w:r>
    </w:p>
    <w:p w:rsidR="00300522" w:rsidRPr="003F329B" w:rsidRDefault="00300522" w:rsidP="00300522">
      <w:pPr>
        <w:pStyle w:val="notetext"/>
      </w:pPr>
      <w:r w:rsidRPr="003F329B">
        <w:t>Note:</w:t>
      </w:r>
      <w:r w:rsidRPr="003F329B">
        <w:tab/>
        <w:t xml:space="preserve">If goods are leased or hired and used partly in </w:t>
      </w:r>
      <w:r w:rsidR="00DF23D2" w:rsidRPr="003F329B">
        <w:t>the indirect tax zone</w:t>
      </w:r>
      <w:r w:rsidRPr="003F329B">
        <w:t xml:space="preserve"> and partly outside </w:t>
      </w:r>
      <w:r w:rsidR="00DF23D2" w:rsidRPr="003F329B">
        <w:t>the indirect tax zone</w:t>
      </w:r>
      <w:r w:rsidRPr="003F329B">
        <w:t xml:space="preserve">, the supply could be taxable to the extent that the goods are used in </w:t>
      </w:r>
      <w:r w:rsidR="00DF23D2" w:rsidRPr="003F329B">
        <w:t>the indirect tax zone</w:t>
      </w:r>
      <w:r w:rsidRPr="003F329B">
        <w:t xml:space="preserve"> (see section</w:t>
      </w:r>
      <w:r w:rsidR="003F329B">
        <w:t> </w:t>
      </w:r>
      <w:r w:rsidRPr="003F329B">
        <w:t>9</w:t>
      </w:r>
      <w:r w:rsidR="003F329B">
        <w:noBreakHyphen/>
      </w:r>
      <w:r w:rsidRPr="003F329B">
        <w:t>5).</w:t>
      </w:r>
    </w:p>
    <w:p w:rsidR="00300522" w:rsidRPr="003F329B" w:rsidRDefault="00300522" w:rsidP="00300522">
      <w:pPr>
        <w:pStyle w:val="ActHead5"/>
      </w:pPr>
      <w:bookmarkStart w:id="279" w:name="_Toc413320801"/>
      <w:r w:rsidRPr="003F329B">
        <w:rPr>
          <w:rStyle w:val="CharSectno"/>
        </w:rPr>
        <w:t>38</w:t>
      </w:r>
      <w:r w:rsidR="003F329B">
        <w:rPr>
          <w:rStyle w:val="CharSectno"/>
        </w:rPr>
        <w:noBreakHyphen/>
      </w:r>
      <w:r w:rsidRPr="003F329B">
        <w:rPr>
          <w:rStyle w:val="CharSectno"/>
        </w:rPr>
        <w:t>188</w:t>
      </w:r>
      <w:r w:rsidRPr="003F329B">
        <w:t xml:space="preserve">  Tooling used by non</w:t>
      </w:r>
      <w:r w:rsidR="003F329B">
        <w:noBreakHyphen/>
      </w:r>
      <w:r w:rsidRPr="003F329B">
        <w:t>residents to manufacture goods for export</w:t>
      </w:r>
      <w:bookmarkEnd w:id="279"/>
    </w:p>
    <w:p w:rsidR="00300522" w:rsidRPr="003F329B" w:rsidRDefault="00300522" w:rsidP="00300522">
      <w:pPr>
        <w:pStyle w:val="subsection"/>
      </w:pPr>
      <w:r w:rsidRPr="003F329B">
        <w:tab/>
      </w:r>
      <w:r w:rsidRPr="003F329B">
        <w:tab/>
        <w:t xml:space="preserve">A supply of goods is </w:t>
      </w:r>
      <w:r w:rsidRPr="003F329B">
        <w:rPr>
          <w:b/>
          <w:bCs/>
          <w:i/>
          <w:iCs/>
        </w:rPr>
        <w:t>GST</w:t>
      </w:r>
      <w:r w:rsidR="003F329B">
        <w:rPr>
          <w:b/>
          <w:bCs/>
          <w:i/>
          <w:iCs/>
        </w:rPr>
        <w:noBreakHyphen/>
      </w:r>
      <w:r w:rsidRPr="003F329B">
        <w:rPr>
          <w:b/>
          <w:bCs/>
          <w:i/>
          <w:iCs/>
        </w:rPr>
        <w:t>free</w:t>
      </w:r>
      <w:r w:rsidRPr="003F329B">
        <w:t xml:space="preserve"> if: </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 xml:space="preserve">recipient of the supply is a </w:t>
      </w:r>
      <w:r w:rsidR="003F329B" w:rsidRPr="003F329B">
        <w:rPr>
          <w:position w:val="6"/>
          <w:sz w:val="16"/>
          <w:szCs w:val="16"/>
        </w:rPr>
        <w:t>*</w:t>
      </w:r>
      <w:r w:rsidRPr="003F329B">
        <w:t>non</w:t>
      </w:r>
      <w:r w:rsidR="003F329B">
        <w:noBreakHyphen/>
      </w:r>
      <w:r w:rsidRPr="003F329B">
        <w:t xml:space="preserve">resident, and is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and </w:t>
      </w:r>
    </w:p>
    <w:p w:rsidR="00300522" w:rsidRPr="003F329B" w:rsidRDefault="00300522" w:rsidP="00300522">
      <w:pPr>
        <w:pStyle w:val="paragraph"/>
      </w:pPr>
      <w:r w:rsidRPr="003F329B">
        <w:tab/>
        <w:t>(b)</w:t>
      </w:r>
      <w:r w:rsidRPr="003F329B">
        <w:tab/>
        <w:t xml:space="preserve">the goods are jigs, patterns, templates, dies, punches and similar machine tools to be used in </w:t>
      </w:r>
      <w:r w:rsidR="00265A01" w:rsidRPr="003F329B">
        <w:t>the indirect tax zone</w:t>
      </w:r>
      <w:r w:rsidRPr="003F329B">
        <w:t xml:space="preserve"> solely to manufacture goods that will be for export from </w:t>
      </w:r>
      <w:r w:rsidR="00265A01" w:rsidRPr="003F329B">
        <w:t>the indirect tax zone</w:t>
      </w:r>
      <w:r w:rsidRPr="003F329B">
        <w:t>.</w:t>
      </w:r>
    </w:p>
    <w:p w:rsidR="00300522" w:rsidRPr="003F329B" w:rsidRDefault="00300522" w:rsidP="00300522">
      <w:pPr>
        <w:pStyle w:val="ActHead5"/>
      </w:pPr>
      <w:bookmarkStart w:id="280" w:name="_Toc413320802"/>
      <w:r w:rsidRPr="003F329B">
        <w:rPr>
          <w:rStyle w:val="CharSectno"/>
        </w:rPr>
        <w:t>38</w:t>
      </w:r>
      <w:r w:rsidR="003F329B">
        <w:rPr>
          <w:rStyle w:val="CharSectno"/>
        </w:rPr>
        <w:noBreakHyphen/>
      </w:r>
      <w:r w:rsidRPr="003F329B">
        <w:rPr>
          <w:rStyle w:val="CharSectno"/>
        </w:rPr>
        <w:t>190</w:t>
      </w:r>
      <w:r w:rsidRPr="003F329B">
        <w:t xml:space="preserve">  Supplies of things, other than goods or real property, for consumption outside </w:t>
      </w:r>
      <w:r w:rsidR="00AC6907" w:rsidRPr="003F329B">
        <w:t>the indirect tax zone</w:t>
      </w:r>
      <w:bookmarkEnd w:id="280"/>
    </w:p>
    <w:p w:rsidR="00300522" w:rsidRPr="003F329B" w:rsidRDefault="00300522" w:rsidP="00300522">
      <w:pPr>
        <w:pStyle w:val="subsection"/>
      </w:pPr>
      <w:r w:rsidRPr="003F329B">
        <w:tab/>
        <w:t>(1)</w:t>
      </w:r>
      <w:r w:rsidRPr="003F329B">
        <w:tab/>
        <w:t xml:space="preserve">The third column of this table sets out supplies that are </w:t>
      </w:r>
      <w:r w:rsidRPr="003F329B">
        <w:rPr>
          <w:b/>
          <w:bCs/>
          <w:i/>
          <w:iCs/>
        </w:rPr>
        <w:t>GST</w:t>
      </w:r>
      <w:r w:rsidR="003F329B">
        <w:rPr>
          <w:b/>
          <w:bCs/>
          <w:i/>
          <w:iCs/>
        </w:rPr>
        <w:noBreakHyphen/>
      </w:r>
      <w:r w:rsidRPr="003F329B">
        <w:rPr>
          <w:b/>
          <w:bCs/>
          <w:i/>
          <w:iCs/>
        </w:rPr>
        <w:t>free</w:t>
      </w:r>
      <w:r w:rsidRPr="003F329B">
        <w:t xml:space="preserve"> (except to the extent that they are supplies of goods or </w:t>
      </w:r>
      <w:r w:rsidR="003F329B" w:rsidRPr="003F329B">
        <w:rPr>
          <w:position w:val="6"/>
          <w:sz w:val="16"/>
          <w:szCs w:val="16"/>
        </w:rPr>
        <w:t>*</w:t>
      </w:r>
      <w:r w:rsidRPr="003F329B">
        <w:t>real property):</w:t>
      </w:r>
    </w:p>
    <w:p w:rsidR="00300522" w:rsidRPr="003F329B"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3F329B" w:rsidTr="00E6045B">
        <w:trPr>
          <w:tblHeader/>
        </w:trPr>
        <w:tc>
          <w:tcPr>
            <w:tcW w:w="7230"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keepLines/>
              <w:rPr>
                <w:b/>
              </w:rPr>
            </w:pPr>
            <w:r w:rsidRPr="003F329B">
              <w:rPr>
                <w:b/>
                <w:bCs/>
              </w:rPr>
              <w:t xml:space="preserve">Supplies of things, other than goods or real property, for consumption outside </w:t>
            </w:r>
            <w:r w:rsidR="00AC6907" w:rsidRPr="003F329B">
              <w:rPr>
                <w:b/>
              </w:rPr>
              <w:t>the indirect tax zone</w:t>
            </w:r>
          </w:p>
        </w:tc>
      </w:tr>
      <w:tr w:rsidR="00300522" w:rsidRPr="003F329B"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3F329B" w:rsidRDefault="00300522" w:rsidP="00300522">
            <w:pPr>
              <w:pStyle w:val="Tabletext"/>
              <w:keepNext/>
              <w:keepLines/>
              <w:rPr>
                <w:b/>
              </w:rPr>
            </w:pPr>
            <w:bookmarkStart w:id="281" w:name="CU_2239647"/>
            <w:bookmarkStart w:id="282" w:name="CU_2240220"/>
            <w:bookmarkEnd w:id="281"/>
            <w:bookmarkEnd w:id="282"/>
            <w:r w:rsidRPr="003F329B">
              <w:rPr>
                <w:b/>
                <w:bCs/>
              </w:rPr>
              <w:t>Item</w:t>
            </w:r>
          </w:p>
        </w:tc>
        <w:tc>
          <w:tcPr>
            <w:tcW w:w="1701" w:type="dxa"/>
            <w:tcBorders>
              <w:top w:val="single" w:sz="6" w:space="0" w:color="auto"/>
              <w:bottom w:val="single" w:sz="4" w:space="0" w:color="auto"/>
            </w:tcBorders>
            <w:shd w:val="clear" w:color="auto" w:fill="auto"/>
          </w:tcPr>
          <w:p w:rsidR="00300522" w:rsidRPr="003F329B" w:rsidRDefault="00300522" w:rsidP="00300522">
            <w:pPr>
              <w:pStyle w:val="Tabletext"/>
              <w:keepNext/>
              <w:keepLines/>
              <w:rPr>
                <w:b/>
              </w:rPr>
            </w:pPr>
            <w:r w:rsidRPr="003F329B">
              <w:rPr>
                <w:b/>
                <w:bCs/>
              </w:rPr>
              <w:t>Topic</w:t>
            </w:r>
          </w:p>
        </w:tc>
        <w:tc>
          <w:tcPr>
            <w:tcW w:w="4905" w:type="dxa"/>
            <w:tcBorders>
              <w:top w:val="single" w:sz="6" w:space="0" w:color="auto"/>
              <w:bottom w:val="single" w:sz="4" w:space="0" w:color="auto"/>
            </w:tcBorders>
            <w:shd w:val="clear" w:color="auto" w:fill="auto"/>
          </w:tcPr>
          <w:p w:rsidR="00300522" w:rsidRPr="003F329B" w:rsidRDefault="00300522" w:rsidP="00300522">
            <w:pPr>
              <w:pStyle w:val="Tabletext"/>
              <w:keepNext/>
              <w:keepLines/>
              <w:rPr>
                <w:b/>
              </w:rPr>
            </w:pPr>
            <w:r w:rsidRPr="003F329B">
              <w:rPr>
                <w:b/>
                <w:bCs/>
              </w:rPr>
              <w:t>These supplies are GST</w:t>
            </w:r>
            <w:r w:rsidR="003F329B">
              <w:rPr>
                <w:b/>
                <w:bCs/>
              </w:rPr>
              <w:noBreakHyphen/>
            </w:r>
            <w:r w:rsidRPr="003F329B">
              <w:rPr>
                <w:b/>
                <w:bCs/>
              </w:rPr>
              <w:t xml:space="preserve">free (except to the extent that they are supplies of goods or </w:t>
            </w:r>
            <w:r w:rsidR="003F329B" w:rsidRPr="003F329B">
              <w:rPr>
                <w:b/>
                <w:bCs/>
                <w:position w:val="6"/>
                <w:sz w:val="16"/>
                <w:szCs w:val="16"/>
              </w:rPr>
              <w:t>*</w:t>
            </w:r>
            <w:r w:rsidRPr="003F329B">
              <w:rPr>
                <w:b/>
                <w:bCs/>
              </w:rPr>
              <w:t>real property)...</w:t>
            </w:r>
          </w:p>
        </w:tc>
      </w:tr>
      <w:tr w:rsidR="00300522" w:rsidRPr="003F329B" w:rsidTr="002671D9">
        <w:tblPrEx>
          <w:tblCellMar>
            <w:left w:w="107" w:type="dxa"/>
            <w:right w:w="107" w:type="dxa"/>
          </w:tblCellMar>
        </w:tblPrEx>
        <w:tc>
          <w:tcPr>
            <w:tcW w:w="624" w:type="dxa"/>
            <w:tcBorders>
              <w:top w:val="single" w:sz="4" w:space="0" w:color="auto"/>
            </w:tcBorders>
            <w:shd w:val="clear" w:color="auto" w:fill="auto"/>
          </w:tcPr>
          <w:p w:rsidR="00300522" w:rsidRPr="003F329B" w:rsidRDefault="00300522" w:rsidP="00300522">
            <w:pPr>
              <w:pStyle w:val="Tabletext"/>
            </w:pPr>
            <w:r w:rsidRPr="003F329B">
              <w:t>1</w:t>
            </w:r>
          </w:p>
        </w:tc>
        <w:tc>
          <w:tcPr>
            <w:tcW w:w="1701" w:type="dxa"/>
            <w:tcBorders>
              <w:top w:val="single" w:sz="4" w:space="0" w:color="auto"/>
            </w:tcBorders>
            <w:shd w:val="clear" w:color="auto" w:fill="auto"/>
          </w:tcPr>
          <w:p w:rsidR="00300522" w:rsidRPr="003F329B" w:rsidRDefault="00300522" w:rsidP="00300522">
            <w:pPr>
              <w:pStyle w:val="Tabletext"/>
            </w:pPr>
            <w:r w:rsidRPr="003F329B">
              <w:t xml:space="preserve">Supply connected with property outside </w:t>
            </w:r>
            <w:r w:rsidR="00AC6907" w:rsidRPr="003F329B">
              <w:t>the indirect tax zone</w:t>
            </w:r>
          </w:p>
        </w:tc>
        <w:tc>
          <w:tcPr>
            <w:tcW w:w="4905" w:type="dxa"/>
            <w:tcBorders>
              <w:top w:val="single" w:sz="4" w:space="0" w:color="auto"/>
            </w:tcBorders>
            <w:shd w:val="clear" w:color="auto" w:fill="auto"/>
          </w:tcPr>
          <w:p w:rsidR="00300522" w:rsidRPr="003F329B" w:rsidRDefault="00300522" w:rsidP="00300522">
            <w:pPr>
              <w:pStyle w:val="Tabletext"/>
            </w:pPr>
            <w:r w:rsidRPr="003F329B">
              <w:t xml:space="preserve">a supply that is directly connected with goods or real property situated outside </w:t>
            </w:r>
            <w:r w:rsidR="00AC6907" w:rsidRPr="003F329B">
              <w:t>the indirect tax zone</w:t>
            </w:r>
            <w:r w:rsidRPr="003F329B">
              <w:t>.</w:t>
            </w:r>
          </w:p>
        </w:tc>
      </w:tr>
      <w:tr w:rsidR="00300522" w:rsidRPr="003F329B" w:rsidTr="00641613">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1701" w:type="dxa"/>
            <w:shd w:val="clear" w:color="auto" w:fill="auto"/>
          </w:tcPr>
          <w:p w:rsidR="00300522" w:rsidRPr="003F329B" w:rsidRDefault="00300522" w:rsidP="00C87193">
            <w:pPr>
              <w:pStyle w:val="Tabletext"/>
            </w:pPr>
            <w:r w:rsidRPr="003F329B">
              <w:t xml:space="preserve">Supply to </w:t>
            </w:r>
            <w:r w:rsidR="003F329B" w:rsidRPr="003F329B">
              <w:rPr>
                <w:position w:val="6"/>
                <w:sz w:val="16"/>
                <w:szCs w:val="16"/>
              </w:rPr>
              <w:t>*</w:t>
            </w:r>
            <w:r w:rsidRPr="003F329B">
              <w:t>non</w:t>
            </w:r>
            <w:r w:rsidR="003F329B">
              <w:noBreakHyphen/>
            </w:r>
            <w:r w:rsidRPr="003F329B">
              <w:t xml:space="preserve">resident outside </w:t>
            </w:r>
            <w:r w:rsidR="00AC6907" w:rsidRPr="003F329B">
              <w:t>the indirect tax zone</w:t>
            </w:r>
            <w:r w:rsidRPr="003F329B">
              <w:t>.</w:t>
            </w:r>
          </w:p>
        </w:tc>
        <w:tc>
          <w:tcPr>
            <w:tcW w:w="4905" w:type="dxa"/>
            <w:shd w:val="clear" w:color="auto" w:fill="auto"/>
          </w:tcPr>
          <w:p w:rsidR="00300522" w:rsidRPr="003F329B" w:rsidRDefault="00300522" w:rsidP="00C87193">
            <w:pPr>
              <w:pStyle w:val="Tabletext"/>
            </w:pPr>
            <w:r w:rsidRPr="003F329B">
              <w:t xml:space="preserve">a supply that is made to a </w:t>
            </w:r>
            <w:r w:rsidR="003F329B" w:rsidRPr="003F329B">
              <w:rPr>
                <w:position w:val="6"/>
                <w:sz w:val="16"/>
                <w:szCs w:val="16"/>
              </w:rPr>
              <w:t>*</w:t>
            </w:r>
            <w:r w:rsidRPr="003F329B">
              <w:t>non</w:t>
            </w:r>
            <w:r w:rsidR="003F329B">
              <w:noBreakHyphen/>
            </w:r>
            <w:r w:rsidRPr="003F329B">
              <w:t xml:space="preserve">resident who is not in </w:t>
            </w:r>
            <w:r w:rsidR="00AC6907" w:rsidRPr="003F329B">
              <w:t>the indirect tax zone</w:t>
            </w:r>
            <w:r w:rsidRPr="003F329B">
              <w:t xml:space="preserve"> when the thing supplied is done, and: </w:t>
            </w:r>
          </w:p>
          <w:p w:rsidR="00300522" w:rsidRPr="003F329B" w:rsidRDefault="00300522" w:rsidP="00300522">
            <w:pPr>
              <w:pStyle w:val="Tablea"/>
            </w:pPr>
            <w:r w:rsidRPr="003F329B">
              <w:t xml:space="preserve">(a) the supply is neither a supply of work physically performed on goods situated in </w:t>
            </w:r>
            <w:r w:rsidR="00AC6907" w:rsidRPr="003F329B">
              <w:t>the indirect tax zone</w:t>
            </w:r>
            <w:r w:rsidRPr="003F329B">
              <w:t xml:space="preserve"> when the work is done nor a supply directly connected with </w:t>
            </w:r>
            <w:r w:rsidR="003F329B" w:rsidRPr="003F329B">
              <w:rPr>
                <w:position w:val="6"/>
                <w:sz w:val="16"/>
                <w:szCs w:val="16"/>
              </w:rPr>
              <w:t>*</w:t>
            </w:r>
            <w:r w:rsidRPr="003F329B">
              <w:t xml:space="preserve">real property situated in </w:t>
            </w:r>
            <w:r w:rsidR="00AC6907" w:rsidRPr="003F329B">
              <w:t>the indirect tax zone</w:t>
            </w:r>
            <w:r w:rsidRPr="003F329B">
              <w:t xml:space="preserve">; or </w:t>
            </w:r>
          </w:p>
          <w:p w:rsidR="00300522" w:rsidRPr="003F329B" w:rsidRDefault="00300522" w:rsidP="00300522">
            <w:pPr>
              <w:pStyle w:val="Tablea"/>
            </w:pPr>
            <w:r w:rsidRPr="003F329B">
              <w:t xml:space="preserve">(b) the </w:t>
            </w:r>
            <w:r w:rsidR="003F329B" w:rsidRPr="003F329B">
              <w:rPr>
                <w:position w:val="6"/>
                <w:sz w:val="16"/>
                <w:szCs w:val="16"/>
              </w:rPr>
              <w:t>*</w:t>
            </w:r>
            <w:r w:rsidRPr="003F329B">
              <w:t>non</w:t>
            </w:r>
            <w:r w:rsidR="003F329B">
              <w:noBreakHyphen/>
            </w:r>
            <w:r w:rsidRPr="003F329B">
              <w:t xml:space="preserve">resident acquires the thing in </w:t>
            </w:r>
            <w:r w:rsidR="003F329B" w:rsidRPr="003F329B">
              <w:rPr>
                <w:position w:val="6"/>
                <w:sz w:val="16"/>
                <w:szCs w:val="16"/>
              </w:rPr>
              <w:t>*</w:t>
            </w:r>
            <w:r w:rsidRPr="003F329B">
              <w:t>carrying on the non</w:t>
            </w:r>
            <w:r w:rsidR="003F329B">
              <w:noBreakHyphen/>
            </w:r>
            <w:r w:rsidRPr="003F329B">
              <w:t xml:space="preserve">resident’s </w:t>
            </w:r>
            <w:r w:rsidR="003F329B" w:rsidRPr="003F329B">
              <w:rPr>
                <w:position w:val="6"/>
                <w:sz w:val="16"/>
                <w:szCs w:val="16"/>
              </w:rPr>
              <w:t>*</w:t>
            </w:r>
            <w:r w:rsidRPr="003F329B">
              <w:t xml:space="preserve">enterprise, but is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w:t>
            </w:r>
          </w:p>
        </w:tc>
      </w:tr>
      <w:tr w:rsidR="00300522" w:rsidRPr="003F329B" w:rsidTr="00641613">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3</w:t>
            </w:r>
          </w:p>
        </w:tc>
        <w:tc>
          <w:tcPr>
            <w:tcW w:w="1701" w:type="dxa"/>
            <w:shd w:val="clear" w:color="auto" w:fill="auto"/>
          </w:tcPr>
          <w:p w:rsidR="00300522" w:rsidRPr="003F329B" w:rsidRDefault="00300522" w:rsidP="00300522">
            <w:pPr>
              <w:pStyle w:val="Tabletext"/>
            </w:pPr>
            <w:r w:rsidRPr="003F329B">
              <w:t xml:space="preserve">Supplies used or enjoyed outside </w:t>
            </w:r>
            <w:r w:rsidR="00AC6907" w:rsidRPr="003F329B">
              <w:t>the indirect tax zone</w:t>
            </w:r>
          </w:p>
        </w:tc>
        <w:tc>
          <w:tcPr>
            <w:tcW w:w="4905" w:type="dxa"/>
            <w:shd w:val="clear" w:color="auto" w:fill="auto"/>
          </w:tcPr>
          <w:p w:rsidR="00300522" w:rsidRPr="003F329B" w:rsidRDefault="00300522" w:rsidP="00300522">
            <w:pPr>
              <w:pStyle w:val="Tabletext"/>
            </w:pPr>
            <w:r w:rsidRPr="003F329B">
              <w:t>a supply:</w:t>
            </w:r>
          </w:p>
          <w:p w:rsidR="00300522" w:rsidRPr="003F329B" w:rsidRDefault="00300522" w:rsidP="00300522">
            <w:pPr>
              <w:pStyle w:val="Tablea"/>
            </w:pPr>
            <w:r w:rsidRPr="003F329B">
              <w:t>(a</w:t>
            </w:r>
            <w:r w:rsidR="00A53099" w:rsidRPr="003F329B">
              <w:t xml:space="preserve">) </w:t>
            </w:r>
            <w:r w:rsidRPr="003F329B">
              <w:t xml:space="preserve">that is made to a </w:t>
            </w:r>
            <w:r w:rsidR="003F329B" w:rsidRPr="003F329B">
              <w:rPr>
                <w:position w:val="6"/>
                <w:sz w:val="16"/>
                <w:szCs w:val="16"/>
              </w:rPr>
              <w:t>*</w:t>
            </w:r>
            <w:r w:rsidRPr="003F329B">
              <w:t xml:space="preserve">recipient who is not in </w:t>
            </w:r>
            <w:r w:rsidR="00AC6907" w:rsidRPr="003F329B">
              <w:t>the indirect tax zone</w:t>
            </w:r>
            <w:r w:rsidRPr="003F329B">
              <w:t xml:space="preserve"> when the thing supplied is done; and</w:t>
            </w:r>
          </w:p>
          <w:p w:rsidR="00300522" w:rsidRPr="003F329B" w:rsidRDefault="00300522" w:rsidP="00300522">
            <w:pPr>
              <w:pStyle w:val="Tablea"/>
            </w:pPr>
            <w:r w:rsidRPr="003F329B">
              <w:t>(b</w:t>
            </w:r>
            <w:r w:rsidR="00A53099" w:rsidRPr="003F329B">
              <w:t xml:space="preserve">) </w:t>
            </w:r>
            <w:r w:rsidRPr="003F329B">
              <w:t xml:space="preserve">the effective use or enjoyment of which takes place outside </w:t>
            </w:r>
            <w:r w:rsidR="00AC6907" w:rsidRPr="003F329B">
              <w:t>the indirect tax zone</w:t>
            </w:r>
            <w:r w:rsidRPr="003F329B">
              <w:t>;</w:t>
            </w:r>
          </w:p>
          <w:p w:rsidR="00300522" w:rsidRPr="003F329B" w:rsidRDefault="00300522" w:rsidP="00300522">
            <w:pPr>
              <w:pStyle w:val="Tabletext"/>
            </w:pPr>
            <w:r w:rsidRPr="003F329B">
              <w:t xml:space="preserve">other than a supply of work physically performed on goods situated in </w:t>
            </w:r>
            <w:r w:rsidR="00AC6907" w:rsidRPr="003F329B">
              <w:t>the indirect tax zone</w:t>
            </w:r>
            <w:r w:rsidRPr="003F329B">
              <w:t xml:space="preserve"> when the thing supplied is done, or a supply directly connected with </w:t>
            </w:r>
            <w:r w:rsidR="003F329B" w:rsidRPr="003F329B">
              <w:rPr>
                <w:position w:val="6"/>
                <w:sz w:val="16"/>
                <w:szCs w:val="16"/>
              </w:rPr>
              <w:t>*</w:t>
            </w:r>
            <w:r w:rsidRPr="003F329B">
              <w:t xml:space="preserve">real property situated in </w:t>
            </w:r>
            <w:r w:rsidR="00AC6907" w:rsidRPr="003F329B">
              <w:t>the indirect tax zone</w:t>
            </w:r>
            <w:r w:rsidRPr="003F329B">
              <w:t>.</w:t>
            </w:r>
          </w:p>
        </w:tc>
      </w:tr>
      <w:tr w:rsidR="00300522" w:rsidRPr="003F329B" w:rsidTr="007F31A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4</w:t>
            </w:r>
          </w:p>
        </w:tc>
        <w:tc>
          <w:tcPr>
            <w:tcW w:w="1701" w:type="dxa"/>
            <w:tcBorders>
              <w:bottom w:val="single" w:sz="4" w:space="0" w:color="auto"/>
            </w:tcBorders>
            <w:shd w:val="clear" w:color="auto" w:fill="auto"/>
          </w:tcPr>
          <w:p w:rsidR="00300522" w:rsidRPr="003F329B" w:rsidRDefault="00300522" w:rsidP="00300522">
            <w:pPr>
              <w:pStyle w:val="Tabletext"/>
            </w:pPr>
            <w:r w:rsidRPr="003F329B">
              <w:t>Rights</w:t>
            </w:r>
          </w:p>
        </w:tc>
        <w:tc>
          <w:tcPr>
            <w:tcW w:w="4905" w:type="dxa"/>
            <w:tcBorders>
              <w:bottom w:val="single" w:sz="4" w:space="0" w:color="auto"/>
            </w:tcBorders>
            <w:shd w:val="clear" w:color="auto" w:fill="auto"/>
          </w:tcPr>
          <w:p w:rsidR="00300522" w:rsidRPr="003F329B" w:rsidRDefault="00300522" w:rsidP="00300522">
            <w:pPr>
              <w:pStyle w:val="Tabletext"/>
            </w:pPr>
            <w:r w:rsidRPr="003F329B">
              <w:t>a supply that is made in relation to rights if:</w:t>
            </w:r>
          </w:p>
          <w:p w:rsidR="00300522" w:rsidRPr="003F329B" w:rsidRDefault="00300522" w:rsidP="00300522">
            <w:pPr>
              <w:pStyle w:val="Tablea"/>
            </w:pPr>
            <w:r w:rsidRPr="003F329B">
              <w:t>(a</w:t>
            </w:r>
            <w:r w:rsidR="00A53099" w:rsidRPr="003F329B">
              <w:t xml:space="preserve">) </w:t>
            </w:r>
            <w:r w:rsidRPr="003F329B">
              <w:t xml:space="preserve">the rights are for use outside </w:t>
            </w:r>
            <w:r w:rsidR="00AC6907" w:rsidRPr="003F329B">
              <w:t>the indirect tax zone</w:t>
            </w:r>
            <w:r w:rsidRPr="003F329B">
              <w:t>; or</w:t>
            </w:r>
          </w:p>
          <w:p w:rsidR="00300522" w:rsidRPr="003F329B" w:rsidRDefault="00300522" w:rsidP="00CA57FB">
            <w:pPr>
              <w:pStyle w:val="Tablea"/>
            </w:pPr>
            <w:r w:rsidRPr="003F329B">
              <w:t>(b</w:t>
            </w:r>
            <w:r w:rsidR="00A53099" w:rsidRPr="003F329B">
              <w:t xml:space="preserve">) </w:t>
            </w:r>
            <w:r w:rsidRPr="003F329B">
              <w:t xml:space="preserve">the supply is to an entity that is not an </w:t>
            </w:r>
            <w:r w:rsidR="003F329B" w:rsidRPr="003F329B">
              <w:rPr>
                <w:position w:val="6"/>
                <w:sz w:val="16"/>
                <w:szCs w:val="16"/>
              </w:rPr>
              <w:t>*</w:t>
            </w:r>
            <w:r w:rsidR="00CA57FB">
              <w:t>Australian</w:t>
            </w:r>
            <w:r w:rsidRPr="003F329B">
              <w:t xml:space="preserve"> resident and is outside </w:t>
            </w:r>
            <w:r w:rsidR="00AC6907" w:rsidRPr="003F329B">
              <w:t>the indirect tax zone</w:t>
            </w:r>
            <w:r w:rsidRPr="003F329B">
              <w:t xml:space="preserve"> when the thing supplied is done.</w:t>
            </w:r>
          </w:p>
        </w:tc>
      </w:tr>
      <w:tr w:rsidR="00300522" w:rsidRPr="003F329B" w:rsidTr="007F31A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bookmarkStart w:id="283" w:name="CU_7241042"/>
            <w:bookmarkStart w:id="284" w:name="CU_7241615"/>
            <w:bookmarkEnd w:id="283"/>
            <w:bookmarkEnd w:id="284"/>
            <w:r w:rsidRPr="003F329B">
              <w:t>5</w:t>
            </w:r>
          </w:p>
        </w:tc>
        <w:tc>
          <w:tcPr>
            <w:tcW w:w="1701" w:type="dxa"/>
            <w:tcBorders>
              <w:bottom w:val="single" w:sz="12" w:space="0" w:color="auto"/>
            </w:tcBorders>
            <w:shd w:val="clear" w:color="auto" w:fill="auto"/>
          </w:tcPr>
          <w:p w:rsidR="00300522" w:rsidRPr="003F329B" w:rsidRDefault="00300522" w:rsidP="00300522">
            <w:pPr>
              <w:pStyle w:val="Tabletext"/>
            </w:pPr>
            <w:r w:rsidRPr="003F329B">
              <w:t>Export of services used to repair etc. imported goods</w:t>
            </w:r>
          </w:p>
        </w:tc>
        <w:tc>
          <w:tcPr>
            <w:tcW w:w="4905" w:type="dxa"/>
            <w:tcBorders>
              <w:bottom w:val="single" w:sz="12" w:space="0" w:color="auto"/>
            </w:tcBorders>
            <w:shd w:val="clear" w:color="auto" w:fill="auto"/>
          </w:tcPr>
          <w:p w:rsidR="00300522" w:rsidRPr="003F329B" w:rsidRDefault="00300522" w:rsidP="00300522">
            <w:pPr>
              <w:pStyle w:val="Tabletext"/>
            </w:pPr>
            <w:r w:rsidRPr="003F329B">
              <w:t xml:space="preserve">a supply that is constituted by the repair, renovation, modification or treatment of goods from outside </w:t>
            </w:r>
            <w:r w:rsidR="00AC6907" w:rsidRPr="003F329B">
              <w:t>the indirect tax zone</w:t>
            </w:r>
            <w:r w:rsidRPr="003F329B">
              <w:t xml:space="preserve"> whose destination is outside </w:t>
            </w:r>
            <w:r w:rsidR="00AC6907" w:rsidRPr="003F329B">
              <w:t>the indirect tax zone</w:t>
            </w:r>
            <w:r w:rsidRPr="003F329B">
              <w:t>.</w:t>
            </w:r>
          </w:p>
        </w:tc>
      </w:tr>
    </w:tbl>
    <w:p w:rsidR="00300522" w:rsidRPr="003F329B" w:rsidRDefault="00300522" w:rsidP="00AA15A5">
      <w:pPr>
        <w:pStyle w:val="subsection"/>
        <w:keepNext/>
        <w:keepLines/>
      </w:pPr>
      <w:r w:rsidRPr="003F329B">
        <w:tab/>
        <w:t>(2)</w:t>
      </w:r>
      <w:r w:rsidRPr="003F329B">
        <w:tab/>
        <w:t>However, a supply covered by any of items</w:t>
      </w:r>
      <w:r w:rsidR="003F329B">
        <w:t> </w:t>
      </w:r>
      <w:r w:rsidRPr="003F329B">
        <w:t xml:space="preserve">1 to 5 in the table in </w:t>
      </w:r>
      <w:r w:rsidR="003F329B">
        <w:t>subsection (</w:t>
      </w:r>
      <w:r w:rsidRPr="003F329B">
        <w:t xml:space="preserve">1) is </w:t>
      </w:r>
      <w:r w:rsidRPr="003F329B">
        <w:rPr>
          <w:i/>
          <w:iCs/>
        </w:rPr>
        <w:t>not</w:t>
      </w:r>
      <w:r w:rsidRPr="003F329B">
        <w:t xml:space="preserve"> GST</w:t>
      </w:r>
      <w:r w:rsidR="003F329B">
        <w:noBreakHyphen/>
      </w:r>
      <w:r w:rsidRPr="003F329B">
        <w:t xml:space="preserve">free if it is the supply of a right or option to acquire something the supply of which would be </w:t>
      </w:r>
      <w:r w:rsidR="003F329B" w:rsidRPr="003F329B">
        <w:rPr>
          <w:position w:val="6"/>
          <w:sz w:val="16"/>
          <w:szCs w:val="16"/>
        </w:rPr>
        <w:t>*</w:t>
      </w:r>
      <w:r w:rsidRPr="003F329B">
        <w:t xml:space="preserve">connected with </w:t>
      </w:r>
      <w:r w:rsidR="00834AF3" w:rsidRPr="003F329B">
        <w:t>the indirect tax zone</w:t>
      </w:r>
      <w:r w:rsidRPr="003F329B">
        <w:t xml:space="preserve"> and would not be </w:t>
      </w:r>
      <w:r w:rsidR="003F329B" w:rsidRPr="003F329B">
        <w:rPr>
          <w:position w:val="6"/>
          <w:sz w:val="16"/>
          <w:szCs w:val="16"/>
        </w:rPr>
        <w:t>*</w:t>
      </w:r>
      <w:r w:rsidRPr="003F329B">
        <w:t>GST</w:t>
      </w:r>
      <w:r w:rsidR="003F329B">
        <w:noBreakHyphen/>
      </w:r>
      <w:r w:rsidRPr="003F329B">
        <w:t>free.</w:t>
      </w:r>
    </w:p>
    <w:p w:rsidR="00300522" w:rsidRPr="003F329B" w:rsidRDefault="00300522" w:rsidP="00300522">
      <w:pPr>
        <w:pStyle w:val="subsection"/>
      </w:pPr>
      <w:r w:rsidRPr="003F329B">
        <w:tab/>
        <w:t>(2A)</w:t>
      </w:r>
      <w:r w:rsidRPr="003F329B">
        <w:tab/>
        <w:t>A supply covered by any of items</w:t>
      </w:r>
      <w:r w:rsidR="003F329B">
        <w:t> </w:t>
      </w:r>
      <w:r w:rsidRPr="003F329B">
        <w:t xml:space="preserve">2 to 4 in the table in </w:t>
      </w:r>
      <w:r w:rsidR="003F329B">
        <w:t>subsection (</w:t>
      </w:r>
      <w:r w:rsidRPr="003F329B">
        <w:t xml:space="preserve">1) is </w:t>
      </w:r>
      <w:r w:rsidRPr="003F329B">
        <w:rPr>
          <w:i/>
        </w:rPr>
        <w:t>not</w:t>
      </w:r>
      <w:r w:rsidRPr="003F329B">
        <w:t xml:space="preserve"> </w:t>
      </w:r>
      <w:r w:rsidR="003F329B" w:rsidRPr="003F329B">
        <w:rPr>
          <w:position w:val="6"/>
          <w:sz w:val="16"/>
        </w:rPr>
        <w:t>*</w:t>
      </w:r>
      <w:r w:rsidRPr="003F329B">
        <w:t>GST</w:t>
      </w:r>
      <w:r w:rsidR="003F329B">
        <w:noBreakHyphen/>
      </w:r>
      <w:r w:rsidRPr="003F329B">
        <w:t xml:space="preserve">free if the acquisition of the supply relates (whether directly or indirectly, or wholly or partly) to the making of a supply of </w:t>
      </w:r>
      <w:r w:rsidR="003F329B" w:rsidRPr="003F329B">
        <w:rPr>
          <w:position w:val="6"/>
          <w:sz w:val="16"/>
        </w:rPr>
        <w:t>*</w:t>
      </w:r>
      <w:r w:rsidRPr="003F329B">
        <w:t xml:space="preserve">real property situated in </w:t>
      </w:r>
      <w:r w:rsidR="00834AF3" w:rsidRPr="003F329B">
        <w:t>the indirect tax zone</w:t>
      </w:r>
      <w:r w:rsidRPr="003F329B">
        <w:t xml:space="preserve"> that would be, wholly or partly, </w:t>
      </w:r>
      <w:r w:rsidR="003F329B" w:rsidRPr="003F329B">
        <w:rPr>
          <w:position w:val="6"/>
          <w:sz w:val="16"/>
        </w:rPr>
        <w:t>*</w:t>
      </w:r>
      <w:r w:rsidRPr="003F329B">
        <w:t>input taxed under Subdivision</w:t>
      </w:r>
      <w:r w:rsidR="003F329B">
        <w:t> </w:t>
      </w:r>
      <w:r w:rsidRPr="003F329B">
        <w:t>40</w:t>
      </w:r>
      <w:r w:rsidR="003F329B">
        <w:noBreakHyphen/>
      </w:r>
      <w:r w:rsidRPr="003F329B">
        <w:t>B or 40</w:t>
      </w:r>
      <w:r w:rsidR="003F329B">
        <w:noBreakHyphen/>
      </w:r>
      <w:r w:rsidRPr="003F329B">
        <w:t>C.</w:t>
      </w:r>
    </w:p>
    <w:p w:rsidR="00300522" w:rsidRPr="003F329B" w:rsidRDefault="00300522" w:rsidP="00300522">
      <w:pPr>
        <w:pStyle w:val="notetext"/>
      </w:pPr>
      <w:r w:rsidRPr="003F329B">
        <w:t>Note:</w:t>
      </w:r>
      <w:r w:rsidRPr="003F329B">
        <w:tab/>
        <w:t>Subdivision</w:t>
      </w:r>
      <w:r w:rsidR="003F329B">
        <w:t> </w:t>
      </w:r>
      <w:r w:rsidRPr="003F329B">
        <w:t>40</w:t>
      </w:r>
      <w:r w:rsidR="003F329B">
        <w:noBreakHyphen/>
      </w:r>
      <w:r w:rsidRPr="003F329B">
        <w:t>B deals with the supply of premises (including a berth at a marina) by way of lease, hire or licence. Subdivision</w:t>
      </w:r>
      <w:r w:rsidR="003F329B">
        <w:t> </w:t>
      </w:r>
      <w:r w:rsidRPr="003F329B">
        <w:t>40</w:t>
      </w:r>
      <w:r w:rsidR="003F329B">
        <w:noBreakHyphen/>
      </w:r>
      <w:r w:rsidRPr="003F329B">
        <w:t>C deals with the sale of residential premises and the supply of residential premises by way of long</w:t>
      </w:r>
      <w:r w:rsidR="003F329B">
        <w:noBreakHyphen/>
      </w:r>
      <w:r w:rsidRPr="003F329B">
        <w:t>term lease.</w:t>
      </w:r>
    </w:p>
    <w:p w:rsidR="00300522" w:rsidRPr="003F329B" w:rsidRDefault="00300522" w:rsidP="00300522">
      <w:pPr>
        <w:pStyle w:val="subsection"/>
      </w:pPr>
      <w:r w:rsidRPr="003F329B">
        <w:tab/>
        <w:t>(3)</w:t>
      </w:r>
      <w:r w:rsidRPr="003F329B">
        <w:tab/>
        <w:t xml:space="preserve">Without limiting </w:t>
      </w:r>
      <w:r w:rsidR="003F329B">
        <w:t>subsection (</w:t>
      </w:r>
      <w:r w:rsidRPr="003F329B">
        <w:t>2) or (2A), a supply covered by item</w:t>
      </w:r>
      <w:r w:rsidR="003F329B">
        <w:t> </w:t>
      </w:r>
      <w:r w:rsidRPr="003F329B">
        <w:t xml:space="preserve">2 in that table is </w:t>
      </w:r>
      <w:r w:rsidRPr="003F329B">
        <w:rPr>
          <w:i/>
          <w:iCs/>
        </w:rPr>
        <w:t>not</w:t>
      </w:r>
      <w:r w:rsidRPr="003F329B">
        <w:t xml:space="preserve"> GST</w:t>
      </w:r>
      <w:r w:rsidR="003F329B">
        <w:noBreakHyphen/>
      </w:r>
      <w:r w:rsidRPr="003F329B">
        <w:t>free if:</w:t>
      </w:r>
    </w:p>
    <w:p w:rsidR="00300522" w:rsidRPr="003F329B" w:rsidRDefault="00300522" w:rsidP="00300522">
      <w:pPr>
        <w:pStyle w:val="paragraph"/>
      </w:pPr>
      <w:r w:rsidRPr="003F329B">
        <w:tab/>
        <w:t>(a)</w:t>
      </w:r>
      <w:r w:rsidRPr="003F329B">
        <w:tab/>
        <w:t xml:space="preserve">it is a supply under an agreement entered into, whether directly or indirectly, with a </w:t>
      </w:r>
      <w:r w:rsidR="003F329B" w:rsidRPr="003F329B">
        <w:rPr>
          <w:position w:val="6"/>
          <w:sz w:val="16"/>
          <w:szCs w:val="16"/>
        </w:rPr>
        <w:t>*</w:t>
      </w:r>
      <w:r w:rsidRPr="003F329B">
        <w:t>non</w:t>
      </w:r>
      <w:r w:rsidR="003F329B">
        <w:noBreakHyphen/>
      </w:r>
      <w:r w:rsidRPr="003F329B">
        <w:t>resident; and</w:t>
      </w:r>
    </w:p>
    <w:p w:rsidR="00300522" w:rsidRPr="003F329B" w:rsidRDefault="00300522" w:rsidP="00300522">
      <w:pPr>
        <w:pStyle w:val="paragraph"/>
      </w:pPr>
      <w:r w:rsidRPr="003F329B">
        <w:tab/>
        <w:t>(b)</w:t>
      </w:r>
      <w:r w:rsidRPr="003F329B">
        <w:tab/>
        <w:t xml:space="preserve">the supply is provided, or the agreement requires it to be provided, to another entity in </w:t>
      </w:r>
      <w:r w:rsidR="00834AF3" w:rsidRPr="003F329B">
        <w:t>the indirect tax zone</w:t>
      </w:r>
      <w:r w:rsidRPr="003F329B">
        <w:t>.</w:t>
      </w:r>
    </w:p>
    <w:p w:rsidR="00300522" w:rsidRPr="003F329B" w:rsidRDefault="00300522" w:rsidP="00300522">
      <w:pPr>
        <w:pStyle w:val="subsection"/>
      </w:pPr>
      <w:r w:rsidRPr="003F329B">
        <w:tab/>
        <w:t>(4)</w:t>
      </w:r>
      <w:r w:rsidRPr="003F329B">
        <w:tab/>
        <w:t>A supply is taken, for the purposes of item</w:t>
      </w:r>
      <w:r w:rsidR="003F329B">
        <w:t> </w:t>
      </w:r>
      <w:r w:rsidRPr="003F329B">
        <w:t xml:space="preserve">3 in that table, to be a supply made to a </w:t>
      </w:r>
      <w:r w:rsidR="003F329B" w:rsidRPr="003F329B">
        <w:rPr>
          <w:position w:val="6"/>
          <w:sz w:val="16"/>
          <w:szCs w:val="16"/>
        </w:rPr>
        <w:t>*</w:t>
      </w:r>
      <w:r w:rsidRPr="003F329B">
        <w:t xml:space="preserve">recipient who is not in </w:t>
      </w:r>
      <w:r w:rsidR="00834AF3" w:rsidRPr="003F329B">
        <w:t>the indirect tax zone</w:t>
      </w:r>
      <w:r w:rsidRPr="003F329B">
        <w:t xml:space="preserve"> if: </w:t>
      </w:r>
    </w:p>
    <w:p w:rsidR="00300522" w:rsidRPr="003F329B" w:rsidRDefault="00300522" w:rsidP="00300522">
      <w:pPr>
        <w:pStyle w:val="paragraph"/>
      </w:pPr>
      <w:r w:rsidRPr="003F329B">
        <w:tab/>
        <w:t>(a)</w:t>
      </w:r>
      <w:r w:rsidRPr="003F329B">
        <w:tab/>
        <w:t xml:space="preserve">it is a supply under an agreement entered into, whether directly or indirectly, with an </w:t>
      </w:r>
      <w:r w:rsidR="003F329B" w:rsidRPr="003F329B">
        <w:rPr>
          <w:position w:val="6"/>
          <w:sz w:val="16"/>
          <w:szCs w:val="16"/>
        </w:rPr>
        <w:t>*</w:t>
      </w:r>
      <w:r w:rsidRPr="003F329B">
        <w:t xml:space="preserve">Australian resident; and </w:t>
      </w:r>
    </w:p>
    <w:p w:rsidR="00300522" w:rsidRPr="003F329B" w:rsidRDefault="00300522" w:rsidP="00300522">
      <w:pPr>
        <w:pStyle w:val="paragraph"/>
      </w:pPr>
      <w:r w:rsidRPr="003F329B">
        <w:tab/>
        <w:t>(b)</w:t>
      </w:r>
      <w:r w:rsidRPr="003F329B">
        <w:tab/>
        <w:t xml:space="preserve">the supply is provided, or the agreement requires it to be provided, to another entity outside </w:t>
      </w:r>
      <w:r w:rsidR="00834AF3" w:rsidRPr="003F329B">
        <w:t>the indirect tax zone</w:t>
      </w:r>
      <w:r w:rsidRPr="003F329B">
        <w:t>.</w:t>
      </w:r>
    </w:p>
    <w:p w:rsidR="00BD6E45" w:rsidRPr="003F329B" w:rsidRDefault="00BD6E45" w:rsidP="00BD6E45">
      <w:pPr>
        <w:pStyle w:val="subsection"/>
      </w:pPr>
      <w:r w:rsidRPr="003F329B">
        <w:tab/>
        <w:t>(5)</w:t>
      </w:r>
      <w:r w:rsidRPr="003F329B">
        <w:tab/>
      </w:r>
      <w:r w:rsidR="003F329B">
        <w:t>Subsection (</w:t>
      </w:r>
      <w:r w:rsidRPr="003F329B">
        <w:t>4) does not apply to any of the following supplies:</w:t>
      </w:r>
    </w:p>
    <w:p w:rsidR="00BD6E45" w:rsidRPr="003F329B" w:rsidRDefault="00BD6E45" w:rsidP="00BD6E45">
      <w:pPr>
        <w:pStyle w:val="paragraph"/>
      </w:pPr>
      <w:r w:rsidRPr="003F329B">
        <w:tab/>
        <w:t>(a)</w:t>
      </w:r>
      <w:r w:rsidRPr="003F329B">
        <w:tab/>
        <w:t xml:space="preserve">a transport of goods within </w:t>
      </w:r>
      <w:r w:rsidR="00834AF3" w:rsidRPr="003F329B">
        <w:t>the indirect tax zone</w:t>
      </w:r>
      <w:r w:rsidRPr="003F329B">
        <w:t xml:space="preserve"> that is part of, or is connected with, the </w:t>
      </w:r>
      <w:r w:rsidR="003F329B" w:rsidRPr="003F329B">
        <w:rPr>
          <w:position w:val="6"/>
          <w:sz w:val="16"/>
        </w:rPr>
        <w:t>*</w:t>
      </w:r>
      <w:r w:rsidRPr="003F329B">
        <w:t>international transport of the goods;</w:t>
      </w:r>
    </w:p>
    <w:p w:rsidR="00BD6E45" w:rsidRPr="003F329B" w:rsidRDefault="00BD6E45" w:rsidP="00BD6E45">
      <w:pPr>
        <w:pStyle w:val="paragraph"/>
      </w:pPr>
      <w:r w:rsidRPr="003F329B">
        <w:tab/>
        <w:t>(b)</w:t>
      </w:r>
      <w:r w:rsidRPr="003F329B">
        <w:tab/>
        <w:t xml:space="preserve">a loading or handling of goods within </w:t>
      </w:r>
      <w:r w:rsidR="00834AF3" w:rsidRPr="003F329B">
        <w:t>the indirect tax zone</w:t>
      </w:r>
      <w:r w:rsidRPr="003F329B">
        <w:t xml:space="preserve"> that is part of, or is connected with, the international transport of the goods;</w:t>
      </w:r>
    </w:p>
    <w:p w:rsidR="00BD6E45" w:rsidRPr="003F329B" w:rsidRDefault="00BD6E45" w:rsidP="00BD6E45">
      <w:pPr>
        <w:pStyle w:val="paragraph"/>
      </w:pPr>
      <w:r w:rsidRPr="003F329B">
        <w:tab/>
        <w:t>(c)</w:t>
      </w:r>
      <w:r w:rsidRPr="003F329B">
        <w:tab/>
        <w:t xml:space="preserve">a service, done within </w:t>
      </w:r>
      <w:r w:rsidR="00834AF3" w:rsidRPr="003F329B">
        <w:t>the indirect tax zone</w:t>
      </w:r>
      <w:r w:rsidRPr="003F329B">
        <w:t>, in relation to the goods that facilitates the international transport of the goods;</w:t>
      </w:r>
    </w:p>
    <w:p w:rsidR="00BD6E45" w:rsidRPr="003F329B" w:rsidRDefault="00BD6E45" w:rsidP="00BD6E45">
      <w:pPr>
        <w:pStyle w:val="noteToPara"/>
      </w:pPr>
      <w:r w:rsidRPr="003F329B">
        <w:t>Example:</w:t>
      </w:r>
      <w:r w:rsidRPr="003F329B">
        <w:tab/>
        <w:t>The services of a customs broker in processing the information necessary for the clearance of goods into home consumption.</w:t>
      </w:r>
    </w:p>
    <w:p w:rsidR="00BD6E45" w:rsidRPr="003F329B" w:rsidRDefault="00BD6E45" w:rsidP="00BD6E45">
      <w:pPr>
        <w:pStyle w:val="paragraph"/>
      </w:pPr>
      <w:r w:rsidRPr="003F329B">
        <w:tab/>
        <w:t>(d)</w:t>
      </w:r>
      <w:r w:rsidRPr="003F329B">
        <w:tab/>
        <w:t xml:space="preserve">insuring transport covered by </w:t>
      </w:r>
      <w:r w:rsidR="003F329B">
        <w:t>paragraph (</w:t>
      </w:r>
      <w:r w:rsidRPr="003F329B">
        <w:t>a);</w:t>
      </w:r>
    </w:p>
    <w:p w:rsidR="00BD6E45" w:rsidRPr="003F329B" w:rsidRDefault="00BD6E45" w:rsidP="00BD6E45">
      <w:pPr>
        <w:pStyle w:val="paragraph"/>
      </w:pPr>
      <w:r w:rsidRPr="003F329B">
        <w:tab/>
        <w:t>(e)</w:t>
      </w:r>
      <w:r w:rsidRPr="003F329B">
        <w:tab/>
        <w:t xml:space="preserve">arranging transport covered by </w:t>
      </w:r>
      <w:r w:rsidR="003F329B">
        <w:t>paragraph (</w:t>
      </w:r>
      <w:r w:rsidRPr="003F329B">
        <w:t xml:space="preserve">a), or insurance covered by </w:t>
      </w:r>
      <w:r w:rsidR="003F329B">
        <w:t>paragraph (</w:t>
      </w:r>
      <w:r w:rsidRPr="003F329B">
        <w:t>d).</w:t>
      </w:r>
    </w:p>
    <w:p w:rsidR="00BD6E45" w:rsidRPr="003F329B" w:rsidRDefault="00BD6E45" w:rsidP="00BD6E45">
      <w:pPr>
        <w:pStyle w:val="notetext"/>
      </w:pPr>
      <w:r w:rsidRPr="003F329B">
        <w:t>Note:</w:t>
      </w:r>
      <w:r w:rsidRPr="003F329B">
        <w:tab/>
        <w:t>The supply might still be GST</w:t>
      </w:r>
      <w:r w:rsidR="003F329B">
        <w:noBreakHyphen/>
      </w:r>
      <w:r w:rsidRPr="003F329B">
        <w:t>free under item</w:t>
      </w:r>
      <w:r w:rsidR="003F329B">
        <w:t> </w:t>
      </w:r>
      <w:r w:rsidRPr="003F329B">
        <w:t>5, 5A, 6 or 7 in the table in subsection</w:t>
      </w:r>
      <w:r w:rsidR="003F329B">
        <w:t> </w:t>
      </w:r>
      <w:r w:rsidRPr="003F329B">
        <w:t>38</w:t>
      </w:r>
      <w:r w:rsidR="003F329B">
        <w:noBreakHyphen/>
      </w:r>
      <w:r w:rsidRPr="003F329B">
        <w:t>355(1).</w:t>
      </w:r>
    </w:p>
    <w:p w:rsidR="00300522" w:rsidRPr="003F329B" w:rsidRDefault="00300522" w:rsidP="00300522">
      <w:pPr>
        <w:pStyle w:val="ActHead4"/>
      </w:pPr>
      <w:bookmarkStart w:id="285" w:name="_Toc413320803"/>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F</w:t>
      </w:r>
      <w:r w:rsidRPr="003F329B">
        <w:t>—</w:t>
      </w:r>
      <w:r w:rsidRPr="003F329B">
        <w:rPr>
          <w:rStyle w:val="CharSubdText"/>
        </w:rPr>
        <w:t>Religious services</w:t>
      </w:r>
      <w:bookmarkEnd w:id="285"/>
    </w:p>
    <w:p w:rsidR="00300522" w:rsidRPr="003F329B" w:rsidRDefault="00300522" w:rsidP="00300522">
      <w:pPr>
        <w:pStyle w:val="ActHead5"/>
      </w:pPr>
      <w:bookmarkStart w:id="286" w:name="_Toc413320804"/>
      <w:r w:rsidRPr="003F329B">
        <w:rPr>
          <w:rStyle w:val="CharSectno"/>
        </w:rPr>
        <w:t>38</w:t>
      </w:r>
      <w:r w:rsidR="003F329B">
        <w:rPr>
          <w:rStyle w:val="CharSectno"/>
        </w:rPr>
        <w:noBreakHyphen/>
      </w:r>
      <w:r w:rsidRPr="003F329B">
        <w:rPr>
          <w:rStyle w:val="CharSectno"/>
        </w:rPr>
        <w:t>220</w:t>
      </w:r>
      <w:r w:rsidRPr="003F329B">
        <w:t xml:space="preserve">  Religious services</w:t>
      </w:r>
      <w:bookmarkEnd w:id="286"/>
    </w:p>
    <w:p w:rsidR="00300522" w:rsidRPr="003F329B" w:rsidRDefault="00300522" w:rsidP="00300522">
      <w:pPr>
        <w:pStyle w:val="subsection"/>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service that:</w:t>
      </w:r>
    </w:p>
    <w:p w:rsidR="00300522" w:rsidRPr="003F329B" w:rsidRDefault="00300522" w:rsidP="00300522">
      <w:pPr>
        <w:pStyle w:val="paragraph"/>
      </w:pPr>
      <w:r w:rsidRPr="003F329B">
        <w:tab/>
        <w:t>(a)</w:t>
      </w:r>
      <w:r w:rsidRPr="003F329B">
        <w:tab/>
        <w:t xml:space="preserve">is supplied by a </w:t>
      </w:r>
      <w:r w:rsidR="003F329B" w:rsidRPr="003F329B">
        <w:rPr>
          <w:position w:val="6"/>
          <w:sz w:val="16"/>
        </w:rPr>
        <w:t>*</w:t>
      </w:r>
      <w:r w:rsidR="00D749ED" w:rsidRPr="003F329B">
        <w:t>ACNC</w:t>
      </w:r>
      <w:r w:rsidR="003F329B">
        <w:noBreakHyphen/>
      </w:r>
      <w:r w:rsidR="00D749ED" w:rsidRPr="003F329B">
        <w:t>registered religious institution</w:t>
      </w:r>
      <w:r w:rsidRPr="003F329B">
        <w:t>; and</w:t>
      </w:r>
    </w:p>
    <w:p w:rsidR="00300522" w:rsidRPr="003F329B" w:rsidRDefault="00300522" w:rsidP="00300522">
      <w:pPr>
        <w:pStyle w:val="paragraph"/>
      </w:pPr>
      <w:r w:rsidRPr="003F329B">
        <w:tab/>
        <w:t>(b)</w:t>
      </w:r>
      <w:r w:rsidRPr="003F329B">
        <w:tab/>
        <w:t>is integral to the practice of that religion.</w:t>
      </w:r>
    </w:p>
    <w:p w:rsidR="00D749ED" w:rsidRPr="003F329B" w:rsidRDefault="00D749ED" w:rsidP="00D749ED">
      <w:pPr>
        <w:pStyle w:val="ActHead4"/>
      </w:pPr>
      <w:bookmarkStart w:id="287" w:name="_Toc413320805"/>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G</w:t>
      </w:r>
      <w:r w:rsidRPr="003F329B">
        <w:t>—</w:t>
      </w:r>
      <w:r w:rsidRPr="003F329B">
        <w:rPr>
          <w:rStyle w:val="CharSubdText"/>
        </w:rPr>
        <w:t>Activities of charities etc.</w:t>
      </w:r>
      <w:bookmarkEnd w:id="287"/>
    </w:p>
    <w:p w:rsidR="00300522" w:rsidRPr="003F329B" w:rsidRDefault="00300522" w:rsidP="00300522">
      <w:pPr>
        <w:pStyle w:val="ActHead5"/>
      </w:pPr>
      <w:bookmarkStart w:id="288" w:name="_Toc413320806"/>
      <w:r w:rsidRPr="003F329B">
        <w:rPr>
          <w:rStyle w:val="CharSectno"/>
        </w:rPr>
        <w:t>38</w:t>
      </w:r>
      <w:r w:rsidR="003F329B">
        <w:rPr>
          <w:rStyle w:val="CharSectno"/>
        </w:rPr>
        <w:noBreakHyphen/>
      </w:r>
      <w:r w:rsidRPr="003F329B">
        <w:rPr>
          <w:rStyle w:val="CharSectno"/>
        </w:rPr>
        <w:t>250</w:t>
      </w:r>
      <w:r w:rsidRPr="003F329B">
        <w:t xml:space="preserve">  Nominal consideration etc.</w:t>
      </w:r>
      <w:bookmarkEnd w:id="288"/>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supplier is</w:t>
      </w:r>
      <w:r w:rsidR="00717038" w:rsidRPr="003F329B">
        <w:t xml:space="preserve"> an </w:t>
      </w:r>
      <w:r w:rsidR="003F329B" w:rsidRPr="003F329B">
        <w:rPr>
          <w:position w:val="6"/>
          <w:sz w:val="16"/>
        </w:rPr>
        <w:t>*</w:t>
      </w:r>
      <w:r w:rsidR="00717038" w:rsidRPr="003F329B">
        <w:t>endorsed charity</w:t>
      </w:r>
      <w:r w:rsidRPr="003F329B">
        <w:t xml:space="preserve">, a </w:t>
      </w:r>
      <w:r w:rsidR="003F329B" w:rsidRPr="003F329B">
        <w:rPr>
          <w:position w:val="6"/>
          <w:sz w:val="16"/>
          <w:szCs w:val="16"/>
        </w:rPr>
        <w:t>*</w:t>
      </w:r>
      <w:r w:rsidRPr="003F329B">
        <w:t>gift</w:t>
      </w:r>
      <w:r w:rsidR="003F329B">
        <w:noBreakHyphen/>
      </w:r>
      <w:r w:rsidRPr="003F329B">
        <w:t xml:space="preserve">deductible entity or a </w:t>
      </w:r>
      <w:r w:rsidR="003F329B" w:rsidRPr="003F329B">
        <w:rPr>
          <w:position w:val="6"/>
          <w:sz w:val="16"/>
          <w:szCs w:val="16"/>
        </w:rPr>
        <w:t>*</w:t>
      </w:r>
      <w:r w:rsidRPr="003F329B">
        <w:t>government school; and</w:t>
      </w:r>
    </w:p>
    <w:p w:rsidR="00300522" w:rsidRPr="003F329B" w:rsidRDefault="00300522" w:rsidP="00300522">
      <w:pPr>
        <w:pStyle w:val="paragraph"/>
      </w:pPr>
      <w:r w:rsidRPr="003F329B">
        <w:tab/>
        <w:t>(b)</w:t>
      </w:r>
      <w:r w:rsidRPr="003F329B">
        <w:tab/>
        <w:t xml:space="preserve">the supply is for </w:t>
      </w:r>
      <w:r w:rsidR="003F329B" w:rsidRPr="003F329B">
        <w:rPr>
          <w:position w:val="6"/>
          <w:sz w:val="16"/>
          <w:szCs w:val="16"/>
        </w:rPr>
        <w:t>*</w:t>
      </w:r>
      <w:r w:rsidRPr="003F329B">
        <w:t>consideration that:</w:t>
      </w:r>
    </w:p>
    <w:p w:rsidR="00300522" w:rsidRPr="003F329B" w:rsidRDefault="00300522" w:rsidP="00300522">
      <w:pPr>
        <w:pStyle w:val="paragraphsub"/>
      </w:pPr>
      <w:r w:rsidRPr="003F329B">
        <w:tab/>
        <w:t>(i)</w:t>
      </w:r>
      <w:r w:rsidRPr="003F329B">
        <w:tab/>
        <w:t xml:space="preserve">if the supply is a supply of accommodation—is less than 75% of the </w:t>
      </w:r>
      <w:r w:rsidR="003F329B" w:rsidRPr="003F329B">
        <w:rPr>
          <w:position w:val="6"/>
          <w:sz w:val="16"/>
          <w:szCs w:val="16"/>
        </w:rPr>
        <w:t>*</w:t>
      </w:r>
      <w:r w:rsidRPr="003F329B">
        <w:t>GST inclusive market value of the supply; or</w:t>
      </w:r>
    </w:p>
    <w:p w:rsidR="00300522" w:rsidRPr="003F329B" w:rsidRDefault="00300522" w:rsidP="00300522">
      <w:pPr>
        <w:pStyle w:val="paragraphsub"/>
      </w:pPr>
      <w:r w:rsidRPr="003F329B">
        <w:tab/>
        <w:t>(ii)</w:t>
      </w:r>
      <w:r w:rsidRPr="003F329B">
        <w:tab/>
        <w:t>if the supply is not a supply of accommodation—is less than 50% of the GST inclusive market value of the supply.</w:t>
      </w:r>
    </w:p>
    <w:p w:rsidR="00300522" w:rsidRPr="003F329B" w:rsidRDefault="00300522" w:rsidP="00300522">
      <w:pPr>
        <w:pStyle w:val="subsection"/>
      </w:pPr>
      <w:r w:rsidRPr="003F329B">
        <w:tab/>
        <w:t>(2)</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supplier is </w:t>
      </w:r>
      <w:r w:rsidR="00C2742F" w:rsidRPr="003F329B">
        <w:t xml:space="preserve">an </w:t>
      </w:r>
      <w:r w:rsidR="003F329B" w:rsidRPr="003F329B">
        <w:rPr>
          <w:position w:val="6"/>
          <w:sz w:val="16"/>
        </w:rPr>
        <w:t>*</w:t>
      </w:r>
      <w:r w:rsidR="00C2742F" w:rsidRPr="003F329B">
        <w:t>endorsed charity</w:t>
      </w:r>
      <w:r w:rsidRPr="003F329B">
        <w:t xml:space="preserve">, a </w:t>
      </w:r>
      <w:r w:rsidR="003F329B" w:rsidRPr="003F329B">
        <w:rPr>
          <w:position w:val="6"/>
          <w:sz w:val="16"/>
          <w:szCs w:val="16"/>
        </w:rPr>
        <w:t>*</w:t>
      </w:r>
      <w:r w:rsidRPr="003F329B">
        <w:t>gift</w:t>
      </w:r>
      <w:r w:rsidR="003F329B">
        <w:noBreakHyphen/>
      </w:r>
      <w:r w:rsidRPr="003F329B">
        <w:t xml:space="preserve">deductible entity or a </w:t>
      </w:r>
      <w:r w:rsidR="003F329B" w:rsidRPr="003F329B">
        <w:rPr>
          <w:position w:val="6"/>
          <w:sz w:val="16"/>
          <w:szCs w:val="16"/>
        </w:rPr>
        <w:t>*</w:t>
      </w:r>
      <w:r w:rsidRPr="003F329B">
        <w:t>government school; and</w:t>
      </w:r>
    </w:p>
    <w:p w:rsidR="00300522" w:rsidRPr="003F329B" w:rsidRDefault="00300522" w:rsidP="00300522">
      <w:pPr>
        <w:pStyle w:val="paragraph"/>
      </w:pPr>
      <w:r w:rsidRPr="003F329B">
        <w:tab/>
        <w:t>(b)</w:t>
      </w:r>
      <w:r w:rsidRPr="003F329B">
        <w:tab/>
        <w:t xml:space="preserve">the supply is for </w:t>
      </w:r>
      <w:r w:rsidR="003F329B" w:rsidRPr="003F329B">
        <w:rPr>
          <w:position w:val="6"/>
          <w:sz w:val="16"/>
          <w:szCs w:val="16"/>
        </w:rPr>
        <w:t>*</w:t>
      </w:r>
      <w:r w:rsidRPr="003F329B">
        <w:t>consideration that:</w:t>
      </w:r>
    </w:p>
    <w:p w:rsidR="00300522" w:rsidRPr="003F329B" w:rsidRDefault="00300522" w:rsidP="00300522">
      <w:pPr>
        <w:pStyle w:val="paragraphsub"/>
      </w:pPr>
      <w:r w:rsidRPr="003F329B">
        <w:tab/>
        <w:t>(i)</w:t>
      </w:r>
      <w:r w:rsidRPr="003F329B">
        <w:tab/>
        <w:t>if the supply is a supply of accommodation—is less than 75% of the cost to the supplier of providing the accommodation; or</w:t>
      </w:r>
    </w:p>
    <w:p w:rsidR="00300522" w:rsidRPr="003F329B" w:rsidRDefault="00300522" w:rsidP="00300522">
      <w:pPr>
        <w:pStyle w:val="paragraphsub"/>
      </w:pPr>
      <w:r w:rsidRPr="003F329B">
        <w:tab/>
        <w:t>(ii)</w:t>
      </w:r>
      <w:r w:rsidRPr="003F329B">
        <w:tab/>
        <w:t>if the supply is not a supply of accommodation—is less than 75% of the consideration the supplier provided, or was liable to provide, for acquiring the thing supplied.</w:t>
      </w:r>
    </w:p>
    <w:p w:rsidR="00300522" w:rsidRPr="003F329B" w:rsidRDefault="00300522" w:rsidP="00300522">
      <w:pPr>
        <w:pStyle w:val="subsection"/>
      </w:pPr>
      <w:r w:rsidRPr="003F329B">
        <w:tab/>
        <w:t>(4)</w:t>
      </w:r>
      <w:r w:rsidRPr="003F329B">
        <w:tab/>
      </w:r>
      <w:r w:rsidR="003F329B">
        <w:t>Subsections (</w:t>
      </w:r>
      <w:r w:rsidRPr="003F329B">
        <w:t xml:space="preserve">1) and (2) do not apply to a supply by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w:t>
      </w:r>
    </w:p>
    <w:p w:rsidR="00300522" w:rsidRPr="003F329B" w:rsidRDefault="00300522" w:rsidP="00300522">
      <w:pPr>
        <w:pStyle w:val="paragraph"/>
      </w:pPr>
      <w:r w:rsidRPr="003F329B">
        <w:tab/>
        <w:t>(a)</w:t>
      </w:r>
      <w:r w:rsidRPr="003F329B">
        <w:tab/>
        <w:t>the supplier is:</w:t>
      </w:r>
    </w:p>
    <w:p w:rsidR="00637D61" w:rsidRPr="003F329B" w:rsidRDefault="00637D61" w:rsidP="00637D61">
      <w:pPr>
        <w:pStyle w:val="paragraphsub"/>
      </w:pPr>
      <w:r w:rsidRPr="003F329B">
        <w:tab/>
        <w:t>(i)</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sub"/>
      </w:pPr>
      <w:r w:rsidRPr="003F329B">
        <w:tab/>
        <w:t>(ii)</w:t>
      </w:r>
      <w:r w:rsidRPr="003F329B">
        <w:tab/>
        <w:t xml:space="preserve">a </w:t>
      </w:r>
      <w:r w:rsidR="003F329B" w:rsidRPr="003F329B">
        <w:rPr>
          <w:position w:val="6"/>
          <w:sz w:val="16"/>
        </w:rPr>
        <w:t>*</w:t>
      </w:r>
      <w:r w:rsidRPr="003F329B">
        <w:t>government school; or</w:t>
      </w:r>
    </w:p>
    <w:p w:rsidR="00300522" w:rsidRPr="003F329B" w:rsidRDefault="00300522" w:rsidP="00300522">
      <w:pPr>
        <w:pStyle w:val="paragraphsub"/>
      </w:pPr>
      <w:r w:rsidRPr="003F329B">
        <w:tab/>
        <w:t>(iii)</w:t>
      </w:r>
      <w:r w:rsidRPr="003F329B">
        <w:tab/>
        <w:t>a fund, authority or institution of a kind referred to in paragraph</w:t>
      </w:r>
      <w:r w:rsidR="003F329B">
        <w:t> </w:t>
      </w:r>
      <w:r w:rsidRPr="003F329B">
        <w:t>30</w:t>
      </w:r>
      <w:r w:rsidR="003F329B">
        <w:noBreakHyphen/>
      </w:r>
      <w:r w:rsidRPr="003F329B">
        <w:t>125(1)(b) of the ITAA 1997; or</w:t>
      </w:r>
    </w:p>
    <w:p w:rsidR="00300522" w:rsidRPr="003F329B" w:rsidRDefault="00300522" w:rsidP="00300522">
      <w:pPr>
        <w:pStyle w:val="paragraph"/>
      </w:pPr>
      <w:r w:rsidRPr="003F329B">
        <w:tab/>
        <w:t>(b)</w:t>
      </w:r>
      <w:r w:rsidRPr="003F329B">
        <w:tab/>
        <w:t xml:space="preserve">each purpose to which the supply relates is a </w:t>
      </w:r>
      <w:r w:rsidR="003F329B" w:rsidRPr="003F329B">
        <w:rPr>
          <w:position w:val="6"/>
          <w:sz w:val="16"/>
        </w:rPr>
        <w:t>*</w:t>
      </w:r>
      <w:r w:rsidRPr="003F329B">
        <w:t>gift</w:t>
      </w:r>
      <w:r w:rsidR="003F329B">
        <w:noBreakHyphen/>
      </w:r>
      <w:r w:rsidRPr="003F329B">
        <w:t>deductible purpose of the supplier.</w:t>
      </w:r>
    </w:p>
    <w:p w:rsidR="00300522" w:rsidRPr="003F329B" w:rsidRDefault="00300522" w:rsidP="00300522">
      <w:pPr>
        <w:pStyle w:val="notetext"/>
      </w:pPr>
      <w:r w:rsidRPr="003F329B">
        <w:t>Note:</w:t>
      </w:r>
      <w:r w:rsidRPr="003F329B">
        <w:tab/>
        <w:t>This subsection denies GST</w:t>
      </w:r>
      <w:r w:rsidR="003F329B">
        <w:noBreakHyphen/>
      </w:r>
      <w:r w:rsidRPr="003F329B">
        <w:t>free status under this section to supplies by certain (but not all) gift</w:t>
      </w:r>
      <w:r w:rsidR="003F329B">
        <w:noBreakHyphen/>
      </w:r>
      <w:r w:rsidRPr="003F329B">
        <w:t>deductible entities that are only endorsed for the operation of a fund, authority or institution. However, supplies can be GST</w:t>
      </w:r>
      <w:r w:rsidR="003F329B">
        <w:noBreakHyphen/>
      </w:r>
      <w:r w:rsidRPr="003F329B">
        <w:t>free under this section if they relate to the principal purpose of the fund, authority or institution.</w:t>
      </w:r>
    </w:p>
    <w:p w:rsidR="00300522" w:rsidRPr="003F329B" w:rsidRDefault="00300522" w:rsidP="00300522">
      <w:pPr>
        <w:pStyle w:val="ActHead5"/>
      </w:pPr>
      <w:bookmarkStart w:id="289" w:name="_Toc413320807"/>
      <w:r w:rsidRPr="003F329B">
        <w:rPr>
          <w:rStyle w:val="CharSectno"/>
        </w:rPr>
        <w:t>38</w:t>
      </w:r>
      <w:r w:rsidR="003F329B">
        <w:rPr>
          <w:rStyle w:val="CharSectno"/>
        </w:rPr>
        <w:noBreakHyphen/>
      </w:r>
      <w:r w:rsidRPr="003F329B">
        <w:rPr>
          <w:rStyle w:val="CharSectno"/>
        </w:rPr>
        <w:t>255</w:t>
      </w:r>
      <w:r w:rsidRPr="003F329B">
        <w:t xml:space="preserve">  Second</w:t>
      </w:r>
      <w:r w:rsidR="003F329B">
        <w:noBreakHyphen/>
      </w:r>
      <w:r w:rsidRPr="003F329B">
        <w:t>hand goods</w:t>
      </w:r>
      <w:bookmarkEnd w:id="289"/>
    </w:p>
    <w:p w:rsidR="00300522" w:rsidRPr="003F329B" w:rsidRDefault="00300522" w:rsidP="00300522">
      <w:pPr>
        <w:pStyle w:val="subsection"/>
      </w:pPr>
      <w:r w:rsidRPr="003F329B">
        <w:tab/>
        <w:t>(1)</w:t>
      </w:r>
      <w:r w:rsidRPr="003F329B">
        <w:tab/>
        <w:t xml:space="preserve">A supply of </w:t>
      </w:r>
      <w:r w:rsidR="003F329B" w:rsidRPr="003F329B">
        <w:rPr>
          <w:position w:val="6"/>
          <w:sz w:val="16"/>
          <w:szCs w:val="16"/>
        </w:rPr>
        <w:t>*</w:t>
      </w:r>
      <w:r w:rsidRPr="003F329B">
        <w:t>second</w:t>
      </w:r>
      <w:r w:rsidR="003F329B">
        <w:noBreakHyphen/>
      </w:r>
      <w:r w:rsidRPr="003F329B">
        <w:t xml:space="preserve">hand goods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supplier is </w:t>
      </w:r>
      <w:r w:rsidR="0011612F" w:rsidRPr="003F329B">
        <w:t xml:space="preserve">an </w:t>
      </w:r>
      <w:r w:rsidR="003F329B" w:rsidRPr="003F329B">
        <w:rPr>
          <w:position w:val="6"/>
          <w:sz w:val="16"/>
        </w:rPr>
        <w:t>*</w:t>
      </w:r>
      <w:r w:rsidR="0011612F" w:rsidRPr="003F329B">
        <w:t>endorsed charity</w:t>
      </w:r>
      <w:r w:rsidRPr="003F329B">
        <w:t xml:space="preserve">, a </w:t>
      </w:r>
      <w:r w:rsidR="003F329B" w:rsidRPr="003F329B">
        <w:rPr>
          <w:position w:val="6"/>
          <w:sz w:val="16"/>
          <w:szCs w:val="16"/>
        </w:rPr>
        <w:t>*</w:t>
      </w:r>
      <w:r w:rsidRPr="003F329B">
        <w:t>gift</w:t>
      </w:r>
      <w:r w:rsidR="003F329B">
        <w:noBreakHyphen/>
      </w:r>
      <w:r w:rsidRPr="003F329B">
        <w:t xml:space="preserve">deductible entity or a </w:t>
      </w:r>
      <w:r w:rsidR="003F329B" w:rsidRPr="003F329B">
        <w:rPr>
          <w:position w:val="6"/>
          <w:sz w:val="16"/>
          <w:szCs w:val="16"/>
        </w:rPr>
        <w:t>*</w:t>
      </w:r>
      <w:r w:rsidRPr="003F329B">
        <w:t>government school; and</w:t>
      </w:r>
    </w:p>
    <w:p w:rsidR="00300522" w:rsidRPr="003F329B" w:rsidRDefault="00300522" w:rsidP="00300522">
      <w:pPr>
        <w:pStyle w:val="paragraph"/>
      </w:pPr>
      <w:r w:rsidRPr="003F329B">
        <w:tab/>
        <w:t>(b)</w:t>
      </w:r>
      <w:r w:rsidRPr="003F329B">
        <w:tab/>
        <w:t xml:space="preserve">the goods were supplied to the </w:t>
      </w:r>
      <w:r w:rsidR="008C0E7C" w:rsidRPr="003F329B">
        <w:t>endorsed charity</w:t>
      </w:r>
      <w:r w:rsidRPr="003F329B">
        <w:t>, gift</w:t>
      </w:r>
      <w:r w:rsidR="003F329B">
        <w:noBreakHyphen/>
      </w:r>
      <w:r w:rsidRPr="003F329B">
        <w:t>deductible entity or government school:</w:t>
      </w:r>
    </w:p>
    <w:p w:rsidR="00300522" w:rsidRPr="003F329B" w:rsidRDefault="00300522" w:rsidP="00300522">
      <w:pPr>
        <w:pStyle w:val="paragraphsub"/>
      </w:pPr>
      <w:r w:rsidRPr="003F329B">
        <w:tab/>
        <w:t>(i)</w:t>
      </w:r>
      <w:r w:rsidRPr="003F329B">
        <w:tab/>
        <w:t>as a gift; or</w:t>
      </w:r>
    </w:p>
    <w:p w:rsidR="00300522" w:rsidRPr="003F329B" w:rsidRDefault="00300522" w:rsidP="00300522">
      <w:pPr>
        <w:pStyle w:val="paragraphsub"/>
      </w:pPr>
      <w:r w:rsidRPr="003F329B">
        <w:tab/>
        <w:t>(ii)</w:t>
      </w:r>
      <w:r w:rsidRPr="003F329B">
        <w:tab/>
        <w:t>by way of a supply that was GST</w:t>
      </w:r>
      <w:r w:rsidR="003F329B">
        <w:noBreakHyphen/>
      </w:r>
      <w:r w:rsidRPr="003F329B">
        <w:t>free because of a previous application of this section.</w:t>
      </w:r>
    </w:p>
    <w:p w:rsidR="00300522" w:rsidRPr="003F329B" w:rsidRDefault="00300522" w:rsidP="00300522">
      <w:pPr>
        <w:pStyle w:val="subsection2"/>
      </w:pPr>
      <w:r w:rsidRPr="003F329B">
        <w:t xml:space="preserve">However, the supply is </w:t>
      </w:r>
      <w:r w:rsidRPr="003F329B">
        <w:rPr>
          <w:i/>
          <w:iCs/>
        </w:rPr>
        <w:t>not</w:t>
      </w:r>
      <w:r w:rsidRPr="003F329B">
        <w:t xml:space="preserve"> GST</w:t>
      </w:r>
      <w:r w:rsidR="003F329B">
        <w:noBreakHyphen/>
      </w:r>
      <w:r w:rsidRPr="003F329B">
        <w:t xml:space="preserve">free </w:t>
      </w:r>
      <w:r w:rsidR="007B4609" w:rsidRPr="003F329B">
        <w:t>if the endorsed charity</w:t>
      </w:r>
      <w:r w:rsidRPr="003F329B">
        <w:t>, gift</w:t>
      </w:r>
      <w:r w:rsidR="003F329B">
        <w:noBreakHyphen/>
      </w:r>
      <w:r w:rsidRPr="003F329B">
        <w:t>deductible entity or government school has dealt with the goods in such a way that the goods no longer have their original character.</w:t>
      </w:r>
    </w:p>
    <w:p w:rsidR="00300522" w:rsidRPr="003F329B" w:rsidRDefault="00300522" w:rsidP="00300522">
      <w:pPr>
        <w:pStyle w:val="subsection"/>
      </w:pPr>
      <w:r w:rsidRPr="003F329B">
        <w:tab/>
        <w:t>(3)</w:t>
      </w:r>
      <w:r w:rsidRPr="003F329B">
        <w:tab/>
      </w:r>
      <w:r w:rsidR="003F329B">
        <w:t>Subsection (</w:t>
      </w:r>
      <w:r w:rsidRPr="003F329B">
        <w:t xml:space="preserve">1) does not apply to a supply by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w:t>
      </w:r>
    </w:p>
    <w:p w:rsidR="00300522" w:rsidRPr="003F329B" w:rsidRDefault="00300522" w:rsidP="00300522">
      <w:pPr>
        <w:pStyle w:val="paragraph"/>
      </w:pPr>
      <w:r w:rsidRPr="003F329B">
        <w:tab/>
        <w:t>(a)</w:t>
      </w:r>
      <w:r w:rsidRPr="003F329B">
        <w:tab/>
        <w:t>the supplier is:</w:t>
      </w:r>
    </w:p>
    <w:p w:rsidR="0029360C" w:rsidRPr="003F329B" w:rsidRDefault="0029360C" w:rsidP="0029360C">
      <w:pPr>
        <w:pStyle w:val="paragraphsub"/>
      </w:pPr>
      <w:r w:rsidRPr="003F329B">
        <w:tab/>
        <w:t>(i)</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sub"/>
      </w:pPr>
      <w:r w:rsidRPr="003F329B">
        <w:tab/>
        <w:t>(ii)</w:t>
      </w:r>
      <w:r w:rsidRPr="003F329B">
        <w:tab/>
        <w:t xml:space="preserve">a </w:t>
      </w:r>
      <w:r w:rsidR="003F329B" w:rsidRPr="003F329B">
        <w:rPr>
          <w:position w:val="6"/>
          <w:sz w:val="16"/>
        </w:rPr>
        <w:t>*</w:t>
      </w:r>
      <w:r w:rsidRPr="003F329B">
        <w:t>government school; or</w:t>
      </w:r>
    </w:p>
    <w:p w:rsidR="00300522" w:rsidRPr="003F329B" w:rsidRDefault="00300522" w:rsidP="00300522">
      <w:pPr>
        <w:pStyle w:val="paragraphsub"/>
      </w:pPr>
      <w:r w:rsidRPr="003F329B">
        <w:tab/>
        <w:t>(iii)</w:t>
      </w:r>
      <w:r w:rsidRPr="003F329B">
        <w:tab/>
        <w:t>a fund, authority or institution of a kind referred to in paragraph</w:t>
      </w:r>
      <w:r w:rsidR="003F329B">
        <w:t> </w:t>
      </w:r>
      <w:r w:rsidRPr="003F329B">
        <w:t>30</w:t>
      </w:r>
      <w:r w:rsidR="003F329B">
        <w:noBreakHyphen/>
      </w:r>
      <w:r w:rsidRPr="003F329B">
        <w:t>125(1)(b) of the ITAA 1997; or</w:t>
      </w:r>
    </w:p>
    <w:p w:rsidR="00300522" w:rsidRPr="003F329B" w:rsidRDefault="00300522" w:rsidP="00300522">
      <w:pPr>
        <w:pStyle w:val="paragraph"/>
      </w:pPr>
      <w:r w:rsidRPr="003F329B">
        <w:tab/>
        <w:t>(b)</w:t>
      </w:r>
      <w:r w:rsidRPr="003F329B">
        <w:tab/>
        <w:t xml:space="preserve">each purpose to which the supply relates is a </w:t>
      </w:r>
      <w:r w:rsidR="003F329B" w:rsidRPr="003F329B">
        <w:rPr>
          <w:position w:val="6"/>
          <w:sz w:val="16"/>
        </w:rPr>
        <w:t>*</w:t>
      </w:r>
      <w:r w:rsidRPr="003F329B">
        <w:t>gift</w:t>
      </w:r>
      <w:r w:rsidR="003F329B">
        <w:noBreakHyphen/>
      </w:r>
      <w:r w:rsidRPr="003F329B">
        <w:t>deductible purpose of the supplier.</w:t>
      </w:r>
    </w:p>
    <w:p w:rsidR="00300522" w:rsidRPr="003F329B" w:rsidRDefault="00300522" w:rsidP="00300522">
      <w:pPr>
        <w:pStyle w:val="notetext"/>
      </w:pPr>
      <w:r w:rsidRPr="003F329B">
        <w:t>Note:</w:t>
      </w:r>
      <w:r w:rsidRPr="003F329B">
        <w:tab/>
        <w:t>This subsection denies GST</w:t>
      </w:r>
      <w:r w:rsidR="003F329B">
        <w:noBreakHyphen/>
      </w:r>
      <w:r w:rsidRPr="003F329B">
        <w:t>free status under this section to supplies by certain (but not all) gift</w:t>
      </w:r>
      <w:r w:rsidR="003F329B">
        <w:noBreakHyphen/>
      </w:r>
      <w:r w:rsidRPr="003F329B">
        <w:t>deductible entities that are only endorsed for the operation of a fund, authority or institution. However, supplies can be GST</w:t>
      </w:r>
      <w:r w:rsidR="003F329B">
        <w:noBreakHyphen/>
      </w:r>
      <w:r w:rsidRPr="003F329B">
        <w:t>free under this section if they relate to the principal purpose of the fund, authority or institution.</w:t>
      </w:r>
    </w:p>
    <w:p w:rsidR="00300522" w:rsidRPr="003F329B" w:rsidRDefault="00300522" w:rsidP="00300522">
      <w:pPr>
        <w:pStyle w:val="ActHead5"/>
      </w:pPr>
      <w:bookmarkStart w:id="290" w:name="_Toc413320808"/>
      <w:r w:rsidRPr="003F329B">
        <w:rPr>
          <w:rStyle w:val="CharSectno"/>
        </w:rPr>
        <w:t>38</w:t>
      </w:r>
      <w:r w:rsidR="003F329B">
        <w:rPr>
          <w:rStyle w:val="CharSectno"/>
        </w:rPr>
        <w:noBreakHyphen/>
      </w:r>
      <w:r w:rsidRPr="003F329B">
        <w:rPr>
          <w:rStyle w:val="CharSectno"/>
        </w:rPr>
        <w:t>260</w:t>
      </w:r>
      <w:r w:rsidRPr="003F329B">
        <w:t xml:space="preserve">  Supplies of retirement village accommodation etc.</w:t>
      </w:r>
      <w:bookmarkEnd w:id="290"/>
    </w:p>
    <w:p w:rsidR="00300522" w:rsidRPr="003F329B" w:rsidRDefault="00300522" w:rsidP="00300522">
      <w:pPr>
        <w:pStyle w:val="subsection"/>
      </w:pPr>
      <w:r w:rsidRPr="003F329B">
        <w:tab/>
      </w:r>
      <w:r w:rsidRPr="003F329B">
        <w:tab/>
        <w:t xml:space="preserve">A supply is </w:t>
      </w:r>
      <w:r w:rsidRPr="003F329B">
        <w:rPr>
          <w:b/>
          <w:i/>
        </w:rPr>
        <w:t>GST</w:t>
      </w:r>
      <w:r w:rsidR="003F329B">
        <w:rPr>
          <w:b/>
          <w:i/>
        </w:rPr>
        <w:noBreakHyphen/>
      </w:r>
      <w:r w:rsidRPr="003F329B">
        <w:rPr>
          <w:b/>
          <w:i/>
        </w:rPr>
        <w:t>free</w:t>
      </w:r>
      <w:r w:rsidRPr="003F329B">
        <w:t xml:space="preserve"> if:</w:t>
      </w:r>
    </w:p>
    <w:p w:rsidR="00300522" w:rsidRPr="003F329B" w:rsidRDefault="00300522" w:rsidP="00300522">
      <w:pPr>
        <w:pStyle w:val="paragraph"/>
      </w:pPr>
      <w:r w:rsidRPr="003F329B">
        <w:tab/>
        <w:t>(a)</w:t>
      </w:r>
      <w:r w:rsidRPr="003F329B">
        <w:tab/>
        <w:t xml:space="preserve">the supplier is an </w:t>
      </w:r>
      <w:r w:rsidR="003F329B" w:rsidRPr="003F329B">
        <w:rPr>
          <w:position w:val="6"/>
          <w:sz w:val="16"/>
        </w:rPr>
        <w:t>*</w:t>
      </w:r>
      <w:r w:rsidR="00ED4521" w:rsidRPr="003F329B">
        <w:t>endorsed charity</w:t>
      </w:r>
      <w:r w:rsidRPr="003F329B">
        <w:t xml:space="preserve"> that operates a </w:t>
      </w:r>
      <w:r w:rsidR="003F329B" w:rsidRPr="003F329B">
        <w:rPr>
          <w:position w:val="6"/>
          <w:sz w:val="16"/>
        </w:rPr>
        <w:t>*</w:t>
      </w:r>
      <w:r w:rsidRPr="003F329B">
        <w:t>retirement village; and</w:t>
      </w:r>
    </w:p>
    <w:p w:rsidR="00300522" w:rsidRPr="003F329B" w:rsidRDefault="00300522" w:rsidP="00300522">
      <w:pPr>
        <w:pStyle w:val="paragraph"/>
      </w:pPr>
      <w:r w:rsidRPr="003F329B">
        <w:tab/>
        <w:t>(b)</w:t>
      </w:r>
      <w:r w:rsidRPr="003F329B">
        <w:tab/>
        <w:t>the supply is made to a resident of the retirement village; and</w:t>
      </w:r>
    </w:p>
    <w:p w:rsidR="00300522" w:rsidRPr="003F329B" w:rsidRDefault="00300522" w:rsidP="00300522">
      <w:pPr>
        <w:pStyle w:val="paragraph"/>
      </w:pPr>
      <w:r w:rsidRPr="003F329B">
        <w:tab/>
        <w:t>(c)</w:t>
      </w:r>
      <w:r w:rsidRPr="003F329B">
        <w:tab/>
        <w:t>the supply is:</w:t>
      </w:r>
    </w:p>
    <w:p w:rsidR="00300522" w:rsidRPr="003F329B" w:rsidRDefault="00300522" w:rsidP="00300522">
      <w:pPr>
        <w:pStyle w:val="paragraphsub"/>
      </w:pPr>
      <w:r w:rsidRPr="003F329B">
        <w:tab/>
        <w:t>(i)</w:t>
      </w:r>
      <w:r w:rsidRPr="003F329B">
        <w:tab/>
        <w:t>a supply of accommodation in the retirement village, or a supply of a service related to the supply of the accommodation; or</w:t>
      </w:r>
    </w:p>
    <w:p w:rsidR="00300522" w:rsidRPr="003F329B" w:rsidRDefault="00300522" w:rsidP="00300522">
      <w:pPr>
        <w:pStyle w:val="paragraphsub"/>
      </w:pPr>
      <w:r w:rsidRPr="003F329B">
        <w:tab/>
        <w:t>(ii)</w:t>
      </w:r>
      <w:r w:rsidRPr="003F329B">
        <w:tab/>
        <w:t>a supply of meals.</w:t>
      </w:r>
    </w:p>
    <w:p w:rsidR="00B909C6" w:rsidRPr="003F329B" w:rsidRDefault="00B909C6" w:rsidP="00B909C6">
      <w:pPr>
        <w:pStyle w:val="ActHead5"/>
      </w:pPr>
      <w:bookmarkStart w:id="291" w:name="_Toc413320809"/>
      <w:r w:rsidRPr="003F329B">
        <w:rPr>
          <w:rStyle w:val="CharSectno"/>
        </w:rPr>
        <w:t>38</w:t>
      </w:r>
      <w:r w:rsidR="003F329B">
        <w:rPr>
          <w:rStyle w:val="CharSectno"/>
        </w:rPr>
        <w:noBreakHyphen/>
      </w:r>
      <w:r w:rsidRPr="003F329B">
        <w:rPr>
          <w:rStyle w:val="CharSectno"/>
        </w:rPr>
        <w:t>270</w:t>
      </w:r>
      <w:r w:rsidRPr="003F329B">
        <w:t xml:space="preserve">  Raffles and bingo conducted by charities etc.</w:t>
      </w:r>
      <w:bookmarkEnd w:id="291"/>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supplier is </w:t>
      </w:r>
      <w:r w:rsidR="00B909C6" w:rsidRPr="003F329B">
        <w:t xml:space="preserve">an </w:t>
      </w:r>
      <w:r w:rsidR="003F329B" w:rsidRPr="003F329B">
        <w:rPr>
          <w:position w:val="6"/>
          <w:sz w:val="16"/>
        </w:rPr>
        <w:t>*</w:t>
      </w:r>
      <w:r w:rsidR="00B909C6" w:rsidRPr="003F329B">
        <w:t>endorsed charity</w:t>
      </w:r>
      <w:r w:rsidRPr="003F329B">
        <w:t xml:space="preserve">, a </w:t>
      </w:r>
      <w:r w:rsidR="003F329B" w:rsidRPr="003F329B">
        <w:rPr>
          <w:position w:val="6"/>
          <w:sz w:val="16"/>
          <w:szCs w:val="16"/>
        </w:rPr>
        <w:t>*</w:t>
      </w:r>
      <w:r w:rsidRPr="003F329B">
        <w:t>gift</w:t>
      </w:r>
      <w:r w:rsidR="003F329B">
        <w:noBreakHyphen/>
      </w:r>
      <w:r w:rsidRPr="003F329B">
        <w:t xml:space="preserve">deductible entity or a </w:t>
      </w:r>
      <w:r w:rsidR="003F329B" w:rsidRPr="003F329B">
        <w:rPr>
          <w:position w:val="6"/>
          <w:sz w:val="16"/>
          <w:szCs w:val="16"/>
        </w:rPr>
        <w:t>*</w:t>
      </w:r>
      <w:r w:rsidRPr="003F329B">
        <w:t>government school; and</w:t>
      </w:r>
    </w:p>
    <w:p w:rsidR="00300522" w:rsidRPr="003F329B" w:rsidRDefault="00300522" w:rsidP="00300522">
      <w:pPr>
        <w:pStyle w:val="paragraph"/>
      </w:pPr>
      <w:r w:rsidRPr="003F329B">
        <w:tab/>
        <w:t>(b)</w:t>
      </w:r>
      <w:r w:rsidRPr="003F329B">
        <w:tab/>
        <w:t>the supply is:</w:t>
      </w:r>
    </w:p>
    <w:p w:rsidR="00300522" w:rsidRPr="003F329B" w:rsidRDefault="00300522" w:rsidP="00300522">
      <w:pPr>
        <w:pStyle w:val="paragraphsub"/>
      </w:pPr>
      <w:r w:rsidRPr="003F329B">
        <w:tab/>
        <w:t>(i)</w:t>
      </w:r>
      <w:r w:rsidRPr="003F329B">
        <w:tab/>
        <w:t>a supply of a ticket in a raffle; or</w:t>
      </w:r>
    </w:p>
    <w:p w:rsidR="00300522" w:rsidRPr="003F329B" w:rsidRDefault="00300522" w:rsidP="00300522">
      <w:pPr>
        <w:pStyle w:val="paragraphsub"/>
      </w:pPr>
      <w:r w:rsidRPr="003F329B">
        <w:tab/>
        <w:t>(ii)</w:t>
      </w:r>
      <w:r w:rsidRPr="003F329B">
        <w:tab/>
        <w:t>an acceptance of a person’s participation in a game of bingo; or</w:t>
      </w:r>
    </w:p>
    <w:p w:rsidR="00300522" w:rsidRPr="003F329B" w:rsidRDefault="00300522" w:rsidP="00300522">
      <w:pPr>
        <w:pStyle w:val="paragraphsub"/>
      </w:pPr>
      <w:r w:rsidRPr="003F329B">
        <w:tab/>
        <w:t>(iii)</w:t>
      </w:r>
      <w:r w:rsidRPr="003F329B">
        <w:tab/>
        <w:t xml:space="preserve">a </w:t>
      </w:r>
      <w:r w:rsidR="003F329B" w:rsidRPr="003F329B">
        <w:rPr>
          <w:position w:val="6"/>
          <w:sz w:val="16"/>
          <w:szCs w:val="16"/>
        </w:rPr>
        <w:t>*</w:t>
      </w:r>
      <w:r w:rsidRPr="003F329B">
        <w:t>gambling supply of a kind specified in the regulations; and</w:t>
      </w:r>
    </w:p>
    <w:p w:rsidR="00300522" w:rsidRPr="003F329B" w:rsidRDefault="00300522" w:rsidP="00300522">
      <w:pPr>
        <w:pStyle w:val="paragraph"/>
      </w:pPr>
      <w:r w:rsidRPr="003F329B">
        <w:tab/>
        <w:t>(c)</w:t>
      </w:r>
      <w:r w:rsidRPr="003F329B">
        <w:tab/>
        <w:t xml:space="preserve">the supply does not contravene a </w:t>
      </w:r>
      <w:r w:rsidR="003F329B" w:rsidRPr="003F329B">
        <w:rPr>
          <w:position w:val="6"/>
          <w:sz w:val="16"/>
          <w:szCs w:val="16"/>
        </w:rPr>
        <w:t>*</w:t>
      </w:r>
      <w:r w:rsidRPr="003F329B">
        <w:t xml:space="preserve">State law or a </w:t>
      </w:r>
      <w:r w:rsidR="003F329B" w:rsidRPr="003F329B">
        <w:rPr>
          <w:position w:val="6"/>
          <w:sz w:val="16"/>
          <w:szCs w:val="16"/>
        </w:rPr>
        <w:t>*</w:t>
      </w:r>
      <w:r w:rsidRPr="003F329B">
        <w:t>Territory law.</w:t>
      </w:r>
    </w:p>
    <w:p w:rsidR="00300522" w:rsidRPr="003F329B" w:rsidRDefault="00300522" w:rsidP="00300522">
      <w:pPr>
        <w:pStyle w:val="subsection"/>
      </w:pPr>
      <w:r w:rsidRPr="003F329B">
        <w:tab/>
        <w:t>(3)</w:t>
      </w:r>
      <w:r w:rsidRPr="003F329B">
        <w:tab/>
      </w:r>
      <w:r w:rsidR="003F329B">
        <w:t>Subsection (</w:t>
      </w:r>
      <w:r w:rsidRPr="003F329B">
        <w:t xml:space="preserve">1) does not apply to a supply by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w:t>
      </w:r>
    </w:p>
    <w:p w:rsidR="00300522" w:rsidRPr="003F329B" w:rsidRDefault="00300522" w:rsidP="00300522">
      <w:pPr>
        <w:pStyle w:val="paragraph"/>
      </w:pPr>
      <w:r w:rsidRPr="003F329B">
        <w:tab/>
        <w:t>(a)</w:t>
      </w:r>
      <w:r w:rsidRPr="003F329B">
        <w:tab/>
        <w:t>the supplier is:</w:t>
      </w:r>
    </w:p>
    <w:p w:rsidR="009336D8" w:rsidRPr="003F329B" w:rsidRDefault="009336D8" w:rsidP="009336D8">
      <w:pPr>
        <w:pStyle w:val="paragraphsub"/>
      </w:pPr>
      <w:r w:rsidRPr="003F329B">
        <w:tab/>
        <w:t>(i)</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sub"/>
      </w:pPr>
      <w:r w:rsidRPr="003F329B">
        <w:tab/>
        <w:t>(ii)</w:t>
      </w:r>
      <w:r w:rsidRPr="003F329B">
        <w:tab/>
        <w:t xml:space="preserve">a </w:t>
      </w:r>
      <w:r w:rsidR="003F329B" w:rsidRPr="003F329B">
        <w:rPr>
          <w:position w:val="6"/>
          <w:sz w:val="16"/>
        </w:rPr>
        <w:t>*</w:t>
      </w:r>
      <w:r w:rsidRPr="003F329B">
        <w:t>government school; or</w:t>
      </w:r>
    </w:p>
    <w:p w:rsidR="00300522" w:rsidRPr="003F329B" w:rsidRDefault="00300522" w:rsidP="00300522">
      <w:pPr>
        <w:pStyle w:val="paragraphsub"/>
      </w:pPr>
      <w:r w:rsidRPr="003F329B">
        <w:tab/>
        <w:t>(iii)</w:t>
      </w:r>
      <w:r w:rsidRPr="003F329B">
        <w:tab/>
        <w:t>a fund, authority or institution of a kind referred to in paragraph</w:t>
      </w:r>
      <w:r w:rsidR="003F329B">
        <w:t> </w:t>
      </w:r>
      <w:r w:rsidRPr="003F329B">
        <w:t>30</w:t>
      </w:r>
      <w:r w:rsidR="003F329B">
        <w:noBreakHyphen/>
      </w:r>
      <w:r w:rsidRPr="003F329B">
        <w:t>125(1)(b) of the ITAA 1997; or</w:t>
      </w:r>
    </w:p>
    <w:p w:rsidR="00300522" w:rsidRPr="003F329B" w:rsidRDefault="00300522" w:rsidP="00300522">
      <w:pPr>
        <w:pStyle w:val="paragraph"/>
      </w:pPr>
      <w:r w:rsidRPr="003F329B">
        <w:tab/>
        <w:t>(b)</w:t>
      </w:r>
      <w:r w:rsidRPr="003F329B">
        <w:tab/>
        <w:t xml:space="preserve">each purpose to which the supply relates is a </w:t>
      </w:r>
      <w:r w:rsidR="003F329B" w:rsidRPr="003F329B">
        <w:rPr>
          <w:position w:val="6"/>
          <w:sz w:val="16"/>
        </w:rPr>
        <w:t>*</w:t>
      </w:r>
      <w:r w:rsidRPr="003F329B">
        <w:t>gift</w:t>
      </w:r>
      <w:r w:rsidR="003F329B">
        <w:noBreakHyphen/>
      </w:r>
      <w:r w:rsidRPr="003F329B">
        <w:t>deductible purpose of the supplier.</w:t>
      </w:r>
    </w:p>
    <w:p w:rsidR="00300522" w:rsidRPr="003F329B" w:rsidRDefault="00300522" w:rsidP="00300522">
      <w:pPr>
        <w:pStyle w:val="notetext"/>
      </w:pPr>
      <w:r w:rsidRPr="003F329B">
        <w:t>Note:</w:t>
      </w:r>
      <w:r w:rsidRPr="003F329B">
        <w:tab/>
        <w:t>This subsection denies GST</w:t>
      </w:r>
      <w:r w:rsidR="003F329B">
        <w:noBreakHyphen/>
      </w:r>
      <w:r w:rsidRPr="003F329B">
        <w:t>free status under this section to supplies by certain (but not all) gift</w:t>
      </w:r>
      <w:r w:rsidR="003F329B">
        <w:noBreakHyphen/>
      </w:r>
      <w:r w:rsidRPr="003F329B">
        <w:t>deductible entities that are only endorsed for the operation of a fund, authority or institution. However, supplies can be GST</w:t>
      </w:r>
      <w:r w:rsidR="003F329B">
        <w:noBreakHyphen/>
      </w:r>
      <w:r w:rsidRPr="003F329B">
        <w:t>free under this section if they relate to the principal purpose of the fund, authority or institution.</w:t>
      </w:r>
    </w:p>
    <w:p w:rsidR="00300522" w:rsidRPr="003F329B" w:rsidRDefault="00300522" w:rsidP="00300522">
      <w:pPr>
        <w:pStyle w:val="ActHead4"/>
      </w:pPr>
      <w:bookmarkStart w:id="292" w:name="_Toc413320810"/>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I</w:t>
      </w:r>
      <w:r w:rsidRPr="003F329B">
        <w:t>—</w:t>
      </w:r>
      <w:r w:rsidRPr="003F329B">
        <w:rPr>
          <w:rStyle w:val="CharSubdText"/>
        </w:rPr>
        <w:t>Water, sewerage and drainage</w:t>
      </w:r>
      <w:bookmarkEnd w:id="292"/>
    </w:p>
    <w:p w:rsidR="00300522" w:rsidRPr="003F329B" w:rsidRDefault="00300522" w:rsidP="00300522">
      <w:pPr>
        <w:pStyle w:val="ActHead5"/>
      </w:pPr>
      <w:bookmarkStart w:id="293" w:name="_Toc413320811"/>
      <w:r w:rsidRPr="003F329B">
        <w:rPr>
          <w:rStyle w:val="CharSectno"/>
        </w:rPr>
        <w:t>38</w:t>
      </w:r>
      <w:r w:rsidR="003F329B">
        <w:rPr>
          <w:rStyle w:val="CharSectno"/>
        </w:rPr>
        <w:noBreakHyphen/>
      </w:r>
      <w:r w:rsidRPr="003F329B">
        <w:rPr>
          <w:rStyle w:val="CharSectno"/>
        </w:rPr>
        <w:t>285</w:t>
      </w:r>
      <w:r w:rsidRPr="003F329B">
        <w:t xml:space="preserve">  Water</w:t>
      </w:r>
      <w:bookmarkEnd w:id="293"/>
    </w:p>
    <w:p w:rsidR="00300522" w:rsidRPr="003F329B" w:rsidRDefault="00300522" w:rsidP="00300522">
      <w:pPr>
        <w:pStyle w:val="subsection"/>
      </w:pPr>
      <w:r w:rsidRPr="003F329B">
        <w:tab/>
        <w:t>(1)</w:t>
      </w:r>
      <w:r w:rsidRPr="003F329B">
        <w:tab/>
        <w:t xml:space="preserve">A supply of water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subsection"/>
      </w:pPr>
      <w:r w:rsidRPr="003F329B">
        <w:tab/>
        <w:t>(2)</w:t>
      </w:r>
      <w:r w:rsidRPr="003F329B">
        <w:tab/>
        <w:t xml:space="preserve">However, a supply of water is </w:t>
      </w:r>
      <w:r w:rsidRPr="003F329B">
        <w:rPr>
          <w:i/>
          <w:iCs/>
        </w:rPr>
        <w:t>not</w:t>
      </w:r>
      <w:r w:rsidRPr="003F329B">
        <w:t xml:space="preserve"> GST</w:t>
      </w:r>
      <w:r w:rsidR="003F329B">
        <w:noBreakHyphen/>
      </w:r>
      <w:r w:rsidRPr="003F329B">
        <w:t>free under this section if it is:</w:t>
      </w:r>
    </w:p>
    <w:p w:rsidR="00300522" w:rsidRPr="003F329B" w:rsidRDefault="00300522" w:rsidP="00300522">
      <w:pPr>
        <w:pStyle w:val="paragraph"/>
      </w:pPr>
      <w:r w:rsidRPr="003F329B">
        <w:tab/>
        <w:t>(a)</w:t>
      </w:r>
      <w:r w:rsidRPr="003F329B">
        <w:tab/>
        <w:t>supplied in a container; or</w:t>
      </w:r>
    </w:p>
    <w:p w:rsidR="00300522" w:rsidRPr="003F329B" w:rsidRDefault="00300522" w:rsidP="00300522">
      <w:pPr>
        <w:pStyle w:val="paragraph"/>
      </w:pPr>
      <w:r w:rsidRPr="003F329B">
        <w:tab/>
        <w:t>(b)</w:t>
      </w:r>
      <w:r w:rsidRPr="003F329B">
        <w:tab/>
        <w:t>transferred into a container;</w:t>
      </w:r>
    </w:p>
    <w:p w:rsidR="00300522" w:rsidRPr="003F329B" w:rsidRDefault="00300522" w:rsidP="00300522">
      <w:pPr>
        <w:pStyle w:val="subsection2"/>
      </w:pPr>
      <w:r w:rsidRPr="003F329B">
        <w:t>that has a capacity of less than 100 litres or such other quantity as the regulations specify.</w:t>
      </w:r>
    </w:p>
    <w:p w:rsidR="00300522" w:rsidRPr="003F329B" w:rsidRDefault="00300522" w:rsidP="00300522">
      <w:pPr>
        <w:pStyle w:val="subsection"/>
      </w:pPr>
      <w:r w:rsidRPr="003F329B">
        <w:tab/>
        <w:t>(3)</w:t>
      </w:r>
      <w:r w:rsidRPr="003F329B">
        <w:tab/>
        <w:t>It does not matter whether or not the amount of water supplied or transferred fills the container.</w:t>
      </w:r>
    </w:p>
    <w:p w:rsidR="00300522" w:rsidRPr="003F329B" w:rsidRDefault="00300522" w:rsidP="00300522">
      <w:pPr>
        <w:pStyle w:val="ActHead5"/>
      </w:pPr>
      <w:bookmarkStart w:id="294" w:name="_Toc413320812"/>
      <w:r w:rsidRPr="003F329B">
        <w:rPr>
          <w:rStyle w:val="CharSectno"/>
        </w:rPr>
        <w:t>38</w:t>
      </w:r>
      <w:r w:rsidR="003F329B">
        <w:rPr>
          <w:rStyle w:val="CharSectno"/>
        </w:rPr>
        <w:noBreakHyphen/>
      </w:r>
      <w:r w:rsidRPr="003F329B">
        <w:rPr>
          <w:rStyle w:val="CharSectno"/>
        </w:rPr>
        <w:t>290</w:t>
      </w:r>
      <w:r w:rsidRPr="003F329B">
        <w:t xml:space="preserve">  Sewerage and sewerage</w:t>
      </w:r>
      <w:r w:rsidR="003F329B">
        <w:noBreakHyphen/>
      </w:r>
      <w:r w:rsidRPr="003F329B">
        <w:t>like services</w:t>
      </w:r>
      <w:bookmarkEnd w:id="294"/>
    </w:p>
    <w:p w:rsidR="00300522" w:rsidRPr="003F329B" w:rsidRDefault="00300522" w:rsidP="00300522">
      <w:pPr>
        <w:pStyle w:val="subsection"/>
      </w:pPr>
      <w:r w:rsidRPr="003F329B">
        <w:tab/>
        <w:t>(1)</w:t>
      </w:r>
      <w:r w:rsidRPr="003F329B">
        <w:tab/>
        <w:t xml:space="preserve">A supply of sewerage services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subsection"/>
      </w:pPr>
      <w:r w:rsidRPr="003F329B">
        <w:tab/>
        <w:t>(2)</w:t>
      </w:r>
      <w:r w:rsidRPr="003F329B">
        <w:tab/>
        <w:t xml:space="preserve">A supply that consists of removing waste matter from </w:t>
      </w:r>
      <w:r w:rsidR="003F329B" w:rsidRPr="003F329B">
        <w:rPr>
          <w:position w:val="6"/>
          <w:sz w:val="16"/>
          <w:szCs w:val="16"/>
        </w:rPr>
        <w:t>*</w:t>
      </w:r>
      <w:r w:rsidRPr="003F329B">
        <w:t xml:space="preserve">residential premises is </w:t>
      </w:r>
      <w:r w:rsidRPr="003F329B">
        <w:rPr>
          <w:b/>
          <w:bCs/>
          <w:i/>
          <w:iCs/>
        </w:rPr>
        <w:t>GST</w:t>
      </w:r>
      <w:r w:rsidR="003F329B">
        <w:rPr>
          <w:b/>
          <w:bCs/>
          <w:i/>
          <w:iCs/>
        </w:rPr>
        <w:noBreakHyphen/>
      </w:r>
      <w:r w:rsidRPr="003F329B">
        <w:rPr>
          <w:b/>
          <w:bCs/>
          <w:i/>
          <w:iCs/>
        </w:rPr>
        <w:t>free</w:t>
      </w:r>
      <w:r w:rsidRPr="003F329B">
        <w:t xml:space="preserve"> if: </w:t>
      </w:r>
    </w:p>
    <w:p w:rsidR="00300522" w:rsidRPr="003F329B" w:rsidRDefault="00300522" w:rsidP="00300522">
      <w:pPr>
        <w:pStyle w:val="paragraph"/>
      </w:pPr>
      <w:r w:rsidRPr="003F329B">
        <w:tab/>
        <w:t>(a)</w:t>
      </w:r>
      <w:r w:rsidRPr="003F329B">
        <w:tab/>
        <w:t xml:space="preserve">the premises are not serviced by sewers; and </w:t>
      </w:r>
    </w:p>
    <w:p w:rsidR="00300522" w:rsidRPr="003F329B" w:rsidRDefault="00300522" w:rsidP="00300522">
      <w:pPr>
        <w:pStyle w:val="paragraph"/>
      </w:pPr>
      <w:r w:rsidRPr="003F329B">
        <w:tab/>
        <w:t>(b)</w:t>
      </w:r>
      <w:r w:rsidRPr="003F329B">
        <w:tab/>
        <w:t xml:space="preserve">the waste matter is of a kind that would normally be removed using sewers if the premises were serviced by sewers. </w:t>
      </w:r>
    </w:p>
    <w:p w:rsidR="00300522" w:rsidRPr="003F329B" w:rsidRDefault="00300522" w:rsidP="00D13445">
      <w:pPr>
        <w:pStyle w:val="subsection"/>
      </w:pPr>
      <w:r w:rsidRPr="003F329B">
        <w:tab/>
        <w:t>(3)</w:t>
      </w:r>
      <w:r w:rsidRPr="003F329B">
        <w:tab/>
        <w:t>A supply that consists of servicing a domestic self</w:t>
      </w:r>
      <w:r w:rsidR="003F329B">
        <w:noBreakHyphen/>
      </w:r>
      <w:r w:rsidRPr="003F329B">
        <w:t xml:space="preserve">contained sewage system is </w:t>
      </w:r>
      <w:r w:rsidRPr="003F329B">
        <w:rPr>
          <w:b/>
          <w:bCs/>
          <w:i/>
          <w:iCs/>
        </w:rPr>
        <w:t>GST</w:t>
      </w:r>
      <w:r w:rsidR="003F329B">
        <w:rPr>
          <w:b/>
          <w:bCs/>
          <w:i/>
          <w:iCs/>
        </w:rPr>
        <w:noBreakHyphen/>
      </w:r>
      <w:r w:rsidRPr="003F329B">
        <w:rPr>
          <w:b/>
          <w:bCs/>
          <w:i/>
          <w:iCs/>
        </w:rPr>
        <w:t>free</w:t>
      </w:r>
      <w:r w:rsidRPr="003F329B">
        <w:t xml:space="preserve">. </w:t>
      </w:r>
    </w:p>
    <w:p w:rsidR="00300522" w:rsidRPr="003F329B" w:rsidRDefault="00300522" w:rsidP="00300522">
      <w:pPr>
        <w:pStyle w:val="ActHead5"/>
      </w:pPr>
      <w:bookmarkStart w:id="295" w:name="_Toc413320813"/>
      <w:r w:rsidRPr="003F329B">
        <w:rPr>
          <w:rStyle w:val="CharSectno"/>
        </w:rPr>
        <w:t>38</w:t>
      </w:r>
      <w:r w:rsidR="003F329B">
        <w:rPr>
          <w:rStyle w:val="CharSectno"/>
        </w:rPr>
        <w:noBreakHyphen/>
      </w:r>
      <w:r w:rsidRPr="003F329B">
        <w:rPr>
          <w:rStyle w:val="CharSectno"/>
        </w:rPr>
        <w:t>295</w:t>
      </w:r>
      <w:r w:rsidRPr="003F329B">
        <w:t xml:space="preserve">  Emptying of septic tanks</w:t>
      </w:r>
      <w:bookmarkEnd w:id="295"/>
    </w:p>
    <w:p w:rsidR="00300522" w:rsidRPr="003F329B" w:rsidRDefault="00300522" w:rsidP="00300522">
      <w:pPr>
        <w:pStyle w:val="subsection"/>
      </w:pPr>
      <w:r w:rsidRPr="003F329B">
        <w:tab/>
      </w:r>
      <w:r w:rsidRPr="003F329B">
        <w:tab/>
        <w:t xml:space="preserve">A supply of a service that consists of the emptying of a septic tank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ActHead5"/>
      </w:pPr>
      <w:bookmarkStart w:id="296" w:name="_Toc413320814"/>
      <w:r w:rsidRPr="003F329B">
        <w:rPr>
          <w:rStyle w:val="CharSectno"/>
        </w:rPr>
        <w:t>38</w:t>
      </w:r>
      <w:r w:rsidR="003F329B">
        <w:rPr>
          <w:rStyle w:val="CharSectno"/>
        </w:rPr>
        <w:noBreakHyphen/>
      </w:r>
      <w:r w:rsidRPr="003F329B">
        <w:rPr>
          <w:rStyle w:val="CharSectno"/>
        </w:rPr>
        <w:t>300</w:t>
      </w:r>
      <w:r w:rsidRPr="003F329B">
        <w:t xml:space="preserve">  Drainage</w:t>
      </w:r>
      <w:bookmarkEnd w:id="296"/>
    </w:p>
    <w:p w:rsidR="00300522" w:rsidRPr="003F329B" w:rsidRDefault="00300522" w:rsidP="00300522">
      <w:pPr>
        <w:pStyle w:val="subsection"/>
      </w:pPr>
      <w:r w:rsidRPr="003F329B">
        <w:tab/>
      </w:r>
      <w:r w:rsidRPr="003F329B">
        <w:tab/>
        <w:t xml:space="preserve">A supply of a service that consists of draining storm water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ActHead4"/>
      </w:pPr>
      <w:bookmarkStart w:id="297" w:name="_Toc413320815"/>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J</w:t>
      </w:r>
      <w:r w:rsidRPr="003F329B">
        <w:t>—</w:t>
      </w:r>
      <w:r w:rsidRPr="003F329B">
        <w:rPr>
          <w:rStyle w:val="CharSubdText"/>
        </w:rPr>
        <w:t>Supplies of going concerns</w:t>
      </w:r>
      <w:bookmarkEnd w:id="297"/>
    </w:p>
    <w:p w:rsidR="00300522" w:rsidRPr="003F329B" w:rsidRDefault="00300522" w:rsidP="00300522">
      <w:pPr>
        <w:pStyle w:val="ActHead5"/>
      </w:pPr>
      <w:bookmarkStart w:id="298" w:name="_Toc413320816"/>
      <w:r w:rsidRPr="003F329B">
        <w:rPr>
          <w:rStyle w:val="CharSectno"/>
        </w:rPr>
        <w:t>38</w:t>
      </w:r>
      <w:r w:rsidR="003F329B">
        <w:rPr>
          <w:rStyle w:val="CharSectno"/>
        </w:rPr>
        <w:noBreakHyphen/>
      </w:r>
      <w:r w:rsidRPr="003F329B">
        <w:rPr>
          <w:rStyle w:val="CharSectno"/>
        </w:rPr>
        <w:t>325</w:t>
      </w:r>
      <w:r w:rsidRPr="003F329B">
        <w:t xml:space="preserve">  Supply of a going concern</w:t>
      </w:r>
      <w:bookmarkEnd w:id="298"/>
    </w:p>
    <w:p w:rsidR="00300522" w:rsidRPr="003F329B" w:rsidRDefault="00300522" w:rsidP="00300522">
      <w:pPr>
        <w:pStyle w:val="subsection"/>
      </w:pPr>
      <w:r w:rsidRPr="003F329B">
        <w:tab/>
        <w:t>(1)</w:t>
      </w:r>
      <w:r w:rsidRPr="003F329B">
        <w:tab/>
        <w:t xml:space="preserve">The </w:t>
      </w:r>
      <w:r w:rsidR="003F329B" w:rsidRPr="003F329B">
        <w:rPr>
          <w:position w:val="6"/>
          <w:sz w:val="16"/>
          <w:szCs w:val="16"/>
        </w:rPr>
        <w:t>*</w:t>
      </w:r>
      <w:r w:rsidRPr="003F329B">
        <w:t xml:space="preserve">supply of a going concern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supply is for </w:t>
      </w:r>
      <w:r w:rsidR="003F329B" w:rsidRPr="003F329B">
        <w:rPr>
          <w:position w:val="6"/>
          <w:sz w:val="16"/>
          <w:szCs w:val="16"/>
        </w:rPr>
        <w:t>*</w:t>
      </w:r>
      <w:r w:rsidRPr="003F329B">
        <w:t>consideration; and</w:t>
      </w:r>
    </w:p>
    <w:p w:rsidR="00300522" w:rsidRPr="003F329B" w:rsidRDefault="00300522" w:rsidP="00300522">
      <w:pPr>
        <w:pStyle w:val="paragraph"/>
      </w:pPr>
      <w:r w:rsidRPr="003F329B">
        <w:tab/>
        <w:t>(b)</w:t>
      </w:r>
      <w:r w:rsidRPr="003F329B">
        <w:tab/>
        <w:t xml:space="preserve">the </w:t>
      </w:r>
      <w:r w:rsidR="003F329B" w:rsidRPr="003F329B">
        <w:rPr>
          <w:position w:val="6"/>
          <w:sz w:val="16"/>
          <w:szCs w:val="16"/>
        </w:rPr>
        <w:t>*</w:t>
      </w:r>
      <w:r w:rsidRPr="003F329B">
        <w:t xml:space="preserve">recipient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w:t>
      </w:r>
    </w:p>
    <w:p w:rsidR="00300522" w:rsidRPr="003F329B" w:rsidRDefault="00300522" w:rsidP="00300522">
      <w:pPr>
        <w:pStyle w:val="paragraph"/>
      </w:pPr>
      <w:r w:rsidRPr="003F329B">
        <w:tab/>
        <w:t>(c)</w:t>
      </w:r>
      <w:r w:rsidRPr="003F329B">
        <w:tab/>
        <w:t>the supplier and the recipient have agreed in writing that the supply is of a going concern.</w:t>
      </w:r>
    </w:p>
    <w:p w:rsidR="00300522" w:rsidRPr="003F329B" w:rsidRDefault="00300522" w:rsidP="00F47F99">
      <w:pPr>
        <w:pStyle w:val="subsection"/>
        <w:keepNext/>
      </w:pPr>
      <w:r w:rsidRPr="003F329B">
        <w:tab/>
        <w:t>(2)</w:t>
      </w:r>
      <w:r w:rsidRPr="003F329B">
        <w:tab/>
        <w:t xml:space="preserve">A </w:t>
      </w:r>
      <w:r w:rsidRPr="003F329B">
        <w:rPr>
          <w:b/>
          <w:bCs/>
          <w:i/>
          <w:iCs/>
        </w:rPr>
        <w:t>supply of a</w:t>
      </w:r>
      <w:r w:rsidRPr="003F329B">
        <w:t xml:space="preserve"> </w:t>
      </w:r>
      <w:r w:rsidRPr="003F329B">
        <w:rPr>
          <w:b/>
          <w:bCs/>
          <w:i/>
          <w:iCs/>
        </w:rPr>
        <w:t>going concern</w:t>
      </w:r>
      <w:r w:rsidRPr="003F329B">
        <w:t xml:space="preserve"> is a supply under an arrangement under which:</w:t>
      </w:r>
    </w:p>
    <w:p w:rsidR="00300522" w:rsidRPr="003F329B" w:rsidRDefault="00300522" w:rsidP="00300522">
      <w:pPr>
        <w:pStyle w:val="paragraph"/>
      </w:pPr>
      <w:r w:rsidRPr="003F329B">
        <w:tab/>
        <w:t>(a)</w:t>
      </w:r>
      <w:r w:rsidRPr="003F329B">
        <w:tab/>
        <w:t xml:space="preserve">the supplier supplies to the </w:t>
      </w:r>
      <w:r w:rsidR="003F329B" w:rsidRPr="003F329B">
        <w:rPr>
          <w:position w:val="6"/>
          <w:sz w:val="16"/>
          <w:szCs w:val="16"/>
        </w:rPr>
        <w:t>*</w:t>
      </w:r>
      <w:r w:rsidRPr="003F329B">
        <w:t xml:space="preserve">recipient all of the things that are necessary for the continued operation of an </w:t>
      </w:r>
      <w:r w:rsidR="003F329B" w:rsidRPr="003F329B">
        <w:rPr>
          <w:position w:val="6"/>
          <w:sz w:val="16"/>
          <w:szCs w:val="16"/>
        </w:rPr>
        <w:t>*</w:t>
      </w:r>
      <w:r w:rsidRPr="003F329B">
        <w:t>enterprise; and</w:t>
      </w:r>
    </w:p>
    <w:p w:rsidR="00300522" w:rsidRPr="003F329B" w:rsidRDefault="00300522" w:rsidP="00300522">
      <w:pPr>
        <w:pStyle w:val="paragraph"/>
      </w:pPr>
      <w:r w:rsidRPr="003F329B">
        <w:tab/>
        <w:t>(b)</w:t>
      </w:r>
      <w:r w:rsidRPr="003F329B">
        <w:tab/>
        <w:t>the supplier carries on, or will carry on, the enterprise until the day of the supply (whether or not as a part of a larger enterprise carried on by the supplier).</w:t>
      </w:r>
    </w:p>
    <w:p w:rsidR="00300522" w:rsidRPr="003F329B" w:rsidRDefault="00300522" w:rsidP="00300522">
      <w:pPr>
        <w:pStyle w:val="ActHead4"/>
      </w:pPr>
      <w:bookmarkStart w:id="299" w:name="_Toc413320817"/>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K</w:t>
      </w:r>
      <w:r w:rsidRPr="003F329B">
        <w:t>—</w:t>
      </w:r>
      <w:r w:rsidRPr="003F329B">
        <w:rPr>
          <w:rStyle w:val="CharSubdText"/>
        </w:rPr>
        <w:t>Transport and related matters</w:t>
      </w:r>
      <w:bookmarkEnd w:id="299"/>
    </w:p>
    <w:p w:rsidR="00300522" w:rsidRPr="003F329B" w:rsidRDefault="00300522" w:rsidP="00300522">
      <w:pPr>
        <w:pStyle w:val="ActHead5"/>
      </w:pPr>
      <w:bookmarkStart w:id="300" w:name="_Toc413320818"/>
      <w:r w:rsidRPr="003F329B">
        <w:rPr>
          <w:rStyle w:val="CharSectno"/>
        </w:rPr>
        <w:t>38</w:t>
      </w:r>
      <w:r w:rsidR="003F329B">
        <w:rPr>
          <w:rStyle w:val="CharSectno"/>
        </w:rPr>
        <w:noBreakHyphen/>
      </w:r>
      <w:r w:rsidRPr="003F329B">
        <w:rPr>
          <w:rStyle w:val="CharSectno"/>
        </w:rPr>
        <w:t>355</w:t>
      </w:r>
      <w:r w:rsidRPr="003F329B">
        <w:t xml:space="preserve">  Supplies of transport and related matters</w:t>
      </w:r>
      <w:bookmarkEnd w:id="300"/>
    </w:p>
    <w:p w:rsidR="00300522" w:rsidRPr="003F329B" w:rsidRDefault="00300522" w:rsidP="00D13445">
      <w:pPr>
        <w:pStyle w:val="subsection"/>
      </w:pPr>
      <w:r w:rsidRPr="003F329B">
        <w:tab/>
      </w:r>
      <w:r w:rsidR="0033237E" w:rsidRPr="003F329B">
        <w:t>(1)</w:t>
      </w:r>
      <w:r w:rsidRPr="003F329B">
        <w:tab/>
        <w:t xml:space="preserve">The third column of this table sets out supplies that are </w:t>
      </w:r>
      <w:r w:rsidRPr="003F329B">
        <w:rPr>
          <w:b/>
          <w:bCs/>
          <w:i/>
          <w:iCs/>
        </w:rPr>
        <w:t>GST</w:t>
      </w:r>
      <w:r w:rsidR="003F329B">
        <w:rPr>
          <w:b/>
          <w:bCs/>
          <w:i/>
          <w:iCs/>
        </w:rPr>
        <w:noBreakHyphen/>
      </w:r>
      <w:r w:rsidRPr="003F329B">
        <w:rPr>
          <w:b/>
          <w:bCs/>
          <w:i/>
          <w:iCs/>
        </w:rPr>
        <w:t>free</w:t>
      </w:r>
      <w:r w:rsidRPr="003F329B">
        <w:t>:</w:t>
      </w:r>
    </w:p>
    <w:p w:rsidR="00A53099" w:rsidRPr="003F329B"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3F329B" w:rsidTr="00A53099">
        <w:trPr>
          <w:tblHeader/>
        </w:trPr>
        <w:tc>
          <w:tcPr>
            <w:tcW w:w="7088"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keepLines/>
              <w:rPr>
                <w:b/>
              </w:rPr>
            </w:pPr>
            <w:r w:rsidRPr="003F329B">
              <w:rPr>
                <w:b/>
                <w:bCs/>
              </w:rPr>
              <w:t>Supplies of transport and related matters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Item</w:t>
            </w:r>
          </w:p>
        </w:tc>
        <w:tc>
          <w:tcPr>
            <w:tcW w:w="1643"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Topic</w:t>
            </w:r>
          </w:p>
        </w:tc>
        <w:tc>
          <w:tcPr>
            <w:tcW w:w="4821"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These supplies are GST</w:t>
            </w:r>
            <w:r w:rsidR="003F329B">
              <w:rPr>
                <w:b/>
                <w:bCs/>
              </w:rPr>
              <w:noBreakHyphen/>
            </w:r>
            <w:r w:rsidRPr="003F329B">
              <w:rPr>
                <w:b/>
                <w:bCs/>
              </w:rPr>
              <w:t>free ...</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1643" w:type="dxa"/>
            <w:tcBorders>
              <w:top w:val="single" w:sz="12" w:space="0" w:color="auto"/>
            </w:tcBorders>
            <w:shd w:val="clear" w:color="auto" w:fill="auto"/>
          </w:tcPr>
          <w:p w:rsidR="00300522" w:rsidRPr="003F329B" w:rsidRDefault="00300522" w:rsidP="00300522">
            <w:pPr>
              <w:pStyle w:val="Tabletext"/>
            </w:pPr>
            <w:r w:rsidRPr="003F329B">
              <w:t xml:space="preserve">Transport of passengers to, from or outside </w:t>
            </w:r>
            <w:r w:rsidR="006C739E" w:rsidRPr="003F329B">
              <w:t>the indirect tax zone</w:t>
            </w:r>
          </w:p>
        </w:tc>
        <w:tc>
          <w:tcPr>
            <w:tcW w:w="4821" w:type="dxa"/>
            <w:tcBorders>
              <w:top w:val="single" w:sz="12" w:space="0" w:color="auto"/>
            </w:tcBorders>
            <w:shd w:val="clear" w:color="auto" w:fill="auto"/>
          </w:tcPr>
          <w:p w:rsidR="00300522" w:rsidRPr="003F329B" w:rsidRDefault="00300522" w:rsidP="00300522">
            <w:pPr>
              <w:pStyle w:val="Tabletext"/>
            </w:pPr>
            <w:r w:rsidRPr="003F329B">
              <w:t>the transport of a passenger:</w:t>
            </w:r>
          </w:p>
          <w:p w:rsidR="00300522" w:rsidRPr="003F329B" w:rsidRDefault="00300522" w:rsidP="00300522">
            <w:pPr>
              <w:pStyle w:val="Tablea"/>
            </w:pPr>
            <w:r w:rsidRPr="003F329B">
              <w:t>(a</w:t>
            </w:r>
            <w:r w:rsidR="00A53099" w:rsidRPr="003F329B">
              <w:t xml:space="preserve">) </w:t>
            </w:r>
            <w:r w:rsidRPr="003F329B">
              <w:t xml:space="preserve">from the last place of departure in </w:t>
            </w:r>
            <w:r w:rsidR="006C739E" w:rsidRPr="003F329B">
              <w:t>the indirect tax zone</w:t>
            </w:r>
            <w:r w:rsidRPr="003F329B">
              <w:t xml:space="preserve"> to a destination outside </w:t>
            </w:r>
            <w:r w:rsidR="006C739E" w:rsidRPr="003F329B">
              <w:t>the indirect tax zone</w:t>
            </w:r>
            <w:r w:rsidRPr="003F329B">
              <w:t>; or</w:t>
            </w:r>
          </w:p>
          <w:p w:rsidR="00300522" w:rsidRPr="003F329B" w:rsidRDefault="00300522" w:rsidP="00300522">
            <w:pPr>
              <w:pStyle w:val="Tablea"/>
            </w:pPr>
            <w:r w:rsidRPr="003F329B">
              <w:t>(b</w:t>
            </w:r>
            <w:r w:rsidR="00A53099" w:rsidRPr="003F329B">
              <w:t xml:space="preserve">) </w:t>
            </w:r>
            <w:r w:rsidRPr="003F329B">
              <w:t xml:space="preserve">from a place outside </w:t>
            </w:r>
            <w:r w:rsidR="006C739E" w:rsidRPr="003F329B">
              <w:t>the indirect tax zone</w:t>
            </w:r>
            <w:r w:rsidRPr="003F329B">
              <w:t xml:space="preserve"> to the first place of arrival in </w:t>
            </w:r>
            <w:r w:rsidR="006C739E" w:rsidRPr="003F329B">
              <w:t>the indirect tax zone</w:t>
            </w:r>
            <w:r w:rsidRPr="003F329B">
              <w:t>; or</w:t>
            </w:r>
          </w:p>
          <w:p w:rsidR="00300522" w:rsidRPr="003F329B" w:rsidRDefault="00300522" w:rsidP="00300522">
            <w:pPr>
              <w:pStyle w:val="Tablea"/>
            </w:pPr>
            <w:r w:rsidRPr="003F329B">
              <w:t>(c</w:t>
            </w:r>
            <w:r w:rsidR="00A53099" w:rsidRPr="003F329B">
              <w:t xml:space="preserve">) </w:t>
            </w:r>
            <w:r w:rsidRPr="003F329B">
              <w:t xml:space="preserve">from a place outside </w:t>
            </w:r>
            <w:r w:rsidR="006C739E" w:rsidRPr="003F329B">
              <w:t>the indirect tax zone</w:t>
            </w:r>
            <w:r w:rsidRPr="003F329B">
              <w:t xml:space="preserve"> to the same or another place outside </w:t>
            </w:r>
            <w:r w:rsidR="006C739E" w:rsidRPr="003F329B">
              <w:t>the indirect tax zone</w:t>
            </w:r>
            <w:r w:rsidRPr="003F329B">
              <w:t>.</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1643" w:type="dxa"/>
            <w:shd w:val="clear" w:color="auto" w:fill="auto"/>
          </w:tcPr>
          <w:p w:rsidR="00300522" w:rsidRPr="003F329B" w:rsidRDefault="00300522" w:rsidP="00300522">
            <w:pPr>
              <w:pStyle w:val="Tabletext"/>
            </w:pPr>
            <w:r w:rsidRPr="003F329B">
              <w:t>Transport of passengers on domestic legs of international flights</w:t>
            </w:r>
          </w:p>
        </w:tc>
        <w:tc>
          <w:tcPr>
            <w:tcW w:w="4821" w:type="dxa"/>
            <w:shd w:val="clear" w:color="auto" w:fill="auto"/>
          </w:tcPr>
          <w:p w:rsidR="00300522" w:rsidRPr="003F329B" w:rsidRDefault="00300522" w:rsidP="00300522">
            <w:pPr>
              <w:pStyle w:val="Tabletext"/>
            </w:pPr>
            <w:r w:rsidRPr="003F329B">
              <w:t xml:space="preserve">the transport of a passenger within </w:t>
            </w:r>
            <w:r w:rsidR="006C739E" w:rsidRPr="003F329B">
              <w:t>the indirect tax zone</w:t>
            </w:r>
            <w:r w:rsidRPr="003F329B">
              <w:t xml:space="preserve"> by air, but only if:</w:t>
            </w:r>
          </w:p>
          <w:p w:rsidR="00300522" w:rsidRPr="003F329B" w:rsidRDefault="00300522" w:rsidP="00300522">
            <w:pPr>
              <w:pStyle w:val="Tablea"/>
            </w:pPr>
            <w:r w:rsidRPr="003F329B">
              <w:t>(a</w:t>
            </w:r>
            <w:r w:rsidR="00A53099" w:rsidRPr="003F329B">
              <w:t xml:space="preserve">) </w:t>
            </w:r>
            <w:r w:rsidRPr="003F329B">
              <w:t>the transport is part of a wider arrangement, itinerary or contract for transport by air involving international travel; and</w:t>
            </w:r>
          </w:p>
          <w:p w:rsidR="00300522" w:rsidRPr="003F329B" w:rsidRDefault="00300522" w:rsidP="00300522">
            <w:pPr>
              <w:pStyle w:val="Tablea"/>
            </w:pPr>
            <w:r w:rsidRPr="003F329B">
              <w:t>(b</w:t>
            </w:r>
            <w:r w:rsidR="00A53099" w:rsidRPr="003F329B">
              <w:t xml:space="preserve">) </w:t>
            </w:r>
            <w:r w:rsidRPr="003F329B">
              <w:t xml:space="preserve">at the time the arrangement, itinerary or contract was entered into, the transport within </w:t>
            </w:r>
            <w:r w:rsidR="006C739E" w:rsidRPr="003F329B">
              <w:t>the indirect tax zone</w:t>
            </w:r>
            <w:r w:rsidRPr="003F329B">
              <w:t xml:space="preserve"> formed part of a ticket for international travel, or was cross referenced to such a ticket, issued at that time.</w:t>
            </w:r>
          </w:p>
        </w:tc>
      </w:tr>
      <w:tr w:rsidR="00300522" w:rsidRPr="003F329B" w:rsidTr="00EA3631">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3</w:t>
            </w:r>
          </w:p>
        </w:tc>
        <w:tc>
          <w:tcPr>
            <w:tcW w:w="1643" w:type="dxa"/>
            <w:tcBorders>
              <w:bottom w:val="single" w:sz="4" w:space="0" w:color="auto"/>
            </w:tcBorders>
            <w:shd w:val="clear" w:color="auto" w:fill="auto"/>
          </w:tcPr>
          <w:p w:rsidR="00300522" w:rsidRPr="003F329B" w:rsidRDefault="00300522" w:rsidP="00300522">
            <w:pPr>
              <w:pStyle w:val="Tabletext"/>
            </w:pPr>
            <w:r w:rsidRPr="003F329B">
              <w:t>Domestic air travel of non</w:t>
            </w:r>
            <w:r w:rsidR="003F329B">
              <w:noBreakHyphen/>
            </w:r>
            <w:r w:rsidRPr="003F329B">
              <w:t>residents</w:t>
            </w:r>
          </w:p>
        </w:tc>
        <w:tc>
          <w:tcPr>
            <w:tcW w:w="4821" w:type="dxa"/>
            <w:tcBorders>
              <w:bottom w:val="single" w:sz="4" w:space="0" w:color="auto"/>
            </w:tcBorders>
            <w:shd w:val="clear" w:color="auto" w:fill="auto"/>
          </w:tcPr>
          <w:p w:rsidR="00300522" w:rsidRPr="003F329B" w:rsidRDefault="00300522" w:rsidP="00300522">
            <w:pPr>
              <w:pStyle w:val="Tabletext"/>
            </w:pPr>
            <w:r w:rsidRPr="003F329B">
              <w:t xml:space="preserve">the transport of a passenger within </w:t>
            </w:r>
            <w:r w:rsidR="006C739E" w:rsidRPr="003F329B">
              <w:t>the indirect tax zone</w:t>
            </w:r>
            <w:r w:rsidRPr="003F329B">
              <w:t xml:space="preserve"> by air, but only if:</w:t>
            </w:r>
          </w:p>
          <w:p w:rsidR="00300522" w:rsidRPr="003F329B" w:rsidRDefault="00300522" w:rsidP="00300522">
            <w:pPr>
              <w:pStyle w:val="Tablea"/>
            </w:pPr>
            <w:r w:rsidRPr="003F329B">
              <w:t>(a</w:t>
            </w:r>
            <w:r w:rsidR="00A53099" w:rsidRPr="003F329B">
              <w:t xml:space="preserve">) </w:t>
            </w:r>
            <w:r w:rsidRPr="003F329B">
              <w:t xml:space="preserve">the passenger is a </w:t>
            </w:r>
            <w:r w:rsidR="003F329B" w:rsidRPr="003F329B">
              <w:rPr>
                <w:position w:val="6"/>
                <w:sz w:val="16"/>
                <w:szCs w:val="16"/>
              </w:rPr>
              <w:t>*</w:t>
            </w:r>
            <w:r w:rsidRPr="003F329B">
              <w:t>non</w:t>
            </w:r>
            <w:r w:rsidR="003F329B">
              <w:noBreakHyphen/>
            </w:r>
            <w:r w:rsidRPr="003F329B">
              <w:t>resident; and</w:t>
            </w:r>
          </w:p>
          <w:p w:rsidR="00300522" w:rsidRPr="003F329B" w:rsidRDefault="00300522" w:rsidP="00300522">
            <w:pPr>
              <w:pStyle w:val="Tablea"/>
            </w:pPr>
            <w:r w:rsidRPr="003F329B">
              <w:t>(b</w:t>
            </w:r>
            <w:r w:rsidR="00A53099" w:rsidRPr="003F329B">
              <w:t xml:space="preserve">) </w:t>
            </w:r>
            <w:r w:rsidRPr="003F329B">
              <w:t xml:space="preserve">the supply was purchased while the passenger was outside </w:t>
            </w:r>
            <w:r w:rsidR="006C739E" w:rsidRPr="003F329B">
              <w:t>the indirect tax zone</w:t>
            </w:r>
            <w:r w:rsidRPr="003F329B">
              <w:t>.</w:t>
            </w:r>
          </w:p>
        </w:tc>
      </w:tr>
      <w:tr w:rsidR="00300522" w:rsidRPr="003F329B" w:rsidTr="002671D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bookmarkStart w:id="301" w:name="CU_6251858"/>
            <w:bookmarkStart w:id="302" w:name="CU_6252431"/>
            <w:bookmarkStart w:id="303" w:name="CU_6252670"/>
            <w:bookmarkEnd w:id="301"/>
            <w:bookmarkEnd w:id="302"/>
            <w:bookmarkEnd w:id="303"/>
            <w:r w:rsidRPr="003F329B">
              <w:t>4</w:t>
            </w:r>
          </w:p>
        </w:tc>
        <w:tc>
          <w:tcPr>
            <w:tcW w:w="1643" w:type="dxa"/>
            <w:tcBorders>
              <w:bottom w:val="single" w:sz="4" w:space="0" w:color="auto"/>
            </w:tcBorders>
            <w:shd w:val="clear" w:color="auto" w:fill="auto"/>
          </w:tcPr>
          <w:p w:rsidR="00300522" w:rsidRPr="003F329B" w:rsidRDefault="00300522" w:rsidP="00300522">
            <w:pPr>
              <w:pStyle w:val="Tabletext"/>
            </w:pPr>
            <w:r w:rsidRPr="003F329B">
              <w:t>Transport of passengers on domestic legs of international sea voyages</w:t>
            </w:r>
          </w:p>
        </w:tc>
        <w:tc>
          <w:tcPr>
            <w:tcW w:w="4821" w:type="dxa"/>
            <w:tcBorders>
              <w:bottom w:val="single" w:sz="4" w:space="0" w:color="auto"/>
            </w:tcBorders>
            <w:shd w:val="clear" w:color="auto" w:fill="auto"/>
          </w:tcPr>
          <w:p w:rsidR="00300522" w:rsidRPr="003F329B" w:rsidRDefault="00300522" w:rsidP="00300522">
            <w:pPr>
              <w:pStyle w:val="Tabletext"/>
            </w:pPr>
            <w:r w:rsidRPr="003F329B">
              <w:t xml:space="preserve">the transport of a passenger within </w:t>
            </w:r>
            <w:r w:rsidR="006C739E" w:rsidRPr="003F329B">
              <w:t>the indirect tax zone</w:t>
            </w:r>
            <w:r w:rsidRPr="003F329B">
              <w:t xml:space="preserve"> by sea, but only if:</w:t>
            </w:r>
          </w:p>
          <w:p w:rsidR="00300522" w:rsidRPr="003F329B" w:rsidRDefault="00300522" w:rsidP="00300522">
            <w:pPr>
              <w:pStyle w:val="Tablea"/>
            </w:pPr>
            <w:r w:rsidRPr="003F329B">
              <w:t>(a</w:t>
            </w:r>
            <w:r w:rsidR="00A53099" w:rsidRPr="003F329B">
              <w:t xml:space="preserve">) </w:t>
            </w:r>
            <w:r w:rsidRPr="003F329B">
              <w:t xml:space="preserve">the transport is part of a journey by sea from </w:t>
            </w:r>
            <w:r w:rsidR="006C739E" w:rsidRPr="003F329B">
              <w:t>the indirect tax zone</w:t>
            </w:r>
            <w:r w:rsidRPr="003F329B">
              <w:t xml:space="preserve"> to a destination outside </w:t>
            </w:r>
            <w:r w:rsidR="006C739E" w:rsidRPr="003F329B">
              <w:t>the indirect tax zone</w:t>
            </w:r>
            <w:r w:rsidRPr="003F329B">
              <w:t xml:space="preserve">, or from a destination outside </w:t>
            </w:r>
            <w:r w:rsidR="006C739E" w:rsidRPr="003F329B">
              <w:t>the indirect tax zone</w:t>
            </w:r>
            <w:r w:rsidRPr="003F329B">
              <w:t xml:space="preserve"> to </w:t>
            </w:r>
            <w:r w:rsidR="006C739E" w:rsidRPr="003F329B">
              <w:t>the indirect tax zone</w:t>
            </w:r>
            <w:r w:rsidRPr="003F329B">
              <w:t>; and</w:t>
            </w:r>
          </w:p>
          <w:p w:rsidR="00300522" w:rsidRPr="003F329B" w:rsidRDefault="00300522" w:rsidP="00300522">
            <w:pPr>
              <w:pStyle w:val="Tablea"/>
            </w:pPr>
            <w:r w:rsidRPr="003F329B">
              <w:t>(b</w:t>
            </w:r>
            <w:r w:rsidR="00A53099" w:rsidRPr="003F329B">
              <w:t xml:space="preserve">) </w:t>
            </w:r>
            <w:r w:rsidRPr="003F329B">
              <w:t xml:space="preserve">the transport is provided by the supplier who transports the passenger to or from </w:t>
            </w:r>
            <w:r w:rsidR="006C739E" w:rsidRPr="003F329B">
              <w:t>the indirect tax zone</w:t>
            </w:r>
            <w:r w:rsidRPr="003F329B">
              <w:t>.</w:t>
            </w:r>
          </w:p>
        </w:tc>
      </w:tr>
      <w:tr w:rsidR="00300522" w:rsidRPr="003F329B"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3F329B" w:rsidRDefault="00300522" w:rsidP="00300522">
            <w:pPr>
              <w:pStyle w:val="Tabletext"/>
            </w:pPr>
            <w:r w:rsidRPr="003F329B">
              <w:t>5</w:t>
            </w:r>
          </w:p>
        </w:tc>
        <w:tc>
          <w:tcPr>
            <w:tcW w:w="1643" w:type="dxa"/>
            <w:tcBorders>
              <w:top w:val="single" w:sz="4" w:space="0" w:color="auto"/>
            </w:tcBorders>
            <w:shd w:val="clear" w:color="auto" w:fill="auto"/>
          </w:tcPr>
          <w:p w:rsidR="00300522" w:rsidRPr="003F329B" w:rsidRDefault="00300522" w:rsidP="00300522">
            <w:pPr>
              <w:pStyle w:val="Tabletext"/>
            </w:pPr>
            <w:r w:rsidRPr="003F329B">
              <w:t>Transport etc. of goods</w:t>
            </w:r>
          </w:p>
        </w:tc>
        <w:tc>
          <w:tcPr>
            <w:tcW w:w="4821" w:type="dxa"/>
            <w:tcBorders>
              <w:top w:val="single" w:sz="4" w:space="0" w:color="auto"/>
            </w:tcBorders>
            <w:shd w:val="clear" w:color="auto" w:fill="auto"/>
          </w:tcPr>
          <w:p w:rsidR="00300522" w:rsidRPr="003F329B" w:rsidRDefault="00D13445" w:rsidP="00300522">
            <w:pPr>
              <w:pStyle w:val="Tabletext"/>
            </w:pPr>
            <w:r w:rsidRPr="003F329B">
              <w:t xml:space="preserve">subject to </w:t>
            </w:r>
            <w:r w:rsidR="003F329B">
              <w:t>subsection (</w:t>
            </w:r>
            <w:r w:rsidRPr="003F329B">
              <w:t xml:space="preserve">2), </w:t>
            </w:r>
            <w:r w:rsidR="00300522" w:rsidRPr="003F329B">
              <w:t xml:space="preserve">the </w:t>
            </w:r>
            <w:r w:rsidR="003F329B" w:rsidRPr="003F329B">
              <w:rPr>
                <w:position w:val="6"/>
                <w:sz w:val="16"/>
                <w:szCs w:val="16"/>
              </w:rPr>
              <w:t>*</w:t>
            </w:r>
            <w:r w:rsidR="00300522" w:rsidRPr="003F329B">
              <w:t>international transport of goods:</w:t>
            </w:r>
          </w:p>
          <w:p w:rsidR="00300522" w:rsidRPr="003F329B" w:rsidRDefault="00300522" w:rsidP="00300522">
            <w:pPr>
              <w:pStyle w:val="Tablea"/>
            </w:pPr>
            <w:r w:rsidRPr="003F329B">
              <w:t>(a</w:t>
            </w:r>
            <w:r w:rsidR="00A53099" w:rsidRPr="003F329B">
              <w:t xml:space="preserve">) </w:t>
            </w:r>
            <w:r w:rsidRPr="003F329B">
              <w:t xml:space="preserve">from their </w:t>
            </w:r>
            <w:r w:rsidR="003F329B" w:rsidRPr="003F329B">
              <w:rPr>
                <w:position w:val="6"/>
                <w:sz w:val="16"/>
                <w:szCs w:val="16"/>
              </w:rPr>
              <w:t>*</w:t>
            </w:r>
            <w:r w:rsidRPr="003F329B">
              <w:t xml:space="preserve">place of export in </w:t>
            </w:r>
            <w:r w:rsidR="006C739E" w:rsidRPr="003F329B">
              <w:t>the indirect tax zone</w:t>
            </w:r>
            <w:r w:rsidRPr="003F329B">
              <w:t xml:space="preserve"> to a destination outside </w:t>
            </w:r>
            <w:r w:rsidR="006C739E" w:rsidRPr="003F329B">
              <w:t>the indirect tax zone</w:t>
            </w:r>
            <w:r w:rsidRPr="003F329B">
              <w:t>; or</w:t>
            </w:r>
          </w:p>
          <w:p w:rsidR="00300522" w:rsidRPr="003F329B" w:rsidRDefault="00300522" w:rsidP="00300522">
            <w:pPr>
              <w:pStyle w:val="Tablea"/>
            </w:pPr>
            <w:r w:rsidRPr="003F329B">
              <w:t>(b</w:t>
            </w:r>
            <w:r w:rsidR="00A53099" w:rsidRPr="003F329B">
              <w:t xml:space="preserve">) </w:t>
            </w:r>
            <w:r w:rsidRPr="003F329B">
              <w:t xml:space="preserve">from a place outside </w:t>
            </w:r>
            <w:r w:rsidR="006C739E" w:rsidRPr="003F329B">
              <w:t>the indirect tax zone</w:t>
            </w:r>
            <w:r w:rsidRPr="003F329B">
              <w:t xml:space="preserve"> to their </w:t>
            </w:r>
            <w:r w:rsidR="003F329B" w:rsidRPr="003F329B">
              <w:rPr>
                <w:position w:val="6"/>
                <w:sz w:val="16"/>
                <w:szCs w:val="16"/>
              </w:rPr>
              <w:t>*</w:t>
            </w:r>
            <w:r w:rsidRPr="003F329B">
              <w:t xml:space="preserve">place of consignment in </w:t>
            </w:r>
            <w:r w:rsidR="006C739E" w:rsidRPr="003F329B">
              <w:t>the indirect tax zone</w:t>
            </w:r>
            <w:r w:rsidRPr="003F329B">
              <w:t>; or</w:t>
            </w:r>
          </w:p>
          <w:p w:rsidR="00300522" w:rsidRPr="003F329B" w:rsidRDefault="00300522" w:rsidP="00865165">
            <w:pPr>
              <w:pStyle w:val="Tablea"/>
            </w:pPr>
            <w:r w:rsidRPr="003F329B">
              <w:t>(c</w:t>
            </w:r>
            <w:r w:rsidR="00A53099" w:rsidRPr="003F329B">
              <w:t xml:space="preserve">) </w:t>
            </w:r>
            <w:r w:rsidRPr="003F329B">
              <w:t xml:space="preserve">from a place outside </w:t>
            </w:r>
            <w:r w:rsidR="006C739E" w:rsidRPr="003F329B">
              <w:t>the indirect tax zone</w:t>
            </w:r>
            <w:r w:rsidRPr="003F329B">
              <w:t xml:space="preserve"> to the same or another place outside </w:t>
            </w:r>
            <w:r w:rsidR="006C739E" w:rsidRPr="003F329B">
              <w:t>the indirect tax zone</w:t>
            </w:r>
            <w:r w:rsidR="00865165" w:rsidRPr="003F329B">
              <w:t>.</w:t>
            </w:r>
          </w:p>
        </w:tc>
      </w:tr>
      <w:tr w:rsidR="00922300" w:rsidRPr="003F329B" w:rsidTr="00EA3631">
        <w:tblPrEx>
          <w:tblCellMar>
            <w:left w:w="107" w:type="dxa"/>
            <w:right w:w="107" w:type="dxa"/>
          </w:tblCellMar>
        </w:tblPrEx>
        <w:tc>
          <w:tcPr>
            <w:tcW w:w="624" w:type="dxa"/>
            <w:tcBorders>
              <w:bottom w:val="single" w:sz="4" w:space="0" w:color="auto"/>
            </w:tcBorders>
            <w:shd w:val="clear" w:color="auto" w:fill="auto"/>
          </w:tcPr>
          <w:p w:rsidR="00922300" w:rsidRPr="003F329B" w:rsidRDefault="00922300" w:rsidP="00300522">
            <w:pPr>
              <w:pStyle w:val="Tabletext"/>
            </w:pPr>
            <w:r w:rsidRPr="003F329B">
              <w:t>5A</w:t>
            </w:r>
          </w:p>
        </w:tc>
        <w:tc>
          <w:tcPr>
            <w:tcW w:w="1643" w:type="dxa"/>
            <w:tcBorders>
              <w:bottom w:val="single" w:sz="4" w:space="0" w:color="auto"/>
            </w:tcBorders>
            <w:shd w:val="clear" w:color="auto" w:fill="auto"/>
          </w:tcPr>
          <w:p w:rsidR="00922300" w:rsidRPr="003F329B" w:rsidRDefault="00922300" w:rsidP="00300522">
            <w:pPr>
              <w:pStyle w:val="Tabletext"/>
            </w:pPr>
            <w:r w:rsidRPr="003F329B">
              <w:t>Loading or handling etc.</w:t>
            </w:r>
          </w:p>
        </w:tc>
        <w:tc>
          <w:tcPr>
            <w:tcW w:w="4821" w:type="dxa"/>
            <w:tcBorders>
              <w:bottom w:val="single" w:sz="4" w:space="0" w:color="auto"/>
            </w:tcBorders>
            <w:shd w:val="clear" w:color="auto" w:fill="auto"/>
          </w:tcPr>
          <w:p w:rsidR="00922300" w:rsidRPr="003F329B" w:rsidRDefault="00922300" w:rsidP="008C7CD2">
            <w:pPr>
              <w:pStyle w:val="Tabletext"/>
            </w:pPr>
            <w:r w:rsidRPr="003F329B">
              <w:t xml:space="preserve">subject to </w:t>
            </w:r>
            <w:r w:rsidR="003F329B">
              <w:t>subsection (</w:t>
            </w:r>
            <w:r w:rsidRPr="003F329B">
              <w:t>2):</w:t>
            </w:r>
          </w:p>
          <w:p w:rsidR="00922300" w:rsidRPr="003F329B" w:rsidRDefault="00922300" w:rsidP="008C7CD2">
            <w:pPr>
              <w:pStyle w:val="Tablea"/>
            </w:pPr>
            <w:r w:rsidRPr="003F329B">
              <w:t>(a</w:t>
            </w:r>
            <w:r w:rsidR="00A53099" w:rsidRPr="003F329B">
              <w:t xml:space="preserve">) </w:t>
            </w:r>
            <w:r w:rsidRPr="003F329B">
              <w:t xml:space="preserve">loading or handling of goods, the </w:t>
            </w:r>
            <w:r w:rsidR="003F329B" w:rsidRPr="003F329B">
              <w:rPr>
                <w:position w:val="6"/>
                <w:sz w:val="16"/>
              </w:rPr>
              <w:t>*</w:t>
            </w:r>
            <w:r w:rsidRPr="003F329B">
              <w:t>international transport of which is covered by item</w:t>
            </w:r>
            <w:r w:rsidR="003F329B">
              <w:t> </w:t>
            </w:r>
            <w:r w:rsidRPr="003F329B">
              <w:t>5, during the course of the international transport; or</w:t>
            </w:r>
          </w:p>
          <w:p w:rsidR="00922300" w:rsidRPr="003F329B" w:rsidRDefault="00922300" w:rsidP="00ED3927">
            <w:pPr>
              <w:pStyle w:val="Tablea"/>
            </w:pPr>
            <w:r w:rsidRPr="003F329B">
              <w:t>(b</w:t>
            </w:r>
            <w:r w:rsidR="00A53099" w:rsidRPr="003F329B">
              <w:t xml:space="preserve">) </w:t>
            </w:r>
            <w:r w:rsidRPr="003F329B">
              <w:t>supply of a service, during the course of the international transport of goods covered by item</w:t>
            </w:r>
            <w:r w:rsidR="003F329B">
              <w:t> </w:t>
            </w:r>
            <w:r w:rsidRPr="003F329B">
              <w:t>5, that facilitates the international transport.</w:t>
            </w:r>
          </w:p>
        </w:tc>
      </w:tr>
      <w:tr w:rsidR="00300522" w:rsidRPr="003F329B" w:rsidTr="007F31A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bookmarkStart w:id="304" w:name="CU_9253757"/>
            <w:bookmarkEnd w:id="304"/>
            <w:r w:rsidRPr="003F329B">
              <w:t>6</w:t>
            </w:r>
          </w:p>
        </w:tc>
        <w:tc>
          <w:tcPr>
            <w:tcW w:w="1643" w:type="dxa"/>
            <w:tcBorders>
              <w:bottom w:val="single" w:sz="4" w:space="0" w:color="auto"/>
            </w:tcBorders>
            <w:shd w:val="clear" w:color="auto" w:fill="auto"/>
          </w:tcPr>
          <w:p w:rsidR="00300522" w:rsidRPr="003F329B" w:rsidRDefault="00300522" w:rsidP="00300522">
            <w:pPr>
              <w:pStyle w:val="Tabletext"/>
            </w:pPr>
            <w:r w:rsidRPr="003F329B">
              <w:t>Insuring transport etc.</w:t>
            </w:r>
          </w:p>
        </w:tc>
        <w:tc>
          <w:tcPr>
            <w:tcW w:w="4821" w:type="dxa"/>
            <w:tcBorders>
              <w:bottom w:val="single" w:sz="4" w:space="0" w:color="auto"/>
            </w:tcBorders>
            <w:shd w:val="clear" w:color="auto" w:fill="auto"/>
          </w:tcPr>
          <w:p w:rsidR="00300522" w:rsidRPr="003F329B" w:rsidRDefault="00300522" w:rsidP="00300522">
            <w:pPr>
              <w:pStyle w:val="Tablea"/>
              <w:spacing w:line="240" w:lineRule="atLeast"/>
            </w:pPr>
            <w:r w:rsidRPr="003F329B">
              <w:t>(a</w:t>
            </w:r>
            <w:r w:rsidR="00A53099" w:rsidRPr="003F329B">
              <w:t xml:space="preserve">) </w:t>
            </w:r>
            <w:r w:rsidRPr="003F329B">
              <w:t>insuring transport covered by item</w:t>
            </w:r>
            <w:r w:rsidR="003F329B">
              <w:t> </w:t>
            </w:r>
            <w:r w:rsidRPr="003F329B">
              <w:t>1, 2, 3 or 4; or</w:t>
            </w:r>
          </w:p>
          <w:p w:rsidR="00300522" w:rsidRPr="003F329B" w:rsidRDefault="00300522" w:rsidP="00300522">
            <w:pPr>
              <w:pStyle w:val="Tablea"/>
            </w:pPr>
            <w:r w:rsidRPr="003F329B">
              <w:t>(b</w:t>
            </w:r>
            <w:r w:rsidR="00A53099" w:rsidRPr="003F329B">
              <w:t xml:space="preserve">) </w:t>
            </w:r>
            <w:r w:rsidRPr="003F329B">
              <w:t xml:space="preserve">insuring the </w:t>
            </w:r>
            <w:r w:rsidR="003F329B" w:rsidRPr="003F329B">
              <w:rPr>
                <w:position w:val="6"/>
                <w:sz w:val="16"/>
                <w:szCs w:val="16"/>
              </w:rPr>
              <w:t>*</w:t>
            </w:r>
            <w:r w:rsidRPr="003F329B">
              <w:t xml:space="preserve">international transport of goods from their </w:t>
            </w:r>
            <w:r w:rsidR="003F329B" w:rsidRPr="003F329B">
              <w:rPr>
                <w:position w:val="6"/>
                <w:sz w:val="16"/>
                <w:szCs w:val="16"/>
              </w:rPr>
              <w:t>*</w:t>
            </w:r>
            <w:r w:rsidRPr="003F329B">
              <w:t xml:space="preserve">place of export in </w:t>
            </w:r>
            <w:r w:rsidR="006C739E" w:rsidRPr="003F329B">
              <w:t>the indirect tax zone</w:t>
            </w:r>
            <w:r w:rsidRPr="003F329B">
              <w:t xml:space="preserve"> to a destination outside </w:t>
            </w:r>
            <w:r w:rsidR="006C739E" w:rsidRPr="003F329B">
              <w:t>the indirect tax zone</w:t>
            </w:r>
            <w:r w:rsidRPr="003F329B">
              <w:t xml:space="preserve">; or </w:t>
            </w:r>
          </w:p>
          <w:p w:rsidR="00300522" w:rsidRPr="003F329B" w:rsidRDefault="00300522" w:rsidP="00300522">
            <w:pPr>
              <w:pStyle w:val="Tablea"/>
            </w:pPr>
            <w:r w:rsidRPr="003F329B">
              <w:t>(c</w:t>
            </w:r>
            <w:r w:rsidR="00A53099" w:rsidRPr="003F329B">
              <w:t xml:space="preserve">) </w:t>
            </w:r>
            <w:r w:rsidRPr="003F329B">
              <w:t xml:space="preserve">insuring: </w:t>
            </w:r>
          </w:p>
          <w:p w:rsidR="00300522" w:rsidRPr="003F329B" w:rsidRDefault="00300522" w:rsidP="00300522">
            <w:pPr>
              <w:pStyle w:val="Tablei"/>
            </w:pPr>
            <w:r w:rsidRPr="003F329B">
              <w:t>(i</w:t>
            </w:r>
            <w:r w:rsidR="00A53099" w:rsidRPr="003F329B">
              <w:t xml:space="preserve">) </w:t>
            </w:r>
            <w:r w:rsidRPr="003F329B">
              <w:t xml:space="preserve">the transport of goods from a place outside </w:t>
            </w:r>
            <w:r w:rsidR="006C739E" w:rsidRPr="003F329B">
              <w:t>the indirect tax zone</w:t>
            </w:r>
            <w:r w:rsidRPr="003F329B">
              <w:t xml:space="preserve"> to their </w:t>
            </w:r>
            <w:r w:rsidR="003F329B" w:rsidRPr="003F329B">
              <w:rPr>
                <w:position w:val="6"/>
                <w:sz w:val="16"/>
                <w:szCs w:val="16"/>
              </w:rPr>
              <w:t>*</w:t>
            </w:r>
            <w:r w:rsidRPr="003F329B">
              <w:t xml:space="preserve">place of consignment in </w:t>
            </w:r>
            <w:r w:rsidR="006C739E" w:rsidRPr="003F329B">
              <w:t>the indirect tax zone</w:t>
            </w:r>
            <w:r w:rsidRPr="003F329B">
              <w:t>; and</w:t>
            </w:r>
          </w:p>
          <w:p w:rsidR="00300522" w:rsidRPr="003F329B" w:rsidRDefault="00300522" w:rsidP="00300522">
            <w:pPr>
              <w:pStyle w:val="Tablei"/>
            </w:pPr>
            <w:r w:rsidRPr="003F329B">
              <w:t>(ii</w:t>
            </w:r>
            <w:r w:rsidR="00A53099" w:rsidRPr="003F329B">
              <w:t xml:space="preserve">) </w:t>
            </w:r>
            <w:r w:rsidRPr="003F329B">
              <w:t xml:space="preserve">the subsequent transport of those goods within </w:t>
            </w:r>
            <w:r w:rsidR="006C739E" w:rsidRPr="003F329B">
              <w:t>the indirect tax zone</w:t>
            </w:r>
            <w:r w:rsidRPr="003F329B">
              <w:t xml:space="preserve">, if it is an integral part of the transport of goods from the place outside </w:t>
            </w:r>
            <w:r w:rsidR="006C739E" w:rsidRPr="003F329B">
              <w:t>the indirect tax zone</w:t>
            </w:r>
            <w:r w:rsidRPr="003F329B">
              <w:t xml:space="preserve"> to the place of consignment in </w:t>
            </w:r>
            <w:r w:rsidR="006C739E" w:rsidRPr="003F329B">
              <w:t>the indirect tax zone</w:t>
            </w:r>
            <w:r w:rsidRPr="003F329B">
              <w:t>;</w:t>
            </w:r>
          </w:p>
          <w:p w:rsidR="00300522" w:rsidRPr="003F329B" w:rsidRDefault="00300522" w:rsidP="00300522">
            <w:pPr>
              <w:spacing w:line="240" w:lineRule="exact"/>
              <w:ind w:left="318"/>
              <w:rPr>
                <w:sz w:val="20"/>
              </w:rPr>
            </w:pPr>
            <w:r w:rsidRPr="003F329B">
              <w:rPr>
                <w:sz w:val="20"/>
              </w:rPr>
              <w:t xml:space="preserve">including loading and handling within </w:t>
            </w:r>
            <w:r w:rsidR="006C739E" w:rsidRPr="003F329B">
              <w:t>the indirect tax zone</w:t>
            </w:r>
            <w:r w:rsidRPr="003F329B">
              <w:rPr>
                <w:sz w:val="20"/>
              </w:rPr>
              <w:t xml:space="preserve"> that is part of that transport; or </w:t>
            </w:r>
          </w:p>
          <w:p w:rsidR="00300522" w:rsidRPr="003F329B" w:rsidRDefault="00300522" w:rsidP="00300522">
            <w:pPr>
              <w:pStyle w:val="Tablea"/>
            </w:pPr>
            <w:r w:rsidRPr="003F329B">
              <w:t>(d</w:t>
            </w:r>
            <w:r w:rsidR="00A53099" w:rsidRPr="003F329B">
              <w:t xml:space="preserve">) </w:t>
            </w:r>
            <w:r w:rsidRPr="003F329B">
              <w:t xml:space="preserve">insuring the transport of goods from a place outside </w:t>
            </w:r>
            <w:r w:rsidR="006C739E" w:rsidRPr="003F329B">
              <w:t>the indirect tax zone</w:t>
            </w:r>
            <w:r w:rsidRPr="003F329B">
              <w:t xml:space="preserve"> to the same or another place outside </w:t>
            </w:r>
            <w:r w:rsidR="006C739E" w:rsidRPr="003F329B">
              <w:t>the indirect tax zone</w:t>
            </w:r>
            <w:r w:rsidRPr="003F329B">
              <w:t>.</w:t>
            </w:r>
          </w:p>
        </w:tc>
      </w:tr>
      <w:tr w:rsidR="00300522" w:rsidRPr="003F329B"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3F329B" w:rsidRDefault="00300522" w:rsidP="00300522">
            <w:pPr>
              <w:pStyle w:val="Tabletext"/>
            </w:pPr>
            <w:bookmarkStart w:id="305" w:name="CU_10253674"/>
            <w:bookmarkStart w:id="306" w:name="CU_10254247"/>
            <w:bookmarkEnd w:id="305"/>
            <w:bookmarkEnd w:id="306"/>
            <w:r w:rsidRPr="003F329B">
              <w:t>7</w:t>
            </w:r>
          </w:p>
        </w:tc>
        <w:tc>
          <w:tcPr>
            <w:tcW w:w="1643" w:type="dxa"/>
            <w:tcBorders>
              <w:bottom w:val="single" w:sz="12" w:space="0" w:color="auto"/>
            </w:tcBorders>
            <w:shd w:val="clear" w:color="auto" w:fill="auto"/>
          </w:tcPr>
          <w:p w:rsidR="00300522" w:rsidRPr="003F329B" w:rsidRDefault="00300522" w:rsidP="00300522">
            <w:pPr>
              <w:pStyle w:val="Tabletext"/>
            </w:pPr>
            <w:r w:rsidRPr="003F329B">
              <w:t>Arranging transport etc.</w:t>
            </w:r>
          </w:p>
        </w:tc>
        <w:tc>
          <w:tcPr>
            <w:tcW w:w="4821" w:type="dxa"/>
            <w:tcBorders>
              <w:bottom w:val="single" w:sz="12" w:space="0" w:color="auto"/>
            </w:tcBorders>
            <w:shd w:val="clear" w:color="auto" w:fill="auto"/>
          </w:tcPr>
          <w:p w:rsidR="00300522" w:rsidRPr="003F329B" w:rsidRDefault="00300522" w:rsidP="00300522">
            <w:pPr>
              <w:pStyle w:val="Tablea"/>
            </w:pPr>
            <w:r w:rsidRPr="003F329B">
              <w:t>(a</w:t>
            </w:r>
            <w:r w:rsidR="00A53099" w:rsidRPr="003F329B">
              <w:t xml:space="preserve">) </w:t>
            </w:r>
            <w:r w:rsidRPr="003F329B">
              <w:t>arranging transport covered by item</w:t>
            </w:r>
            <w:r w:rsidR="003F329B">
              <w:t> </w:t>
            </w:r>
            <w:r w:rsidRPr="003F329B">
              <w:t>1, 2, 3 or 4; or</w:t>
            </w:r>
          </w:p>
          <w:p w:rsidR="00300522" w:rsidRPr="003F329B" w:rsidRDefault="00300522" w:rsidP="00300522">
            <w:pPr>
              <w:pStyle w:val="Tablea"/>
            </w:pPr>
            <w:r w:rsidRPr="003F329B">
              <w:t>(b</w:t>
            </w:r>
            <w:r w:rsidR="00A53099" w:rsidRPr="003F329B">
              <w:t xml:space="preserve">) </w:t>
            </w:r>
            <w:r w:rsidRPr="003F329B">
              <w:t xml:space="preserve">arranging the </w:t>
            </w:r>
            <w:r w:rsidR="003F329B" w:rsidRPr="003F329B">
              <w:rPr>
                <w:position w:val="6"/>
                <w:sz w:val="16"/>
                <w:szCs w:val="16"/>
              </w:rPr>
              <w:t>*</w:t>
            </w:r>
            <w:r w:rsidRPr="003F329B">
              <w:t>international transport of goods covered by item</w:t>
            </w:r>
            <w:r w:rsidR="003F329B">
              <w:t> </w:t>
            </w:r>
            <w:r w:rsidRPr="003F329B">
              <w:t>5; or</w:t>
            </w:r>
          </w:p>
          <w:p w:rsidR="00300522" w:rsidRPr="003F329B" w:rsidRDefault="00300522" w:rsidP="00300522">
            <w:pPr>
              <w:pStyle w:val="Tablea"/>
            </w:pPr>
            <w:r w:rsidRPr="003F329B">
              <w:t>(c</w:t>
            </w:r>
            <w:r w:rsidR="00A53099" w:rsidRPr="003F329B">
              <w:t xml:space="preserve">) </w:t>
            </w:r>
            <w:r w:rsidRPr="003F329B">
              <w:t>arranging insurance covered by item</w:t>
            </w:r>
            <w:r w:rsidR="003F329B">
              <w:t> </w:t>
            </w:r>
            <w:r w:rsidRPr="003F329B">
              <w:t>6.</w:t>
            </w:r>
          </w:p>
        </w:tc>
      </w:tr>
    </w:tbl>
    <w:p w:rsidR="003F075D" w:rsidRPr="003F329B" w:rsidRDefault="003F075D" w:rsidP="003F075D">
      <w:pPr>
        <w:pStyle w:val="subsection"/>
      </w:pPr>
      <w:r w:rsidRPr="003F329B">
        <w:tab/>
        <w:t>(2)</w:t>
      </w:r>
      <w:r w:rsidRPr="003F329B">
        <w:tab/>
      </w:r>
      <w:r w:rsidR="003F329B">
        <w:t>Paragraphs (</w:t>
      </w:r>
      <w:r w:rsidRPr="003F329B">
        <w:t>a) and (b) of item</w:t>
      </w:r>
      <w:r w:rsidR="003F329B">
        <w:t> </w:t>
      </w:r>
      <w:r w:rsidRPr="003F329B">
        <w:t>5, and item</w:t>
      </w:r>
      <w:r w:rsidR="003F329B">
        <w:t> </w:t>
      </w:r>
      <w:r w:rsidRPr="003F329B">
        <w:t xml:space="preserve">5A, in the table in </w:t>
      </w:r>
      <w:r w:rsidR="003F329B">
        <w:t>subsection (</w:t>
      </w:r>
      <w:r w:rsidRPr="003F329B">
        <w:t xml:space="preserve">1) do not apply to a supply to the extent that the thing supplied is done in </w:t>
      </w:r>
      <w:r w:rsidR="006C739E" w:rsidRPr="003F329B">
        <w:t>the indirect tax zone</w:t>
      </w:r>
      <w:r w:rsidRPr="003F329B">
        <w:t>, unless:</w:t>
      </w:r>
    </w:p>
    <w:p w:rsidR="003F075D" w:rsidRPr="003F329B" w:rsidRDefault="003F075D" w:rsidP="003F075D">
      <w:pPr>
        <w:pStyle w:val="paragraph"/>
      </w:pPr>
      <w:r w:rsidRPr="003F329B">
        <w:tab/>
        <w:t>(a)</w:t>
      </w:r>
      <w:r w:rsidRPr="003F329B">
        <w:tab/>
        <w:t xml:space="preserve">the </w:t>
      </w:r>
      <w:r w:rsidR="003F329B" w:rsidRPr="003F329B">
        <w:rPr>
          <w:position w:val="6"/>
          <w:sz w:val="16"/>
        </w:rPr>
        <w:t>*</w:t>
      </w:r>
      <w:r w:rsidRPr="003F329B">
        <w:t>recipient of the supply:</w:t>
      </w:r>
    </w:p>
    <w:p w:rsidR="003F075D" w:rsidRPr="003F329B" w:rsidRDefault="003F075D" w:rsidP="003F075D">
      <w:pPr>
        <w:pStyle w:val="paragraphsub"/>
      </w:pPr>
      <w:r w:rsidRPr="003F329B">
        <w:tab/>
        <w:t>(i)</w:t>
      </w:r>
      <w:r w:rsidRPr="003F329B">
        <w:tab/>
        <w:t xml:space="preserve">is a </w:t>
      </w:r>
      <w:r w:rsidR="003F329B" w:rsidRPr="003F329B">
        <w:rPr>
          <w:position w:val="6"/>
          <w:sz w:val="16"/>
        </w:rPr>
        <w:t>*</w:t>
      </w:r>
      <w:r w:rsidRPr="003F329B">
        <w:t>non</w:t>
      </w:r>
      <w:r w:rsidR="003F329B">
        <w:noBreakHyphen/>
      </w:r>
      <w:r w:rsidRPr="003F329B">
        <w:t>resident; and</w:t>
      </w:r>
    </w:p>
    <w:p w:rsidR="003F075D" w:rsidRPr="003F329B" w:rsidRDefault="003F075D" w:rsidP="003F075D">
      <w:pPr>
        <w:pStyle w:val="paragraphsub"/>
      </w:pPr>
      <w:r w:rsidRPr="003F329B">
        <w:tab/>
        <w:t>(ii)</w:t>
      </w:r>
      <w:r w:rsidRPr="003F329B">
        <w:tab/>
        <w:t xml:space="preserve">is not in </w:t>
      </w:r>
      <w:r w:rsidR="006C739E" w:rsidRPr="003F329B">
        <w:t>the indirect tax zone</w:t>
      </w:r>
      <w:r w:rsidRPr="003F329B">
        <w:t xml:space="preserve"> when the thing supplied is done in </w:t>
      </w:r>
      <w:r w:rsidR="006C739E" w:rsidRPr="003F329B">
        <w:t>the indirect tax zone</w:t>
      </w:r>
      <w:r w:rsidRPr="003F329B">
        <w:t>; or</w:t>
      </w:r>
    </w:p>
    <w:p w:rsidR="003F075D" w:rsidRPr="003F329B" w:rsidRDefault="003F075D" w:rsidP="003F075D">
      <w:pPr>
        <w:pStyle w:val="paragraph"/>
      </w:pPr>
      <w:r w:rsidRPr="003F329B">
        <w:tab/>
        <w:t>(b)</w:t>
      </w:r>
      <w:r w:rsidRPr="003F329B">
        <w:tab/>
        <w:t xml:space="preserve">the supply is done by the supplier of the transport of the goods from or to </w:t>
      </w:r>
      <w:r w:rsidR="006C739E" w:rsidRPr="003F329B">
        <w:t>the indirect tax zone</w:t>
      </w:r>
      <w:r w:rsidRPr="003F329B">
        <w:t xml:space="preserve"> (whichever is relevant).</w:t>
      </w:r>
    </w:p>
    <w:p w:rsidR="00300522" w:rsidRPr="003F329B" w:rsidRDefault="00300522" w:rsidP="00802E32">
      <w:pPr>
        <w:pStyle w:val="ActHead5"/>
      </w:pPr>
      <w:bookmarkStart w:id="307" w:name="_Toc413320819"/>
      <w:r w:rsidRPr="003F329B">
        <w:rPr>
          <w:rStyle w:val="CharSectno"/>
        </w:rPr>
        <w:t>38</w:t>
      </w:r>
      <w:r w:rsidR="003F329B">
        <w:rPr>
          <w:rStyle w:val="CharSectno"/>
        </w:rPr>
        <w:noBreakHyphen/>
      </w:r>
      <w:r w:rsidRPr="003F329B">
        <w:rPr>
          <w:rStyle w:val="CharSectno"/>
        </w:rPr>
        <w:t>360</w:t>
      </w:r>
      <w:r w:rsidRPr="003F329B">
        <w:t xml:space="preserve">  Travel agents arranging overseas supplies</w:t>
      </w:r>
      <w:bookmarkEnd w:id="307"/>
    </w:p>
    <w:p w:rsidR="00300522" w:rsidRPr="003F329B" w:rsidRDefault="00300522" w:rsidP="00802E32">
      <w:pPr>
        <w:pStyle w:val="subsection"/>
        <w:keepNext/>
        <w:keepLines/>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802E32">
      <w:pPr>
        <w:pStyle w:val="paragraph"/>
        <w:keepNext/>
        <w:keepLines/>
      </w:pPr>
      <w:r w:rsidRPr="003F329B">
        <w:tab/>
        <w:t>(a)</w:t>
      </w:r>
      <w:r w:rsidRPr="003F329B">
        <w:tab/>
        <w:t xml:space="preserve">the supplier makes it in the course of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as a travel agent; and</w:t>
      </w:r>
    </w:p>
    <w:p w:rsidR="00300522" w:rsidRPr="003F329B" w:rsidRDefault="00300522" w:rsidP="00802E32">
      <w:pPr>
        <w:pStyle w:val="paragraph"/>
        <w:keepNext/>
        <w:keepLines/>
      </w:pPr>
      <w:r w:rsidRPr="003F329B">
        <w:tab/>
        <w:t>(b)</w:t>
      </w:r>
      <w:r w:rsidRPr="003F329B">
        <w:tab/>
        <w:t xml:space="preserve">it consists of arranging for the making of a supply, the effective use or enjoyment of which is to take place outside </w:t>
      </w:r>
      <w:r w:rsidR="00EE2E30" w:rsidRPr="003F329B">
        <w:t>the indirect tax zone</w:t>
      </w:r>
      <w:r w:rsidRPr="003F329B">
        <w:t>.</w:t>
      </w:r>
    </w:p>
    <w:p w:rsidR="00300522" w:rsidRPr="003F329B" w:rsidRDefault="00300522" w:rsidP="00300522">
      <w:pPr>
        <w:pStyle w:val="ActHead4"/>
      </w:pPr>
      <w:bookmarkStart w:id="308" w:name="_Toc413320820"/>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L</w:t>
      </w:r>
      <w:r w:rsidRPr="003F329B">
        <w:t>—</w:t>
      </w:r>
      <w:r w:rsidRPr="003F329B">
        <w:rPr>
          <w:rStyle w:val="CharSubdText"/>
        </w:rPr>
        <w:t>Precious metals</w:t>
      </w:r>
      <w:bookmarkEnd w:id="308"/>
    </w:p>
    <w:p w:rsidR="00300522" w:rsidRPr="003F329B" w:rsidRDefault="00300522" w:rsidP="00300522">
      <w:pPr>
        <w:pStyle w:val="ActHead5"/>
      </w:pPr>
      <w:bookmarkStart w:id="309" w:name="_Toc413320821"/>
      <w:r w:rsidRPr="003F329B">
        <w:rPr>
          <w:rStyle w:val="CharSectno"/>
        </w:rPr>
        <w:t>38</w:t>
      </w:r>
      <w:r w:rsidR="003F329B">
        <w:rPr>
          <w:rStyle w:val="CharSectno"/>
        </w:rPr>
        <w:noBreakHyphen/>
      </w:r>
      <w:r w:rsidRPr="003F329B">
        <w:rPr>
          <w:rStyle w:val="CharSectno"/>
        </w:rPr>
        <w:t>385</w:t>
      </w:r>
      <w:r w:rsidRPr="003F329B">
        <w:t xml:space="preserve">  Supplies of precious metals</w:t>
      </w:r>
      <w:bookmarkEnd w:id="309"/>
    </w:p>
    <w:p w:rsidR="00300522" w:rsidRPr="003F329B" w:rsidRDefault="00300522" w:rsidP="00300522">
      <w:pPr>
        <w:pStyle w:val="subsection"/>
      </w:pPr>
      <w:r w:rsidRPr="003F329B">
        <w:tab/>
      </w:r>
      <w:r w:rsidRPr="003F329B">
        <w:tab/>
        <w:t xml:space="preserve">A supply of </w:t>
      </w:r>
      <w:r w:rsidR="003F329B" w:rsidRPr="003F329B">
        <w:rPr>
          <w:position w:val="6"/>
          <w:sz w:val="16"/>
          <w:szCs w:val="16"/>
        </w:rPr>
        <w:t>*</w:t>
      </w:r>
      <w:r w:rsidRPr="003F329B">
        <w:t xml:space="preserve">precious metal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the first supply of that precious metal after its refining by, or on behalf of, the supplier; and</w:t>
      </w:r>
    </w:p>
    <w:p w:rsidR="00300522" w:rsidRPr="003F329B" w:rsidRDefault="00300522" w:rsidP="00300522">
      <w:pPr>
        <w:pStyle w:val="paragraph"/>
      </w:pPr>
      <w:r w:rsidRPr="003F329B">
        <w:tab/>
        <w:t>(b)</w:t>
      </w:r>
      <w:r w:rsidRPr="003F329B">
        <w:tab/>
        <w:t xml:space="preserve">the entity that refined the precious metal is a </w:t>
      </w:r>
      <w:r w:rsidR="003F329B" w:rsidRPr="003F329B">
        <w:rPr>
          <w:position w:val="6"/>
          <w:sz w:val="16"/>
          <w:szCs w:val="16"/>
        </w:rPr>
        <w:t>*</w:t>
      </w:r>
      <w:r w:rsidRPr="003F329B">
        <w:t>refiner of precious metal; and</w:t>
      </w:r>
    </w:p>
    <w:p w:rsidR="00300522" w:rsidRPr="003F329B" w:rsidRDefault="00300522" w:rsidP="00300522">
      <w:pPr>
        <w:pStyle w:val="paragraph"/>
      </w:pPr>
      <w:r w:rsidRPr="003F329B">
        <w:tab/>
        <w:t>(c)</w:t>
      </w:r>
      <w:r w:rsidRPr="003F329B">
        <w:tab/>
        <w:t xml:space="preserve">the </w:t>
      </w:r>
      <w:r w:rsidR="003F329B" w:rsidRPr="003F329B">
        <w:rPr>
          <w:position w:val="6"/>
          <w:sz w:val="16"/>
          <w:szCs w:val="16"/>
        </w:rPr>
        <w:t>*</w:t>
      </w:r>
      <w:r w:rsidRPr="003F329B">
        <w:t xml:space="preserve">recipient of the supply is a </w:t>
      </w:r>
      <w:r w:rsidR="003F329B" w:rsidRPr="003F329B">
        <w:rPr>
          <w:position w:val="6"/>
          <w:sz w:val="16"/>
          <w:szCs w:val="16"/>
        </w:rPr>
        <w:t>*</w:t>
      </w:r>
      <w:r w:rsidRPr="003F329B">
        <w:t>dealer in precious metal.</w:t>
      </w:r>
    </w:p>
    <w:p w:rsidR="00300522" w:rsidRPr="003F329B" w:rsidRDefault="00300522" w:rsidP="00300522">
      <w:pPr>
        <w:pStyle w:val="notetext"/>
      </w:pPr>
      <w:r w:rsidRPr="003F329B">
        <w:t>Note:</w:t>
      </w:r>
      <w:r w:rsidRPr="003F329B">
        <w:tab/>
        <w:t>Any other supply of precious metal is input taxed under section</w:t>
      </w:r>
      <w:r w:rsidR="003F329B">
        <w:t> </w:t>
      </w:r>
      <w:r w:rsidRPr="003F329B">
        <w:t>40</w:t>
      </w:r>
      <w:r w:rsidR="003F329B">
        <w:noBreakHyphen/>
      </w:r>
      <w:r w:rsidRPr="003F329B">
        <w:t>100.</w:t>
      </w:r>
    </w:p>
    <w:p w:rsidR="00300522" w:rsidRPr="003F329B" w:rsidRDefault="00300522" w:rsidP="00300522">
      <w:pPr>
        <w:pStyle w:val="ActHead4"/>
      </w:pPr>
      <w:bookmarkStart w:id="310" w:name="_Toc413320822"/>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M</w:t>
      </w:r>
      <w:r w:rsidRPr="003F329B">
        <w:t>—</w:t>
      </w:r>
      <w:r w:rsidRPr="003F329B">
        <w:rPr>
          <w:rStyle w:val="CharSubdText"/>
        </w:rPr>
        <w:t>Supplies through inwards duty free shops</w:t>
      </w:r>
      <w:bookmarkEnd w:id="310"/>
    </w:p>
    <w:p w:rsidR="00300522" w:rsidRPr="003F329B" w:rsidRDefault="00300522" w:rsidP="00300522">
      <w:pPr>
        <w:pStyle w:val="ActHead5"/>
      </w:pPr>
      <w:bookmarkStart w:id="311" w:name="_Toc413320823"/>
      <w:r w:rsidRPr="003F329B">
        <w:rPr>
          <w:rStyle w:val="CharSectno"/>
        </w:rPr>
        <w:t>38</w:t>
      </w:r>
      <w:r w:rsidR="003F329B">
        <w:rPr>
          <w:rStyle w:val="CharSectno"/>
        </w:rPr>
        <w:noBreakHyphen/>
      </w:r>
      <w:r w:rsidRPr="003F329B">
        <w:rPr>
          <w:rStyle w:val="CharSectno"/>
        </w:rPr>
        <w:t>415</w:t>
      </w:r>
      <w:r w:rsidRPr="003F329B">
        <w:t xml:space="preserve">  Supplies through inwards duty free shops</w:t>
      </w:r>
      <w:bookmarkEnd w:id="311"/>
    </w:p>
    <w:p w:rsidR="00300522" w:rsidRPr="003F329B" w:rsidRDefault="00300522" w:rsidP="00300522">
      <w:pPr>
        <w:pStyle w:val="subsection"/>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the supply is a sale of </w:t>
      </w:r>
      <w:r w:rsidR="003F329B" w:rsidRPr="003F329B">
        <w:rPr>
          <w:position w:val="6"/>
          <w:sz w:val="16"/>
          <w:szCs w:val="16"/>
        </w:rPr>
        <w:t>*</w:t>
      </w:r>
      <w:r w:rsidRPr="003F329B">
        <w:t xml:space="preserve">airport shop goods through an </w:t>
      </w:r>
      <w:r w:rsidR="003F329B" w:rsidRPr="003F329B">
        <w:rPr>
          <w:position w:val="6"/>
          <w:sz w:val="16"/>
          <w:szCs w:val="16"/>
        </w:rPr>
        <w:t>*</w:t>
      </w:r>
      <w:r w:rsidRPr="003F329B">
        <w:t xml:space="preserve">inwards duty free shop to a </w:t>
      </w:r>
      <w:r w:rsidR="003F329B" w:rsidRPr="003F329B">
        <w:rPr>
          <w:position w:val="6"/>
          <w:sz w:val="16"/>
          <w:szCs w:val="16"/>
        </w:rPr>
        <w:t>*</w:t>
      </w:r>
      <w:r w:rsidRPr="003F329B">
        <w:t>relevant traveller.</w:t>
      </w:r>
    </w:p>
    <w:p w:rsidR="00300522" w:rsidRPr="003F329B" w:rsidRDefault="00300522" w:rsidP="00300522">
      <w:pPr>
        <w:pStyle w:val="ActHead4"/>
      </w:pPr>
      <w:bookmarkStart w:id="312" w:name="_Toc413320824"/>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N</w:t>
      </w:r>
      <w:r w:rsidRPr="003F329B">
        <w:t>—</w:t>
      </w:r>
      <w:r w:rsidRPr="003F329B">
        <w:rPr>
          <w:rStyle w:val="CharSubdText"/>
        </w:rPr>
        <w:t>Grants of land by governments</w:t>
      </w:r>
      <w:bookmarkEnd w:id="312"/>
    </w:p>
    <w:p w:rsidR="00300522" w:rsidRPr="003F329B" w:rsidRDefault="00300522" w:rsidP="00300522">
      <w:pPr>
        <w:pStyle w:val="ActHead5"/>
      </w:pPr>
      <w:bookmarkStart w:id="313" w:name="_Toc413320825"/>
      <w:r w:rsidRPr="003F329B">
        <w:rPr>
          <w:rStyle w:val="CharSectno"/>
        </w:rPr>
        <w:t>38</w:t>
      </w:r>
      <w:r w:rsidR="003F329B">
        <w:rPr>
          <w:rStyle w:val="CharSectno"/>
        </w:rPr>
        <w:noBreakHyphen/>
      </w:r>
      <w:r w:rsidRPr="003F329B">
        <w:rPr>
          <w:rStyle w:val="CharSectno"/>
        </w:rPr>
        <w:t>445</w:t>
      </w:r>
      <w:r w:rsidRPr="003F329B">
        <w:t xml:space="preserve">  Grants of freehold and similar interests by governments</w:t>
      </w:r>
      <w:bookmarkEnd w:id="313"/>
    </w:p>
    <w:p w:rsidR="00300522" w:rsidRPr="003F329B" w:rsidRDefault="00300522" w:rsidP="00300522">
      <w:pPr>
        <w:pStyle w:val="subsection"/>
      </w:pPr>
      <w:r w:rsidRPr="003F329B">
        <w:tab/>
        <w:t>(1)</w:t>
      </w:r>
      <w:r w:rsidRPr="003F329B">
        <w:tab/>
        <w:t xml:space="preserve">A supply by the Commonwealth, a State or a Territory of land on which there are no improvements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supply is of a freehold interest in the land; or</w:t>
      </w:r>
    </w:p>
    <w:p w:rsidR="00300522" w:rsidRPr="003F329B" w:rsidRDefault="00300522" w:rsidP="00300522">
      <w:pPr>
        <w:pStyle w:val="paragraph"/>
      </w:pPr>
      <w:r w:rsidRPr="003F329B">
        <w:tab/>
        <w:t>(b)</w:t>
      </w:r>
      <w:r w:rsidRPr="003F329B">
        <w:tab/>
        <w:t xml:space="preserve">the supply is by way of </w:t>
      </w:r>
      <w:r w:rsidR="003F329B" w:rsidRPr="003F329B">
        <w:rPr>
          <w:position w:val="6"/>
          <w:sz w:val="16"/>
          <w:szCs w:val="16"/>
        </w:rPr>
        <w:t>*</w:t>
      </w:r>
      <w:r w:rsidRPr="003F329B">
        <w:t>long</w:t>
      </w:r>
      <w:r w:rsidR="003F329B">
        <w:noBreakHyphen/>
      </w:r>
      <w:r w:rsidRPr="003F329B">
        <w:t>term lease.</w:t>
      </w:r>
    </w:p>
    <w:p w:rsidR="00300522" w:rsidRPr="003F329B" w:rsidRDefault="00300522" w:rsidP="00300522">
      <w:pPr>
        <w:pStyle w:val="subsection"/>
      </w:pPr>
      <w:r w:rsidRPr="003F329B">
        <w:tab/>
        <w:t>(1A)</w:t>
      </w:r>
      <w:r w:rsidRPr="003F329B">
        <w:tab/>
        <w:t xml:space="preserve">A supply by the Commonwealth, a State or a Territory of land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supply is of a freehold interest in the land, or is by way of </w:t>
      </w:r>
      <w:r w:rsidR="003F329B" w:rsidRPr="003F329B">
        <w:rPr>
          <w:position w:val="6"/>
          <w:sz w:val="16"/>
          <w:szCs w:val="16"/>
        </w:rPr>
        <w:t>*</w:t>
      </w:r>
      <w:r w:rsidRPr="003F329B">
        <w:t>long</w:t>
      </w:r>
      <w:r w:rsidR="003F329B">
        <w:noBreakHyphen/>
      </w:r>
      <w:r w:rsidRPr="003F329B">
        <w:t>term lease; and</w:t>
      </w:r>
    </w:p>
    <w:p w:rsidR="00300522" w:rsidRPr="003F329B" w:rsidRDefault="00300522" w:rsidP="00300522">
      <w:pPr>
        <w:pStyle w:val="paragraph"/>
      </w:pPr>
      <w:r w:rsidRPr="003F329B">
        <w:tab/>
        <w:t>(b)</w:t>
      </w:r>
      <w:r w:rsidRPr="003F329B">
        <w:tab/>
        <w:t xml:space="preserve">the Commonwealth, State or Territory had previously supplied the land, by way of lease, to the </w:t>
      </w:r>
      <w:r w:rsidR="003F329B" w:rsidRPr="003F329B">
        <w:rPr>
          <w:position w:val="6"/>
          <w:sz w:val="16"/>
          <w:szCs w:val="16"/>
        </w:rPr>
        <w:t>*</w:t>
      </w:r>
      <w:r w:rsidRPr="003F329B">
        <w:t>recipient of the supply; and</w:t>
      </w:r>
    </w:p>
    <w:p w:rsidR="00300522" w:rsidRPr="003F329B" w:rsidRDefault="00300522" w:rsidP="00300522">
      <w:pPr>
        <w:pStyle w:val="paragraph"/>
      </w:pPr>
      <w:r w:rsidRPr="003F329B">
        <w:tab/>
        <w:t>(c)</w:t>
      </w:r>
      <w:r w:rsidRPr="003F329B">
        <w:tab/>
        <w:t>at the time of that previous supply, there were no improvements on the land; and</w:t>
      </w:r>
    </w:p>
    <w:p w:rsidR="00300522" w:rsidRPr="003F329B" w:rsidRDefault="00300522" w:rsidP="00300522">
      <w:pPr>
        <w:pStyle w:val="paragraph"/>
      </w:pPr>
      <w:r w:rsidRPr="003F329B">
        <w:tab/>
        <w:t>(d)</w:t>
      </w:r>
      <w:r w:rsidRPr="003F329B">
        <w:tab/>
        <w:t>because conditions to which that lease was subject had been satisfied, the recipient was entitled to the supply of the freehold interest or the supply by way of long</w:t>
      </w:r>
      <w:r w:rsidR="003F329B">
        <w:noBreakHyphen/>
      </w:r>
      <w:r w:rsidRPr="003F329B">
        <w:t>term lease.</w:t>
      </w:r>
    </w:p>
    <w:p w:rsidR="00300522" w:rsidRPr="003F329B" w:rsidRDefault="00300522" w:rsidP="00300522">
      <w:pPr>
        <w:pStyle w:val="subsection"/>
      </w:pPr>
      <w:r w:rsidRPr="003F329B">
        <w:tab/>
        <w:t>(2)</w:t>
      </w:r>
      <w:r w:rsidRPr="003F329B">
        <w:tab/>
        <w:t xml:space="preserve">However, the supply is </w:t>
      </w:r>
      <w:r w:rsidRPr="003F329B">
        <w:rPr>
          <w:i/>
          <w:iCs/>
        </w:rPr>
        <w:t>not</w:t>
      </w:r>
      <w:r w:rsidRPr="003F329B">
        <w:t xml:space="preserve"> GST</w:t>
      </w:r>
      <w:r w:rsidR="003F329B">
        <w:noBreakHyphen/>
      </w:r>
      <w:r w:rsidRPr="003F329B">
        <w:t>free if, since 1</w:t>
      </w:r>
      <w:r w:rsidR="003F329B">
        <w:t> </w:t>
      </w:r>
      <w:r w:rsidRPr="003F329B">
        <w:t>July 2000, the land has already been the subject of a supply that is GST</w:t>
      </w:r>
      <w:r w:rsidR="003F329B">
        <w:noBreakHyphen/>
      </w:r>
      <w:r w:rsidRPr="003F329B">
        <w:t>free under this section.</w:t>
      </w:r>
    </w:p>
    <w:p w:rsidR="00300522" w:rsidRPr="003F329B" w:rsidRDefault="00300522" w:rsidP="00300522">
      <w:pPr>
        <w:pStyle w:val="ActHead5"/>
      </w:pPr>
      <w:bookmarkStart w:id="314" w:name="_Toc413320826"/>
      <w:r w:rsidRPr="003F329B">
        <w:rPr>
          <w:rStyle w:val="CharSectno"/>
        </w:rPr>
        <w:t>38</w:t>
      </w:r>
      <w:r w:rsidR="003F329B">
        <w:rPr>
          <w:rStyle w:val="CharSectno"/>
        </w:rPr>
        <w:noBreakHyphen/>
      </w:r>
      <w:r w:rsidRPr="003F329B">
        <w:rPr>
          <w:rStyle w:val="CharSectno"/>
        </w:rPr>
        <w:t>450</w:t>
      </w:r>
      <w:r w:rsidRPr="003F329B">
        <w:t xml:space="preserve">  Leases preceding grants of freehold and similar interests by governments</w:t>
      </w:r>
      <w:bookmarkEnd w:id="314"/>
    </w:p>
    <w:p w:rsidR="00300522" w:rsidRPr="003F329B" w:rsidRDefault="00300522" w:rsidP="00300522">
      <w:pPr>
        <w:pStyle w:val="subsection"/>
      </w:pPr>
      <w:r w:rsidRPr="003F329B">
        <w:tab/>
        <w:t>(1)</w:t>
      </w:r>
      <w:r w:rsidRPr="003F329B">
        <w:tab/>
        <w:t xml:space="preserve">A supply by the Commonwealth, a State or a Territory of land on which there are no improvements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supply is by way of lease (other than </w:t>
      </w:r>
      <w:r w:rsidR="003F329B" w:rsidRPr="003F329B">
        <w:rPr>
          <w:position w:val="6"/>
          <w:sz w:val="16"/>
          <w:szCs w:val="16"/>
        </w:rPr>
        <w:t>*</w:t>
      </w:r>
      <w:r w:rsidRPr="003F329B">
        <w:t>long</w:t>
      </w:r>
      <w:r w:rsidR="003F329B">
        <w:noBreakHyphen/>
      </w:r>
      <w:r w:rsidRPr="003F329B">
        <w:t>term lease); and</w:t>
      </w:r>
    </w:p>
    <w:p w:rsidR="00300522" w:rsidRPr="003F329B" w:rsidRDefault="00300522" w:rsidP="00300522">
      <w:pPr>
        <w:pStyle w:val="paragraph"/>
      </w:pPr>
      <w:r w:rsidRPr="003F329B">
        <w:tab/>
        <w:t>(b)</w:t>
      </w:r>
      <w:r w:rsidRPr="003F329B">
        <w:tab/>
        <w:t xml:space="preserve">the lease is subject to conditions the satisfaction of which will entitle the </w:t>
      </w:r>
      <w:r w:rsidR="003F329B" w:rsidRPr="003F329B">
        <w:rPr>
          <w:position w:val="6"/>
          <w:sz w:val="16"/>
          <w:szCs w:val="16"/>
        </w:rPr>
        <w:t>*</w:t>
      </w:r>
      <w:r w:rsidRPr="003F329B">
        <w:t>recipient of the supply to the grant of a freehold interest in the land or a long</w:t>
      </w:r>
      <w:r w:rsidR="003F329B">
        <w:noBreakHyphen/>
      </w:r>
      <w:r w:rsidRPr="003F329B">
        <w:t>term lease of the land.</w:t>
      </w:r>
    </w:p>
    <w:p w:rsidR="00300522" w:rsidRPr="003F329B" w:rsidRDefault="00300522" w:rsidP="00520EF5">
      <w:pPr>
        <w:pStyle w:val="subsection"/>
        <w:keepNext/>
        <w:keepLines/>
      </w:pPr>
      <w:r w:rsidRPr="003F329B">
        <w:tab/>
        <w:t>(2)</w:t>
      </w:r>
      <w:r w:rsidRPr="003F329B">
        <w:tab/>
        <w:t xml:space="preserve">A supply consisting of the surrender, to the Commonwealth, a State or Territory, of a lease over land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supplier acquired the land under a supply that:</w:t>
      </w:r>
    </w:p>
    <w:p w:rsidR="00300522" w:rsidRPr="003F329B" w:rsidRDefault="00300522" w:rsidP="00300522">
      <w:pPr>
        <w:pStyle w:val="paragraphsub"/>
      </w:pPr>
      <w:r w:rsidRPr="003F329B">
        <w:tab/>
        <w:t>(i)</w:t>
      </w:r>
      <w:r w:rsidRPr="003F329B">
        <w:tab/>
        <w:t>was GST</w:t>
      </w:r>
      <w:r w:rsidR="003F329B">
        <w:noBreakHyphen/>
      </w:r>
      <w:r w:rsidRPr="003F329B">
        <w:t xml:space="preserve">free under </w:t>
      </w:r>
      <w:r w:rsidR="003F329B">
        <w:t>subsection (</w:t>
      </w:r>
      <w:r w:rsidRPr="003F329B">
        <w:t>1); or</w:t>
      </w:r>
    </w:p>
    <w:p w:rsidR="00300522" w:rsidRPr="003F329B" w:rsidRDefault="00300522" w:rsidP="00300522">
      <w:pPr>
        <w:pStyle w:val="paragraphsub"/>
      </w:pPr>
      <w:r w:rsidRPr="003F329B">
        <w:tab/>
        <w:t>(ii)</w:t>
      </w:r>
      <w:r w:rsidRPr="003F329B">
        <w:tab/>
        <w:t>if the supply was made before 1</w:t>
      </w:r>
      <w:r w:rsidR="003F329B">
        <w:t> </w:t>
      </w:r>
      <w:r w:rsidRPr="003F329B">
        <w:t>July 2000—would have been GST</w:t>
      </w:r>
      <w:r w:rsidR="003F329B">
        <w:noBreakHyphen/>
      </w:r>
      <w:r w:rsidRPr="003F329B">
        <w:t xml:space="preserve">free under </w:t>
      </w:r>
      <w:r w:rsidR="003F329B">
        <w:t>subsection (</w:t>
      </w:r>
      <w:r w:rsidRPr="003F329B">
        <w:t>1) if it had been made on or after that day; and</w:t>
      </w:r>
    </w:p>
    <w:p w:rsidR="00300522" w:rsidRPr="003F329B" w:rsidRDefault="00300522" w:rsidP="00300522">
      <w:pPr>
        <w:pStyle w:val="paragraph"/>
      </w:pPr>
      <w:r w:rsidRPr="003F329B">
        <w:tab/>
        <w:t>(b)</w:t>
      </w:r>
      <w:r w:rsidRPr="003F329B">
        <w:tab/>
        <w:t>solely or partly in return for the surrender of the lease, the Commonwealth, State or Territory makes a supply of the land to the supplier that is GST</w:t>
      </w:r>
      <w:r w:rsidR="003F329B">
        <w:noBreakHyphen/>
      </w:r>
      <w:r w:rsidRPr="003F329B">
        <w:t>free under section</w:t>
      </w:r>
      <w:r w:rsidR="003F329B">
        <w:t> </w:t>
      </w:r>
      <w:r w:rsidRPr="003F329B">
        <w:t>38</w:t>
      </w:r>
      <w:r w:rsidR="003F329B">
        <w:noBreakHyphen/>
      </w:r>
      <w:r w:rsidRPr="003F329B">
        <w:t>445.</w:t>
      </w:r>
    </w:p>
    <w:p w:rsidR="00300522" w:rsidRPr="003F329B" w:rsidRDefault="00300522" w:rsidP="00300522">
      <w:pPr>
        <w:pStyle w:val="ActHead4"/>
      </w:pPr>
      <w:bookmarkStart w:id="315" w:name="_Toc413320827"/>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O</w:t>
      </w:r>
      <w:r w:rsidRPr="003F329B">
        <w:t>—</w:t>
      </w:r>
      <w:r w:rsidRPr="003F329B">
        <w:rPr>
          <w:rStyle w:val="CharSubdText"/>
        </w:rPr>
        <w:t>Farm land</w:t>
      </w:r>
      <w:bookmarkEnd w:id="315"/>
    </w:p>
    <w:p w:rsidR="00300522" w:rsidRPr="003F329B" w:rsidRDefault="00300522" w:rsidP="00300522">
      <w:pPr>
        <w:pStyle w:val="ActHead5"/>
      </w:pPr>
      <w:bookmarkStart w:id="316" w:name="_Toc413320828"/>
      <w:r w:rsidRPr="003F329B">
        <w:rPr>
          <w:rStyle w:val="CharSectno"/>
        </w:rPr>
        <w:t>38</w:t>
      </w:r>
      <w:r w:rsidR="003F329B">
        <w:rPr>
          <w:rStyle w:val="CharSectno"/>
        </w:rPr>
        <w:noBreakHyphen/>
      </w:r>
      <w:r w:rsidRPr="003F329B">
        <w:rPr>
          <w:rStyle w:val="CharSectno"/>
        </w:rPr>
        <w:t>475</w:t>
      </w:r>
      <w:r w:rsidRPr="003F329B">
        <w:t xml:space="preserve">  Subdivided farm land</w:t>
      </w:r>
      <w:bookmarkEnd w:id="316"/>
    </w:p>
    <w:p w:rsidR="00300522" w:rsidRPr="003F329B" w:rsidRDefault="00300522" w:rsidP="00300522">
      <w:pPr>
        <w:pStyle w:val="subsection"/>
      </w:pPr>
      <w:r w:rsidRPr="003F329B">
        <w:tab/>
        <w:t>(1)</w:t>
      </w:r>
      <w:r w:rsidRPr="003F329B">
        <w:tab/>
        <w:t xml:space="preserve">The supply of a freehold interest in, or the lease by an </w:t>
      </w:r>
      <w:r w:rsidR="003F329B" w:rsidRPr="003F329B">
        <w:rPr>
          <w:position w:val="6"/>
          <w:sz w:val="16"/>
          <w:szCs w:val="16"/>
        </w:rPr>
        <w:t>*</w:t>
      </w:r>
      <w:r w:rsidRPr="003F329B">
        <w:t xml:space="preserve">Australian government agency of or the </w:t>
      </w:r>
      <w:r w:rsidR="003F329B" w:rsidRPr="003F329B">
        <w:rPr>
          <w:position w:val="6"/>
          <w:sz w:val="16"/>
          <w:szCs w:val="16"/>
        </w:rPr>
        <w:t>*</w:t>
      </w:r>
      <w:r w:rsidRPr="003F329B">
        <w:t xml:space="preserve">long term lease of, </w:t>
      </w:r>
      <w:r w:rsidR="003F329B" w:rsidRPr="003F329B">
        <w:rPr>
          <w:position w:val="6"/>
          <w:sz w:val="16"/>
          <w:szCs w:val="16"/>
        </w:rPr>
        <w:t>*</w:t>
      </w:r>
      <w:r w:rsidRPr="003F329B">
        <w:t xml:space="preserve">potential residential land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land is subdivided from land on which a </w:t>
      </w:r>
      <w:r w:rsidR="003F329B" w:rsidRPr="003F329B">
        <w:rPr>
          <w:position w:val="6"/>
          <w:sz w:val="16"/>
          <w:szCs w:val="16"/>
        </w:rPr>
        <w:t>*</w:t>
      </w:r>
      <w:r w:rsidRPr="003F329B">
        <w:t xml:space="preserve">farming business has been </w:t>
      </w:r>
      <w:r w:rsidR="003F329B" w:rsidRPr="003F329B">
        <w:rPr>
          <w:position w:val="6"/>
          <w:sz w:val="16"/>
          <w:szCs w:val="16"/>
        </w:rPr>
        <w:t>*</w:t>
      </w:r>
      <w:r w:rsidRPr="003F329B">
        <w:t>carried on for at least 5 years; and</w:t>
      </w:r>
    </w:p>
    <w:p w:rsidR="00300522" w:rsidRPr="003F329B" w:rsidRDefault="00300522" w:rsidP="00300522">
      <w:pPr>
        <w:pStyle w:val="paragraph"/>
      </w:pPr>
      <w:r w:rsidRPr="003F329B">
        <w:tab/>
        <w:t>(b)</w:t>
      </w:r>
      <w:r w:rsidRPr="003F329B">
        <w:tab/>
        <w:t xml:space="preserve">the supply is made to an </w:t>
      </w:r>
      <w:r w:rsidR="003F329B" w:rsidRPr="003F329B">
        <w:rPr>
          <w:position w:val="6"/>
          <w:sz w:val="16"/>
          <w:szCs w:val="16"/>
        </w:rPr>
        <w:t>*</w:t>
      </w:r>
      <w:r w:rsidRPr="003F329B">
        <w:t xml:space="preserve">associate of the supplier of the land without </w:t>
      </w:r>
      <w:r w:rsidR="003F329B" w:rsidRPr="003F329B">
        <w:rPr>
          <w:position w:val="6"/>
          <w:sz w:val="16"/>
          <w:szCs w:val="16"/>
        </w:rPr>
        <w:t>*</w:t>
      </w:r>
      <w:r w:rsidRPr="003F329B">
        <w:t xml:space="preserve">consideration or for consideration that is less than the </w:t>
      </w:r>
      <w:r w:rsidR="003F329B" w:rsidRPr="003F329B">
        <w:rPr>
          <w:position w:val="6"/>
          <w:sz w:val="16"/>
          <w:szCs w:val="16"/>
        </w:rPr>
        <w:t>*</w:t>
      </w:r>
      <w:r w:rsidRPr="003F329B">
        <w:t>GST inclusive market value of the supply.</w:t>
      </w:r>
    </w:p>
    <w:p w:rsidR="00300522" w:rsidRPr="003F329B" w:rsidRDefault="00300522" w:rsidP="00300522">
      <w:pPr>
        <w:pStyle w:val="subsection"/>
      </w:pPr>
      <w:r w:rsidRPr="003F329B">
        <w:tab/>
        <w:t>(2)</w:t>
      </w:r>
      <w:r w:rsidRPr="003F329B">
        <w:tab/>
        <w:t xml:space="preserve">An entity </w:t>
      </w:r>
      <w:r w:rsidR="003F329B" w:rsidRPr="003F329B">
        <w:rPr>
          <w:position w:val="6"/>
          <w:sz w:val="16"/>
          <w:szCs w:val="16"/>
        </w:rPr>
        <w:t>*</w:t>
      </w:r>
      <w:r w:rsidRPr="003F329B">
        <w:t xml:space="preserve">carries on a </w:t>
      </w:r>
      <w:r w:rsidRPr="003F329B">
        <w:rPr>
          <w:b/>
          <w:bCs/>
          <w:i/>
          <w:iCs/>
        </w:rPr>
        <w:t>farming business</w:t>
      </w:r>
      <w:r w:rsidRPr="003F329B">
        <w:t xml:space="preserve"> if it carries on a </w:t>
      </w:r>
      <w:r w:rsidR="003F329B" w:rsidRPr="003F329B">
        <w:rPr>
          <w:position w:val="6"/>
          <w:sz w:val="16"/>
          <w:szCs w:val="16"/>
        </w:rPr>
        <w:t>*</w:t>
      </w:r>
      <w:r w:rsidRPr="003F329B">
        <w:t>business of:</w:t>
      </w:r>
    </w:p>
    <w:p w:rsidR="00300522" w:rsidRPr="003F329B" w:rsidRDefault="00300522" w:rsidP="00300522">
      <w:pPr>
        <w:pStyle w:val="paragraph"/>
      </w:pPr>
      <w:r w:rsidRPr="003F329B">
        <w:tab/>
        <w:t>(a)</w:t>
      </w:r>
      <w:r w:rsidRPr="003F329B">
        <w:tab/>
        <w:t>cultivating or propagating plants, fungi or their products or parts (including seeds, spores, bulbs and similar things), in any physical environment; or</w:t>
      </w:r>
    </w:p>
    <w:p w:rsidR="00300522" w:rsidRPr="003F329B" w:rsidRDefault="00300522" w:rsidP="00300522">
      <w:pPr>
        <w:pStyle w:val="paragraph"/>
      </w:pPr>
      <w:r w:rsidRPr="003F329B">
        <w:tab/>
        <w:t>(b)</w:t>
      </w:r>
      <w:r w:rsidRPr="003F329B">
        <w:tab/>
        <w:t>maintaining animals for the purpose of selling them or their bodily produce (including natural increase); or</w:t>
      </w:r>
    </w:p>
    <w:p w:rsidR="00300522" w:rsidRPr="003F329B" w:rsidRDefault="00300522" w:rsidP="00300522">
      <w:pPr>
        <w:pStyle w:val="paragraph"/>
      </w:pPr>
      <w:r w:rsidRPr="003F329B">
        <w:tab/>
        <w:t>(c)</w:t>
      </w:r>
      <w:r w:rsidRPr="003F329B">
        <w:tab/>
        <w:t>manufacturing dairy produce from raw material that the entity produced; or</w:t>
      </w:r>
    </w:p>
    <w:p w:rsidR="00300522" w:rsidRPr="003F329B" w:rsidRDefault="00300522" w:rsidP="00300522">
      <w:pPr>
        <w:pStyle w:val="paragraph"/>
      </w:pPr>
      <w:r w:rsidRPr="003F329B">
        <w:tab/>
        <w:t>(d)</w:t>
      </w:r>
      <w:r w:rsidRPr="003F329B">
        <w:tab/>
        <w:t>planting or tending trees in a plantation or forest that are intended to be felled.</w:t>
      </w:r>
    </w:p>
    <w:p w:rsidR="00300522" w:rsidRPr="003F329B" w:rsidRDefault="00300522" w:rsidP="00300522">
      <w:pPr>
        <w:pStyle w:val="ActHead5"/>
      </w:pPr>
      <w:bookmarkStart w:id="317" w:name="_Toc413320829"/>
      <w:r w:rsidRPr="003F329B">
        <w:rPr>
          <w:rStyle w:val="CharSectno"/>
        </w:rPr>
        <w:t>38</w:t>
      </w:r>
      <w:r w:rsidR="003F329B">
        <w:rPr>
          <w:rStyle w:val="CharSectno"/>
        </w:rPr>
        <w:noBreakHyphen/>
      </w:r>
      <w:r w:rsidRPr="003F329B">
        <w:rPr>
          <w:rStyle w:val="CharSectno"/>
        </w:rPr>
        <w:t>480</w:t>
      </w:r>
      <w:r w:rsidRPr="003F329B">
        <w:t xml:space="preserve">  Farm land supplied for farming</w:t>
      </w:r>
      <w:bookmarkEnd w:id="317"/>
    </w:p>
    <w:p w:rsidR="00300522" w:rsidRPr="003F329B" w:rsidRDefault="00300522" w:rsidP="00300522">
      <w:pPr>
        <w:pStyle w:val="subsection"/>
      </w:pPr>
      <w:r w:rsidRPr="003F329B">
        <w:tab/>
      </w:r>
      <w:r w:rsidRPr="003F329B">
        <w:tab/>
        <w:t xml:space="preserve">The supply of a freehold interest in, or the lease by an </w:t>
      </w:r>
      <w:r w:rsidR="003F329B" w:rsidRPr="003F329B">
        <w:rPr>
          <w:position w:val="6"/>
          <w:sz w:val="16"/>
          <w:szCs w:val="16"/>
        </w:rPr>
        <w:t>*</w:t>
      </w:r>
      <w:r w:rsidRPr="003F329B">
        <w:t xml:space="preserve">Australian government agency of or the </w:t>
      </w:r>
      <w:r w:rsidR="003F329B" w:rsidRPr="003F329B">
        <w:rPr>
          <w:position w:val="6"/>
          <w:sz w:val="16"/>
          <w:szCs w:val="16"/>
        </w:rPr>
        <w:t>*</w:t>
      </w:r>
      <w:r w:rsidRPr="003F329B">
        <w:t xml:space="preserve">long term lease of, land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land is land on which a </w:t>
      </w:r>
      <w:r w:rsidR="003F329B" w:rsidRPr="003F329B">
        <w:rPr>
          <w:position w:val="6"/>
          <w:sz w:val="16"/>
          <w:szCs w:val="16"/>
        </w:rPr>
        <w:t>*</w:t>
      </w:r>
      <w:r w:rsidRPr="003F329B">
        <w:t xml:space="preserve">farming business has been </w:t>
      </w:r>
      <w:r w:rsidR="003F329B" w:rsidRPr="003F329B">
        <w:rPr>
          <w:position w:val="6"/>
          <w:sz w:val="16"/>
          <w:szCs w:val="16"/>
        </w:rPr>
        <w:t>*</w:t>
      </w:r>
      <w:r w:rsidRPr="003F329B">
        <w:t>carried on for at least the period of 5 years preceding the supply; and</w:t>
      </w:r>
    </w:p>
    <w:p w:rsidR="00300522" w:rsidRPr="003F329B" w:rsidRDefault="00300522" w:rsidP="00300522">
      <w:pPr>
        <w:pStyle w:val="paragraph"/>
      </w:pPr>
      <w:r w:rsidRPr="003F329B">
        <w:tab/>
        <w:t>(b)</w:t>
      </w:r>
      <w:r w:rsidRPr="003F329B">
        <w:tab/>
        <w:t xml:space="preserve">the </w:t>
      </w:r>
      <w:r w:rsidR="003F329B" w:rsidRPr="003F329B">
        <w:rPr>
          <w:position w:val="6"/>
          <w:sz w:val="16"/>
          <w:szCs w:val="16"/>
        </w:rPr>
        <w:t>*</w:t>
      </w:r>
      <w:r w:rsidRPr="003F329B">
        <w:t>recipient of the supply intends that a farming business be carried on, on the land.</w:t>
      </w:r>
    </w:p>
    <w:p w:rsidR="00300522" w:rsidRPr="003F329B" w:rsidRDefault="00300522" w:rsidP="00300522">
      <w:pPr>
        <w:pStyle w:val="ActHead4"/>
      </w:pPr>
      <w:bookmarkStart w:id="318" w:name="_Toc413320830"/>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P</w:t>
      </w:r>
      <w:r w:rsidRPr="003F329B">
        <w:t>—</w:t>
      </w:r>
      <w:r w:rsidRPr="003F329B">
        <w:rPr>
          <w:rStyle w:val="CharSubdText"/>
        </w:rPr>
        <w:t>Cars for use by disabled people</w:t>
      </w:r>
      <w:bookmarkEnd w:id="318"/>
    </w:p>
    <w:p w:rsidR="00300522" w:rsidRPr="003F329B" w:rsidRDefault="00300522" w:rsidP="00300522">
      <w:pPr>
        <w:pStyle w:val="ActHead5"/>
      </w:pPr>
      <w:bookmarkStart w:id="319" w:name="_Toc413320831"/>
      <w:r w:rsidRPr="003F329B">
        <w:rPr>
          <w:rStyle w:val="CharSectno"/>
        </w:rPr>
        <w:t>38</w:t>
      </w:r>
      <w:r w:rsidR="003F329B">
        <w:rPr>
          <w:rStyle w:val="CharSectno"/>
        </w:rPr>
        <w:noBreakHyphen/>
      </w:r>
      <w:r w:rsidRPr="003F329B">
        <w:rPr>
          <w:rStyle w:val="CharSectno"/>
        </w:rPr>
        <w:t>505</w:t>
      </w:r>
      <w:r w:rsidRPr="003F329B">
        <w:t xml:space="preserve">  Disabled veterans</w:t>
      </w:r>
      <w:bookmarkEnd w:id="319"/>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a </w:t>
      </w:r>
      <w:r w:rsidR="003F329B" w:rsidRPr="003F329B">
        <w:rPr>
          <w:position w:val="6"/>
          <w:sz w:val="16"/>
          <w:szCs w:val="16"/>
        </w:rPr>
        <w:t>*</w:t>
      </w:r>
      <w:r w:rsidRPr="003F329B">
        <w:t>car to an individual who:</w:t>
      </w:r>
    </w:p>
    <w:p w:rsidR="00300522" w:rsidRPr="003F329B" w:rsidRDefault="00300522" w:rsidP="00300522">
      <w:pPr>
        <w:pStyle w:val="paragraph"/>
      </w:pPr>
      <w:r w:rsidRPr="003F329B">
        <w:tab/>
        <w:t>(a)</w:t>
      </w:r>
      <w:r w:rsidRPr="003F329B">
        <w:tab/>
        <w:t>has served in the Defence Force or in any other armed force of Her Majesty; and</w:t>
      </w:r>
    </w:p>
    <w:p w:rsidR="00300522" w:rsidRPr="003F329B" w:rsidRDefault="00300522" w:rsidP="00300522">
      <w:pPr>
        <w:pStyle w:val="paragraph"/>
      </w:pPr>
      <w:r w:rsidRPr="003F329B">
        <w:tab/>
        <w:t>(b)</w:t>
      </w:r>
      <w:r w:rsidRPr="003F329B">
        <w:tab/>
        <w:t>as a result of that service:</w:t>
      </w:r>
    </w:p>
    <w:p w:rsidR="00300522" w:rsidRPr="003F329B" w:rsidRDefault="00300522" w:rsidP="00300522">
      <w:pPr>
        <w:pStyle w:val="paragraphsub"/>
      </w:pPr>
      <w:r w:rsidRPr="003F329B">
        <w:tab/>
        <w:t>(i)</w:t>
      </w:r>
      <w:r w:rsidRPr="003F329B">
        <w:tab/>
        <w:t>has lost a leg or both arms; or</w:t>
      </w:r>
    </w:p>
    <w:p w:rsidR="00300522" w:rsidRPr="003F329B" w:rsidRDefault="00300522" w:rsidP="00300522">
      <w:pPr>
        <w:pStyle w:val="paragraphsub"/>
      </w:pPr>
      <w:r w:rsidRPr="003F329B">
        <w:tab/>
        <w:t>(ii)</w:t>
      </w:r>
      <w:r w:rsidRPr="003F329B">
        <w:tab/>
        <w:t>has had a leg, or both arms, rendered permanently and completely useless; or</w:t>
      </w:r>
    </w:p>
    <w:p w:rsidR="00300522" w:rsidRPr="003F329B" w:rsidRDefault="00300522" w:rsidP="00300522">
      <w:pPr>
        <w:pStyle w:val="paragraphsub"/>
      </w:pPr>
      <w:r w:rsidRPr="003F329B">
        <w:tab/>
        <w:t>(iii)</w:t>
      </w:r>
      <w:r w:rsidRPr="003F329B">
        <w:tab/>
        <w:t>is a veteran to whom section</w:t>
      </w:r>
      <w:r w:rsidR="003F329B">
        <w:t> </w:t>
      </w:r>
      <w:r w:rsidRPr="003F329B">
        <w:t xml:space="preserve">24 of the </w:t>
      </w:r>
      <w:r w:rsidRPr="003F329B">
        <w:rPr>
          <w:i/>
          <w:iCs/>
        </w:rPr>
        <w:t>Veterans’ Entitlements Act 1986</w:t>
      </w:r>
      <w:r w:rsidRPr="003F329B">
        <w:t xml:space="preserve"> applies and receives a pension under Part</w:t>
      </w:r>
      <w:r w:rsidR="00EF3F7B" w:rsidRPr="003F329B">
        <w:t> </w:t>
      </w:r>
      <w:r w:rsidRPr="003F329B">
        <w:t>II of that Act</w:t>
      </w:r>
      <w:r w:rsidR="00276323" w:rsidRPr="003F329B">
        <w:t>; or</w:t>
      </w:r>
    </w:p>
    <w:p w:rsidR="00276323" w:rsidRPr="003F329B" w:rsidRDefault="00276323" w:rsidP="00276323">
      <w:pPr>
        <w:pStyle w:val="paragraphsub"/>
      </w:pPr>
      <w:r w:rsidRPr="003F329B">
        <w:tab/>
        <w:t>(iv)</w:t>
      </w:r>
      <w:r w:rsidRPr="003F329B">
        <w:tab/>
        <w:t>is receiving a Special Rate Disability Pension under Part</w:t>
      </w:r>
      <w:r w:rsidR="003F329B">
        <w:t> </w:t>
      </w:r>
      <w:r w:rsidRPr="003F329B">
        <w:t>6 of Chapter</w:t>
      </w:r>
      <w:r w:rsidR="003F329B">
        <w:t> </w:t>
      </w:r>
      <w:r w:rsidRPr="003F329B">
        <w:t xml:space="preserve">4 of the </w:t>
      </w:r>
      <w:r w:rsidRPr="003F329B">
        <w:rPr>
          <w:i/>
        </w:rPr>
        <w:t>Military Rehabilitation and Compensation Act 2004</w:t>
      </w:r>
      <w:r w:rsidRPr="003F329B">
        <w:t>, or satisfies the eligibility criteria in section</w:t>
      </w:r>
      <w:r w:rsidR="003F329B">
        <w:t> </w:t>
      </w:r>
      <w:r w:rsidRPr="003F329B">
        <w:t>199 of that Act; and</w:t>
      </w:r>
    </w:p>
    <w:p w:rsidR="00300522" w:rsidRPr="003F329B" w:rsidRDefault="00300522" w:rsidP="00300522">
      <w:pPr>
        <w:pStyle w:val="paragraph"/>
      </w:pPr>
      <w:r w:rsidRPr="003F329B">
        <w:tab/>
        <w:t>(c)</w:t>
      </w:r>
      <w:r w:rsidRPr="003F329B">
        <w:tab/>
        <w:t xml:space="preserve">intends to use the car in his or her personal transportation during all of the </w:t>
      </w:r>
      <w:r w:rsidR="003F329B" w:rsidRPr="003F329B">
        <w:rPr>
          <w:position w:val="6"/>
          <w:sz w:val="16"/>
          <w:szCs w:val="16"/>
        </w:rPr>
        <w:t>*</w:t>
      </w:r>
      <w:r w:rsidRPr="003F329B">
        <w:t>Subdivision</w:t>
      </w:r>
      <w:r w:rsidR="003F329B">
        <w:t> </w:t>
      </w:r>
      <w:r w:rsidRPr="003F329B">
        <w:t>38</w:t>
      </w:r>
      <w:r w:rsidR="003F329B">
        <w:noBreakHyphen/>
      </w:r>
      <w:r w:rsidRPr="003F329B">
        <w:t>P period.</w:t>
      </w:r>
    </w:p>
    <w:p w:rsidR="00300522" w:rsidRPr="003F329B" w:rsidRDefault="00300522" w:rsidP="00300522">
      <w:pPr>
        <w:pStyle w:val="subsection"/>
      </w:pPr>
      <w:r w:rsidRPr="003F329B">
        <w:tab/>
        <w:t>(2)</w:t>
      </w:r>
      <w:r w:rsidRPr="003F329B">
        <w:tab/>
        <w:t xml:space="preserve">However, a supply covered by </w:t>
      </w:r>
      <w:r w:rsidR="003F329B">
        <w:t>subsection (</w:t>
      </w:r>
      <w:r w:rsidRPr="003F329B">
        <w:t xml:space="preserve">1) is </w:t>
      </w:r>
      <w:r w:rsidRPr="003F329B">
        <w:rPr>
          <w:i/>
          <w:iCs/>
        </w:rPr>
        <w:t>not</w:t>
      </w:r>
      <w:r w:rsidRPr="003F329B">
        <w:t xml:space="preserve"> GST</w:t>
      </w:r>
      <w:r w:rsidR="003F329B">
        <w:noBreakHyphen/>
      </w:r>
      <w:r w:rsidRPr="003F329B">
        <w:t xml:space="preserve">free to the extent that the </w:t>
      </w:r>
      <w:r w:rsidR="003F329B" w:rsidRPr="003F329B">
        <w:rPr>
          <w:position w:val="6"/>
          <w:sz w:val="16"/>
          <w:szCs w:val="16"/>
        </w:rPr>
        <w:t>*</w:t>
      </w:r>
      <w:r w:rsidRPr="003F329B">
        <w:t xml:space="preserve">GST inclusive market value of the </w:t>
      </w:r>
      <w:r w:rsidR="003F329B" w:rsidRPr="003F329B">
        <w:rPr>
          <w:position w:val="6"/>
          <w:sz w:val="16"/>
          <w:szCs w:val="16"/>
        </w:rPr>
        <w:t>*</w:t>
      </w:r>
      <w:r w:rsidRPr="003F329B">
        <w:t xml:space="preserve">car exceeds the </w:t>
      </w:r>
      <w:r w:rsidR="003F329B" w:rsidRPr="003F329B">
        <w:rPr>
          <w:position w:val="6"/>
          <w:sz w:val="16"/>
          <w:szCs w:val="16"/>
        </w:rPr>
        <w:t>*</w:t>
      </w:r>
      <w:r w:rsidRPr="003F329B">
        <w:t>car limit.</w:t>
      </w:r>
    </w:p>
    <w:p w:rsidR="00300522" w:rsidRPr="003F329B" w:rsidRDefault="00300522" w:rsidP="00300522">
      <w:pPr>
        <w:pStyle w:val="subsection"/>
      </w:pPr>
      <w:r w:rsidRPr="003F329B">
        <w:tab/>
        <w:t>(3)</w:t>
      </w:r>
      <w:r w:rsidRPr="003F329B">
        <w:tab/>
        <w:t xml:space="preserve">In working out the </w:t>
      </w:r>
      <w:r w:rsidR="003F329B" w:rsidRPr="003F329B">
        <w:rPr>
          <w:position w:val="6"/>
          <w:sz w:val="16"/>
          <w:szCs w:val="16"/>
        </w:rPr>
        <w:t>*</w:t>
      </w:r>
      <w:r w:rsidRPr="003F329B">
        <w:t xml:space="preserve">GST inclusive market value of the </w:t>
      </w:r>
      <w:r w:rsidR="003F329B" w:rsidRPr="003F329B">
        <w:rPr>
          <w:position w:val="6"/>
          <w:sz w:val="16"/>
          <w:szCs w:val="16"/>
        </w:rPr>
        <w:t>*</w:t>
      </w:r>
      <w:r w:rsidRPr="003F329B">
        <w:t xml:space="preserve">car for the purposes of </w:t>
      </w:r>
      <w:r w:rsidR="003F329B">
        <w:t>subsection (</w:t>
      </w:r>
      <w:r w:rsidRPr="003F329B">
        <w:t>2), disregard any value that is attributable to modifications made to the car solely for the purpose of:</w:t>
      </w:r>
    </w:p>
    <w:p w:rsidR="00300522" w:rsidRPr="003F329B" w:rsidRDefault="00300522" w:rsidP="00300522">
      <w:pPr>
        <w:pStyle w:val="paragraph"/>
      </w:pPr>
      <w:r w:rsidRPr="003F329B">
        <w:tab/>
        <w:t>(a)</w:t>
      </w:r>
      <w:r w:rsidRPr="003F329B">
        <w:tab/>
        <w:t>adapting it for driving by the person; or</w:t>
      </w:r>
    </w:p>
    <w:p w:rsidR="00300522" w:rsidRPr="003F329B" w:rsidRDefault="00300522" w:rsidP="00300522">
      <w:pPr>
        <w:pStyle w:val="paragraph"/>
      </w:pPr>
      <w:r w:rsidRPr="003F329B">
        <w:tab/>
        <w:t>(b)</w:t>
      </w:r>
      <w:r w:rsidRPr="003F329B">
        <w:tab/>
        <w:t>adapting it for transporting the person.</w:t>
      </w:r>
    </w:p>
    <w:p w:rsidR="00300522" w:rsidRPr="003F329B" w:rsidRDefault="00300522" w:rsidP="00300522">
      <w:pPr>
        <w:pStyle w:val="subsection"/>
      </w:pPr>
      <w:r w:rsidRPr="003F329B">
        <w:tab/>
        <w:t>(4)</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w:t>
      </w:r>
      <w:r w:rsidR="003F329B" w:rsidRPr="003F329B">
        <w:rPr>
          <w:position w:val="6"/>
          <w:sz w:val="16"/>
          <w:szCs w:val="16"/>
        </w:rPr>
        <w:t>*</w:t>
      </w:r>
      <w:r w:rsidRPr="003F329B">
        <w:t xml:space="preserve">car parts that are for a </w:t>
      </w:r>
      <w:r w:rsidR="003F329B" w:rsidRPr="003F329B">
        <w:rPr>
          <w:position w:val="6"/>
          <w:sz w:val="16"/>
          <w:szCs w:val="16"/>
        </w:rPr>
        <w:t>*</w:t>
      </w:r>
      <w:r w:rsidRPr="003F329B">
        <w:t xml:space="preserve">car for an individual to whom </w:t>
      </w:r>
      <w:r w:rsidR="003F329B">
        <w:t>paragraphs (</w:t>
      </w:r>
      <w:r w:rsidRPr="003F329B">
        <w:t>1)(a), (b) and (c) apply.</w:t>
      </w:r>
    </w:p>
    <w:p w:rsidR="00300522" w:rsidRPr="003F329B" w:rsidRDefault="00300522" w:rsidP="00300522">
      <w:pPr>
        <w:pStyle w:val="ActHead5"/>
      </w:pPr>
      <w:bookmarkStart w:id="320" w:name="_Toc413320832"/>
      <w:r w:rsidRPr="003F329B">
        <w:rPr>
          <w:rStyle w:val="CharSectno"/>
        </w:rPr>
        <w:t>38</w:t>
      </w:r>
      <w:r w:rsidR="003F329B">
        <w:rPr>
          <w:rStyle w:val="CharSectno"/>
        </w:rPr>
        <w:noBreakHyphen/>
      </w:r>
      <w:r w:rsidRPr="003F329B">
        <w:rPr>
          <w:rStyle w:val="CharSectno"/>
        </w:rPr>
        <w:t>510</w:t>
      </w:r>
      <w:r w:rsidRPr="003F329B">
        <w:t xml:space="preserve">  Other disabled people</w:t>
      </w:r>
      <w:bookmarkEnd w:id="320"/>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a </w:t>
      </w:r>
      <w:r w:rsidR="003F329B" w:rsidRPr="003F329B">
        <w:rPr>
          <w:position w:val="6"/>
          <w:sz w:val="16"/>
          <w:szCs w:val="16"/>
        </w:rPr>
        <w:t>*</w:t>
      </w:r>
      <w:r w:rsidRPr="003F329B">
        <w:t>car to an individual who:</w:t>
      </w:r>
    </w:p>
    <w:p w:rsidR="00300522" w:rsidRPr="003F329B" w:rsidRDefault="00300522" w:rsidP="00300522">
      <w:pPr>
        <w:pStyle w:val="paragraph"/>
      </w:pPr>
      <w:r w:rsidRPr="003F329B">
        <w:tab/>
        <w:t>(a)</w:t>
      </w:r>
      <w:r w:rsidRPr="003F329B">
        <w:tab/>
        <w:t>has a current disability certificate issued by:</w:t>
      </w:r>
    </w:p>
    <w:p w:rsidR="00300522" w:rsidRPr="003F329B" w:rsidRDefault="00300522" w:rsidP="00300522">
      <w:pPr>
        <w:pStyle w:val="paragraphsub"/>
      </w:pPr>
      <w:r w:rsidRPr="003F329B">
        <w:tab/>
        <w:t>(i)</w:t>
      </w:r>
      <w:r w:rsidRPr="003F329B">
        <w:tab/>
        <w:t>the person holding the position of Managing Director of the nominated company (within the meaning of Part</w:t>
      </w:r>
      <w:r w:rsidR="003F329B">
        <w:t> </w:t>
      </w:r>
      <w:r w:rsidRPr="003F329B">
        <w:t xml:space="preserve">2 of the </w:t>
      </w:r>
      <w:r w:rsidRPr="003F329B">
        <w:rPr>
          <w:i/>
          <w:iCs/>
        </w:rPr>
        <w:t>Hearing Services and AGHS Reform Act 1997</w:t>
      </w:r>
      <w:r w:rsidRPr="003F329B">
        <w:t>); or</w:t>
      </w:r>
    </w:p>
    <w:p w:rsidR="00300522" w:rsidRPr="003F329B" w:rsidRDefault="00300522" w:rsidP="00300522">
      <w:pPr>
        <w:pStyle w:val="paragraphsub"/>
      </w:pPr>
      <w:r w:rsidRPr="003F329B">
        <w:tab/>
        <w:t>(ii)</w:t>
      </w:r>
      <w:r w:rsidRPr="003F329B">
        <w:tab/>
        <w:t>an officer or employee of that company who is authorised in writing by the Managing Director for the purposes of this section;</w:t>
      </w:r>
    </w:p>
    <w:p w:rsidR="00300522" w:rsidRPr="003F329B" w:rsidRDefault="00300522" w:rsidP="00300522">
      <w:pPr>
        <w:pStyle w:val="paragraph"/>
      </w:pPr>
      <w:r w:rsidRPr="003F329B">
        <w:tab/>
      </w:r>
      <w:r w:rsidRPr="003F329B">
        <w:tab/>
        <w:t>certifying that the individual has lost the use of one or more limbs to such an extent that he or she is unable to use public transport; and</w:t>
      </w:r>
    </w:p>
    <w:p w:rsidR="00300522" w:rsidRPr="003F329B" w:rsidRDefault="00300522" w:rsidP="00300522">
      <w:pPr>
        <w:pStyle w:val="paragraph"/>
      </w:pPr>
      <w:r w:rsidRPr="003F329B">
        <w:tab/>
        <w:t>(b)</w:t>
      </w:r>
      <w:r w:rsidRPr="003F329B">
        <w:tab/>
        <w:t xml:space="preserve">intends to use the car in his or her personal transportation to or from gainful employment during all of the </w:t>
      </w:r>
      <w:r w:rsidR="003F329B" w:rsidRPr="003F329B">
        <w:rPr>
          <w:position w:val="6"/>
          <w:sz w:val="16"/>
          <w:szCs w:val="16"/>
        </w:rPr>
        <w:t>*</w:t>
      </w:r>
      <w:r w:rsidRPr="003F329B">
        <w:t>Subdivision</w:t>
      </w:r>
      <w:r w:rsidR="003F329B">
        <w:t> </w:t>
      </w:r>
      <w:r w:rsidRPr="003F329B">
        <w:t>38</w:t>
      </w:r>
      <w:r w:rsidR="003F329B">
        <w:noBreakHyphen/>
      </w:r>
      <w:r w:rsidRPr="003F329B">
        <w:t>P period.</w:t>
      </w:r>
    </w:p>
    <w:p w:rsidR="00300522" w:rsidRPr="003F329B" w:rsidRDefault="00300522" w:rsidP="00300522">
      <w:pPr>
        <w:pStyle w:val="subsection"/>
      </w:pPr>
      <w:r w:rsidRPr="003F329B">
        <w:tab/>
        <w:t>(2)</w:t>
      </w:r>
      <w:r w:rsidRPr="003F329B">
        <w:tab/>
        <w:t xml:space="preserve">However, a supply covered by </w:t>
      </w:r>
      <w:r w:rsidR="003F329B">
        <w:t>subsection (</w:t>
      </w:r>
      <w:r w:rsidRPr="003F329B">
        <w:t xml:space="preserve">1) is </w:t>
      </w:r>
      <w:r w:rsidRPr="003F329B">
        <w:rPr>
          <w:i/>
          <w:iCs/>
        </w:rPr>
        <w:t>not</w:t>
      </w:r>
      <w:r w:rsidRPr="003F329B">
        <w:t xml:space="preserve"> GST</w:t>
      </w:r>
      <w:r w:rsidR="003F329B">
        <w:noBreakHyphen/>
      </w:r>
      <w:r w:rsidRPr="003F329B">
        <w:t xml:space="preserve">free to the extent that the </w:t>
      </w:r>
      <w:r w:rsidR="003F329B" w:rsidRPr="003F329B">
        <w:rPr>
          <w:position w:val="6"/>
          <w:sz w:val="16"/>
          <w:szCs w:val="16"/>
        </w:rPr>
        <w:t>*</w:t>
      </w:r>
      <w:r w:rsidRPr="003F329B">
        <w:t xml:space="preserve">GST inclusive market value of the </w:t>
      </w:r>
      <w:r w:rsidR="003F329B" w:rsidRPr="003F329B">
        <w:rPr>
          <w:position w:val="6"/>
          <w:sz w:val="16"/>
          <w:szCs w:val="16"/>
        </w:rPr>
        <w:t>*</w:t>
      </w:r>
      <w:r w:rsidRPr="003F329B">
        <w:t xml:space="preserve">car exceeds the </w:t>
      </w:r>
      <w:r w:rsidR="003F329B" w:rsidRPr="003F329B">
        <w:rPr>
          <w:position w:val="6"/>
          <w:sz w:val="16"/>
          <w:szCs w:val="16"/>
        </w:rPr>
        <w:t>*</w:t>
      </w:r>
      <w:r w:rsidRPr="003F329B">
        <w:t>car limit.</w:t>
      </w:r>
    </w:p>
    <w:p w:rsidR="00300522" w:rsidRPr="003F329B" w:rsidRDefault="00300522" w:rsidP="00300522">
      <w:pPr>
        <w:pStyle w:val="subsection"/>
      </w:pPr>
      <w:r w:rsidRPr="003F329B">
        <w:tab/>
        <w:t>(3)</w:t>
      </w:r>
      <w:r w:rsidRPr="003F329B">
        <w:tab/>
        <w:t xml:space="preserve">In working out the </w:t>
      </w:r>
      <w:r w:rsidR="003F329B" w:rsidRPr="003F329B">
        <w:rPr>
          <w:position w:val="6"/>
          <w:sz w:val="16"/>
          <w:szCs w:val="16"/>
        </w:rPr>
        <w:t>*</w:t>
      </w:r>
      <w:r w:rsidRPr="003F329B">
        <w:t xml:space="preserve">GST inclusive market value of the </w:t>
      </w:r>
      <w:r w:rsidR="003F329B" w:rsidRPr="003F329B">
        <w:rPr>
          <w:position w:val="6"/>
          <w:sz w:val="16"/>
          <w:szCs w:val="16"/>
        </w:rPr>
        <w:t>*</w:t>
      </w:r>
      <w:r w:rsidRPr="003F329B">
        <w:t xml:space="preserve">car for the purposes of </w:t>
      </w:r>
      <w:r w:rsidR="003F329B">
        <w:t>subsection (</w:t>
      </w:r>
      <w:r w:rsidRPr="003F329B">
        <w:t>2), disregard any value that is attributable to modifications made to the car solely for the purpose of:</w:t>
      </w:r>
    </w:p>
    <w:p w:rsidR="00300522" w:rsidRPr="003F329B" w:rsidRDefault="00300522" w:rsidP="00300522">
      <w:pPr>
        <w:pStyle w:val="paragraph"/>
      </w:pPr>
      <w:r w:rsidRPr="003F329B">
        <w:tab/>
        <w:t>(a)</w:t>
      </w:r>
      <w:r w:rsidRPr="003F329B">
        <w:tab/>
        <w:t>adapting it for driving by the individual; or</w:t>
      </w:r>
    </w:p>
    <w:p w:rsidR="00300522" w:rsidRPr="003F329B" w:rsidRDefault="00300522" w:rsidP="00300522">
      <w:pPr>
        <w:pStyle w:val="paragraph"/>
      </w:pPr>
      <w:r w:rsidRPr="003F329B">
        <w:tab/>
        <w:t>(b)</w:t>
      </w:r>
      <w:r w:rsidRPr="003F329B">
        <w:tab/>
        <w:t>adapting it for transporting the individual.</w:t>
      </w:r>
    </w:p>
    <w:p w:rsidR="00300522" w:rsidRPr="003F329B" w:rsidRDefault="00300522" w:rsidP="00300522">
      <w:pPr>
        <w:pStyle w:val="subsection"/>
      </w:pPr>
      <w:r w:rsidRPr="003F329B">
        <w:tab/>
        <w:t>(4)</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w:t>
      </w:r>
      <w:r w:rsidR="003F329B" w:rsidRPr="003F329B">
        <w:rPr>
          <w:position w:val="6"/>
          <w:sz w:val="16"/>
          <w:szCs w:val="16"/>
        </w:rPr>
        <w:t>*</w:t>
      </w:r>
      <w:r w:rsidRPr="003F329B">
        <w:t xml:space="preserve">car parts that are for a </w:t>
      </w:r>
      <w:r w:rsidR="003F329B" w:rsidRPr="003F329B">
        <w:rPr>
          <w:position w:val="6"/>
          <w:sz w:val="16"/>
          <w:szCs w:val="16"/>
        </w:rPr>
        <w:t>*</w:t>
      </w:r>
      <w:r w:rsidRPr="003F329B">
        <w:t xml:space="preserve">car for an individual to whom </w:t>
      </w:r>
      <w:r w:rsidR="003F329B">
        <w:t>paragraphs (</w:t>
      </w:r>
      <w:r w:rsidRPr="003F329B">
        <w:t>1)(a) and (b) applies.</w:t>
      </w:r>
    </w:p>
    <w:p w:rsidR="00300522" w:rsidRPr="003F329B" w:rsidRDefault="00300522" w:rsidP="00300522">
      <w:pPr>
        <w:pStyle w:val="ActHead4"/>
      </w:pPr>
      <w:bookmarkStart w:id="321" w:name="_Toc413320833"/>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Q</w:t>
      </w:r>
      <w:r w:rsidRPr="003F329B">
        <w:t>—</w:t>
      </w:r>
      <w:r w:rsidRPr="003F329B">
        <w:rPr>
          <w:rStyle w:val="CharSubdText"/>
        </w:rPr>
        <w:t>International mail</w:t>
      </w:r>
      <w:bookmarkEnd w:id="321"/>
    </w:p>
    <w:p w:rsidR="00300522" w:rsidRPr="003F329B" w:rsidRDefault="00300522" w:rsidP="00300522">
      <w:pPr>
        <w:pStyle w:val="ActHead5"/>
      </w:pPr>
      <w:bookmarkStart w:id="322" w:name="_Toc413320834"/>
      <w:r w:rsidRPr="003F329B">
        <w:rPr>
          <w:rStyle w:val="CharSectno"/>
        </w:rPr>
        <w:t>38</w:t>
      </w:r>
      <w:r w:rsidR="003F329B">
        <w:rPr>
          <w:rStyle w:val="CharSectno"/>
        </w:rPr>
        <w:noBreakHyphen/>
      </w:r>
      <w:r w:rsidRPr="003F329B">
        <w:rPr>
          <w:rStyle w:val="CharSectno"/>
        </w:rPr>
        <w:t>540</w:t>
      </w:r>
      <w:r w:rsidRPr="003F329B">
        <w:t xml:space="preserve">  International mail</w:t>
      </w:r>
      <w:bookmarkEnd w:id="322"/>
    </w:p>
    <w:p w:rsidR="00300522" w:rsidRPr="003F329B" w:rsidRDefault="00300522" w:rsidP="00300522">
      <w:pPr>
        <w:pStyle w:val="subsection"/>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services to a foreign postal administration for:</w:t>
      </w:r>
    </w:p>
    <w:p w:rsidR="00300522" w:rsidRPr="003F329B" w:rsidRDefault="00300522" w:rsidP="00300522">
      <w:pPr>
        <w:pStyle w:val="paragraph"/>
      </w:pPr>
      <w:r w:rsidRPr="003F329B">
        <w:tab/>
        <w:t>(a)</w:t>
      </w:r>
      <w:r w:rsidRPr="003F329B">
        <w:tab/>
        <w:t xml:space="preserve">the delivery in </w:t>
      </w:r>
      <w:r w:rsidR="000A4DB7" w:rsidRPr="003F329B">
        <w:t>the indirect tax zone</w:t>
      </w:r>
      <w:r w:rsidRPr="003F329B">
        <w:t>; or</w:t>
      </w:r>
    </w:p>
    <w:p w:rsidR="00300522" w:rsidRPr="003F329B" w:rsidRDefault="00300522" w:rsidP="00300522">
      <w:pPr>
        <w:pStyle w:val="paragraph"/>
      </w:pPr>
      <w:r w:rsidRPr="003F329B">
        <w:tab/>
        <w:t>(b)</w:t>
      </w:r>
      <w:r w:rsidRPr="003F329B">
        <w:tab/>
        <w:t xml:space="preserve">the transit through </w:t>
      </w:r>
      <w:r w:rsidR="000A4DB7" w:rsidRPr="003F329B">
        <w:t>the indirect tax zone</w:t>
      </w:r>
      <w:r w:rsidRPr="003F329B">
        <w:t>;</w:t>
      </w:r>
    </w:p>
    <w:p w:rsidR="00300522" w:rsidRPr="003F329B" w:rsidRDefault="00300522" w:rsidP="00300522">
      <w:pPr>
        <w:pStyle w:val="subsection2"/>
      </w:pPr>
      <w:r w:rsidRPr="003F329B">
        <w:t xml:space="preserve">of postal articles mailed outside </w:t>
      </w:r>
      <w:r w:rsidR="000A4DB7" w:rsidRPr="003F329B">
        <w:t>the indirect tax zone</w:t>
      </w:r>
      <w:r w:rsidRPr="003F329B">
        <w:t>.</w:t>
      </w:r>
    </w:p>
    <w:p w:rsidR="00F56B8E" w:rsidRPr="003F329B" w:rsidRDefault="00F56B8E" w:rsidP="00F56B8E">
      <w:pPr>
        <w:pStyle w:val="ActHead4"/>
      </w:pPr>
      <w:bookmarkStart w:id="323" w:name="_Toc413320835"/>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R</w:t>
      </w:r>
      <w:r w:rsidRPr="003F329B">
        <w:t>—</w:t>
      </w:r>
      <w:r w:rsidRPr="003F329B">
        <w:rPr>
          <w:rStyle w:val="CharSubdText"/>
        </w:rPr>
        <w:t xml:space="preserve">Telecommunication supplies made under arrangements for global roaming in </w:t>
      </w:r>
      <w:r w:rsidR="000A4DB7" w:rsidRPr="003F329B">
        <w:t>the indirect tax zone</w:t>
      </w:r>
      <w:bookmarkEnd w:id="323"/>
    </w:p>
    <w:p w:rsidR="00F56B8E" w:rsidRPr="003F329B" w:rsidRDefault="00F56B8E" w:rsidP="00F56B8E">
      <w:pPr>
        <w:pStyle w:val="ActHead5"/>
      </w:pPr>
      <w:bookmarkStart w:id="324" w:name="_Toc413320836"/>
      <w:r w:rsidRPr="003F329B">
        <w:rPr>
          <w:rStyle w:val="CharSectno"/>
        </w:rPr>
        <w:t>38</w:t>
      </w:r>
      <w:r w:rsidR="003F329B">
        <w:rPr>
          <w:rStyle w:val="CharSectno"/>
        </w:rPr>
        <w:noBreakHyphen/>
      </w:r>
      <w:r w:rsidRPr="003F329B">
        <w:rPr>
          <w:rStyle w:val="CharSectno"/>
        </w:rPr>
        <w:t>570</w:t>
      </w:r>
      <w:r w:rsidRPr="003F329B">
        <w:t xml:space="preserve">  Telecommunication supplies made under arrangements for global roaming in </w:t>
      </w:r>
      <w:r w:rsidR="000A4DB7" w:rsidRPr="003F329B">
        <w:t>the indirect tax zone</w:t>
      </w:r>
      <w:bookmarkEnd w:id="324"/>
    </w:p>
    <w:p w:rsidR="00F56B8E" w:rsidRPr="003F329B" w:rsidRDefault="00F56B8E" w:rsidP="00F56B8E">
      <w:pPr>
        <w:pStyle w:val="subsection"/>
      </w:pPr>
      <w:r w:rsidRPr="003F329B">
        <w:tab/>
        <w:t>(1)</w:t>
      </w:r>
      <w:r w:rsidRPr="003F329B">
        <w:tab/>
        <w:t xml:space="preserve">A </w:t>
      </w:r>
      <w:r w:rsidR="003F329B" w:rsidRPr="003F329B">
        <w:rPr>
          <w:position w:val="6"/>
          <w:sz w:val="16"/>
        </w:rPr>
        <w:t>*</w:t>
      </w:r>
      <w:r w:rsidRPr="003F329B">
        <w:t xml:space="preserve">telecommunication supply is </w:t>
      </w:r>
      <w:r w:rsidRPr="003F329B">
        <w:rPr>
          <w:b/>
          <w:i/>
        </w:rPr>
        <w:t>GST</w:t>
      </w:r>
      <w:r w:rsidR="003F329B">
        <w:rPr>
          <w:b/>
          <w:i/>
        </w:rPr>
        <w:noBreakHyphen/>
      </w:r>
      <w:r w:rsidRPr="003F329B">
        <w:rPr>
          <w:b/>
          <w:i/>
        </w:rPr>
        <w:t>free</w:t>
      </w:r>
      <w:r w:rsidRPr="003F329B">
        <w:t xml:space="preserve"> if:</w:t>
      </w:r>
    </w:p>
    <w:p w:rsidR="00F56B8E" w:rsidRPr="003F329B" w:rsidRDefault="00F56B8E" w:rsidP="00F56B8E">
      <w:pPr>
        <w:pStyle w:val="paragraph"/>
      </w:pPr>
      <w:r w:rsidRPr="003F329B">
        <w:tab/>
        <w:t>(a)</w:t>
      </w:r>
      <w:r w:rsidRPr="003F329B">
        <w:tab/>
        <w:t xml:space="preserve">the supply is to enable the use in </w:t>
      </w:r>
      <w:r w:rsidR="000A4DB7" w:rsidRPr="003F329B">
        <w:t>the indirect tax zone</w:t>
      </w:r>
      <w:r w:rsidRPr="003F329B">
        <w:t xml:space="preserve"> of a portable device for sending and receiving signals, writing, images, sounds or information by an electromagnetic system while the device is linked to:</w:t>
      </w:r>
    </w:p>
    <w:p w:rsidR="00F56B8E" w:rsidRPr="003F329B" w:rsidRDefault="00F56B8E" w:rsidP="00F56B8E">
      <w:pPr>
        <w:pStyle w:val="paragraphsub"/>
      </w:pPr>
      <w:r w:rsidRPr="003F329B">
        <w:tab/>
        <w:t>(i)</w:t>
      </w:r>
      <w:r w:rsidRPr="003F329B">
        <w:tab/>
        <w:t>an international mobile subscriber identity; or</w:t>
      </w:r>
    </w:p>
    <w:p w:rsidR="00F56B8E" w:rsidRPr="003F329B" w:rsidRDefault="00F56B8E" w:rsidP="00F56B8E">
      <w:pPr>
        <w:pStyle w:val="paragraphsub"/>
      </w:pPr>
      <w:r w:rsidRPr="003F329B">
        <w:tab/>
        <w:t>(ii)</w:t>
      </w:r>
      <w:r w:rsidRPr="003F329B">
        <w:tab/>
        <w:t>an IP address; or</w:t>
      </w:r>
    </w:p>
    <w:p w:rsidR="00F56B8E" w:rsidRPr="003F329B" w:rsidRDefault="00F56B8E" w:rsidP="00F56B8E">
      <w:pPr>
        <w:pStyle w:val="paragraphsub"/>
      </w:pPr>
      <w:r w:rsidRPr="003F329B">
        <w:tab/>
        <w:t>(iii)</w:t>
      </w:r>
      <w:r w:rsidRPr="003F329B">
        <w:tab/>
        <w:t>another internationally recognised identifier;</w:t>
      </w:r>
    </w:p>
    <w:p w:rsidR="00F56B8E" w:rsidRPr="003F329B" w:rsidRDefault="00F56B8E" w:rsidP="00F56B8E">
      <w:pPr>
        <w:pStyle w:val="paragraph"/>
      </w:pPr>
      <w:r w:rsidRPr="003F329B">
        <w:tab/>
      </w:r>
      <w:r w:rsidRPr="003F329B">
        <w:tab/>
        <w:t xml:space="preserve">containing a home network identity that indicates a subscription to a telecommunications network outside </w:t>
      </w:r>
      <w:r w:rsidR="000A4DB7" w:rsidRPr="003F329B">
        <w:t>the indirect tax zone</w:t>
      </w:r>
      <w:r w:rsidRPr="003F329B">
        <w:t>; and</w:t>
      </w:r>
    </w:p>
    <w:p w:rsidR="00F56B8E" w:rsidRPr="003F329B" w:rsidRDefault="00F56B8E" w:rsidP="00F56B8E">
      <w:pPr>
        <w:pStyle w:val="paragraph"/>
      </w:pPr>
      <w:r w:rsidRPr="003F329B">
        <w:tab/>
        <w:t>(b)</w:t>
      </w:r>
      <w:r w:rsidRPr="003F329B">
        <w:tab/>
        <w:t xml:space="preserve">the supply is covered by </w:t>
      </w:r>
      <w:r w:rsidR="003F329B">
        <w:t>subsection (</w:t>
      </w:r>
      <w:r w:rsidRPr="003F329B">
        <w:t>2) or (3).</w:t>
      </w:r>
    </w:p>
    <w:p w:rsidR="00F56B8E" w:rsidRPr="003F329B" w:rsidRDefault="00F56B8E" w:rsidP="00F56B8E">
      <w:pPr>
        <w:pStyle w:val="SubsectionHead"/>
      </w:pPr>
      <w:r w:rsidRPr="003F329B">
        <w:t>Supply by non</w:t>
      </w:r>
      <w:r w:rsidR="003F329B">
        <w:noBreakHyphen/>
      </w:r>
      <w:r w:rsidRPr="003F329B">
        <w:t>resident telecommunications supplier</w:t>
      </w:r>
    </w:p>
    <w:p w:rsidR="00F56B8E" w:rsidRPr="003F329B" w:rsidRDefault="00F56B8E" w:rsidP="00F56B8E">
      <w:pPr>
        <w:pStyle w:val="subsection"/>
      </w:pPr>
      <w:r w:rsidRPr="003F329B">
        <w:tab/>
        <w:t>(2)</w:t>
      </w:r>
      <w:r w:rsidRPr="003F329B">
        <w:tab/>
        <w:t>This subsection covers the supply if:</w:t>
      </w:r>
    </w:p>
    <w:p w:rsidR="00F56B8E" w:rsidRPr="003F329B" w:rsidRDefault="00F56B8E" w:rsidP="00F56B8E">
      <w:pPr>
        <w:pStyle w:val="paragraph"/>
      </w:pPr>
      <w:r w:rsidRPr="003F329B">
        <w:tab/>
        <w:t>(a)</w:t>
      </w:r>
      <w:r w:rsidRPr="003F329B">
        <w:tab/>
        <w:t>the supply is made to the subscriber in connection with the subscription; and</w:t>
      </w:r>
    </w:p>
    <w:p w:rsidR="00F56B8E" w:rsidRPr="003F329B" w:rsidRDefault="00F56B8E" w:rsidP="00F56B8E">
      <w:pPr>
        <w:pStyle w:val="paragraph"/>
      </w:pPr>
      <w:r w:rsidRPr="003F329B">
        <w:tab/>
        <w:t>(b)</w:t>
      </w:r>
      <w:r w:rsidRPr="003F329B">
        <w:tab/>
        <w:t xml:space="preserve">the billing of the subscriber for the supply is to an address outside </w:t>
      </w:r>
      <w:r w:rsidR="000A4DB7" w:rsidRPr="003F329B">
        <w:t>the indirect tax zone</w:t>
      </w:r>
      <w:r w:rsidRPr="003F329B">
        <w:t>; and</w:t>
      </w:r>
    </w:p>
    <w:p w:rsidR="00F56B8E" w:rsidRPr="003F329B" w:rsidRDefault="00F56B8E" w:rsidP="00F56B8E">
      <w:pPr>
        <w:pStyle w:val="paragraph"/>
      </w:pPr>
      <w:r w:rsidRPr="003F329B">
        <w:tab/>
        <w:t>(c)</w:t>
      </w:r>
      <w:r w:rsidRPr="003F329B">
        <w:tab/>
        <w:t xml:space="preserve">the supply is made by a </w:t>
      </w:r>
      <w:r w:rsidR="003F329B" w:rsidRPr="003F329B">
        <w:rPr>
          <w:position w:val="6"/>
          <w:sz w:val="16"/>
        </w:rPr>
        <w:t>*</w:t>
      </w:r>
      <w:r w:rsidRPr="003F329B">
        <w:t>non</w:t>
      </w:r>
      <w:r w:rsidR="003F329B">
        <w:noBreakHyphen/>
      </w:r>
      <w:r w:rsidRPr="003F329B">
        <w:t>resident that:</w:t>
      </w:r>
    </w:p>
    <w:p w:rsidR="00F56B8E" w:rsidRPr="003F329B" w:rsidRDefault="00F56B8E" w:rsidP="00F56B8E">
      <w:pPr>
        <w:pStyle w:val="paragraphsub"/>
      </w:pPr>
      <w:r w:rsidRPr="003F329B">
        <w:tab/>
        <w:t>(i)</w:t>
      </w:r>
      <w:r w:rsidRPr="003F329B">
        <w:tab/>
      </w:r>
      <w:r w:rsidR="003F329B" w:rsidRPr="003F329B">
        <w:rPr>
          <w:position w:val="6"/>
          <w:sz w:val="16"/>
        </w:rPr>
        <w:t>*</w:t>
      </w:r>
      <w:r w:rsidRPr="003F329B">
        <w:t xml:space="preserve">carries on outside </w:t>
      </w:r>
      <w:r w:rsidR="000A4DB7" w:rsidRPr="003F329B">
        <w:t>the indirect tax zone</w:t>
      </w:r>
      <w:r w:rsidRPr="003F329B">
        <w:t xml:space="preserve"> an </w:t>
      </w:r>
      <w:r w:rsidR="003F329B" w:rsidRPr="003F329B">
        <w:rPr>
          <w:position w:val="6"/>
          <w:sz w:val="16"/>
        </w:rPr>
        <w:t>*</w:t>
      </w:r>
      <w:r w:rsidRPr="003F329B">
        <w:t xml:space="preserve">enterprise of making </w:t>
      </w:r>
      <w:r w:rsidR="003F329B" w:rsidRPr="003F329B">
        <w:rPr>
          <w:position w:val="6"/>
          <w:sz w:val="16"/>
        </w:rPr>
        <w:t>*</w:t>
      </w:r>
      <w:r w:rsidRPr="003F329B">
        <w:t>telecommunication supplies; and</w:t>
      </w:r>
    </w:p>
    <w:p w:rsidR="00F56B8E" w:rsidRPr="003F329B" w:rsidRDefault="00F56B8E" w:rsidP="00F56B8E">
      <w:pPr>
        <w:pStyle w:val="paragraphsub"/>
      </w:pPr>
      <w:r w:rsidRPr="003F329B">
        <w:tab/>
        <w:t>(ii)</w:t>
      </w:r>
      <w:r w:rsidRPr="003F329B">
        <w:tab/>
        <w:t xml:space="preserve">does not </w:t>
      </w:r>
      <w:r w:rsidR="003F329B" w:rsidRPr="003F329B">
        <w:rPr>
          <w:position w:val="6"/>
          <w:sz w:val="16"/>
        </w:rPr>
        <w:t>*</w:t>
      </w:r>
      <w:r w:rsidRPr="003F329B">
        <w:t xml:space="preserve">carry on in </w:t>
      </w:r>
      <w:r w:rsidR="000A4DB7" w:rsidRPr="003F329B">
        <w:t>the indirect tax zone</w:t>
      </w:r>
      <w:r w:rsidRPr="003F329B">
        <w:t xml:space="preserve"> such an enterprise.</w:t>
      </w:r>
    </w:p>
    <w:p w:rsidR="00F56B8E" w:rsidRPr="003F329B" w:rsidRDefault="00F56B8E" w:rsidP="00F56B8E">
      <w:pPr>
        <w:pStyle w:val="SubsectionHead"/>
      </w:pPr>
      <w:r w:rsidRPr="003F329B">
        <w:t>Supply by Australian resident telecommunications supplier</w:t>
      </w:r>
    </w:p>
    <w:p w:rsidR="00F56B8E" w:rsidRPr="003F329B" w:rsidRDefault="00F56B8E" w:rsidP="00F56B8E">
      <w:pPr>
        <w:pStyle w:val="subsection"/>
      </w:pPr>
      <w:r w:rsidRPr="003F329B">
        <w:tab/>
        <w:t>(3)</w:t>
      </w:r>
      <w:r w:rsidRPr="003F329B">
        <w:tab/>
        <w:t>This subsection covers the supply if:</w:t>
      </w:r>
    </w:p>
    <w:p w:rsidR="00F56B8E" w:rsidRPr="003F329B" w:rsidRDefault="00F56B8E" w:rsidP="00F56B8E">
      <w:pPr>
        <w:pStyle w:val="paragraph"/>
      </w:pPr>
      <w:r w:rsidRPr="003F329B">
        <w:tab/>
        <w:t>(a)</w:t>
      </w:r>
      <w:r w:rsidRPr="003F329B">
        <w:tab/>
        <w:t xml:space="preserve">the supply is made by an </w:t>
      </w:r>
      <w:r w:rsidR="003F329B" w:rsidRPr="003F329B">
        <w:rPr>
          <w:position w:val="6"/>
          <w:sz w:val="16"/>
        </w:rPr>
        <w:t>*</w:t>
      </w:r>
      <w:r w:rsidRPr="003F329B">
        <w:t>Australian resident that is:</w:t>
      </w:r>
    </w:p>
    <w:p w:rsidR="00F56B8E" w:rsidRPr="003F329B" w:rsidRDefault="00F56B8E" w:rsidP="00F56B8E">
      <w:pPr>
        <w:pStyle w:val="paragraphsub"/>
      </w:pPr>
      <w:r w:rsidRPr="003F329B">
        <w:tab/>
        <w:t>(i)</w:t>
      </w:r>
      <w:r w:rsidRPr="003F329B">
        <w:tab/>
        <w:t xml:space="preserve">a carrier, or a carriage service provider, as defined in the </w:t>
      </w:r>
      <w:r w:rsidRPr="003F329B">
        <w:rPr>
          <w:i/>
        </w:rPr>
        <w:t>Telecommunications Act 1997</w:t>
      </w:r>
      <w:r w:rsidRPr="003F329B">
        <w:t>; or</w:t>
      </w:r>
    </w:p>
    <w:p w:rsidR="00F56B8E" w:rsidRPr="003F329B" w:rsidRDefault="00F56B8E" w:rsidP="00F56B8E">
      <w:pPr>
        <w:pStyle w:val="paragraphsub"/>
      </w:pPr>
      <w:r w:rsidRPr="003F329B">
        <w:tab/>
        <w:t>(ii)</w:t>
      </w:r>
      <w:r w:rsidRPr="003F329B">
        <w:tab/>
        <w:t>an internet service provider as defined in Schedule</w:t>
      </w:r>
      <w:r w:rsidR="003F329B">
        <w:t> </w:t>
      </w:r>
      <w:r w:rsidRPr="003F329B">
        <w:t xml:space="preserve">5 to the </w:t>
      </w:r>
      <w:r w:rsidRPr="003F329B">
        <w:rPr>
          <w:i/>
        </w:rPr>
        <w:t>Broadcasting Services Act 1992</w:t>
      </w:r>
      <w:r w:rsidRPr="003F329B">
        <w:t>; and</w:t>
      </w:r>
    </w:p>
    <w:p w:rsidR="00F56B8E" w:rsidRPr="003F329B" w:rsidRDefault="00F56B8E" w:rsidP="00F56B8E">
      <w:pPr>
        <w:pStyle w:val="paragraph"/>
      </w:pPr>
      <w:r w:rsidRPr="003F329B">
        <w:tab/>
        <w:t>(b)</w:t>
      </w:r>
      <w:r w:rsidRPr="003F329B">
        <w:tab/>
        <w:t xml:space="preserve">the supply is provided to the user in </w:t>
      </w:r>
      <w:r w:rsidR="000A4DB7" w:rsidRPr="003F329B">
        <w:t>the indirect tax zone</w:t>
      </w:r>
      <w:r w:rsidRPr="003F329B">
        <w:t xml:space="preserve"> of the device; and</w:t>
      </w:r>
    </w:p>
    <w:p w:rsidR="00F56B8E" w:rsidRPr="003F329B" w:rsidRDefault="00F56B8E" w:rsidP="00F56B8E">
      <w:pPr>
        <w:pStyle w:val="paragraph"/>
      </w:pPr>
      <w:r w:rsidRPr="003F329B">
        <w:tab/>
        <w:t>(c)</w:t>
      </w:r>
      <w:r w:rsidRPr="003F329B">
        <w:tab/>
        <w:t xml:space="preserve">the supply is made to a </w:t>
      </w:r>
      <w:r w:rsidR="003F329B" w:rsidRPr="003F329B">
        <w:rPr>
          <w:position w:val="6"/>
          <w:sz w:val="16"/>
        </w:rPr>
        <w:t>*</w:t>
      </w:r>
      <w:r w:rsidRPr="003F329B">
        <w:t>non</w:t>
      </w:r>
      <w:r w:rsidR="003F329B">
        <w:noBreakHyphen/>
      </w:r>
      <w:r w:rsidRPr="003F329B">
        <w:t>resident that:</w:t>
      </w:r>
    </w:p>
    <w:p w:rsidR="00F56B8E" w:rsidRPr="003F329B" w:rsidRDefault="00F56B8E" w:rsidP="00F56B8E">
      <w:pPr>
        <w:pStyle w:val="paragraphsub"/>
      </w:pPr>
      <w:r w:rsidRPr="003F329B">
        <w:tab/>
        <w:t>(i)</w:t>
      </w:r>
      <w:r w:rsidRPr="003F329B">
        <w:tab/>
      </w:r>
      <w:r w:rsidR="003F329B" w:rsidRPr="003F329B">
        <w:rPr>
          <w:position w:val="6"/>
          <w:sz w:val="16"/>
        </w:rPr>
        <w:t>*</w:t>
      </w:r>
      <w:r w:rsidRPr="003F329B">
        <w:t xml:space="preserve">carries on outside </w:t>
      </w:r>
      <w:r w:rsidR="000A4DB7" w:rsidRPr="003F329B">
        <w:t>the indirect tax zone</w:t>
      </w:r>
      <w:r w:rsidRPr="003F329B">
        <w:t xml:space="preserve"> an </w:t>
      </w:r>
      <w:r w:rsidR="003F329B" w:rsidRPr="003F329B">
        <w:rPr>
          <w:position w:val="6"/>
          <w:sz w:val="16"/>
        </w:rPr>
        <w:t>*</w:t>
      </w:r>
      <w:r w:rsidRPr="003F329B">
        <w:t xml:space="preserve">enterprise of making </w:t>
      </w:r>
      <w:r w:rsidR="003F329B" w:rsidRPr="003F329B">
        <w:rPr>
          <w:position w:val="6"/>
          <w:sz w:val="16"/>
        </w:rPr>
        <w:t>*</w:t>
      </w:r>
      <w:r w:rsidRPr="003F329B">
        <w:t>telecommunication supplies; and</w:t>
      </w:r>
    </w:p>
    <w:p w:rsidR="00F56B8E" w:rsidRPr="003F329B" w:rsidRDefault="00F56B8E" w:rsidP="00F56B8E">
      <w:pPr>
        <w:pStyle w:val="paragraphsub"/>
      </w:pPr>
      <w:r w:rsidRPr="003F329B">
        <w:tab/>
        <w:t>(ii)</w:t>
      </w:r>
      <w:r w:rsidRPr="003F329B">
        <w:tab/>
        <w:t xml:space="preserve">does not </w:t>
      </w:r>
      <w:r w:rsidR="003F329B" w:rsidRPr="003F329B">
        <w:rPr>
          <w:position w:val="6"/>
          <w:sz w:val="16"/>
        </w:rPr>
        <w:t>*</w:t>
      </w:r>
      <w:r w:rsidRPr="003F329B">
        <w:t xml:space="preserve">carry on in </w:t>
      </w:r>
      <w:r w:rsidR="000A4DB7" w:rsidRPr="003F329B">
        <w:t>the indirect tax zone</w:t>
      </w:r>
      <w:r w:rsidRPr="003F329B">
        <w:t xml:space="preserve"> such an enterprise.</w:t>
      </w:r>
    </w:p>
    <w:p w:rsidR="0023034C" w:rsidRPr="003F329B" w:rsidRDefault="0023034C" w:rsidP="0023034C">
      <w:pPr>
        <w:pStyle w:val="ActHead4"/>
      </w:pPr>
      <w:bookmarkStart w:id="325" w:name="_Toc413320837"/>
      <w:r w:rsidRPr="003F329B">
        <w:rPr>
          <w:rStyle w:val="CharSubdNo"/>
        </w:rPr>
        <w:t>Subdivision</w:t>
      </w:r>
      <w:r w:rsidR="003F329B">
        <w:rPr>
          <w:rStyle w:val="CharSubdNo"/>
        </w:rPr>
        <w:t> </w:t>
      </w:r>
      <w:r w:rsidRPr="003F329B">
        <w:rPr>
          <w:rStyle w:val="CharSubdNo"/>
        </w:rPr>
        <w:t>38</w:t>
      </w:r>
      <w:r w:rsidR="003F329B">
        <w:rPr>
          <w:rStyle w:val="CharSubdNo"/>
        </w:rPr>
        <w:noBreakHyphen/>
      </w:r>
      <w:r w:rsidRPr="003F329B">
        <w:rPr>
          <w:rStyle w:val="CharSubdNo"/>
        </w:rPr>
        <w:t>S</w:t>
      </w:r>
      <w:r w:rsidRPr="003F329B">
        <w:t>—</w:t>
      </w:r>
      <w:r w:rsidRPr="003F329B">
        <w:rPr>
          <w:rStyle w:val="CharSubdText"/>
        </w:rPr>
        <w:t>Eligible emissions units</w:t>
      </w:r>
      <w:bookmarkEnd w:id="325"/>
    </w:p>
    <w:p w:rsidR="0023034C" w:rsidRPr="003F329B" w:rsidRDefault="0023034C" w:rsidP="0023034C">
      <w:pPr>
        <w:pStyle w:val="ActHead5"/>
      </w:pPr>
      <w:bookmarkStart w:id="326" w:name="_Toc413320838"/>
      <w:r w:rsidRPr="003F329B">
        <w:rPr>
          <w:rStyle w:val="CharSectno"/>
        </w:rPr>
        <w:t>38</w:t>
      </w:r>
      <w:r w:rsidR="003F329B">
        <w:rPr>
          <w:rStyle w:val="CharSectno"/>
        </w:rPr>
        <w:noBreakHyphen/>
      </w:r>
      <w:r w:rsidRPr="003F329B">
        <w:rPr>
          <w:rStyle w:val="CharSectno"/>
        </w:rPr>
        <w:t>590</w:t>
      </w:r>
      <w:r w:rsidRPr="003F329B">
        <w:t xml:space="preserve">  Eligible emissions units</w:t>
      </w:r>
      <w:bookmarkEnd w:id="326"/>
    </w:p>
    <w:p w:rsidR="0023034C" w:rsidRPr="003F329B" w:rsidRDefault="0023034C" w:rsidP="0023034C">
      <w:pPr>
        <w:pStyle w:val="subsection"/>
      </w:pPr>
      <w:r w:rsidRPr="003F329B">
        <w:tab/>
      </w:r>
      <w:r w:rsidRPr="003F329B">
        <w:tab/>
        <w:t xml:space="preserve">A supply of an </w:t>
      </w:r>
      <w:r w:rsidR="003F329B" w:rsidRPr="003F329B">
        <w:rPr>
          <w:position w:val="6"/>
          <w:sz w:val="16"/>
        </w:rPr>
        <w:t>*</w:t>
      </w:r>
      <w:r w:rsidRPr="003F329B">
        <w:t xml:space="preserve">eligible emissions unit is </w:t>
      </w:r>
      <w:r w:rsidRPr="003F329B">
        <w:rPr>
          <w:b/>
          <w:i/>
        </w:rPr>
        <w:t>GST</w:t>
      </w:r>
      <w:r w:rsidR="003F329B">
        <w:rPr>
          <w:b/>
          <w:i/>
        </w:rPr>
        <w:noBreakHyphen/>
      </w:r>
      <w:r w:rsidRPr="003F329B">
        <w:rPr>
          <w:b/>
          <w:i/>
        </w:rPr>
        <w:t>free</w:t>
      </w:r>
      <w:r w:rsidRPr="003F329B">
        <w:t>.</w:t>
      </w:r>
    </w:p>
    <w:p w:rsidR="00300522" w:rsidRPr="003F329B" w:rsidRDefault="00300522" w:rsidP="00A36DB5">
      <w:pPr>
        <w:pStyle w:val="ActHead3"/>
        <w:pageBreakBefore/>
      </w:pPr>
      <w:bookmarkStart w:id="327" w:name="_Toc413320839"/>
      <w:r w:rsidRPr="003F329B">
        <w:rPr>
          <w:rStyle w:val="CharDivNo"/>
        </w:rPr>
        <w:t>Division</w:t>
      </w:r>
      <w:r w:rsidR="003F329B">
        <w:rPr>
          <w:rStyle w:val="CharDivNo"/>
        </w:rPr>
        <w:t> </w:t>
      </w:r>
      <w:r w:rsidRPr="003F329B">
        <w:rPr>
          <w:rStyle w:val="CharDivNo"/>
        </w:rPr>
        <w:t>40</w:t>
      </w:r>
      <w:r w:rsidRPr="003F329B">
        <w:t>—</w:t>
      </w:r>
      <w:r w:rsidRPr="003F329B">
        <w:rPr>
          <w:rStyle w:val="CharDivText"/>
        </w:rPr>
        <w:t>Input taxed supplies</w:t>
      </w:r>
      <w:bookmarkEnd w:id="327"/>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40</w:t>
      </w:r>
      <w:r w:rsidR="003F329B">
        <w:noBreakHyphen/>
      </w:r>
      <w:r w:rsidRPr="003F329B">
        <w:t>A</w:t>
      </w:r>
      <w:r w:rsidRPr="003F329B">
        <w:tab/>
        <w:t>Financial supplies</w:t>
      </w:r>
    </w:p>
    <w:p w:rsidR="00300522" w:rsidRPr="003F329B" w:rsidRDefault="00300522" w:rsidP="00300522">
      <w:pPr>
        <w:pStyle w:val="TofSectsSubdiv"/>
      </w:pPr>
      <w:r w:rsidRPr="003F329B">
        <w:t>40</w:t>
      </w:r>
      <w:r w:rsidR="003F329B">
        <w:noBreakHyphen/>
      </w:r>
      <w:r w:rsidRPr="003F329B">
        <w:t>B</w:t>
      </w:r>
      <w:r w:rsidRPr="003F329B">
        <w:tab/>
        <w:t>Residential rent</w:t>
      </w:r>
    </w:p>
    <w:p w:rsidR="00300522" w:rsidRPr="003F329B" w:rsidRDefault="00300522" w:rsidP="00300522">
      <w:pPr>
        <w:pStyle w:val="TofSectsSubdiv"/>
      </w:pPr>
      <w:r w:rsidRPr="003F329B">
        <w:t>40</w:t>
      </w:r>
      <w:r w:rsidR="003F329B">
        <w:noBreakHyphen/>
      </w:r>
      <w:r w:rsidRPr="003F329B">
        <w:t>C</w:t>
      </w:r>
      <w:r w:rsidRPr="003F329B">
        <w:tab/>
        <w:t>Residential premises</w:t>
      </w:r>
    </w:p>
    <w:p w:rsidR="00300522" w:rsidRPr="003F329B" w:rsidRDefault="00300522" w:rsidP="00300522">
      <w:pPr>
        <w:pStyle w:val="TofSectsSubdiv"/>
      </w:pPr>
      <w:r w:rsidRPr="003F329B">
        <w:t>40</w:t>
      </w:r>
      <w:r w:rsidR="003F329B">
        <w:noBreakHyphen/>
      </w:r>
      <w:r w:rsidRPr="003F329B">
        <w:t>D</w:t>
      </w:r>
      <w:r w:rsidRPr="003F329B">
        <w:tab/>
        <w:t>Precious metals</w:t>
      </w:r>
    </w:p>
    <w:p w:rsidR="00300522" w:rsidRPr="003F329B" w:rsidRDefault="00300522" w:rsidP="00300522">
      <w:pPr>
        <w:pStyle w:val="TofSectsSubdiv"/>
      </w:pPr>
      <w:r w:rsidRPr="003F329B">
        <w:t>40</w:t>
      </w:r>
      <w:r w:rsidR="003F329B">
        <w:noBreakHyphen/>
      </w:r>
      <w:r w:rsidRPr="003F329B">
        <w:t>E</w:t>
      </w:r>
      <w:r w:rsidRPr="003F329B">
        <w:tab/>
        <w:t>School tuckshops and canteens</w:t>
      </w:r>
    </w:p>
    <w:p w:rsidR="00C4033D" w:rsidRPr="003F329B" w:rsidRDefault="00C4033D" w:rsidP="00300522">
      <w:pPr>
        <w:pStyle w:val="TofSectsSubdiv"/>
      </w:pPr>
      <w:r w:rsidRPr="003F329B">
        <w:t>40</w:t>
      </w:r>
      <w:r w:rsidR="003F329B">
        <w:noBreakHyphen/>
      </w:r>
      <w:r w:rsidRPr="003F329B">
        <w:t>F</w:t>
      </w:r>
      <w:r w:rsidRPr="003F329B">
        <w:tab/>
        <w:t>Fund</w:t>
      </w:r>
      <w:r w:rsidR="003F329B">
        <w:noBreakHyphen/>
      </w:r>
      <w:r w:rsidRPr="003F329B">
        <w:t>raising events conducted by charities etc.</w:t>
      </w:r>
    </w:p>
    <w:p w:rsidR="00300522" w:rsidRPr="003F329B" w:rsidRDefault="00300522" w:rsidP="00300522">
      <w:pPr>
        <w:pStyle w:val="ActHead5"/>
      </w:pPr>
      <w:bookmarkStart w:id="328" w:name="_Toc413320840"/>
      <w:r w:rsidRPr="003F329B">
        <w:rPr>
          <w:rStyle w:val="CharSectno"/>
        </w:rPr>
        <w:t>40</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328"/>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provides for the supplies that are input taxed. If a supply is input taxed, then:</w:t>
      </w:r>
    </w:p>
    <w:p w:rsidR="00300522" w:rsidRPr="003F329B" w:rsidRDefault="00300522" w:rsidP="00300522">
      <w:pPr>
        <w:pStyle w:val="BoxList"/>
      </w:pPr>
      <w:r w:rsidRPr="003F329B">
        <w:t>•</w:t>
      </w:r>
      <w:r w:rsidRPr="003F329B">
        <w:tab/>
        <w:t>no GST is payable on the supply;</w:t>
      </w:r>
    </w:p>
    <w:p w:rsidR="00300522" w:rsidRPr="003F329B" w:rsidRDefault="00300522" w:rsidP="00300522">
      <w:pPr>
        <w:pStyle w:val="BoxList"/>
      </w:pPr>
      <w:r w:rsidRPr="003F329B">
        <w:t>•</w:t>
      </w:r>
      <w:r w:rsidRPr="003F329B">
        <w:tab/>
        <w:t>there is no entitlement to an input tax credit for anything acquired or imported to make the supply (see sections</w:t>
      </w:r>
      <w:r w:rsidR="003F329B">
        <w:t> </w:t>
      </w:r>
      <w:r w:rsidRPr="003F329B">
        <w:t>11</w:t>
      </w:r>
      <w:r w:rsidR="003F329B">
        <w:noBreakHyphen/>
      </w:r>
      <w:r w:rsidRPr="003F329B">
        <w:t>15 and 15</w:t>
      </w:r>
      <w:r w:rsidR="003F329B">
        <w:noBreakHyphen/>
      </w:r>
      <w:r w:rsidRPr="003F329B">
        <w:t>10).</w:t>
      </w:r>
    </w:p>
    <w:p w:rsidR="00300522" w:rsidRPr="003F329B" w:rsidRDefault="00300522" w:rsidP="00300522">
      <w:pPr>
        <w:pStyle w:val="TLPBoxTextnote"/>
      </w:pPr>
      <w:r w:rsidRPr="003F329B">
        <w:t>For the basic rules about supplies that are input taxed, see sections</w:t>
      </w:r>
      <w:r w:rsidR="003F329B">
        <w:t> </w:t>
      </w:r>
      <w:r w:rsidRPr="003F329B">
        <w:t>9</w:t>
      </w:r>
      <w:r w:rsidR="003F329B">
        <w:noBreakHyphen/>
      </w:r>
      <w:r w:rsidRPr="003F329B">
        <w:t>30 and 9</w:t>
      </w:r>
      <w:r w:rsidR="003F329B">
        <w:noBreakHyphen/>
      </w:r>
      <w:r w:rsidRPr="003F329B">
        <w:t>80.</w:t>
      </w:r>
    </w:p>
    <w:p w:rsidR="00300522" w:rsidRPr="003F329B" w:rsidRDefault="00300522" w:rsidP="00300522">
      <w:pPr>
        <w:pStyle w:val="ActHead4"/>
      </w:pPr>
      <w:bookmarkStart w:id="329" w:name="_Toc413320841"/>
      <w:r w:rsidRPr="003F329B">
        <w:rPr>
          <w:rStyle w:val="CharSubdNo"/>
        </w:rPr>
        <w:t>Subdivision</w:t>
      </w:r>
      <w:r w:rsidR="003F329B">
        <w:rPr>
          <w:rStyle w:val="CharSubdNo"/>
        </w:rPr>
        <w:t> </w:t>
      </w:r>
      <w:r w:rsidRPr="003F329B">
        <w:rPr>
          <w:rStyle w:val="CharSubdNo"/>
        </w:rPr>
        <w:t>40</w:t>
      </w:r>
      <w:r w:rsidR="003F329B">
        <w:rPr>
          <w:rStyle w:val="CharSubdNo"/>
        </w:rPr>
        <w:noBreakHyphen/>
      </w:r>
      <w:r w:rsidRPr="003F329B">
        <w:rPr>
          <w:rStyle w:val="CharSubdNo"/>
        </w:rPr>
        <w:t>A</w:t>
      </w:r>
      <w:r w:rsidRPr="003F329B">
        <w:t>—</w:t>
      </w:r>
      <w:r w:rsidRPr="003F329B">
        <w:rPr>
          <w:rStyle w:val="CharSubdText"/>
        </w:rPr>
        <w:t>Financial supplies</w:t>
      </w:r>
      <w:bookmarkEnd w:id="329"/>
    </w:p>
    <w:p w:rsidR="00300522" w:rsidRPr="003F329B" w:rsidRDefault="00300522" w:rsidP="00300522">
      <w:pPr>
        <w:pStyle w:val="ActHead5"/>
      </w:pPr>
      <w:bookmarkStart w:id="330" w:name="_Toc413320842"/>
      <w:r w:rsidRPr="003F329B">
        <w:rPr>
          <w:rStyle w:val="CharSectno"/>
        </w:rPr>
        <w:t>40</w:t>
      </w:r>
      <w:r w:rsidR="003F329B">
        <w:rPr>
          <w:rStyle w:val="CharSectno"/>
        </w:rPr>
        <w:noBreakHyphen/>
      </w:r>
      <w:r w:rsidRPr="003F329B">
        <w:rPr>
          <w:rStyle w:val="CharSectno"/>
        </w:rPr>
        <w:t>5</w:t>
      </w:r>
      <w:r w:rsidRPr="003F329B">
        <w:t xml:space="preserve">  Financial supplies</w:t>
      </w:r>
      <w:bookmarkEnd w:id="330"/>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financial supply is </w:t>
      </w:r>
      <w:r w:rsidRPr="003F329B">
        <w:rPr>
          <w:b/>
          <w:bCs/>
          <w:i/>
          <w:iCs/>
        </w:rPr>
        <w:t>input taxed</w:t>
      </w:r>
      <w:r w:rsidRPr="003F329B">
        <w:t>.</w:t>
      </w:r>
    </w:p>
    <w:p w:rsidR="00300522" w:rsidRPr="003F329B" w:rsidRDefault="00300522" w:rsidP="00300522">
      <w:pPr>
        <w:pStyle w:val="subsection"/>
      </w:pPr>
      <w:r w:rsidRPr="003F329B">
        <w:tab/>
        <w:t>(2)</w:t>
      </w:r>
      <w:r w:rsidRPr="003F329B">
        <w:tab/>
      </w:r>
      <w:r w:rsidRPr="003F329B">
        <w:rPr>
          <w:b/>
          <w:bCs/>
          <w:i/>
          <w:iCs/>
        </w:rPr>
        <w:t>Financial supply</w:t>
      </w:r>
      <w:r w:rsidRPr="003F329B">
        <w:t xml:space="preserve"> has the meaning given by the regulations.</w:t>
      </w:r>
    </w:p>
    <w:p w:rsidR="00300522" w:rsidRPr="003F329B" w:rsidRDefault="00300522" w:rsidP="00300522">
      <w:pPr>
        <w:pStyle w:val="ActHead4"/>
      </w:pPr>
      <w:bookmarkStart w:id="331" w:name="_Toc413320843"/>
      <w:r w:rsidRPr="003F329B">
        <w:rPr>
          <w:rStyle w:val="CharSubdNo"/>
        </w:rPr>
        <w:t>Subdivision</w:t>
      </w:r>
      <w:r w:rsidR="003F329B">
        <w:rPr>
          <w:rStyle w:val="CharSubdNo"/>
        </w:rPr>
        <w:t> </w:t>
      </w:r>
      <w:r w:rsidRPr="003F329B">
        <w:rPr>
          <w:rStyle w:val="CharSubdNo"/>
        </w:rPr>
        <w:t>40</w:t>
      </w:r>
      <w:r w:rsidR="003F329B">
        <w:rPr>
          <w:rStyle w:val="CharSubdNo"/>
        </w:rPr>
        <w:noBreakHyphen/>
      </w:r>
      <w:r w:rsidRPr="003F329B">
        <w:rPr>
          <w:rStyle w:val="CharSubdNo"/>
        </w:rPr>
        <w:t>B</w:t>
      </w:r>
      <w:r w:rsidRPr="003F329B">
        <w:t>—</w:t>
      </w:r>
      <w:r w:rsidRPr="003F329B">
        <w:rPr>
          <w:rStyle w:val="CharSubdText"/>
        </w:rPr>
        <w:t>Residential rent</w:t>
      </w:r>
      <w:bookmarkEnd w:id="331"/>
    </w:p>
    <w:p w:rsidR="00300522" w:rsidRPr="003F329B" w:rsidRDefault="00300522" w:rsidP="00300522">
      <w:pPr>
        <w:pStyle w:val="ActHead5"/>
      </w:pPr>
      <w:bookmarkStart w:id="332" w:name="_Toc413320844"/>
      <w:r w:rsidRPr="003F329B">
        <w:rPr>
          <w:rStyle w:val="CharSectno"/>
        </w:rPr>
        <w:t>40</w:t>
      </w:r>
      <w:r w:rsidR="003F329B">
        <w:rPr>
          <w:rStyle w:val="CharSectno"/>
        </w:rPr>
        <w:noBreakHyphen/>
      </w:r>
      <w:r w:rsidRPr="003F329B">
        <w:rPr>
          <w:rStyle w:val="CharSectno"/>
        </w:rPr>
        <w:t>35</w:t>
      </w:r>
      <w:r w:rsidRPr="003F329B">
        <w:t xml:space="preserve">  Residential rent</w:t>
      </w:r>
      <w:bookmarkEnd w:id="332"/>
    </w:p>
    <w:p w:rsidR="00300522" w:rsidRPr="003F329B" w:rsidRDefault="00300522" w:rsidP="00300522">
      <w:pPr>
        <w:pStyle w:val="subsection"/>
      </w:pPr>
      <w:r w:rsidRPr="003F329B">
        <w:tab/>
        <w:t>(1)</w:t>
      </w:r>
      <w:r w:rsidRPr="003F329B">
        <w:tab/>
        <w:t xml:space="preserve">A supply of premises that is by way of lease, hire or licence (including a renewal or extension of a lease, hire or licence) is </w:t>
      </w:r>
      <w:r w:rsidRPr="003F329B">
        <w:rPr>
          <w:b/>
          <w:bCs/>
          <w:i/>
          <w:iCs/>
        </w:rPr>
        <w:t>input taxed</w:t>
      </w:r>
      <w:r w:rsidRPr="003F329B">
        <w:t xml:space="preserve"> if:</w:t>
      </w:r>
    </w:p>
    <w:p w:rsidR="00300522" w:rsidRPr="003F329B" w:rsidRDefault="00300522" w:rsidP="00300522">
      <w:pPr>
        <w:pStyle w:val="paragraph"/>
      </w:pPr>
      <w:r w:rsidRPr="003F329B">
        <w:tab/>
        <w:t>(a)</w:t>
      </w:r>
      <w:r w:rsidRPr="003F329B">
        <w:tab/>
        <w:t xml:space="preserve">the supply is of </w:t>
      </w:r>
      <w:r w:rsidR="003F329B" w:rsidRPr="003F329B">
        <w:rPr>
          <w:position w:val="6"/>
          <w:sz w:val="16"/>
          <w:szCs w:val="16"/>
        </w:rPr>
        <w:t>*</w:t>
      </w:r>
      <w:r w:rsidRPr="003F329B">
        <w:t xml:space="preserve">residential premises (other than a supply of </w:t>
      </w:r>
      <w:r w:rsidR="003F329B" w:rsidRPr="003F329B">
        <w:rPr>
          <w:position w:val="6"/>
          <w:sz w:val="16"/>
        </w:rPr>
        <w:t>*</w:t>
      </w:r>
      <w:r w:rsidRPr="003F329B">
        <w:t>commercial residential premises or a supply of accommodation in commercial residential premises provided to an individual by the entity that owns or controls the commercial residential premises); or</w:t>
      </w:r>
    </w:p>
    <w:p w:rsidR="00300522" w:rsidRPr="003F329B" w:rsidRDefault="00300522" w:rsidP="00300522">
      <w:pPr>
        <w:pStyle w:val="paragraph"/>
      </w:pPr>
      <w:r w:rsidRPr="003F329B">
        <w:tab/>
        <w:t>(b)</w:t>
      </w:r>
      <w:r w:rsidRPr="003F329B">
        <w:tab/>
        <w:t xml:space="preserve">the supply is of </w:t>
      </w:r>
      <w:r w:rsidR="003F329B" w:rsidRPr="003F329B">
        <w:rPr>
          <w:position w:val="6"/>
          <w:sz w:val="16"/>
          <w:szCs w:val="16"/>
        </w:rPr>
        <w:t>*</w:t>
      </w:r>
      <w:r w:rsidRPr="003F329B">
        <w:t>commercial accommodation and Division</w:t>
      </w:r>
      <w:r w:rsidR="003F329B">
        <w:t> </w:t>
      </w:r>
      <w:r w:rsidRPr="003F329B">
        <w:t>87 (which is about long</w:t>
      </w:r>
      <w:r w:rsidR="003F329B">
        <w:noBreakHyphen/>
      </w:r>
      <w:r w:rsidRPr="003F329B">
        <w:t>term accommodation in commercial premises) would apply to the supply but for a choice made by the supplier under section</w:t>
      </w:r>
      <w:r w:rsidR="003F329B">
        <w:t> </w:t>
      </w:r>
      <w:r w:rsidRPr="003F329B">
        <w:t>87</w:t>
      </w:r>
      <w:r w:rsidR="003F329B">
        <w:noBreakHyphen/>
      </w:r>
      <w:r w:rsidRPr="003F329B">
        <w:t>25.</w:t>
      </w:r>
    </w:p>
    <w:p w:rsidR="00300522" w:rsidRPr="003F329B" w:rsidRDefault="00300522" w:rsidP="00300522">
      <w:pPr>
        <w:pStyle w:val="subsection"/>
      </w:pPr>
      <w:r w:rsidRPr="003F329B">
        <w:tab/>
        <w:t>(1A)</w:t>
      </w:r>
      <w:r w:rsidRPr="003F329B">
        <w:tab/>
        <w:t xml:space="preserve">A supply of a berth at a marina that is by way of lease, hire or licence (including a renewal or extension of a lease, hire or licence) is </w:t>
      </w:r>
      <w:r w:rsidRPr="003F329B">
        <w:rPr>
          <w:b/>
          <w:bCs/>
          <w:i/>
          <w:iCs/>
        </w:rPr>
        <w:t>input taxed</w:t>
      </w:r>
      <w:r w:rsidRPr="003F329B">
        <w:t xml:space="preserve"> if:</w:t>
      </w:r>
    </w:p>
    <w:p w:rsidR="00300522" w:rsidRPr="003F329B" w:rsidRDefault="00300522" w:rsidP="00300522">
      <w:pPr>
        <w:pStyle w:val="paragraph"/>
      </w:pPr>
      <w:r w:rsidRPr="003F329B">
        <w:tab/>
        <w:t>(a)</w:t>
      </w:r>
      <w:r w:rsidRPr="003F329B">
        <w:tab/>
        <w:t xml:space="preserve">the berth is occupied, or is to be occupied, by a </w:t>
      </w:r>
      <w:r w:rsidR="003F329B" w:rsidRPr="003F329B">
        <w:rPr>
          <w:position w:val="6"/>
          <w:sz w:val="16"/>
          <w:szCs w:val="16"/>
        </w:rPr>
        <w:t>*</w:t>
      </w:r>
      <w:r w:rsidRPr="003F329B">
        <w:t>ship used as a residence; and</w:t>
      </w:r>
    </w:p>
    <w:p w:rsidR="00300522" w:rsidRPr="003F329B" w:rsidRDefault="00300522" w:rsidP="00300522">
      <w:pPr>
        <w:pStyle w:val="paragraph"/>
      </w:pPr>
      <w:r w:rsidRPr="003F329B">
        <w:tab/>
        <w:t>(b)</w:t>
      </w:r>
      <w:r w:rsidRPr="003F329B">
        <w:tab/>
        <w:t xml:space="preserve">the supply is of </w:t>
      </w:r>
      <w:r w:rsidR="003F329B" w:rsidRPr="003F329B">
        <w:rPr>
          <w:position w:val="6"/>
          <w:sz w:val="16"/>
          <w:szCs w:val="16"/>
        </w:rPr>
        <w:t>*</w:t>
      </w:r>
      <w:r w:rsidRPr="003F329B">
        <w:t>commercial accommodation and Division</w:t>
      </w:r>
      <w:r w:rsidR="003F329B">
        <w:t> </w:t>
      </w:r>
      <w:r w:rsidRPr="003F329B">
        <w:t>87 (which is about long</w:t>
      </w:r>
      <w:r w:rsidR="003F329B">
        <w:noBreakHyphen/>
      </w:r>
      <w:r w:rsidRPr="003F329B">
        <w:t>term accommodation in commercial premises) would apply to the supply but for a choice made by the supplier under section</w:t>
      </w:r>
      <w:r w:rsidR="003F329B">
        <w:t> </w:t>
      </w:r>
      <w:r w:rsidRPr="003F329B">
        <w:t>87</w:t>
      </w:r>
      <w:r w:rsidR="003F329B">
        <w:noBreakHyphen/>
      </w:r>
      <w:r w:rsidRPr="003F329B">
        <w:t>25.</w:t>
      </w:r>
    </w:p>
    <w:p w:rsidR="00300522" w:rsidRPr="003F329B" w:rsidRDefault="00300522" w:rsidP="00300522">
      <w:pPr>
        <w:pStyle w:val="subsection"/>
      </w:pPr>
      <w:r w:rsidRPr="003F329B">
        <w:tab/>
        <w:t>(2)</w:t>
      </w:r>
      <w:r w:rsidRPr="003F329B">
        <w:tab/>
        <w:t>However:</w:t>
      </w:r>
    </w:p>
    <w:p w:rsidR="00300522" w:rsidRPr="003F329B" w:rsidRDefault="00300522" w:rsidP="00300522">
      <w:pPr>
        <w:pStyle w:val="paragraph"/>
      </w:pPr>
      <w:r w:rsidRPr="003F329B">
        <w:tab/>
        <w:t>(a)</w:t>
      </w:r>
      <w:r w:rsidRPr="003F329B">
        <w:tab/>
        <w:t>the supply is input taxed only to the extent that the premises are to be used predominantly for residential accommodation (regardless of the term of occupation); and</w:t>
      </w:r>
    </w:p>
    <w:p w:rsidR="00300522" w:rsidRPr="003F329B" w:rsidRDefault="00300522" w:rsidP="00300522">
      <w:pPr>
        <w:pStyle w:val="paragraph"/>
      </w:pPr>
      <w:r w:rsidRPr="003F329B">
        <w:tab/>
        <w:t>(b)</w:t>
      </w:r>
      <w:r w:rsidRPr="003F329B">
        <w:tab/>
        <w:t xml:space="preserve">the supply is not input taxed under this section if the lease, hire or licence, or the renewal or extension of a lease, hire or licence, is a </w:t>
      </w:r>
      <w:r w:rsidR="003F329B" w:rsidRPr="003F329B">
        <w:rPr>
          <w:position w:val="6"/>
          <w:sz w:val="16"/>
          <w:szCs w:val="16"/>
        </w:rPr>
        <w:t>*</w:t>
      </w:r>
      <w:r w:rsidRPr="003F329B">
        <w:t>long</w:t>
      </w:r>
      <w:r w:rsidR="003F329B">
        <w:noBreakHyphen/>
      </w:r>
      <w:r w:rsidRPr="003F329B">
        <w:t>term lease.</w:t>
      </w:r>
    </w:p>
    <w:p w:rsidR="00300522" w:rsidRPr="003F329B" w:rsidRDefault="00300522" w:rsidP="00300522">
      <w:pPr>
        <w:pStyle w:val="ActHead4"/>
      </w:pPr>
      <w:bookmarkStart w:id="333" w:name="_Toc413320845"/>
      <w:r w:rsidRPr="003F329B">
        <w:rPr>
          <w:rStyle w:val="CharSubdNo"/>
        </w:rPr>
        <w:t>Subdivision</w:t>
      </w:r>
      <w:r w:rsidR="003F329B">
        <w:rPr>
          <w:rStyle w:val="CharSubdNo"/>
        </w:rPr>
        <w:t> </w:t>
      </w:r>
      <w:r w:rsidRPr="003F329B">
        <w:rPr>
          <w:rStyle w:val="CharSubdNo"/>
        </w:rPr>
        <w:t>40</w:t>
      </w:r>
      <w:r w:rsidR="003F329B">
        <w:rPr>
          <w:rStyle w:val="CharSubdNo"/>
        </w:rPr>
        <w:noBreakHyphen/>
      </w:r>
      <w:r w:rsidRPr="003F329B">
        <w:rPr>
          <w:rStyle w:val="CharSubdNo"/>
        </w:rPr>
        <w:t>C</w:t>
      </w:r>
      <w:r w:rsidRPr="003F329B">
        <w:t>—</w:t>
      </w:r>
      <w:r w:rsidRPr="003F329B">
        <w:rPr>
          <w:rStyle w:val="CharSubdText"/>
        </w:rPr>
        <w:t>Residential premises</w:t>
      </w:r>
      <w:bookmarkEnd w:id="333"/>
    </w:p>
    <w:p w:rsidR="00300522" w:rsidRPr="003F329B" w:rsidRDefault="00300522" w:rsidP="00300522">
      <w:pPr>
        <w:pStyle w:val="ActHead5"/>
      </w:pPr>
      <w:bookmarkStart w:id="334" w:name="_Toc413320846"/>
      <w:r w:rsidRPr="003F329B">
        <w:rPr>
          <w:rStyle w:val="CharSectno"/>
        </w:rPr>
        <w:t>40</w:t>
      </w:r>
      <w:r w:rsidR="003F329B">
        <w:rPr>
          <w:rStyle w:val="CharSectno"/>
        </w:rPr>
        <w:noBreakHyphen/>
      </w:r>
      <w:r w:rsidRPr="003F329B">
        <w:rPr>
          <w:rStyle w:val="CharSectno"/>
        </w:rPr>
        <w:t>65</w:t>
      </w:r>
      <w:r w:rsidRPr="003F329B">
        <w:t xml:space="preserve">  Sales of residential premises</w:t>
      </w:r>
      <w:bookmarkEnd w:id="334"/>
    </w:p>
    <w:p w:rsidR="00300522" w:rsidRPr="003F329B" w:rsidRDefault="00300522" w:rsidP="00300522">
      <w:pPr>
        <w:pStyle w:val="subsection"/>
      </w:pPr>
      <w:r w:rsidRPr="003F329B">
        <w:tab/>
        <w:t>(1)</w:t>
      </w:r>
      <w:r w:rsidRPr="003F329B">
        <w:tab/>
        <w:t xml:space="preserve">A sale of </w:t>
      </w:r>
      <w:r w:rsidR="003F329B" w:rsidRPr="003F329B">
        <w:rPr>
          <w:position w:val="6"/>
          <w:sz w:val="16"/>
          <w:szCs w:val="16"/>
        </w:rPr>
        <w:t>*</w:t>
      </w:r>
      <w:r w:rsidRPr="003F329B">
        <w:t xml:space="preserve">real property is </w:t>
      </w:r>
      <w:r w:rsidRPr="003F329B">
        <w:rPr>
          <w:b/>
          <w:bCs/>
          <w:i/>
          <w:iCs/>
        </w:rPr>
        <w:t>input taxed</w:t>
      </w:r>
      <w:r w:rsidRPr="003F329B">
        <w:t xml:space="preserve">, but only to the extent that the property is </w:t>
      </w:r>
      <w:r w:rsidR="003F329B" w:rsidRPr="003F329B">
        <w:rPr>
          <w:position w:val="6"/>
          <w:sz w:val="16"/>
          <w:szCs w:val="16"/>
        </w:rPr>
        <w:t>*</w:t>
      </w:r>
      <w:r w:rsidRPr="003F329B">
        <w:t>residential premises to be used predominantly for residential accommodation (regardless of the term of occupation).</w:t>
      </w:r>
    </w:p>
    <w:p w:rsidR="00300522" w:rsidRPr="003F329B" w:rsidRDefault="00300522" w:rsidP="00300522">
      <w:pPr>
        <w:pStyle w:val="subsection"/>
      </w:pPr>
      <w:r w:rsidRPr="003F329B">
        <w:tab/>
        <w:t>(2)</w:t>
      </w:r>
      <w:r w:rsidRPr="003F329B">
        <w:tab/>
        <w:t xml:space="preserve">However, the sale is </w:t>
      </w:r>
      <w:r w:rsidRPr="003F329B">
        <w:rPr>
          <w:i/>
          <w:iCs/>
        </w:rPr>
        <w:t>not</w:t>
      </w:r>
      <w:r w:rsidRPr="003F329B">
        <w:t xml:space="preserve"> input taxed to the extent that the </w:t>
      </w:r>
      <w:r w:rsidR="003F329B" w:rsidRPr="003F329B">
        <w:rPr>
          <w:position w:val="6"/>
          <w:sz w:val="16"/>
          <w:szCs w:val="16"/>
        </w:rPr>
        <w:t>*</w:t>
      </w:r>
      <w:r w:rsidRPr="003F329B">
        <w:t xml:space="preserve">residential premises are: </w:t>
      </w:r>
    </w:p>
    <w:p w:rsidR="00300522" w:rsidRPr="003F329B" w:rsidRDefault="00300522" w:rsidP="00300522">
      <w:pPr>
        <w:pStyle w:val="paragraph"/>
        <w:keepNext/>
      </w:pPr>
      <w:r w:rsidRPr="003F329B">
        <w:tab/>
        <w:t>(a)</w:t>
      </w:r>
      <w:r w:rsidRPr="003F329B">
        <w:tab/>
      </w:r>
      <w:r w:rsidR="003F329B" w:rsidRPr="003F329B">
        <w:rPr>
          <w:position w:val="6"/>
          <w:sz w:val="16"/>
          <w:szCs w:val="16"/>
        </w:rPr>
        <w:t>*</w:t>
      </w:r>
      <w:r w:rsidRPr="003F329B">
        <w:t xml:space="preserve">commercial residential premises; or </w:t>
      </w:r>
    </w:p>
    <w:p w:rsidR="00300522" w:rsidRPr="003F329B" w:rsidRDefault="00300522" w:rsidP="00300522">
      <w:pPr>
        <w:pStyle w:val="paragraph"/>
        <w:keepNext/>
      </w:pPr>
      <w:r w:rsidRPr="003F329B">
        <w:tab/>
        <w:t>(b)</w:t>
      </w:r>
      <w:r w:rsidRPr="003F329B">
        <w:tab/>
      </w:r>
      <w:r w:rsidR="003F329B" w:rsidRPr="003F329B">
        <w:rPr>
          <w:position w:val="6"/>
          <w:sz w:val="16"/>
          <w:szCs w:val="16"/>
        </w:rPr>
        <w:t>*</w:t>
      </w:r>
      <w:r w:rsidRPr="003F329B">
        <w:t>new residential premises other than those used for residential accommodation (regardless of the term of occupation) before 2</w:t>
      </w:r>
      <w:r w:rsidR="003F329B">
        <w:t> </w:t>
      </w:r>
      <w:r w:rsidRPr="003F329B">
        <w:t xml:space="preserve">December 1998. </w:t>
      </w:r>
    </w:p>
    <w:p w:rsidR="00300522" w:rsidRPr="003F329B" w:rsidRDefault="00300522" w:rsidP="00300522">
      <w:pPr>
        <w:pStyle w:val="ActHead5"/>
      </w:pPr>
      <w:bookmarkStart w:id="335" w:name="_Toc413320847"/>
      <w:r w:rsidRPr="003F329B">
        <w:rPr>
          <w:rStyle w:val="CharSectno"/>
        </w:rPr>
        <w:t>40</w:t>
      </w:r>
      <w:r w:rsidR="003F329B">
        <w:rPr>
          <w:rStyle w:val="CharSectno"/>
        </w:rPr>
        <w:noBreakHyphen/>
      </w:r>
      <w:r w:rsidRPr="003F329B">
        <w:rPr>
          <w:rStyle w:val="CharSectno"/>
        </w:rPr>
        <w:t>70</w:t>
      </w:r>
      <w:r w:rsidRPr="003F329B">
        <w:t xml:space="preserve">  Supplies of residential premises by way of long</w:t>
      </w:r>
      <w:r w:rsidR="003F329B">
        <w:noBreakHyphen/>
      </w:r>
      <w:r w:rsidRPr="003F329B">
        <w:t>term lease</w:t>
      </w:r>
      <w:bookmarkEnd w:id="335"/>
    </w:p>
    <w:p w:rsidR="00300522" w:rsidRPr="003F329B" w:rsidRDefault="00300522" w:rsidP="00300522">
      <w:pPr>
        <w:pStyle w:val="subsection"/>
      </w:pPr>
      <w:r w:rsidRPr="003F329B">
        <w:tab/>
        <w:t>(1)</w:t>
      </w:r>
      <w:r w:rsidRPr="003F329B">
        <w:tab/>
        <w:t xml:space="preserve">A supply is </w:t>
      </w:r>
      <w:r w:rsidRPr="003F329B">
        <w:rPr>
          <w:b/>
          <w:bCs/>
          <w:i/>
          <w:iCs/>
        </w:rPr>
        <w:t>input taxed</w:t>
      </w:r>
      <w:r w:rsidRPr="003F329B">
        <w:t xml:space="preserve"> if:</w:t>
      </w:r>
    </w:p>
    <w:p w:rsidR="00300522" w:rsidRPr="003F329B" w:rsidRDefault="00300522" w:rsidP="00300522">
      <w:pPr>
        <w:pStyle w:val="paragraph"/>
      </w:pPr>
      <w:r w:rsidRPr="003F329B">
        <w:tab/>
        <w:t>(a)</w:t>
      </w:r>
      <w:r w:rsidRPr="003F329B">
        <w:tab/>
        <w:t xml:space="preserve">the supply is of </w:t>
      </w:r>
      <w:r w:rsidR="003F329B" w:rsidRPr="003F329B">
        <w:rPr>
          <w:position w:val="6"/>
          <w:sz w:val="16"/>
          <w:szCs w:val="16"/>
        </w:rPr>
        <w:t>*</w:t>
      </w:r>
      <w:r w:rsidRPr="003F329B">
        <w:t xml:space="preserve">real property but only to the extent that the property is </w:t>
      </w:r>
      <w:r w:rsidR="003F329B" w:rsidRPr="003F329B">
        <w:rPr>
          <w:position w:val="6"/>
          <w:sz w:val="16"/>
          <w:szCs w:val="16"/>
        </w:rPr>
        <w:t>*</w:t>
      </w:r>
      <w:r w:rsidRPr="003F329B">
        <w:t>residential premises to be used predominantly for residential accommodation (regardless of the term of occupation); and</w:t>
      </w:r>
    </w:p>
    <w:p w:rsidR="00300522" w:rsidRPr="003F329B" w:rsidRDefault="00300522" w:rsidP="00300522">
      <w:pPr>
        <w:pStyle w:val="paragraph"/>
      </w:pPr>
      <w:r w:rsidRPr="003F329B">
        <w:tab/>
        <w:t>(b)</w:t>
      </w:r>
      <w:r w:rsidRPr="003F329B">
        <w:tab/>
        <w:t xml:space="preserve">the supply is by way of </w:t>
      </w:r>
      <w:r w:rsidR="003F329B" w:rsidRPr="003F329B">
        <w:rPr>
          <w:position w:val="6"/>
          <w:sz w:val="16"/>
          <w:szCs w:val="16"/>
        </w:rPr>
        <w:t>*</w:t>
      </w:r>
      <w:r w:rsidRPr="003F329B">
        <w:t>long</w:t>
      </w:r>
      <w:r w:rsidR="003F329B">
        <w:noBreakHyphen/>
      </w:r>
      <w:r w:rsidRPr="003F329B">
        <w:t>term lease.</w:t>
      </w:r>
    </w:p>
    <w:p w:rsidR="00300522" w:rsidRPr="003F329B" w:rsidRDefault="00300522" w:rsidP="00300522">
      <w:pPr>
        <w:pStyle w:val="subsection"/>
      </w:pPr>
      <w:r w:rsidRPr="003F329B">
        <w:tab/>
        <w:t>(2)</w:t>
      </w:r>
      <w:r w:rsidRPr="003F329B">
        <w:tab/>
        <w:t xml:space="preserve">However, the supply is </w:t>
      </w:r>
      <w:r w:rsidRPr="003F329B">
        <w:rPr>
          <w:i/>
          <w:iCs/>
        </w:rPr>
        <w:t>not</w:t>
      </w:r>
      <w:r w:rsidRPr="003F329B">
        <w:t xml:space="preserve"> input taxed to the extent that the </w:t>
      </w:r>
      <w:r w:rsidR="003F329B" w:rsidRPr="003F329B">
        <w:rPr>
          <w:position w:val="6"/>
          <w:sz w:val="16"/>
          <w:szCs w:val="16"/>
        </w:rPr>
        <w:t>*</w:t>
      </w:r>
      <w:r w:rsidRPr="003F329B">
        <w:t xml:space="preserve">residential premises are: </w:t>
      </w:r>
    </w:p>
    <w:p w:rsidR="00300522" w:rsidRPr="003F329B" w:rsidRDefault="00300522" w:rsidP="00300522">
      <w:pPr>
        <w:pStyle w:val="paragraph"/>
      </w:pPr>
      <w:r w:rsidRPr="003F329B">
        <w:tab/>
        <w:t>(a)</w:t>
      </w:r>
      <w:r w:rsidRPr="003F329B">
        <w:tab/>
      </w:r>
      <w:r w:rsidR="003F329B" w:rsidRPr="003F329B">
        <w:rPr>
          <w:position w:val="6"/>
          <w:sz w:val="16"/>
          <w:szCs w:val="16"/>
        </w:rPr>
        <w:t>*</w:t>
      </w:r>
      <w:r w:rsidRPr="003F329B">
        <w:t xml:space="preserve">commercial residential premises; or </w:t>
      </w:r>
    </w:p>
    <w:p w:rsidR="00300522" w:rsidRPr="003F329B" w:rsidRDefault="00300522" w:rsidP="00300522">
      <w:pPr>
        <w:pStyle w:val="paragraph"/>
      </w:pPr>
      <w:r w:rsidRPr="003F329B">
        <w:tab/>
        <w:t>(b)</w:t>
      </w:r>
      <w:r w:rsidRPr="003F329B">
        <w:tab/>
      </w:r>
      <w:r w:rsidR="003F329B" w:rsidRPr="003F329B">
        <w:rPr>
          <w:position w:val="6"/>
          <w:sz w:val="16"/>
          <w:szCs w:val="16"/>
        </w:rPr>
        <w:t>*</w:t>
      </w:r>
      <w:r w:rsidRPr="003F329B">
        <w:t>new residential premises other than those used for residential accommodation (regardless of the term of occupation) before 2</w:t>
      </w:r>
      <w:r w:rsidR="003F329B">
        <w:t> </w:t>
      </w:r>
      <w:r w:rsidRPr="003F329B">
        <w:t xml:space="preserve">December 1998. </w:t>
      </w:r>
    </w:p>
    <w:p w:rsidR="00300522" w:rsidRPr="003F329B" w:rsidRDefault="00300522" w:rsidP="00300522">
      <w:pPr>
        <w:pStyle w:val="ActHead5"/>
      </w:pPr>
      <w:bookmarkStart w:id="336" w:name="_Toc413320848"/>
      <w:r w:rsidRPr="003F329B">
        <w:rPr>
          <w:rStyle w:val="CharSectno"/>
        </w:rPr>
        <w:t>40</w:t>
      </w:r>
      <w:r w:rsidR="003F329B">
        <w:rPr>
          <w:rStyle w:val="CharSectno"/>
        </w:rPr>
        <w:noBreakHyphen/>
      </w:r>
      <w:r w:rsidRPr="003F329B">
        <w:rPr>
          <w:rStyle w:val="CharSectno"/>
        </w:rPr>
        <w:t>75</w:t>
      </w:r>
      <w:r w:rsidRPr="003F329B">
        <w:t xml:space="preserve">  Meaning of </w:t>
      </w:r>
      <w:r w:rsidRPr="003F329B">
        <w:rPr>
          <w:i/>
          <w:iCs/>
        </w:rPr>
        <w:t>new residential premises</w:t>
      </w:r>
      <w:bookmarkEnd w:id="336"/>
    </w:p>
    <w:p w:rsidR="00BE692B" w:rsidRPr="003F329B" w:rsidRDefault="00BE692B" w:rsidP="00BE692B">
      <w:pPr>
        <w:pStyle w:val="SubsectionHead"/>
      </w:pPr>
      <w:r w:rsidRPr="003F329B">
        <w:t>When premises are new residential premises</w:t>
      </w:r>
    </w:p>
    <w:p w:rsidR="00300522" w:rsidRPr="003F329B" w:rsidRDefault="00300522" w:rsidP="00300522">
      <w:pPr>
        <w:pStyle w:val="subsection"/>
      </w:pPr>
      <w:r w:rsidRPr="003F329B">
        <w:tab/>
        <w:t>(1)</w:t>
      </w:r>
      <w:r w:rsidRPr="003F329B">
        <w:tab/>
      </w:r>
      <w:r w:rsidR="003F329B" w:rsidRPr="003F329B">
        <w:rPr>
          <w:position w:val="6"/>
          <w:sz w:val="16"/>
          <w:szCs w:val="16"/>
        </w:rPr>
        <w:t>*</w:t>
      </w:r>
      <w:r w:rsidRPr="003F329B">
        <w:t xml:space="preserve">Residential premises are </w:t>
      </w:r>
      <w:r w:rsidRPr="003F329B">
        <w:rPr>
          <w:b/>
          <w:bCs/>
          <w:i/>
          <w:iCs/>
        </w:rPr>
        <w:t>new residential premises</w:t>
      </w:r>
      <w:r w:rsidRPr="003F329B">
        <w:t xml:space="preserve"> if they:</w:t>
      </w:r>
    </w:p>
    <w:p w:rsidR="00300522" w:rsidRPr="003F329B" w:rsidRDefault="00300522" w:rsidP="00300522">
      <w:pPr>
        <w:pStyle w:val="paragraph"/>
      </w:pPr>
      <w:r w:rsidRPr="003F329B">
        <w:tab/>
        <w:t>(a)</w:t>
      </w:r>
      <w:r w:rsidRPr="003F329B">
        <w:tab/>
        <w:t xml:space="preserve">have not previously been sold as residential premises (other than </w:t>
      </w:r>
      <w:r w:rsidR="003F329B" w:rsidRPr="003F329B">
        <w:rPr>
          <w:position w:val="6"/>
          <w:sz w:val="16"/>
        </w:rPr>
        <w:t>*</w:t>
      </w:r>
      <w:r w:rsidRPr="003F329B">
        <w:t xml:space="preserve">commercial residential premises) and have not previously been the subject of a </w:t>
      </w:r>
      <w:r w:rsidR="003F329B" w:rsidRPr="003F329B">
        <w:rPr>
          <w:position w:val="6"/>
          <w:sz w:val="16"/>
          <w:szCs w:val="16"/>
        </w:rPr>
        <w:t>*</w:t>
      </w:r>
      <w:r w:rsidRPr="003F329B">
        <w:t>long</w:t>
      </w:r>
      <w:r w:rsidR="003F329B">
        <w:noBreakHyphen/>
      </w:r>
      <w:r w:rsidRPr="003F329B">
        <w:t>term lease; or</w:t>
      </w:r>
    </w:p>
    <w:p w:rsidR="00300522" w:rsidRPr="003F329B" w:rsidRDefault="00300522" w:rsidP="00300522">
      <w:pPr>
        <w:pStyle w:val="paragraph"/>
      </w:pPr>
      <w:r w:rsidRPr="003F329B">
        <w:tab/>
        <w:t>(b)</w:t>
      </w:r>
      <w:r w:rsidRPr="003F329B">
        <w:tab/>
        <w:t xml:space="preserve">have been created through </w:t>
      </w:r>
      <w:r w:rsidR="003F329B" w:rsidRPr="003F329B">
        <w:rPr>
          <w:position w:val="6"/>
          <w:sz w:val="16"/>
          <w:szCs w:val="16"/>
        </w:rPr>
        <w:t>*</w:t>
      </w:r>
      <w:r w:rsidRPr="003F329B">
        <w:t>substantial renovations of a building; or</w:t>
      </w:r>
    </w:p>
    <w:p w:rsidR="00300522" w:rsidRPr="003F329B" w:rsidRDefault="00300522" w:rsidP="00300522">
      <w:pPr>
        <w:pStyle w:val="paragraph"/>
      </w:pPr>
      <w:r w:rsidRPr="003F329B">
        <w:tab/>
        <w:t>(c)</w:t>
      </w:r>
      <w:r w:rsidRPr="003F329B">
        <w:tab/>
        <w:t>have been built, or contain a building that has been built, to replace demolished premises on the same land.</w:t>
      </w:r>
    </w:p>
    <w:p w:rsidR="00BE692B" w:rsidRPr="003F329B" w:rsidRDefault="003F329B" w:rsidP="00BE692B">
      <w:pPr>
        <w:pStyle w:val="subsection2"/>
      </w:pPr>
      <w:r>
        <w:t>Paragraphs (</w:t>
      </w:r>
      <w:r w:rsidR="00BE692B" w:rsidRPr="003F329B">
        <w:t xml:space="preserve">b) and (c) have effect subject to </w:t>
      </w:r>
      <w:r>
        <w:t>paragraph (</w:t>
      </w:r>
      <w:r w:rsidR="00BE692B" w:rsidRPr="003F329B">
        <w:t>a).</w:t>
      </w:r>
    </w:p>
    <w:p w:rsidR="00BE692B" w:rsidRPr="003F329B" w:rsidRDefault="00BE692B" w:rsidP="00BE692B">
      <w:pPr>
        <w:pStyle w:val="notetext"/>
      </w:pPr>
      <w:r w:rsidRPr="003F329B">
        <w:t>Note 1:</w:t>
      </w:r>
      <w:r w:rsidRPr="003F329B">
        <w:tab/>
        <w:t xml:space="preserve">For example, residential premises will be new residential premises if they are created as described in </w:t>
      </w:r>
      <w:r w:rsidR="003F329B">
        <w:t>paragraph (</w:t>
      </w:r>
      <w:r w:rsidRPr="003F329B">
        <w:t xml:space="preserve">b) or (c) to replace earlier premises that had ceased to be new residential premises because of </w:t>
      </w:r>
      <w:r w:rsidR="003F329B">
        <w:t>paragraph (</w:t>
      </w:r>
      <w:r w:rsidRPr="003F329B">
        <w:t>a).</w:t>
      </w:r>
    </w:p>
    <w:p w:rsidR="00BE692B" w:rsidRPr="003F329B" w:rsidRDefault="00BE692B" w:rsidP="00BE692B">
      <w:pPr>
        <w:pStyle w:val="notetext"/>
      </w:pPr>
      <w:r w:rsidRPr="003F329B">
        <w:t>Note 2:</w:t>
      </w:r>
      <w:r w:rsidRPr="003F329B">
        <w:tab/>
        <w:t xml:space="preserve">However, premises that are new residential premises because of </w:t>
      </w:r>
      <w:r w:rsidR="003F329B">
        <w:t>paragraph (</w:t>
      </w:r>
      <w:r w:rsidRPr="003F329B">
        <w:t>b) or (c) will cease to be new residential premises once they are sold, or supplied by way of long</w:t>
      </w:r>
      <w:r w:rsidR="003F329B">
        <w:noBreakHyphen/>
      </w:r>
      <w:r w:rsidRPr="003F329B">
        <w:t xml:space="preserve">term lease, as residential premises (see </w:t>
      </w:r>
      <w:r w:rsidR="003F329B">
        <w:t>paragraph (</w:t>
      </w:r>
      <w:r w:rsidRPr="003F329B">
        <w:t>a)).</w:t>
      </w:r>
    </w:p>
    <w:p w:rsidR="00BE692B" w:rsidRPr="003F329B" w:rsidRDefault="00BE692B" w:rsidP="00BE692B">
      <w:pPr>
        <w:pStyle w:val="notetext"/>
      </w:pPr>
      <w:r w:rsidRPr="003F329B">
        <w:t>Note 3:</w:t>
      </w:r>
      <w:r w:rsidRPr="003F329B">
        <w:tab/>
        <w:t xml:space="preserve">Premises created because of the registration of, for example, a strata title plan, or a plan to subdivide land, may not become new residential premises (see </w:t>
      </w:r>
      <w:r w:rsidR="003F329B">
        <w:t>subsection (</w:t>
      </w:r>
      <w:r w:rsidRPr="003F329B">
        <w:t>2AA)).</w:t>
      </w:r>
    </w:p>
    <w:p w:rsidR="00300522" w:rsidRPr="003F329B" w:rsidRDefault="00300522" w:rsidP="00300522">
      <w:pPr>
        <w:pStyle w:val="subsection"/>
      </w:pPr>
      <w:r w:rsidRPr="003F329B">
        <w:tab/>
        <w:t>(2)</w:t>
      </w:r>
      <w:r w:rsidRPr="003F329B">
        <w:tab/>
        <w:t xml:space="preserve">However, the </w:t>
      </w:r>
      <w:r w:rsidR="003F329B" w:rsidRPr="003F329B">
        <w:rPr>
          <w:position w:val="6"/>
          <w:sz w:val="16"/>
        </w:rPr>
        <w:t>*</w:t>
      </w:r>
      <w:r w:rsidR="000414CC" w:rsidRPr="003F329B">
        <w:t xml:space="preserve">residential premises are not </w:t>
      </w:r>
      <w:r w:rsidR="000414CC" w:rsidRPr="003F329B">
        <w:rPr>
          <w:b/>
          <w:i/>
        </w:rPr>
        <w:t>new residential premises</w:t>
      </w:r>
      <w:r w:rsidRPr="003F329B">
        <w:t xml:space="preserve"> if, for the period of at least 5 years since:</w:t>
      </w:r>
    </w:p>
    <w:p w:rsidR="00300522" w:rsidRPr="003F329B" w:rsidRDefault="00300522" w:rsidP="00300522">
      <w:pPr>
        <w:pStyle w:val="paragraph"/>
      </w:pPr>
      <w:r w:rsidRPr="003F329B">
        <w:tab/>
        <w:t>(a)</w:t>
      </w:r>
      <w:r w:rsidRPr="003F329B">
        <w:tab/>
        <w:t xml:space="preserve">if </w:t>
      </w:r>
      <w:r w:rsidR="003F329B">
        <w:t>paragraph (</w:t>
      </w:r>
      <w:r w:rsidRPr="003F329B">
        <w:t xml:space="preserve">1)(a) applies (and neither </w:t>
      </w:r>
      <w:r w:rsidR="003F329B">
        <w:t>paragraph (</w:t>
      </w:r>
      <w:r w:rsidRPr="003F329B">
        <w:t xml:space="preserve">1)(b) nor </w:t>
      </w:r>
      <w:r w:rsidR="003F329B">
        <w:t>paragraph (</w:t>
      </w:r>
      <w:r w:rsidRPr="003F329B">
        <w:t xml:space="preserve">1)(c) applies)—the premises first became </w:t>
      </w:r>
      <w:r w:rsidR="005E133A" w:rsidRPr="003F329B">
        <w:t>residential premises</w:t>
      </w:r>
      <w:r w:rsidRPr="003F329B">
        <w:t>; or</w:t>
      </w:r>
    </w:p>
    <w:p w:rsidR="00300522" w:rsidRPr="003F329B" w:rsidRDefault="00300522" w:rsidP="00300522">
      <w:pPr>
        <w:pStyle w:val="paragraph"/>
      </w:pPr>
      <w:r w:rsidRPr="003F329B">
        <w:tab/>
        <w:t>(b)</w:t>
      </w:r>
      <w:r w:rsidRPr="003F329B">
        <w:tab/>
        <w:t xml:space="preserve">if </w:t>
      </w:r>
      <w:r w:rsidR="003F329B">
        <w:t>paragraph (</w:t>
      </w:r>
      <w:r w:rsidRPr="003F329B">
        <w:t xml:space="preserve">1)(b) applies—the premises were last </w:t>
      </w:r>
      <w:r w:rsidR="003F329B" w:rsidRPr="003F329B">
        <w:rPr>
          <w:position w:val="6"/>
          <w:sz w:val="16"/>
          <w:szCs w:val="16"/>
        </w:rPr>
        <w:t>*</w:t>
      </w:r>
      <w:r w:rsidRPr="003F329B">
        <w:t>substantially renovated; or</w:t>
      </w:r>
    </w:p>
    <w:p w:rsidR="00300522" w:rsidRPr="003F329B" w:rsidRDefault="00300522" w:rsidP="00300522">
      <w:pPr>
        <w:pStyle w:val="paragraph"/>
      </w:pPr>
      <w:r w:rsidRPr="003F329B">
        <w:tab/>
        <w:t>(c)</w:t>
      </w:r>
      <w:r w:rsidRPr="003F329B">
        <w:tab/>
        <w:t xml:space="preserve">if </w:t>
      </w:r>
      <w:r w:rsidR="003F329B">
        <w:t>paragraph (</w:t>
      </w:r>
      <w:r w:rsidRPr="003F329B">
        <w:t>1)(c) applies—the premises were last built;</w:t>
      </w:r>
    </w:p>
    <w:p w:rsidR="00300522" w:rsidRPr="003F329B" w:rsidRDefault="00300522" w:rsidP="00300522">
      <w:pPr>
        <w:pStyle w:val="subsection2"/>
      </w:pPr>
      <w:r w:rsidRPr="003F329B">
        <w:t xml:space="preserve">the premises have only been used for making supplies that are </w:t>
      </w:r>
      <w:r w:rsidR="003F329B" w:rsidRPr="003F329B">
        <w:rPr>
          <w:position w:val="6"/>
          <w:sz w:val="16"/>
          <w:szCs w:val="16"/>
        </w:rPr>
        <w:t>*</w:t>
      </w:r>
      <w:r w:rsidRPr="003F329B">
        <w:t>input taxed because of paragraph</w:t>
      </w:r>
      <w:r w:rsidR="003F329B">
        <w:t> </w:t>
      </w:r>
      <w:r w:rsidRPr="003F329B">
        <w:t>40</w:t>
      </w:r>
      <w:r w:rsidR="003F329B">
        <w:noBreakHyphen/>
      </w:r>
      <w:r w:rsidRPr="003F329B">
        <w:t>35(1)(a).</w:t>
      </w:r>
    </w:p>
    <w:p w:rsidR="005E133A" w:rsidRPr="003F329B" w:rsidRDefault="005E133A" w:rsidP="005E133A">
      <w:pPr>
        <w:pStyle w:val="SubsectionHead"/>
      </w:pPr>
      <w:r w:rsidRPr="003F329B">
        <w:t>Subdivisions etc. may not result in new residential premises</w:t>
      </w:r>
    </w:p>
    <w:p w:rsidR="005E133A" w:rsidRPr="003F329B" w:rsidRDefault="005E133A" w:rsidP="005E133A">
      <w:pPr>
        <w:pStyle w:val="subsection"/>
      </w:pPr>
      <w:r w:rsidRPr="003F329B">
        <w:tab/>
        <w:t>(2AA)</w:t>
      </w:r>
      <w:r w:rsidRPr="003F329B">
        <w:tab/>
        <w:t xml:space="preserve">Despite </w:t>
      </w:r>
      <w:r w:rsidR="003F329B">
        <w:t>subsection (</w:t>
      </w:r>
      <w:r w:rsidRPr="003F329B">
        <w:t xml:space="preserve">1), the </w:t>
      </w:r>
      <w:r w:rsidR="003F329B" w:rsidRPr="003F329B">
        <w:rPr>
          <w:position w:val="6"/>
          <w:sz w:val="16"/>
        </w:rPr>
        <w:t>*</w:t>
      </w:r>
      <w:r w:rsidRPr="003F329B">
        <w:t xml:space="preserve">residential premises are not </w:t>
      </w:r>
      <w:r w:rsidRPr="003F329B">
        <w:rPr>
          <w:b/>
          <w:i/>
        </w:rPr>
        <w:t>new residential premises</w:t>
      </w:r>
      <w:r w:rsidRPr="003F329B">
        <w:t xml:space="preserve"> if:</w:t>
      </w:r>
    </w:p>
    <w:p w:rsidR="005E133A" w:rsidRPr="003F329B" w:rsidRDefault="005E133A" w:rsidP="005E133A">
      <w:pPr>
        <w:pStyle w:val="paragraph"/>
      </w:pPr>
      <w:r w:rsidRPr="003F329B">
        <w:tab/>
        <w:t>(a)</w:t>
      </w:r>
      <w:r w:rsidRPr="003F329B">
        <w:tab/>
        <w:t xml:space="preserve">they are created from residential premises that became the subject of a </w:t>
      </w:r>
      <w:r w:rsidR="003F329B" w:rsidRPr="003F329B">
        <w:rPr>
          <w:position w:val="6"/>
          <w:sz w:val="16"/>
        </w:rPr>
        <w:t>*</w:t>
      </w:r>
      <w:r w:rsidRPr="003F329B">
        <w:t>property subdivision plan; and</w:t>
      </w:r>
    </w:p>
    <w:p w:rsidR="005E133A" w:rsidRPr="003F329B" w:rsidRDefault="005E133A" w:rsidP="005E133A">
      <w:pPr>
        <w:pStyle w:val="paragraph"/>
      </w:pPr>
      <w:r w:rsidRPr="003F329B">
        <w:tab/>
        <w:t>(b)</w:t>
      </w:r>
      <w:r w:rsidRPr="003F329B">
        <w:tab/>
        <w:t xml:space="preserve">the residential premises referred to in </w:t>
      </w:r>
      <w:r w:rsidR="003F329B">
        <w:t>paragraph (</w:t>
      </w:r>
      <w:r w:rsidRPr="003F329B">
        <w:t>a) were not new residential premises immediately before they became the subject of that plan.</w:t>
      </w:r>
    </w:p>
    <w:p w:rsidR="005E133A" w:rsidRPr="003F329B" w:rsidRDefault="005E133A" w:rsidP="005E133A">
      <w:pPr>
        <w:pStyle w:val="subsection2"/>
      </w:pPr>
      <w:r w:rsidRPr="003F329B">
        <w:t xml:space="preserve">This subsection has effect subject to </w:t>
      </w:r>
      <w:r w:rsidR="003F329B">
        <w:t>paragraphs (</w:t>
      </w:r>
      <w:r w:rsidRPr="003F329B">
        <w:t>1)(b) and (c).</w:t>
      </w:r>
    </w:p>
    <w:p w:rsidR="005E133A" w:rsidRPr="003F329B" w:rsidRDefault="005E133A" w:rsidP="005E133A">
      <w:pPr>
        <w:pStyle w:val="SubsectionHead"/>
      </w:pPr>
      <w:r w:rsidRPr="003F329B">
        <w:t>Disregard certain supplies of the premises</w:t>
      </w:r>
    </w:p>
    <w:p w:rsidR="00300522" w:rsidRPr="003F329B" w:rsidRDefault="00300522" w:rsidP="00300522">
      <w:pPr>
        <w:pStyle w:val="subsection"/>
      </w:pPr>
      <w:r w:rsidRPr="003F329B">
        <w:tab/>
        <w:t>(2A)</w:t>
      </w:r>
      <w:r w:rsidRPr="003F329B">
        <w:tab/>
        <w:t xml:space="preserve">A supply of the </w:t>
      </w:r>
      <w:r w:rsidR="003F329B" w:rsidRPr="003F329B">
        <w:rPr>
          <w:position w:val="6"/>
          <w:sz w:val="16"/>
        </w:rPr>
        <w:t>*</w:t>
      </w:r>
      <w:r w:rsidR="005E133A" w:rsidRPr="003F329B">
        <w:t>residential premises is disregarded as a sale or supply</w:t>
      </w:r>
      <w:r w:rsidRPr="003F329B">
        <w:t xml:space="preserve"> for the purposes of applying </w:t>
      </w:r>
      <w:r w:rsidR="003F329B">
        <w:t>paragraph (</w:t>
      </w:r>
      <w:r w:rsidRPr="003F329B">
        <w:t>1)(a):</w:t>
      </w:r>
    </w:p>
    <w:p w:rsidR="00300522" w:rsidRPr="003F329B" w:rsidRDefault="00300522" w:rsidP="00300522">
      <w:pPr>
        <w:pStyle w:val="paragraph"/>
      </w:pPr>
      <w:r w:rsidRPr="003F329B">
        <w:tab/>
        <w:t>(a)</w:t>
      </w:r>
      <w:r w:rsidRPr="003F329B">
        <w:tab/>
        <w:t xml:space="preserve">if it is a supply by a member of a </w:t>
      </w:r>
      <w:r w:rsidR="003F329B" w:rsidRPr="003F329B">
        <w:rPr>
          <w:position w:val="6"/>
          <w:sz w:val="16"/>
        </w:rPr>
        <w:t>*</w:t>
      </w:r>
      <w:r w:rsidRPr="003F329B">
        <w:t>GST group to another member of the GST group; or</w:t>
      </w:r>
    </w:p>
    <w:p w:rsidR="00300522" w:rsidRPr="003F329B" w:rsidRDefault="00300522" w:rsidP="00300522">
      <w:pPr>
        <w:pStyle w:val="paragraph"/>
      </w:pPr>
      <w:r w:rsidRPr="003F329B">
        <w:tab/>
        <w:t>(b)</w:t>
      </w:r>
      <w:r w:rsidRPr="003F329B">
        <w:tab/>
        <w:t>if:</w:t>
      </w:r>
    </w:p>
    <w:p w:rsidR="00300522" w:rsidRPr="003F329B" w:rsidRDefault="00300522" w:rsidP="00300522">
      <w:pPr>
        <w:pStyle w:val="paragraphsub"/>
      </w:pPr>
      <w:r w:rsidRPr="003F329B">
        <w:tab/>
        <w:t>(i)</w:t>
      </w:r>
      <w:r w:rsidRPr="003F329B">
        <w:tab/>
        <w:t xml:space="preserve">it is a supply by the </w:t>
      </w:r>
      <w:r w:rsidR="003F329B" w:rsidRPr="003F329B">
        <w:rPr>
          <w:position w:val="6"/>
          <w:sz w:val="16"/>
        </w:rPr>
        <w:t>*</w:t>
      </w:r>
      <w:r w:rsidRPr="003F329B">
        <w:t xml:space="preserve">joint venture operator of a </w:t>
      </w:r>
      <w:r w:rsidR="003F329B" w:rsidRPr="003F329B">
        <w:rPr>
          <w:position w:val="6"/>
          <w:sz w:val="16"/>
        </w:rPr>
        <w:t>*</w:t>
      </w:r>
      <w:r w:rsidRPr="003F329B">
        <w:t xml:space="preserve">GST joint venture to another entity that is a </w:t>
      </w:r>
      <w:r w:rsidR="003F329B" w:rsidRPr="003F329B">
        <w:rPr>
          <w:position w:val="6"/>
          <w:sz w:val="16"/>
        </w:rPr>
        <w:t>*</w:t>
      </w:r>
      <w:r w:rsidRPr="003F329B">
        <w:t>participant in the joint venture; and</w:t>
      </w:r>
    </w:p>
    <w:p w:rsidR="00300522" w:rsidRPr="003F329B" w:rsidRDefault="00300522" w:rsidP="00300522">
      <w:pPr>
        <w:pStyle w:val="paragraphsub"/>
      </w:pPr>
      <w:r w:rsidRPr="003F329B">
        <w:tab/>
        <w:t>(ii)</w:t>
      </w:r>
      <w:r w:rsidRPr="003F329B">
        <w:tab/>
        <w:t>the other entity acquired the interest, unit or lease for consumption, use or supply in the course of activities for which the joint venture was entered into.</w:t>
      </w:r>
    </w:p>
    <w:p w:rsidR="005E133A" w:rsidRPr="003F329B" w:rsidRDefault="005E133A" w:rsidP="005E133A">
      <w:pPr>
        <w:pStyle w:val="subsection"/>
      </w:pPr>
      <w:r w:rsidRPr="003F329B">
        <w:tab/>
        <w:t>(2B)</w:t>
      </w:r>
      <w:r w:rsidRPr="003F329B">
        <w:tab/>
        <w:t xml:space="preserve">A supply (the </w:t>
      </w:r>
      <w:r w:rsidRPr="003F329B">
        <w:rPr>
          <w:b/>
          <w:i/>
        </w:rPr>
        <w:t>wholesale supply</w:t>
      </w:r>
      <w:r w:rsidRPr="003F329B">
        <w:t xml:space="preserve">) of the </w:t>
      </w:r>
      <w:r w:rsidR="003F329B" w:rsidRPr="003F329B">
        <w:rPr>
          <w:position w:val="6"/>
          <w:sz w:val="16"/>
        </w:rPr>
        <w:t>*</w:t>
      </w:r>
      <w:r w:rsidRPr="003F329B">
        <w:t xml:space="preserve">residential premises is disregarded as a sale or supply for the purposes of applying </w:t>
      </w:r>
      <w:r w:rsidR="003F329B">
        <w:t>paragraph (</w:t>
      </w:r>
      <w:r w:rsidRPr="003F329B">
        <w:t>1)(a) if:</w:t>
      </w:r>
    </w:p>
    <w:p w:rsidR="005E133A" w:rsidRPr="003F329B" w:rsidRDefault="005E133A" w:rsidP="005E133A">
      <w:pPr>
        <w:pStyle w:val="paragraph"/>
      </w:pPr>
      <w:r w:rsidRPr="003F329B">
        <w:tab/>
        <w:t>(a)</w:t>
      </w:r>
      <w:r w:rsidRPr="003F329B">
        <w:tab/>
        <w:t xml:space="preserve">the premises from which the residential premises were created had earlier been supplied to the </w:t>
      </w:r>
      <w:r w:rsidR="003F329B" w:rsidRPr="003F329B">
        <w:rPr>
          <w:position w:val="6"/>
          <w:sz w:val="16"/>
        </w:rPr>
        <w:t>*</w:t>
      </w:r>
      <w:r w:rsidRPr="003F329B">
        <w:t xml:space="preserve">recipient of the wholesale supply or one or more of its </w:t>
      </w:r>
      <w:r w:rsidR="003F329B" w:rsidRPr="003F329B">
        <w:rPr>
          <w:position w:val="6"/>
          <w:sz w:val="16"/>
        </w:rPr>
        <w:t>*</w:t>
      </w:r>
      <w:r w:rsidRPr="003F329B">
        <w:t>associates; and</w:t>
      </w:r>
    </w:p>
    <w:p w:rsidR="005E133A" w:rsidRPr="003F329B" w:rsidRDefault="005E133A" w:rsidP="005E133A">
      <w:pPr>
        <w:pStyle w:val="paragraph"/>
      </w:pPr>
      <w:r w:rsidRPr="003F329B">
        <w:tab/>
        <w:t>(b)</w:t>
      </w:r>
      <w:r w:rsidRPr="003F329B">
        <w:tab/>
        <w:t>an arrangement (including an agreement) was made by:</w:t>
      </w:r>
    </w:p>
    <w:p w:rsidR="005E133A" w:rsidRPr="003F329B" w:rsidRDefault="005E133A" w:rsidP="005E133A">
      <w:pPr>
        <w:pStyle w:val="paragraphsub"/>
      </w:pPr>
      <w:r w:rsidRPr="003F329B">
        <w:tab/>
        <w:t>(i)</w:t>
      </w:r>
      <w:r w:rsidRPr="003F329B">
        <w:tab/>
        <w:t>the supplier of the earlier supply, or one or more associates of the supplier; and</w:t>
      </w:r>
    </w:p>
    <w:p w:rsidR="005E133A" w:rsidRPr="003F329B" w:rsidRDefault="005E133A" w:rsidP="005E133A">
      <w:pPr>
        <w:pStyle w:val="paragraphsub"/>
      </w:pPr>
      <w:r w:rsidRPr="003F329B">
        <w:tab/>
        <w:t>(ii)</w:t>
      </w:r>
      <w:r w:rsidRPr="003F329B">
        <w:tab/>
        <w:t>the recipient of the earlier supply, or one or more associates of the recipient; and</w:t>
      </w:r>
    </w:p>
    <w:p w:rsidR="005E133A" w:rsidRPr="003F329B" w:rsidRDefault="005E133A" w:rsidP="005E133A">
      <w:pPr>
        <w:pStyle w:val="paragraph"/>
      </w:pPr>
      <w:r w:rsidRPr="003F329B">
        <w:tab/>
        <w:t>(c)</w:t>
      </w:r>
      <w:r w:rsidRPr="003F329B">
        <w:tab/>
        <w:t>under the arrangement, the wholesale supply was conditional on:</w:t>
      </w:r>
    </w:p>
    <w:p w:rsidR="005E133A" w:rsidRPr="003F329B" w:rsidRDefault="005E133A" w:rsidP="005E133A">
      <w:pPr>
        <w:pStyle w:val="paragraphsub"/>
      </w:pPr>
      <w:r w:rsidRPr="003F329B">
        <w:tab/>
        <w:t>(i)</w:t>
      </w:r>
      <w:r w:rsidRPr="003F329B">
        <w:tab/>
        <w:t>specified building or renovation work being undertaken by the recipient of the earlier supply, or by one or more associates of the recipient; or</w:t>
      </w:r>
    </w:p>
    <w:p w:rsidR="005E133A" w:rsidRPr="003F329B" w:rsidRDefault="005E133A" w:rsidP="005E133A">
      <w:pPr>
        <w:pStyle w:val="paragraphsub"/>
      </w:pPr>
      <w:r w:rsidRPr="003F329B">
        <w:tab/>
        <w:t>(ii)</w:t>
      </w:r>
      <w:r w:rsidRPr="003F329B">
        <w:tab/>
        <w:t>circumstances existing as specified in regulations made for the purposes of this subparagraph.</w:t>
      </w:r>
    </w:p>
    <w:p w:rsidR="005E133A" w:rsidRPr="003F329B" w:rsidRDefault="005E133A" w:rsidP="005E133A">
      <w:pPr>
        <w:pStyle w:val="notetext"/>
      </w:pPr>
      <w:r w:rsidRPr="003F329B">
        <w:t>Note 1:</w:t>
      </w:r>
      <w:r w:rsidRPr="003F329B">
        <w:tab/>
        <w:t xml:space="preserve">The premises referred to in </w:t>
      </w:r>
      <w:r w:rsidR="003F329B">
        <w:t>paragraph (</w:t>
      </w:r>
      <w:r w:rsidRPr="003F329B">
        <w:t>a) could be vacant land.</w:t>
      </w:r>
    </w:p>
    <w:p w:rsidR="005E133A" w:rsidRPr="003F329B" w:rsidRDefault="005E133A" w:rsidP="005E133A">
      <w:pPr>
        <w:pStyle w:val="notetext"/>
      </w:pPr>
      <w:r w:rsidRPr="003F329B">
        <w:t>Note 2:</w:t>
      </w:r>
      <w:r w:rsidRPr="003F329B">
        <w:tab/>
        <w:t xml:space="preserve">For </w:t>
      </w:r>
      <w:r w:rsidR="003F329B">
        <w:t>subparagraph (</w:t>
      </w:r>
      <w:r w:rsidRPr="003F329B">
        <w:t>c)(ii), circumstances may be specified by class (see subsection</w:t>
      </w:r>
      <w:r w:rsidR="003F329B">
        <w:t> </w:t>
      </w:r>
      <w:r w:rsidRPr="003F329B">
        <w:t xml:space="preserve">13(3) of the </w:t>
      </w:r>
      <w:r w:rsidRPr="003F329B">
        <w:rPr>
          <w:i/>
        </w:rPr>
        <w:t>Legislative Instruments Act 2003</w:t>
      </w:r>
      <w:r w:rsidRPr="003F329B">
        <w:t>).</w:t>
      </w:r>
    </w:p>
    <w:p w:rsidR="005E133A" w:rsidRPr="003F329B" w:rsidRDefault="005E133A" w:rsidP="005E133A">
      <w:pPr>
        <w:pStyle w:val="notetext"/>
      </w:pPr>
      <w:r w:rsidRPr="003F329B">
        <w:t>Note 3:</w:t>
      </w:r>
      <w:r w:rsidRPr="003F329B">
        <w:tab/>
        <w:t>This subsection does not apply to a supply if certain commercial commitments were in place before 27</w:t>
      </w:r>
      <w:r w:rsidR="003F329B">
        <w:t> </w:t>
      </w:r>
      <w:r w:rsidRPr="003F329B">
        <w:t>January 2011 (see item</w:t>
      </w:r>
      <w:r w:rsidR="003F329B">
        <w:t> </w:t>
      </w:r>
      <w:r w:rsidRPr="003F329B">
        <w:t>12 of Schedule</w:t>
      </w:r>
      <w:r w:rsidR="003F329B">
        <w:t> </w:t>
      </w:r>
      <w:r w:rsidRPr="003F329B">
        <w:t xml:space="preserve">4 to the </w:t>
      </w:r>
      <w:r w:rsidRPr="003F329B">
        <w:rPr>
          <w:i/>
        </w:rPr>
        <w:t>Tax Laws Amendment (2011 Measures No.</w:t>
      </w:r>
      <w:r w:rsidR="003F329B">
        <w:rPr>
          <w:i/>
        </w:rPr>
        <w:t> </w:t>
      </w:r>
      <w:r w:rsidRPr="003F329B">
        <w:rPr>
          <w:i/>
        </w:rPr>
        <w:t>9) Act 2012</w:t>
      </w:r>
      <w:r w:rsidRPr="003F329B">
        <w:t>).</w:t>
      </w:r>
    </w:p>
    <w:p w:rsidR="005E133A" w:rsidRPr="003F329B" w:rsidRDefault="005E133A" w:rsidP="005E133A">
      <w:pPr>
        <w:pStyle w:val="subsection"/>
      </w:pPr>
      <w:r w:rsidRPr="003F329B">
        <w:tab/>
        <w:t>(2C)</w:t>
      </w:r>
      <w:r w:rsidRPr="003F329B">
        <w:tab/>
        <w:t xml:space="preserve">A supply of the </w:t>
      </w:r>
      <w:r w:rsidR="003F329B" w:rsidRPr="003F329B">
        <w:rPr>
          <w:position w:val="6"/>
          <w:sz w:val="16"/>
        </w:rPr>
        <w:t>*</w:t>
      </w:r>
      <w:r w:rsidRPr="003F329B">
        <w:t xml:space="preserve">residential premises is disregarded as a sale or supply for the purposes of applying </w:t>
      </w:r>
      <w:r w:rsidR="003F329B">
        <w:t>paragraph (</w:t>
      </w:r>
      <w:r w:rsidRPr="003F329B">
        <w:t xml:space="preserve">1)(a) if it is made because a </w:t>
      </w:r>
      <w:r w:rsidR="003F329B" w:rsidRPr="003F329B">
        <w:rPr>
          <w:position w:val="6"/>
          <w:sz w:val="16"/>
        </w:rPr>
        <w:t>*</w:t>
      </w:r>
      <w:r w:rsidRPr="003F329B">
        <w:t xml:space="preserve">property subdivision plan relating to the premises was lodged for registration (however described) by the </w:t>
      </w:r>
      <w:r w:rsidR="003F329B" w:rsidRPr="003F329B">
        <w:rPr>
          <w:position w:val="6"/>
          <w:sz w:val="16"/>
        </w:rPr>
        <w:t>*</w:t>
      </w:r>
      <w:r w:rsidRPr="003F329B">
        <w:t xml:space="preserve">recipient of the supply or the recipient’s </w:t>
      </w:r>
      <w:r w:rsidR="003F329B" w:rsidRPr="003F329B">
        <w:rPr>
          <w:position w:val="6"/>
          <w:sz w:val="16"/>
        </w:rPr>
        <w:t>*</w:t>
      </w:r>
      <w:r w:rsidRPr="003F329B">
        <w:t>associate.</w:t>
      </w:r>
    </w:p>
    <w:p w:rsidR="005E133A" w:rsidRPr="003F329B" w:rsidRDefault="005E133A" w:rsidP="005E133A">
      <w:pPr>
        <w:pStyle w:val="notetext"/>
      </w:pPr>
      <w:r w:rsidRPr="003F329B">
        <w:t>Note:</w:t>
      </w:r>
      <w:r w:rsidRPr="003F329B">
        <w:tab/>
        <w:t>This subsection does not apply to a supply if the plan was lodged for registration before 27</w:t>
      </w:r>
      <w:r w:rsidR="003F329B">
        <w:t> </w:t>
      </w:r>
      <w:r w:rsidRPr="003F329B">
        <w:t>January 2011 (see item</w:t>
      </w:r>
      <w:r w:rsidR="003F329B">
        <w:t> </w:t>
      </w:r>
      <w:r w:rsidRPr="003F329B">
        <w:t>13 of Schedule</w:t>
      </w:r>
      <w:r w:rsidR="003F329B">
        <w:t> </w:t>
      </w:r>
      <w:r w:rsidRPr="003F329B">
        <w:t xml:space="preserve">4 to the </w:t>
      </w:r>
      <w:r w:rsidRPr="003F329B">
        <w:rPr>
          <w:i/>
        </w:rPr>
        <w:t>Tax Laws Amendment (2011 Measures No.</w:t>
      </w:r>
      <w:r w:rsidR="003F329B">
        <w:rPr>
          <w:i/>
        </w:rPr>
        <w:t> </w:t>
      </w:r>
      <w:r w:rsidRPr="003F329B">
        <w:rPr>
          <w:i/>
        </w:rPr>
        <w:t>9) Act 2012</w:t>
      </w:r>
      <w:r w:rsidRPr="003F329B">
        <w:t>).</w:t>
      </w:r>
    </w:p>
    <w:p w:rsidR="005E133A" w:rsidRPr="003F329B" w:rsidRDefault="005E133A" w:rsidP="005E133A">
      <w:pPr>
        <w:pStyle w:val="SubsectionHead"/>
      </w:pPr>
      <w:r w:rsidRPr="003F329B">
        <w:t>New residential premises include associated land</w:t>
      </w:r>
    </w:p>
    <w:p w:rsidR="00300522" w:rsidRPr="003F329B" w:rsidRDefault="00300522" w:rsidP="00300522">
      <w:pPr>
        <w:pStyle w:val="subsection"/>
      </w:pPr>
      <w:r w:rsidRPr="003F329B">
        <w:tab/>
        <w:t>(3)</w:t>
      </w:r>
      <w:r w:rsidRPr="003F329B">
        <w:tab/>
        <w:t xml:space="preserve">To avoid doubt, if the </w:t>
      </w:r>
      <w:r w:rsidR="003F329B" w:rsidRPr="003F329B">
        <w:rPr>
          <w:position w:val="6"/>
          <w:sz w:val="16"/>
          <w:szCs w:val="16"/>
        </w:rPr>
        <w:t>*</w:t>
      </w:r>
      <w:r w:rsidRPr="003F329B">
        <w:t xml:space="preserve">residential premises are new residential premises because of </w:t>
      </w:r>
      <w:r w:rsidR="003F329B">
        <w:t>paragraph (</w:t>
      </w:r>
      <w:r w:rsidRPr="003F329B">
        <w:t>1)(b) or (c), the new residential premises include land of which the new residential premises are a part.</w:t>
      </w:r>
    </w:p>
    <w:p w:rsidR="00300522" w:rsidRPr="003F329B" w:rsidRDefault="00300522" w:rsidP="00300522">
      <w:pPr>
        <w:pStyle w:val="ActHead4"/>
      </w:pPr>
      <w:bookmarkStart w:id="337" w:name="_Toc413320849"/>
      <w:r w:rsidRPr="003F329B">
        <w:rPr>
          <w:rStyle w:val="CharSubdNo"/>
        </w:rPr>
        <w:t>Subdivision</w:t>
      </w:r>
      <w:r w:rsidR="003F329B">
        <w:rPr>
          <w:rStyle w:val="CharSubdNo"/>
        </w:rPr>
        <w:t> </w:t>
      </w:r>
      <w:r w:rsidRPr="003F329B">
        <w:rPr>
          <w:rStyle w:val="CharSubdNo"/>
        </w:rPr>
        <w:t>40</w:t>
      </w:r>
      <w:r w:rsidR="003F329B">
        <w:rPr>
          <w:rStyle w:val="CharSubdNo"/>
        </w:rPr>
        <w:noBreakHyphen/>
      </w:r>
      <w:r w:rsidRPr="003F329B">
        <w:rPr>
          <w:rStyle w:val="CharSubdNo"/>
        </w:rPr>
        <w:t>D</w:t>
      </w:r>
      <w:r w:rsidRPr="003F329B">
        <w:t>—</w:t>
      </w:r>
      <w:r w:rsidRPr="003F329B">
        <w:rPr>
          <w:rStyle w:val="CharSubdText"/>
        </w:rPr>
        <w:t>Precious metals</w:t>
      </w:r>
      <w:bookmarkEnd w:id="337"/>
    </w:p>
    <w:p w:rsidR="00300522" w:rsidRPr="003F329B" w:rsidRDefault="00300522" w:rsidP="00300522">
      <w:pPr>
        <w:pStyle w:val="ActHead5"/>
      </w:pPr>
      <w:bookmarkStart w:id="338" w:name="_Toc413320850"/>
      <w:r w:rsidRPr="003F329B">
        <w:rPr>
          <w:rStyle w:val="CharSectno"/>
        </w:rPr>
        <w:t>40</w:t>
      </w:r>
      <w:r w:rsidR="003F329B">
        <w:rPr>
          <w:rStyle w:val="CharSectno"/>
        </w:rPr>
        <w:noBreakHyphen/>
      </w:r>
      <w:r w:rsidRPr="003F329B">
        <w:rPr>
          <w:rStyle w:val="CharSectno"/>
        </w:rPr>
        <w:t>100</w:t>
      </w:r>
      <w:r w:rsidRPr="003F329B">
        <w:t xml:space="preserve">  Precious metals</w:t>
      </w:r>
      <w:bookmarkEnd w:id="338"/>
    </w:p>
    <w:p w:rsidR="00300522" w:rsidRPr="003F329B" w:rsidRDefault="00300522" w:rsidP="00300522">
      <w:pPr>
        <w:pStyle w:val="subsection"/>
      </w:pPr>
      <w:r w:rsidRPr="003F329B">
        <w:tab/>
      </w:r>
      <w:r w:rsidRPr="003F329B">
        <w:tab/>
        <w:t xml:space="preserve">A supply of </w:t>
      </w:r>
      <w:r w:rsidR="003F329B" w:rsidRPr="003F329B">
        <w:rPr>
          <w:position w:val="6"/>
          <w:sz w:val="16"/>
          <w:szCs w:val="16"/>
        </w:rPr>
        <w:t>*</w:t>
      </w:r>
      <w:r w:rsidRPr="003F329B">
        <w:t xml:space="preserve">precious metal is </w:t>
      </w:r>
      <w:r w:rsidRPr="003F329B">
        <w:rPr>
          <w:b/>
          <w:bCs/>
          <w:i/>
          <w:iCs/>
        </w:rPr>
        <w:t>input taxed</w:t>
      </w:r>
      <w:r w:rsidRPr="003F329B">
        <w:t>.</w:t>
      </w:r>
    </w:p>
    <w:p w:rsidR="00300522" w:rsidRPr="003F329B" w:rsidRDefault="00300522" w:rsidP="00300522">
      <w:pPr>
        <w:pStyle w:val="notetext"/>
      </w:pPr>
      <w:r w:rsidRPr="003F329B">
        <w:t>Note:</w:t>
      </w:r>
      <w:r w:rsidRPr="003F329B">
        <w:tab/>
        <w:t>If the supply is the first supply of precious metal after refinement, the supply is GST</w:t>
      </w:r>
      <w:r w:rsidR="003F329B">
        <w:noBreakHyphen/>
      </w:r>
      <w:r w:rsidRPr="003F329B">
        <w:t>free under section</w:t>
      </w:r>
      <w:r w:rsidR="003F329B">
        <w:t> </w:t>
      </w:r>
      <w:r w:rsidRPr="003F329B">
        <w:t>38</w:t>
      </w:r>
      <w:r w:rsidR="003F329B">
        <w:noBreakHyphen/>
      </w:r>
      <w:r w:rsidRPr="003F329B">
        <w:t>385.</w:t>
      </w:r>
    </w:p>
    <w:p w:rsidR="00300522" w:rsidRPr="003F329B" w:rsidRDefault="00300522" w:rsidP="00300522">
      <w:pPr>
        <w:pStyle w:val="ActHead4"/>
      </w:pPr>
      <w:bookmarkStart w:id="339" w:name="_Toc413320851"/>
      <w:r w:rsidRPr="003F329B">
        <w:rPr>
          <w:rStyle w:val="CharSubdNo"/>
        </w:rPr>
        <w:t>Subdivision</w:t>
      </w:r>
      <w:r w:rsidR="003F329B">
        <w:rPr>
          <w:rStyle w:val="CharSubdNo"/>
        </w:rPr>
        <w:t> </w:t>
      </w:r>
      <w:r w:rsidRPr="003F329B">
        <w:rPr>
          <w:rStyle w:val="CharSubdNo"/>
        </w:rPr>
        <w:t>40</w:t>
      </w:r>
      <w:r w:rsidR="003F329B">
        <w:rPr>
          <w:rStyle w:val="CharSubdNo"/>
        </w:rPr>
        <w:noBreakHyphen/>
      </w:r>
      <w:r w:rsidRPr="003F329B">
        <w:rPr>
          <w:rStyle w:val="CharSubdNo"/>
        </w:rPr>
        <w:t>E</w:t>
      </w:r>
      <w:r w:rsidRPr="003F329B">
        <w:t>—</w:t>
      </w:r>
      <w:r w:rsidRPr="003F329B">
        <w:rPr>
          <w:rStyle w:val="CharSubdText"/>
        </w:rPr>
        <w:t>School tuckshops and canteens</w:t>
      </w:r>
      <w:bookmarkEnd w:id="339"/>
    </w:p>
    <w:p w:rsidR="00300522" w:rsidRPr="003F329B" w:rsidRDefault="00300522" w:rsidP="00300522">
      <w:pPr>
        <w:pStyle w:val="ActHead5"/>
      </w:pPr>
      <w:bookmarkStart w:id="340" w:name="_Toc413320852"/>
      <w:r w:rsidRPr="003F329B">
        <w:rPr>
          <w:rStyle w:val="CharSectno"/>
        </w:rPr>
        <w:t>40</w:t>
      </w:r>
      <w:r w:rsidR="003F329B">
        <w:rPr>
          <w:rStyle w:val="CharSectno"/>
        </w:rPr>
        <w:noBreakHyphen/>
      </w:r>
      <w:r w:rsidRPr="003F329B">
        <w:rPr>
          <w:rStyle w:val="CharSectno"/>
        </w:rPr>
        <w:t>130</w:t>
      </w:r>
      <w:r w:rsidRPr="003F329B">
        <w:t xml:space="preserve">  </w:t>
      </w:r>
      <w:smartTag w:uri="urn:schemas-microsoft-com:office:smarttags" w:element="PlaceType">
        <w:r w:rsidRPr="003F329B">
          <w:t>School</w:t>
        </w:r>
      </w:smartTag>
      <w:r w:rsidRPr="003F329B">
        <w:t xml:space="preserve"> tuckshops and canteens</w:t>
      </w:r>
      <w:bookmarkEnd w:id="340"/>
    </w:p>
    <w:p w:rsidR="00300522" w:rsidRPr="003F329B" w:rsidRDefault="00300522" w:rsidP="00300522">
      <w:pPr>
        <w:pStyle w:val="subsection"/>
      </w:pPr>
      <w:r w:rsidRPr="003F329B">
        <w:tab/>
        <w:t>(1)</w:t>
      </w:r>
      <w:r w:rsidRPr="003F329B">
        <w:tab/>
        <w:t xml:space="preserve">A supply of </w:t>
      </w:r>
      <w:r w:rsidR="003F329B" w:rsidRPr="003F329B">
        <w:rPr>
          <w:position w:val="6"/>
          <w:sz w:val="16"/>
          <w:szCs w:val="16"/>
        </w:rPr>
        <w:t>*</w:t>
      </w:r>
      <w:r w:rsidRPr="003F329B">
        <w:t xml:space="preserve">food is </w:t>
      </w:r>
      <w:r w:rsidRPr="003F329B">
        <w:rPr>
          <w:b/>
          <w:bCs/>
          <w:i/>
          <w:iCs/>
        </w:rPr>
        <w:t>input taxed</w:t>
      </w:r>
      <w:r w:rsidRPr="003F329B">
        <w:t xml:space="preserve"> if:</w:t>
      </w:r>
    </w:p>
    <w:p w:rsidR="00300522" w:rsidRPr="003F329B" w:rsidRDefault="00300522" w:rsidP="00300522">
      <w:pPr>
        <w:pStyle w:val="paragraph"/>
      </w:pPr>
      <w:r w:rsidRPr="003F329B">
        <w:tab/>
        <w:t>(a)</w:t>
      </w:r>
      <w:r w:rsidRPr="003F329B">
        <w:tab/>
        <w:t>the supply is made by a non</w:t>
      </w:r>
      <w:r w:rsidR="003F329B">
        <w:noBreakHyphen/>
      </w:r>
      <w:r w:rsidRPr="003F329B">
        <w:t>profit body</w:t>
      </w:r>
      <w:r w:rsidRPr="003F329B">
        <w:rPr>
          <w:i/>
          <w:iCs/>
        </w:rPr>
        <w:t xml:space="preserve"> </w:t>
      </w:r>
      <w:r w:rsidRPr="003F329B">
        <w:t xml:space="preserve">through a shop operating on the grounds of a </w:t>
      </w:r>
      <w:r w:rsidR="003F329B" w:rsidRPr="003F329B">
        <w:rPr>
          <w:position w:val="6"/>
          <w:sz w:val="16"/>
          <w:szCs w:val="16"/>
        </w:rPr>
        <w:t>*</w:t>
      </w:r>
      <w:r w:rsidRPr="003F329B">
        <w:t xml:space="preserve">school that supplies </w:t>
      </w:r>
      <w:r w:rsidR="003F329B" w:rsidRPr="003F329B">
        <w:rPr>
          <w:position w:val="6"/>
          <w:sz w:val="16"/>
          <w:szCs w:val="16"/>
        </w:rPr>
        <w:t>*</w:t>
      </w:r>
      <w:r w:rsidRPr="003F329B">
        <w:t xml:space="preserve">primary courses or </w:t>
      </w:r>
      <w:r w:rsidR="003F329B" w:rsidRPr="003F329B">
        <w:rPr>
          <w:position w:val="6"/>
          <w:sz w:val="16"/>
          <w:szCs w:val="16"/>
        </w:rPr>
        <w:t>*</w:t>
      </w:r>
      <w:r w:rsidRPr="003F329B">
        <w:t>secondary courses; and</w:t>
      </w:r>
    </w:p>
    <w:p w:rsidR="00300522" w:rsidRPr="003F329B" w:rsidRDefault="00300522" w:rsidP="00300522">
      <w:pPr>
        <w:pStyle w:val="paragraph"/>
      </w:pPr>
      <w:r w:rsidRPr="003F329B">
        <w:tab/>
        <w:t>(b)</w:t>
      </w:r>
      <w:r w:rsidRPr="003F329B">
        <w:tab/>
        <w:t>the non</w:t>
      </w:r>
      <w:r w:rsidR="003F329B">
        <w:noBreakHyphen/>
      </w:r>
      <w:r w:rsidRPr="003F329B">
        <w:t>profit body chooses to have all its supplies of food through the shop treated as input taxed.</w:t>
      </w:r>
    </w:p>
    <w:p w:rsidR="00300522" w:rsidRPr="003F329B" w:rsidRDefault="00300522" w:rsidP="00300522">
      <w:pPr>
        <w:pStyle w:val="subsection"/>
        <w:keepNext/>
      </w:pPr>
      <w:r w:rsidRPr="003F329B">
        <w:tab/>
        <w:t>(2)</w:t>
      </w:r>
      <w:r w:rsidRPr="003F329B">
        <w:tab/>
        <w:t>However, the non</w:t>
      </w:r>
      <w:r w:rsidR="003F329B">
        <w:noBreakHyphen/>
      </w:r>
      <w:r w:rsidRPr="003F329B">
        <w:t>profit body:</w:t>
      </w:r>
    </w:p>
    <w:p w:rsidR="00300522" w:rsidRPr="003F329B" w:rsidRDefault="00300522" w:rsidP="00300522">
      <w:pPr>
        <w:pStyle w:val="paragraph"/>
      </w:pPr>
      <w:r w:rsidRPr="003F329B">
        <w:tab/>
        <w:t>(b)</w:t>
      </w:r>
      <w:r w:rsidRPr="003F329B">
        <w:tab/>
        <w:t>cannot revoke the choice within 12 months after the day on which the non</w:t>
      </w:r>
      <w:r w:rsidR="003F329B">
        <w:noBreakHyphen/>
      </w:r>
      <w:r w:rsidRPr="003F329B">
        <w:t>profit body made the choice; and</w:t>
      </w:r>
    </w:p>
    <w:p w:rsidR="00300522" w:rsidRPr="003F329B" w:rsidRDefault="00300522" w:rsidP="00300522">
      <w:pPr>
        <w:pStyle w:val="paragraph"/>
      </w:pPr>
      <w:r w:rsidRPr="003F329B">
        <w:tab/>
        <w:t>(c)</w:t>
      </w:r>
      <w:r w:rsidRPr="003F329B">
        <w:tab/>
        <w:t>cannot make a further choice within 12 months after the day on which the non</w:t>
      </w:r>
      <w:r w:rsidR="003F329B">
        <w:noBreakHyphen/>
      </w:r>
      <w:r w:rsidRPr="003F329B">
        <w:t>profit body revoked a previous choice.</w:t>
      </w:r>
    </w:p>
    <w:p w:rsidR="00300522" w:rsidRPr="003F329B" w:rsidRDefault="00300522" w:rsidP="00300522">
      <w:pPr>
        <w:pStyle w:val="subsection"/>
      </w:pPr>
      <w:r w:rsidRPr="003F329B">
        <w:tab/>
        <w:t>(3)</w:t>
      </w:r>
      <w:r w:rsidRPr="003F329B">
        <w:tab/>
        <w:t xml:space="preserve">This section does not apply to a supply of </w:t>
      </w:r>
      <w:r w:rsidR="003F329B" w:rsidRPr="003F329B">
        <w:rPr>
          <w:position w:val="6"/>
          <w:sz w:val="16"/>
          <w:szCs w:val="16"/>
        </w:rPr>
        <w:t>*</w:t>
      </w:r>
      <w:r w:rsidRPr="003F329B">
        <w:t xml:space="preserve">food by a </w:t>
      </w:r>
      <w:r w:rsidR="003F329B" w:rsidRPr="003F329B">
        <w:rPr>
          <w:position w:val="6"/>
          <w:sz w:val="16"/>
          <w:szCs w:val="16"/>
        </w:rPr>
        <w:t>*</w:t>
      </w:r>
      <w:r w:rsidRPr="003F329B">
        <w:t>school to boarding students of the school as part of their board.</w:t>
      </w:r>
    </w:p>
    <w:p w:rsidR="00AB3F1A" w:rsidRPr="003F329B" w:rsidRDefault="00AB3F1A" w:rsidP="00AB3F1A">
      <w:pPr>
        <w:pStyle w:val="ActHead4"/>
      </w:pPr>
      <w:bookmarkStart w:id="341" w:name="_Toc413320853"/>
      <w:r w:rsidRPr="003F329B">
        <w:rPr>
          <w:rStyle w:val="CharSubdNo"/>
        </w:rPr>
        <w:t>Subdivision</w:t>
      </w:r>
      <w:r w:rsidR="003F329B">
        <w:rPr>
          <w:rStyle w:val="CharSubdNo"/>
        </w:rPr>
        <w:t> </w:t>
      </w:r>
      <w:r w:rsidRPr="003F329B">
        <w:rPr>
          <w:rStyle w:val="CharSubdNo"/>
        </w:rPr>
        <w:t>40</w:t>
      </w:r>
      <w:r w:rsidR="003F329B">
        <w:rPr>
          <w:rStyle w:val="CharSubdNo"/>
        </w:rPr>
        <w:noBreakHyphen/>
      </w:r>
      <w:r w:rsidRPr="003F329B">
        <w:rPr>
          <w:rStyle w:val="CharSubdNo"/>
        </w:rPr>
        <w:t>F</w:t>
      </w:r>
      <w:r w:rsidRPr="003F329B">
        <w:t>—</w:t>
      </w:r>
      <w:r w:rsidRPr="003F329B">
        <w:rPr>
          <w:rStyle w:val="CharSubdText"/>
        </w:rPr>
        <w:t>Fund</w:t>
      </w:r>
      <w:r w:rsidR="003F329B">
        <w:rPr>
          <w:rStyle w:val="CharSubdText"/>
        </w:rPr>
        <w:noBreakHyphen/>
      </w:r>
      <w:r w:rsidRPr="003F329B">
        <w:rPr>
          <w:rStyle w:val="CharSubdText"/>
        </w:rPr>
        <w:t>raising events conducted by charities etc.</w:t>
      </w:r>
      <w:bookmarkEnd w:id="341"/>
    </w:p>
    <w:p w:rsidR="00E74206" w:rsidRPr="003F329B" w:rsidRDefault="00E74206" w:rsidP="00E74206">
      <w:pPr>
        <w:pStyle w:val="ActHead5"/>
      </w:pPr>
      <w:bookmarkStart w:id="342" w:name="_Toc413320854"/>
      <w:r w:rsidRPr="003F329B">
        <w:rPr>
          <w:rStyle w:val="CharSectno"/>
        </w:rPr>
        <w:t>40</w:t>
      </w:r>
      <w:r w:rsidR="003F329B">
        <w:rPr>
          <w:rStyle w:val="CharSectno"/>
        </w:rPr>
        <w:noBreakHyphen/>
      </w:r>
      <w:r w:rsidRPr="003F329B">
        <w:rPr>
          <w:rStyle w:val="CharSectno"/>
        </w:rPr>
        <w:t>160</w:t>
      </w:r>
      <w:r w:rsidRPr="003F329B">
        <w:t xml:space="preserve">  Fund</w:t>
      </w:r>
      <w:r w:rsidR="003F329B">
        <w:noBreakHyphen/>
      </w:r>
      <w:r w:rsidRPr="003F329B">
        <w:t>raising events conducted by charities etc.</w:t>
      </w:r>
      <w:bookmarkEnd w:id="342"/>
    </w:p>
    <w:p w:rsidR="00300522" w:rsidRPr="003F329B" w:rsidRDefault="00300522" w:rsidP="00300522">
      <w:pPr>
        <w:pStyle w:val="subsection"/>
      </w:pPr>
      <w:r w:rsidRPr="003F329B">
        <w:tab/>
        <w:t>(1)</w:t>
      </w:r>
      <w:r w:rsidRPr="003F329B">
        <w:tab/>
        <w:t xml:space="preserve">A supply is </w:t>
      </w:r>
      <w:r w:rsidRPr="003F329B">
        <w:rPr>
          <w:b/>
          <w:bCs/>
          <w:i/>
          <w:iCs/>
        </w:rPr>
        <w:t>input taxed</w:t>
      </w:r>
      <w:r w:rsidRPr="003F329B">
        <w:t xml:space="preserve"> if: </w:t>
      </w:r>
    </w:p>
    <w:p w:rsidR="00300522" w:rsidRPr="003F329B" w:rsidRDefault="00300522" w:rsidP="00300522">
      <w:pPr>
        <w:pStyle w:val="paragraph"/>
      </w:pPr>
      <w:r w:rsidRPr="003F329B">
        <w:tab/>
        <w:t>(a)</w:t>
      </w:r>
      <w:r w:rsidRPr="003F329B">
        <w:tab/>
        <w:t xml:space="preserve">the supplier is </w:t>
      </w:r>
      <w:r w:rsidR="0092115A" w:rsidRPr="003F329B">
        <w:t xml:space="preserve">an </w:t>
      </w:r>
      <w:r w:rsidR="003F329B" w:rsidRPr="003F329B">
        <w:rPr>
          <w:position w:val="6"/>
          <w:sz w:val="16"/>
        </w:rPr>
        <w:t>*</w:t>
      </w:r>
      <w:r w:rsidR="0092115A" w:rsidRPr="003F329B">
        <w:t>endorsed charity</w:t>
      </w:r>
      <w:r w:rsidRPr="003F329B">
        <w:t xml:space="preserve">, a </w:t>
      </w:r>
      <w:r w:rsidR="003F329B" w:rsidRPr="003F329B">
        <w:rPr>
          <w:position w:val="6"/>
          <w:sz w:val="16"/>
          <w:szCs w:val="16"/>
        </w:rPr>
        <w:t>*</w:t>
      </w:r>
      <w:r w:rsidRPr="003F329B">
        <w:t>gift</w:t>
      </w:r>
      <w:r w:rsidR="003F329B">
        <w:noBreakHyphen/>
      </w:r>
      <w:r w:rsidRPr="003F329B">
        <w:t xml:space="preserve">deductible entity or a </w:t>
      </w:r>
      <w:r w:rsidR="003F329B" w:rsidRPr="003F329B">
        <w:rPr>
          <w:position w:val="6"/>
          <w:sz w:val="16"/>
          <w:szCs w:val="16"/>
        </w:rPr>
        <w:t>*</w:t>
      </w:r>
      <w:r w:rsidRPr="003F329B">
        <w:t xml:space="preserve">government school; and </w:t>
      </w:r>
    </w:p>
    <w:p w:rsidR="00300522" w:rsidRPr="003F329B" w:rsidRDefault="00300522" w:rsidP="00300522">
      <w:pPr>
        <w:pStyle w:val="paragraph"/>
      </w:pPr>
      <w:r w:rsidRPr="003F329B">
        <w:tab/>
        <w:t>(b)</w:t>
      </w:r>
      <w:r w:rsidRPr="003F329B">
        <w:tab/>
        <w:t xml:space="preserve">the supply is made in connection with a </w:t>
      </w:r>
      <w:r w:rsidR="003F329B" w:rsidRPr="003F329B">
        <w:rPr>
          <w:position w:val="6"/>
          <w:sz w:val="16"/>
          <w:szCs w:val="16"/>
        </w:rPr>
        <w:t>*</w:t>
      </w:r>
      <w:r w:rsidRPr="003F329B">
        <w:t>fund</w:t>
      </w:r>
      <w:r w:rsidR="003F329B">
        <w:noBreakHyphen/>
      </w:r>
      <w:r w:rsidRPr="003F329B">
        <w:t xml:space="preserve">raising event; and </w:t>
      </w:r>
    </w:p>
    <w:p w:rsidR="00300522" w:rsidRPr="003F329B" w:rsidRDefault="00300522" w:rsidP="00300522">
      <w:pPr>
        <w:pStyle w:val="paragraph"/>
      </w:pPr>
      <w:r w:rsidRPr="003F329B">
        <w:tab/>
        <w:t>(c)</w:t>
      </w:r>
      <w:r w:rsidRPr="003F329B">
        <w:tab/>
        <w:t xml:space="preserve">the supplier chooses to have all supplies that it makes in connection with the event treated as input taxed; and </w:t>
      </w:r>
    </w:p>
    <w:p w:rsidR="00300522" w:rsidRPr="003F329B" w:rsidRDefault="00300522" w:rsidP="00300522">
      <w:pPr>
        <w:pStyle w:val="paragraph"/>
      </w:pPr>
      <w:r w:rsidRPr="003F329B">
        <w:tab/>
        <w:t>(d)</w:t>
      </w:r>
      <w:r w:rsidRPr="003F329B">
        <w:tab/>
        <w:t xml:space="preserve">the event is referred to in the supplier’s records as an event that is treated as input taxed. </w:t>
      </w:r>
    </w:p>
    <w:p w:rsidR="00300522" w:rsidRPr="003F329B" w:rsidRDefault="00300522" w:rsidP="00300522">
      <w:pPr>
        <w:pStyle w:val="subsection"/>
      </w:pPr>
      <w:r w:rsidRPr="003F329B">
        <w:tab/>
        <w:t>(3)</w:t>
      </w:r>
      <w:r w:rsidRPr="003F329B">
        <w:tab/>
      </w:r>
      <w:r w:rsidR="003F329B">
        <w:t>Subsection (</w:t>
      </w:r>
      <w:r w:rsidRPr="003F329B">
        <w:t xml:space="preserve">1) does not apply to a supply by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w:t>
      </w:r>
    </w:p>
    <w:p w:rsidR="00300522" w:rsidRPr="003F329B" w:rsidRDefault="00300522" w:rsidP="00300522">
      <w:pPr>
        <w:pStyle w:val="paragraph"/>
      </w:pPr>
      <w:r w:rsidRPr="003F329B">
        <w:tab/>
        <w:t>(a)</w:t>
      </w:r>
      <w:r w:rsidRPr="003F329B">
        <w:tab/>
        <w:t>the supplier is:</w:t>
      </w:r>
    </w:p>
    <w:p w:rsidR="00310554" w:rsidRPr="003F329B" w:rsidRDefault="00310554" w:rsidP="00310554">
      <w:pPr>
        <w:pStyle w:val="paragraphsub"/>
      </w:pPr>
      <w:r w:rsidRPr="003F329B">
        <w:tab/>
        <w:t>(i)</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sub"/>
      </w:pPr>
      <w:r w:rsidRPr="003F329B">
        <w:tab/>
        <w:t>(ii)</w:t>
      </w:r>
      <w:r w:rsidRPr="003F329B">
        <w:tab/>
        <w:t xml:space="preserve">a </w:t>
      </w:r>
      <w:r w:rsidR="003F329B" w:rsidRPr="003F329B">
        <w:rPr>
          <w:position w:val="6"/>
          <w:sz w:val="16"/>
        </w:rPr>
        <w:t>*</w:t>
      </w:r>
      <w:r w:rsidRPr="003F329B">
        <w:t>government school; or</w:t>
      </w:r>
    </w:p>
    <w:p w:rsidR="00300522" w:rsidRPr="003F329B" w:rsidRDefault="00300522" w:rsidP="00300522">
      <w:pPr>
        <w:pStyle w:val="paragraphsub"/>
      </w:pPr>
      <w:r w:rsidRPr="003F329B">
        <w:tab/>
        <w:t>(iii)</w:t>
      </w:r>
      <w:r w:rsidRPr="003F329B">
        <w:tab/>
        <w:t>a fund, authority or institution of a kind referred to in paragraph</w:t>
      </w:r>
      <w:r w:rsidR="003F329B">
        <w:t> </w:t>
      </w:r>
      <w:r w:rsidRPr="003F329B">
        <w:t>30</w:t>
      </w:r>
      <w:r w:rsidR="003F329B">
        <w:noBreakHyphen/>
      </w:r>
      <w:r w:rsidRPr="003F329B">
        <w:t>125(1)(b) of the ITAA 1997; or</w:t>
      </w:r>
    </w:p>
    <w:p w:rsidR="00300522" w:rsidRPr="003F329B" w:rsidRDefault="00300522" w:rsidP="00300522">
      <w:pPr>
        <w:pStyle w:val="paragraph"/>
      </w:pPr>
      <w:r w:rsidRPr="003F329B">
        <w:tab/>
        <w:t>(b)</w:t>
      </w:r>
      <w:r w:rsidRPr="003F329B">
        <w:tab/>
        <w:t xml:space="preserve">each purpose to which the supply relates is a </w:t>
      </w:r>
      <w:r w:rsidR="003F329B" w:rsidRPr="003F329B">
        <w:rPr>
          <w:position w:val="6"/>
          <w:sz w:val="16"/>
        </w:rPr>
        <w:t>*</w:t>
      </w:r>
      <w:r w:rsidRPr="003F329B">
        <w:t>gift</w:t>
      </w:r>
      <w:r w:rsidR="003F329B">
        <w:noBreakHyphen/>
      </w:r>
      <w:r w:rsidRPr="003F329B">
        <w:t>deductible purpose of the supplier.</w:t>
      </w:r>
    </w:p>
    <w:p w:rsidR="00300522" w:rsidRPr="003F329B" w:rsidRDefault="00300522" w:rsidP="00300522">
      <w:pPr>
        <w:pStyle w:val="notetext"/>
      </w:pPr>
      <w:r w:rsidRPr="003F329B">
        <w:t>Note:</w:t>
      </w:r>
      <w:r w:rsidRPr="003F329B">
        <w:tab/>
        <w:t>This subsection denies input taxed status under this section to supplies by certain (but not all) gift</w:t>
      </w:r>
      <w:r w:rsidR="003F329B">
        <w:noBreakHyphen/>
      </w:r>
      <w:r w:rsidRPr="003F329B">
        <w:t>deductible entities that are only endorsed for the operation of a fund, authority or institution. However, supplies can be input taxed under this section if they relate to the principal purpose of the fund, authority or institution.</w:t>
      </w:r>
    </w:p>
    <w:p w:rsidR="00300522" w:rsidRPr="003F329B" w:rsidRDefault="00300522" w:rsidP="00300522">
      <w:pPr>
        <w:pStyle w:val="ActHead5"/>
      </w:pPr>
      <w:bookmarkStart w:id="343" w:name="_Toc413320855"/>
      <w:r w:rsidRPr="003F329B">
        <w:rPr>
          <w:rStyle w:val="CharSectno"/>
        </w:rPr>
        <w:t>40</w:t>
      </w:r>
      <w:r w:rsidR="003F329B">
        <w:rPr>
          <w:rStyle w:val="CharSectno"/>
        </w:rPr>
        <w:noBreakHyphen/>
      </w:r>
      <w:r w:rsidRPr="003F329B">
        <w:rPr>
          <w:rStyle w:val="CharSectno"/>
        </w:rPr>
        <w:t>165</w:t>
      </w:r>
      <w:r w:rsidRPr="003F329B">
        <w:t xml:space="preserve">  Meaning of </w:t>
      </w:r>
      <w:r w:rsidRPr="003F329B">
        <w:rPr>
          <w:i/>
          <w:iCs/>
        </w:rPr>
        <w:t>fund</w:t>
      </w:r>
      <w:r w:rsidR="003F329B">
        <w:rPr>
          <w:i/>
          <w:iCs/>
        </w:rPr>
        <w:noBreakHyphen/>
      </w:r>
      <w:r w:rsidRPr="003F329B">
        <w:rPr>
          <w:i/>
          <w:iCs/>
        </w:rPr>
        <w:t>raising event</w:t>
      </w:r>
      <w:bookmarkEnd w:id="343"/>
      <w:r w:rsidRPr="003F329B">
        <w:rPr>
          <w:i/>
          <w:iCs/>
        </w:rPr>
        <w:t xml:space="preserve"> </w:t>
      </w:r>
    </w:p>
    <w:p w:rsidR="00300522" w:rsidRPr="003F329B" w:rsidRDefault="00300522" w:rsidP="00300522">
      <w:pPr>
        <w:pStyle w:val="subsection"/>
      </w:pPr>
      <w:r w:rsidRPr="003F329B">
        <w:tab/>
        <w:t>(1)</w:t>
      </w:r>
      <w:r w:rsidRPr="003F329B">
        <w:tab/>
        <w:t xml:space="preserve">Any of these is a </w:t>
      </w:r>
      <w:r w:rsidRPr="003F329B">
        <w:rPr>
          <w:b/>
          <w:bCs/>
          <w:i/>
          <w:iCs/>
        </w:rPr>
        <w:t>fund</w:t>
      </w:r>
      <w:r w:rsidR="003F329B">
        <w:rPr>
          <w:b/>
          <w:bCs/>
          <w:i/>
          <w:iCs/>
        </w:rPr>
        <w:noBreakHyphen/>
      </w:r>
      <w:r w:rsidRPr="003F329B">
        <w:rPr>
          <w:b/>
          <w:bCs/>
          <w:i/>
          <w:iCs/>
        </w:rPr>
        <w:t>raising event</w:t>
      </w:r>
      <w:r w:rsidRPr="003F329B">
        <w:t xml:space="preserve"> if it is conducted for the purpose of fund</w:t>
      </w:r>
      <w:r w:rsidR="003F329B">
        <w:noBreakHyphen/>
      </w:r>
      <w:r w:rsidRPr="003F329B">
        <w:t xml:space="preserve">raising and it does not form any part of a series or regular run of like or similar events: </w:t>
      </w:r>
    </w:p>
    <w:p w:rsidR="00300522" w:rsidRPr="003F329B" w:rsidRDefault="00300522" w:rsidP="00300522">
      <w:pPr>
        <w:pStyle w:val="paragraph"/>
      </w:pPr>
      <w:r w:rsidRPr="003F329B">
        <w:tab/>
        <w:t>(a)</w:t>
      </w:r>
      <w:r w:rsidRPr="003F329B">
        <w:tab/>
        <w:t xml:space="preserve">a fete, ball, gala show, dinner, performance or similar event; </w:t>
      </w:r>
    </w:p>
    <w:p w:rsidR="00300522" w:rsidRPr="003F329B" w:rsidRDefault="00300522" w:rsidP="00300522">
      <w:pPr>
        <w:pStyle w:val="paragraph"/>
      </w:pPr>
      <w:r w:rsidRPr="003F329B">
        <w:tab/>
        <w:t>(b)</w:t>
      </w:r>
      <w:r w:rsidRPr="003F329B">
        <w:tab/>
        <w:t xml:space="preserve">an event comprising sales of goods if: </w:t>
      </w:r>
    </w:p>
    <w:p w:rsidR="00300522" w:rsidRPr="003F329B" w:rsidRDefault="00300522" w:rsidP="00300522">
      <w:pPr>
        <w:pStyle w:val="paragraphsub"/>
      </w:pPr>
      <w:r w:rsidRPr="003F329B">
        <w:tab/>
        <w:t>(i)</w:t>
      </w:r>
      <w:r w:rsidRPr="003F329B">
        <w:tab/>
        <w:t xml:space="preserve">each sale is for a </w:t>
      </w:r>
      <w:r w:rsidR="003F329B" w:rsidRPr="003F329B">
        <w:rPr>
          <w:position w:val="6"/>
          <w:sz w:val="16"/>
          <w:szCs w:val="16"/>
        </w:rPr>
        <w:t>*</w:t>
      </w:r>
      <w:r w:rsidRPr="003F329B">
        <w:t xml:space="preserve">consideration that does not exceed $20 or such other amount as the regulations specify; and </w:t>
      </w:r>
    </w:p>
    <w:p w:rsidR="00300522" w:rsidRPr="003F329B" w:rsidRDefault="00300522" w:rsidP="00300522">
      <w:pPr>
        <w:pStyle w:val="paragraphsub"/>
      </w:pPr>
      <w:r w:rsidRPr="003F329B">
        <w:tab/>
        <w:t>(ii)</w:t>
      </w:r>
      <w:r w:rsidRPr="003F329B">
        <w:tab/>
        <w:t xml:space="preserve">selling such goods is not a normal part of the supplier’s </w:t>
      </w:r>
      <w:r w:rsidR="003F329B" w:rsidRPr="003F329B">
        <w:rPr>
          <w:position w:val="6"/>
          <w:sz w:val="16"/>
          <w:szCs w:val="16"/>
        </w:rPr>
        <w:t>*</w:t>
      </w:r>
      <w:r w:rsidRPr="003F329B">
        <w:t xml:space="preserve">business; </w:t>
      </w:r>
    </w:p>
    <w:p w:rsidR="00300522" w:rsidRPr="003F329B" w:rsidRDefault="00300522" w:rsidP="00300522">
      <w:pPr>
        <w:pStyle w:val="paragraph"/>
      </w:pPr>
      <w:r w:rsidRPr="003F329B">
        <w:tab/>
        <w:t>(c)</w:t>
      </w:r>
      <w:r w:rsidRPr="003F329B">
        <w:tab/>
        <w:t>an event that the Commissioner decides, on an application by the supplier in writing, to be a fund</w:t>
      </w:r>
      <w:r w:rsidR="003F329B">
        <w:noBreakHyphen/>
      </w:r>
      <w:r w:rsidRPr="003F329B">
        <w:t xml:space="preserve">raising event. </w:t>
      </w:r>
    </w:p>
    <w:p w:rsidR="00300522" w:rsidRPr="003F329B" w:rsidRDefault="00300522" w:rsidP="00300522">
      <w:pPr>
        <w:pStyle w:val="notetext"/>
        <w:ind w:left="2552"/>
      </w:pPr>
      <w:r w:rsidRPr="003F329B">
        <w:t>Note:</w:t>
      </w:r>
      <w:r w:rsidRPr="003F329B">
        <w:tab/>
        <w:t>Refusing an application for a decision under this paragraph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 xml:space="preserve">). </w:t>
      </w:r>
    </w:p>
    <w:p w:rsidR="00300522" w:rsidRPr="003F329B" w:rsidRDefault="00300522" w:rsidP="00300522">
      <w:pPr>
        <w:pStyle w:val="subsection"/>
      </w:pPr>
      <w:r w:rsidRPr="003F329B">
        <w:tab/>
        <w:t>(2)</w:t>
      </w:r>
      <w:r w:rsidRPr="003F329B">
        <w:tab/>
      </w:r>
      <w:r w:rsidR="003F329B">
        <w:t>Paragraph (</w:t>
      </w:r>
      <w:r w:rsidRPr="003F329B">
        <w:t xml:space="preserve">1)(b) does not apply to an event that involves the sale of alcoholic beverages or tobacco products. </w:t>
      </w:r>
    </w:p>
    <w:p w:rsidR="00300522" w:rsidRPr="003F329B" w:rsidRDefault="00300522" w:rsidP="00300522">
      <w:pPr>
        <w:pStyle w:val="subsection"/>
      </w:pPr>
      <w:r w:rsidRPr="003F329B">
        <w:tab/>
        <w:t>(3)</w:t>
      </w:r>
      <w:r w:rsidRPr="003F329B">
        <w:tab/>
        <w:t xml:space="preserve">The Commissioner must not make a decision under </w:t>
      </w:r>
      <w:r w:rsidR="003F329B">
        <w:t>paragraph (</w:t>
      </w:r>
      <w:r w:rsidRPr="003F329B">
        <w:t xml:space="preserve">1)(c) unless satisfied that: </w:t>
      </w:r>
    </w:p>
    <w:p w:rsidR="00300522" w:rsidRPr="003F329B" w:rsidRDefault="00300522" w:rsidP="00300522">
      <w:pPr>
        <w:pStyle w:val="paragraph"/>
      </w:pPr>
      <w:r w:rsidRPr="003F329B">
        <w:tab/>
        <w:t>(a)</w:t>
      </w:r>
      <w:r w:rsidRPr="003F329B">
        <w:tab/>
        <w:t xml:space="preserve">the supplier is not in the </w:t>
      </w:r>
      <w:r w:rsidR="003F329B" w:rsidRPr="003F329B">
        <w:rPr>
          <w:position w:val="6"/>
          <w:sz w:val="16"/>
          <w:szCs w:val="16"/>
        </w:rPr>
        <w:t>*</w:t>
      </w:r>
      <w:r w:rsidRPr="003F329B">
        <w:t xml:space="preserve">business of conducting such events; and </w:t>
      </w:r>
    </w:p>
    <w:p w:rsidR="00300522" w:rsidRPr="003F329B" w:rsidRDefault="00300522" w:rsidP="00300522">
      <w:pPr>
        <w:pStyle w:val="paragraph"/>
      </w:pPr>
      <w:r w:rsidRPr="003F329B">
        <w:tab/>
        <w:t>(b)</w:t>
      </w:r>
      <w:r w:rsidRPr="003F329B">
        <w:tab/>
        <w:t>the proceeds from conducting the event are for the direct benefit of the supplier’s charitable or non</w:t>
      </w:r>
      <w:r w:rsidR="003F329B">
        <w:noBreakHyphen/>
      </w:r>
      <w:r w:rsidRPr="003F329B">
        <w:t xml:space="preserve">profit purposes. </w:t>
      </w:r>
    </w:p>
    <w:p w:rsidR="00300522" w:rsidRPr="003F329B" w:rsidRDefault="00300522" w:rsidP="00300522">
      <w:pPr>
        <w:pStyle w:val="subsection"/>
      </w:pPr>
      <w:r w:rsidRPr="003F329B">
        <w:tab/>
        <w:t>(4)</w:t>
      </w:r>
      <w:r w:rsidRPr="003F329B">
        <w:tab/>
        <w:t xml:space="preserve">The Commissioner may determine, in writing, the frequency with which events may be held without forming any part of a series or regular run of like or similar events for the purposes of </w:t>
      </w:r>
      <w:r w:rsidR="003F329B">
        <w:t>subsection (</w:t>
      </w:r>
      <w:r w:rsidRPr="003F329B">
        <w:t xml:space="preserve">1). </w:t>
      </w:r>
    </w:p>
    <w:p w:rsidR="00300522" w:rsidRPr="003F329B" w:rsidRDefault="00300522" w:rsidP="00A36DB5">
      <w:pPr>
        <w:pStyle w:val="ActHead2"/>
        <w:pageBreakBefore/>
      </w:pPr>
      <w:bookmarkStart w:id="344" w:name="_Toc413320856"/>
      <w:r w:rsidRPr="003F329B">
        <w:rPr>
          <w:rStyle w:val="CharPartNo"/>
        </w:rPr>
        <w:t>Part</w:t>
      </w:r>
      <w:r w:rsidR="003F329B">
        <w:rPr>
          <w:rStyle w:val="CharPartNo"/>
        </w:rPr>
        <w:t> </w:t>
      </w:r>
      <w:r w:rsidRPr="003F329B">
        <w:rPr>
          <w:rStyle w:val="CharPartNo"/>
        </w:rPr>
        <w:t>3</w:t>
      </w:r>
      <w:r w:rsidR="003F329B">
        <w:rPr>
          <w:rStyle w:val="CharPartNo"/>
        </w:rPr>
        <w:noBreakHyphen/>
      </w:r>
      <w:r w:rsidRPr="003F329B">
        <w:rPr>
          <w:rStyle w:val="CharPartNo"/>
        </w:rPr>
        <w:t>2</w:t>
      </w:r>
      <w:r w:rsidRPr="003F329B">
        <w:t>—</w:t>
      </w:r>
      <w:r w:rsidRPr="003F329B">
        <w:rPr>
          <w:rStyle w:val="CharPartText"/>
        </w:rPr>
        <w:t>Non</w:t>
      </w:r>
      <w:r w:rsidR="003F329B">
        <w:rPr>
          <w:rStyle w:val="CharPartText"/>
        </w:rPr>
        <w:noBreakHyphen/>
      </w:r>
      <w:r w:rsidRPr="003F329B">
        <w:rPr>
          <w:rStyle w:val="CharPartText"/>
        </w:rPr>
        <w:t>taxable importations</w:t>
      </w:r>
      <w:bookmarkEnd w:id="344"/>
    </w:p>
    <w:p w:rsidR="00300522" w:rsidRPr="003F329B" w:rsidRDefault="00300522" w:rsidP="00300522">
      <w:pPr>
        <w:pStyle w:val="ActHead3"/>
      </w:pPr>
      <w:bookmarkStart w:id="345" w:name="_Toc413320857"/>
      <w:r w:rsidRPr="003F329B">
        <w:rPr>
          <w:rStyle w:val="CharDivNo"/>
        </w:rPr>
        <w:t>Division</w:t>
      </w:r>
      <w:r w:rsidR="003F329B">
        <w:rPr>
          <w:rStyle w:val="CharDivNo"/>
        </w:rPr>
        <w:t> </w:t>
      </w:r>
      <w:r w:rsidRPr="003F329B">
        <w:rPr>
          <w:rStyle w:val="CharDivNo"/>
        </w:rPr>
        <w:t>42</w:t>
      </w:r>
      <w:r w:rsidRPr="003F329B">
        <w:t>—</w:t>
      </w:r>
      <w:r w:rsidRPr="003F329B">
        <w:rPr>
          <w:rStyle w:val="CharDivText"/>
        </w:rPr>
        <w:t>Non</w:t>
      </w:r>
      <w:r w:rsidR="003F329B">
        <w:rPr>
          <w:rStyle w:val="CharDivText"/>
        </w:rPr>
        <w:noBreakHyphen/>
      </w:r>
      <w:r w:rsidRPr="003F329B">
        <w:rPr>
          <w:rStyle w:val="CharDivText"/>
        </w:rPr>
        <w:t>taxable importations</w:t>
      </w:r>
      <w:bookmarkEnd w:id="345"/>
    </w:p>
    <w:p w:rsidR="00300522" w:rsidRPr="003F329B" w:rsidRDefault="00300522" w:rsidP="00300522">
      <w:pPr>
        <w:pStyle w:val="ActHead5"/>
      </w:pPr>
      <w:bookmarkStart w:id="346" w:name="_Toc413320858"/>
      <w:r w:rsidRPr="003F329B">
        <w:rPr>
          <w:rStyle w:val="CharSectno"/>
        </w:rPr>
        <w:t>42</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346"/>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sets out the importations that are non</w:t>
      </w:r>
      <w:r w:rsidR="003F329B">
        <w:noBreakHyphen/>
      </w:r>
      <w:r w:rsidRPr="003F329B">
        <w:t>taxable. No GST is payable on an importation that is non</w:t>
      </w:r>
      <w:r w:rsidR="003F329B">
        <w:noBreakHyphen/>
      </w:r>
      <w:r w:rsidRPr="003F329B">
        <w:t>taxable (see sections</w:t>
      </w:r>
      <w:r w:rsidR="003F329B">
        <w:t> </w:t>
      </w:r>
      <w:r w:rsidRPr="003F329B">
        <w:t>7</w:t>
      </w:r>
      <w:r w:rsidR="003F329B">
        <w:noBreakHyphen/>
      </w:r>
      <w:r w:rsidRPr="003F329B">
        <w:t>1 and 13</w:t>
      </w:r>
      <w:r w:rsidR="003F329B">
        <w:noBreakHyphen/>
      </w:r>
      <w:r w:rsidRPr="003F329B">
        <w:t>5).</w:t>
      </w:r>
    </w:p>
    <w:p w:rsidR="00300522" w:rsidRPr="003F329B" w:rsidRDefault="00300522" w:rsidP="00300522">
      <w:pPr>
        <w:pStyle w:val="TLPBoxTextnote"/>
      </w:pPr>
      <w:r w:rsidRPr="003F329B">
        <w:t>For the basic rules about non</w:t>
      </w:r>
      <w:r w:rsidR="003F329B">
        <w:noBreakHyphen/>
      </w:r>
      <w:r w:rsidRPr="003F329B">
        <w:t>taxable importations, see sections</w:t>
      </w:r>
      <w:r w:rsidR="003F329B">
        <w:t> </w:t>
      </w:r>
      <w:r w:rsidRPr="003F329B">
        <w:t>13</w:t>
      </w:r>
      <w:r w:rsidR="003F329B">
        <w:noBreakHyphen/>
      </w:r>
      <w:r w:rsidRPr="003F329B">
        <w:t>10 and 13</w:t>
      </w:r>
      <w:r w:rsidR="003F329B">
        <w:noBreakHyphen/>
      </w:r>
      <w:r w:rsidRPr="003F329B">
        <w:t>25.</w:t>
      </w:r>
    </w:p>
    <w:p w:rsidR="00300522" w:rsidRPr="003F329B" w:rsidRDefault="00300522" w:rsidP="00300522">
      <w:pPr>
        <w:pStyle w:val="ActHead5"/>
      </w:pPr>
      <w:bookmarkStart w:id="347" w:name="_Toc413320859"/>
      <w:r w:rsidRPr="003F329B">
        <w:rPr>
          <w:rStyle w:val="CharSectno"/>
        </w:rPr>
        <w:t>42</w:t>
      </w:r>
      <w:r w:rsidR="003F329B">
        <w:rPr>
          <w:rStyle w:val="CharSectno"/>
        </w:rPr>
        <w:noBreakHyphen/>
      </w:r>
      <w:r w:rsidRPr="003F329B">
        <w:rPr>
          <w:rStyle w:val="CharSectno"/>
        </w:rPr>
        <w:t>5</w:t>
      </w:r>
      <w:r w:rsidRPr="003F329B">
        <w:t xml:space="preserve">  Non</w:t>
      </w:r>
      <w:r w:rsidR="003F329B">
        <w:noBreakHyphen/>
      </w:r>
      <w:r w:rsidRPr="003F329B">
        <w:t>taxable importations—Schedule</w:t>
      </w:r>
      <w:r w:rsidR="003F329B">
        <w:t> </w:t>
      </w:r>
      <w:r w:rsidRPr="003F329B">
        <w:t xml:space="preserve">4 to the </w:t>
      </w:r>
      <w:r w:rsidRPr="003F329B">
        <w:rPr>
          <w:i/>
          <w:iCs/>
        </w:rPr>
        <w:t>Customs Tariff Act 1995</w:t>
      </w:r>
      <w:bookmarkEnd w:id="347"/>
    </w:p>
    <w:p w:rsidR="00300522" w:rsidRPr="003F329B" w:rsidRDefault="00300522" w:rsidP="00300522">
      <w:pPr>
        <w:pStyle w:val="subsection"/>
      </w:pPr>
      <w:r w:rsidRPr="003F329B">
        <w:tab/>
        <w:t>(1)</w:t>
      </w:r>
      <w:r w:rsidRPr="003F329B">
        <w:tab/>
        <w:t xml:space="preserve">An importation of goods is a </w:t>
      </w:r>
      <w:r w:rsidRPr="003F329B">
        <w:rPr>
          <w:b/>
          <w:bCs/>
          <w:i/>
          <w:iCs/>
        </w:rPr>
        <w:t>non</w:t>
      </w:r>
      <w:r w:rsidR="003F329B">
        <w:rPr>
          <w:b/>
          <w:bCs/>
          <w:i/>
          <w:iCs/>
        </w:rPr>
        <w:noBreakHyphen/>
      </w:r>
      <w:r w:rsidRPr="003F329B">
        <w:rPr>
          <w:b/>
          <w:bCs/>
          <w:i/>
          <w:iCs/>
        </w:rPr>
        <w:t>taxable importation</w:t>
      </w:r>
      <w:r w:rsidRPr="003F329B">
        <w:t xml:space="preserve"> if the goods are covered by </w:t>
      </w:r>
      <w:r w:rsidR="00151007" w:rsidRPr="003F329B">
        <w:t>item</w:t>
      </w:r>
      <w:r w:rsidR="003F329B">
        <w:t> </w:t>
      </w:r>
      <w:r w:rsidR="00151007" w:rsidRPr="003F329B">
        <w:t>4, 10, 11, 15, 18, 21, 21A, 23, 24, 25, 26 or 27</w:t>
      </w:r>
      <w:r w:rsidRPr="003F329B">
        <w:t xml:space="preserve"> in Schedule</w:t>
      </w:r>
      <w:r w:rsidR="003F329B">
        <w:t> </w:t>
      </w:r>
      <w:r w:rsidRPr="003F329B">
        <w:t xml:space="preserve">4 to the </w:t>
      </w:r>
      <w:r w:rsidRPr="003F329B">
        <w:rPr>
          <w:i/>
          <w:iCs/>
        </w:rPr>
        <w:t>Customs Tariff Act 1995</w:t>
      </w:r>
      <w:r w:rsidRPr="003F329B">
        <w:t>.</w:t>
      </w:r>
    </w:p>
    <w:p w:rsidR="00300522" w:rsidRPr="003F329B" w:rsidRDefault="00300522" w:rsidP="00300522">
      <w:pPr>
        <w:pStyle w:val="subsection"/>
      </w:pPr>
      <w:r w:rsidRPr="003F329B">
        <w:tab/>
        <w:t>(1A)</w:t>
      </w:r>
      <w:r w:rsidRPr="003F329B">
        <w:tab/>
        <w:t xml:space="preserve">An importation of a container is a </w:t>
      </w:r>
      <w:r w:rsidRPr="003F329B">
        <w:rPr>
          <w:b/>
          <w:bCs/>
          <w:i/>
          <w:iCs/>
        </w:rPr>
        <w:t>non</w:t>
      </w:r>
      <w:r w:rsidR="003F329B">
        <w:rPr>
          <w:b/>
          <w:bCs/>
          <w:i/>
          <w:iCs/>
        </w:rPr>
        <w:noBreakHyphen/>
      </w:r>
      <w:r w:rsidRPr="003F329B">
        <w:rPr>
          <w:b/>
          <w:bCs/>
          <w:i/>
          <w:iCs/>
        </w:rPr>
        <w:t>taxable importation</w:t>
      </w:r>
      <w:r w:rsidRPr="003F329B">
        <w:t xml:space="preserve"> if:</w:t>
      </w:r>
    </w:p>
    <w:p w:rsidR="00300522" w:rsidRPr="003F329B" w:rsidRDefault="00300522" w:rsidP="00300522">
      <w:pPr>
        <w:pStyle w:val="paragraph"/>
      </w:pPr>
      <w:r w:rsidRPr="003F329B">
        <w:tab/>
        <w:t>(a)</w:t>
      </w:r>
      <w:r w:rsidRPr="003F329B">
        <w:tab/>
        <w:t xml:space="preserve">goods covered by </w:t>
      </w:r>
      <w:r w:rsidR="00151007" w:rsidRPr="003F329B">
        <w:t>item</w:t>
      </w:r>
      <w:r w:rsidR="003F329B">
        <w:t> </w:t>
      </w:r>
      <w:r w:rsidR="00151007" w:rsidRPr="003F329B">
        <w:t>22</w:t>
      </w:r>
      <w:r w:rsidRPr="003F329B">
        <w:t xml:space="preserve"> in Schedule</w:t>
      </w:r>
      <w:r w:rsidR="003F329B">
        <w:t> </w:t>
      </w:r>
      <w:r w:rsidRPr="003F329B">
        <w:t xml:space="preserve">4 to the </w:t>
      </w:r>
      <w:r w:rsidRPr="003F329B">
        <w:rPr>
          <w:i/>
          <w:iCs/>
        </w:rPr>
        <w:t>Customs Tariff Act 1995</w:t>
      </w:r>
      <w:r w:rsidRPr="003F329B">
        <w:t xml:space="preserve"> are imported in or on the container; and</w:t>
      </w:r>
    </w:p>
    <w:p w:rsidR="00300522" w:rsidRPr="003F329B" w:rsidRDefault="00300522" w:rsidP="00300522">
      <w:pPr>
        <w:pStyle w:val="paragraph"/>
      </w:pPr>
      <w:r w:rsidRPr="003F329B">
        <w:tab/>
        <w:t>(b)</w:t>
      </w:r>
      <w:r w:rsidRPr="003F329B">
        <w:tab/>
        <w:t xml:space="preserve">the container will be exported from </w:t>
      </w:r>
      <w:r w:rsidR="004B256E" w:rsidRPr="003F329B">
        <w:t>the indirect tax zone</w:t>
      </w:r>
      <w:r w:rsidRPr="003F329B">
        <w:t xml:space="preserve"> without being put to any other use.</w:t>
      </w:r>
    </w:p>
    <w:p w:rsidR="00300522" w:rsidRPr="003F329B" w:rsidRDefault="00300522" w:rsidP="00300522">
      <w:pPr>
        <w:pStyle w:val="subsection"/>
      </w:pPr>
      <w:r w:rsidRPr="003F329B">
        <w:tab/>
        <w:t>(1C)</w:t>
      </w:r>
      <w:r w:rsidRPr="003F329B">
        <w:tab/>
        <w:t xml:space="preserve">An importation of goods is a </w:t>
      </w:r>
      <w:r w:rsidRPr="003F329B">
        <w:rPr>
          <w:b/>
          <w:bCs/>
          <w:i/>
          <w:iCs/>
        </w:rPr>
        <w:t>non</w:t>
      </w:r>
      <w:r w:rsidR="003F329B">
        <w:rPr>
          <w:b/>
          <w:bCs/>
          <w:i/>
          <w:iCs/>
        </w:rPr>
        <w:noBreakHyphen/>
      </w:r>
      <w:r w:rsidRPr="003F329B">
        <w:rPr>
          <w:b/>
          <w:bCs/>
          <w:i/>
          <w:iCs/>
        </w:rPr>
        <w:t>taxable importation</w:t>
      </w:r>
      <w:r w:rsidRPr="003F329B">
        <w:t xml:space="preserve"> if the goods are covered by:</w:t>
      </w:r>
    </w:p>
    <w:p w:rsidR="00300522" w:rsidRPr="003F329B" w:rsidRDefault="00300522" w:rsidP="00300522">
      <w:pPr>
        <w:pStyle w:val="paragraph"/>
      </w:pPr>
      <w:r w:rsidRPr="003F329B">
        <w:tab/>
        <w:t>(a)</w:t>
      </w:r>
      <w:r w:rsidRPr="003F329B">
        <w:tab/>
      </w:r>
      <w:r w:rsidR="00151007" w:rsidRPr="003F329B">
        <w:t>item</w:t>
      </w:r>
      <w:r w:rsidR="003F329B">
        <w:t> </w:t>
      </w:r>
      <w:r w:rsidR="00151007" w:rsidRPr="003F329B">
        <w:t>1, 3, 7, 12, 13 or 29</w:t>
      </w:r>
      <w:r w:rsidRPr="003F329B">
        <w:t xml:space="preserve"> in Schedule</w:t>
      </w:r>
      <w:r w:rsidR="003F329B">
        <w:t> </w:t>
      </w:r>
      <w:r w:rsidRPr="003F329B">
        <w:t xml:space="preserve">4 to the </w:t>
      </w:r>
      <w:r w:rsidRPr="003F329B">
        <w:rPr>
          <w:i/>
          <w:iCs/>
        </w:rPr>
        <w:t>Customs Tariff Act 1995</w:t>
      </w:r>
      <w:r w:rsidRPr="003F329B">
        <w:t>; and</w:t>
      </w:r>
    </w:p>
    <w:p w:rsidR="00300522" w:rsidRPr="003F329B" w:rsidRDefault="00300522" w:rsidP="00300522">
      <w:pPr>
        <w:pStyle w:val="paragraph"/>
      </w:pPr>
      <w:r w:rsidRPr="003F329B">
        <w:tab/>
        <w:t>(b)</w:t>
      </w:r>
      <w:r w:rsidRPr="003F329B">
        <w:tab/>
        <w:t>regulations made for the purposes of this subsection.</w:t>
      </w:r>
    </w:p>
    <w:p w:rsidR="00300522" w:rsidRPr="003F329B" w:rsidRDefault="00300522" w:rsidP="00300522">
      <w:pPr>
        <w:pStyle w:val="subsection"/>
      </w:pPr>
      <w:r w:rsidRPr="003F329B">
        <w:tab/>
        <w:t>(2)</w:t>
      </w:r>
      <w:r w:rsidRPr="003F329B">
        <w:tab/>
        <w:t>To avoid doubt, a reference to goods that are covered by an item in Schedule</w:t>
      </w:r>
      <w:r w:rsidR="003F329B">
        <w:t> </w:t>
      </w:r>
      <w:r w:rsidRPr="003F329B">
        <w:t xml:space="preserve">4 to the </w:t>
      </w:r>
      <w:r w:rsidRPr="003F329B">
        <w:rPr>
          <w:i/>
          <w:iCs/>
        </w:rPr>
        <w:t>Customs Tariff Act 1995</w:t>
      </w:r>
      <w:r w:rsidRPr="003F329B">
        <w:t xml:space="preserve"> includes a reference to goods to which that item would apply apart from the operation of subsection</w:t>
      </w:r>
      <w:r w:rsidR="003F329B">
        <w:t> </w:t>
      </w:r>
      <w:r w:rsidRPr="003F329B">
        <w:t>18(1) of that Act.</w:t>
      </w:r>
    </w:p>
    <w:p w:rsidR="00300522" w:rsidRPr="003F329B" w:rsidRDefault="00300522" w:rsidP="00300522">
      <w:pPr>
        <w:pStyle w:val="ActHead5"/>
      </w:pPr>
      <w:bookmarkStart w:id="348" w:name="_Toc413320860"/>
      <w:r w:rsidRPr="003F329B">
        <w:rPr>
          <w:rStyle w:val="CharSectno"/>
        </w:rPr>
        <w:t>42</w:t>
      </w:r>
      <w:r w:rsidR="003F329B">
        <w:rPr>
          <w:rStyle w:val="CharSectno"/>
        </w:rPr>
        <w:noBreakHyphen/>
      </w:r>
      <w:r w:rsidRPr="003F329B">
        <w:rPr>
          <w:rStyle w:val="CharSectno"/>
        </w:rPr>
        <w:t>10</w:t>
      </w:r>
      <w:r w:rsidRPr="003F329B">
        <w:t xml:space="preserve">  Goods returned to </w:t>
      </w:r>
      <w:r w:rsidR="004B256E" w:rsidRPr="003F329B">
        <w:t>the indirect tax zone</w:t>
      </w:r>
      <w:r w:rsidRPr="003F329B">
        <w:t xml:space="preserve"> in an unaltered condition</w:t>
      </w:r>
      <w:bookmarkEnd w:id="348"/>
    </w:p>
    <w:p w:rsidR="00300522" w:rsidRPr="003F329B" w:rsidRDefault="00300522" w:rsidP="00300522">
      <w:pPr>
        <w:pStyle w:val="subsection"/>
      </w:pPr>
      <w:r w:rsidRPr="003F329B">
        <w:tab/>
        <w:t>(1)</w:t>
      </w:r>
      <w:r w:rsidRPr="003F329B">
        <w:tab/>
        <w:t xml:space="preserve">An importation of goods is a </w:t>
      </w:r>
      <w:r w:rsidRPr="003F329B">
        <w:rPr>
          <w:b/>
          <w:bCs/>
          <w:i/>
          <w:iCs/>
        </w:rPr>
        <w:t>non</w:t>
      </w:r>
      <w:r w:rsidR="003F329B">
        <w:rPr>
          <w:b/>
          <w:bCs/>
          <w:i/>
          <w:iCs/>
        </w:rPr>
        <w:noBreakHyphen/>
      </w:r>
      <w:r w:rsidRPr="003F329B">
        <w:rPr>
          <w:b/>
          <w:bCs/>
          <w:i/>
          <w:iCs/>
        </w:rPr>
        <w:t>taxable importation</w:t>
      </w:r>
      <w:r w:rsidRPr="003F329B">
        <w:t xml:space="preserve"> if:</w:t>
      </w:r>
    </w:p>
    <w:p w:rsidR="00300522" w:rsidRPr="003F329B" w:rsidRDefault="00300522" w:rsidP="00300522">
      <w:pPr>
        <w:pStyle w:val="paragraph"/>
      </w:pPr>
      <w:r w:rsidRPr="003F329B">
        <w:tab/>
        <w:t>(a)</w:t>
      </w:r>
      <w:r w:rsidRPr="003F329B">
        <w:tab/>
        <w:t xml:space="preserve">the goods were exported from </w:t>
      </w:r>
      <w:r w:rsidR="004B256E" w:rsidRPr="003F329B">
        <w:t>the indirect tax zone</w:t>
      </w:r>
      <w:r w:rsidRPr="003F329B">
        <w:t xml:space="preserve"> and are returned to </w:t>
      </w:r>
      <w:r w:rsidR="004B256E" w:rsidRPr="003F329B">
        <w:t>the indirect tax zone</w:t>
      </w:r>
      <w:r w:rsidRPr="003F329B">
        <w:t>, without having been subject to any treatment, industrial processing, repair, renovation, alteration or any other process since their export; and</w:t>
      </w:r>
    </w:p>
    <w:p w:rsidR="00300522" w:rsidRPr="003F329B" w:rsidRDefault="00300522" w:rsidP="00300522">
      <w:pPr>
        <w:pStyle w:val="paragraph"/>
      </w:pPr>
      <w:r w:rsidRPr="003F329B">
        <w:tab/>
        <w:t>(b)</w:t>
      </w:r>
      <w:r w:rsidRPr="003F329B">
        <w:tab/>
        <w:t>the importer was not entitled to, and did not claim, a payment under Division</w:t>
      </w:r>
      <w:r w:rsidR="003F329B">
        <w:t> </w:t>
      </w:r>
      <w:r w:rsidRPr="003F329B">
        <w:t>168 (about the tourist refund scheme) related to the export of the goods; and</w:t>
      </w:r>
    </w:p>
    <w:p w:rsidR="00300522" w:rsidRPr="003F329B" w:rsidRDefault="00300522" w:rsidP="00300522">
      <w:pPr>
        <w:pStyle w:val="paragraph"/>
      </w:pPr>
      <w:r w:rsidRPr="003F329B">
        <w:tab/>
        <w:t>(c)</w:t>
      </w:r>
      <w:r w:rsidRPr="003F329B">
        <w:tab/>
        <w:t>the importer:</w:t>
      </w:r>
    </w:p>
    <w:p w:rsidR="00300522" w:rsidRPr="003F329B" w:rsidRDefault="00300522" w:rsidP="00300522">
      <w:pPr>
        <w:pStyle w:val="paragraphsub"/>
      </w:pPr>
      <w:r w:rsidRPr="003F329B">
        <w:tab/>
        <w:t>(i)</w:t>
      </w:r>
      <w:r w:rsidRPr="003F329B">
        <w:tab/>
        <w:t>is the manufacturer of the goods; or</w:t>
      </w:r>
    </w:p>
    <w:p w:rsidR="00300522" w:rsidRPr="003F329B" w:rsidRDefault="00300522" w:rsidP="00300522">
      <w:pPr>
        <w:pStyle w:val="paragraphsub"/>
      </w:pPr>
      <w:r w:rsidRPr="003F329B">
        <w:tab/>
        <w:t>(ii)</w:t>
      </w:r>
      <w:r w:rsidRPr="003F329B">
        <w:tab/>
        <w:t xml:space="preserve">has previously acquired the goods, and the supply by means of which the importer acquired the goods was a </w:t>
      </w:r>
      <w:r w:rsidR="003F329B" w:rsidRPr="003F329B">
        <w:rPr>
          <w:position w:val="6"/>
          <w:sz w:val="16"/>
          <w:szCs w:val="16"/>
        </w:rPr>
        <w:t>*</w:t>
      </w:r>
      <w:r w:rsidRPr="003F329B">
        <w:t>taxable supply (or would have been a taxable supply but for section</w:t>
      </w:r>
      <w:r w:rsidR="003F329B">
        <w:t> </w:t>
      </w:r>
      <w:r w:rsidRPr="003F329B">
        <w:t>66</w:t>
      </w:r>
      <w:r w:rsidR="003F329B">
        <w:noBreakHyphen/>
      </w:r>
      <w:r w:rsidRPr="003F329B">
        <w:t>45); or</w:t>
      </w:r>
    </w:p>
    <w:p w:rsidR="00300522" w:rsidRPr="003F329B" w:rsidRDefault="00300522" w:rsidP="00300522">
      <w:pPr>
        <w:pStyle w:val="paragraphsub"/>
      </w:pPr>
      <w:r w:rsidRPr="003F329B">
        <w:tab/>
        <w:t>(iii)</w:t>
      </w:r>
      <w:r w:rsidRPr="003F329B">
        <w:tab/>
        <w:t xml:space="preserve">has previously imported the goods, and the previous importation was a </w:t>
      </w:r>
      <w:r w:rsidR="003F329B" w:rsidRPr="003F329B">
        <w:rPr>
          <w:position w:val="6"/>
          <w:sz w:val="16"/>
          <w:szCs w:val="16"/>
        </w:rPr>
        <w:t>*</w:t>
      </w:r>
      <w:r w:rsidRPr="003F329B">
        <w:t>taxable importation in respect of which the GST was paid.</w:t>
      </w:r>
    </w:p>
    <w:p w:rsidR="00300522" w:rsidRPr="003F329B" w:rsidRDefault="00300522" w:rsidP="00300522">
      <w:pPr>
        <w:pStyle w:val="subsection"/>
      </w:pPr>
      <w:r w:rsidRPr="003F329B">
        <w:tab/>
        <w:t>(2)</w:t>
      </w:r>
      <w:r w:rsidRPr="003F329B">
        <w:tab/>
        <w:t xml:space="preserve">An importation of goods is a </w:t>
      </w:r>
      <w:r w:rsidRPr="003F329B">
        <w:rPr>
          <w:b/>
          <w:bCs/>
          <w:i/>
          <w:iCs/>
        </w:rPr>
        <w:t>non</w:t>
      </w:r>
      <w:r w:rsidR="003F329B">
        <w:rPr>
          <w:b/>
          <w:bCs/>
          <w:i/>
          <w:iCs/>
        </w:rPr>
        <w:noBreakHyphen/>
      </w:r>
      <w:r w:rsidRPr="003F329B">
        <w:rPr>
          <w:b/>
          <w:bCs/>
          <w:i/>
          <w:iCs/>
        </w:rPr>
        <w:t>taxable importation</w:t>
      </w:r>
      <w:r w:rsidRPr="003F329B">
        <w:t xml:space="preserve"> if:</w:t>
      </w:r>
    </w:p>
    <w:p w:rsidR="00300522" w:rsidRPr="003F329B" w:rsidRDefault="00300522" w:rsidP="00300522">
      <w:pPr>
        <w:pStyle w:val="paragraph"/>
      </w:pPr>
      <w:r w:rsidRPr="003F329B">
        <w:tab/>
        <w:t>(a)</w:t>
      </w:r>
      <w:r w:rsidRPr="003F329B">
        <w:tab/>
        <w:t>the importer had manufactured, acquired or imported the goods before 1</w:t>
      </w:r>
      <w:r w:rsidR="003F329B">
        <w:t> </w:t>
      </w:r>
      <w:r w:rsidRPr="003F329B">
        <w:t>July 2000; and</w:t>
      </w:r>
    </w:p>
    <w:p w:rsidR="00300522" w:rsidRPr="003F329B" w:rsidRDefault="00300522" w:rsidP="00300522">
      <w:pPr>
        <w:pStyle w:val="paragraph"/>
      </w:pPr>
      <w:r w:rsidRPr="003F329B">
        <w:tab/>
        <w:t>(b)</w:t>
      </w:r>
      <w:r w:rsidRPr="003F329B">
        <w:tab/>
        <w:t xml:space="preserve">the goods were exported from </w:t>
      </w:r>
      <w:r w:rsidR="004B256E" w:rsidRPr="003F329B">
        <w:t>the indirect tax zone</w:t>
      </w:r>
      <w:r w:rsidRPr="003F329B">
        <w:t xml:space="preserve"> before, on or after 1</w:t>
      </w:r>
      <w:r w:rsidR="003F329B">
        <w:t> </w:t>
      </w:r>
      <w:r w:rsidRPr="003F329B">
        <w:t>July 2000; and</w:t>
      </w:r>
    </w:p>
    <w:p w:rsidR="00300522" w:rsidRPr="003F329B" w:rsidRDefault="00300522" w:rsidP="00300522">
      <w:pPr>
        <w:pStyle w:val="paragraph"/>
      </w:pPr>
      <w:r w:rsidRPr="003F329B">
        <w:tab/>
        <w:t>(c)</w:t>
      </w:r>
      <w:r w:rsidRPr="003F329B">
        <w:tab/>
        <w:t xml:space="preserve">the goods are returned to </w:t>
      </w:r>
      <w:r w:rsidR="004B256E" w:rsidRPr="003F329B">
        <w:t>the indirect tax zone</w:t>
      </w:r>
      <w:r w:rsidRPr="003F329B">
        <w:t xml:space="preserve"> on or after 1</w:t>
      </w:r>
      <w:r w:rsidR="003F329B">
        <w:t> </w:t>
      </w:r>
      <w:r w:rsidRPr="003F329B">
        <w:t>July 2000, without having been subject to any treatment, industrial processing, repair, renovation, alteration or any other process since their export; and</w:t>
      </w:r>
    </w:p>
    <w:p w:rsidR="00300522" w:rsidRPr="003F329B" w:rsidRDefault="00300522" w:rsidP="00300522">
      <w:pPr>
        <w:pStyle w:val="paragraph"/>
      </w:pPr>
      <w:r w:rsidRPr="003F329B">
        <w:tab/>
        <w:t>(d)</w:t>
      </w:r>
      <w:r w:rsidRPr="003F329B">
        <w:tab/>
        <w:t>the importer was not entitled to, and did not claim, a payment under Division</w:t>
      </w:r>
      <w:r w:rsidR="003F329B">
        <w:t> </w:t>
      </w:r>
      <w:r w:rsidRPr="003F329B">
        <w:t>168 (about the tourist refund scheme) related to the export of the goods; and</w:t>
      </w:r>
    </w:p>
    <w:p w:rsidR="00300522" w:rsidRPr="003F329B" w:rsidRDefault="00300522" w:rsidP="00300522">
      <w:pPr>
        <w:pStyle w:val="paragraph"/>
        <w:keepNext/>
        <w:keepLines/>
      </w:pPr>
      <w:r w:rsidRPr="003F329B">
        <w:tab/>
        <w:t>(e)</w:t>
      </w:r>
      <w:r w:rsidRPr="003F329B">
        <w:tab/>
        <w:t xml:space="preserve">the ownership of the goods when they are returned to </w:t>
      </w:r>
      <w:r w:rsidR="00433B28" w:rsidRPr="003F329B">
        <w:t>the indirect tax zone</w:t>
      </w:r>
      <w:r w:rsidRPr="003F329B">
        <w:t xml:space="preserve"> is the same as their ownership on 1</w:t>
      </w:r>
      <w:r w:rsidR="003F329B">
        <w:t> </w:t>
      </w:r>
      <w:r w:rsidRPr="003F329B">
        <w:t>July 2000.</w:t>
      </w:r>
    </w:p>
    <w:p w:rsidR="00300522" w:rsidRPr="003F329B" w:rsidRDefault="00300522" w:rsidP="00300522">
      <w:pPr>
        <w:pStyle w:val="notetext"/>
        <w:keepNext/>
        <w:keepLines/>
      </w:pPr>
      <w:r w:rsidRPr="003F329B">
        <w:t>Note:</w:t>
      </w:r>
      <w:r w:rsidRPr="003F329B">
        <w:tab/>
        <w:t>An importation covered by this section may also be duty</w:t>
      </w:r>
      <w:r w:rsidR="003F329B">
        <w:noBreakHyphen/>
      </w:r>
      <w:r w:rsidRPr="003F329B">
        <w:t>free under item</w:t>
      </w:r>
      <w:r w:rsidR="003F329B">
        <w:t> </w:t>
      </w:r>
      <w:r w:rsidRPr="003F329B">
        <w:t>17 of Schedule</w:t>
      </w:r>
      <w:r w:rsidR="003F329B">
        <w:t> </w:t>
      </w:r>
      <w:r w:rsidRPr="003F329B">
        <w:t xml:space="preserve">4 to the </w:t>
      </w:r>
      <w:r w:rsidRPr="003F329B">
        <w:rPr>
          <w:i/>
          <w:iCs/>
        </w:rPr>
        <w:t>Customs Tariff Act 1995</w:t>
      </w:r>
      <w:r w:rsidRPr="003F329B">
        <w:t>.</w:t>
      </w:r>
    </w:p>
    <w:p w:rsidR="00300522" w:rsidRPr="003F329B" w:rsidRDefault="00300522" w:rsidP="00A36DB5">
      <w:pPr>
        <w:pStyle w:val="ActHead1"/>
        <w:pageBreakBefore/>
      </w:pPr>
      <w:bookmarkStart w:id="349" w:name="_Toc413320861"/>
      <w:r w:rsidRPr="003F329B">
        <w:rPr>
          <w:rStyle w:val="CharChapNo"/>
        </w:rPr>
        <w:t>Chapter</w:t>
      </w:r>
      <w:r w:rsidR="003F329B">
        <w:rPr>
          <w:rStyle w:val="CharChapNo"/>
        </w:rPr>
        <w:t> </w:t>
      </w:r>
      <w:r w:rsidRPr="003F329B">
        <w:rPr>
          <w:rStyle w:val="CharChapNo"/>
        </w:rPr>
        <w:t>4</w:t>
      </w:r>
      <w:r w:rsidRPr="003F329B">
        <w:t>—</w:t>
      </w:r>
      <w:r w:rsidRPr="003F329B">
        <w:rPr>
          <w:rStyle w:val="CharChapText"/>
        </w:rPr>
        <w:t>The special rules</w:t>
      </w:r>
      <w:bookmarkEnd w:id="349"/>
    </w:p>
    <w:p w:rsidR="00300522" w:rsidRPr="003F329B" w:rsidRDefault="00A53099" w:rsidP="00300522">
      <w:pPr>
        <w:pStyle w:val="Header"/>
      </w:pPr>
      <w:r w:rsidRPr="003F329B">
        <w:rPr>
          <w:rStyle w:val="CharPartNo"/>
        </w:rPr>
        <w:t xml:space="preserve"> </w:t>
      </w:r>
      <w:r w:rsidRPr="003F329B">
        <w:rPr>
          <w:rStyle w:val="CharPartText"/>
        </w:rPr>
        <w:t xml:space="preserve"> </w:t>
      </w:r>
    </w:p>
    <w:p w:rsidR="00300522" w:rsidRPr="003F329B" w:rsidRDefault="00300522" w:rsidP="00300522">
      <w:pPr>
        <w:pStyle w:val="ActHead3"/>
      </w:pPr>
      <w:bookmarkStart w:id="350" w:name="_Toc413320862"/>
      <w:r w:rsidRPr="003F329B">
        <w:rPr>
          <w:rStyle w:val="CharDivNo"/>
        </w:rPr>
        <w:t>Division</w:t>
      </w:r>
      <w:r w:rsidR="003F329B">
        <w:rPr>
          <w:rStyle w:val="CharDivNo"/>
        </w:rPr>
        <w:t> </w:t>
      </w:r>
      <w:r w:rsidRPr="003F329B">
        <w:rPr>
          <w:rStyle w:val="CharDivNo"/>
        </w:rPr>
        <w:t>45</w:t>
      </w:r>
      <w:r w:rsidRPr="003F329B">
        <w:t>—</w:t>
      </w:r>
      <w:r w:rsidRPr="003F329B">
        <w:rPr>
          <w:rStyle w:val="CharDivText"/>
        </w:rPr>
        <w:t>Introduction</w:t>
      </w:r>
      <w:bookmarkEnd w:id="350"/>
    </w:p>
    <w:p w:rsidR="00300522" w:rsidRPr="003F329B" w:rsidRDefault="00300522" w:rsidP="00300522">
      <w:pPr>
        <w:pStyle w:val="ActHead5"/>
      </w:pPr>
      <w:bookmarkStart w:id="351" w:name="_Toc413320863"/>
      <w:r w:rsidRPr="003F329B">
        <w:rPr>
          <w:rStyle w:val="CharSectno"/>
        </w:rPr>
        <w:t>45</w:t>
      </w:r>
      <w:r w:rsidR="003F329B">
        <w:rPr>
          <w:rStyle w:val="CharSectno"/>
        </w:rPr>
        <w:noBreakHyphen/>
      </w:r>
      <w:r w:rsidRPr="003F329B">
        <w:rPr>
          <w:rStyle w:val="CharSectno"/>
        </w:rPr>
        <w:t>1</w:t>
      </w:r>
      <w:r w:rsidRPr="003F329B">
        <w:t xml:space="preserve">  What this </w:t>
      </w:r>
      <w:r w:rsidR="00A53099" w:rsidRPr="003F329B">
        <w:t>Chapter</w:t>
      </w:r>
      <w:r w:rsidR="00A36DB5" w:rsidRPr="003F329B">
        <w:t xml:space="preserve"> </w:t>
      </w:r>
      <w:r w:rsidRPr="003F329B">
        <w:t>is about</w:t>
      </w:r>
      <w:bookmarkEnd w:id="351"/>
    </w:p>
    <w:p w:rsidR="00300522" w:rsidRPr="003F329B" w:rsidRDefault="00300522" w:rsidP="00300522">
      <w:pPr>
        <w:pStyle w:val="BoxText"/>
      </w:pPr>
      <w:r w:rsidRPr="003F329B">
        <w:t xml:space="preserve">This </w:t>
      </w:r>
      <w:r w:rsidR="00A53099" w:rsidRPr="003F329B">
        <w:t>Chapter</w:t>
      </w:r>
      <w:r w:rsidR="00A36DB5" w:rsidRPr="003F329B">
        <w:t xml:space="preserve"> </w:t>
      </w:r>
      <w:r w:rsidRPr="003F329B">
        <w:t>sets out the special rules for the GST. The special rules apply only in particular circumstances, and are generally quite limited in their scope.</w:t>
      </w:r>
    </w:p>
    <w:p w:rsidR="00300522" w:rsidRPr="003F329B" w:rsidRDefault="00300522" w:rsidP="00300522">
      <w:pPr>
        <w:pStyle w:val="BoxText"/>
      </w:pPr>
      <w:r w:rsidRPr="003F329B">
        <w:t>The special rules modify the application of the basic rules for the GST in Chapter</w:t>
      </w:r>
      <w:r w:rsidR="003F329B">
        <w:t> </w:t>
      </w:r>
      <w:r w:rsidRPr="003F329B">
        <w:t>2.</w:t>
      </w:r>
    </w:p>
    <w:p w:rsidR="00300522" w:rsidRPr="003F329B" w:rsidRDefault="00300522" w:rsidP="00300522">
      <w:pPr>
        <w:pStyle w:val="notetext"/>
      </w:pPr>
      <w:r w:rsidRPr="003F329B">
        <w:t>Note 1:</w:t>
      </w:r>
      <w:r w:rsidRPr="003F329B">
        <w:tab/>
        <w:t>The special rules that modify each group of basic rules in Chapter</w:t>
      </w:r>
      <w:r w:rsidR="003F329B">
        <w:t> </w:t>
      </w:r>
      <w:r w:rsidRPr="003F329B">
        <w:t>2 are specifically identified in tables located at the end of the Divisions and Subdivisions in Chapter</w:t>
      </w:r>
      <w:r w:rsidR="003F329B">
        <w:t> </w:t>
      </w:r>
      <w:r w:rsidRPr="003F329B">
        <w:t>2. In addition, a checklist of special rules is set out in Part</w:t>
      </w:r>
      <w:r w:rsidR="003F329B">
        <w:t> </w:t>
      </w:r>
      <w:r w:rsidRPr="003F329B">
        <w:t>2</w:t>
      </w:r>
      <w:r w:rsidR="003F329B">
        <w:noBreakHyphen/>
      </w:r>
      <w:r w:rsidRPr="003F329B">
        <w:t>8.</w:t>
      </w:r>
    </w:p>
    <w:p w:rsidR="00300522" w:rsidRPr="003F329B" w:rsidRDefault="00300522" w:rsidP="00300522">
      <w:pPr>
        <w:pStyle w:val="notetext"/>
      </w:pPr>
      <w:r w:rsidRPr="003F329B">
        <w:t>Note 2:</w:t>
      </w:r>
      <w:r w:rsidRPr="003F329B">
        <w:tab/>
        <w:t>This section is an explanatory section.</w:t>
      </w:r>
    </w:p>
    <w:p w:rsidR="00300522" w:rsidRPr="003F329B" w:rsidRDefault="00300522" w:rsidP="00300522">
      <w:pPr>
        <w:pStyle w:val="ActHead5"/>
      </w:pPr>
      <w:bookmarkStart w:id="352" w:name="_Toc413320864"/>
      <w:r w:rsidRPr="003F329B">
        <w:rPr>
          <w:rStyle w:val="CharSectno"/>
        </w:rPr>
        <w:t>45</w:t>
      </w:r>
      <w:r w:rsidR="003F329B">
        <w:rPr>
          <w:rStyle w:val="CharSectno"/>
        </w:rPr>
        <w:noBreakHyphen/>
      </w:r>
      <w:r w:rsidRPr="003F329B">
        <w:rPr>
          <w:rStyle w:val="CharSectno"/>
        </w:rPr>
        <w:t>5</w:t>
      </w:r>
      <w:r w:rsidRPr="003F329B">
        <w:t xml:space="preserve">  The effect of special rules</w:t>
      </w:r>
      <w:bookmarkEnd w:id="352"/>
    </w:p>
    <w:p w:rsidR="00300522" w:rsidRPr="003F329B" w:rsidRDefault="00300522" w:rsidP="00300522">
      <w:pPr>
        <w:pStyle w:val="subsection"/>
      </w:pPr>
      <w:r w:rsidRPr="003F329B">
        <w:tab/>
      </w:r>
      <w:r w:rsidRPr="003F329B">
        <w:tab/>
        <w:t xml:space="preserve">The provisions of this </w:t>
      </w:r>
      <w:r w:rsidR="00A53099" w:rsidRPr="003F329B">
        <w:t>Chapter</w:t>
      </w:r>
      <w:r w:rsidR="00A36DB5" w:rsidRPr="003F329B">
        <w:t xml:space="preserve"> </w:t>
      </w:r>
      <w:r w:rsidRPr="003F329B">
        <w:t>override the provisions of Chapter</w:t>
      </w:r>
      <w:r w:rsidR="003F329B">
        <w:t> </w:t>
      </w:r>
      <w:r w:rsidRPr="003F329B">
        <w:t>2 (except section</w:t>
      </w:r>
      <w:r w:rsidR="003F329B">
        <w:t> </w:t>
      </w:r>
      <w:r w:rsidRPr="003F329B">
        <w:t>29</w:t>
      </w:r>
      <w:r w:rsidR="003F329B">
        <w:noBreakHyphen/>
      </w:r>
      <w:r w:rsidRPr="003F329B">
        <w:t>25), but only to the extent of any inconsistency.</w:t>
      </w:r>
    </w:p>
    <w:p w:rsidR="00300522" w:rsidRPr="003F329B" w:rsidRDefault="00300522" w:rsidP="00A36DB5">
      <w:pPr>
        <w:pStyle w:val="ActHead2"/>
        <w:pageBreakBefore/>
      </w:pPr>
      <w:bookmarkStart w:id="353" w:name="_Toc413320865"/>
      <w:r w:rsidRPr="003F329B">
        <w:rPr>
          <w:rStyle w:val="CharPartNo"/>
        </w:rPr>
        <w:t>Part</w:t>
      </w:r>
      <w:r w:rsidR="003F329B">
        <w:rPr>
          <w:rStyle w:val="CharPartNo"/>
        </w:rPr>
        <w:t> </w:t>
      </w:r>
      <w:r w:rsidRPr="003F329B">
        <w:rPr>
          <w:rStyle w:val="CharPartNo"/>
        </w:rPr>
        <w:t>4</w:t>
      </w:r>
      <w:r w:rsidR="003F329B">
        <w:rPr>
          <w:rStyle w:val="CharPartNo"/>
        </w:rPr>
        <w:noBreakHyphen/>
      </w:r>
      <w:r w:rsidRPr="003F329B">
        <w:rPr>
          <w:rStyle w:val="CharPartNo"/>
        </w:rPr>
        <w:t>1</w:t>
      </w:r>
      <w:r w:rsidRPr="003F329B">
        <w:t>—</w:t>
      </w:r>
      <w:r w:rsidRPr="003F329B">
        <w:rPr>
          <w:rStyle w:val="CharPartText"/>
        </w:rPr>
        <w:t>Special rules mainly about particular ways entities are organised</w:t>
      </w:r>
      <w:bookmarkEnd w:id="353"/>
    </w:p>
    <w:p w:rsidR="00300522" w:rsidRPr="003F329B" w:rsidRDefault="00300522" w:rsidP="00300522">
      <w:pPr>
        <w:pStyle w:val="notemargin"/>
      </w:pPr>
      <w:r w:rsidRPr="003F329B">
        <w:t>Note:</w:t>
      </w:r>
      <w:r w:rsidRPr="003F329B">
        <w:tab/>
        <w:t xml:space="preserve">The special rules in this </w:t>
      </w:r>
      <w:r w:rsidR="00A53099" w:rsidRPr="003F329B">
        <w:t>Part</w:t>
      </w:r>
      <w:r w:rsidR="00A36DB5" w:rsidRPr="003F329B">
        <w:t xml:space="preserve"> </w:t>
      </w:r>
      <w:r w:rsidRPr="003F329B">
        <w:t>mainly modify the operation of Part</w:t>
      </w:r>
      <w:r w:rsidR="003F329B">
        <w:t> </w:t>
      </w:r>
      <w:r w:rsidRPr="003F329B">
        <w:t>2</w:t>
      </w:r>
      <w:r w:rsidR="003F329B">
        <w:noBreakHyphen/>
      </w:r>
      <w:r w:rsidRPr="003F329B">
        <w:t xml:space="preserve">2 so far as that </w:t>
      </w:r>
      <w:r w:rsidR="00A53099" w:rsidRPr="003F329B">
        <w:t>Part</w:t>
      </w:r>
      <w:r w:rsidR="00A36DB5" w:rsidRPr="003F329B">
        <w:t xml:space="preserve"> </w:t>
      </w:r>
      <w:r w:rsidRPr="003F329B">
        <w:t>deals with liability for GST and entitlement to input tax credits, but the special rules also affect other aspects of Part</w:t>
      </w:r>
      <w:r w:rsidR="003F329B">
        <w:t> </w:t>
      </w:r>
      <w:r w:rsidRPr="003F329B">
        <w:t>2</w:t>
      </w:r>
      <w:r w:rsidR="003F329B">
        <w:noBreakHyphen/>
      </w:r>
      <w:r w:rsidRPr="003F329B">
        <w:t>2 and the other Parts of Chapter</w:t>
      </w:r>
      <w:r w:rsidR="003F329B">
        <w:t> </w:t>
      </w:r>
      <w:r w:rsidRPr="003F329B">
        <w:t>2.</w:t>
      </w:r>
    </w:p>
    <w:p w:rsidR="00300522" w:rsidRPr="003F329B" w:rsidRDefault="00300522" w:rsidP="00300522">
      <w:pPr>
        <w:pStyle w:val="ActHead3"/>
      </w:pPr>
      <w:bookmarkStart w:id="354" w:name="_Toc413320866"/>
      <w:r w:rsidRPr="003F329B">
        <w:rPr>
          <w:rStyle w:val="CharDivNo"/>
        </w:rPr>
        <w:t>Division</w:t>
      </w:r>
      <w:r w:rsidR="003F329B">
        <w:rPr>
          <w:rStyle w:val="CharDivNo"/>
        </w:rPr>
        <w:t> </w:t>
      </w:r>
      <w:r w:rsidRPr="003F329B">
        <w:rPr>
          <w:rStyle w:val="CharDivNo"/>
        </w:rPr>
        <w:t>48</w:t>
      </w:r>
      <w:r w:rsidRPr="003F329B">
        <w:t>—</w:t>
      </w:r>
      <w:r w:rsidRPr="003F329B">
        <w:rPr>
          <w:rStyle w:val="CharDivText"/>
        </w:rPr>
        <w:t>GST groups</w:t>
      </w:r>
      <w:bookmarkEnd w:id="354"/>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48</w:t>
      </w:r>
      <w:r w:rsidR="003F329B">
        <w:noBreakHyphen/>
      </w:r>
      <w:r w:rsidRPr="003F329B">
        <w:t>A</w:t>
      </w:r>
      <w:r w:rsidRPr="003F329B">
        <w:tab/>
      </w:r>
      <w:r w:rsidR="00263165" w:rsidRPr="003F329B">
        <w:t>Formation and membership of GST groups</w:t>
      </w:r>
    </w:p>
    <w:p w:rsidR="00300522" w:rsidRPr="003F329B" w:rsidRDefault="00300522" w:rsidP="00300522">
      <w:pPr>
        <w:pStyle w:val="TofSectsSubdiv"/>
      </w:pPr>
      <w:r w:rsidRPr="003F329B">
        <w:t>48</w:t>
      </w:r>
      <w:r w:rsidR="003F329B">
        <w:noBreakHyphen/>
      </w:r>
      <w:r w:rsidRPr="003F329B">
        <w:t>B</w:t>
      </w:r>
      <w:r w:rsidRPr="003F329B">
        <w:tab/>
      </w:r>
      <w:r w:rsidR="005C13D1" w:rsidRPr="003F329B">
        <w:t>Consequences of GST groups</w:t>
      </w:r>
    </w:p>
    <w:p w:rsidR="00300522" w:rsidRPr="003F329B" w:rsidRDefault="00300522" w:rsidP="00300522">
      <w:pPr>
        <w:pStyle w:val="TofSectsSubdiv"/>
      </w:pPr>
      <w:r w:rsidRPr="003F329B">
        <w:t>48</w:t>
      </w:r>
      <w:r w:rsidR="003F329B">
        <w:noBreakHyphen/>
      </w:r>
      <w:r w:rsidRPr="003F329B">
        <w:t>C</w:t>
      </w:r>
      <w:r w:rsidRPr="003F329B">
        <w:tab/>
        <w:t>Administrative matters</w:t>
      </w:r>
    </w:p>
    <w:p w:rsidR="00300522" w:rsidRPr="003F329B" w:rsidRDefault="00300522" w:rsidP="00300522">
      <w:pPr>
        <w:pStyle w:val="TofSectsSubdiv"/>
      </w:pPr>
      <w:r w:rsidRPr="003F329B">
        <w:t>48</w:t>
      </w:r>
      <w:r w:rsidR="003F329B">
        <w:noBreakHyphen/>
      </w:r>
      <w:r w:rsidRPr="003F329B">
        <w:t>D</w:t>
      </w:r>
      <w:r w:rsidRPr="003F329B">
        <w:tab/>
        <w:t>Ceasing to be a member of a GST group</w:t>
      </w:r>
    </w:p>
    <w:p w:rsidR="00300522" w:rsidRPr="003F329B" w:rsidRDefault="00300522" w:rsidP="00300522">
      <w:pPr>
        <w:pStyle w:val="ActHead5"/>
      </w:pPr>
      <w:bookmarkStart w:id="355" w:name="_Toc413320867"/>
      <w:r w:rsidRPr="003F329B">
        <w:rPr>
          <w:rStyle w:val="CharSectno"/>
        </w:rPr>
        <w:t>48</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355"/>
    </w:p>
    <w:p w:rsidR="00300522" w:rsidRPr="003F329B" w:rsidRDefault="00300522" w:rsidP="00300522">
      <w:pPr>
        <w:pStyle w:val="BoxText"/>
      </w:pPr>
      <w:r w:rsidRPr="003F329B">
        <w:t>Companies within a 90% owned group, and in some cases other entities (such as non</w:t>
      </w:r>
      <w:r w:rsidR="003F329B">
        <w:noBreakHyphen/>
      </w:r>
      <w:r w:rsidRPr="003F329B">
        <w:t xml:space="preserve">profit bodies), can </w:t>
      </w:r>
      <w:r w:rsidR="00B70159" w:rsidRPr="003F329B">
        <w:t>form</w:t>
      </w:r>
      <w:r w:rsidRPr="003F329B">
        <w:t xml:space="preserve"> a GST group. One member of the group then deals with all the GST liabilities and entitlements (except for GST on most taxable importations) of the group, and (in most cases) intra</w:t>
      </w:r>
      <w:r w:rsidR="003F329B">
        <w:noBreakHyphen/>
      </w:r>
      <w:r w:rsidRPr="003F329B">
        <w:t>group transactions are excluded from the GST.</w:t>
      </w:r>
    </w:p>
    <w:p w:rsidR="00300522" w:rsidRPr="003F329B" w:rsidRDefault="00300522" w:rsidP="00300522">
      <w:pPr>
        <w:pStyle w:val="notetext"/>
      </w:pPr>
      <w:r w:rsidRPr="003F329B">
        <w:t>Note:</w:t>
      </w:r>
      <w:r w:rsidRPr="003F329B">
        <w:tab/>
        <w:t>Provisions for members of GST groups apply for the wine equalisation tax (see Subdivision</w:t>
      </w:r>
      <w:r w:rsidR="003F329B">
        <w:t> </w:t>
      </w:r>
      <w:r w:rsidRPr="003F329B">
        <w:t>21</w:t>
      </w:r>
      <w:r w:rsidR="003F329B">
        <w:noBreakHyphen/>
      </w:r>
      <w:r w:rsidRPr="003F329B">
        <w:t xml:space="preserve">B of the </w:t>
      </w:r>
      <w:r w:rsidR="00E512CC" w:rsidRPr="003F329B">
        <w:t>Wine Tax Act</w:t>
      </w:r>
      <w:r w:rsidRPr="003F329B">
        <w:t>) and the luxury car tax (see Subdivision</w:t>
      </w:r>
      <w:r w:rsidR="003F329B">
        <w:t> </w:t>
      </w:r>
      <w:r w:rsidRPr="003F329B">
        <w:t>16</w:t>
      </w:r>
      <w:r w:rsidR="003F329B">
        <w:noBreakHyphen/>
      </w:r>
      <w:r w:rsidRPr="003F329B">
        <w:t xml:space="preserve">A of the </w:t>
      </w:r>
      <w:r w:rsidRPr="003F329B">
        <w:rPr>
          <w:i/>
          <w:iCs/>
        </w:rPr>
        <w:t>A New Tax System (Luxury Car Tax) Act 1999</w:t>
      </w:r>
      <w:r w:rsidRPr="003F329B">
        <w:t>).</w:t>
      </w:r>
    </w:p>
    <w:p w:rsidR="00150AD0" w:rsidRPr="003F329B" w:rsidRDefault="00150AD0" w:rsidP="00150AD0">
      <w:pPr>
        <w:pStyle w:val="ActHead4"/>
      </w:pPr>
      <w:bookmarkStart w:id="356" w:name="_Toc413320868"/>
      <w:r w:rsidRPr="003F329B">
        <w:rPr>
          <w:rStyle w:val="CharSubdNo"/>
        </w:rPr>
        <w:t>Subdivision</w:t>
      </w:r>
      <w:r w:rsidR="003F329B">
        <w:rPr>
          <w:rStyle w:val="CharSubdNo"/>
        </w:rPr>
        <w:t> </w:t>
      </w:r>
      <w:r w:rsidRPr="003F329B">
        <w:rPr>
          <w:rStyle w:val="CharSubdNo"/>
        </w:rPr>
        <w:t>48</w:t>
      </w:r>
      <w:r w:rsidR="003F329B">
        <w:rPr>
          <w:rStyle w:val="CharSubdNo"/>
        </w:rPr>
        <w:noBreakHyphen/>
      </w:r>
      <w:r w:rsidRPr="003F329B">
        <w:rPr>
          <w:rStyle w:val="CharSubdNo"/>
        </w:rPr>
        <w:t>A</w:t>
      </w:r>
      <w:r w:rsidRPr="003F329B">
        <w:t>—</w:t>
      </w:r>
      <w:r w:rsidRPr="003F329B">
        <w:rPr>
          <w:rStyle w:val="CharSubdText"/>
        </w:rPr>
        <w:t>Formation and membership of GST groups</w:t>
      </w:r>
      <w:bookmarkEnd w:id="356"/>
    </w:p>
    <w:p w:rsidR="002E61CF" w:rsidRPr="003F329B" w:rsidRDefault="002E61CF" w:rsidP="002E61CF">
      <w:pPr>
        <w:pStyle w:val="ActHead5"/>
      </w:pPr>
      <w:bookmarkStart w:id="357" w:name="_Toc413320869"/>
      <w:r w:rsidRPr="003F329B">
        <w:rPr>
          <w:rStyle w:val="CharSectno"/>
        </w:rPr>
        <w:t>48</w:t>
      </w:r>
      <w:r w:rsidR="003F329B">
        <w:rPr>
          <w:rStyle w:val="CharSectno"/>
        </w:rPr>
        <w:noBreakHyphen/>
      </w:r>
      <w:r w:rsidRPr="003F329B">
        <w:rPr>
          <w:rStyle w:val="CharSectno"/>
        </w:rPr>
        <w:t>5</w:t>
      </w:r>
      <w:r w:rsidRPr="003F329B">
        <w:t xml:space="preserve">  Formation of GST groups</w:t>
      </w:r>
      <w:bookmarkEnd w:id="357"/>
    </w:p>
    <w:p w:rsidR="002E61CF" w:rsidRPr="003F329B" w:rsidRDefault="002E61CF" w:rsidP="002E61CF">
      <w:pPr>
        <w:pStyle w:val="subsection"/>
      </w:pPr>
      <w:r w:rsidRPr="003F329B">
        <w:tab/>
        <w:t>(1)</w:t>
      </w:r>
      <w:r w:rsidRPr="003F329B">
        <w:tab/>
        <w:t xml:space="preserve">Two or more entities may form a </w:t>
      </w:r>
      <w:r w:rsidR="003F329B" w:rsidRPr="003F329B">
        <w:rPr>
          <w:position w:val="6"/>
          <w:sz w:val="16"/>
        </w:rPr>
        <w:t>*</w:t>
      </w:r>
      <w:r w:rsidRPr="003F329B">
        <w:t>GST group if:</w:t>
      </w:r>
    </w:p>
    <w:p w:rsidR="002E61CF" w:rsidRPr="003F329B" w:rsidRDefault="002E61CF" w:rsidP="002E61CF">
      <w:pPr>
        <w:pStyle w:val="paragraph"/>
      </w:pPr>
      <w:r w:rsidRPr="003F329B">
        <w:tab/>
        <w:t>(a)</w:t>
      </w:r>
      <w:r w:rsidRPr="003F329B">
        <w:tab/>
        <w:t xml:space="preserve">each of the entities </w:t>
      </w:r>
      <w:r w:rsidR="003F329B" w:rsidRPr="003F329B">
        <w:rPr>
          <w:position w:val="6"/>
          <w:sz w:val="16"/>
        </w:rPr>
        <w:t>*</w:t>
      </w:r>
      <w:r w:rsidRPr="003F329B">
        <w:t>satisfies the membership requirements of the group; and</w:t>
      </w:r>
    </w:p>
    <w:p w:rsidR="002E61CF" w:rsidRPr="003F329B" w:rsidRDefault="002E61CF" w:rsidP="002E61CF">
      <w:pPr>
        <w:pStyle w:val="paragraph"/>
      </w:pPr>
      <w:r w:rsidRPr="003F329B">
        <w:tab/>
        <w:t>(b)</w:t>
      </w:r>
      <w:r w:rsidRPr="003F329B">
        <w:tab/>
        <w:t>each of the entities agrees in writing to the formation of the group; and</w:t>
      </w:r>
    </w:p>
    <w:p w:rsidR="002E61CF" w:rsidRPr="003F329B" w:rsidRDefault="002E61CF" w:rsidP="002E61CF">
      <w:pPr>
        <w:pStyle w:val="paragraph"/>
      </w:pPr>
      <w:r w:rsidRPr="003F329B">
        <w:tab/>
        <w:t>(c)</w:t>
      </w:r>
      <w:r w:rsidRPr="003F329B">
        <w:tab/>
        <w:t xml:space="preserve">one of those entities notifies the Commissioner, in the </w:t>
      </w:r>
      <w:r w:rsidR="003F329B" w:rsidRPr="003F329B">
        <w:rPr>
          <w:position w:val="6"/>
          <w:sz w:val="16"/>
        </w:rPr>
        <w:t>*</w:t>
      </w:r>
      <w:r w:rsidRPr="003F329B">
        <w:t>approved form, of the formation of the group; and</w:t>
      </w:r>
    </w:p>
    <w:p w:rsidR="002E61CF" w:rsidRPr="003F329B" w:rsidRDefault="002E61CF" w:rsidP="002E61CF">
      <w:pPr>
        <w:pStyle w:val="paragraph"/>
      </w:pPr>
      <w:r w:rsidRPr="003F329B">
        <w:tab/>
        <w:t>(d)</w:t>
      </w:r>
      <w:r w:rsidRPr="003F329B">
        <w:tab/>
        <w:t xml:space="preserve">that entity is nominated, in that notice, to be the </w:t>
      </w:r>
      <w:r w:rsidR="003F329B" w:rsidRPr="003F329B">
        <w:rPr>
          <w:position w:val="6"/>
          <w:sz w:val="16"/>
        </w:rPr>
        <w:t>*</w:t>
      </w:r>
      <w:r w:rsidRPr="003F329B">
        <w:t>representative member of the group; and</w:t>
      </w:r>
    </w:p>
    <w:p w:rsidR="002E61CF" w:rsidRPr="003F329B" w:rsidRDefault="002E61CF" w:rsidP="002E61CF">
      <w:pPr>
        <w:pStyle w:val="paragraph"/>
      </w:pPr>
      <w:r w:rsidRPr="003F329B">
        <w:tab/>
        <w:t>(e)</w:t>
      </w:r>
      <w:r w:rsidRPr="003F329B">
        <w:tab/>
        <w:t xml:space="preserve">that entity is an </w:t>
      </w:r>
      <w:r w:rsidR="003F329B" w:rsidRPr="003F329B">
        <w:rPr>
          <w:position w:val="6"/>
          <w:sz w:val="16"/>
        </w:rPr>
        <w:t>*</w:t>
      </w:r>
      <w:r w:rsidRPr="003F329B">
        <w:t>Australian resident.</w:t>
      </w:r>
    </w:p>
    <w:p w:rsidR="002E61CF" w:rsidRPr="003F329B" w:rsidRDefault="002E61CF" w:rsidP="002E61CF">
      <w:pPr>
        <w:pStyle w:val="subsection2"/>
      </w:pPr>
      <w:r w:rsidRPr="003F329B">
        <w:t xml:space="preserve">A group of entities that is so formed is a </w:t>
      </w:r>
      <w:r w:rsidRPr="003F329B">
        <w:rPr>
          <w:b/>
          <w:i/>
        </w:rPr>
        <w:t>GST group</w:t>
      </w:r>
      <w:r w:rsidRPr="003F329B">
        <w:t>.</w:t>
      </w:r>
    </w:p>
    <w:p w:rsidR="002E61CF" w:rsidRPr="003F329B" w:rsidRDefault="002E61CF" w:rsidP="002E61CF">
      <w:pPr>
        <w:pStyle w:val="subsection"/>
      </w:pPr>
      <w:r w:rsidRPr="003F329B">
        <w:tab/>
        <w:t>(2)</w:t>
      </w:r>
      <w:r w:rsidRPr="003F329B">
        <w:tab/>
        <w:t xml:space="preserve">If 2 or more entities would </w:t>
      </w:r>
      <w:r w:rsidR="003F329B" w:rsidRPr="003F329B">
        <w:rPr>
          <w:position w:val="6"/>
          <w:sz w:val="16"/>
        </w:rPr>
        <w:t>*</w:t>
      </w:r>
      <w:r w:rsidRPr="003F329B">
        <w:t xml:space="preserve">satisfy the membership requirements for the </w:t>
      </w:r>
      <w:r w:rsidR="003F329B" w:rsidRPr="003F329B">
        <w:rPr>
          <w:position w:val="6"/>
          <w:sz w:val="16"/>
        </w:rPr>
        <w:t>*</w:t>
      </w:r>
      <w:r w:rsidRPr="003F329B">
        <w:t>GST group, the group need not include all those entities.</w:t>
      </w:r>
    </w:p>
    <w:p w:rsidR="002E61CF" w:rsidRPr="003F329B" w:rsidRDefault="002E61CF" w:rsidP="002E61CF">
      <w:pPr>
        <w:pStyle w:val="subsection"/>
      </w:pPr>
      <w:r w:rsidRPr="003F329B">
        <w:tab/>
        <w:t>(3)</w:t>
      </w:r>
      <w:r w:rsidRPr="003F329B">
        <w:tab/>
        <w:t xml:space="preserve">The formation of the </w:t>
      </w:r>
      <w:r w:rsidR="003F329B" w:rsidRPr="003F329B">
        <w:rPr>
          <w:position w:val="6"/>
          <w:sz w:val="16"/>
        </w:rPr>
        <w:t>*</w:t>
      </w:r>
      <w:r w:rsidRPr="003F329B">
        <w:t xml:space="preserve">GST group takes effect from the start of the day specified in the notice under </w:t>
      </w:r>
      <w:r w:rsidR="003F329B">
        <w:t>paragraph (</w:t>
      </w:r>
      <w:r w:rsidRPr="003F329B">
        <w:t>1)(c</w:t>
      </w:r>
      <w:r w:rsidR="00A53099" w:rsidRPr="003F329B">
        <w:t>) (w</w:t>
      </w:r>
      <w:r w:rsidRPr="003F329B">
        <w:t>hether that day is before, on or after the day on which the entities decided to form the group).</w:t>
      </w:r>
    </w:p>
    <w:p w:rsidR="002E61CF" w:rsidRPr="003F329B" w:rsidRDefault="002E61CF" w:rsidP="002E61CF">
      <w:pPr>
        <w:pStyle w:val="subsection"/>
      </w:pPr>
      <w:r w:rsidRPr="003F329B">
        <w:tab/>
        <w:t>(4)</w:t>
      </w:r>
      <w:r w:rsidRPr="003F329B">
        <w:tab/>
        <w:t xml:space="preserve">However, if the notice was given to the Commissioner after the day by which the entity nominated to be the </w:t>
      </w:r>
      <w:r w:rsidR="003F329B" w:rsidRPr="003F329B">
        <w:rPr>
          <w:position w:val="6"/>
          <w:sz w:val="16"/>
        </w:rPr>
        <w:t>*</w:t>
      </w:r>
      <w:r w:rsidRPr="003F329B">
        <w:t xml:space="preserve">representative member of the group is required to give to the Commissioner a </w:t>
      </w:r>
      <w:r w:rsidR="003F329B" w:rsidRPr="003F329B">
        <w:rPr>
          <w:position w:val="6"/>
          <w:sz w:val="16"/>
        </w:rPr>
        <w:t>*</w:t>
      </w:r>
      <w:r w:rsidRPr="003F329B">
        <w:t xml:space="preserve">GST return for the tax period in which the day specified in the notice occurs, the formation of the </w:t>
      </w:r>
      <w:r w:rsidR="003F329B" w:rsidRPr="003F329B">
        <w:rPr>
          <w:position w:val="6"/>
          <w:sz w:val="16"/>
        </w:rPr>
        <w:t>*</w:t>
      </w:r>
      <w:r w:rsidRPr="003F329B">
        <w:t>GST group takes effect from the start of:</w:t>
      </w:r>
    </w:p>
    <w:p w:rsidR="002E61CF" w:rsidRPr="003F329B" w:rsidRDefault="002E61CF" w:rsidP="002E61CF">
      <w:pPr>
        <w:pStyle w:val="paragraph"/>
      </w:pPr>
      <w:r w:rsidRPr="003F329B">
        <w:tab/>
        <w:t>(a)</w:t>
      </w:r>
      <w:r w:rsidRPr="003F329B">
        <w:tab/>
        <w:t>the day specified in the notice, if that day is approved by the Commissioner under section</w:t>
      </w:r>
      <w:r w:rsidR="003F329B">
        <w:t> </w:t>
      </w:r>
      <w:r w:rsidRPr="003F329B">
        <w:t>48</w:t>
      </w:r>
      <w:r w:rsidR="003F329B">
        <w:noBreakHyphen/>
      </w:r>
      <w:r w:rsidRPr="003F329B">
        <w:t>71; and</w:t>
      </w:r>
    </w:p>
    <w:p w:rsidR="002E61CF" w:rsidRPr="003F329B" w:rsidRDefault="002E61CF" w:rsidP="002E61CF">
      <w:pPr>
        <w:pStyle w:val="paragraph"/>
      </w:pPr>
      <w:r w:rsidRPr="003F329B">
        <w:tab/>
        <w:t>(b)</w:t>
      </w:r>
      <w:r w:rsidRPr="003F329B">
        <w:tab/>
        <w:t xml:space="preserve">if </w:t>
      </w:r>
      <w:r w:rsidR="003F329B">
        <w:t>paragraph (</w:t>
      </w:r>
      <w:r w:rsidRPr="003F329B">
        <w:t>a) does not apply—such other day as the Commissioner approves under that section.</w:t>
      </w:r>
    </w:p>
    <w:p w:rsidR="002E61CF" w:rsidRPr="003F329B" w:rsidRDefault="002E61CF" w:rsidP="002E61CF">
      <w:pPr>
        <w:pStyle w:val="ActHead5"/>
      </w:pPr>
      <w:bookmarkStart w:id="358" w:name="_Toc413320870"/>
      <w:r w:rsidRPr="003F329B">
        <w:rPr>
          <w:rStyle w:val="CharSectno"/>
        </w:rPr>
        <w:t>48</w:t>
      </w:r>
      <w:r w:rsidR="003F329B">
        <w:rPr>
          <w:rStyle w:val="CharSectno"/>
        </w:rPr>
        <w:noBreakHyphen/>
      </w:r>
      <w:r w:rsidRPr="003F329B">
        <w:rPr>
          <w:rStyle w:val="CharSectno"/>
        </w:rPr>
        <w:t>7</w:t>
      </w:r>
      <w:r w:rsidRPr="003F329B">
        <w:t xml:space="preserve">  Membership of GST groups</w:t>
      </w:r>
      <w:bookmarkEnd w:id="358"/>
    </w:p>
    <w:p w:rsidR="002E61CF" w:rsidRPr="003F329B" w:rsidRDefault="002E61CF" w:rsidP="002E61CF">
      <w:pPr>
        <w:pStyle w:val="subsection"/>
      </w:pPr>
      <w:r w:rsidRPr="003F329B">
        <w:tab/>
        <w:t>(1)</w:t>
      </w:r>
      <w:r w:rsidRPr="003F329B">
        <w:tab/>
        <w:t xml:space="preserve">A </w:t>
      </w:r>
      <w:r w:rsidRPr="003F329B">
        <w:rPr>
          <w:b/>
          <w:i/>
        </w:rPr>
        <w:t>member</w:t>
      </w:r>
      <w:r w:rsidRPr="003F329B">
        <w:t xml:space="preserve"> of a </w:t>
      </w:r>
      <w:r w:rsidR="003F329B" w:rsidRPr="003F329B">
        <w:rPr>
          <w:position w:val="6"/>
          <w:sz w:val="16"/>
        </w:rPr>
        <w:t>*</w:t>
      </w:r>
      <w:r w:rsidRPr="003F329B">
        <w:t>GST group is an entity that:</w:t>
      </w:r>
    </w:p>
    <w:p w:rsidR="002E61CF" w:rsidRPr="003F329B" w:rsidRDefault="002E61CF" w:rsidP="002E61CF">
      <w:pPr>
        <w:pStyle w:val="paragraph"/>
      </w:pPr>
      <w:r w:rsidRPr="003F329B">
        <w:tab/>
        <w:t>(a)</w:t>
      </w:r>
      <w:r w:rsidRPr="003F329B">
        <w:tab/>
        <w:t>formed the group under section</w:t>
      </w:r>
      <w:r w:rsidR="003F329B">
        <w:t> </w:t>
      </w:r>
      <w:r w:rsidRPr="003F329B">
        <w:t>48</w:t>
      </w:r>
      <w:r w:rsidR="003F329B">
        <w:noBreakHyphen/>
      </w:r>
      <w:r w:rsidRPr="003F329B">
        <w:t>5, or was added to the group under section</w:t>
      </w:r>
      <w:r w:rsidR="003F329B">
        <w:t> </w:t>
      </w:r>
      <w:r w:rsidRPr="003F329B">
        <w:t>48</w:t>
      </w:r>
      <w:r w:rsidR="003F329B">
        <w:noBreakHyphen/>
      </w:r>
      <w:r w:rsidRPr="003F329B">
        <w:t>70; and</w:t>
      </w:r>
    </w:p>
    <w:p w:rsidR="002E61CF" w:rsidRPr="003F329B" w:rsidRDefault="002E61CF" w:rsidP="002E61CF">
      <w:pPr>
        <w:pStyle w:val="paragraph"/>
      </w:pPr>
      <w:r w:rsidRPr="003F329B">
        <w:tab/>
        <w:t>(b)</w:t>
      </w:r>
      <w:r w:rsidRPr="003F329B">
        <w:tab/>
      </w:r>
      <w:r w:rsidR="003F329B" w:rsidRPr="003F329B">
        <w:rPr>
          <w:position w:val="6"/>
          <w:sz w:val="16"/>
        </w:rPr>
        <w:t>*</w:t>
      </w:r>
      <w:r w:rsidRPr="003F329B">
        <w:t>satisfies the membership requirements of the group.</w:t>
      </w:r>
    </w:p>
    <w:p w:rsidR="002E61CF" w:rsidRPr="003F329B" w:rsidRDefault="002E61CF" w:rsidP="002E61CF">
      <w:pPr>
        <w:pStyle w:val="subsection"/>
      </w:pPr>
      <w:r w:rsidRPr="003F329B">
        <w:tab/>
        <w:t>(2)</w:t>
      </w:r>
      <w:r w:rsidRPr="003F329B">
        <w:tab/>
        <w:t xml:space="preserve">However, the entity is not a member of the </w:t>
      </w:r>
      <w:r w:rsidR="003F329B" w:rsidRPr="003F329B">
        <w:rPr>
          <w:position w:val="6"/>
          <w:sz w:val="16"/>
        </w:rPr>
        <w:t>*</w:t>
      </w:r>
      <w:r w:rsidRPr="003F329B">
        <w:t>GST group if the entity has, since the last time the entity became such a member:</w:t>
      </w:r>
    </w:p>
    <w:p w:rsidR="002E61CF" w:rsidRPr="003F329B" w:rsidRDefault="002E61CF" w:rsidP="002E61CF">
      <w:pPr>
        <w:pStyle w:val="paragraph"/>
      </w:pPr>
      <w:r w:rsidRPr="003F329B">
        <w:tab/>
        <w:t>(a)</w:t>
      </w:r>
      <w:r w:rsidRPr="003F329B">
        <w:tab/>
        <w:t>left, or been removed from, the group under section</w:t>
      </w:r>
      <w:r w:rsidR="003F329B">
        <w:t> </w:t>
      </w:r>
      <w:r w:rsidRPr="003F329B">
        <w:t>48</w:t>
      </w:r>
      <w:r w:rsidR="003F329B">
        <w:noBreakHyphen/>
      </w:r>
      <w:r w:rsidRPr="003F329B">
        <w:t>70; or</w:t>
      </w:r>
    </w:p>
    <w:p w:rsidR="002E61CF" w:rsidRPr="003F329B" w:rsidRDefault="002E61CF" w:rsidP="002E61CF">
      <w:pPr>
        <w:pStyle w:val="paragraph"/>
      </w:pPr>
      <w:r w:rsidRPr="003F329B">
        <w:tab/>
        <w:t>(b)</w:t>
      </w:r>
      <w:r w:rsidRPr="003F329B">
        <w:tab/>
        <w:t xml:space="preserve">ceased to </w:t>
      </w:r>
      <w:r w:rsidR="003F329B" w:rsidRPr="003F329B">
        <w:rPr>
          <w:position w:val="6"/>
          <w:sz w:val="16"/>
        </w:rPr>
        <w:t>*</w:t>
      </w:r>
      <w:r w:rsidRPr="003F329B">
        <w:t>satisfy the membership requirements of the group.</w:t>
      </w:r>
    </w:p>
    <w:p w:rsidR="002E61CF" w:rsidRPr="003F329B" w:rsidRDefault="002E61CF" w:rsidP="002E61CF">
      <w:pPr>
        <w:pStyle w:val="subsection"/>
      </w:pPr>
      <w:r w:rsidRPr="003F329B">
        <w:tab/>
        <w:t>(3)</w:t>
      </w:r>
      <w:r w:rsidRPr="003F329B">
        <w:tab/>
        <w:t xml:space="preserve">The </w:t>
      </w:r>
      <w:r w:rsidR="003F329B" w:rsidRPr="003F329B">
        <w:rPr>
          <w:position w:val="6"/>
          <w:sz w:val="16"/>
        </w:rPr>
        <w:t>*</w:t>
      </w:r>
      <w:r w:rsidRPr="003F329B">
        <w:t xml:space="preserve">representative member of a </w:t>
      </w:r>
      <w:r w:rsidR="003F329B" w:rsidRPr="003F329B">
        <w:rPr>
          <w:position w:val="6"/>
          <w:sz w:val="16"/>
        </w:rPr>
        <w:t>*</w:t>
      </w:r>
      <w:r w:rsidRPr="003F329B">
        <w:t xml:space="preserve">GST group must notify the Commissioner, in the </w:t>
      </w:r>
      <w:r w:rsidR="003F329B" w:rsidRPr="003F329B">
        <w:rPr>
          <w:position w:val="6"/>
          <w:sz w:val="16"/>
        </w:rPr>
        <w:t>*</w:t>
      </w:r>
      <w:r w:rsidRPr="003F329B">
        <w:t xml:space="preserve">approved form, if a </w:t>
      </w:r>
      <w:r w:rsidR="003F329B" w:rsidRPr="003F329B">
        <w:rPr>
          <w:position w:val="6"/>
          <w:sz w:val="16"/>
        </w:rPr>
        <w:t>*</w:t>
      </w:r>
      <w:r w:rsidRPr="003F329B">
        <w:t xml:space="preserve">member of the group no longer </w:t>
      </w:r>
      <w:r w:rsidR="003F329B" w:rsidRPr="003F329B">
        <w:rPr>
          <w:position w:val="6"/>
          <w:sz w:val="16"/>
        </w:rPr>
        <w:t>*</w:t>
      </w:r>
      <w:r w:rsidRPr="003F329B">
        <w:t>satisfies the membership requirements for the GST group.</w:t>
      </w:r>
    </w:p>
    <w:p w:rsidR="002E61CF" w:rsidRPr="003F329B" w:rsidRDefault="002E61CF" w:rsidP="002E61CF">
      <w:pPr>
        <w:pStyle w:val="subsection"/>
      </w:pPr>
      <w:r w:rsidRPr="003F329B">
        <w:tab/>
        <w:t>(4)</w:t>
      </w:r>
      <w:r w:rsidRPr="003F329B">
        <w:tab/>
        <w:t xml:space="preserve">The notice must be given within 21 days after the </w:t>
      </w:r>
      <w:r w:rsidR="003F329B" w:rsidRPr="003F329B">
        <w:rPr>
          <w:position w:val="6"/>
          <w:sz w:val="16"/>
        </w:rPr>
        <w:t>*</w:t>
      </w:r>
      <w:r w:rsidRPr="003F329B">
        <w:t xml:space="preserve">member no longer </w:t>
      </w:r>
      <w:r w:rsidR="003F329B" w:rsidRPr="003F329B">
        <w:rPr>
          <w:position w:val="6"/>
          <w:sz w:val="16"/>
        </w:rPr>
        <w:t>*</w:t>
      </w:r>
      <w:r w:rsidRPr="003F329B">
        <w:t xml:space="preserve">satisfies the membership requirements for the </w:t>
      </w:r>
      <w:r w:rsidR="003F329B" w:rsidRPr="003F329B">
        <w:rPr>
          <w:position w:val="6"/>
          <w:sz w:val="16"/>
        </w:rPr>
        <w:t>*</w:t>
      </w:r>
      <w:r w:rsidRPr="003F329B">
        <w:t>GST group.</w:t>
      </w:r>
    </w:p>
    <w:p w:rsidR="002E61CF" w:rsidRPr="003F329B" w:rsidRDefault="002E61CF" w:rsidP="002E61CF">
      <w:pPr>
        <w:pStyle w:val="notetext"/>
      </w:pPr>
      <w:r w:rsidRPr="003F329B">
        <w:t>Note:</w:t>
      </w:r>
      <w:r w:rsidRPr="003F329B">
        <w:tab/>
        <w:t>Section</w:t>
      </w:r>
      <w:r w:rsidR="003F329B">
        <w:t> </w:t>
      </w:r>
      <w:r w:rsidRPr="003F329B">
        <w:t>286</w:t>
      </w:r>
      <w:r w:rsidR="003F329B">
        <w:noBreakHyphen/>
      </w:r>
      <w:r w:rsidRPr="003F329B">
        <w:t>75 in Schedule</w:t>
      </w:r>
      <w:r w:rsidR="003F329B">
        <w:t> </w:t>
      </w:r>
      <w:r w:rsidRPr="003F329B">
        <w:t xml:space="preserve">1 to the </w:t>
      </w:r>
      <w:r w:rsidRPr="003F329B">
        <w:rPr>
          <w:i/>
        </w:rPr>
        <w:t>Taxation Administration Act 1953</w:t>
      </w:r>
      <w:r w:rsidRPr="003F329B">
        <w:t xml:space="preserve"> provides an administrative penalty for breach of this subsection.</w:t>
      </w:r>
    </w:p>
    <w:p w:rsidR="00300522" w:rsidRPr="003F329B" w:rsidRDefault="00300522" w:rsidP="00300522">
      <w:pPr>
        <w:pStyle w:val="ActHead5"/>
      </w:pPr>
      <w:bookmarkStart w:id="359" w:name="_Toc413320871"/>
      <w:r w:rsidRPr="003F329B">
        <w:rPr>
          <w:rStyle w:val="CharSectno"/>
        </w:rPr>
        <w:t>48</w:t>
      </w:r>
      <w:r w:rsidR="003F329B">
        <w:rPr>
          <w:rStyle w:val="CharSectno"/>
        </w:rPr>
        <w:noBreakHyphen/>
      </w:r>
      <w:r w:rsidRPr="003F329B">
        <w:rPr>
          <w:rStyle w:val="CharSectno"/>
        </w:rPr>
        <w:t>10</w:t>
      </w:r>
      <w:r w:rsidRPr="003F329B">
        <w:t xml:space="preserve">  Membership requirements of a GST group</w:t>
      </w:r>
      <w:bookmarkEnd w:id="359"/>
    </w:p>
    <w:p w:rsidR="00300522" w:rsidRPr="003F329B" w:rsidRDefault="00300522" w:rsidP="00300522">
      <w:pPr>
        <w:pStyle w:val="subsection"/>
      </w:pPr>
      <w:r w:rsidRPr="003F329B">
        <w:tab/>
        <w:t>(1)</w:t>
      </w:r>
      <w:r w:rsidRPr="003F329B">
        <w:tab/>
        <w:t xml:space="preserve">An entity </w:t>
      </w:r>
      <w:r w:rsidRPr="003F329B">
        <w:rPr>
          <w:b/>
          <w:bCs/>
          <w:i/>
          <w:iCs/>
        </w:rPr>
        <w:t>satisfies the membership</w:t>
      </w:r>
      <w:r w:rsidRPr="003F329B">
        <w:t xml:space="preserve"> </w:t>
      </w:r>
      <w:r w:rsidRPr="003F329B">
        <w:rPr>
          <w:b/>
          <w:bCs/>
          <w:i/>
          <w:iCs/>
        </w:rPr>
        <w:t xml:space="preserve">requirements </w:t>
      </w:r>
      <w:r w:rsidRPr="003F329B">
        <w:t xml:space="preserve">of a </w:t>
      </w:r>
      <w:r w:rsidR="003F329B" w:rsidRPr="003F329B">
        <w:rPr>
          <w:position w:val="6"/>
          <w:sz w:val="16"/>
          <w:szCs w:val="16"/>
        </w:rPr>
        <w:t>*</w:t>
      </w:r>
      <w:r w:rsidRPr="003F329B">
        <w:t>GST group, or a proposed GST group, if the entity:</w:t>
      </w:r>
    </w:p>
    <w:p w:rsidR="00300522" w:rsidRPr="003F329B" w:rsidRDefault="00300522" w:rsidP="00300522">
      <w:pPr>
        <w:pStyle w:val="paragraph"/>
      </w:pPr>
      <w:r w:rsidRPr="003F329B">
        <w:tab/>
        <w:t>(a)</w:t>
      </w:r>
      <w:r w:rsidRPr="003F329B">
        <w:tab/>
        <w:t>is:</w:t>
      </w:r>
    </w:p>
    <w:p w:rsidR="00300522" w:rsidRPr="003F329B" w:rsidRDefault="00300522" w:rsidP="00300522">
      <w:pPr>
        <w:pStyle w:val="paragraphsub"/>
      </w:pPr>
      <w:r w:rsidRPr="003F329B">
        <w:tab/>
        <w:t>(i)</w:t>
      </w:r>
      <w:r w:rsidRPr="003F329B">
        <w:tab/>
        <w:t xml:space="preserve">a </w:t>
      </w:r>
      <w:r w:rsidR="003F329B" w:rsidRPr="003F329B">
        <w:rPr>
          <w:position w:val="6"/>
          <w:sz w:val="16"/>
          <w:szCs w:val="16"/>
        </w:rPr>
        <w:t>*</w:t>
      </w:r>
      <w:r w:rsidRPr="003F329B">
        <w:t>company; or</w:t>
      </w:r>
    </w:p>
    <w:p w:rsidR="00300522" w:rsidRPr="003F329B" w:rsidRDefault="00300522" w:rsidP="00300522">
      <w:pPr>
        <w:pStyle w:val="paragraphsub"/>
      </w:pPr>
      <w:r w:rsidRPr="003F329B">
        <w:tab/>
        <w:t>(ii)</w:t>
      </w:r>
      <w:r w:rsidRPr="003F329B">
        <w:tab/>
        <w:t xml:space="preserve">a </w:t>
      </w:r>
      <w:r w:rsidR="003F329B" w:rsidRPr="003F329B">
        <w:rPr>
          <w:position w:val="6"/>
          <w:sz w:val="16"/>
          <w:szCs w:val="16"/>
        </w:rPr>
        <w:t>*</w:t>
      </w:r>
      <w:r w:rsidRPr="003F329B">
        <w:t>partnership, trust or individual that satisfies the requirements specified in the regulations; and</w:t>
      </w:r>
    </w:p>
    <w:p w:rsidR="00300522" w:rsidRPr="003F329B" w:rsidRDefault="00300522" w:rsidP="00300522">
      <w:pPr>
        <w:pStyle w:val="paragraph"/>
      </w:pPr>
      <w:r w:rsidRPr="003F329B">
        <w:tab/>
        <w:t>(b)</w:t>
      </w:r>
      <w:r w:rsidRPr="003F329B">
        <w:tab/>
        <w:t xml:space="preserve">is, if the entity is a company, a company of the same </w:t>
      </w:r>
      <w:r w:rsidR="003F329B" w:rsidRPr="003F329B">
        <w:rPr>
          <w:position w:val="6"/>
          <w:sz w:val="16"/>
          <w:szCs w:val="16"/>
        </w:rPr>
        <w:t>*</w:t>
      </w:r>
      <w:r w:rsidRPr="003F329B">
        <w:t>90% owned group as all the other members of the GST group or proposed GST group that are also companies; and</w:t>
      </w:r>
    </w:p>
    <w:p w:rsidR="00300522" w:rsidRPr="003F329B" w:rsidRDefault="00300522" w:rsidP="00300522">
      <w:pPr>
        <w:pStyle w:val="paragraph"/>
      </w:pPr>
      <w:r w:rsidRPr="003F329B">
        <w:tab/>
        <w:t>(c)</w:t>
      </w:r>
      <w:r w:rsidRPr="003F329B">
        <w:tab/>
        <w:t xml:space="preserve">is </w:t>
      </w:r>
      <w:r w:rsidR="003F329B" w:rsidRPr="003F329B">
        <w:rPr>
          <w:position w:val="6"/>
          <w:sz w:val="16"/>
          <w:szCs w:val="16"/>
        </w:rPr>
        <w:t>*</w:t>
      </w:r>
      <w:r w:rsidRPr="003F329B">
        <w:t>registered; and</w:t>
      </w:r>
    </w:p>
    <w:p w:rsidR="00300522" w:rsidRPr="003F329B" w:rsidRDefault="00300522" w:rsidP="00300522">
      <w:pPr>
        <w:pStyle w:val="paragraph"/>
      </w:pPr>
      <w:r w:rsidRPr="003F329B">
        <w:tab/>
        <w:t>(d)</w:t>
      </w:r>
      <w:r w:rsidRPr="003F329B">
        <w:tab/>
        <w:t>has the same tax periods applying to it as the tax periods applying to all the other members of the GST group or proposed GST group; and</w:t>
      </w:r>
    </w:p>
    <w:p w:rsidR="00300522" w:rsidRPr="003F329B" w:rsidRDefault="00300522" w:rsidP="00300522">
      <w:pPr>
        <w:pStyle w:val="paragraph"/>
      </w:pPr>
      <w:r w:rsidRPr="003F329B">
        <w:tab/>
        <w:t>(e)</w:t>
      </w:r>
      <w:r w:rsidRPr="003F329B">
        <w:tab/>
        <w:t>accounts on the same basis as all the other members of the GST group or proposed GST group; and</w:t>
      </w:r>
    </w:p>
    <w:p w:rsidR="00300522" w:rsidRPr="003F329B" w:rsidRDefault="00300522" w:rsidP="00300522">
      <w:pPr>
        <w:pStyle w:val="paragraph"/>
      </w:pPr>
      <w:r w:rsidRPr="003F329B">
        <w:tab/>
        <w:t>(f)</w:t>
      </w:r>
      <w:r w:rsidRPr="003F329B">
        <w:tab/>
        <w:t>is not a member of any other GST group; and</w:t>
      </w:r>
    </w:p>
    <w:p w:rsidR="00300522" w:rsidRPr="003F329B" w:rsidRDefault="00300522" w:rsidP="00300522">
      <w:pPr>
        <w:pStyle w:val="paragraph"/>
      </w:pPr>
      <w:r w:rsidRPr="003F329B">
        <w:tab/>
        <w:t>(g)</w:t>
      </w:r>
      <w:r w:rsidRPr="003F329B">
        <w:tab/>
        <w:t>does not have any branch that is registered under Division</w:t>
      </w:r>
      <w:r w:rsidR="003F329B">
        <w:t> </w:t>
      </w:r>
      <w:r w:rsidRPr="003F329B">
        <w:t>54.</w:t>
      </w:r>
    </w:p>
    <w:p w:rsidR="00300522" w:rsidRPr="003F329B" w:rsidRDefault="00300522" w:rsidP="00300522">
      <w:pPr>
        <w:pStyle w:val="subsection"/>
      </w:pPr>
      <w:r w:rsidRPr="003F329B">
        <w:tab/>
        <w:t>(2)</w:t>
      </w:r>
      <w:r w:rsidRPr="003F329B">
        <w:tab/>
      </w:r>
      <w:r w:rsidR="003F329B">
        <w:t>Paragraph (</w:t>
      </w:r>
      <w:r w:rsidRPr="003F329B">
        <w:t>1)(b) does not apply if:</w:t>
      </w:r>
    </w:p>
    <w:p w:rsidR="00300522" w:rsidRPr="003F329B" w:rsidRDefault="00300522" w:rsidP="00300522">
      <w:pPr>
        <w:pStyle w:val="paragraph"/>
      </w:pPr>
      <w:r w:rsidRPr="003F329B">
        <w:tab/>
        <w:t>(a)</w:t>
      </w:r>
      <w:r w:rsidRPr="003F329B">
        <w:tab/>
        <w:t>the entity is a non</w:t>
      </w:r>
      <w:r w:rsidR="003F329B">
        <w:noBreakHyphen/>
      </w:r>
      <w:r w:rsidRPr="003F329B">
        <w:t>profit body; and</w:t>
      </w:r>
    </w:p>
    <w:p w:rsidR="00300522" w:rsidRPr="003F329B" w:rsidRDefault="00300522" w:rsidP="00300522">
      <w:pPr>
        <w:pStyle w:val="paragraph"/>
      </w:pPr>
      <w:r w:rsidRPr="003F329B">
        <w:tab/>
        <w:t>(b)</w:t>
      </w:r>
      <w:r w:rsidRPr="003F329B">
        <w:tab/>
        <w:t>all the other members of the GST group or proposed GST group are non</w:t>
      </w:r>
      <w:r w:rsidR="003F329B">
        <w:noBreakHyphen/>
      </w:r>
      <w:r w:rsidRPr="003F329B">
        <w:t>profit bodies; and</w:t>
      </w:r>
    </w:p>
    <w:p w:rsidR="00300522" w:rsidRPr="003F329B" w:rsidRDefault="00300522" w:rsidP="00300522">
      <w:pPr>
        <w:pStyle w:val="paragraph"/>
      </w:pPr>
      <w:r w:rsidRPr="003F329B">
        <w:tab/>
        <w:t>(c)</w:t>
      </w:r>
      <w:r w:rsidRPr="003F329B">
        <w:tab/>
        <w:t xml:space="preserve">the entity and all those other members are members of the same </w:t>
      </w:r>
      <w:r w:rsidR="003F329B" w:rsidRPr="003F329B">
        <w:rPr>
          <w:position w:val="6"/>
          <w:sz w:val="16"/>
          <w:szCs w:val="16"/>
        </w:rPr>
        <w:t>*</w:t>
      </w:r>
      <w:r w:rsidRPr="003F329B">
        <w:t>non</w:t>
      </w:r>
      <w:r w:rsidR="003F329B">
        <w:noBreakHyphen/>
      </w:r>
      <w:r w:rsidRPr="003F329B">
        <w:t>profit association.</w:t>
      </w:r>
    </w:p>
    <w:p w:rsidR="00300522" w:rsidRPr="003F329B" w:rsidRDefault="00300522" w:rsidP="00300522">
      <w:pPr>
        <w:pStyle w:val="notetext"/>
      </w:pPr>
      <w:r w:rsidRPr="003F329B">
        <w:t>Note 1:</w:t>
      </w:r>
      <w:r w:rsidRPr="003F329B">
        <w:tab/>
        <w:t>For the membership requirements of non</w:t>
      </w:r>
      <w:r w:rsidR="003F329B">
        <w:noBreakHyphen/>
      </w:r>
      <w:r w:rsidRPr="003F329B">
        <w:t>profit sub</w:t>
      </w:r>
      <w:r w:rsidR="003F329B">
        <w:noBreakHyphen/>
      </w:r>
      <w:r w:rsidRPr="003F329B">
        <w:t>entities, see section</w:t>
      </w:r>
      <w:r w:rsidR="003F329B">
        <w:t> </w:t>
      </w:r>
      <w:r w:rsidRPr="003F329B">
        <w:t>63</w:t>
      </w:r>
      <w:r w:rsidR="003F329B">
        <w:noBreakHyphen/>
      </w:r>
      <w:r w:rsidRPr="003F329B">
        <w:t xml:space="preserve">50. </w:t>
      </w:r>
    </w:p>
    <w:p w:rsidR="00300522" w:rsidRPr="003F329B" w:rsidRDefault="00300522" w:rsidP="00300522">
      <w:pPr>
        <w:pStyle w:val="notetext"/>
      </w:pPr>
      <w:r w:rsidRPr="003F329B">
        <w:t>Note 2:</w:t>
      </w:r>
      <w:r w:rsidRPr="003F329B">
        <w:tab/>
        <w:t>For the membership requirements of a GST group of government related entities, see section</w:t>
      </w:r>
      <w:r w:rsidR="003F329B">
        <w:t> </w:t>
      </w:r>
      <w:r w:rsidRPr="003F329B">
        <w:t>149</w:t>
      </w:r>
      <w:r w:rsidR="003F329B">
        <w:noBreakHyphen/>
      </w:r>
      <w:r w:rsidRPr="003F329B">
        <w:t xml:space="preserve">25. </w:t>
      </w:r>
    </w:p>
    <w:p w:rsidR="00866ADE" w:rsidRPr="003F329B" w:rsidRDefault="00866ADE" w:rsidP="00866ADE">
      <w:pPr>
        <w:pStyle w:val="subsection"/>
      </w:pPr>
      <w:r w:rsidRPr="003F329B">
        <w:tab/>
        <w:t>(2A)</w:t>
      </w:r>
      <w:r w:rsidRPr="003F329B">
        <w:tab/>
      </w:r>
      <w:r w:rsidR="003F329B">
        <w:t>Paragraph (</w:t>
      </w:r>
      <w:r w:rsidRPr="003F329B">
        <w:t>1)(d) does not apply in relation to a tax period that the Commissioner has determined under section</w:t>
      </w:r>
      <w:r w:rsidR="003F329B">
        <w:t> </w:t>
      </w:r>
      <w:r w:rsidRPr="003F329B">
        <w:t>27</w:t>
      </w:r>
      <w:r w:rsidR="003F329B">
        <w:noBreakHyphen/>
      </w:r>
      <w:r w:rsidRPr="003F329B">
        <w:t>30 if the tax period:</w:t>
      </w:r>
    </w:p>
    <w:p w:rsidR="00866ADE" w:rsidRPr="003F329B" w:rsidRDefault="00866ADE" w:rsidP="00866ADE">
      <w:pPr>
        <w:pStyle w:val="paragraph"/>
      </w:pPr>
      <w:r w:rsidRPr="003F329B">
        <w:tab/>
        <w:t>(a)</w:t>
      </w:r>
      <w:r w:rsidRPr="003F329B">
        <w:tab/>
        <w:t xml:space="preserve">ends at the same time as a tax period (a </w:t>
      </w:r>
      <w:r w:rsidRPr="003F329B">
        <w:rPr>
          <w:b/>
          <w:i/>
        </w:rPr>
        <w:t>corresponding tax period</w:t>
      </w:r>
      <w:r w:rsidRPr="003F329B">
        <w:t xml:space="preserve">) of each of the other </w:t>
      </w:r>
      <w:r w:rsidR="003F329B" w:rsidRPr="003F329B">
        <w:rPr>
          <w:position w:val="6"/>
          <w:sz w:val="16"/>
        </w:rPr>
        <w:t>*</w:t>
      </w:r>
      <w:r w:rsidRPr="003F329B">
        <w:t xml:space="preserve">members of the </w:t>
      </w:r>
      <w:r w:rsidR="003F329B" w:rsidRPr="003F329B">
        <w:rPr>
          <w:position w:val="6"/>
          <w:sz w:val="16"/>
        </w:rPr>
        <w:t>*</w:t>
      </w:r>
      <w:r w:rsidRPr="003F329B">
        <w:t>GST group; and</w:t>
      </w:r>
    </w:p>
    <w:p w:rsidR="00866ADE" w:rsidRPr="003F329B" w:rsidRDefault="00866ADE" w:rsidP="00866ADE">
      <w:pPr>
        <w:pStyle w:val="paragraph"/>
      </w:pPr>
      <w:r w:rsidRPr="003F329B">
        <w:tab/>
        <w:t>(b)</w:t>
      </w:r>
      <w:r w:rsidRPr="003F329B">
        <w:tab/>
        <w:t>is not longer than any corresponding tax period (other than a tax period that the Commissioner has determined under section</w:t>
      </w:r>
      <w:r w:rsidR="003F329B">
        <w:t> </w:t>
      </w:r>
      <w:r w:rsidRPr="003F329B">
        <w:t>27</w:t>
      </w:r>
      <w:r w:rsidR="003F329B">
        <w:noBreakHyphen/>
      </w:r>
      <w:r w:rsidRPr="003F329B">
        <w:t>30).</w:t>
      </w:r>
    </w:p>
    <w:p w:rsidR="00300522" w:rsidRPr="003F329B" w:rsidRDefault="00300522" w:rsidP="00300522">
      <w:pPr>
        <w:pStyle w:val="subsection"/>
      </w:pPr>
      <w:r w:rsidRPr="003F329B">
        <w:tab/>
        <w:t>(3)</w:t>
      </w:r>
      <w:r w:rsidRPr="003F329B">
        <w:tab/>
        <w:t xml:space="preserve">A </w:t>
      </w:r>
      <w:r w:rsidR="003F329B" w:rsidRPr="003F329B">
        <w:rPr>
          <w:position w:val="6"/>
          <w:sz w:val="16"/>
          <w:szCs w:val="16"/>
        </w:rPr>
        <w:t>*</w:t>
      </w:r>
      <w:r w:rsidRPr="003F329B">
        <w:t xml:space="preserve">company does not satisfy the membership requirements of a </w:t>
      </w:r>
      <w:r w:rsidR="003F329B" w:rsidRPr="003F329B">
        <w:rPr>
          <w:position w:val="6"/>
          <w:sz w:val="16"/>
          <w:szCs w:val="16"/>
        </w:rPr>
        <w:t>*</w:t>
      </w:r>
      <w:r w:rsidRPr="003F329B">
        <w:t>GST group, or a proposed GST group, if:</w:t>
      </w:r>
    </w:p>
    <w:p w:rsidR="00300522" w:rsidRPr="003F329B" w:rsidRDefault="00300522" w:rsidP="00300522">
      <w:pPr>
        <w:pStyle w:val="paragraph"/>
      </w:pPr>
      <w:r w:rsidRPr="003F329B">
        <w:tab/>
        <w:t>(a)</w:t>
      </w:r>
      <w:r w:rsidRPr="003F329B">
        <w:tab/>
        <w:t>one or more other members of the GST group or proposed GST group are not companies; and</w:t>
      </w:r>
    </w:p>
    <w:p w:rsidR="00300522" w:rsidRPr="003F329B" w:rsidRDefault="00300522" w:rsidP="00300522">
      <w:pPr>
        <w:pStyle w:val="paragraph"/>
      </w:pPr>
      <w:r w:rsidRPr="003F329B">
        <w:tab/>
        <w:t>(b)</w:t>
      </w:r>
      <w:r w:rsidRPr="003F329B">
        <w:tab/>
        <w:t>none of the members of the GST group or proposed GST group that are companies satisfy section</w:t>
      </w:r>
      <w:r w:rsidR="003F329B">
        <w:t> </w:t>
      </w:r>
      <w:r w:rsidRPr="003F329B">
        <w:t>48</w:t>
      </w:r>
      <w:r w:rsidR="003F329B">
        <w:noBreakHyphen/>
      </w:r>
      <w:r w:rsidRPr="003F329B">
        <w:t>15.</w:t>
      </w:r>
    </w:p>
    <w:p w:rsidR="00300522" w:rsidRPr="003F329B" w:rsidRDefault="00300522" w:rsidP="00300522">
      <w:pPr>
        <w:pStyle w:val="ActHead5"/>
      </w:pPr>
      <w:bookmarkStart w:id="360" w:name="_Toc413320872"/>
      <w:r w:rsidRPr="003F329B">
        <w:rPr>
          <w:rStyle w:val="CharSectno"/>
        </w:rPr>
        <w:t>48</w:t>
      </w:r>
      <w:r w:rsidR="003F329B">
        <w:rPr>
          <w:rStyle w:val="CharSectno"/>
        </w:rPr>
        <w:noBreakHyphen/>
      </w:r>
      <w:r w:rsidRPr="003F329B">
        <w:rPr>
          <w:rStyle w:val="CharSectno"/>
        </w:rPr>
        <w:t>15</w:t>
      </w:r>
      <w:r w:rsidRPr="003F329B">
        <w:t xml:space="preserve">  Relationship of companies and non</w:t>
      </w:r>
      <w:r w:rsidR="003F329B">
        <w:noBreakHyphen/>
      </w:r>
      <w:r w:rsidRPr="003F329B">
        <w:t>companies in a GST group</w:t>
      </w:r>
      <w:bookmarkEnd w:id="360"/>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company that is a member of a </w:t>
      </w:r>
      <w:r w:rsidR="003F329B" w:rsidRPr="003F329B">
        <w:rPr>
          <w:position w:val="6"/>
          <w:sz w:val="16"/>
          <w:szCs w:val="16"/>
        </w:rPr>
        <w:t>*</w:t>
      </w:r>
      <w:r w:rsidRPr="003F329B">
        <w:t>GST group, or a proposed GST group, satisfies this section if:</w:t>
      </w:r>
    </w:p>
    <w:p w:rsidR="00300522" w:rsidRPr="003F329B" w:rsidRDefault="00300522" w:rsidP="00300522">
      <w:pPr>
        <w:pStyle w:val="paragraph"/>
      </w:pPr>
      <w:r w:rsidRPr="003F329B">
        <w:tab/>
        <w:t>(a)</w:t>
      </w:r>
      <w:r w:rsidRPr="003F329B">
        <w:tab/>
        <w:t xml:space="preserve">a </w:t>
      </w:r>
      <w:r w:rsidR="003F329B" w:rsidRPr="003F329B">
        <w:rPr>
          <w:position w:val="6"/>
          <w:sz w:val="16"/>
          <w:szCs w:val="16"/>
        </w:rPr>
        <w:t>*</w:t>
      </w:r>
      <w:r w:rsidRPr="003F329B">
        <w:t xml:space="preserve">partnership, trust or individual that is a member of the GST group or proposed GST group would, if it were another company, have </w:t>
      </w:r>
      <w:r w:rsidR="003F329B" w:rsidRPr="003F329B">
        <w:rPr>
          <w:position w:val="6"/>
          <w:sz w:val="16"/>
          <w:szCs w:val="16"/>
        </w:rPr>
        <w:t>*</w:t>
      </w:r>
      <w:r w:rsidRPr="003F329B">
        <w:t>at least a 90% stake in that company; or</w:t>
      </w:r>
    </w:p>
    <w:p w:rsidR="00300522" w:rsidRPr="003F329B" w:rsidRDefault="00300522" w:rsidP="00300522">
      <w:pPr>
        <w:pStyle w:val="paragraph"/>
      </w:pPr>
      <w:r w:rsidRPr="003F329B">
        <w:tab/>
        <w:t>(b)</w:t>
      </w:r>
      <w:r w:rsidRPr="003F329B">
        <w:tab/>
        <w:t>the company has only one member, and that member:</w:t>
      </w:r>
    </w:p>
    <w:p w:rsidR="00300522" w:rsidRPr="003F329B" w:rsidRDefault="00300522" w:rsidP="00300522">
      <w:pPr>
        <w:pStyle w:val="paragraphsub"/>
      </w:pPr>
      <w:r w:rsidRPr="003F329B">
        <w:tab/>
        <w:t>(i)</w:t>
      </w:r>
      <w:r w:rsidRPr="003F329B">
        <w:tab/>
        <w:t>is a partner in a partnership that is a member of the GST group or proposed GST group; or</w:t>
      </w:r>
    </w:p>
    <w:p w:rsidR="00300522" w:rsidRPr="003F329B" w:rsidRDefault="00300522" w:rsidP="00300522">
      <w:pPr>
        <w:pStyle w:val="paragraphsub"/>
      </w:pPr>
      <w:r w:rsidRPr="003F329B">
        <w:tab/>
        <w:t>(ii)</w:t>
      </w:r>
      <w:r w:rsidRPr="003F329B">
        <w:tab/>
        <w:t>is an individual that is a member of the GST group or proposed GST group; or</w:t>
      </w:r>
    </w:p>
    <w:p w:rsidR="00300522" w:rsidRPr="003F329B" w:rsidRDefault="00300522" w:rsidP="00300522">
      <w:pPr>
        <w:pStyle w:val="paragraphsub"/>
      </w:pPr>
      <w:r w:rsidRPr="003F329B">
        <w:tab/>
        <w:t>(iii)</w:t>
      </w:r>
      <w:r w:rsidRPr="003F329B">
        <w:tab/>
        <w:t xml:space="preserve">is a </w:t>
      </w:r>
      <w:r w:rsidR="003F329B" w:rsidRPr="003F329B">
        <w:rPr>
          <w:position w:val="6"/>
          <w:sz w:val="16"/>
          <w:szCs w:val="16"/>
        </w:rPr>
        <w:t>*</w:t>
      </w:r>
      <w:r w:rsidRPr="003F329B">
        <w:t>family member of that partner or individual; or</w:t>
      </w:r>
    </w:p>
    <w:p w:rsidR="00300522" w:rsidRPr="003F329B" w:rsidRDefault="00300522" w:rsidP="00300522">
      <w:pPr>
        <w:pStyle w:val="paragraph"/>
      </w:pPr>
      <w:r w:rsidRPr="003F329B">
        <w:tab/>
        <w:t>(c)</w:t>
      </w:r>
      <w:r w:rsidRPr="003F329B">
        <w:tab/>
        <w:t>the company has more than one member, each of whom is:</w:t>
      </w:r>
    </w:p>
    <w:p w:rsidR="00300522" w:rsidRPr="003F329B" w:rsidRDefault="00300522" w:rsidP="00300522">
      <w:pPr>
        <w:pStyle w:val="paragraphsub"/>
      </w:pPr>
      <w:r w:rsidRPr="003F329B">
        <w:tab/>
        <w:t>(i)</w:t>
      </w:r>
      <w:r w:rsidRPr="003F329B">
        <w:tab/>
        <w:t>a partner in the same partnership that is a member of the GST group or proposed GST group; or</w:t>
      </w:r>
    </w:p>
    <w:p w:rsidR="00300522" w:rsidRPr="003F329B" w:rsidRDefault="00300522" w:rsidP="00300522">
      <w:pPr>
        <w:pStyle w:val="paragraphsub"/>
      </w:pPr>
      <w:r w:rsidRPr="003F329B">
        <w:tab/>
        <w:t>(ii)</w:t>
      </w:r>
      <w:r w:rsidRPr="003F329B">
        <w:tab/>
        <w:t>a family member of any such partner;</w:t>
      </w:r>
    </w:p>
    <w:p w:rsidR="00300522" w:rsidRPr="003F329B" w:rsidRDefault="00300522" w:rsidP="00300522">
      <w:pPr>
        <w:pStyle w:val="paragraph"/>
      </w:pPr>
      <w:r w:rsidRPr="003F329B">
        <w:tab/>
      </w:r>
      <w:r w:rsidRPr="003F329B">
        <w:tab/>
        <w:t>and one of the following applies:</w:t>
      </w:r>
    </w:p>
    <w:p w:rsidR="00300522" w:rsidRPr="003F329B" w:rsidRDefault="00300522" w:rsidP="00300522">
      <w:pPr>
        <w:pStyle w:val="paragraphsub"/>
      </w:pPr>
      <w:r w:rsidRPr="003F329B">
        <w:tab/>
        <w:t>(iii)</w:t>
      </w:r>
      <w:r w:rsidRPr="003F329B">
        <w:tab/>
        <w:t>at least 2 of the partners are members of the company;</w:t>
      </w:r>
    </w:p>
    <w:p w:rsidR="00300522" w:rsidRPr="003F329B" w:rsidRDefault="00300522" w:rsidP="00300522">
      <w:pPr>
        <w:pStyle w:val="paragraphsub"/>
      </w:pPr>
      <w:r w:rsidRPr="003F329B">
        <w:tab/>
        <w:t>(iv)</w:t>
      </w:r>
      <w:r w:rsidRPr="003F329B">
        <w:tab/>
        <w:t>one of the partners is a member of the company, and at least one other member of the company is a family member of a different partner;</w:t>
      </w:r>
    </w:p>
    <w:p w:rsidR="00300522" w:rsidRPr="003F329B" w:rsidRDefault="00300522" w:rsidP="00300522">
      <w:pPr>
        <w:pStyle w:val="paragraphsub"/>
      </w:pPr>
      <w:r w:rsidRPr="003F329B">
        <w:tab/>
        <w:t>(v)</w:t>
      </w:r>
      <w:r w:rsidRPr="003F329B">
        <w:tab/>
        <w:t>none of the partners is a member of the company, and the members of the company are not all family members of the same partner and no other partner; or</w:t>
      </w:r>
    </w:p>
    <w:p w:rsidR="00300522" w:rsidRPr="003F329B" w:rsidRDefault="00300522" w:rsidP="00300522">
      <w:pPr>
        <w:pStyle w:val="paragraph"/>
      </w:pPr>
      <w:r w:rsidRPr="003F329B">
        <w:tab/>
        <w:t>(d)</w:t>
      </w:r>
      <w:r w:rsidRPr="003F329B">
        <w:tab/>
        <w:t>the company has more than one member, each of whom is:</w:t>
      </w:r>
    </w:p>
    <w:p w:rsidR="00300522" w:rsidRPr="003F329B" w:rsidRDefault="00300522" w:rsidP="00300522">
      <w:pPr>
        <w:pStyle w:val="paragraphsub"/>
      </w:pPr>
      <w:r w:rsidRPr="003F329B">
        <w:tab/>
        <w:t>(i)</w:t>
      </w:r>
      <w:r w:rsidRPr="003F329B">
        <w:tab/>
        <w:t>an individual who is a member of the GST group or proposed GST group; or</w:t>
      </w:r>
    </w:p>
    <w:p w:rsidR="00300522" w:rsidRPr="003F329B" w:rsidRDefault="00300522" w:rsidP="00300522">
      <w:pPr>
        <w:pStyle w:val="paragraphsub"/>
      </w:pPr>
      <w:r w:rsidRPr="003F329B">
        <w:tab/>
        <w:t>(ii)</w:t>
      </w:r>
      <w:r w:rsidRPr="003F329B">
        <w:tab/>
        <w:t>a family member of that individual; or</w:t>
      </w:r>
    </w:p>
    <w:p w:rsidR="00300522" w:rsidRPr="003F329B" w:rsidRDefault="00300522" w:rsidP="00300522">
      <w:pPr>
        <w:pStyle w:val="paragraph"/>
      </w:pPr>
      <w:r w:rsidRPr="003F329B">
        <w:tab/>
        <w:t>(e)</w:t>
      </w:r>
      <w:r w:rsidRPr="003F329B">
        <w:tab/>
        <w:t>a trust is a member of the GST group or proposed GST group, and distributions of income or capital of the trust are not made except to an entity that is:</w:t>
      </w:r>
    </w:p>
    <w:p w:rsidR="00300522" w:rsidRPr="003F329B" w:rsidRDefault="00300522" w:rsidP="00300522">
      <w:pPr>
        <w:pStyle w:val="paragraphsub"/>
      </w:pPr>
      <w:r w:rsidRPr="003F329B">
        <w:tab/>
        <w:t>(i)</w:t>
      </w:r>
      <w:r w:rsidRPr="003F329B">
        <w:tab/>
        <w:t>the company; or</w:t>
      </w:r>
    </w:p>
    <w:p w:rsidR="00300522" w:rsidRPr="003F329B" w:rsidRDefault="00300522" w:rsidP="00300522">
      <w:pPr>
        <w:pStyle w:val="paragraphsub"/>
      </w:pPr>
      <w:r w:rsidRPr="003F329B">
        <w:tab/>
        <w:t>(ii)</w:t>
      </w:r>
      <w:r w:rsidRPr="003F329B">
        <w:tab/>
        <w:t>any other company that is a member of the GST group or proposed GST group; or</w:t>
      </w:r>
    </w:p>
    <w:p w:rsidR="00300522" w:rsidRPr="003F329B" w:rsidRDefault="00300522" w:rsidP="00300522">
      <w:pPr>
        <w:pStyle w:val="paragraphsub"/>
      </w:pPr>
      <w:r w:rsidRPr="003F329B">
        <w:tab/>
        <w:t>(iia)</w:t>
      </w:r>
      <w:r w:rsidRPr="003F329B">
        <w:tab/>
        <w:t xml:space="preserve">a member of, or a family member of a member of, any company referred to in </w:t>
      </w:r>
      <w:r w:rsidR="003F329B">
        <w:t>subparagraph (</w:t>
      </w:r>
      <w:r w:rsidRPr="003F329B">
        <w:t xml:space="preserve">i) or (ii) that is a company to which </w:t>
      </w:r>
      <w:r w:rsidR="003F329B">
        <w:t>subsection (</w:t>
      </w:r>
      <w:r w:rsidRPr="003F329B">
        <w:t>1A) applies; or</w:t>
      </w:r>
    </w:p>
    <w:p w:rsidR="00300522" w:rsidRPr="003F329B" w:rsidRDefault="00300522" w:rsidP="00300522">
      <w:pPr>
        <w:pStyle w:val="paragraphsub"/>
      </w:pPr>
      <w:r w:rsidRPr="003F329B">
        <w:tab/>
        <w:t>(iii)</w:t>
      </w:r>
      <w:r w:rsidRPr="003F329B">
        <w:tab/>
      </w:r>
      <w:r w:rsidR="00DA1704" w:rsidRPr="003F329B">
        <w:t xml:space="preserve">an </w:t>
      </w:r>
      <w:r w:rsidR="003F329B" w:rsidRPr="003F329B">
        <w:rPr>
          <w:position w:val="6"/>
          <w:sz w:val="16"/>
        </w:rPr>
        <w:t>*</w:t>
      </w:r>
      <w:r w:rsidR="00DA1704" w:rsidRPr="003F329B">
        <w:t>endorsed charity</w:t>
      </w:r>
      <w:r w:rsidRPr="003F329B">
        <w:t xml:space="preserve"> or a </w:t>
      </w:r>
      <w:r w:rsidR="003F329B" w:rsidRPr="003F329B">
        <w:rPr>
          <w:position w:val="6"/>
          <w:sz w:val="16"/>
          <w:szCs w:val="16"/>
        </w:rPr>
        <w:t>*</w:t>
      </w:r>
      <w:r w:rsidRPr="003F329B">
        <w:t>gift</w:t>
      </w:r>
      <w:r w:rsidR="003F329B">
        <w:noBreakHyphen/>
      </w:r>
      <w:r w:rsidRPr="003F329B">
        <w:t>deductible entity.</w:t>
      </w:r>
    </w:p>
    <w:p w:rsidR="00300522" w:rsidRPr="003F329B" w:rsidRDefault="00300522" w:rsidP="00300522">
      <w:pPr>
        <w:pStyle w:val="subsection"/>
      </w:pPr>
      <w:r w:rsidRPr="003F329B">
        <w:tab/>
        <w:t>(1A)</w:t>
      </w:r>
      <w:r w:rsidRPr="003F329B">
        <w:tab/>
        <w:t>This subsection applies to a company if:</w:t>
      </w:r>
    </w:p>
    <w:p w:rsidR="00300522" w:rsidRPr="003F329B" w:rsidRDefault="00300522" w:rsidP="00300522">
      <w:pPr>
        <w:pStyle w:val="paragraph"/>
      </w:pPr>
      <w:r w:rsidRPr="003F329B">
        <w:tab/>
        <w:t>(a)</w:t>
      </w:r>
      <w:r w:rsidRPr="003F329B">
        <w:tab/>
        <w:t>the company has only one member; or</w:t>
      </w:r>
    </w:p>
    <w:p w:rsidR="00300522" w:rsidRPr="003F329B" w:rsidRDefault="00300522" w:rsidP="00300522">
      <w:pPr>
        <w:pStyle w:val="paragraph"/>
      </w:pPr>
      <w:r w:rsidRPr="003F329B">
        <w:tab/>
        <w:t>(b)</w:t>
      </w:r>
      <w:r w:rsidRPr="003F329B">
        <w:tab/>
        <w:t>the company has more than one member, and:</w:t>
      </w:r>
    </w:p>
    <w:p w:rsidR="00300522" w:rsidRPr="003F329B" w:rsidRDefault="00300522" w:rsidP="00300522">
      <w:pPr>
        <w:pStyle w:val="paragraphsub"/>
      </w:pPr>
      <w:r w:rsidRPr="003F329B">
        <w:tab/>
        <w:t>(i)</w:t>
      </w:r>
      <w:r w:rsidRPr="003F329B">
        <w:tab/>
        <w:t>at least 2 of the members are beneficiaries of the trust in question (either directly, or indirectly through one or more interposed trusts); or</w:t>
      </w:r>
    </w:p>
    <w:p w:rsidR="00300522" w:rsidRPr="003F329B" w:rsidRDefault="00300522" w:rsidP="00300522">
      <w:pPr>
        <w:pStyle w:val="paragraphsub"/>
      </w:pPr>
      <w:r w:rsidRPr="003F329B">
        <w:tab/>
        <w:t>(ii)</w:t>
      </w:r>
      <w:r w:rsidRPr="003F329B">
        <w:tab/>
        <w:t xml:space="preserve">one of the members is such a beneficiary, and at least one other such beneficiary is a </w:t>
      </w:r>
      <w:r w:rsidR="003F329B" w:rsidRPr="003F329B">
        <w:rPr>
          <w:position w:val="6"/>
          <w:sz w:val="16"/>
          <w:szCs w:val="16"/>
        </w:rPr>
        <w:t>*</w:t>
      </w:r>
      <w:r w:rsidRPr="003F329B">
        <w:t>family member of a different member of the company; or</w:t>
      </w:r>
    </w:p>
    <w:p w:rsidR="00300522" w:rsidRPr="003F329B" w:rsidRDefault="00300522" w:rsidP="00300522">
      <w:pPr>
        <w:pStyle w:val="paragraphsub"/>
      </w:pPr>
      <w:r w:rsidRPr="003F329B">
        <w:tab/>
        <w:t>(iii)</w:t>
      </w:r>
      <w:r w:rsidRPr="003F329B">
        <w:tab/>
        <w:t>none of the members is such a beneficiary, and those family members (of the members of the company) who are such beneficiaries are not all family members of the same member of the company and no other member.</w:t>
      </w:r>
    </w:p>
    <w:p w:rsidR="00300522" w:rsidRPr="003F329B" w:rsidRDefault="00300522" w:rsidP="00300522">
      <w:pPr>
        <w:pStyle w:val="subsection"/>
      </w:pPr>
      <w:r w:rsidRPr="003F329B">
        <w:tab/>
        <w:t>(2)</w:t>
      </w:r>
      <w:r w:rsidRPr="003F329B">
        <w:tab/>
        <w:t xml:space="preserve">A person is a </w:t>
      </w:r>
      <w:r w:rsidRPr="003F329B">
        <w:rPr>
          <w:b/>
          <w:bCs/>
          <w:i/>
          <w:iCs/>
        </w:rPr>
        <w:t>family member</w:t>
      </w:r>
      <w:r w:rsidRPr="003F329B">
        <w:t xml:space="preserve"> of an individual if the individual’s family, within the meaning of section</w:t>
      </w:r>
      <w:r w:rsidR="003F329B">
        <w:t> </w:t>
      </w:r>
      <w:r w:rsidRPr="003F329B">
        <w:t>272</w:t>
      </w:r>
      <w:r w:rsidR="003F329B">
        <w:noBreakHyphen/>
      </w:r>
      <w:r w:rsidRPr="003F329B">
        <w:t>95 of Schedule</w:t>
      </w:r>
      <w:r w:rsidR="003F329B">
        <w:t> </w:t>
      </w:r>
      <w:r w:rsidRPr="003F329B">
        <w:t xml:space="preserve">2F to the </w:t>
      </w:r>
      <w:r w:rsidR="003F329B" w:rsidRPr="003F329B">
        <w:rPr>
          <w:position w:val="6"/>
          <w:sz w:val="16"/>
          <w:szCs w:val="16"/>
        </w:rPr>
        <w:t>*</w:t>
      </w:r>
      <w:r w:rsidRPr="003F329B">
        <w:t>ITAA 1936, includes that person. There are no family members of an entity that is not an individual.</w:t>
      </w:r>
    </w:p>
    <w:p w:rsidR="002900E1" w:rsidRPr="003F329B" w:rsidRDefault="002900E1" w:rsidP="002900E1">
      <w:pPr>
        <w:pStyle w:val="ActHead4"/>
      </w:pPr>
      <w:bookmarkStart w:id="361" w:name="_Toc413320873"/>
      <w:r w:rsidRPr="003F329B">
        <w:rPr>
          <w:rStyle w:val="CharSubdNo"/>
        </w:rPr>
        <w:t>Subdivision</w:t>
      </w:r>
      <w:r w:rsidR="003F329B">
        <w:rPr>
          <w:rStyle w:val="CharSubdNo"/>
        </w:rPr>
        <w:t> </w:t>
      </w:r>
      <w:r w:rsidRPr="003F329B">
        <w:rPr>
          <w:rStyle w:val="CharSubdNo"/>
        </w:rPr>
        <w:t>48</w:t>
      </w:r>
      <w:r w:rsidR="003F329B">
        <w:rPr>
          <w:rStyle w:val="CharSubdNo"/>
        </w:rPr>
        <w:noBreakHyphen/>
      </w:r>
      <w:r w:rsidRPr="003F329B">
        <w:rPr>
          <w:rStyle w:val="CharSubdNo"/>
        </w:rPr>
        <w:t>B</w:t>
      </w:r>
      <w:r w:rsidRPr="003F329B">
        <w:t>—</w:t>
      </w:r>
      <w:r w:rsidRPr="003F329B">
        <w:rPr>
          <w:rStyle w:val="CharSubdText"/>
        </w:rPr>
        <w:t>Consequences of GST groups</w:t>
      </w:r>
      <w:bookmarkEnd w:id="361"/>
    </w:p>
    <w:p w:rsidR="00300522" w:rsidRPr="003F329B" w:rsidRDefault="00300522" w:rsidP="00300522">
      <w:pPr>
        <w:pStyle w:val="ActHead5"/>
      </w:pPr>
      <w:bookmarkStart w:id="362" w:name="_Toc413320874"/>
      <w:r w:rsidRPr="003F329B">
        <w:rPr>
          <w:rStyle w:val="CharSectno"/>
        </w:rPr>
        <w:t>48</w:t>
      </w:r>
      <w:r w:rsidR="003F329B">
        <w:rPr>
          <w:rStyle w:val="CharSectno"/>
        </w:rPr>
        <w:noBreakHyphen/>
      </w:r>
      <w:r w:rsidRPr="003F329B">
        <w:rPr>
          <w:rStyle w:val="CharSectno"/>
        </w:rPr>
        <w:t>40</w:t>
      </w:r>
      <w:r w:rsidRPr="003F329B">
        <w:t xml:space="preserve">  Who is liable for GST</w:t>
      </w:r>
      <w:bookmarkEnd w:id="362"/>
    </w:p>
    <w:p w:rsidR="00300522" w:rsidRPr="003F329B" w:rsidRDefault="00300522" w:rsidP="00300522">
      <w:pPr>
        <w:pStyle w:val="subsection"/>
      </w:pPr>
      <w:r w:rsidRPr="003F329B">
        <w:tab/>
        <w:t>(1)</w:t>
      </w:r>
      <w:r w:rsidRPr="003F329B">
        <w:tab/>
        <w:t xml:space="preserve">GST </w:t>
      </w:r>
      <w:r w:rsidR="00625CAC" w:rsidRPr="003F329B">
        <w:t xml:space="preserve">that is payable on any </w:t>
      </w:r>
      <w:r w:rsidR="003F329B" w:rsidRPr="003F329B">
        <w:rPr>
          <w:position w:val="6"/>
          <w:sz w:val="16"/>
        </w:rPr>
        <w:t>*</w:t>
      </w:r>
      <w:r w:rsidR="00625CAC" w:rsidRPr="003F329B">
        <w:t xml:space="preserve">taxable supply an entity makes and that is attributable to a tax period during which the entity is a </w:t>
      </w:r>
      <w:r w:rsidR="003F329B" w:rsidRPr="003F329B">
        <w:rPr>
          <w:position w:val="6"/>
          <w:sz w:val="16"/>
        </w:rPr>
        <w:t>*</w:t>
      </w:r>
      <w:r w:rsidR="00625CAC" w:rsidRPr="003F329B">
        <w:t xml:space="preserve">member of a </w:t>
      </w:r>
      <w:r w:rsidR="003F329B" w:rsidRPr="003F329B">
        <w:rPr>
          <w:position w:val="6"/>
          <w:sz w:val="16"/>
        </w:rPr>
        <w:t>*</w:t>
      </w:r>
      <w:r w:rsidR="00625CAC" w:rsidRPr="003F329B">
        <w:t>GST group</w:t>
      </w:r>
      <w:r w:rsidRPr="003F329B">
        <w:t>:</w:t>
      </w:r>
    </w:p>
    <w:p w:rsidR="00300522" w:rsidRPr="003F329B" w:rsidRDefault="00300522" w:rsidP="00300522">
      <w:pPr>
        <w:pStyle w:val="paragraph"/>
      </w:pPr>
      <w:r w:rsidRPr="003F329B">
        <w:tab/>
        <w:t>(a)</w:t>
      </w:r>
      <w:r w:rsidRPr="003F329B">
        <w:tab/>
        <w:t xml:space="preserve">is payable by the </w:t>
      </w:r>
      <w:r w:rsidR="003F329B" w:rsidRPr="003F329B">
        <w:rPr>
          <w:position w:val="6"/>
          <w:sz w:val="16"/>
          <w:szCs w:val="16"/>
        </w:rPr>
        <w:t>*</w:t>
      </w:r>
      <w:r w:rsidRPr="003F329B">
        <w:t>representative member; and</w:t>
      </w:r>
    </w:p>
    <w:p w:rsidR="00300522" w:rsidRPr="003F329B" w:rsidRDefault="00300522" w:rsidP="00300522">
      <w:pPr>
        <w:pStyle w:val="paragraph"/>
      </w:pPr>
      <w:r w:rsidRPr="003F329B">
        <w:tab/>
        <w:t>(b)</w:t>
      </w:r>
      <w:r w:rsidRPr="003F329B">
        <w:tab/>
        <w:t xml:space="preserve">is not payable by </w:t>
      </w:r>
      <w:r w:rsidR="00D470E4" w:rsidRPr="003F329B">
        <w:t>the entity</w:t>
      </w:r>
      <w:r w:rsidRPr="003F329B">
        <w:t xml:space="preserve"> that made it (unless </w:t>
      </w:r>
      <w:r w:rsidR="00D470E4" w:rsidRPr="003F329B">
        <w:t>the entity</w:t>
      </w:r>
      <w:r w:rsidRPr="003F329B">
        <w:t xml:space="preserve"> is the representative member).</w:t>
      </w:r>
    </w:p>
    <w:p w:rsidR="00300522" w:rsidRPr="003F329B" w:rsidRDefault="00300522" w:rsidP="00300522">
      <w:pPr>
        <w:pStyle w:val="notetext"/>
      </w:pPr>
      <w:r w:rsidRPr="003F329B">
        <w:t>Note:</w:t>
      </w:r>
      <w:r w:rsidRPr="003F329B">
        <w:tab/>
        <w:t xml:space="preserve">However, each member </w:t>
      </w:r>
      <w:r w:rsidR="00A31FA7" w:rsidRPr="003F329B">
        <w:t>may be</w:t>
      </w:r>
      <w:r w:rsidRPr="003F329B">
        <w:t xml:space="preserve"> jointly and severally liable to pay the GST that is payable by the representative member (see section</w:t>
      </w:r>
      <w:r w:rsidR="003F329B">
        <w:t> </w:t>
      </w:r>
      <w:r w:rsidRPr="003F329B">
        <w:t>444</w:t>
      </w:r>
      <w:r w:rsidR="003F329B">
        <w:noBreakHyphen/>
      </w:r>
      <w:r w:rsidRPr="003F329B">
        <w:t>90 in Schedule</w:t>
      </w:r>
      <w:r w:rsidR="003F329B">
        <w:t> </w:t>
      </w:r>
      <w:r w:rsidRPr="003F329B">
        <w:t xml:space="preserve">1 to the </w:t>
      </w:r>
      <w:r w:rsidRPr="003F329B">
        <w:rPr>
          <w:i/>
        </w:rPr>
        <w:t>Taxation Administration Act 1953</w:t>
      </w:r>
      <w:r w:rsidRPr="003F329B">
        <w:t>).</w:t>
      </w:r>
    </w:p>
    <w:p w:rsidR="00DE7A98" w:rsidRPr="003F329B" w:rsidRDefault="00DE7A98" w:rsidP="00DE7A98">
      <w:pPr>
        <w:pStyle w:val="subsection"/>
      </w:pPr>
      <w:r w:rsidRPr="003F329B">
        <w:tab/>
        <w:t>(1A)</w:t>
      </w:r>
      <w:r w:rsidRPr="003F329B">
        <w:tab/>
        <w:t xml:space="preserve">GST that is payable on any </w:t>
      </w:r>
      <w:r w:rsidR="003F329B" w:rsidRPr="003F329B">
        <w:rPr>
          <w:position w:val="6"/>
          <w:sz w:val="16"/>
        </w:rPr>
        <w:t>*</w:t>
      </w:r>
      <w:r w:rsidRPr="003F329B">
        <w:t xml:space="preserve">taxable importation an entity makes while the entity is a </w:t>
      </w:r>
      <w:r w:rsidR="003F329B" w:rsidRPr="003F329B">
        <w:rPr>
          <w:position w:val="6"/>
          <w:sz w:val="16"/>
        </w:rPr>
        <w:t>*</w:t>
      </w:r>
      <w:r w:rsidRPr="003F329B">
        <w:t xml:space="preserve">member of a </w:t>
      </w:r>
      <w:r w:rsidR="003F329B" w:rsidRPr="003F329B">
        <w:rPr>
          <w:position w:val="6"/>
          <w:sz w:val="16"/>
        </w:rPr>
        <w:t>*</w:t>
      </w:r>
      <w:r w:rsidRPr="003F329B">
        <w:t>GST group:</w:t>
      </w:r>
    </w:p>
    <w:p w:rsidR="00DE7A98" w:rsidRPr="003F329B" w:rsidRDefault="00DE7A98" w:rsidP="00DE7A98">
      <w:pPr>
        <w:pStyle w:val="paragraph"/>
      </w:pPr>
      <w:r w:rsidRPr="003F329B">
        <w:tab/>
        <w:t>(a)</w:t>
      </w:r>
      <w:r w:rsidRPr="003F329B">
        <w:tab/>
        <w:t xml:space="preserve">is payable by the </w:t>
      </w:r>
      <w:r w:rsidR="003F329B" w:rsidRPr="003F329B">
        <w:rPr>
          <w:position w:val="6"/>
          <w:sz w:val="16"/>
        </w:rPr>
        <w:t>*</w:t>
      </w:r>
      <w:r w:rsidRPr="003F329B">
        <w:t>representative member; and</w:t>
      </w:r>
    </w:p>
    <w:p w:rsidR="00DE7A98" w:rsidRPr="003F329B" w:rsidRDefault="00DE7A98" w:rsidP="00DE7A98">
      <w:pPr>
        <w:pStyle w:val="paragraph"/>
      </w:pPr>
      <w:r w:rsidRPr="003F329B">
        <w:tab/>
        <w:t>(b)</w:t>
      </w:r>
      <w:r w:rsidRPr="003F329B">
        <w:tab/>
        <w:t>is not payable by the member that made it (unless the member is the representative member).</w:t>
      </w:r>
    </w:p>
    <w:p w:rsidR="00DE7A98" w:rsidRPr="003F329B" w:rsidRDefault="00DE7A98" w:rsidP="00DE7A98">
      <w:pPr>
        <w:pStyle w:val="notetext"/>
      </w:pPr>
      <w:r w:rsidRPr="003F329B">
        <w:t>Note:</w:t>
      </w:r>
      <w:r w:rsidRPr="003F329B">
        <w:tab/>
        <w:t>However, each member may be jointly and severally liable to pay the GST that is payable by the representative member (see section</w:t>
      </w:r>
      <w:r w:rsidR="003F329B">
        <w:t> </w:t>
      </w:r>
      <w:r w:rsidRPr="003F329B">
        <w:t>444</w:t>
      </w:r>
      <w:r w:rsidR="003F329B">
        <w:noBreakHyphen/>
      </w:r>
      <w:r w:rsidRPr="003F329B">
        <w:t>90 in Schedule</w:t>
      </w:r>
      <w:r w:rsidR="003F329B">
        <w:t> </w:t>
      </w:r>
      <w:r w:rsidRPr="003F329B">
        <w:t xml:space="preserve">1 to the </w:t>
      </w:r>
      <w:r w:rsidRPr="003F329B">
        <w:rPr>
          <w:i/>
        </w:rPr>
        <w:t>Taxation Administration Act 1953</w:t>
      </w:r>
      <w:r w:rsidRPr="003F329B">
        <w:t>).</w:t>
      </w:r>
    </w:p>
    <w:p w:rsidR="00300522" w:rsidRPr="003F329B" w:rsidRDefault="00300522" w:rsidP="00300522">
      <w:pPr>
        <w:pStyle w:val="subsection"/>
      </w:pPr>
      <w:r w:rsidRPr="003F329B">
        <w:tab/>
        <w:t>(2)</w:t>
      </w:r>
      <w:r w:rsidRPr="003F329B">
        <w:tab/>
        <w:t>However:</w:t>
      </w:r>
    </w:p>
    <w:p w:rsidR="00300522" w:rsidRPr="003F329B" w:rsidRDefault="00300522" w:rsidP="00300522">
      <w:pPr>
        <w:pStyle w:val="paragraph"/>
      </w:pPr>
      <w:r w:rsidRPr="003F329B">
        <w:tab/>
        <w:t>(a)</w:t>
      </w:r>
      <w:r w:rsidRPr="003F329B">
        <w:tab/>
        <w:t xml:space="preserve">a supply that an entity makes to another </w:t>
      </w:r>
      <w:r w:rsidR="003F329B" w:rsidRPr="003F329B">
        <w:rPr>
          <w:position w:val="6"/>
          <w:sz w:val="16"/>
          <w:szCs w:val="16"/>
        </w:rPr>
        <w:t>*</w:t>
      </w:r>
      <w:r w:rsidRPr="003F329B">
        <w:t xml:space="preserve">member of the same </w:t>
      </w:r>
      <w:r w:rsidR="003F329B" w:rsidRPr="003F329B">
        <w:rPr>
          <w:position w:val="6"/>
          <w:sz w:val="16"/>
          <w:szCs w:val="16"/>
        </w:rPr>
        <w:t>*</w:t>
      </w:r>
      <w:r w:rsidRPr="003F329B">
        <w:t xml:space="preserve">GST group is treated as if it were not a </w:t>
      </w:r>
      <w:r w:rsidR="003F329B" w:rsidRPr="003F329B">
        <w:rPr>
          <w:position w:val="6"/>
          <w:sz w:val="16"/>
          <w:szCs w:val="16"/>
        </w:rPr>
        <w:t>*</w:t>
      </w:r>
      <w:r w:rsidRPr="003F329B">
        <w:t>taxable supply, unless:</w:t>
      </w:r>
    </w:p>
    <w:p w:rsidR="00300522" w:rsidRPr="003F329B" w:rsidRDefault="00300522" w:rsidP="00300522">
      <w:pPr>
        <w:pStyle w:val="paragraphsub"/>
      </w:pPr>
      <w:r w:rsidRPr="003F329B">
        <w:tab/>
        <w:t>(i)</w:t>
      </w:r>
      <w:r w:rsidRPr="003F329B">
        <w:tab/>
        <w:t>it is a taxable supply because of Division</w:t>
      </w:r>
      <w:r w:rsidR="003F329B">
        <w:t> </w:t>
      </w:r>
      <w:r w:rsidRPr="003F329B">
        <w:t>84 (which is about offshore supplies other than goods or real property); or</w:t>
      </w:r>
    </w:p>
    <w:p w:rsidR="00300522" w:rsidRPr="003F329B" w:rsidRDefault="00300522" w:rsidP="00300522">
      <w:pPr>
        <w:pStyle w:val="paragraphsub"/>
      </w:pPr>
      <w:r w:rsidRPr="003F329B">
        <w:tab/>
        <w:t>(ii)</w:t>
      </w:r>
      <w:r w:rsidRPr="003F329B">
        <w:tab/>
        <w:t xml:space="preserve">the entity is a participant in a </w:t>
      </w:r>
      <w:r w:rsidR="003F329B" w:rsidRPr="003F329B">
        <w:rPr>
          <w:position w:val="6"/>
          <w:sz w:val="16"/>
          <w:szCs w:val="16"/>
        </w:rPr>
        <w:t>*</w:t>
      </w:r>
      <w:r w:rsidRPr="003F329B">
        <w:t xml:space="preserve">GST joint venture and acquired the thing supplied from the </w:t>
      </w:r>
      <w:r w:rsidR="003F329B" w:rsidRPr="003F329B">
        <w:rPr>
          <w:position w:val="6"/>
          <w:sz w:val="16"/>
          <w:szCs w:val="16"/>
        </w:rPr>
        <w:t>*</w:t>
      </w:r>
      <w:r w:rsidRPr="003F329B">
        <w:t>joint venture operator for the joint venture; and</w:t>
      </w:r>
    </w:p>
    <w:p w:rsidR="00300522" w:rsidRPr="003F329B" w:rsidRDefault="00300522" w:rsidP="00300522">
      <w:pPr>
        <w:pStyle w:val="paragraph"/>
      </w:pPr>
      <w:r w:rsidRPr="003F329B">
        <w:tab/>
        <w:t>(b)</w:t>
      </w:r>
      <w:r w:rsidRPr="003F329B">
        <w:tab/>
        <w:t xml:space="preserve">this section only applies to GST payable on a </w:t>
      </w:r>
      <w:r w:rsidR="003F329B" w:rsidRPr="003F329B">
        <w:rPr>
          <w:position w:val="6"/>
          <w:sz w:val="16"/>
          <w:szCs w:val="16"/>
        </w:rPr>
        <w:t>*</w:t>
      </w:r>
      <w:r w:rsidRPr="003F329B">
        <w:t xml:space="preserve">taxable importation made, by a member of the GST group other than the </w:t>
      </w:r>
      <w:r w:rsidR="003F329B" w:rsidRPr="003F329B">
        <w:rPr>
          <w:position w:val="6"/>
          <w:sz w:val="16"/>
          <w:szCs w:val="16"/>
        </w:rPr>
        <w:t>*</w:t>
      </w:r>
      <w:r w:rsidRPr="003F329B">
        <w:t xml:space="preserve">representative member, if the GST on the importation is payable at a time when GST on </w:t>
      </w:r>
      <w:r w:rsidR="003F329B" w:rsidRPr="003F329B">
        <w:rPr>
          <w:position w:val="6"/>
          <w:sz w:val="16"/>
          <w:szCs w:val="16"/>
        </w:rPr>
        <w:t>*</w:t>
      </w:r>
      <w:r w:rsidRPr="003F329B">
        <w:t>taxable supplies is normally payable by the representative member.</w:t>
      </w:r>
    </w:p>
    <w:p w:rsidR="00300522" w:rsidRPr="003F329B" w:rsidRDefault="00300522" w:rsidP="00300522">
      <w:pPr>
        <w:pStyle w:val="subsection"/>
      </w:pPr>
      <w:r w:rsidRPr="003F329B">
        <w:tab/>
        <w:t>(3)</w:t>
      </w:r>
      <w:r w:rsidRPr="003F329B">
        <w:tab/>
        <w:t>This section has effect despite sections</w:t>
      </w:r>
      <w:r w:rsidR="003F329B">
        <w:t> </w:t>
      </w:r>
      <w:r w:rsidRPr="003F329B">
        <w:t>9</w:t>
      </w:r>
      <w:r w:rsidR="003F329B">
        <w:noBreakHyphen/>
      </w:r>
      <w:r w:rsidRPr="003F329B">
        <w:t>40 and 13</w:t>
      </w:r>
      <w:r w:rsidR="003F329B">
        <w:noBreakHyphen/>
      </w:r>
      <w:r w:rsidRPr="003F329B">
        <w:t>15 (which are about liability for GST).</w:t>
      </w:r>
    </w:p>
    <w:p w:rsidR="00300522" w:rsidRPr="003F329B" w:rsidRDefault="00300522" w:rsidP="00300522">
      <w:pPr>
        <w:pStyle w:val="ActHead5"/>
      </w:pPr>
      <w:bookmarkStart w:id="363" w:name="_Toc413320875"/>
      <w:r w:rsidRPr="003F329B">
        <w:rPr>
          <w:rStyle w:val="CharSectno"/>
        </w:rPr>
        <w:t>48</w:t>
      </w:r>
      <w:r w:rsidR="003F329B">
        <w:rPr>
          <w:rStyle w:val="CharSectno"/>
        </w:rPr>
        <w:noBreakHyphen/>
      </w:r>
      <w:r w:rsidRPr="003F329B">
        <w:rPr>
          <w:rStyle w:val="CharSectno"/>
        </w:rPr>
        <w:t>45</w:t>
      </w:r>
      <w:r w:rsidRPr="003F329B">
        <w:t xml:space="preserve">  Who is entitled to input tax credits</w:t>
      </w:r>
      <w:bookmarkEnd w:id="363"/>
    </w:p>
    <w:p w:rsidR="00300522" w:rsidRPr="003F329B" w:rsidRDefault="00300522" w:rsidP="00300522">
      <w:pPr>
        <w:pStyle w:val="subsection"/>
      </w:pPr>
      <w:r w:rsidRPr="003F329B">
        <w:tab/>
        <w:t>(1)</w:t>
      </w:r>
      <w:r w:rsidRPr="003F329B">
        <w:tab/>
        <w:t xml:space="preserve">If </w:t>
      </w:r>
      <w:r w:rsidR="000203C1" w:rsidRPr="003F329B">
        <w:t xml:space="preserve">an entity makes a </w:t>
      </w:r>
      <w:r w:rsidR="003F329B" w:rsidRPr="003F329B">
        <w:rPr>
          <w:position w:val="6"/>
          <w:sz w:val="16"/>
        </w:rPr>
        <w:t>*</w:t>
      </w:r>
      <w:r w:rsidR="000203C1" w:rsidRPr="003F329B">
        <w:t xml:space="preserve">creditable acquisition or </w:t>
      </w:r>
      <w:r w:rsidR="003F329B" w:rsidRPr="003F329B">
        <w:rPr>
          <w:position w:val="6"/>
          <w:sz w:val="16"/>
        </w:rPr>
        <w:t>*</w:t>
      </w:r>
      <w:r w:rsidR="000203C1" w:rsidRPr="003F329B">
        <w:t xml:space="preserve">creditable importation the input tax credit for which is attributable to a tax period during which the entity is a </w:t>
      </w:r>
      <w:r w:rsidR="003F329B" w:rsidRPr="003F329B">
        <w:rPr>
          <w:position w:val="6"/>
          <w:sz w:val="16"/>
        </w:rPr>
        <w:t>*</w:t>
      </w:r>
      <w:r w:rsidR="000203C1" w:rsidRPr="003F329B">
        <w:t xml:space="preserve">member of a </w:t>
      </w:r>
      <w:r w:rsidR="003F329B" w:rsidRPr="003F329B">
        <w:rPr>
          <w:position w:val="6"/>
          <w:sz w:val="16"/>
        </w:rPr>
        <w:t>*</w:t>
      </w:r>
      <w:r w:rsidR="000203C1" w:rsidRPr="003F329B">
        <w:t>GST group</w:t>
      </w:r>
      <w:r w:rsidRPr="003F329B">
        <w:t>:</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representative member is entitled to the input tax credit on the acquisition or importation; and</w:t>
      </w:r>
    </w:p>
    <w:p w:rsidR="00300522" w:rsidRPr="003F329B" w:rsidRDefault="00300522" w:rsidP="00300522">
      <w:pPr>
        <w:pStyle w:val="paragraph"/>
      </w:pPr>
      <w:r w:rsidRPr="003F329B">
        <w:tab/>
        <w:t>(b)</w:t>
      </w:r>
      <w:r w:rsidRPr="003F329B">
        <w:tab/>
      </w:r>
      <w:r w:rsidR="0089505B" w:rsidRPr="003F329B">
        <w:t>the entity</w:t>
      </w:r>
      <w:r w:rsidRPr="003F329B">
        <w:t xml:space="preserve"> making the acquisition or importation is not entitled to the input tax credit on the acquisition or importation (unless </w:t>
      </w:r>
      <w:r w:rsidR="0089505B" w:rsidRPr="003F329B">
        <w:t>the entity</w:t>
      </w:r>
      <w:r w:rsidRPr="003F329B">
        <w:t xml:space="preserve"> is the representative member).</w:t>
      </w:r>
    </w:p>
    <w:p w:rsidR="00300522" w:rsidRPr="003F329B" w:rsidRDefault="00300522" w:rsidP="00300522">
      <w:pPr>
        <w:pStyle w:val="subsection"/>
      </w:pPr>
      <w:r w:rsidRPr="003F329B">
        <w:tab/>
        <w:t>(2)</w:t>
      </w:r>
      <w:r w:rsidRPr="003F329B">
        <w:tab/>
        <w:t xml:space="preserve">In deciding, for the purposes of </w:t>
      </w:r>
      <w:r w:rsidR="003F329B">
        <w:t>subsection (</w:t>
      </w:r>
      <w:r w:rsidRPr="003F329B">
        <w:t xml:space="preserve">1), whether an acquisition or importation by </w:t>
      </w:r>
      <w:r w:rsidR="003262B8" w:rsidRPr="003F329B">
        <w:t>an entity</w:t>
      </w:r>
      <w:r w:rsidRPr="003F329B">
        <w:t xml:space="preserve"> is a </w:t>
      </w:r>
      <w:r w:rsidR="003F329B" w:rsidRPr="003F329B">
        <w:rPr>
          <w:position w:val="6"/>
          <w:sz w:val="16"/>
          <w:szCs w:val="16"/>
        </w:rPr>
        <w:t>*</w:t>
      </w:r>
      <w:r w:rsidRPr="003F329B">
        <w:t xml:space="preserve">creditable acquisition or </w:t>
      </w:r>
      <w:r w:rsidR="003F329B" w:rsidRPr="003F329B">
        <w:rPr>
          <w:position w:val="6"/>
          <w:sz w:val="16"/>
          <w:szCs w:val="16"/>
        </w:rPr>
        <w:t>*</w:t>
      </w:r>
      <w:r w:rsidRPr="003F329B">
        <w:t xml:space="preserve">creditable importation, the acquisition or importation is treated as being solely or partly for a </w:t>
      </w:r>
      <w:r w:rsidR="003F329B" w:rsidRPr="003F329B">
        <w:rPr>
          <w:position w:val="6"/>
          <w:sz w:val="16"/>
          <w:szCs w:val="16"/>
        </w:rPr>
        <w:t>*</w:t>
      </w:r>
      <w:r w:rsidRPr="003F329B">
        <w:t>creditable purpose if, and only if, it would be so treated if:</w:t>
      </w:r>
    </w:p>
    <w:p w:rsidR="00300522" w:rsidRPr="003F329B" w:rsidRDefault="00300522" w:rsidP="00300522">
      <w:pPr>
        <w:pStyle w:val="paragraph"/>
      </w:pPr>
      <w:r w:rsidRPr="003F329B">
        <w:tab/>
        <w:t>(a)</w:t>
      </w:r>
      <w:r w:rsidRPr="003F329B">
        <w:tab/>
        <w:t>the GST group were treated as a single entity; and</w:t>
      </w:r>
    </w:p>
    <w:p w:rsidR="00300522" w:rsidRPr="003F329B" w:rsidRDefault="00300522" w:rsidP="00300522">
      <w:pPr>
        <w:pStyle w:val="paragraph"/>
      </w:pPr>
      <w:r w:rsidRPr="003F329B">
        <w:tab/>
        <w:t>(b)</w:t>
      </w:r>
      <w:r w:rsidRPr="003F329B">
        <w:tab/>
        <w:t>the GST group were not treated as a number of entities corresponding to the members of the GST group.</w:t>
      </w:r>
    </w:p>
    <w:p w:rsidR="00300522" w:rsidRPr="003F329B" w:rsidRDefault="00300522" w:rsidP="00300522">
      <w:pPr>
        <w:pStyle w:val="subsection"/>
      </w:pPr>
      <w:r w:rsidRPr="003F329B">
        <w:tab/>
        <w:t>(3)</w:t>
      </w:r>
      <w:r w:rsidRPr="003F329B">
        <w:tab/>
        <w:t xml:space="preserve">However, an acquisition that an entity makes from another </w:t>
      </w:r>
      <w:r w:rsidR="003F329B" w:rsidRPr="003F329B">
        <w:rPr>
          <w:position w:val="6"/>
          <w:sz w:val="16"/>
          <w:szCs w:val="16"/>
        </w:rPr>
        <w:t>*</w:t>
      </w:r>
      <w:r w:rsidRPr="003F329B">
        <w:t xml:space="preserve">member of the same </w:t>
      </w:r>
      <w:r w:rsidR="003F329B" w:rsidRPr="003F329B">
        <w:rPr>
          <w:position w:val="6"/>
          <w:sz w:val="16"/>
          <w:szCs w:val="16"/>
        </w:rPr>
        <w:t>*</w:t>
      </w:r>
      <w:r w:rsidRPr="003F329B">
        <w:t xml:space="preserve">GST group is not a </w:t>
      </w:r>
      <w:r w:rsidR="003F329B" w:rsidRPr="003F329B">
        <w:rPr>
          <w:position w:val="6"/>
          <w:sz w:val="16"/>
          <w:szCs w:val="16"/>
        </w:rPr>
        <w:t>*</w:t>
      </w:r>
      <w:r w:rsidRPr="003F329B">
        <w:t xml:space="preserve">creditable acquisition unless the supply of the thing acquired by the entity was a </w:t>
      </w:r>
      <w:r w:rsidR="003F329B" w:rsidRPr="003F329B">
        <w:rPr>
          <w:position w:val="6"/>
          <w:sz w:val="16"/>
          <w:szCs w:val="16"/>
        </w:rPr>
        <w:t>*</w:t>
      </w:r>
      <w:r w:rsidRPr="003F329B">
        <w:t>taxable supply because of Division</w:t>
      </w:r>
      <w:r w:rsidR="003F329B">
        <w:t> </w:t>
      </w:r>
      <w:r w:rsidRPr="003F329B">
        <w:t>84 (which is about offshore supplies other than goods or real property).</w:t>
      </w:r>
    </w:p>
    <w:p w:rsidR="00300522" w:rsidRPr="003F329B" w:rsidRDefault="00300522" w:rsidP="00300522">
      <w:pPr>
        <w:pStyle w:val="subsection"/>
      </w:pPr>
      <w:r w:rsidRPr="003F329B">
        <w:tab/>
        <w:t>(4)</w:t>
      </w:r>
      <w:r w:rsidRPr="003F329B">
        <w:tab/>
        <w:t>This section has effect despite sections</w:t>
      </w:r>
      <w:r w:rsidR="003F329B">
        <w:t> </w:t>
      </w:r>
      <w:r w:rsidRPr="003F329B">
        <w:t>11</w:t>
      </w:r>
      <w:r w:rsidR="003F329B">
        <w:noBreakHyphen/>
      </w:r>
      <w:r w:rsidRPr="003F329B">
        <w:t>5 and 15</w:t>
      </w:r>
      <w:r w:rsidR="003F329B">
        <w:noBreakHyphen/>
      </w:r>
      <w:r w:rsidRPr="003F329B">
        <w:t>5 (which are about what are creditable acquisitions and creditable importations), and sections</w:t>
      </w:r>
      <w:r w:rsidR="003F329B">
        <w:t> </w:t>
      </w:r>
      <w:r w:rsidRPr="003F329B">
        <w:t>11</w:t>
      </w:r>
      <w:r w:rsidR="003F329B">
        <w:noBreakHyphen/>
      </w:r>
      <w:r w:rsidRPr="003F329B">
        <w:t>20 and 15</w:t>
      </w:r>
      <w:r w:rsidR="003F329B">
        <w:noBreakHyphen/>
      </w:r>
      <w:r w:rsidRPr="003F329B">
        <w:t>15 (which are about who is entitled to input tax credits).</w:t>
      </w:r>
    </w:p>
    <w:p w:rsidR="00300522" w:rsidRPr="003F329B" w:rsidRDefault="00300522" w:rsidP="00300522">
      <w:pPr>
        <w:pStyle w:val="ActHead5"/>
      </w:pPr>
      <w:bookmarkStart w:id="364" w:name="_Toc413320876"/>
      <w:r w:rsidRPr="003F329B">
        <w:rPr>
          <w:rStyle w:val="CharSectno"/>
        </w:rPr>
        <w:t>48</w:t>
      </w:r>
      <w:r w:rsidR="003F329B">
        <w:rPr>
          <w:rStyle w:val="CharSectno"/>
        </w:rPr>
        <w:noBreakHyphen/>
      </w:r>
      <w:r w:rsidRPr="003F329B">
        <w:rPr>
          <w:rStyle w:val="CharSectno"/>
        </w:rPr>
        <w:t>50</w:t>
      </w:r>
      <w:r w:rsidRPr="003F329B">
        <w:t xml:space="preserve">  Adjustments</w:t>
      </w:r>
      <w:bookmarkEnd w:id="364"/>
    </w:p>
    <w:p w:rsidR="00300522" w:rsidRPr="003F329B" w:rsidRDefault="00300522" w:rsidP="00300522">
      <w:pPr>
        <w:pStyle w:val="subsection"/>
      </w:pPr>
      <w:r w:rsidRPr="003F329B">
        <w:tab/>
        <w:t>(1)</w:t>
      </w:r>
      <w:r w:rsidRPr="003F329B">
        <w:tab/>
        <w:t xml:space="preserve">Any </w:t>
      </w:r>
      <w:r w:rsidR="003F329B" w:rsidRPr="003F329B">
        <w:rPr>
          <w:position w:val="6"/>
          <w:sz w:val="16"/>
          <w:szCs w:val="16"/>
        </w:rPr>
        <w:t>*</w:t>
      </w:r>
      <w:r w:rsidRPr="003F329B">
        <w:t xml:space="preserve">adjustment </w:t>
      </w:r>
      <w:r w:rsidR="00A41590" w:rsidRPr="003F329B">
        <w:t xml:space="preserve">that an entity has and that is attributable to a tax period during which the entity is a </w:t>
      </w:r>
      <w:r w:rsidR="003F329B" w:rsidRPr="003F329B">
        <w:rPr>
          <w:position w:val="6"/>
          <w:sz w:val="16"/>
        </w:rPr>
        <w:t>*</w:t>
      </w:r>
      <w:r w:rsidR="00A41590" w:rsidRPr="003F329B">
        <w:t xml:space="preserve">member of a </w:t>
      </w:r>
      <w:r w:rsidR="003F329B" w:rsidRPr="003F329B">
        <w:rPr>
          <w:position w:val="6"/>
          <w:sz w:val="16"/>
        </w:rPr>
        <w:t>*</w:t>
      </w:r>
      <w:r w:rsidR="00A41590" w:rsidRPr="003F329B">
        <w:t>GST group</w:t>
      </w:r>
      <w:r w:rsidRPr="003F329B">
        <w:t xml:space="preserve"> is to be treated as if:</w:t>
      </w:r>
    </w:p>
    <w:p w:rsidR="00300522" w:rsidRPr="003F329B" w:rsidRDefault="00300522" w:rsidP="00300522">
      <w:pPr>
        <w:pStyle w:val="paragraph"/>
      </w:pPr>
      <w:r w:rsidRPr="003F329B">
        <w:tab/>
        <w:t>(a)</w:t>
      </w:r>
      <w:r w:rsidRPr="003F329B">
        <w:tab/>
      </w:r>
      <w:r w:rsidR="009F32FC" w:rsidRPr="003F329B">
        <w:t>the entity</w:t>
      </w:r>
      <w:r w:rsidRPr="003F329B">
        <w:t xml:space="preserve"> did not have the adjustment (unless </w:t>
      </w:r>
      <w:r w:rsidR="009F32FC" w:rsidRPr="003F329B">
        <w:t>the entity</w:t>
      </w:r>
      <w:r w:rsidRPr="003F329B">
        <w:t xml:space="preserve"> is the </w:t>
      </w:r>
      <w:r w:rsidR="003F329B" w:rsidRPr="003F329B">
        <w:rPr>
          <w:position w:val="6"/>
          <w:sz w:val="16"/>
          <w:szCs w:val="16"/>
        </w:rPr>
        <w:t>*</w:t>
      </w:r>
      <w:r w:rsidRPr="003F329B">
        <w:t>representative member); and</w:t>
      </w:r>
    </w:p>
    <w:p w:rsidR="00300522" w:rsidRPr="003F329B" w:rsidRDefault="00300522" w:rsidP="00300522">
      <w:pPr>
        <w:pStyle w:val="paragraph"/>
      </w:pPr>
      <w:r w:rsidRPr="003F329B">
        <w:tab/>
        <w:t>(b)</w:t>
      </w:r>
      <w:r w:rsidRPr="003F329B">
        <w:tab/>
        <w:t>the representative member had the adjustment.</w:t>
      </w:r>
    </w:p>
    <w:p w:rsidR="00300522" w:rsidRPr="003F329B" w:rsidRDefault="00300522" w:rsidP="00300522">
      <w:pPr>
        <w:pStyle w:val="subsection"/>
      </w:pPr>
      <w:r w:rsidRPr="003F329B">
        <w:tab/>
        <w:t>(2)</w:t>
      </w:r>
      <w:r w:rsidRPr="003F329B">
        <w:tab/>
        <w:t>This section has effect despite section</w:t>
      </w:r>
      <w:r w:rsidR="003F329B">
        <w:t> </w:t>
      </w:r>
      <w:r w:rsidRPr="003F329B">
        <w:t>17</w:t>
      </w:r>
      <w:r w:rsidR="003F329B">
        <w:noBreakHyphen/>
      </w:r>
      <w:r w:rsidRPr="003F329B">
        <w:t>10 (which is about the effect of adjustments on net amounts).</w:t>
      </w:r>
    </w:p>
    <w:p w:rsidR="00533069" w:rsidRPr="003F329B" w:rsidRDefault="00533069" w:rsidP="00533069">
      <w:pPr>
        <w:pStyle w:val="ActHead5"/>
      </w:pPr>
      <w:bookmarkStart w:id="365" w:name="_Toc413320877"/>
      <w:r w:rsidRPr="003F329B">
        <w:rPr>
          <w:rStyle w:val="CharSectno"/>
        </w:rPr>
        <w:t>48</w:t>
      </w:r>
      <w:r w:rsidR="003F329B">
        <w:rPr>
          <w:rStyle w:val="CharSectno"/>
        </w:rPr>
        <w:noBreakHyphen/>
      </w:r>
      <w:r w:rsidRPr="003F329B">
        <w:rPr>
          <w:rStyle w:val="CharSectno"/>
        </w:rPr>
        <w:t>51</w:t>
      </w:r>
      <w:r w:rsidRPr="003F329B">
        <w:t xml:space="preserve">  Consequences of being a member of a GST group for part of a tax period</w:t>
      </w:r>
      <w:bookmarkEnd w:id="365"/>
    </w:p>
    <w:p w:rsidR="00533069" w:rsidRPr="003F329B" w:rsidRDefault="00533069" w:rsidP="00533069">
      <w:pPr>
        <w:pStyle w:val="subsection"/>
      </w:pPr>
      <w:r w:rsidRPr="003F329B">
        <w:tab/>
        <w:t>(1)</w:t>
      </w:r>
      <w:r w:rsidRPr="003F329B">
        <w:tab/>
        <w:t xml:space="preserve">If you are a </w:t>
      </w:r>
      <w:r w:rsidR="003F329B" w:rsidRPr="003F329B">
        <w:rPr>
          <w:position w:val="6"/>
          <w:sz w:val="16"/>
        </w:rPr>
        <w:t>*</w:t>
      </w:r>
      <w:r w:rsidRPr="003F329B">
        <w:t xml:space="preserve">member of a </w:t>
      </w:r>
      <w:r w:rsidR="003F329B" w:rsidRPr="003F329B">
        <w:rPr>
          <w:position w:val="6"/>
          <w:sz w:val="16"/>
        </w:rPr>
        <w:t>*</w:t>
      </w:r>
      <w:r w:rsidRPr="003F329B">
        <w:t>GST group only for one or more parts of a tax period:</w:t>
      </w:r>
    </w:p>
    <w:p w:rsidR="00533069" w:rsidRPr="003F329B" w:rsidRDefault="00533069" w:rsidP="00533069">
      <w:pPr>
        <w:pStyle w:val="paragraph"/>
      </w:pPr>
      <w:r w:rsidRPr="003F329B">
        <w:tab/>
        <w:t>(a)</w:t>
      </w:r>
      <w:r w:rsidRPr="003F329B">
        <w:tab/>
        <w:t>section</w:t>
      </w:r>
      <w:r w:rsidR="003F329B">
        <w:t> </w:t>
      </w:r>
      <w:r w:rsidRPr="003F329B">
        <w:t>48</w:t>
      </w:r>
      <w:r w:rsidR="003F329B">
        <w:noBreakHyphen/>
      </w:r>
      <w:r w:rsidRPr="003F329B">
        <w:t xml:space="preserve">40 does not apply to the GST payable on a </w:t>
      </w:r>
      <w:r w:rsidR="003F329B" w:rsidRPr="003F329B">
        <w:rPr>
          <w:position w:val="6"/>
          <w:sz w:val="16"/>
        </w:rPr>
        <w:t>*</w:t>
      </w:r>
      <w:r w:rsidRPr="003F329B">
        <w:t xml:space="preserve">taxable supply that you make, to the extent that the GST would be attributable to a period to which </w:t>
      </w:r>
      <w:r w:rsidR="003F329B">
        <w:t>subsection (</w:t>
      </w:r>
      <w:r w:rsidRPr="003F329B">
        <w:t>2) applies if it were a tax period applying to you; and</w:t>
      </w:r>
    </w:p>
    <w:p w:rsidR="00533069" w:rsidRPr="003F329B" w:rsidRDefault="00533069" w:rsidP="00533069">
      <w:pPr>
        <w:pStyle w:val="paragraph"/>
      </w:pPr>
      <w:r w:rsidRPr="003F329B">
        <w:tab/>
        <w:t>(b)</w:t>
      </w:r>
      <w:r w:rsidRPr="003F329B">
        <w:tab/>
        <w:t>section</w:t>
      </w:r>
      <w:r w:rsidR="003F329B">
        <w:t> </w:t>
      </w:r>
      <w:r w:rsidRPr="003F329B">
        <w:t>48</w:t>
      </w:r>
      <w:r w:rsidR="003F329B">
        <w:noBreakHyphen/>
      </w:r>
      <w:r w:rsidRPr="003F329B">
        <w:t xml:space="preserve">40 does not apply to the GST payable on a </w:t>
      </w:r>
      <w:r w:rsidR="003F329B" w:rsidRPr="003F329B">
        <w:rPr>
          <w:position w:val="6"/>
          <w:sz w:val="16"/>
        </w:rPr>
        <w:t>*</w:t>
      </w:r>
      <w:r w:rsidRPr="003F329B">
        <w:t xml:space="preserve">taxable importation that you make during a period to which </w:t>
      </w:r>
      <w:r w:rsidR="003F329B">
        <w:t>subsection (</w:t>
      </w:r>
      <w:r w:rsidRPr="003F329B">
        <w:t>2) applies; and</w:t>
      </w:r>
    </w:p>
    <w:p w:rsidR="00533069" w:rsidRPr="003F329B" w:rsidRDefault="00533069" w:rsidP="00533069">
      <w:pPr>
        <w:pStyle w:val="paragraph"/>
      </w:pPr>
      <w:r w:rsidRPr="003F329B">
        <w:tab/>
        <w:t>(c)</w:t>
      </w:r>
      <w:r w:rsidRPr="003F329B">
        <w:tab/>
        <w:t>section</w:t>
      </w:r>
      <w:r w:rsidR="003F329B">
        <w:t> </w:t>
      </w:r>
      <w:r w:rsidRPr="003F329B">
        <w:t>48</w:t>
      </w:r>
      <w:r w:rsidR="003F329B">
        <w:noBreakHyphen/>
      </w:r>
      <w:r w:rsidRPr="003F329B">
        <w:t xml:space="preserve">45 does not apply to the input tax credit for a </w:t>
      </w:r>
      <w:r w:rsidR="003F329B" w:rsidRPr="003F329B">
        <w:rPr>
          <w:position w:val="6"/>
          <w:sz w:val="16"/>
        </w:rPr>
        <w:t>*</w:t>
      </w:r>
      <w:r w:rsidRPr="003F329B">
        <w:t xml:space="preserve">creditable acquisition or </w:t>
      </w:r>
      <w:r w:rsidR="003F329B" w:rsidRPr="003F329B">
        <w:rPr>
          <w:position w:val="6"/>
          <w:sz w:val="16"/>
        </w:rPr>
        <w:t>*</w:t>
      </w:r>
      <w:r w:rsidRPr="003F329B">
        <w:t xml:space="preserve">creditable importation that you make, to the extent that the input tax credit would be attributable to a period to which </w:t>
      </w:r>
      <w:r w:rsidR="003F329B">
        <w:t>subsection (</w:t>
      </w:r>
      <w:r w:rsidRPr="003F329B">
        <w:t>2) applies if it were a tax period applying to you; and</w:t>
      </w:r>
    </w:p>
    <w:p w:rsidR="00533069" w:rsidRPr="003F329B" w:rsidRDefault="00533069" w:rsidP="00533069">
      <w:pPr>
        <w:pStyle w:val="paragraph"/>
      </w:pPr>
      <w:r w:rsidRPr="003F329B">
        <w:tab/>
        <w:t>(d)</w:t>
      </w:r>
      <w:r w:rsidRPr="003F329B">
        <w:tab/>
        <w:t>section</w:t>
      </w:r>
      <w:r w:rsidR="003F329B">
        <w:t> </w:t>
      </w:r>
      <w:r w:rsidRPr="003F329B">
        <w:t>48</w:t>
      </w:r>
      <w:r w:rsidR="003F329B">
        <w:noBreakHyphen/>
      </w:r>
      <w:r w:rsidRPr="003F329B">
        <w:t xml:space="preserve">50 does not apply to an </w:t>
      </w:r>
      <w:r w:rsidR="003F329B" w:rsidRPr="003F329B">
        <w:rPr>
          <w:position w:val="6"/>
          <w:sz w:val="16"/>
        </w:rPr>
        <w:t>*</w:t>
      </w:r>
      <w:r w:rsidRPr="003F329B">
        <w:t xml:space="preserve">adjustment that you have that would be attributable to a period to which </w:t>
      </w:r>
      <w:r w:rsidR="003F329B">
        <w:t>subsection (</w:t>
      </w:r>
      <w:r w:rsidRPr="003F329B">
        <w:t>2) applies if it were a tax period applying to you.</w:t>
      </w:r>
    </w:p>
    <w:p w:rsidR="00533069" w:rsidRPr="003F329B" w:rsidRDefault="00533069" w:rsidP="00533069">
      <w:pPr>
        <w:pStyle w:val="subsection"/>
      </w:pPr>
      <w:r w:rsidRPr="003F329B">
        <w:tab/>
        <w:t>(2)</w:t>
      </w:r>
      <w:r w:rsidRPr="003F329B">
        <w:tab/>
        <w:t xml:space="preserve">This section applies to any period, during the tax period, during which you were not a </w:t>
      </w:r>
      <w:r w:rsidR="003F329B" w:rsidRPr="003F329B">
        <w:rPr>
          <w:position w:val="6"/>
          <w:sz w:val="16"/>
        </w:rPr>
        <w:t>*</w:t>
      </w:r>
      <w:r w:rsidRPr="003F329B">
        <w:t xml:space="preserve">member of that </w:t>
      </w:r>
      <w:r w:rsidR="003F329B" w:rsidRPr="003F329B">
        <w:rPr>
          <w:position w:val="6"/>
          <w:sz w:val="16"/>
        </w:rPr>
        <w:t>*</w:t>
      </w:r>
      <w:r w:rsidRPr="003F329B">
        <w:t>GST group or any other GST group.</w:t>
      </w:r>
    </w:p>
    <w:p w:rsidR="00533069" w:rsidRPr="003F329B" w:rsidRDefault="00533069" w:rsidP="00533069">
      <w:pPr>
        <w:pStyle w:val="ActHead5"/>
      </w:pPr>
      <w:bookmarkStart w:id="366" w:name="_Toc413320878"/>
      <w:r w:rsidRPr="003F329B">
        <w:rPr>
          <w:rStyle w:val="CharSectno"/>
        </w:rPr>
        <w:t>48</w:t>
      </w:r>
      <w:r w:rsidR="003F329B">
        <w:rPr>
          <w:rStyle w:val="CharSectno"/>
        </w:rPr>
        <w:noBreakHyphen/>
      </w:r>
      <w:r w:rsidRPr="003F329B">
        <w:rPr>
          <w:rStyle w:val="CharSectno"/>
        </w:rPr>
        <w:t>52</w:t>
      </w:r>
      <w:r w:rsidRPr="003F329B">
        <w:t xml:space="preserve">  Consequences for a representative member of membership change during a tax period</w:t>
      </w:r>
      <w:bookmarkEnd w:id="366"/>
    </w:p>
    <w:p w:rsidR="00533069" w:rsidRPr="003F329B" w:rsidRDefault="00533069" w:rsidP="00533069">
      <w:pPr>
        <w:pStyle w:val="subsection"/>
      </w:pPr>
      <w:r w:rsidRPr="003F329B">
        <w:tab/>
        <w:t>(1)</w:t>
      </w:r>
      <w:r w:rsidRPr="003F329B">
        <w:tab/>
        <w:t xml:space="preserve">If an entity is a </w:t>
      </w:r>
      <w:r w:rsidR="003F329B" w:rsidRPr="003F329B">
        <w:rPr>
          <w:position w:val="6"/>
          <w:sz w:val="16"/>
        </w:rPr>
        <w:t>*</w:t>
      </w:r>
      <w:r w:rsidRPr="003F329B">
        <w:t xml:space="preserve">member of a </w:t>
      </w:r>
      <w:r w:rsidR="003F329B" w:rsidRPr="003F329B">
        <w:rPr>
          <w:position w:val="6"/>
          <w:sz w:val="16"/>
        </w:rPr>
        <w:t>*</w:t>
      </w:r>
      <w:r w:rsidRPr="003F329B">
        <w:t xml:space="preserve">GST group, of which you are the </w:t>
      </w:r>
      <w:r w:rsidR="003F329B" w:rsidRPr="003F329B">
        <w:rPr>
          <w:position w:val="6"/>
          <w:sz w:val="16"/>
        </w:rPr>
        <w:t>*</w:t>
      </w:r>
      <w:r w:rsidRPr="003F329B">
        <w:t>representative member, only for one or more parts of a tax period:</w:t>
      </w:r>
    </w:p>
    <w:p w:rsidR="00533069" w:rsidRPr="003F329B" w:rsidRDefault="00533069" w:rsidP="00533069">
      <w:pPr>
        <w:pStyle w:val="paragraph"/>
      </w:pPr>
      <w:r w:rsidRPr="003F329B">
        <w:tab/>
        <w:t>(a)</w:t>
      </w:r>
      <w:r w:rsidRPr="003F329B">
        <w:tab/>
        <w:t>section</w:t>
      </w:r>
      <w:r w:rsidR="003F329B">
        <w:t> </w:t>
      </w:r>
      <w:r w:rsidRPr="003F329B">
        <w:t>48</w:t>
      </w:r>
      <w:r w:rsidR="003F329B">
        <w:noBreakHyphen/>
      </w:r>
      <w:r w:rsidRPr="003F329B">
        <w:t xml:space="preserve">40 only applies to the GST payable on a </w:t>
      </w:r>
      <w:r w:rsidR="003F329B" w:rsidRPr="003F329B">
        <w:rPr>
          <w:position w:val="6"/>
          <w:sz w:val="16"/>
        </w:rPr>
        <w:t>*</w:t>
      </w:r>
      <w:r w:rsidRPr="003F329B">
        <w:t xml:space="preserve">taxable supply that the entity makes, to the extent that the GST would be attributable to a period to which </w:t>
      </w:r>
      <w:r w:rsidR="003F329B">
        <w:t>subsection (</w:t>
      </w:r>
      <w:r w:rsidRPr="003F329B">
        <w:t>2) applies if it were a tax period applying to the entity; and</w:t>
      </w:r>
    </w:p>
    <w:p w:rsidR="00533069" w:rsidRPr="003F329B" w:rsidRDefault="00533069" w:rsidP="00533069">
      <w:pPr>
        <w:pStyle w:val="paragraph"/>
      </w:pPr>
      <w:r w:rsidRPr="003F329B">
        <w:tab/>
        <w:t>(b)</w:t>
      </w:r>
      <w:r w:rsidRPr="003F329B">
        <w:tab/>
        <w:t>section</w:t>
      </w:r>
      <w:r w:rsidR="003F329B">
        <w:t> </w:t>
      </w:r>
      <w:r w:rsidRPr="003F329B">
        <w:t>48</w:t>
      </w:r>
      <w:r w:rsidR="003F329B">
        <w:noBreakHyphen/>
      </w:r>
      <w:r w:rsidRPr="003F329B">
        <w:t xml:space="preserve">40 only applies to the GST payable on a </w:t>
      </w:r>
      <w:r w:rsidR="003F329B" w:rsidRPr="003F329B">
        <w:rPr>
          <w:position w:val="6"/>
          <w:sz w:val="16"/>
        </w:rPr>
        <w:t>*</w:t>
      </w:r>
      <w:r w:rsidRPr="003F329B">
        <w:t xml:space="preserve">taxable importation that the entity makes during a period to which </w:t>
      </w:r>
      <w:r w:rsidR="003F329B">
        <w:t>subsection (</w:t>
      </w:r>
      <w:r w:rsidRPr="003F329B">
        <w:t>2) applies; and</w:t>
      </w:r>
    </w:p>
    <w:p w:rsidR="00533069" w:rsidRPr="003F329B" w:rsidRDefault="00533069" w:rsidP="00533069">
      <w:pPr>
        <w:pStyle w:val="paragraph"/>
      </w:pPr>
      <w:r w:rsidRPr="003F329B">
        <w:tab/>
        <w:t>(c)</w:t>
      </w:r>
      <w:r w:rsidRPr="003F329B">
        <w:tab/>
        <w:t>section</w:t>
      </w:r>
      <w:r w:rsidR="003F329B">
        <w:t> </w:t>
      </w:r>
      <w:r w:rsidRPr="003F329B">
        <w:t>48</w:t>
      </w:r>
      <w:r w:rsidR="003F329B">
        <w:noBreakHyphen/>
      </w:r>
      <w:r w:rsidRPr="003F329B">
        <w:t xml:space="preserve">45 only applies to the input tax credit for a </w:t>
      </w:r>
      <w:r w:rsidR="003F329B" w:rsidRPr="003F329B">
        <w:rPr>
          <w:position w:val="6"/>
          <w:sz w:val="16"/>
        </w:rPr>
        <w:t>*</w:t>
      </w:r>
      <w:r w:rsidRPr="003F329B">
        <w:t xml:space="preserve">creditable acquisition or </w:t>
      </w:r>
      <w:r w:rsidR="003F329B" w:rsidRPr="003F329B">
        <w:rPr>
          <w:position w:val="6"/>
          <w:sz w:val="16"/>
        </w:rPr>
        <w:t>*</w:t>
      </w:r>
      <w:r w:rsidRPr="003F329B">
        <w:t xml:space="preserve">creditable importation that the entity makes, to the extent that the input tax credit would be attributable to a period to which </w:t>
      </w:r>
      <w:r w:rsidR="003F329B">
        <w:t>subsection (</w:t>
      </w:r>
      <w:r w:rsidRPr="003F329B">
        <w:t>2) applies if it were a tax period applying to the entity; and</w:t>
      </w:r>
    </w:p>
    <w:p w:rsidR="00533069" w:rsidRPr="003F329B" w:rsidRDefault="00533069" w:rsidP="00533069">
      <w:pPr>
        <w:pStyle w:val="paragraph"/>
      </w:pPr>
      <w:r w:rsidRPr="003F329B">
        <w:tab/>
        <w:t>(d)</w:t>
      </w:r>
      <w:r w:rsidRPr="003F329B">
        <w:tab/>
        <w:t>section</w:t>
      </w:r>
      <w:r w:rsidR="003F329B">
        <w:t> </w:t>
      </w:r>
      <w:r w:rsidRPr="003F329B">
        <w:t>48</w:t>
      </w:r>
      <w:r w:rsidR="003F329B">
        <w:noBreakHyphen/>
      </w:r>
      <w:r w:rsidRPr="003F329B">
        <w:t xml:space="preserve">50 only applies to an </w:t>
      </w:r>
      <w:r w:rsidR="003F329B" w:rsidRPr="003F329B">
        <w:rPr>
          <w:position w:val="6"/>
          <w:sz w:val="16"/>
        </w:rPr>
        <w:t>*</w:t>
      </w:r>
      <w:r w:rsidRPr="003F329B">
        <w:t xml:space="preserve">adjustment that the entity has that would be attributable to a period to which </w:t>
      </w:r>
      <w:r w:rsidR="003F329B">
        <w:t>subsection (</w:t>
      </w:r>
      <w:r w:rsidRPr="003F329B">
        <w:t>2) applies if it were a tax period applying to the entity.</w:t>
      </w:r>
    </w:p>
    <w:p w:rsidR="00533069" w:rsidRPr="003F329B" w:rsidRDefault="00533069" w:rsidP="00533069">
      <w:pPr>
        <w:pStyle w:val="subsection"/>
      </w:pPr>
      <w:r w:rsidRPr="003F329B">
        <w:tab/>
        <w:t>(2)</w:t>
      </w:r>
      <w:r w:rsidRPr="003F329B">
        <w:tab/>
        <w:t xml:space="preserve">This section applies to any period, during the tax period, during which the entity was a </w:t>
      </w:r>
      <w:r w:rsidR="003F329B" w:rsidRPr="003F329B">
        <w:rPr>
          <w:position w:val="6"/>
          <w:sz w:val="16"/>
        </w:rPr>
        <w:t>*</w:t>
      </w:r>
      <w:r w:rsidRPr="003F329B">
        <w:t xml:space="preserve">member of the </w:t>
      </w:r>
      <w:r w:rsidR="003F329B" w:rsidRPr="003F329B">
        <w:rPr>
          <w:position w:val="6"/>
          <w:sz w:val="16"/>
        </w:rPr>
        <w:t>*</w:t>
      </w:r>
      <w:r w:rsidRPr="003F329B">
        <w:t xml:space="preserve">GST group of which you are the </w:t>
      </w:r>
      <w:r w:rsidR="003F329B" w:rsidRPr="003F329B">
        <w:rPr>
          <w:position w:val="6"/>
          <w:sz w:val="16"/>
        </w:rPr>
        <w:t>*</w:t>
      </w:r>
      <w:r w:rsidRPr="003F329B">
        <w:t>representative member.</w:t>
      </w:r>
    </w:p>
    <w:p w:rsidR="00533069" w:rsidRPr="003F329B" w:rsidRDefault="00533069" w:rsidP="00533069">
      <w:pPr>
        <w:pStyle w:val="subsection"/>
      </w:pPr>
      <w:r w:rsidRPr="003F329B">
        <w:tab/>
        <w:t>(3)</w:t>
      </w:r>
      <w:r w:rsidRPr="003F329B">
        <w:tab/>
        <w:t xml:space="preserve">However, if you are the </w:t>
      </w:r>
      <w:r w:rsidR="003F329B" w:rsidRPr="003F329B">
        <w:rPr>
          <w:position w:val="6"/>
          <w:sz w:val="16"/>
        </w:rPr>
        <w:t>*</w:t>
      </w:r>
      <w:r w:rsidRPr="003F329B">
        <w:t xml:space="preserve">representative member of the </w:t>
      </w:r>
      <w:r w:rsidR="003F329B" w:rsidRPr="003F329B">
        <w:rPr>
          <w:position w:val="6"/>
          <w:sz w:val="16"/>
        </w:rPr>
        <w:t>*</w:t>
      </w:r>
      <w:r w:rsidRPr="003F329B">
        <w:t>GST group only for one or more parts of the tax period, this section has effect subject to section</w:t>
      </w:r>
      <w:r w:rsidR="003F329B">
        <w:t> </w:t>
      </w:r>
      <w:r w:rsidRPr="003F329B">
        <w:t>48</w:t>
      </w:r>
      <w:r w:rsidR="003F329B">
        <w:noBreakHyphen/>
      </w:r>
      <w:r w:rsidRPr="003F329B">
        <w:t>53.</w:t>
      </w:r>
    </w:p>
    <w:p w:rsidR="00533069" w:rsidRPr="003F329B" w:rsidRDefault="00533069" w:rsidP="00533069">
      <w:pPr>
        <w:pStyle w:val="subsection"/>
      </w:pPr>
      <w:r w:rsidRPr="003F329B">
        <w:tab/>
        <w:t>(4)</w:t>
      </w:r>
      <w:r w:rsidRPr="003F329B">
        <w:tab/>
        <w:t xml:space="preserve">If an entity is a </w:t>
      </w:r>
      <w:r w:rsidR="003F329B" w:rsidRPr="003F329B">
        <w:rPr>
          <w:position w:val="6"/>
          <w:sz w:val="16"/>
        </w:rPr>
        <w:t>*</w:t>
      </w:r>
      <w:r w:rsidRPr="003F329B">
        <w:t xml:space="preserve">member of different </w:t>
      </w:r>
      <w:r w:rsidR="003F329B" w:rsidRPr="003F329B">
        <w:rPr>
          <w:position w:val="6"/>
          <w:sz w:val="16"/>
        </w:rPr>
        <w:t>*</w:t>
      </w:r>
      <w:r w:rsidRPr="003F329B">
        <w:t xml:space="preserve">GST groups during the same tax period, </w:t>
      </w:r>
      <w:r w:rsidR="003F329B">
        <w:t>subsections (</w:t>
      </w:r>
      <w:r w:rsidRPr="003F329B">
        <w:t>1) and (2) apply separately in relation to each of those groups.</w:t>
      </w:r>
    </w:p>
    <w:p w:rsidR="00533069" w:rsidRPr="003F329B" w:rsidRDefault="00533069" w:rsidP="00533069">
      <w:pPr>
        <w:pStyle w:val="ActHead5"/>
      </w:pPr>
      <w:bookmarkStart w:id="367" w:name="_Toc413320879"/>
      <w:r w:rsidRPr="003F329B">
        <w:rPr>
          <w:rStyle w:val="CharSectno"/>
        </w:rPr>
        <w:t>48</w:t>
      </w:r>
      <w:r w:rsidR="003F329B">
        <w:rPr>
          <w:rStyle w:val="CharSectno"/>
        </w:rPr>
        <w:noBreakHyphen/>
      </w:r>
      <w:r w:rsidRPr="003F329B">
        <w:rPr>
          <w:rStyle w:val="CharSectno"/>
        </w:rPr>
        <w:t>53</w:t>
      </w:r>
      <w:r w:rsidRPr="003F329B">
        <w:t xml:space="preserve">  Consequences of changing a representative member during a tax period</w:t>
      </w:r>
      <w:bookmarkEnd w:id="367"/>
    </w:p>
    <w:p w:rsidR="00533069" w:rsidRPr="003F329B" w:rsidRDefault="00533069" w:rsidP="00533069">
      <w:pPr>
        <w:pStyle w:val="subsection"/>
      </w:pPr>
      <w:r w:rsidRPr="003F329B">
        <w:tab/>
        <w:t>(1)</w:t>
      </w:r>
      <w:r w:rsidRPr="003F329B">
        <w:tab/>
        <w:t xml:space="preserve">If you are the </w:t>
      </w:r>
      <w:r w:rsidR="003F329B" w:rsidRPr="003F329B">
        <w:rPr>
          <w:position w:val="6"/>
          <w:sz w:val="16"/>
        </w:rPr>
        <w:t>*</w:t>
      </w:r>
      <w:r w:rsidRPr="003F329B">
        <w:t xml:space="preserve">representative member of a </w:t>
      </w:r>
      <w:r w:rsidR="003F329B" w:rsidRPr="003F329B">
        <w:rPr>
          <w:position w:val="6"/>
          <w:sz w:val="16"/>
        </w:rPr>
        <w:t>*</w:t>
      </w:r>
      <w:r w:rsidRPr="003F329B">
        <w:t>GST group only for one or more parts of a tax period, then, in relation to your capacity as the representative member:</w:t>
      </w:r>
    </w:p>
    <w:p w:rsidR="00533069" w:rsidRPr="003F329B" w:rsidRDefault="00533069" w:rsidP="00533069">
      <w:pPr>
        <w:pStyle w:val="paragraph"/>
      </w:pPr>
      <w:r w:rsidRPr="003F329B">
        <w:tab/>
        <w:t>(a)</w:t>
      </w:r>
      <w:r w:rsidRPr="003F329B">
        <w:tab/>
        <w:t>section</w:t>
      </w:r>
      <w:r w:rsidR="003F329B">
        <w:t> </w:t>
      </w:r>
      <w:r w:rsidRPr="003F329B">
        <w:t>48</w:t>
      </w:r>
      <w:r w:rsidR="003F329B">
        <w:noBreakHyphen/>
      </w:r>
      <w:r w:rsidRPr="003F329B">
        <w:t xml:space="preserve">40 only applies to the GST payable on a </w:t>
      </w:r>
      <w:r w:rsidR="003F329B" w:rsidRPr="003F329B">
        <w:rPr>
          <w:position w:val="6"/>
          <w:sz w:val="16"/>
        </w:rPr>
        <w:t>*</w:t>
      </w:r>
      <w:r w:rsidRPr="003F329B">
        <w:t xml:space="preserve">taxable supply that an entity makes, to the extent that the GST would be attributable to a period to which </w:t>
      </w:r>
      <w:r w:rsidR="003F329B">
        <w:t>subsection (</w:t>
      </w:r>
      <w:r w:rsidRPr="003F329B">
        <w:t>2) applies if it were a tax period applying to you; and</w:t>
      </w:r>
    </w:p>
    <w:p w:rsidR="00533069" w:rsidRPr="003F329B" w:rsidRDefault="00533069" w:rsidP="00533069">
      <w:pPr>
        <w:pStyle w:val="paragraph"/>
      </w:pPr>
      <w:r w:rsidRPr="003F329B">
        <w:tab/>
        <w:t>(b)</w:t>
      </w:r>
      <w:r w:rsidRPr="003F329B">
        <w:tab/>
        <w:t>section</w:t>
      </w:r>
      <w:r w:rsidR="003F329B">
        <w:t> </w:t>
      </w:r>
      <w:r w:rsidRPr="003F329B">
        <w:t>48</w:t>
      </w:r>
      <w:r w:rsidR="003F329B">
        <w:noBreakHyphen/>
      </w:r>
      <w:r w:rsidRPr="003F329B">
        <w:t xml:space="preserve">40 only applies to the GST payable on a </w:t>
      </w:r>
      <w:r w:rsidR="003F329B" w:rsidRPr="003F329B">
        <w:rPr>
          <w:position w:val="6"/>
          <w:sz w:val="16"/>
        </w:rPr>
        <w:t>*</w:t>
      </w:r>
      <w:r w:rsidRPr="003F329B">
        <w:t xml:space="preserve">taxable importation that an entity makes during a period to which </w:t>
      </w:r>
      <w:r w:rsidR="003F329B">
        <w:t>subsection (</w:t>
      </w:r>
      <w:r w:rsidRPr="003F329B">
        <w:t>2) applies; and</w:t>
      </w:r>
    </w:p>
    <w:p w:rsidR="00533069" w:rsidRPr="003F329B" w:rsidRDefault="00533069" w:rsidP="00533069">
      <w:pPr>
        <w:pStyle w:val="paragraph"/>
      </w:pPr>
      <w:r w:rsidRPr="003F329B">
        <w:tab/>
        <w:t>(c)</w:t>
      </w:r>
      <w:r w:rsidRPr="003F329B">
        <w:tab/>
        <w:t>section</w:t>
      </w:r>
      <w:r w:rsidR="003F329B">
        <w:t> </w:t>
      </w:r>
      <w:r w:rsidRPr="003F329B">
        <w:t>48</w:t>
      </w:r>
      <w:r w:rsidR="003F329B">
        <w:noBreakHyphen/>
      </w:r>
      <w:r w:rsidRPr="003F329B">
        <w:t xml:space="preserve">45 only applies to the input tax credit for a </w:t>
      </w:r>
      <w:r w:rsidR="003F329B" w:rsidRPr="003F329B">
        <w:rPr>
          <w:position w:val="6"/>
          <w:sz w:val="16"/>
        </w:rPr>
        <w:t>*</w:t>
      </w:r>
      <w:r w:rsidRPr="003F329B">
        <w:t xml:space="preserve">creditable acquisition or </w:t>
      </w:r>
      <w:r w:rsidR="003F329B" w:rsidRPr="003F329B">
        <w:rPr>
          <w:position w:val="6"/>
          <w:sz w:val="16"/>
        </w:rPr>
        <w:t>*</w:t>
      </w:r>
      <w:r w:rsidRPr="003F329B">
        <w:t xml:space="preserve">creditable importation that an entity makes, to the extent that the input tax credit would be attributable to a period to which </w:t>
      </w:r>
      <w:r w:rsidR="003F329B">
        <w:t>subsection (</w:t>
      </w:r>
      <w:r w:rsidRPr="003F329B">
        <w:t>2) applies if it were a tax period applying to you; and</w:t>
      </w:r>
    </w:p>
    <w:p w:rsidR="00533069" w:rsidRPr="003F329B" w:rsidRDefault="00533069" w:rsidP="00533069">
      <w:pPr>
        <w:pStyle w:val="paragraph"/>
      </w:pPr>
      <w:r w:rsidRPr="003F329B">
        <w:tab/>
        <w:t>(d)</w:t>
      </w:r>
      <w:r w:rsidRPr="003F329B">
        <w:tab/>
        <w:t>section</w:t>
      </w:r>
      <w:r w:rsidR="003F329B">
        <w:t> </w:t>
      </w:r>
      <w:r w:rsidRPr="003F329B">
        <w:t>48</w:t>
      </w:r>
      <w:r w:rsidR="003F329B">
        <w:noBreakHyphen/>
      </w:r>
      <w:r w:rsidRPr="003F329B">
        <w:t xml:space="preserve">50 only applies to an </w:t>
      </w:r>
      <w:r w:rsidR="003F329B" w:rsidRPr="003F329B">
        <w:rPr>
          <w:position w:val="6"/>
          <w:sz w:val="16"/>
        </w:rPr>
        <w:t>*</w:t>
      </w:r>
      <w:r w:rsidRPr="003F329B">
        <w:t xml:space="preserve">adjustment that an entity has that would be attributable to a period to which </w:t>
      </w:r>
      <w:r w:rsidR="003F329B">
        <w:t>subsection (</w:t>
      </w:r>
      <w:r w:rsidRPr="003F329B">
        <w:t>2) applies if it were a tax period applying to you.</w:t>
      </w:r>
    </w:p>
    <w:p w:rsidR="00533069" w:rsidRPr="003F329B" w:rsidRDefault="00533069" w:rsidP="00533069">
      <w:pPr>
        <w:pStyle w:val="subsection"/>
      </w:pPr>
      <w:r w:rsidRPr="003F329B">
        <w:tab/>
        <w:t>(2)</w:t>
      </w:r>
      <w:r w:rsidRPr="003F329B">
        <w:tab/>
        <w:t xml:space="preserve">This section applies to any period, during the tax period, during which you were the </w:t>
      </w:r>
      <w:r w:rsidR="003F329B" w:rsidRPr="003F329B">
        <w:rPr>
          <w:position w:val="6"/>
          <w:sz w:val="16"/>
        </w:rPr>
        <w:t>*</w:t>
      </w:r>
      <w:r w:rsidRPr="003F329B">
        <w:t xml:space="preserve">representative member of the </w:t>
      </w:r>
      <w:r w:rsidR="003F329B" w:rsidRPr="003F329B">
        <w:rPr>
          <w:position w:val="6"/>
          <w:sz w:val="16"/>
        </w:rPr>
        <w:t>*</w:t>
      </w:r>
      <w:r w:rsidRPr="003F329B">
        <w:t>GST group.</w:t>
      </w:r>
    </w:p>
    <w:p w:rsidR="00300522" w:rsidRPr="003F329B" w:rsidRDefault="00300522" w:rsidP="00300522">
      <w:pPr>
        <w:pStyle w:val="ActHead5"/>
      </w:pPr>
      <w:bookmarkStart w:id="368" w:name="_Toc413320880"/>
      <w:r w:rsidRPr="003F329B">
        <w:rPr>
          <w:rStyle w:val="CharSectno"/>
        </w:rPr>
        <w:t>48</w:t>
      </w:r>
      <w:r w:rsidR="003F329B">
        <w:rPr>
          <w:rStyle w:val="CharSectno"/>
        </w:rPr>
        <w:noBreakHyphen/>
      </w:r>
      <w:r w:rsidRPr="003F329B">
        <w:rPr>
          <w:rStyle w:val="CharSectno"/>
        </w:rPr>
        <w:t>55</w:t>
      </w:r>
      <w:r w:rsidRPr="003F329B">
        <w:t xml:space="preserve">  GST groups treated as single entities for certain purposes</w:t>
      </w:r>
      <w:bookmarkEnd w:id="368"/>
    </w:p>
    <w:p w:rsidR="00300522" w:rsidRPr="003F329B" w:rsidRDefault="00300522" w:rsidP="00300522">
      <w:pPr>
        <w:pStyle w:val="subsection"/>
      </w:pPr>
      <w:r w:rsidRPr="003F329B">
        <w:tab/>
        <w:t>(1)</w:t>
      </w:r>
      <w:r w:rsidRPr="003F329B">
        <w:tab/>
        <w:t>Despite sections</w:t>
      </w:r>
      <w:r w:rsidR="003F329B">
        <w:t> </w:t>
      </w:r>
      <w:r w:rsidRPr="003F329B">
        <w:t>48</w:t>
      </w:r>
      <w:r w:rsidR="003F329B">
        <w:noBreakHyphen/>
      </w:r>
      <w:r w:rsidRPr="003F329B">
        <w:t>45 and 48</w:t>
      </w:r>
      <w:r w:rsidR="003F329B">
        <w:noBreakHyphen/>
      </w:r>
      <w:r w:rsidRPr="003F329B">
        <w:t xml:space="preserve">50, a </w:t>
      </w:r>
      <w:r w:rsidR="003F329B" w:rsidRPr="003F329B">
        <w:rPr>
          <w:position w:val="6"/>
          <w:sz w:val="16"/>
          <w:szCs w:val="16"/>
        </w:rPr>
        <w:t>*</w:t>
      </w:r>
      <w:r w:rsidRPr="003F329B">
        <w:t xml:space="preserve">GST group is treated as a single entity, and not as a number of entities corresponding to the </w:t>
      </w:r>
      <w:r w:rsidR="003F329B" w:rsidRPr="003F329B">
        <w:rPr>
          <w:position w:val="6"/>
          <w:sz w:val="16"/>
          <w:szCs w:val="16"/>
        </w:rPr>
        <w:t>*</w:t>
      </w:r>
      <w:r w:rsidRPr="003F329B">
        <w:t>members of the GST group, for the purposes of working out:</w:t>
      </w:r>
    </w:p>
    <w:p w:rsidR="00300522" w:rsidRPr="003F329B" w:rsidRDefault="00300522" w:rsidP="00300522">
      <w:pPr>
        <w:pStyle w:val="paragraph"/>
      </w:pPr>
      <w:r w:rsidRPr="003F329B">
        <w:tab/>
        <w:t>(a)</w:t>
      </w:r>
      <w:r w:rsidRPr="003F329B">
        <w:tab/>
        <w:t xml:space="preserve">the amounts of any input tax credits to which the </w:t>
      </w:r>
      <w:r w:rsidR="003F329B" w:rsidRPr="003F329B">
        <w:rPr>
          <w:position w:val="6"/>
          <w:sz w:val="16"/>
          <w:szCs w:val="16"/>
        </w:rPr>
        <w:t>*</w:t>
      </w:r>
      <w:r w:rsidRPr="003F329B">
        <w:t>representative member is entitled; and</w:t>
      </w:r>
    </w:p>
    <w:p w:rsidR="00300522" w:rsidRPr="003F329B" w:rsidRDefault="00300522" w:rsidP="00300522">
      <w:pPr>
        <w:pStyle w:val="paragraph"/>
      </w:pPr>
      <w:r w:rsidRPr="003F329B">
        <w:tab/>
        <w:t>(b)</w:t>
      </w:r>
      <w:r w:rsidRPr="003F329B">
        <w:tab/>
        <w:t xml:space="preserve">whether the representative member has any </w:t>
      </w:r>
      <w:r w:rsidR="003F329B" w:rsidRPr="003F329B">
        <w:rPr>
          <w:position w:val="6"/>
          <w:sz w:val="16"/>
          <w:szCs w:val="16"/>
        </w:rPr>
        <w:t>*</w:t>
      </w:r>
      <w:r w:rsidRPr="003F329B">
        <w:t>adjustments; and</w:t>
      </w:r>
    </w:p>
    <w:p w:rsidR="00300522" w:rsidRPr="003F329B" w:rsidRDefault="00300522" w:rsidP="00300522">
      <w:pPr>
        <w:pStyle w:val="paragraph"/>
      </w:pPr>
      <w:r w:rsidRPr="003F329B">
        <w:tab/>
        <w:t>(c)</w:t>
      </w:r>
      <w:r w:rsidRPr="003F329B">
        <w:tab/>
        <w:t>the amounts of any such adjustments.</w:t>
      </w:r>
    </w:p>
    <w:p w:rsidR="00300522" w:rsidRPr="003F329B" w:rsidRDefault="00300522" w:rsidP="00300522">
      <w:pPr>
        <w:pStyle w:val="subsection"/>
      </w:pPr>
      <w:r w:rsidRPr="003F329B">
        <w:tab/>
        <w:t>(1A)</w:t>
      </w:r>
      <w:r w:rsidRPr="003F329B">
        <w:tab/>
        <w:t>If:</w:t>
      </w:r>
    </w:p>
    <w:p w:rsidR="00300522" w:rsidRPr="003F329B" w:rsidRDefault="00300522" w:rsidP="00300522">
      <w:pPr>
        <w:pStyle w:val="paragraph"/>
      </w:pPr>
      <w:r w:rsidRPr="003F329B">
        <w:tab/>
        <w:t>(a)</w:t>
      </w:r>
      <w:r w:rsidRPr="003F329B">
        <w:tab/>
        <w:t xml:space="preserve">while you were not a </w:t>
      </w:r>
      <w:r w:rsidR="003F329B" w:rsidRPr="003F329B">
        <w:rPr>
          <w:position w:val="6"/>
          <w:sz w:val="16"/>
        </w:rPr>
        <w:t>*</w:t>
      </w:r>
      <w:r w:rsidRPr="003F329B">
        <w:t xml:space="preserve">member of any </w:t>
      </w:r>
      <w:r w:rsidR="003F329B" w:rsidRPr="003F329B">
        <w:rPr>
          <w:position w:val="6"/>
          <w:sz w:val="16"/>
        </w:rPr>
        <w:t>*</w:t>
      </w:r>
      <w:r w:rsidRPr="003F329B">
        <w:t>GST group, you acquired or imported a thing; and</w:t>
      </w:r>
    </w:p>
    <w:p w:rsidR="00300522" w:rsidRPr="003F329B" w:rsidRDefault="00300522" w:rsidP="00300522">
      <w:pPr>
        <w:pStyle w:val="paragraph"/>
      </w:pPr>
      <w:r w:rsidRPr="003F329B">
        <w:tab/>
        <w:t>(b)</w:t>
      </w:r>
      <w:r w:rsidRPr="003F329B">
        <w:tab/>
        <w:t>you become a member of a GST group at a time when you still hold the thing;</w:t>
      </w:r>
    </w:p>
    <w:p w:rsidR="00300522" w:rsidRPr="003F329B" w:rsidRDefault="00300522" w:rsidP="00300522">
      <w:pPr>
        <w:pStyle w:val="subsection2"/>
      </w:pPr>
      <w:r w:rsidRPr="003F329B">
        <w:t xml:space="preserve">then, when the </w:t>
      </w:r>
      <w:r w:rsidR="003F329B" w:rsidRPr="003F329B">
        <w:rPr>
          <w:position w:val="6"/>
          <w:sz w:val="16"/>
        </w:rPr>
        <w:t>*</w:t>
      </w:r>
      <w:r w:rsidRPr="003F329B">
        <w:t>representative member of the GST group applies section</w:t>
      </w:r>
      <w:r w:rsidR="003F329B">
        <w:t> </w:t>
      </w:r>
      <w:r w:rsidRPr="003F329B">
        <w:t>129</w:t>
      </w:r>
      <w:r w:rsidR="003F329B">
        <w:noBreakHyphen/>
      </w:r>
      <w:r w:rsidRPr="003F329B">
        <w:t xml:space="preserve">40 for the first time after you became a member of the GST group, the </w:t>
      </w:r>
      <w:r w:rsidR="003F329B" w:rsidRPr="003F329B">
        <w:rPr>
          <w:position w:val="6"/>
          <w:sz w:val="16"/>
        </w:rPr>
        <w:t>*</w:t>
      </w:r>
      <w:r w:rsidRPr="003F329B">
        <w:t xml:space="preserve">intended or former application of the thing is the extent of </w:t>
      </w:r>
      <w:r w:rsidR="003F329B" w:rsidRPr="003F329B">
        <w:rPr>
          <w:position w:val="6"/>
          <w:sz w:val="16"/>
        </w:rPr>
        <w:t>*</w:t>
      </w:r>
      <w:r w:rsidRPr="003F329B">
        <w:t>creditable purpose last used to work out:</w:t>
      </w:r>
    </w:p>
    <w:p w:rsidR="00300522" w:rsidRPr="003F329B" w:rsidRDefault="00300522" w:rsidP="00300522">
      <w:pPr>
        <w:pStyle w:val="paragraph"/>
      </w:pPr>
      <w:r w:rsidRPr="003F329B">
        <w:tab/>
        <w:t>(c)</w:t>
      </w:r>
      <w:r w:rsidRPr="003F329B">
        <w:tab/>
        <w:t>the amount of the input tax credit to which you were entitled for the acquisition or importation; or</w:t>
      </w:r>
    </w:p>
    <w:p w:rsidR="00300522" w:rsidRPr="003F329B" w:rsidRDefault="00300522" w:rsidP="00300522">
      <w:pPr>
        <w:pStyle w:val="paragraph"/>
      </w:pPr>
      <w:r w:rsidRPr="003F329B">
        <w:tab/>
        <w:t>(d)</w:t>
      </w:r>
      <w:r w:rsidRPr="003F329B">
        <w:tab/>
        <w:t xml:space="preserve">the amount of any </w:t>
      </w:r>
      <w:r w:rsidR="003F329B" w:rsidRPr="003F329B">
        <w:rPr>
          <w:position w:val="6"/>
          <w:sz w:val="16"/>
        </w:rPr>
        <w:t>*</w:t>
      </w:r>
      <w:r w:rsidRPr="003F329B">
        <w:t>adjustment you had under Division</w:t>
      </w:r>
      <w:r w:rsidR="003F329B">
        <w:t> </w:t>
      </w:r>
      <w:r w:rsidRPr="003F329B">
        <w:t>129 in relation to the thing;</w:t>
      </w:r>
    </w:p>
    <w:p w:rsidR="00300522" w:rsidRPr="003F329B" w:rsidRDefault="00300522" w:rsidP="00300522">
      <w:pPr>
        <w:pStyle w:val="subsection2"/>
      </w:pPr>
      <w:r w:rsidRPr="003F329B">
        <w:t>as the case requires.</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25 (which is about the amount of input tax credits) and section</w:t>
      </w:r>
      <w:r w:rsidR="003F329B">
        <w:t> </w:t>
      </w:r>
      <w:r w:rsidRPr="003F329B">
        <w:t>17</w:t>
      </w:r>
      <w:r w:rsidR="003F329B">
        <w:noBreakHyphen/>
      </w:r>
      <w:r w:rsidRPr="003F329B">
        <w:t>10 (which is about the effect of adjustments on net amounts).</w:t>
      </w:r>
    </w:p>
    <w:p w:rsidR="00E1144F" w:rsidRPr="003F329B" w:rsidRDefault="00E1144F" w:rsidP="00E1144F">
      <w:pPr>
        <w:pStyle w:val="ActHead5"/>
      </w:pPr>
      <w:bookmarkStart w:id="369" w:name="_Toc413320881"/>
      <w:r w:rsidRPr="003F329B">
        <w:rPr>
          <w:rStyle w:val="CharSectno"/>
        </w:rPr>
        <w:t>48</w:t>
      </w:r>
      <w:r w:rsidR="003F329B">
        <w:rPr>
          <w:rStyle w:val="CharSectno"/>
        </w:rPr>
        <w:noBreakHyphen/>
      </w:r>
      <w:r w:rsidRPr="003F329B">
        <w:rPr>
          <w:rStyle w:val="CharSectno"/>
        </w:rPr>
        <w:t>57</w:t>
      </w:r>
      <w:r w:rsidRPr="003F329B">
        <w:t xml:space="preserve">  Tax invoices that are required to identify recipients</w:t>
      </w:r>
      <w:bookmarkEnd w:id="369"/>
    </w:p>
    <w:p w:rsidR="00E1144F" w:rsidRPr="003F329B" w:rsidRDefault="00E1144F" w:rsidP="00E1144F">
      <w:pPr>
        <w:pStyle w:val="subsection"/>
      </w:pPr>
      <w:r w:rsidRPr="003F329B">
        <w:tab/>
        <w:t>(1)</w:t>
      </w:r>
      <w:r w:rsidRPr="003F329B">
        <w:tab/>
        <w:t xml:space="preserve">A document issued for a supply is taken to be a </w:t>
      </w:r>
      <w:r w:rsidRPr="003F329B">
        <w:rPr>
          <w:b/>
          <w:i/>
        </w:rPr>
        <w:t>tax invoice</w:t>
      </w:r>
      <w:r w:rsidRPr="003F329B">
        <w:t xml:space="preserve"> if:</w:t>
      </w:r>
    </w:p>
    <w:p w:rsidR="00E1144F" w:rsidRPr="003F329B" w:rsidRDefault="00E1144F" w:rsidP="00E1144F">
      <w:pPr>
        <w:pStyle w:val="paragraph"/>
      </w:pPr>
      <w:r w:rsidRPr="003F329B">
        <w:tab/>
        <w:t>(a)</w:t>
      </w:r>
      <w:r w:rsidRPr="003F329B">
        <w:tab/>
        <w:t xml:space="preserve">it would not, but for this section, be a tax invoice because it does not contain enough information to enable the identity, or the </w:t>
      </w:r>
      <w:r w:rsidR="003F329B" w:rsidRPr="003F329B">
        <w:rPr>
          <w:position w:val="6"/>
          <w:sz w:val="16"/>
        </w:rPr>
        <w:t>*</w:t>
      </w:r>
      <w:r w:rsidRPr="003F329B">
        <w:t xml:space="preserve">ABN, of the </w:t>
      </w:r>
      <w:r w:rsidR="003F329B" w:rsidRPr="003F329B">
        <w:rPr>
          <w:position w:val="6"/>
          <w:sz w:val="16"/>
        </w:rPr>
        <w:t>*</w:t>
      </w:r>
      <w:r w:rsidRPr="003F329B">
        <w:t>recipient of the supply to be clearly ascertained; and</w:t>
      </w:r>
    </w:p>
    <w:p w:rsidR="00E1144F" w:rsidRPr="003F329B" w:rsidRDefault="00E1144F" w:rsidP="00E1144F">
      <w:pPr>
        <w:pStyle w:val="paragraph"/>
      </w:pPr>
      <w:r w:rsidRPr="003F329B">
        <w:tab/>
        <w:t>(b)</w:t>
      </w:r>
      <w:r w:rsidRPr="003F329B">
        <w:tab/>
        <w:t>there is no other reason why it would not be a tax invoice; and</w:t>
      </w:r>
    </w:p>
    <w:p w:rsidR="00E1144F" w:rsidRPr="003F329B" w:rsidRDefault="00E1144F" w:rsidP="00E1144F">
      <w:pPr>
        <w:pStyle w:val="paragraph"/>
      </w:pPr>
      <w:r w:rsidRPr="003F329B">
        <w:tab/>
        <w:t>(c)</w:t>
      </w:r>
      <w:r w:rsidRPr="003F329B">
        <w:tab/>
        <w:t xml:space="preserve">the </w:t>
      </w:r>
      <w:r w:rsidR="003F329B" w:rsidRPr="003F329B">
        <w:rPr>
          <w:position w:val="6"/>
          <w:sz w:val="16"/>
        </w:rPr>
        <w:t>*</w:t>
      </w:r>
      <w:r w:rsidRPr="003F329B">
        <w:t xml:space="preserve">representative member of a </w:t>
      </w:r>
      <w:r w:rsidR="003F329B" w:rsidRPr="003F329B">
        <w:rPr>
          <w:position w:val="6"/>
          <w:sz w:val="16"/>
        </w:rPr>
        <w:t>*</w:t>
      </w:r>
      <w:r w:rsidRPr="003F329B">
        <w:t>GST group is entitled under section</w:t>
      </w:r>
      <w:r w:rsidR="003F329B">
        <w:t> </w:t>
      </w:r>
      <w:r w:rsidRPr="003F329B">
        <w:t>48</w:t>
      </w:r>
      <w:r w:rsidR="003F329B">
        <w:noBreakHyphen/>
      </w:r>
      <w:r w:rsidRPr="003F329B">
        <w:t xml:space="preserve">45 to an input tax credit for the </w:t>
      </w:r>
      <w:r w:rsidR="003F329B" w:rsidRPr="003F329B">
        <w:rPr>
          <w:position w:val="6"/>
          <w:sz w:val="16"/>
        </w:rPr>
        <w:t>*</w:t>
      </w:r>
      <w:r w:rsidRPr="003F329B">
        <w:t>creditable acquisition relating to the supply; and</w:t>
      </w:r>
    </w:p>
    <w:p w:rsidR="00E1144F" w:rsidRPr="003F329B" w:rsidRDefault="00E1144F" w:rsidP="00E1144F">
      <w:pPr>
        <w:pStyle w:val="paragraph"/>
      </w:pPr>
      <w:r w:rsidRPr="003F329B">
        <w:tab/>
        <w:t>(d)</w:t>
      </w:r>
      <w:r w:rsidRPr="003F329B">
        <w:tab/>
        <w:t>the document contains enough information to enable the identity of at least one of the following to be clearly ascertained:</w:t>
      </w:r>
    </w:p>
    <w:p w:rsidR="00E1144F" w:rsidRPr="003F329B" w:rsidRDefault="00E1144F" w:rsidP="00E1144F">
      <w:pPr>
        <w:pStyle w:val="paragraphsub"/>
      </w:pPr>
      <w:r w:rsidRPr="003F329B">
        <w:tab/>
        <w:t>(i)</w:t>
      </w:r>
      <w:r w:rsidRPr="003F329B">
        <w:tab/>
        <w:t>the GST group;</w:t>
      </w:r>
    </w:p>
    <w:p w:rsidR="00E1144F" w:rsidRPr="003F329B" w:rsidRDefault="00E1144F" w:rsidP="00E1144F">
      <w:pPr>
        <w:pStyle w:val="paragraphsub"/>
      </w:pPr>
      <w:r w:rsidRPr="003F329B">
        <w:tab/>
        <w:t>(ii)</w:t>
      </w:r>
      <w:r w:rsidRPr="003F329B">
        <w:tab/>
        <w:t>the representative member;</w:t>
      </w:r>
    </w:p>
    <w:p w:rsidR="00E1144F" w:rsidRPr="003F329B" w:rsidRDefault="00E1144F" w:rsidP="00E1144F">
      <w:pPr>
        <w:pStyle w:val="paragraphsub"/>
      </w:pPr>
      <w:r w:rsidRPr="003F329B">
        <w:tab/>
        <w:t>(iii)</w:t>
      </w:r>
      <w:r w:rsidRPr="003F329B">
        <w:tab/>
        <w:t xml:space="preserve">another entity that is or was a </w:t>
      </w:r>
      <w:r w:rsidR="003F329B" w:rsidRPr="003F329B">
        <w:rPr>
          <w:position w:val="6"/>
          <w:sz w:val="16"/>
        </w:rPr>
        <w:t>*</w:t>
      </w:r>
      <w:r w:rsidRPr="003F329B">
        <w:t>member of the GST group, if the representative member would still have been entitled under section</w:t>
      </w:r>
      <w:r w:rsidR="003F329B">
        <w:t> </w:t>
      </w:r>
      <w:r w:rsidRPr="003F329B">
        <w:t>48</w:t>
      </w:r>
      <w:r w:rsidR="003F329B">
        <w:noBreakHyphen/>
      </w:r>
      <w:r w:rsidRPr="003F329B">
        <w:t>45 to that input tax credit if that other entity had been the recipient of the supply.</w:t>
      </w:r>
    </w:p>
    <w:p w:rsidR="00E1144F" w:rsidRPr="003F329B" w:rsidRDefault="00E1144F" w:rsidP="00E1144F">
      <w:pPr>
        <w:pStyle w:val="noteToPara"/>
      </w:pPr>
      <w:r w:rsidRPr="003F329B">
        <w:t>Note:</w:t>
      </w:r>
      <w:r w:rsidRPr="003F329B">
        <w:tab/>
      </w:r>
      <w:r w:rsidR="003F329B">
        <w:t>Subparagraph (</w:t>
      </w:r>
      <w:r w:rsidRPr="003F329B">
        <w:t>d)(iii) ensures that a member of the GST group identified in the document was a member of the group at the relevant time for the supply in question.</w:t>
      </w:r>
    </w:p>
    <w:p w:rsidR="00E1144F" w:rsidRPr="003F329B" w:rsidRDefault="00E1144F" w:rsidP="00E1144F">
      <w:pPr>
        <w:pStyle w:val="subsection"/>
      </w:pPr>
      <w:r w:rsidRPr="003F329B">
        <w:tab/>
        <w:t>(2)</w:t>
      </w:r>
      <w:r w:rsidRPr="003F329B">
        <w:tab/>
        <w:t xml:space="preserve">However, any obligation that the supplier of a </w:t>
      </w:r>
      <w:r w:rsidR="003F329B" w:rsidRPr="003F329B">
        <w:rPr>
          <w:position w:val="6"/>
          <w:sz w:val="16"/>
        </w:rPr>
        <w:t>*</w:t>
      </w:r>
      <w:r w:rsidRPr="003F329B">
        <w:t>taxable supply has under subsection</w:t>
      </w:r>
      <w:r w:rsidR="003F329B">
        <w:t> </w:t>
      </w:r>
      <w:r w:rsidRPr="003F329B">
        <w:t>29</w:t>
      </w:r>
      <w:r w:rsidR="003F329B">
        <w:noBreakHyphen/>
      </w:r>
      <w:r w:rsidRPr="003F329B">
        <w:t xml:space="preserve">70(2) is an obligation to give to the </w:t>
      </w:r>
      <w:r w:rsidR="003F329B" w:rsidRPr="003F329B">
        <w:rPr>
          <w:position w:val="6"/>
          <w:sz w:val="16"/>
        </w:rPr>
        <w:t>*</w:t>
      </w:r>
      <w:r w:rsidRPr="003F329B">
        <w:t xml:space="preserve">recipient of the supply a document that would be a </w:t>
      </w:r>
      <w:r w:rsidR="003F329B" w:rsidRPr="003F329B">
        <w:rPr>
          <w:position w:val="6"/>
          <w:sz w:val="16"/>
        </w:rPr>
        <w:t>*</w:t>
      </w:r>
      <w:r w:rsidRPr="003F329B">
        <w:t xml:space="preserve">tax invoice for the supply even if </w:t>
      </w:r>
      <w:r w:rsidR="003F329B">
        <w:t>subsection (</w:t>
      </w:r>
      <w:r w:rsidRPr="003F329B">
        <w:t>1) of this section had not been enacted.</w:t>
      </w:r>
    </w:p>
    <w:p w:rsidR="00E1144F" w:rsidRPr="003F329B" w:rsidRDefault="00E1144F" w:rsidP="00E1144F">
      <w:pPr>
        <w:pStyle w:val="notetext"/>
      </w:pPr>
      <w:r w:rsidRPr="003F329B">
        <w:t>Note:</w:t>
      </w:r>
      <w:r w:rsidRPr="003F329B">
        <w:tab/>
        <w:t>This subsection ensures that a recipient’s entitlement to a tax invoice, including (if subparagraph</w:t>
      </w:r>
      <w:r w:rsidR="003F329B">
        <w:t> </w:t>
      </w:r>
      <w:r w:rsidRPr="003F329B">
        <w:t>29</w:t>
      </w:r>
      <w:r w:rsidR="003F329B">
        <w:noBreakHyphen/>
      </w:r>
      <w:r w:rsidRPr="003F329B">
        <w:t>70(1)(c)(ii) requires it) an entitlement to a tax invoice that enables the recipient’s identity or the recipient’s ABN to be clearly ascertained, is unaffected by this section.</w:t>
      </w:r>
    </w:p>
    <w:p w:rsidR="00E1144F" w:rsidRPr="003F329B" w:rsidRDefault="00E1144F" w:rsidP="00E1144F">
      <w:pPr>
        <w:pStyle w:val="subsection"/>
      </w:pPr>
      <w:r w:rsidRPr="003F329B">
        <w:tab/>
        <w:t>(3)</w:t>
      </w:r>
      <w:r w:rsidRPr="003F329B">
        <w:tab/>
        <w:t>This section has effect despite section</w:t>
      </w:r>
      <w:r w:rsidR="003F329B">
        <w:t> </w:t>
      </w:r>
      <w:r w:rsidRPr="003F329B">
        <w:t>29</w:t>
      </w:r>
      <w:r w:rsidR="003F329B">
        <w:noBreakHyphen/>
      </w:r>
      <w:r w:rsidRPr="003F329B">
        <w:t>70 (which is about tax invoices).</w:t>
      </w:r>
    </w:p>
    <w:p w:rsidR="00300522" w:rsidRPr="003F329B" w:rsidRDefault="00300522" w:rsidP="00300522">
      <w:pPr>
        <w:pStyle w:val="ActHead5"/>
      </w:pPr>
      <w:bookmarkStart w:id="370" w:name="_Toc413320882"/>
      <w:r w:rsidRPr="003F329B">
        <w:rPr>
          <w:rStyle w:val="CharSectno"/>
        </w:rPr>
        <w:t>48</w:t>
      </w:r>
      <w:r w:rsidR="003F329B">
        <w:rPr>
          <w:rStyle w:val="CharSectno"/>
        </w:rPr>
        <w:noBreakHyphen/>
      </w:r>
      <w:r w:rsidRPr="003F329B">
        <w:rPr>
          <w:rStyle w:val="CharSectno"/>
        </w:rPr>
        <w:t>60</w:t>
      </w:r>
      <w:r w:rsidRPr="003F329B">
        <w:t xml:space="preserve">  GST returns</w:t>
      </w:r>
      <w:bookmarkEnd w:id="370"/>
    </w:p>
    <w:p w:rsidR="00300522" w:rsidRPr="003F329B" w:rsidRDefault="00300522" w:rsidP="00300522">
      <w:pPr>
        <w:pStyle w:val="subsection"/>
      </w:pPr>
      <w:r w:rsidRPr="003F329B">
        <w:tab/>
        <w:t>(1)</w:t>
      </w:r>
      <w:r w:rsidRPr="003F329B">
        <w:tab/>
        <w:t xml:space="preserve">If you are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during the whole of a tax period, you are not required to give to the Commissioner a </w:t>
      </w:r>
      <w:r w:rsidR="003F329B" w:rsidRPr="003F329B">
        <w:rPr>
          <w:position w:val="6"/>
          <w:sz w:val="16"/>
          <w:szCs w:val="16"/>
        </w:rPr>
        <w:t>*</w:t>
      </w:r>
      <w:r w:rsidRPr="003F329B">
        <w:t xml:space="preserve">GST return for that tax period, unless you are the </w:t>
      </w:r>
      <w:r w:rsidR="003F329B" w:rsidRPr="003F329B">
        <w:rPr>
          <w:position w:val="6"/>
          <w:sz w:val="16"/>
          <w:szCs w:val="16"/>
        </w:rPr>
        <w:t>*</w:t>
      </w:r>
      <w:r w:rsidRPr="003F329B">
        <w:t>representative member of the group during that period.</w:t>
      </w:r>
    </w:p>
    <w:p w:rsidR="00273B12" w:rsidRPr="003F329B" w:rsidRDefault="00273B12" w:rsidP="00273B12">
      <w:pPr>
        <w:pStyle w:val="notetext"/>
      </w:pPr>
      <w:r w:rsidRPr="003F329B">
        <w:t>Note:</w:t>
      </w:r>
      <w:r w:rsidRPr="003F329B">
        <w:tab/>
        <w:t>If you were not a member of a GST group during the whole of a tax period, you are still obliged to give a GST return for the tax period, and (because of section</w:t>
      </w:r>
      <w:r w:rsidR="003F329B">
        <w:t> </w:t>
      </w:r>
      <w:r w:rsidRPr="003F329B">
        <w:t>48</w:t>
      </w:r>
      <w:r w:rsidR="003F329B">
        <w:noBreakHyphen/>
      </w:r>
      <w:r w:rsidRPr="003F329B">
        <w:t>51) your net amount for the tax period will take into account your liabilities and entitlements relating to the one or more parts of the tax period during which you were not a member.</w:t>
      </w:r>
    </w:p>
    <w:p w:rsidR="00300522" w:rsidRPr="003F329B" w:rsidRDefault="00300522" w:rsidP="00300522">
      <w:pPr>
        <w:pStyle w:val="subsection"/>
      </w:pPr>
      <w:r w:rsidRPr="003F329B">
        <w:tab/>
        <w:t>(2)</w:t>
      </w:r>
      <w:r w:rsidRPr="003F329B">
        <w:tab/>
        <w:t>This section has effect despite section</w:t>
      </w:r>
      <w:r w:rsidR="003F329B">
        <w:t> </w:t>
      </w:r>
      <w:r w:rsidRPr="003F329B">
        <w:t>31</w:t>
      </w:r>
      <w:r w:rsidR="003F329B">
        <w:noBreakHyphen/>
      </w:r>
      <w:r w:rsidRPr="003F329B">
        <w:t>5 (which is about who must give GST returns).</w:t>
      </w:r>
    </w:p>
    <w:p w:rsidR="00300522" w:rsidRPr="003F329B" w:rsidRDefault="00300522" w:rsidP="00300522">
      <w:pPr>
        <w:pStyle w:val="ActHead4"/>
      </w:pPr>
      <w:bookmarkStart w:id="371" w:name="_Toc413320883"/>
      <w:r w:rsidRPr="003F329B">
        <w:rPr>
          <w:rStyle w:val="CharSubdNo"/>
        </w:rPr>
        <w:t>Subdivision</w:t>
      </w:r>
      <w:r w:rsidR="003F329B">
        <w:rPr>
          <w:rStyle w:val="CharSubdNo"/>
        </w:rPr>
        <w:t> </w:t>
      </w:r>
      <w:r w:rsidRPr="003F329B">
        <w:rPr>
          <w:rStyle w:val="CharSubdNo"/>
        </w:rPr>
        <w:t>48</w:t>
      </w:r>
      <w:r w:rsidR="003F329B">
        <w:rPr>
          <w:rStyle w:val="CharSubdNo"/>
        </w:rPr>
        <w:noBreakHyphen/>
      </w:r>
      <w:r w:rsidRPr="003F329B">
        <w:rPr>
          <w:rStyle w:val="CharSubdNo"/>
        </w:rPr>
        <w:t>C</w:t>
      </w:r>
      <w:r w:rsidRPr="003F329B">
        <w:t>—</w:t>
      </w:r>
      <w:r w:rsidRPr="003F329B">
        <w:rPr>
          <w:rStyle w:val="CharSubdText"/>
        </w:rPr>
        <w:t>Administrative matters</w:t>
      </w:r>
      <w:bookmarkEnd w:id="371"/>
    </w:p>
    <w:p w:rsidR="00C962E2" w:rsidRPr="003F329B" w:rsidRDefault="00C962E2" w:rsidP="00C962E2">
      <w:pPr>
        <w:pStyle w:val="ActHead5"/>
      </w:pPr>
      <w:bookmarkStart w:id="372" w:name="_Toc413320884"/>
      <w:r w:rsidRPr="003F329B">
        <w:rPr>
          <w:rStyle w:val="CharSectno"/>
        </w:rPr>
        <w:t>48</w:t>
      </w:r>
      <w:r w:rsidR="003F329B">
        <w:rPr>
          <w:rStyle w:val="CharSectno"/>
        </w:rPr>
        <w:noBreakHyphen/>
      </w:r>
      <w:r w:rsidRPr="003F329B">
        <w:rPr>
          <w:rStyle w:val="CharSectno"/>
        </w:rPr>
        <w:t>70</w:t>
      </w:r>
      <w:r w:rsidRPr="003F329B">
        <w:t xml:space="preserve">  Changing the membership etc. of GST groups</w:t>
      </w:r>
      <w:bookmarkEnd w:id="372"/>
    </w:p>
    <w:p w:rsidR="00C962E2" w:rsidRPr="003F329B" w:rsidRDefault="00C962E2" w:rsidP="00C962E2">
      <w:pPr>
        <w:pStyle w:val="subsection"/>
      </w:pPr>
      <w:r w:rsidRPr="003F329B">
        <w:tab/>
        <w:t>(1)</w:t>
      </w:r>
      <w:r w:rsidRPr="003F329B">
        <w:tab/>
        <w:t xml:space="preserve">The following actions may be taken, in accordance with </w:t>
      </w:r>
      <w:r w:rsidR="003F329B">
        <w:t>subsection (</w:t>
      </w:r>
      <w:r w:rsidRPr="003F329B">
        <w:t xml:space="preserve">2), in relation to a </w:t>
      </w:r>
      <w:r w:rsidR="003F329B" w:rsidRPr="003F329B">
        <w:rPr>
          <w:position w:val="6"/>
          <w:sz w:val="16"/>
        </w:rPr>
        <w:t>*</w:t>
      </w:r>
      <w:r w:rsidRPr="003F329B">
        <w:t>GST group:</w:t>
      </w:r>
    </w:p>
    <w:p w:rsidR="00C962E2" w:rsidRPr="003F329B" w:rsidRDefault="00C962E2" w:rsidP="00C962E2">
      <w:pPr>
        <w:pStyle w:val="paragraph"/>
      </w:pPr>
      <w:r w:rsidRPr="003F329B">
        <w:tab/>
        <w:t>(a)</w:t>
      </w:r>
      <w:r w:rsidRPr="003F329B">
        <w:tab/>
        <w:t xml:space="preserve">the </w:t>
      </w:r>
      <w:r w:rsidR="003F329B" w:rsidRPr="003F329B">
        <w:rPr>
          <w:position w:val="6"/>
          <w:sz w:val="16"/>
        </w:rPr>
        <w:t>*</w:t>
      </w:r>
      <w:r w:rsidRPr="003F329B">
        <w:t xml:space="preserve">representative member of the group may, with the written agreement of an entity that </w:t>
      </w:r>
      <w:r w:rsidR="003F329B" w:rsidRPr="003F329B">
        <w:rPr>
          <w:position w:val="6"/>
          <w:sz w:val="16"/>
        </w:rPr>
        <w:t>*</w:t>
      </w:r>
      <w:r w:rsidRPr="003F329B">
        <w:t>satisfies the membership requirements of the GST group, add the entity to the group;</w:t>
      </w:r>
    </w:p>
    <w:p w:rsidR="00C962E2" w:rsidRPr="003F329B" w:rsidRDefault="00C962E2" w:rsidP="00C962E2">
      <w:pPr>
        <w:pStyle w:val="paragraph"/>
      </w:pPr>
      <w:r w:rsidRPr="003F329B">
        <w:tab/>
        <w:t>(b)</w:t>
      </w:r>
      <w:r w:rsidRPr="003F329B">
        <w:tab/>
        <w:t>the representative member may leave the group; or</w:t>
      </w:r>
    </w:p>
    <w:p w:rsidR="00C962E2" w:rsidRPr="003F329B" w:rsidRDefault="00C962E2" w:rsidP="00C962E2">
      <w:pPr>
        <w:pStyle w:val="paragraph"/>
      </w:pPr>
      <w:r w:rsidRPr="003F329B">
        <w:tab/>
        <w:t>(c)</w:t>
      </w:r>
      <w:r w:rsidRPr="003F329B">
        <w:tab/>
        <w:t xml:space="preserve">another </w:t>
      </w:r>
      <w:r w:rsidR="003F329B" w:rsidRPr="003F329B">
        <w:rPr>
          <w:position w:val="6"/>
          <w:sz w:val="16"/>
        </w:rPr>
        <w:t>*</w:t>
      </w:r>
      <w:r w:rsidRPr="003F329B">
        <w:t xml:space="preserve">member of the group, nominated by the members, who is an </w:t>
      </w:r>
      <w:r w:rsidR="003F329B" w:rsidRPr="003F329B">
        <w:rPr>
          <w:position w:val="6"/>
          <w:sz w:val="16"/>
        </w:rPr>
        <w:t>*</w:t>
      </w:r>
      <w:r w:rsidRPr="003F329B">
        <w:t>Australian resident may become the new representative member; or</w:t>
      </w:r>
    </w:p>
    <w:p w:rsidR="00C962E2" w:rsidRPr="003F329B" w:rsidRDefault="00C962E2" w:rsidP="00C962E2">
      <w:pPr>
        <w:pStyle w:val="paragraph"/>
      </w:pPr>
      <w:r w:rsidRPr="003F329B">
        <w:tab/>
        <w:t>(d)</w:t>
      </w:r>
      <w:r w:rsidRPr="003F329B">
        <w:tab/>
        <w:t>the representative member may remove from the group any other member of the group; or</w:t>
      </w:r>
    </w:p>
    <w:p w:rsidR="00C962E2" w:rsidRPr="003F329B" w:rsidRDefault="00C962E2" w:rsidP="00C962E2">
      <w:pPr>
        <w:pStyle w:val="paragraph"/>
      </w:pPr>
      <w:r w:rsidRPr="003F329B">
        <w:tab/>
        <w:t>(e)</w:t>
      </w:r>
      <w:r w:rsidRPr="003F329B">
        <w:tab/>
        <w:t xml:space="preserve">if a member of the group is an </w:t>
      </w:r>
      <w:r w:rsidR="003F329B" w:rsidRPr="003F329B">
        <w:rPr>
          <w:position w:val="6"/>
          <w:sz w:val="16"/>
        </w:rPr>
        <w:t>*</w:t>
      </w:r>
      <w:r w:rsidRPr="003F329B">
        <w:t xml:space="preserve">incapacitated entity—the entity’s </w:t>
      </w:r>
      <w:r w:rsidR="003F329B" w:rsidRPr="003F329B">
        <w:rPr>
          <w:position w:val="6"/>
          <w:sz w:val="16"/>
        </w:rPr>
        <w:t>*</w:t>
      </w:r>
      <w:r w:rsidRPr="003F329B">
        <w:t>representative may remove the entity from the group; or</w:t>
      </w:r>
    </w:p>
    <w:p w:rsidR="00C962E2" w:rsidRPr="003F329B" w:rsidRDefault="00C962E2" w:rsidP="00C962E2">
      <w:pPr>
        <w:pStyle w:val="paragraph"/>
      </w:pPr>
      <w:r w:rsidRPr="003F329B">
        <w:tab/>
        <w:t>(f)</w:t>
      </w:r>
      <w:r w:rsidRPr="003F329B">
        <w:tab/>
        <w:t>the representative member may dissolve the group.</w:t>
      </w:r>
    </w:p>
    <w:p w:rsidR="00C962E2" w:rsidRPr="003F329B" w:rsidRDefault="00C962E2" w:rsidP="00C962E2">
      <w:pPr>
        <w:pStyle w:val="subsection"/>
      </w:pPr>
      <w:r w:rsidRPr="003F329B">
        <w:tab/>
        <w:t>(2)</w:t>
      </w:r>
      <w:r w:rsidRPr="003F329B">
        <w:tab/>
        <w:t xml:space="preserve">The action is to be taken by notice given to the Commissioner, in the </w:t>
      </w:r>
      <w:r w:rsidR="003F329B" w:rsidRPr="003F329B">
        <w:rPr>
          <w:position w:val="6"/>
          <w:sz w:val="16"/>
        </w:rPr>
        <w:t>*</w:t>
      </w:r>
      <w:r w:rsidRPr="003F329B">
        <w:t>approved form, by:</w:t>
      </w:r>
    </w:p>
    <w:p w:rsidR="00C962E2" w:rsidRPr="003F329B" w:rsidRDefault="00C962E2" w:rsidP="00C962E2">
      <w:pPr>
        <w:pStyle w:val="paragraph"/>
      </w:pPr>
      <w:r w:rsidRPr="003F329B">
        <w:tab/>
        <w:t>(a)</w:t>
      </w:r>
      <w:r w:rsidRPr="003F329B">
        <w:tab/>
        <w:t xml:space="preserve">if </w:t>
      </w:r>
      <w:r w:rsidR="003F329B">
        <w:t>paragraph (</w:t>
      </w:r>
      <w:r w:rsidRPr="003F329B">
        <w:t xml:space="preserve">1)(a), (d) or (f) applies—the </w:t>
      </w:r>
      <w:r w:rsidR="003F329B" w:rsidRPr="003F329B">
        <w:rPr>
          <w:position w:val="6"/>
          <w:sz w:val="16"/>
        </w:rPr>
        <w:t>*</w:t>
      </w:r>
      <w:r w:rsidRPr="003F329B">
        <w:t>representative member; or</w:t>
      </w:r>
    </w:p>
    <w:p w:rsidR="00C962E2" w:rsidRPr="003F329B" w:rsidRDefault="00C962E2" w:rsidP="00C962E2">
      <w:pPr>
        <w:pStyle w:val="paragraph"/>
      </w:pPr>
      <w:r w:rsidRPr="003F329B">
        <w:tab/>
        <w:t>(b)</w:t>
      </w:r>
      <w:r w:rsidRPr="003F329B">
        <w:tab/>
        <w:t xml:space="preserve">if </w:t>
      </w:r>
      <w:r w:rsidR="003F329B">
        <w:t>paragraph (</w:t>
      </w:r>
      <w:r w:rsidRPr="003F329B">
        <w:t>1)(b) or (c) applies—the new representative member of the group; or</w:t>
      </w:r>
    </w:p>
    <w:p w:rsidR="00C962E2" w:rsidRPr="003F329B" w:rsidRDefault="00C962E2" w:rsidP="00C962E2">
      <w:pPr>
        <w:pStyle w:val="paragraph"/>
      </w:pPr>
      <w:r w:rsidRPr="003F329B">
        <w:tab/>
        <w:t>(c)</w:t>
      </w:r>
      <w:r w:rsidRPr="003F329B">
        <w:tab/>
        <w:t xml:space="preserve">if </w:t>
      </w:r>
      <w:r w:rsidR="003F329B">
        <w:t>paragraph (</w:t>
      </w:r>
      <w:r w:rsidRPr="003F329B">
        <w:t xml:space="preserve">1)(e) applies—the </w:t>
      </w:r>
      <w:r w:rsidR="003F329B" w:rsidRPr="003F329B">
        <w:rPr>
          <w:position w:val="6"/>
          <w:sz w:val="16"/>
        </w:rPr>
        <w:t>*</w:t>
      </w:r>
      <w:r w:rsidRPr="003F329B">
        <w:t xml:space="preserve">representative of the </w:t>
      </w:r>
      <w:r w:rsidR="003F329B" w:rsidRPr="003F329B">
        <w:rPr>
          <w:position w:val="6"/>
          <w:sz w:val="16"/>
        </w:rPr>
        <w:t>*</w:t>
      </w:r>
      <w:r w:rsidRPr="003F329B">
        <w:t>incapacitated entity.</w:t>
      </w:r>
    </w:p>
    <w:p w:rsidR="00C962E2" w:rsidRPr="003F329B" w:rsidRDefault="00C962E2" w:rsidP="00C962E2">
      <w:pPr>
        <w:pStyle w:val="subsection"/>
      </w:pPr>
      <w:r w:rsidRPr="003F329B">
        <w:tab/>
        <w:t>(3)</w:t>
      </w:r>
      <w:r w:rsidRPr="003F329B">
        <w:tab/>
        <w:t>The action takes effect from the start of the day specified in the notice (whether that day is before, on or after the day on which the notice was given to the Commissioner).</w:t>
      </w:r>
    </w:p>
    <w:p w:rsidR="00C962E2" w:rsidRPr="003F329B" w:rsidRDefault="00C962E2" w:rsidP="00C962E2">
      <w:pPr>
        <w:pStyle w:val="subsection"/>
      </w:pPr>
      <w:r w:rsidRPr="003F329B">
        <w:tab/>
        <w:t>(4)</w:t>
      </w:r>
      <w:r w:rsidRPr="003F329B">
        <w:tab/>
        <w:t xml:space="preserve">However, if the notice was given to the Commissioner after the day by which the </w:t>
      </w:r>
      <w:r w:rsidR="003F329B" w:rsidRPr="003F329B">
        <w:rPr>
          <w:position w:val="6"/>
          <w:sz w:val="16"/>
        </w:rPr>
        <w:t>*</w:t>
      </w:r>
      <w:r w:rsidRPr="003F329B">
        <w:t xml:space="preserve">representative member of the group, or the entity nominated to be the new representative member of the group, is required to give to the Commissioner a </w:t>
      </w:r>
      <w:r w:rsidR="003F329B" w:rsidRPr="003F329B">
        <w:rPr>
          <w:position w:val="6"/>
          <w:sz w:val="16"/>
        </w:rPr>
        <w:t>*</w:t>
      </w:r>
      <w:r w:rsidRPr="003F329B">
        <w:t>GST return for the tax period in which the day specified in the notice occurs, the action takes effect from the start of:</w:t>
      </w:r>
    </w:p>
    <w:p w:rsidR="00C962E2" w:rsidRPr="003F329B" w:rsidRDefault="00C962E2" w:rsidP="00C962E2">
      <w:pPr>
        <w:pStyle w:val="paragraph"/>
      </w:pPr>
      <w:r w:rsidRPr="003F329B">
        <w:tab/>
        <w:t>(a)</w:t>
      </w:r>
      <w:r w:rsidRPr="003F329B">
        <w:tab/>
        <w:t>the day specified in the notice, if that day is approved by the Commissioner under section</w:t>
      </w:r>
      <w:r w:rsidR="003F329B">
        <w:t> </w:t>
      </w:r>
      <w:r w:rsidRPr="003F329B">
        <w:t>48</w:t>
      </w:r>
      <w:r w:rsidR="003F329B">
        <w:noBreakHyphen/>
      </w:r>
      <w:r w:rsidRPr="003F329B">
        <w:t>71; and</w:t>
      </w:r>
    </w:p>
    <w:p w:rsidR="00C962E2" w:rsidRPr="003F329B" w:rsidRDefault="00C962E2" w:rsidP="00C962E2">
      <w:pPr>
        <w:pStyle w:val="paragraph"/>
      </w:pPr>
      <w:r w:rsidRPr="003F329B">
        <w:tab/>
        <w:t>(b)</w:t>
      </w:r>
      <w:r w:rsidRPr="003F329B">
        <w:tab/>
        <w:t xml:space="preserve">if </w:t>
      </w:r>
      <w:r w:rsidR="003F329B">
        <w:t>paragraph (</w:t>
      </w:r>
      <w:r w:rsidRPr="003F329B">
        <w:t>a) does not apply—such other day as the Commissioner approves under that section.</w:t>
      </w:r>
    </w:p>
    <w:p w:rsidR="00C962E2" w:rsidRPr="003F329B" w:rsidRDefault="00C962E2" w:rsidP="00C962E2">
      <w:pPr>
        <w:pStyle w:val="subsection"/>
      </w:pPr>
      <w:r w:rsidRPr="003F329B">
        <w:tab/>
        <w:t>(5)</w:t>
      </w:r>
      <w:r w:rsidRPr="003F329B">
        <w:tab/>
        <w:t xml:space="preserve">Despite </w:t>
      </w:r>
      <w:r w:rsidR="003F329B">
        <w:t>subsections (</w:t>
      </w:r>
      <w:r w:rsidRPr="003F329B">
        <w:t xml:space="preserve">3) and (4), action taken under </w:t>
      </w:r>
      <w:r w:rsidR="003F329B">
        <w:t>paragraph (</w:t>
      </w:r>
      <w:r w:rsidRPr="003F329B">
        <w:t xml:space="preserve">1)(e) cannot take effect earlier than the day on which the </w:t>
      </w:r>
      <w:r w:rsidR="003F329B" w:rsidRPr="003F329B">
        <w:rPr>
          <w:position w:val="6"/>
          <w:sz w:val="16"/>
        </w:rPr>
        <w:t>*</w:t>
      </w:r>
      <w:r w:rsidRPr="003F329B">
        <w:t xml:space="preserve">member of the group became an </w:t>
      </w:r>
      <w:r w:rsidR="003F329B" w:rsidRPr="003F329B">
        <w:rPr>
          <w:position w:val="6"/>
          <w:sz w:val="16"/>
        </w:rPr>
        <w:t>*</w:t>
      </w:r>
      <w:r w:rsidRPr="003F329B">
        <w:t>incapacitated entity.</w:t>
      </w:r>
    </w:p>
    <w:p w:rsidR="00C962E2" w:rsidRPr="003F329B" w:rsidRDefault="00C962E2" w:rsidP="00C962E2">
      <w:pPr>
        <w:pStyle w:val="subsection"/>
      </w:pPr>
      <w:r w:rsidRPr="003F329B">
        <w:tab/>
        <w:t>(6)</w:t>
      </w:r>
      <w:r w:rsidRPr="003F329B">
        <w:tab/>
        <w:t xml:space="preserve">A </w:t>
      </w:r>
      <w:r w:rsidR="003F329B" w:rsidRPr="003F329B">
        <w:rPr>
          <w:position w:val="6"/>
          <w:sz w:val="16"/>
        </w:rPr>
        <w:t>*</w:t>
      </w:r>
      <w:r w:rsidRPr="003F329B">
        <w:t>GST group is taken to be dissolved if:</w:t>
      </w:r>
    </w:p>
    <w:p w:rsidR="00C962E2" w:rsidRPr="003F329B" w:rsidRDefault="00C962E2" w:rsidP="00C962E2">
      <w:pPr>
        <w:pStyle w:val="paragraph"/>
      </w:pPr>
      <w:r w:rsidRPr="003F329B">
        <w:tab/>
        <w:t>(a)</w:t>
      </w:r>
      <w:r w:rsidRPr="003F329B">
        <w:tab/>
        <w:t xml:space="preserve">a </w:t>
      </w:r>
      <w:r w:rsidR="003F329B" w:rsidRPr="003F329B">
        <w:rPr>
          <w:position w:val="6"/>
          <w:sz w:val="16"/>
        </w:rPr>
        <w:t>*</w:t>
      </w:r>
      <w:r w:rsidRPr="003F329B">
        <w:t xml:space="preserve">member of the group ceases to be the </w:t>
      </w:r>
      <w:r w:rsidR="003F329B" w:rsidRPr="003F329B">
        <w:rPr>
          <w:position w:val="6"/>
          <w:sz w:val="16"/>
        </w:rPr>
        <w:t>*</w:t>
      </w:r>
      <w:r w:rsidRPr="003F329B">
        <w:t>representative member of the group; and</w:t>
      </w:r>
    </w:p>
    <w:p w:rsidR="00C962E2" w:rsidRPr="003F329B" w:rsidRDefault="00C962E2" w:rsidP="00C962E2">
      <w:pPr>
        <w:pStyle w:val="paragraph"/>
      </w:pPr>
      <w:r w:rsidRPr="003F329B">
        <w:tab/>
        <w:t>(b)</w:t>
      </w:r>
      <w:r w:rsidRPr="003F329B">
        <w:tab/>
        <w:t>no other member of the group becomes the representative member of the group, with effect from the day after the previous representative member ceased to be the representative member of the group.</w:t>
      </w:r>
    </w:p>
    <w:p w:rsidR="00C962E2" w:rsidRPr="003F329B" w:rsidRDefault="00C962E2" w:rsidP="00C962E2">
      <w:pPr>
        <w:pStyle w:val="subsection"/>
      </w:pPr>
      <w:r w:rsidRPr="003F329B">
        <w:tab/>
        <w:t>(7)</w:t>
      </w:r>
      <w:r w:rsidRPr="003F329B">
        <w:tab/>
        <w:t xml:space="preserve">A notice that another </w:t>
      </w:r>
      <w:r w:rsidR="003F329B" w:rsidRPr="003F329B">
        <w:rPr>
          <w:position w:val="6"/>
          <w:sz w:val="16"/>
        </w:rPr>
        <w:t>*</w:t>
      </w:r>
      <w:r w:rsidRPr="003F329B">
        <w:t xml:space="preserve">member of the </w:t>
      </w:r>
      <w:r w:rsidR="003F329B" w:rsidRPr="003F329B">
        <w:rPr>
          <w:position w:val="6"/>
          <w:sz w:val="16"/>
        </w:rPr>
        <w:t>*</w:t>
      </w:r>
      <w:r w:rsidRPr="003F329B">
        <w:t xml:space="preserve">GST group has become the </w:t>
      </w:r>
      <w:r w:rsidR="003F329B" w:rsidRPr="003F329B">
        <w:rPr>
          <w:position w:val="6"/>
          <w:sz w:val="16"/>
        </w:rPr>
        <w:t>*</w:t>
      </w:r>
      <w:r w:rsidRPr="003F329B">
        <w:t>representative member of the group must be given to the Commissioner within 21 days after the other member became the representative member.</w:t>
      </w:r>
    </w:p>
    <w:p w:rsidR="00C962E2" w:rsidRPr="003F329B" w:rsidRDefault="00C962E2" w:rsidP="00C962E2">
      <w:pPr>
        <w:pStyle w:val="notetext"/>
      </w:pPr>
      <w:r w:rsidRPr="003F329B">
        <w:t>Note:</w:t>
      </w:r>
      <w:r w:rsidRPr="003F329B">
        <w:tab/>
        <w:t>Section</w:t>
      </w:r>
      <w:r w:rsidR="003F329B">
        <w:t> </w:t>
      </w:r>
      <w:r w:rsidRPr="003F329B">
        <w:t>286</w:t>
      </w:r>
      <w:r w:rsidR="003F329B">
        <w:noBreakHyphen/>
      </w:r>
      <w:r w:rsidRPr="003F329B">
        <w:t>75 in Schedule</w:t>
      </w:r>
      <w:r w:rsidR="003F329B">
        <w:t> </w:t>
      </w:r>
      <w:r w:rsidRPr="003F329B">
        <w:t xml:space="preserve">1 to the </w:t>
      </w:r>
      <w:r w:rsidRPr="003F329B">
        <w:rPr>
          <w:i/>
        </w:rPr>
        <w:t>Taxation Administration Act 1953</w:t>
      </w:r>
      <w:r w:rsidRPr="003F329B">
        <w:t xml:space="preserve"> provides an administrative penalty for breach of this subsection.</w:t>
      </w:r>
    </w:p>
    <w:p w:rsidR="00C962E2" w:rsidRPr="003F329B" w:rsidRDefault="00C962E2" w:rsidP="00C962E2">
      <w:pPr>
        <w:pStyle w:val="ActHead5"/>
      </w:pPr>
      <w:bookmarkStart w:id="373" w:name="_Toc413320885"/>
      <w:r w:rsidRPr="003F329B">
        <w:rPr>
          <w:rStyle w:val="CharSectno"/>
        </w:rPr>
        <w:t>48</w:t>
      </w:r>
      <w:r w:rsidR="003F329B">
        <w:rPr>
          <w:rStyle w:val="CharSectno"/>
        </w:rPr>
        <w:noBreakHyphen/>
      </w:r>
      <w:r w:rsidRPr="003F329B">
        <w:rPr>
          <w:rStyle w:val="CharSectno"/>
        </w:rPr>
        <w:t>71</w:t>
      </w:r>
      <w:r w:rsidRPr="003F329B">
        <w:t xml:space="preserve">  Approval of early day of effect of forming, changing etc. GST groups</w:t>
      </w:r>
      <w:bookmarkEnd w:id="373"/>
    </w:p>
    <w:p w:rsidR="00C962E2" w:rsidRPr="003F329B" w:rsidRDefault="00C962E2" w:rsidP="00C962E2">
      <w:pPr>
        <w:pStyle w:val="subsection"/>
      </w:pPr>
      <w:r w:rsidRPr="003F329B">
        <w:tab/>
        <w:t>(1)</w:t>
      </w:r>
      <w:r w:rsidRPr="003F329B">
        <w:tab/>
        <w:t>If an entity that gives a notice to the Commissioner under paragraph</w:t>
      </w:r>
      <w:r w:rsidR="003F329B">
        <w:t> </w:t>
      </w:r>
      <w:r w:rsidRPr="003F329B">
        <w:t>48</w:t>
      </w:r>
      <w:r w:rsidR="003F329B">
        <w:noBreakHyphen/>
      </w:r>
      <w:r w:rsidRPr="003F329B">
        <w:t>5(1)(c) or subsection</w:t>
      </w:r>
      <w:r w:rsidR="003F329B">
        <w:t> </w:t>
      </w:r>
      <w:r w:rsidRPr="003F329B">
        <w:t>48</w:t>
      </w:r>
      <w:r w:rsidR="003F329B">
        <w:noBreakHyphen/>
      </w:r>
      <w:r w:rsidRPr="003F329B">
        <w:t xml:space="preserve">70(2) applies, in the </w:t>
      </w:r>
      <w:r w:rsidR="003F329B" w:rsidRPr="003F329B">
        <w:rPr>
          <w:position w:val="6"/>
          <w:sz w:val="16"/>
        </w:rPr>
        <w:t>*</w:t>
      </w:r>
      <w:r w:rsidRPr="003F329B">
        <w:t>approved form, to the Commissioner for approval of a day specified in the notice, the Commissioner must:</w:t>
      </w:r>
    </w:p>
    <w:p w:rsidR="00C962E2" w:rsidRPr="003F329B" w:rsidRDefault="00C962E2" w:rsidP="00C962E2">
      <w:pPr>
        <w:pStyle w:val="paragraph"/>
      </w:pPr>
      <w:r w:rsidRPr="003F329B">
        <w:tab/>
        <w:t>(a)</w:t>
      </w:r>
      <w:r w:rsidRPr="003F329B">
        <w:tab/>
        <w:t>approve, for the purposes of subsection</w:t>
      </w:r>
      <w:r w:rsidR="003F329B">
        <w:t> </w:t>
      </w:r>
      <w:r w:rsidRPr="003F329B">
        <w:t>48</w:t>
      </w:r>
      <w:r w:rsidR="003F329B">
        <w:noBreakHyphen/>
      </w:r>
      <w:r w:rsidRPr="003F329B">
        <w:t>5(4) or 48</w:t>
      </w:r>
      <w:r w:rsidR="003F329B">
        <w:noBreakHyphen/>
      </w:r>
      <w:r w:rsidRPr="003F329B">
        <w:t>70(4), the day specified in the notice; or</w:t>
      </w:r>
    </w:p>
    <w:p w:rsidR="00C962E2" w:rsidRPr="003F329B" w:rsidRDefault="00C962E2" w:rsidP="00C962E2">
      <w:pPr>
        <w:pStyle w:val="paragraph"/>
      </w:pPr>
      <w:r w:rsidRPr="003F329B">
        <w:tab/>
        <w:t>(b)</w:t>
      </w:r>
      <w:r w:rsidRPr="003F329B">
        <w:tab/>
        <w:t>approve another day for those purposes.</w:t>
      </w:r>
    </w:p>
    <w:p w:rsidR="00C962E2" w:rsidRPr="003F329B" w:rsidRDefault="00C962E2" w:rsidP="00C962E2">
      <w:pPr>
        <w:pStyle w:val="notetext"/>
      </w:pPr>
      <w:r w:rsidRPr="003F329B">
        <w:t>Note:</w:t>
      </w:r>
      <w:r w:rsidRPr="003F329B">
        <w:tab/>
        <w:t xml:space="preserve">Approving another day under </w:t>
      </w:r>
      <w:r w:rsidR="003F329B">
        <w:t>paragraph (</w:t>
      </w:r>
      <w:r w:rsidRPr="003F329B">
        <w:t>b)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rPr>
        <w:t>Taxation Administration Act 1953</w:t>
      </w:r>
      <w:r w:rsidRPr="003F329B">
        <w:t>).</w:t>
      </w:r>
    </w:p>
    <w:p w:rsidR="00C962E2" w:rsidRPr="003F329B" w:rsidRDefault="00C962E2" w:rsidP="00C962E2">
      <w:pPr>
        <w:pStyle w:val="subsection"/>
      </w:pPr>
      <w:r w:rsidRPr="003F329B">
        <w:tab/>
        <w:t>(2)</w:t>
      </w:r>
      <w:r w:rsidRPr="003F329B">
        <w:tab/>
        <w:t xml:space="preserve">The Commissioner may revoke an approval given under </w:t>
      </w:r>
      <w:r w:rsidR="003F329B">
        <w:t>subsection (</w:t>
      </w:r>
      <w:r w:rsidRPr="003F329B">
        <w:t>1) if the Commissioner is satisfied that the day approved is not appropriate.</w:t>
      </w:r>
    </w:p>
    <w:p w:rsidR="00C962E2" w:rsidRPr="003F329B" w:rsidRDefault="00C962E2" w:rsidP="00C962E2">
      <w:pPr>
        <w:pStyle w:val="notetext"/>
      </w:pPr>
      <w:r w:rsidRPr="003F329B">
        <w:t>Note:</w:t>
      </w:r>
      <w:r w:rsidRPr="003F329B">
        <w:tab/>
        <w:t>Revoking an approval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rPr>
        <w:t>Taxation Administration Act 1953</w:t>
      </w:r>
      <w:r w:rsidRPr="003F329B">
        <w:t>).</w:t>
      </w:r>
    </w:p>
    <w:p w:rsidR="00C962E2" w:rsidRPr="003F329B" w:rsidRDefault="00C962E2" w:rsidP="00C962E2">
      <w:pPr>
        <w:pStyle w:val="subsection"/>
      </w:pPr>
      <w:r w:rsidRPr="003F329B">
        <w:tab/>
        <w:t>(3)</w:t>
      </w:r>
      <w:r w:rsidRPr="003F329B">
        <w:tab/>
        <w:t xml:space="preserve">The Commissioner must give notice, to the entity referred to in </w:t>
      </w:r>
      <w:r w:rsidR="003F329B">
        <w:t>subsection (</w:t>
      </w:r>
      <w:r w:rsidRPr="003F329B">
        <w:t>1), of any decision that he or she makes under this section.</w:t>
      </w:r>
    </w:p>
    <w:p w:rsidR="008079CE" w:rsidRPr="003F329B" w:rsidRDefault="008079CE" w:rsidP="008079CE">
      <w:pPr>
        <w:pStyle w:val="ActHead5"/>
      </w:pPr>
      <w:bookmarkStart w:id="374" w:name="_Toc413320886"/>
      <w:r w:rsidRPr="003F329B">
        <w:rPr>
          <w:rStyle w:val="CharSectno"/>
        </w:rPr>
        <w:t>48</w:t>
      </w:r>
      <w:r w:rsidR="003F329B">
        <w:rPr>
          <w:rStyle w:val="CharSectno"/>
        </w:rPr>
        <w:noBreakHyphen/>
      </w:r>
      <w:r w:rsidRPr="003F329B">
        <w:rPr>
          <w:rStyle w:val="CharSectno"/>
        </w:rPr>
        <w:t>73</w:t>
      </w:r>
      <w:r w:rsidRPr="003F329B">
        <w:t xml:space="preserve">  Tax periods of GST groups with incapacitated members</w:t>
      </w:r>
      <w:bookmarkEnd w:id="374"/>
    </w:p>
    <w:p w:rsidR="008079CE" w:rsidRPr="003F329B" w:rsidRDefault="008079CE" w:rsidP="008079CE">
      <w:pPr>
        <w:pStyle w:val="subsection"/>
      </w:pPr>
      <w:r w:rsidRPr="003F329B">
        <w:tab/>
        <w:t>(1)</w:t>
      </w:r>
      <w:r w:rsidRPr="003F329B">
        <w:tab/>
        <w:t xml:space="preserve">If a </w:t>
      </w:r>
      <w:r w:rsidR="003F329B" w:rsidRPr="003F329B">
        <w:rPr>
          <w:position w:val="6"/>
          <w:sz w:val="16"/>
        </w:rPr>
        <w:t>*</w:t>
      </w:r>
      <w:r w:rsidRPr="003F329B">
        <w:t xml:space="preserve">member of a </w:t>
      </w:r>
      <w:r w:rsidR="003F329B" w:rsidRPr="003F329B">
        <w:rPr>
          <w:position w:val="6"/>
          <w:sz w:val="16"/>
        </w:rPr>
        <w:t>*</w:t>
      </w:r>
      <w:r w:rsidRPr="003F329B">
        <w:t xml:space="preserve">GST group becomes an </w:t>
      </w:r>
      <w:r w:rsidR="003F329B" w:rsidRPr="003F329B">
        <w:rPr>
          <w:position w:val="6"/>
          <w:sz w:val="16"/>
        </w:rPr>
        <w:t>*</w:t>
      </w:r>
      <w:r w:rsidRPr="003F329B">
        <w:t xml:space="preserve">incapacitated entity, the </w:t>
      </w:r>
      <w:r w:rsidR="003F329B" w:rsidRPr="003F329B">
        <w:rPr>
          <w:position w:val="6"/>
          <w:sz w:val="16"/>
        </w:rPr>
        <w:t>*</w:t>
      </w:r>
      <w:r w:rsidRPr="003F329B">
        <w:t xml:space="preserve">representative member of that group may, by notifying the Commissioner in the </w:t>
      </w:r>
      <w:r w:rsidR="003F329B" w:rsidRPr="003F329B">
        <w:rPr>
          <w:position w:val="6"/>
          <w:sz w:val="16"/>
        </w:rPr>
        <w:t>*</w:t>
      </w:r>
      <w:r w:rsidRPr="003F329B">
        <w:t>approved form, elect for the tax period that applies at the time to the members of the group to end at the same time as the incapacitated entity’s tax period ends under subsection</w:t>
      </w:r>
      <w:r w:rsidR="003F329B">
        <w:t> </w:t>
      </w:r>
      <w:r w:rsidRPr="003F329B">
        <w:t>27</w:t>
      </w:r>
      <w:r w:rsidR="003F329B">
        <w:noBreakHyphen/>
      </w:r>
      <w:r w:rsidRPr="003F329B">
        <w:t>39(1).</w:t>
      </w:r>
    </w:p>
    <w:p w:rsidR="008079CE" w:rsidRPr="003F329B" w:rsidRDefault="008079CE" w:rsidP="008079CE">
      <w:pPr>
        <w:pStyle w:val="notetext"/>
      </w:pPr>
      <w:r w:rsidRPr="003F329B">
        <w:t>Note 1:</w:t>
      </w:r>
      <w:r w:rsidRPr="003F329B">
        <w:tab/>
        <w:t>Section</w:t>
      </w:r>
      <w:r w:rsidR="003F329B">
        <w:t> </w:t>
      </w:r>
      <w:r w:rsidRPr="003F329B">
        <w:t>31</w:t>
      </w:r>
      <w:r w:rsidR="003F329B">
        <w:noBreakHyphen/>
      </w:r>
      <w:r w:rsidRPr="003F329B">
        <w:t>10 provides for when a GST return must be given to the Commissioner for a tax period other than a quarterly tax period.</w:t>
      </w:r>
    </w:p>
    <w:p w:rsidR="005506D0" w:rsidRPr="003F329B" w:rsidRDefault="005506D0" w:rsidP="005506D0">
      <w:pPr>
        <w:pStyle w:val="notetext"/>
      </w:pPr>
      <w:r w:rsidRPr="003F329B">
        <w:t>Note 2:</w:t>
      </w:r>
      <w:r w:rsidRPr="003F329B">
        <w:tab/>
        <w:t>If the representative member does not make an election under this section when a member of the group becomes an incapacitated entity, the member’s membership of the group may cease if, because of section</w:t>
      </w:r>
      <w:r w:rsidR="003F329B">
        <w:t> </w:t>
      </w:r>
      <w:r w:rsidRPr="003F329B">
        <w:t>27</w:t>
      </w:r>
      <w:r w:rsidR="003F329B">
        <w:noBreakHyphen/>
      </w:r>
      <w:r w:rsidRPr="003F329B">
        <w:t>39, the tax periods applying to it are not the same as those applying to the other members of the group.</w:t>
      </w:r>
    </w:p>
    <w:p w:rsidR="00E824CA" w:rsidRPr="003F329B" w:rsidRDefault="00E824CA" w:rsidP="00E824CA">
      <w:pPr>
        <w:pStyle w:val="subsection"/>
      </w:pPr>
      <w:r w:rsidRPr="003F329B">
        <w:tab/>
        <w:t>(1A)</w:t>
      </w:r>
      <w:r w:rsidRPr="003F329B">
        <w:tab/>
        <w:t xml:space="preserve">If an entity ceases to be the </w:t>
      </w:r>
      <w:r w:rsidR="003F329B" w:rsidRPr="003F329B">
        <w:rPr>
          <w:position w:val="6"/>
          <w:sz w:val="16"/>
        </w:rPr>
        <w:t>*</w:t>
      </w:r>
      <w:r w:rsidRPr="003F329B">
        <w:t xml:space="preserve">representative member of a </w:t>
      </w:r>
      <w:r w:rsidR="003F329B" w:rsidRPr="003F329B">
        <w:rPr>
          <w:position w:val="6"/>
          <w:sz w:val="16"/>
        </w:rPr>
        <w:t>*</w:t>
      </w:r>
      <w:r w:rsidRPr="003F329B">
        <w:t xml:space="preserve">GST group as a result of becoming an </w:t>
      </w:r>
      <w:r w:rsidR="003F329B" w:rsidRPr="003F329B">
        <w:rPr>
          <w:position w:val="6"/>
          <w:sz w:val="16"/>
        </w:rPr>
        <w:t>*</w:t>
      </w:r>
      <w:r w:rsidRPr="003F329B">
        <w:t xml:space="preserve">incapacitated entity, the entity may make an election under </w:t>
      </w:r>
      <w:r w:rsidR="003F329B">
        <w:t>subsection (</w:t>
      </w:r>
      <w:r w:rsidRPr="003F329B">
        <w:t>1), in relation to becoming an incapacitated entity, as if the entity were still the representative member of the group.</w:t>
      </w:r>
    </w:p>
    <w:p w:rsidR="00E824CA" w:rsidRPr="003F329B" w:rsidRDefault="00E824CA" w:rsidP="00E824CA">
      <w:pPr>
        <w:pStyle w:val="subsection"/>
      </w:pPr>
      <w:r w:rsidRPr="003F329B">
        <w:tab/>
        <w:t>(1B)</w:t>
      </w:r>
      <w:r w:rsidRPr="003F329B">
        <w:tab/>
        <w:t xml:space="preserve">A notice under </w:t>
      </w:r>
      <w:r w:rsidR="003F329B">
        <w:t>subsection (</w:t>
      </w:r>
      <w:r w:rsidRPr="003F329B">
        <w:t xml:space="preserve">1) must be given to the Commissioner within 21 days after the </w:t>
      </w:r>
      <w:r w:rsidR="003F329B" w:rsidRPr="003F329B">
        <w:rPr>
          <w:position w:val="6"/>
          <w:sz w:val="16"/>
        </w:rPr>
        <w:t>*</w:t>
      </w:r>
      <w:r w:rsidRPr="003F329B">
        <w:t xml:space="preserve">member becomes an </w:t>
      </w:r>
      <w:r w:rsidR="003F329B" w:rsidRPr="003F329B">
        <w:rPr>
          <w:position w:val="6"/>
          <w:sz w:val="16"/>
        </w:rPr>
        <w:t>*</w:t>
      </w:r>
      <w:r w:rsidRPr="003F329B">
        <w:t>incapacitated entity.</w:t>
      </w:r>
    </w:p>
    <w:p w:rsidR="008079CE" w:rsidRPr="003F329B" w:rsidRDefault="008079CE" w:rsidP="008079CE">
      <w:pPr>
        <w:pStyle w:val="subsection"/>
      </w:pPr>
      <w:r w:rsidRPr="003F329B">
        <w:tab/>
        <w:t>(2)</w:t>
      </w:r>
      <w:r w:rsidRPr="003F329B">
        <w:tab/>
        <w:t xml:space="preserve">If a tax period (the </w:t>
      </w:r>
      <w:r w:rsidRPr="003F329B">
        <w:rPr>
          <w:b/>
          <w:i/>
        </w:rPr>
        <w:t>first tax period</w:t>
      </w:r>
      <w:r w:rsidRPr="003F329B">
        <w:t xml:space="preserve">) ends on a particular day because of </w:t>
      </w:r>
      <w:r w:rsidR="003F329B">
        <w:t>subsection (</w:t>
      </w:r>
      <w:r w:rsidRPr="003F329B">
        <w:t>1), the next tax period starts on the day after that day and ends when the first tax period would have ended but for that subsection.</w:t>
      </w:r>
    </w:p>
    <w:p w:rsidR="008079CE" w:rsidRPr="003F329B" w:rsidRDefault="008079CE" w:rsidP="008079CE">
      <w:pPr>
        <w:pStyle w:val="subsection"/>
      </w:pPr>
      <w:r w:rsidRPr="003F329B">
        <w:tab/>
        <w:t>(3)</w:t>
      </w:r>
      <w:r w:rsidRPr="003F329B">
        <w:tab/>
        <w:t>This section has effect despite Division</w:t>
      </w:r>
      <w:r w:rsidR="003F329B">
        <w:t> </w:t>
      </w:r>
      <w:r w:rsidRPr="003F329B">
        <w:t>27 (which is about how to work out the tax periods that apply).</w:t>
      </w:r>
    </w:p>
    <w:p w:rsidR="00216684" w:rsidRPr="003F329B" w:rsidRDefault="00216684" w:rsidP="00216684">
      <w:pPr>
        <w:pStyle w:val="ActHead5"/>
      </w:pPr>
      <w:bookmarkStart w:id="375" w:name="_Toc413320887"/>
      <w:r w:rsidRPr="003F329B">
        <w:rPr>
          <w:rStyle w:val="CharSectno"/>
        </w:rPr>
        <w:t>48</w:t>
      </w:r>
      <w:r w:rsidR="003F329B">
        <w:rPr>
          <w:rStyle w:val="CharSectno"/>
        </w:rPr>
        <w:noBreakHyphen/>
      </w:r>
      <w:r w:rsidRPr="003F329B">
        <w:rPr>
          <w:rStyle w:val="CharSectno"/>
        </w:rPr>
        <w:t>75</w:t>
      </w:r>
      <w:r w:rsidRPr="003F329B">
        <w:t xml:space="preserve">  Effect of representative member becoming an incapacitated entity</w:t>
      </w:r>
      <w:bookmarkEnd w:id="375"/>
    </w:p>
    <w:p w:rsidR="00216684" w:rsidRPr="003F329B" w:rsidRDefault="00216684" w:rsidP="00216684">
      <w:pPr>
        <w:pStyle w:val="subsection"/>
      </w:pPr>
      <w:r w:rsidRPr="003F329B">
        <w:tab/>
        <w:t>(1)</w:t>
      </w:r>
      <w:r w:rsidRPr="003F329B">
        <w:tab/>
        <w:t>If:</w:t>
      </w:r>
    </w:p>
    <w:p w:rsidR="00216684" w:rsidRPr="003F329B" w:rsidRDefault="00216684" w:rsidP="00216684">
      <w:pPr>
        <w:pStyle w:val="paragraph"/>
      </w:pPr>
      <w:r w:rsidRPr="003F329B">
        <w:tab/>
        <w:t>(a)</w:t>
      </w:r>
      <w:r w:rsidRPr="003F329B">
        <w:tab/>
        <w:t xml:space="preserve">the </w:t>
      </w:r>
      <w:r w:rsidR="003F329B" w:rsidRPr="003F329B">
        <w:rPr>
          <w:position w:val="6"/>
          <w:sz w:val="16"/>
        </w:rPr>
        <w:t>*</w:t>
      </w:r>
      <w:r w:rsidRPr="003F329B">
        <w:t xml:space="preserve">representative member of a </w:t>
      </w:r>
      <w:r w:rsidR="003F329B" w:rsidRPr="003F329B">
        <w:rPr>
          <w:position w:val="6"/>
          <w:sz w:val="16"/>
        </w:rPr>
        <w:t>*</w:t>
      </w:r>
      <w:r w:rsidRPr="003F329B">
        <w:t xml:space="preserve">GST group becomes an </w:t>
      </w:r>
      <w:r w:rsidR="003F329B" w:rsidRPr="003F329B">
        <w:rPr>
          <w:position w:val="6"/>
          <w:sz w:val="16"/>
        </w:rPr>
        <w:t>*</w:t>
      </w:r>
      <w:r w:rsidRPr="003F329B">
        <w:t>incapacitated entity; and</w:t>
      </w:r>
    </w:p>
    <w:p w:rsidR="00216684" w:rsidRPr="003F329B" w:rsidRDefault="00216684" w:rsidP="00216684">
      <w:pPr>
        <w:pStyle w:val="paragraph"/>
      </w:pPr>
      <w:r w:rsidRPr="003F329B">
        <w:tab/>
        <w:t>(b)</w:t>
      </w:r>
      <w:r w:rsidRPr="003F329B">
        <w:tab/>
        <w:t xml:space="preserve">the representative member does not cease to be a </w:t>
      </w:r>
      <w:r w:rsidR="003F329B" w:rsidRPr="003F329B">
        <w:rPr>
          <w:position w:val="6"/>
          <w:sz w:val="16"/>
        </w:rPr>
        <w:t>*</w:t>
      </w:r>
      <w:r w:rsidRPr="003F329B">
        <w:t>member of the group;</w:t>
      </w:r>
    </w:p>
    <w:p w:rsidR="00216684" w:rsidRPr="003F329B" w:rsidRDefault="00216684" w:rsidP="00216684">
      <w:pPr>
        <w:pStyle w:val="subsection2"/>
      </w:pPr>
      <w:r w:rsidRPr="003F329B">
        <w:t xml:space="preserve">the representative member ceases to be the representative member of the group unless all the other </w:t>
      </w:r>
      <w:r w:rsidR="003F329B" w:rsidRPr="003F329B">
        <w:rPr>
          <w:position w:val="6"/>
          <w:sz w:val="16"/>
        </w:rPr>
        <w:t>*</w:t>
      </w:r>
      <w:r w:rsidRPr="003F329B">
        <w:t>members of the group are incapacitated entities.</w:t>
      </w:r>
    </w:p>
    <w:p w:rsidR="00216684" w:rsidRPr="003F329B" w:rsidRDefault="00216684" w:rsidP="00216684">
      <w:pPr>
        <w:pStyle w:val="subsection"/>
      </w:pPr>
      <w:r w:rsidRPr="003F329B">
        <w:tab/>
        <w:t>(2)</w:t>
      </w:r>
      <w:r w:rsidRPr="003F329B">
        <w:tab/>
      </w:r>
      <w:r w:rsidR="003F329B">
        <w:t>Subsection (</w:t>
      </w:r>
      <w:r w:rsidRPr="003F329B">
        <w:t>1) does not apply for the purposes of the representative member making an election under subsection</w:t>
      </w:r>
      <w:r w:rsidR="003F329B">
        <w:t> </w:t>
      </w:r>
      <w:r w:rsidRPr="003F329B">
        <w:t>48</w:t>
      </w:r>
      <w:r w:rsidR="003F329B">
        <w:noBreakHyphen/>
      </w:r>
      <w:r w:rsidRPr="003F329B">
        <w:t>73(1) relating to the representative member.</w:t>
      </w:r>
    </w:p>
    <w:p w:rsidR="00216684" w:rsidRPr="003F329B" w:rsidRDefault="00216684" w:rsidP="00216684">
      <w:pPr>
        <w:pStyle w:val="subsection"/>
      </w:pPr>
      <w:r w:rsidRPr="003F329B">
        <w:tab/>
        <w:t>(3)</w:t>
      </w:r>
      <w:r w:rsidRPr="003F329B">
        <w:tab/>
        <w:t xml:space="preserve">The </w:t>
      </w:r>
      <w:r w:rsidR="003F329B" w:rsidRPr="003F329B">
        <w:rPr>
          <w:position w:val="6"/>
          <w:sz w:val="16"/>
        </w:rPr>
        <w:t>*</w:t>
      </w:r>
      <w:r w:rsidRPr="003F329B">
        <w:t xml:space="preserve">representative member of a </w:t>
      </w:r>
      <w:r w:rsidR="003F329B" w:rsidRPr="003F329B">
        <w:rPr>
          <w:position w:val="6"/>
          <w:sz w:val="16"/>
        </w:rPr>
        <w:t>*</w:t>
      </w:r>
      <w:r w:rsidRPr="003F329B">
        <w:t>GST group ceases to be the representative member of the group if:</w:t>
      </w:r>
    </w:p>
    <w:p w:rsidR="00216684" w:rsidRPr="003F329B" w:rsidRDefault="00216684" w:rsidP="00216684">
      <w:pPr>
        <w:pStyle w:val="paragraph"/>
      </w:pPr>
      <w:r w:rsidRPr="003F329B">
        <w:tab/>
        <w:t>(a)</w:t>
      </w:r>
      <w:r w:rsidRPr="003F329B">
        <w:tab/>
        <w:t xml:space="preserve">all the </w:t>
      </w:r>
      <w:r w:rsidR="003F329B" w:rsidRPr="003F329B">
        <w:rPr>
          <w:position w:val="6"/>
          <w:sz w:val="16"/>
        </w:rPr>
        <w:t>*</w:t>
      </w:r>
      <w:r w:rsidRPr="003F329B">
        <w:t xml:space="preserve">members of the group are </w:t>
      </w:r>
      <w:r w:rsidR="003F329B" w:rsidRPr="003F329B">
        <w:rPr>
          <w:position w:val="6"/>
          <w:sz w:val="16"/>
        </w:rPr>
        <w:t>*</w:t>
      </w:r>
      <w:r w:rsidRPr="003F329B">
        <w:t>incapacitated entities; and</w:t>
      </w:r>
    </w:p>
    <w:p w:rsidR="00216684" w:rsidRPr="003F329B" w:rsidRDefault="00216684" w:rsidP="00216684">
      <w:pPr>
        <w:pStyle w:val="paragraph"/>
      </w:pPr>
      <w:r w:rsidRPr="003F329B">
        <w:tab/>
        <w:t>(b)</w:t>
      </w:r>
      <w:r w:rsidRPr="003F329B">
        <w:tab/>
        <w:t>a member of the group who is not the representative member ceases to be an incapacitated entity.</w:t>
      </w:r>
    </w:p>
    <w:p w:rsidR="00300522" w:rsidRPr="003F329B" w:rsidRDefault="00300522" w:rsidP="00300522">
      <w:pPr>
        <w:pStyle w:val="ActHead4"/>
      </w:pPr>
      <w:bookmarkStart w:id="376" w:name="_Toc413320888"/>
      <w:r w:rsidRPr="003F329B">
        <w:rPr>
          <w:rStyle w:val="CharSubdNo"/>
        </w:rPr>
        <w:t>Subdivision</w:t>
      </w:r>
      <w:r w:rsidR="003F329B">
        <w:rPr>
          <w:rStyle w:val="CharSubdNo"/>
        </w:rPr>
        <w:t> </w:t>
      </w:r>
      <w:r w:rsidRPr="003F329B">
        <w:rPr>
          <w:rStyle w:val="CharSubdNo"/>
        </w:rPr>
        <w:t>48</w:t>
      </w:r>
      <w:r w:rsidR="003F329B">
        <w:rPr>
          <w:rStyle w:val="CharSubdNo"/>
        </w:rPr>
        <w:noBreakHyphen/>
      </w:r>
      <w:r w:rsidRPr="003F329B">
        <w:rPr>
          <w:rStyle w:val="CharSubdNo"/>
        </w:rPr>
        <w:t>D</w:t>
      </w:r>
      <w:r w:rsidRPr="003F329B">
        <w:t>—</w:t>
      </w:r>
      <w:r w:rsidRPr="003F329B">
        <w:rPr>
          <w:rStyle w:val="CharSubdText"/>
        </w:rPr>
        <w:t>Ceasing to be a member of a GST group</w:t>
      </w:r>
      <w:bookmarkEnd w:id="376"/>
    </w:p>
    <w:p w:rsidR="00300522" w:rsidRPr="003F329B" w:rsidRDefault="00300522" w:rsidP="00300522">
      <w:pPr>
        <w:pStyle w:val="ActHead5"/>
      </w:pPr>
      <w:bookmarkStart w:id="377" w:name="_Toc413320889"/>
      <w:r w:rsidRPr="003F329B">
        <w:rPr>
          <w:rStyle w:val="CharSectno"/>
        </w:rPr>
        <w:t>48</w:t>
      </w:r>
      <w:r w:rsidR="003F329B">
        <w:rPr>
          <w:rStyle w:val="CharSectno"/>
        </w:rPr>
        <w:noBreakHyphen/>
      </w:r>
      <w:r w:rsidRPr="003F329B">
        <w:rPr>
          <w:rStyle w:val="CharSectno"/>
        </w:rPr>
        <w:t>110</w:t>
      </w:r>
      <w:r w:rsidRPr="003F329B">
        <w:t xml:space="preserve">  Adjustments after you cease to be a member of a GST group</w:t>
      </w:r>
      <w:bookmarkEnd w:id="377"/>
    </w:p>
    <w:p w:rsidR="00300522" w:rsidRPr="003F329B" w:rsidRDefault="00300522" w:rsidP="00300522">
      <w:pPr>
        <w:pStyle w:val="subsection"/>
      </w:pPr>
      <w:r w:rsidRPr="003F329B">
        <w:tab/>
        <w:t>(1)</w:t>
      </w:r>
      <w:r w:rsidRPr="003F329B">
        <w:tab/>
        <w:t xml:space="preserve">If you </w:t>
      </w:r>
      <w:r w:rsidR="009C35C3" w:rsidRPr="003F329B">
        <w:t>cease</w:t>
      </w:r>
      <w:r w:rsidRPr="003F329B">
        <w:t xml:space="preserve"> to be a member of a GST group (the </w:t>
      </w:r>
      <w:r w:rsidRPr="003F329B">
        <w:rPr>
          <w:b/>
          <w:bCs/>
          <w:i/>
          <w:iCs/>
        </w:rPr>
        <w:t>first GST group</w:t>
      </w:r>
      <w:r w:rsidRPr="003F329B">
        <w:t xml:space="preserve">), any </w:t>
      </w:r>
      <w:r w:rsidR="003F329B" w:rsidRPr="003F329B">
        <w:rPr>
          <w:position w:val="6"/>
          <w:sz w:val="16"/>
          <w:szCs w:val="16"/>
        </w:rPr>
        <w:t>*</w:t>
      </w:r>
      <w:r w:rsidRPr="003F329B">
        <w:t xml:space="preserve">adjustment that arises afterwards in relation to a supply, acquisition or importation that you made while a </w:t>
      </w:r>
      <w:r w:rsidR="003F329B" w:rsidRPr="003F329B">
        <w:rPr>
          <w:position w:val="6"/>
          <w:sz w:val="16"/>
          <w:szCs w:val="16"/>
        </w:rPr>
        <w:t>*</w:t>
      </w:r>
      <w:r w:rsidRPr="003F329B">
        <w:t>member of the first GST group (other than a supply to, or an acquisition from, another member of that group):</w:t>
      </w:r>
    </w:p>
    <w:p w:rsidR="00300522" w:rsidRPr="003F329B" w:rsidRDefault="00300522" w:rsidP="00300522">
      <w:pPr>
        <w:pStyle w:val="paragraph"/>
      </w:pPr>
      <w:r w:rsidRPr="003F329B">
        <w:tab/>
        <w:t>(a)</w:t>
      </w:r>
      <w:r w:rsidRPr="003F329B">
        <w:tab/>
        <w:t>is an adjustment that you have; and</w:t>
      </w:r>
    </w:p>
    <w:p w:rsidR="00300522" w:rsidRPr="003F329B" w:rsidRDefault="00300522" w:rsidP="00300522">
      <w:pPr>
        <w:pStyle w:val="paragraph"/>
      </w:pPr>
      <w:r w:rsidRPr="003F329B">
        <w:tab/>
        <w:t>(b)</w:t>
      </w:r>
      <w:r w:rsidRPr="003F329B">
        <w:tab/>
        <w:t xml:space="preserve">is not an adjustment of the entity that is or was the </w:t>
      </w:r>
      <w:r w:rsidR="003F329B" w:rsidRPr="003F329B">
        <w:rPr>
          <w:position w:val="6"/>
          <w:sz w:val="16"/>
          <w:szCs w:val="16"/>
        </w:rPr>
        <w:t>*</w:t>
      </w:r>
      <w:r w:rsidRPr="003F329B">
        <w:t>representative member of the first GST group (unless you were that representative member).</w:t>
      </w:r>
    </w:p>
    <w:p w:rsidR="00300522" w:rsidRPr="003F329B" w:rsidRDefault="00300522" w:rsidP="00300522">
      <w:pPr>
        <w:pStyle w:val="subsection"/>
      </w:pPr>
      <w:r w:rsidRPr="003F329B">
        <w:tab/>
        <w:t>(2)</w:t>
      </w:r>
      <w:r w:rsidRPr="003F329B">
        <w:tab/>
        <w:t>In relation to the first GST group, this section has effect despite section</w:t>
      </w:r>
      <w:r w:rsidR="003F329B">
        <w:t> </w:t>
      </w:r>
      <w:r w:rsidRPr="003F329B">
        <w:t>48</w:t>
      </w:r>
      <w:r w:rsidR="003F329B">
        <w:noBreakHyphen/>
      </w:r>
      <w:r w:rsidRPr="003F329B">
        <w:t>50 (which is about who has adjustments for a GST group).</w:t>
      </w:r>
    </w:p>
    <w:p w:rsidR="00300522" w:rsidRPr="003F329B" w:rsidRDefault="00300522" w:rsidP="00300522">
      <w:pPr>
        <w:pStyle w:val="ActHead5"/>
      </w:pPr>
      <w:bookmarkStart w:id="378" w:name="_Toc413320890"/>
      <w:r w:rsidRPr="003F329B">
        <w:rPr>
          <w:rStyle w:val="CharSectno"/>
        </w:rPr>
        <w:t>48</w:t>
      </w:r>
      <w:r w:rsidR="003F329B">
        <w:rPr>
          <w:rStyle w:val="CharSectno"/>
        </w:rPr>
        <w:noBreakHyphen/>
      </w:r>
      <w:r w:rsidRPr="003F329B">
        <w:rPr>
          <w:rStyle w:val="CharSectno"/>
        </w:rPr>
        <w:t>115</w:t>
      </w:r>
      <w:r w:rsidRPr="003F329B">
        <w:t xml:space="preserve">  Changes in extent of creditable purpose after you cease to be a member of a GST group</w:t>
      </w:r>
      <w:bookmarkEnd w:id="378"/>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either:</w:t>
      </w:r>
    </w:p>
    <w:p w:rsidR="00300522" w:rsidRPr="003F329B" w:rsidRDefault="00300522" w:rsidP="00300522">
      <w:pPr>
        <w:pStyle w:val="paragraphsub"/>
      </w:pPr>
      <w:r w:rsidRPr="003F329B">
        <w:tab/>
        <w:t>(i)</w:t>
      </w:r>
      <w:r w:rsidRPr="003F329B">
        <w:tab/>
        <w:t xml:space="preserve">while you were a </w:t>
      </w:r>
      <w:r w:rsidR="003F329B" w:rsidRPr="003F329B">
        <w:rPr>
          <w:position w:val="6"/>
          <w:sz w:val="16"/>
        </w:rPr>
        <w:t>*</w:t>
      </w:r>
      <w:r w:rsidRPr="003F329B">
        <w:t xml:space="preserve">member of a </w:t>
      </w:r>
      <w:r w:rsidR="003F329B" w:rsidRPr="003F329B">
        <w:rPr>
          <w:position w:val="6"/>
          <w:sz w:val="16"/>
        </w:rPr>
        <w:t>*</w:t>
      </w:r>
      <w:r w:rsidRPr="003F329B">
        <w:t xml:space="preserve">GST group (the </w:t>
      </w:r>
      <w:r w:rsidRPr="003F329B">
        <w:rPr>
          <w:b/>
          <w:i/>
        </w:rPr>
        <w:t>first GST group</w:t>
      </w:r>
      <w:r w:rsidRPr="003F329B">
        <w:t>), you acquired a thing (other than from another member of that group) or imported a thing; or</w:t>
      </w:r>
    </w:p>
    <w:p w:rsidR="00300522" w:rsidRPr="003F329B" w:rsidRDefault="00300522" w:rsidP="00300522">
      <w:pPr>
        <w:pStyle w:val="paragraphsub"/>
      </w:pPr>
      <w:r w:rsidRPr="003F329B">
        <w:tab/>
        <w:t>(ii)</w:t>
      </w:r>
      <w:r w:rsidRPr="003F329B">
        <w:tab/>
        <w:t xml:space="preserve">you acquired or imported a thing while you were not a member of any GST group, and you subsequently became a member of a GST group (the </w:t>
      </w:r>
      <w:r w:rsidRPr="003F329B">
        <w:rPr>
          <w:b/>
          <w:i/>
        </w:rPr>
        <w:t>first GST group</w:t>
      </w:r>
      <w:r w:rsidRPr="003F329B">
        <w:t>) while you still held the thing; and</w:t>
      </w:r>
    </w:p>
    <w:p w:rsidR="00300522" w:rsidRPr="003F329B" w:rsidRDefault="00300522" w:rsidP="00300522">
      <w:pPr>
        <w:pStyle w:val="paragraph"/>
      </w:pPr>
      <w:r w:rsidRPr="003F329B">
        <w:tab/>
        <w:t>(b)</w:t>
      </w:r>
      <w:r w:rsidRPr="003F329B">
        <w:tab/>
        <w:t xml:space="preserve">you </w:t>
      </w:r>
      <w:r w:rsidR="009C35C3" w:rsidRPr="003F329B">
        <w:t>cease</w:t>
      </w:r>
      <w:r w:rsidRPr="003F329B">
        <w:t xml:space="preserve"> to be a member of the first GST group;</w:t>
      </w:r>
    </w:p>
    <w:p w:rsidR="00300522" w:rsidRPr="003F329B" w:rsidRDefault="00300522" w:rsidP="00300522">
      <w:pPr>
        <w:pStyle w:val="subsection2"/>
      </w:pPr>
      <w:r w:rsidRPr="003F329B">
        <w:t>then, when applying section</w:t>
      </w:r>
      <w:r w:rsidR="003F329B">
        <w:t> </w:t>
      </w:r>
      <w:r w:rsidRPr="003F329B">
        <w:t>129</w:t>
      </w:r>
      <w:r w:rsidR="003F329B">
        <w:noBreakHyphen/>
      </w:r>
      <w:r w:rsidRPr="003F329B">
        <w:t xml:space="preserve">40 for the first time after that cessation, the </w:t>
      </w:r>
      <w:r w:rsidR="003F329B" w:rsidRPr="003F329B">
        <w:rPr>
          <w:position w:val="6"/>
          <w:sz w:val="16"/>
          <w:szCs w:val="16"/>
        </w:rPr>
        <w:t>*</w:t>
      </w:r>
      <w:r w:rsidRPr="003F329B">
        <w:t xml:space="preserve">intended or former application of the thing is the extent of </w:t>
      </w:r>
      <w:r w:rsidR="003F329B" w:rsidRPr="003F329B">
        <w:rPr>
          <w:position w:val="6"/>
          <w:sz w:val="16"/>
          <w:szCs w:val="16"/>
        </w:rPr>
        <w:t>*</w:t>
      </w:r>
      <w:r w:rsidRPr="003F329B">
        <w:t>creditable purpose last used to work out:</w:t>
      </w:r>
    </w:p>
    <w:p w:rsidR="00300522" w:rsidRPr="003F329B" w:rsidRDefault="00300522" w:rsidP="00300522">
      <w:pPr>
        <w:pStyle w:val="paragraph"/>
      </w:pPr>
      <w:r w:rsidRPr="003F329B">
        <w:tab/>
        <w:t>(c)</w:t>
      </w:r>
      <w:r w:rsidRPr="003F329B">
        <w:tab/>
        <w:t xml:space="preserve">the amount of the input tax credit to which you or the </w:t>
      </w:r>
      <w:r w:rsidR="003F329B" w:rsidRPr="003F329B">
        <w:rPr>
          <w:position w:val="6"/>
          <w:sz w:val="16"/>
          <w:szCs w:val="16"/>
        </w:rPr>
        <w:t>*</w:t>
      </w:r>
      <w:r w:rsidRPr="003F329B">
        <w:t>representative member was entitled for the acquisition or importation; or</w:t>
      </w:r>
    </w:p>
    <w:p w:rsidR="00300522" w:rsidRPr="003F329B" w:rsidRDefault="00300522" w:rsidP="00300522">
      <w:pPr>
        <w:pStyle w:val="paragraph"/>
      </w:pPr>
      <w:r w:rsidRPr="003F329B">
        <w:tab/>
        <w:t>(d)</w:t>
      </w:r>
      <w:r w:rsidRPr="003F329B">
        <w:tab/>
        <w:t xml:space="preserve">the amount of any </w:t>
      </w:r>
      <w:r w:rsidR="003F329B" w:rsidRPr="003F329B">
        <w:rPr>
          <w:position w:val="6"/>
          <w:sz w:val="16"/>
          <w:szCs w:val="16"/>
        </w:rPr>
        <w:t>*</w:t>
      </w:r>
      <w:r w:rsidRPr="003F329B">
        <w:t>adjustment you or the representative member had under Division</w:t>
      </w:r>
      <w:r w:rsidR="003F329B">
        <w:t> </w:t>
      </w:r>
      <w:r w:rsidRPr="003F329B">
        <w:t>129 in relation to the thing.</w:t>
      </w:r>
    </w:p>
    <w:p w:rsidR="00300522" w:rsidRPr="003F329B" w:rsidRDefault="00300522" w:rsidP="00300522">
      <w:pPr>
        <w:pStyle w:val="subsection"/>
      </w:pPr>
      <w:r w:rsidRPr="003F329B">
        <w:tab/>
        <w:t>(2)</w:t>
      </w:r>
      <w:r w:rsidRPr="003F329B">
        <w:tab/>
        <w:t>If:</w:t>
      </w:r>
    </w:p>
    <w:p w:rsidR="00300522" w:rsidRPr="003F329B" w:rsidRDefault="00300522" w:rsidP="00300522">
      <w:pPr>
        <w:pStyle w:val="paragraph"/>
      </w:pPr>
      <w:r w:rsidRPr="003F329B">
        <w:tab/>
        <w:t>(a)</w:t>
      </w:r>
      <w:r w:rsidRPr="003F329B">
        <w:tab/>
        <w:t xml:space="preserve">while you were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(the </w:t>
      </w:r>
      <w:r w:rsidRPr="003F329B">
        <w:rPr>
          <w:b/>
          <w:bCs/>
          <w:i/>
          <w:iCs/>
        </w:rPr>
        <w:t>first GST group</w:t>
      </w:r>
      <w:r w:rsidRPr="003F329B">
        <w:t>), you acquired a thing (other than from another member of that group) or imported a thing; and</w:t>
      </w:r>
    </w:p>
    <w:p w:rsidR="00300522" w:rsidRPr="003F329B" w:rsidRDefault="00300522" w:rsidP="00300522">
      <w:pPr>
        <w:pStyle w:val="paragraph"/>
      </w:pPr>
      <w:r w:rsidRPr="003F329B">
        <w:tab/>
        <w:t>(b)</w:t>
      </w:r>
      <w:r w:rsidRPr="003F329B">
        <w:tab/>
        <w:t xml:space="preserve">you have </w:t>
      </w:r>
      <w:r w:rsidR="009C35C3" w:rsidRPr="003F329B">
        <w:t>ceased</w:t>
      </w:r>
      <w:r w:rsidRPr="003F329B">
        <w:t xml:space="preserve"> to be a member of the first GST group; and</w:t>
      </w:r>
    </w:p>
    <w:p w:rsidR="00300522" w:rsidRPr="003F329B" w:rsidRDefault="00300522" w:rsidP="00300522">
      <w:pPr>
        <w:pStyle w:val="paragraph"/>
        <w:keepNext/>
      </w:pPr>
      <w:r w:rsidRPr="003F329B">
        <w:tab/>
        <w:t>(c)</w:t>
      </w:r>
      <w:r w:rsidRPr="003F329B">
        <w:tab/>
        <w:t xml:space="preserve">you have an </w:t>
      </w:r>
      <w:r w:rsidR="003F329B" w:rsidRPr="003F329B">
        <w:rPr>
          <w:position w:val="6"/>
          <w:sz w:val="16"/>
          <w:szCs w:val="16"/>
        </w:rPr>
        <w:t>*</w:t>
      </w:r>
      <w:r w:rsidRPr="003F329B">
        <w:t>adjustment under Division</w:t>
      </w:r>
      <w:r w:rsidR="003F329B">
        <w:t> </w:t>
      </w:r>
      <w:r w:rsidRPr="003F329B">
        <w:t xml:space="preserve">129 in relation to the thing, or the </w:t>
      </w:r>
      <w:r w:rsidR="003F329B" w:rsidRPr="003F329B">
        <w:rPr>
          <w:position w:val="6"/>
          <w:sz w:val="16"/>
          <w:szCs w:val="16"/>
        </w:rPr>
        <w:t>*</w:t>
      </w:r>
      <w:r w:rsidRPr="003F329B">
        <w:t xml:space="preserve">representative member of another GST group of which you are a </w:t>
      </w:r>
      <w:r w:rsidR="003F329B" w:rsidRPr="003F329B">
        <w:rPr>
          <w:position w:val="6"/>
          <w:sz w:val="16"/>
          <w:szCs w:val="16"/>
        </w:rPr>
        <w:t>*</w:t>
      </w:r>
      <w:r w:rsidRPr="003F329B">
        <w:t>member has that adjustment;</w:t>
      </w:r>
    </w:p>
    <w:p w:rsidR="00300522" w:rsidRPr="003F329B" w:rsidRDefault="00300522" w:rsidP="00300522">
      <w:pPr>
        <w:pStyle w:val="subsection2"/>
      </w:pPr>
      <w:r w:rsidRPr="003F329B">
        <w:t>then, for the purposes of working out the full input tax credit in section</w:t>
      </w:r>
      <w:r w:rsidR="003F329B">
        <w:t> </w:t>
      </w:r>
      <w:r w:rsidRPr="003F329B">
        <w:t>129</w:t>
      </w:r>
      <w:r w:rsidR="003F329B">
        <w:noBreakHyphen/>
      </w:r>
      <w:r w:rsidRPr="003F329B">
        <w:t>70 or 129</w:t>
      </w:r>
      <w:r w:rsidR="003F329B">
        <w:noBreakHyphen/>
      </w:r>
      <w:r w:rsidRPr="003F329B">
        <w:t>75, you are taken not to have been a member of a GST group when you acquired or imported the thing.</w:t>
      </w:r>
    </w:p>
    <w:p w:rsidR="00300522" w:rsidRPr="003F329B" w:rsidRDefault="00300522" w:rsidP="00A36DB5">
      <w:pPr>
        <w:pStyle w:val="ActHead3"/>
        <w:pageBreakBefore/>
      </w:pPr>
      <w:bookmarkStart w:id="379" w:name="_Toc413320891"/>
      <w:r w:rsidRPr="003F329B">
        <w:rPr>
          <w:rStyle w:val="CharDivNo"/>
        </w:rPr>
        <w:t>Division</w:t>
      </w:r>
      <w:r w:rsidR="003F329B">
        <w:rPr>
          <w:rStyle w:val="CharDivNo"/>
        </w:rPr>
        <w:t> </w:t>
      </w:r>
      <w:r w:rsidRPr="003F329B">
        <w:rPr>
          <w:rStyle w:val="CharDivNo"/>
        </w:rPr>
        <w:t>49</w:t>
      </w:r>
      <w:r w:rsidRPr="003F329B">
        <w:t>—</w:t>
      </w:r>
      <w:r w:rsidRPr="003F329B">
        <w:rPr>
          <w:rStyle w:val="CharDivText"/>
        </w:rPr>
        <w:t>GST religious groups</w:t>
      </w:r>
      <w:bookmarkEnd w:id="379"/>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49</w:t>
      </w:r>
      <w:r w:rsidR="003F329B">
        <w:noBreakHyphen/>
      </w:r>
      <w:r w:rsidRPr="003F329B">
        <w:t>A</w:t>
      </w:r>
      <w:r w:rsidRPr="003F329B">
        <w:tab/>
        <w:t>Approval of GST religious groups</w:t>
      </w:r>
    </w:p>
    <w:p w:rsidR="00300522" w:rsidRPr="003F329B" w:rsidRDefault="00300522" w:rsidP="00300522">
      <w:pPr>
        <w:pStyle w:val="TofSectsSubdiv"/>
      </w:pPr>
      <w:r w:rsidRPr="003F329B">
        <w:t>49</w:t>
      </w:r>
      <w:r w:rsidR="003F329B">
        <w:noBreakHyphen/>
      </w:r>
      <w:r w:rsidRPr="003F329B">
        <w:t>B</w:t>
      </w:r>
      <w:r w:rsidRPr="003F329B">
        <w:tab/>
        <w:t>Consequences of approval of GST religious groups</w:t>
      </w:r>
    </w:p>
    <w:p w:rsidR="00300522" w:rsidRPr="003F329B" w:rsidRDefault="00300522" w:rsidP="00300522">
      <w:pPr>
        <w:pStyle w:val="TofSectsSubdiv"/>
      </w:pPr>
      <w:r w:rsidRPr="003F329B">
        <w:t>49</w:t>
      </w:r>
      <w:r w:rsidR="003F329B">
        <w:noBreakHyphen/>
      </w:r>
      <w:r w:rsidRPr="003F329B">
        <w:t>C</w:t>
      </w:r>
      <w:r w:rsidRPr="003F329B">
        <w:tab/>
        <w:t>Administrative matters</w:t>
      </w:r>
    </w:p>
    <w:p w:rsidR="00300522" w:rsidRPr="003F329B" w:rsidRDefault="00300522" w:rsidP="00300522">
      <w:pPr>
        <w:pStyle w:val="ActHead5"/>
      </w:pPr>
      <w:bookmarkStart w:id="380" w:name="_Toc413320892"/>
      <w:r w:rsidRPr="003F329B">
        <w:rPr>
          <w:rStyle w:val="CharSectno"/>
        </w:rPr>
        <w:t>49</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380"/>
    </w:p>
    <w:p w:rsidR="00300522" w:rsidRPr="003F329B" w:rsidRDefault="00300522" w:rsidP="00300522">
      <w:pPr>
        <w:pStyle w:val="BoxText"/>
      </w:pPr>
      <w:r w:rsidRPr="003F329B">
        <w:t>Some registered charitable bodies can be approved as a GST religious group. Transactions between members of the group are then excluded from the GST.</w:t>
      </w:r>
    </w:p>
    <w:p w:rsidR="00300522" w:rsidRPr="003F329B" w:rsidRDefault="00300522" w:rsidP="00300522">
      <w:pPr>
        <w:pStyle w:val="ActHead4"/>
      </w:pPr>
      <w:bookmarkStart w:id="381" w:name="_Toc413320893"/>
      <w:r w:rsidRPr="003F329B">
        <w:rPr>
          <w:rStyle w:val="CharSubdNo"/>
        </w:rPr>
        <w:t>Subdivision</w:t>
      </w:r>
      <w:r w:rsidR="003F329B">
        <w:rPr>
          <w:rStyle w:val="CharSubdNo"/>
        </w:rPr>
        <w:t> </w:t>
      </w:r>
      <w:r w:rsidRPr="003F329B">
        <w:rPr>
          <w:rStyle w:val="CharSubdNo"/>
        </w:rPr>
        <w:t>49</w:t>
      </w:r>
      <w:r w:rsidR="003F329B">
        <w:rPr>
          <w:rStyle w:val="CharSubdNo"/>
        </w:rPr>
        <w:noBreakHyphen/>
      </w:r>
      <w:r w:rsidRPr="003F329B">
        <w:rPr>
          <w:rStyle w:val="CharSubdNo"/>
        </w:rPr>
        <w:t>A</w:t>
      </w:r>
      <w:r w:rsidRPr="003F329B">
        <w:t>—</w:t>
      </w:r>
      <w:r w:rsidRPr="003F329B">
        <w:rPr>
          <w:rStyle w:val="CharSubdText"/>
        </w:rPr>
        <w:t>Approval of GST religious groups</w:t>
      </w:r>
      <w:bookmarkEnd w:id="381"/>
    </w:p>
    <w:p w:rsidR="00300522" w:rsidRPr="003F329B" w:rsidRDefault="00300522" w:rsidP="00300522">
      <w:pPr>
        <w:pStyle w:val="ActHead5"/>
      </w:pPr>
      <w:bookmarkStart w:id="382" w:name="_Toc413320894"/>
      <w:r w:rsidRPr="003F329B">
        <w:rPr>
          <w:rStyle w:val="CharSectno"/>
        </w:rPr>
        <w:t>49</w:t>
      </w:r>
      <w:r w:rsidR="003F329B">
        <w:rPr>
          <w:rStyle w:val="CharSectno"/>
        </w:rPr>
        <w:noBreakHyphen/>
      </w:r>
      <w:r w:rsidRPr="003F329B">
        <w:rPr>
          <w:rStyle w:val="CharSectno"/>
        </w:rPr>
        <w:t>5</w:t>
      </w:r>
      <w:r w:rsidRPr="003F329B">
        <w:t xml:space="preserve">  Approval of GST religious groups</w:t>
      </w:r>
      <w:bookmarkEnd w:id="382"/>
    </w:p>
    <w:p w:rsidR="00300522" w:rsidRPr="003F329B" w:rsidRDefault="00300522" w:rsidP="00300522">
      <w:pPr>
        <w:pStyle w:val="subsection"/>
      </w:pPr>
      <w:r w:rsidRPr="003F329B">
        <w:tab/>
      </w:r>
      <w:r w:rsidRPr="003F329B">
        <w:tab/>
        <w:t xml:space="preserve">The Commissioner must approve 2 or more entities as a </w:t>
      </w:r>
      <w:r w:rsidR="003F329B" w:rsidRPr="003F329B">
        <w:rPr>
          <w:position w:val="6"/>
          <w:sz w:val="16"/>
          <w:szCs w:val="16"/>
        </w:rPr>
        <w:t>*</w:t>
      </w:r>
      <w:r w:rsidRPr="003F329B">
        <w:t>GST religious group if:</w:t>
      </w:r>
    </w:p>
    <w:p w:rsidR="00300522" w:rsidRPr="003F329B" w:rsidRDefault="00300522" w:rsidP="00300522">
      <w:pPr>
        <w:pStyle w:val="paragraph"/>
      </w:pPr>
      <w:r w:rsidRPr="003F329B">
        <w:tab/>
        <w:t>(a)</w:t>
      </w:r>
      <w:r w:rsidRPr="003F329B">
        <w:tab/>
        <w:t xml:space="preserve">the entities jointly apply, in the </w:t>
      </w:r>
      <w:r w:rsidR="003F329B" w:rsidRPr="003F329B">
        <w:rPr>
          <w:position w:val="6"/>
          <w:sz w:val="16"/>
          <w:szCs w:val="16"/>
        </w:rPr>
        <w:t>*</w:t>
      </w:r>
      <w:r w:rsidRPr="003F329B">
        <w:t>approved form, for approval as a GST religious group; and</w:t>
      </w:r>
    </w:p>
    <w:p w:rsidR="00300522" w:rsidRPr="003F329B" w:rsidRDefault="00300522" w:rsidP="00300522">
      <w:pPr>
        <w:pStyle w:val="paragraph"/>
      </w:pPr>
      <w:r w:rsidRPr="003F329B">
        <w:tab/>
        <w:t>(b)</w:t>
      </w:r>
      <w:r w:rsidRPr="003F329B">
        <w:tab/>
        <w:t xml:space="preserve">each of the entities </w:t>
      </w:r>
      <w:r w:rsidR="003F329B" w:rsidRPr="003F329B">
        <w:rPr>
          <w:position w:val="6"/>
          <w:sz w:val="16"/>
          <w:szCs w:val="16"/>
        </w:rPr>
        <w:t>*</w:t>
      </w:r>
      <w:r w:rsidRPr="003F329B">
        <w:t>satisfies the membership requirements for that GST religious group; and</w:t>
      </w:r>
    </w:p>
    <w:p w:rsidR="00300522" w:rsidRPr="003F329B" w:rsidRDefault="00300522" w:rsidP="00300522">
      <w:pPr>
        <w:pStyle w:val="paragraph"/>
      </w:pPr>
      <w:r w:rsidRPr="003F329B">
        <w:tab/>
        <w:t>(c)</w:t>
      </w:r>
      <w:r w:rsidRPr="003F329B">
        <w:tab/>
        <w:t xml:space="preserve">the application nominates one of the entities to be the </w:t>
      </w:r>
      <w:r w:rsidR="003F329B" w:rsidRPr="003F329B">
        <w:rPr>
          <w:position w:val="6"/>
          <w:sz w:val="16"/>
          <w:szCs w:val="16"/>
        </w:rPr>
        <w:t>*</w:t>
      </w:r>
      <w:r w:rsidRPr="003F329B">
        <w:t>principal member for the group; and</w:t>
      </w:r>
    </w:p>
    <w:p w:rsidR="00300522" w:rsidRPr="003F329B" w:rsidRDefault="00300522" w:rsidP="00300522">
      <w:pPr>
        <w:pStyle w:val="paragraph"/>
      </w:pPr>
      <w:r w:rsidRPr="003F329B">
        <w:tab/>
        <w:t>(d)</w:t>
      </w:r>
      <w:r w:rsidRPr="003F329B">
        <w:tab/>
        <w:t xml:space="preserve">the entity so nominated is an </w:t>
      </w:r>
      <w:r w:rsidR="003F329B" w:rsidRPr="003F329B">
        <w:rPr>
          <w:position w:val="6"/>
          <w:sz w:val="16"/>
          <w:szCs w:val="16"/>
        </w:rPr>
        <w:t>*</w:t>
      </w:r>
      <w:r w:rsidRPr="003F329B">
        <w:t>Australian resident.</w:t>
      </w:r>
    </w:p>
    <w:p w:rsidR="00300522" w:rsidRPr="003F329B" w:rsidRDefault="00300522" w:rsidP="00300522">
      <w:pPr>
        <w:pStyle w:val="subsection2"/>
      </w:pPr>
      <w:r w:rsidRPr="003F329B">
        <w:t xml:space="preserve">A group of entities that is so approved is a </w:t>
      </w:r>
      <w:r w:rsidRPr="003F329B">
        <w:rPr>
          <w:b/>
          <w:bCs/>
          <w:i/>
          <w:iCs/>
        </w:rPr>
        <w:t>GST religious group</w:t>
      </w:r>
      <w:r w:rsidRPr="003F329B">
        <w:t>.</w:t>
      </w:r>
    </w:p>
    <w:p w:rsidR="00300522" w:rsidRPr="003F329B" w:rsidRDefault="00300522" w:rsidP="00300522">
      <w:pPr>
        <w:pStyle w:val="notetext"/>
      </w:pPr>
      <w:r w:rsidRPr="003F329B">
        <w:t>Note:</w:t>
      </w:r>
      <w:r w:rsidRPr="003F329B">
        <w:tab/>
        <w:t>Refusing an application for approval under this 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9E2DC8">
      <w:pPr>
        <w:pStyle w:val="ActHead5"/>
      </w:pPr>
      <w:bookmarkStart w:id="383" w:name="_Toc413320895"/>
      <w:r w:rsidRPr="003F329B">
        <w:rPr>
          <w:rStyle w:val="CharSectno"/>
        </w:rPr>
        <w:t>49</w:t>
      </w:r>
      <w:r w:rsidR="003F329B">
        <w:rPr>
          <w:rStyle w:val="CharSectno"/>
        </w:rPr>
        <w:noBreakHyphen/>
      </w:r>
      <w:r w:rsidRPr="003F329B">
        <w:rPr>
          <w:rStyle w:val="CharSectno"/>
        </w:rPr>
        <w:t>10</w:t>
      </w:r>
      <w:r w:rsidRPr="003F329B">
        <w:t xml:space="preserve">  Membership requirements of a GST religious group</w:t>
      </w:r>
      <w:bookmarkEnd w:id="383"/>
    </w:p>
    <w:p w:rsidR="00300522" w:rsidRPr="003F329B" w:rsidRDefault="00300522" w:rsidP="009E2DC8">
      <w:pPr>
        <w:pStyle w:val="subsection"/>
        <w:keepNext/>
      </w:pPr>
      <w:r w:rsidRPr="003F329B">
        <w:tab/>
      </w:r>
      <w:r w:rsidRPr="003F329B">
        <w:tab/>
        <w:t xml:space="preserve">An entity </w:t>
      </w:r>
      <w:r w:rsidRPr="003F329B">
        <w:rPr>
          <w:b/>
          <w:bCs/>
          <w:i/>
          <w:iCs/>
        </w:rPr>
        <w:t>satisfies the membership</w:t>
      </w:r>
      <w:r w:rsidRPr="003F329B">
        <w:t xml:space="preserve"> </w:t>
      </w:r>
      <w:r w:rsidRPr="003F329B">
        <w:rPr>
          <w:b/>
          <w:bCs/>
          <w:i/>
          <w:iCs/>
        </w:rPr>
        <w:t xml:space="preserve">requirements </w:t>
      </w:r>
      <w:r w:rsidRPr="003F329B">
        <w:t xml:space="preserve">of a </w:t>
      </w:r>
      <w:r w:rsidR="003F329B" w:rsidRPr="003F329B">
        <w:rPr>
          <w:position w:val="6"/>
          <w:sz w:val="16"/>
          <w:szCs w:val="16"/>
        </w:rPr>
        <w:t>*</w:t>
      </w:r>
      <w:r w:rsidRPr="003F329B">
        <w:t>GST religious group, or a proposed GST religious group, if:</w:t>
      </w:r>
    </w:p>
    <w:p w:rsidR="00300522" w:rsidRPr="003F329B" w:rsidRDefault="00300522" w:rsidP="00300522">
      <w:pPr>
        <w:pStyle w:val="paragraph"/>
      </w:pPr>
      <w:r w:rsidRPr="003F329B">
        <w:tab/>
        <w:t>(a)</w:t>
      </w:r>
      <w:r w:rsidRPr="003F329B">
        <w:tab/>
        <w:t xml:space="preserve">the entity is </w:t>
      </w:r>
      <w:r w:rsidR="003F329B" w:rsidRPr="003F329B">
        <w:rPr>
          <w:position w:val="6"/>
          <w:sz w:val="16"/>
          <w:szCs w:val="16"/>
        </w:rPr>
        <w:t>*</w:t>
      </w:r>
      <w:r w:rsidRPr="003F329B">
        <w:t>registered; and</w:t>
      </w:r>
    </w:p>
    <w:p w:rsidR="00300522" w:rsidRPr="003F329B" w:rsidRDefault="00300522" w:rsidP="00300522">
      <w:pPr>
        <w:pStyle w:val="paragraph"/>
      </w:pPr>
      <w:r w:rsidRPr="003F329B">
        <w:tab/>
        <w:t>(b)</w:t>
      </w:r>
      <w:r w:rsidRPr="003F329B">
        <w:tab/>
        <w:t>the entity is endorsed as exempt from income tax under Subdivision</w:t>
      </w:r>
      <w:r w:rsidR="003F329B">
        <w:t> </w:t>
      </w:r>
      <w:r w:rsidRPr="003F329B">
        <w:t>50</w:t>
      </w:r>
      <w:r w:rsidR="003F329B">
        <w:noBreakHyphen/>
      </w:r>
      <w:r w:rsidRPr="003F329B">
        <w:t xml:space="preserve">B of the </w:t>
      </w:r>
      <w:r w:rsidR="003F329B" w:rsidRPr="003F329B">
        <w:rPr>
          <w:position w:val="6"/>
          <w:sz w:val="16"/>
          <w:szCs w:val="16"/>
        </w:rPr>
        <w:t>*</w:t>
      </w:r>
      <w:r w:rsidRPr="003F329B">
        <w:t>ITAA 1997; and</w:t>
      </w:r>
    </w:p>
    <w:p w:rsidR="00300522" w:rsidRPr="003F329B" w:rsidRDefault="00300522" w:rsidP="00300522">
      <w:pPr>
        <w:pStyle w:val="paragraph"/>
      </w:pPr>
      <w:r w:rsidRPr="003F329B">
        <w:tab/>
        <w:t>(c)</w:t>
      </w:r>
      <w:r w:rsidRPr="003F329B">
        <w:tab/>
        <w:t>all the other members of the GST religious group or proposed GST religious group are so endorsed; and</w:t>
      </w:r>
    </w:p>
    <w:p w:rsidR="00300522" w:rsidRPr="003F329B" w:rsidRDefault="00300522" w:rsidP="00300522">
      <w:pPr>
        <w:pStyle w:val="paragraph"/>
      </w:pPr>
      <w:r w:rsidRPr="003F329B">
        <w:tab/>
        <w:t>(d)</w:t>
      </w:r>
      <w:r w:rsidRPr="003F329B">
        <w:tab/>
        <w:t>the entity and all those other members are part of the same religious organisation; and</w:t>
      </w:r>
    </w:p>
    <w:p w:rsidR="00300522" w:rsidRPr="003F329B" w:rsidRDefault="00300522" w:rsidP="00300522">
      <w:pPr>
        <w:pStyle w:val="paragraph"/>
      </w:pPr>
      <w:r w:rsidRPr="003F329B">
        <w:tab/>
        <w:t>(e)</w:t>
      </w:r>
      <w:r w:rsidRPr="003F329B">
        <w:tab/>
        <w:t>the entity is not a member of any other GST religious group.</w:t>
      </w:r>
    </w:p>
    <w:p w:rsidR="00300522" w:rsidRPr="003F329B" w:rsidRDefault="00300522" w:rsidP="00300522">
      <w:pPr>
        <w:pStyle w:val="ActHead4"/>
      </w:pPr>
      <w:bookmarkStart w:id="384" w:name="_Toc413320896"/>
      <w:r w:rsidRPr="003F329B">
        <w:rPr>
          <w:rStyle w:val="CharSubdNo"/>
        </w:rPr>
        <w:t>Subdivision</w:t>
      </w:r>
      <w:r w:rsidR="003F329B">
        <w:rPr>
          <w:rStyle w:val="CharSubdNo"/>
        </w:rPr>
        <w:t> </w:t>
      </w:r>
      <w:r w:rsidRPr="003F329B">
        <w:rPr>
          <w:rStyle w:val="CharSubdNo"/>
        </w:rPr>
        <w:t>49</w:t>
      </w:r>
      <w:r w:rsidR="003F329B">
        <w:rPr>
          <w:rStyle w:val="CharSubdNo"/>
        </w:rPr>
        <w:noBreakHyphen/>
      </w:r>
      <w:r w:rsidRPr="003F329B">
        <w:rPr>
          <w:rStyle w:val="CharSubdNo"/>
        </w:rPr>
        <w:t>B</w:t>
      </w:r>
      <w:r w:rsidRPr="003F329B">
        <w:t>—</w:t>
      </w:r>
      <w:r w:rsidRPr="003F329B">
        <w:rPr>
          <w:rStyle w:val="CharSubdText"/>
        </w:rPr>
        <w:t>Consequences of approval of GST religious groups</w:t>
      </w:r>
      <w:bookmarkEnd w:id="384"/>
    </w:p>
    <w:p w:rsidR="00300522" w:rsidRPr="003F329B" w:rsidRDefault="00300522" w:rsidP="00300522">
      <w:pPr>
        <w:pStyle w:val="ActHead5"/>
      </w:pPr>
      <w:bookmarkStart w:id="385" w:name="_Toc413320897"/>
      <w:r w:rsidRPr="003F329B">
        <w:rPr>
          <w:rStyle w:val="CharSectno"/>
        </w:rPr>
        <w:t>49</w:t>
      </w:r>
      <w:r w:rsidR="003F329B">
        <w:rPr>
          <w:rStyle w:val="CharSectno"/>
        </w:rPr>
        <w:noBreakHyphen/>
      </w:r>
      <w:r w:rsidRPr="003F329B">
        <w:rPr>
          <w:rStyle w:val="CharSectno"/>
        </w:rPr>
        <w:t>30</w:t>
      </w:r>
      <w:r w:rsidRPr="003F329B">
        <w:t xml:space="preserve">  Supplies between members of GST religious groups</w:t>
      </w:r>
      <w:bookmarkEnd w:id="385"/>
    </w:p>
    <w:p w:rsidR="00300522" w:rsidRPr="003F329B" w:rsidRDefault="00300522" w:rsidP="00300522">
      <w:pPr>
        <w:pStyle w:val="subsection"/>
      </w:pPr>
      <w:r w:rsidRPr="003F329B">
        <w:tab/>
        <w:t>(1)</w:t>
      </w:r>
      <w:r w:rsidRPr="003F329B">
        <w:tab/>
        <w:t xml:space="preserve">A supply that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religious group makes to another member of the same GST religious group is treated as if it were not a </w:t>
      </w:r>
      <w:r w:rsidR="003F329B" w:rsidRPr="003F329B">
        <w:rPr>
          <w:position w:val="6"/>
          <w:sz w:val="16"/>
          <w:szCs w:val="16"/>
        </w:rPr>
        <w:t>*</w:t>
      </w:r>
      <w:r w:rsidRPr="003F329B">
        <w:t>taxable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386" w:name="_Toc413320898"/>
      <w:r w:rsidRPr="003F329B">
        <w:rPr>
          <w:rStyle w:val="CharSectno"/>
        </w:rPr>
        <w:t>49</w:t>
      </w:r>
      <w:r w:rsidR="003F329B">
        <w:rPr>
          <w:rStyle w:val="CharSectno"/>
        </w:rPr>
        <w:noBreakHyphen/>
      </w:r>
      <w:r w:rsidRPr="003F329B">
        <w:rPr>
          <w:rStyle w:val="CharSectno"/>
        </w:rPr>
        <w:t>35</w:t>
      </w:r>
      <w:r w:rsidRPr="003F329B">
        <w:t xml:space="preserve">  Acquisitions between members of GST religious groups</w:t>
      </w:r>
      <w:bookmarkEnd w:id="386"/>
    </w:p>
    <w:p w:rsidR="00300522" w:rsidRPr="003F329B" w:rsidRDefault="00300522" w:rsidP="00300522">
      <w:pPr>
        <w:pStyle w:val="subsection"/>
      </w:pPr>
      <w:r w:rsidRPr="003F329B">
        <w:tab/>
        <w:t>(1)</w:t>
      </w:r>
      <w:r w:rsidRPr="003F329B">
        <w:tab/>
        <w:t xml:space="preserve">An acquisition that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religious group makes from another member of the same GST religious group is treated as if it were not a </w:t>
      </w:r>
      <w:r w:rsidR="003F329B" w:rsidRPr="003F329B">
        <w:rPr>
          <w:position w:val="6"/>
          <w:sz w:val="16"/>
          <w:szCs w:val="16"/>
        </w:rPr>
        <w:t>*</w:t>
      </w:r>
      <w:r w:rsidRPr="003F329B">
        <w:t>creditable acquisition.</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5 (which is about what are creditable acquisitions).</w:t>
      </w:r>
    </w:p>
    <w:p w:rsidR="00300522" w:rsidRPr="003F329B" w:rsidRDefault="00300522" w:rsidP="00300522">
      <w:pPr>
        <w:pStyle w:val="ActHead5"/>
      </w:pPr>
      <w:bookmarkStart w:id="387" w:name="_Toc413320899"/>
      <w:r w:rsidRPr="003F329B">
        <w:rPr>
          <w:rStyle w:val="CharSectno"/>
        </w:rPr>
        <w:t>49</w:t>
      </w:r>
      <w:r w:rsidR="003F329B">
        <w:rPr>
          <w:rStyle w:val="CharSectno"/>
        </w:rPr>
        <w:noBreakHyphen/>
      </w:r>
      <w:r w:rsidRPr="003F329B">
        <w:rPr>
          <w:rStyle w:val="CharSectno"/>
        </w:rPr>
        <w:t>40</w:t>
      </w:r>
      <w:r w:rsidRPr="003F329B">
        <w:t xml:space="preserve">  Adjustment events</w:t>
      </w:r>
      <w:bookmarkEnd w:id="387"/>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adjustment event cannot arise in relation to:</w:t>
      </w:r>
    </w:p>
    <w:p w:rsidR="00300522" w:rsidRPr="003F329B" w:rsidRDefault="00300522" w:rsidP="00300522">
      <w:pPr>
        <w:pStyle w:val="paragraph"/>
      </w:pPr>
      <w:r w:rsidRPr="003F329B">
        <w:tab/>
        <w:t>(a)</w:t>
      </w:r>
      <w:r w:rsidRPr="003F329B">
        <w:tab/>
        <w:t xml:space="preserve">a supply that a </w:t>
      </w:r>
      <w:r w:rsidR="003F329B" w:rsidRPr="003F329B">
        <w:rPr>
          <w:position w:val="6"/>
          <w:sz w:val="16"/>
          <w:szCs w:val="16"/>
        </w:rPr>
        <w:t>*</w:t>
      </w:r>
      <w:r w:rsidRPr="003F329B">
        <w:t xml:space="preserve">member of a </w:t>
      </w:r>
      <w:r w:rsidR="003F329B" w:rsidRPr="003F329B">
        <w:rPr>
          <w:position w:val="6"/>
          <w:sz w:val="16"/>
          <w:szCs w:val="16"/>
        </w:rPr>
        <w:t>*</w:t>
      </w:r>
      <w:r w:rsidRPr="003F329B">
        <w:t>GST religious group makes to another member of the same GST religious group; or</w:t>
      </w:r>
    </w:p>
    <w:p w:rsidR="00300522" w:rsidRPr="003F329B" w:rsidRDefault="00300522" w:rsidP="00300522">
      <w:pPr>
        <w:pStyle w:val="paragraph"/>
      </w:pPr>
      <w:r w:rsidRPr="003F329B">
        <w:tab/>
        <w:t>(b)</w:t>
      </w:r>
      <w:r w:rsidRPr="003F329B">
        <w:tab/>
        <w:t>an acquisition that a member of a GST religious group makes from another member of the same GST religious group.</w:t>
      </w:r>
    </w:p>
    <w:p w:rsidR="00300522" w:rsidRPr="003F329B" w:rsidRDefault="00300522" w:rsidP="00300522">
      <w:pPr>
        <w:pStyle w:val="subsection"/>
      </w:pPr>
      <w:r w:rsidRPr="003F329B">
        <w:tab/>
        <w:t>(2)</w:t>
      </w:r>
      <w:r w:rsidRPr="003F329B">
        <w:tab/>
        <w:t>This section has effect despite section</w:t>
      </w:r>
      <w:r w:rsidR="003F329B">
        <w:t> </w:t>
      </w:r>
      <w:r w:rsidRPr="003F329B">
        <w:t>19</w:t>
      </w:r>
      <w:r w:rsidR="003F329B">
        <w:noBreakHyphen/>
      </w:r>
      <w:r w:rsidRPr="003F329B">
        <w:t>10 (which is about what are adjustment events).</w:t>
      </w:r>
    </w:p>
    <w:p w:rsidR="00300522" w:rsidRPr="003F329B" w:rsidRDefault="00300522" w:rsidP="00300522">
      <w:pPr>
        <w:pStyle w:val="ActHead5"/>
      </w:pPr>
      <w:bookmarkStart w:id="388" w:name="_Toc413320900"/>
      <w:r w:rsidRPr="003F329B">
        <w:rPr>
          <w:rStyle w:val="CharSectno"/>
        </w:rPr>
        <w:t>49</w:t>
      </w:r>
      <w:r w:rsidR="003F329B">
        <w:rPr>
          <w:rStyle w:val="CharSectno"/>
        </w:rPr>
        <w:noBreakHyphen/>
      </w:r>
      <w:r w:rsidRPr="003F329B">
        <w:rPr>
          <w:rStyle w:val="CharSectno"/>
        </w:rPr>
        <w:t>45</w:t>
      </w:r>
      <w:r w:rsidRPr="003F329B">
        <w:t xml:space="preserve">  Changes in the extent of creditable purpose</w:t>
      </w:r>
      <w:bookmarkEnd w:id="388"/>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adjustment cannot arise under Division</w:t>
      </w:r>
      <w:r w:rsidR="003F329B">
        <w:t> </w:t>
      </w:r>
      <w:r w:rsidRPr="003F329B">
        <w:t xml:space="preserve">129 in relation to an acquisition that a </w:t>
      </w:r>
      <w:r w:rsidR="003F329B" w:rsidRPr="003F329B">
        <w:rPr>
          <w:position w:val="6"/>
          <w:sz w:val="16"/>
          <w:szCs w:val="16"/>
        </w:rPr>
        <w:t>*</w:t>
      </w:r>
      <w:r w:rsidRPr="003F329B">
        <w:t xml:space="preserve">member of a </w:t>
      </w:r>
      <w:r w:rsidR="003F329B" w:rsidRPr="003F329B">
        <w:rPr>
          <w:position w:val="6"/>
          <w:sz w:val="16"/>
          <w:szCs w:val="16"/>
        </w:rPr>
        <w:t>*</w:t>
      </w:r>
      <w:r w:rsidRPr="003F329B">
        <w:t>GST religious group makes from another member of the same GST religious group.</w:t>
      </w:r>
    </w:p>
    <w:p w:rsidR="00300522" w:rsidRPr="003F329B" w:rsidRDefault="00300522" w:rsidP="00300522">
      <w:pPr>
        <w:pStyle w:val="subsection"/>
      </w:pPr>
      <w:r w:rsidRPr="003F329B">
        <w:tab/>
        <w:t>(2)</w:t>
      </w:r>
      <w:r w:rsidRPr="003F329B">
        <w:tab/>
        <w:t>This section has effect despite section</w:t>
      </w:r>
      <w:r w:rsidR="003F329B">
        <w:t> </w:t>
      </w:r>
      <w:r w:rsidRPr="003F329B">
        <w:t>129</w:t>
      </w:r>
      <w:r w:rsidR="003F329B">
        <w:noBreakHyphen/>
      </w:r>
      <w:r w:rsidRPr="003F329B">
        <w:t>5 (which is about when adjustments can arise under Division</w:t>
      </w:r>
      <w:r w:rsidR="003F329B">
        <w:t> </w:t>
      </w:r>
      <w:r w:rsidRPr="003F329B">
        <w:t>129).</w:t>
      </w:r>
    </w:p>
    <w:p w:rsidR="00300522" w:rsidRPr="003F329B" w:rsidRDefault="00300522" w:rsidP="00300522">
      <w:pPr>
        <w:pStyle w:val="ActHead5"/>
      </w:pPr>
      <w:bookmarkStart w:id="389" w:name="_Toc413320901"/>
      <w:r w:rsidRPr="003F329B">
        <w:rPr>
          <w:rStyle w:val="CharSectno"/>
        </w:rPr>
        <w:t>49</w:t>
      </w:r>
      <w:r w:rsidR="003F329B">
        <w:rPr>
          <w:rStyle w:val="CharSectno"/>
        </w:rPr>
        <w:noBreakHyphen/>
      </w:r>
      <w:r w:rsidRPr="003F329B">
        <w:rPr>
          <w:rStyle w:val="CharSectno"/>
        </w:rPr>
        <w:t>50</w:t>
      </w:r>
      <w:r w:rsidRPr="003F329B">
        <w:t xml:space="preserve">  GST religious groups treated as single entities for certain purposes</w:t>
      </w:r>
      <w:bookmarkEnd w:id="389"/>
    </w:p>
    <w:p w:rsidR="00300522" w:rsidRPr="003F329B" w:rsidRDefault="00300522" w:rsidP="00300522">
      <w:pPr>
        <w:pStyle w:val="subsection"/>
      </w:pPr>
      <w:r w:rsidRPr="003F329B">
        <w:tab/>
        <w:t>(1)</w:t>
      </w:r>
      <w:r w:rsidRPr="003F329B">
        <w:tab/>
        <w:t>Despite sections</w:t>
      </w:r>
      <w:r w:rsidR="003F329B">
        <w:t> </w:t>
      </w:r>
      <w:r w:rsidRPr="003F329B">
        <w:t>49</w:t>
      </w:r>
      <w:r w:rsidR="003F329B">
        <w:noBreakHyphen/>
      </w:r>
      <w:r w:rsidRPr="003F329B">
        <w:t>35, 49</w:t>
      </w:r>
      <w:r w:rsidR="003F329B">
        <w:noBreakHyphen/>
      </w:r>
      <w:r w:rsidRPr="003F329B">
        <w:t>40 and 49</w:t>
      </w:r>
      <w:r w:rsidR="003F329B">
        <w:noBreakHyphen/>
      </w:r>
      <w:r w:rsidRPr="003F329B">
        <w:t xml:space="preserve">45, a </w:t>
      </w:r>
      <w:r w:rsidR="003F329B" w:rsidRPr="003F329B">
        <w:rPr>
          <w:position w:val="6"/>
          <w:sz w:val="16"/>
          <w:szCs w:val="16"/>
        </w:rPr>
        <w:t>*</w:t>
      </w:r>
      <w:r w:rsidRPr="003F329B">
        <w:t xml:space="preserve">GST religious group is treated as a single entity, and not as a number of entities corresponding to the </w:t>
      </w:r>
      <w:r w:rsidR="003F329B" w:rsidRPr="003F329B">
        <w:rPr>
          <w:position w:val="6"/>
          <w:sz w:val="16"/>
          <w:szCs w:val="16"/>
        </w:rPr>
        <w:t>*</w:t>
      </w:r>
      <w:r w:rsidRPr="003F329B">
        <w:t>members of the GST religious group, for the purposes of working out:</w:t>
      </w:r>
    </w:p>
    <w:p w:rsidR="00300522" w:rsidRPr="003F329B" w:rsidRDefault="00300522" w:rsidP="00300522">
      <w:pPr>
        <w:pStyle w:val="paragraph"/>
      </w:pPr>
      <w:r w:rsidRPr="003F329B">
        <w:tab/>
        <w:t>(a)</w:t>
      </w:r>
      <w:r w:rsidRPr="003F329B">
        <w:tab/>
        <w:t xml:space="preserve">whether acquisitions or importations by a member are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(b)</w:t>
      </w:r>
      <w:r w:rsidRPr="003F329B">
        <w:tab/>
        <w:t>the amounts of any input tax credits to which the member is entitled; and</w:t>
      </w:r>
    </w:p>
    <w:p w:rsidR="00300522" w:rsidRPr="003F329B" w:rsidRDefault="00300522" w:rsidP="00300522">
      <w:pPr>
        <w:pStyle w:val="paragraph"/>
      </w:pPr>
      <w:r w:rsidRPr="003F329B">
        <w:tab/>
        <w:t>(c)</w:t>
      </w:r>
      <w:r w:rsidRPr="003F329B">
        <w:tab/>
        <w:t xml:space="preserve">whether the member has any </w:t>
      </w:r>
      <w:r w:rsidR="003F329B" w:rsidRPr="003F329B">
        <w:rPr>
          <w:position w:val="6"/>
          <w:sz w:val="16"/>
          <w:szCs w:val="16"/>
        </w:rPr>
        <w:t>*</w:t>
      </w:r>
      <w:r w:rsidRPr="003F329B">
        <w:t>adjustments; and</w:t>
      </w:r>
    </w:p>
    <w:p w:rsidR="00300522" w:rsidRPr="003F329B" w:rsidRDefault="00300522" w:rsidP="00300522">
      <w:pPr>
        <w:pStyle w:val="paragraph"/>
      </w:pPr>
      <w:r w:rsidRPr="003F329B">
        <w:tab/>
        <w:t>(d)</w:t>
      </w:r>
      <w:r w:rsidRPr="003F329B">
        <w:tab/>
        <w:t>the amounts of any such adjustments.</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25 (which is about the amount of input tax credits) and section</w:t>
      </w:r>
      <w:r w:rsidR="003F329B">
        <w:t> </w:t>
      </w:r>
      <w:r w:rsidRPr="003F329B">
        <w:t>17</w:t>
      </w:r>
      <w:r w:rsidR="003F329B">
        <w:noBreakHyphen/>
      </w:r>
      <w:r w:rsidRPr="003F329B">
        <w:t>10 (which is about the effect of adjustments on net amounts).</w:t>
      </w:r>
    </w:p>
    <w:p w:rsidR="00300522" w:rsidRPr="003F329B" w:rsidRDefault="00300522" w:rsidP="00300522">
      <w:pPr>
        <w:pStyle w:val="ActHead4"/>
      </w:pPr>
      <w:bookmarkStart w:id="390" w:name="_Toc413320902"/>
      <w:r w:rsidRPr="003F329B">
        <w:rPr>
          <w:rStyle w:val="CharSubdNo"/>
        </w:rPr>
        <w:t>Subdivision</w:t>
      </w:r>
      <w:r w:rsidR="003F329B">
        <w:rPr>
          <w:rStyle w:val="CharSubdNo"/>
        </w:rPr>
        <w:t> </w:t>
      </w:r>
      <w:r w:rsidRPr="003F329B">
        <w:rPr>
          <w:rStyle w:val="CharSubdNo"/>
        </w:rPr>
        <w:t>49</w:t>
      </w:r>
      <w:r w:rsidR="003F329B">
        <w:rPr>
          <w:rStyle w:val="CharSubdNo"/>
        </w:rPr>
        <w:noBreakHyphen/>
      </w:r>
      <w:r w:rsidRPr="003F329B">
        <w:rPr>
          <w:rStyle w:val="CharSubdNo"/>
        </w:rPr>
        <w:t>C</w:t>
      </w:r>
      <w:r w:rsidRPr="003F329B">
        <w:t>—</w:t>
      </w:r>
      <w:r w:rsidRPr="003F329B">
        <w:rPr>
          <w:rStyle w:val="CharSubdText"/>
        </w:rPr>
        <w:t>Administrative matters</w:t>
      </w:r>
      <w:bookmarkEnd w:id="390"/>
    </w:p>
    <w:p w:rsidR="00300522" w:rsidRPr="003F329B" w:rsidRDefault="00300522" w:rsidP="00300522">
      <w:pPr>
        <w:pStyle w:val="ActHead5"/>
      </w:pPr>
      <w:bookmarkStart w:id="391" w:name="_Toc413320903"/>
      <w:r w:rsidRPr="003F329B">
        <w:rPr>
          <w:rStyle w:val="CharSectno"/>
        </w:rPr>
        <w:t>49</w:t>
      </w:r>
      <w:r w:rsidR="003F329B">
        <w:rPr>
          <w:rStyle w:val="CharSectno"/>
        </w:rPr>
        <w:noBreakHyphen/>
      </w:r>
      <w:r w:rsidRPr="003F329B">
        <w:rPr>
          <w:rStyle w:val="CharSectno"/>
        </w:rPr>
        <w:t>70</w:t>
      </w:r>
      <w:r w:rsidRPr="003F329B">
        <w:t xml:space="preserve">  Changing the membership etc. of GST religious groups</w:t>
      </w:r>
      <w:bookmarkEnd w:id="391"/>
    </w:p>
    <w:p w:rsidR="00300522" w:rsidRPr="003F329B" w:rsidRDefault="00300522" w:rsidP="00300522">
      <w:pPr>
        <w:pStyle w:val="SubsectionHead"/>
      </w:pPr>
      <w:r w:rsidRPr="003F329B">
        <w:t>Changes made on application</w:t>
      </w:r>
    </w:p>
    <w:p w:rsidR="00300522" w:rsidRPr="003F329B" w:rsidRDefault="00300522" w:rsidP="00300522">
      <w:pPr>
        <w:pStyle w:val="subsection"/>
      </w:pPr>
      <w:r w:rsidRPr="003F329B">
        <w:tab/>
        <w:t>(1)</w:t>
      </w:r>
      <w:r w:rsidRPr="003F329B">
        <w:tab/>
        <w:t xml:space="preserve">The Commissioner must, if the </w:t>
      </w:r>
      <w:r w:rsidR="003F329B" w:rsidRPr="003F329B">
        <w:rPr>
          <w:position w:val="6"/>
          <w:sz w:val="16"/>
          <w:szCs w:val="16"/>
        </w:rPr>
        <w:t>*</w:t>
      </w:r>
      <w:r w:rsidRPr="003F329B">
        <w:t xml:space="preserve">principal member of a </w:t>
      </w:r>
      <w:r w:rsidR="003F329B" w:rsidRPr="003F329B">
        <w:rPr>
          <w:position w:val="6"/>
          <w:sz w:val="16"/>
          <w:szCs w:val="16"/>
        </w:rPr>
        <w:t>*</w:t>
      </w:r>
      <w:r w:rsidRPr="003F329B">
        <w:t xml:space="preserve">GST religious group applies to the Commissioner in the </w:t>
      </w:r>
      <w:r w:rsidR="003F329B" w:rsidRPr="003F329B">
        <w:rPr>
          <w:position w:val="6"/>
          <w:sz w:val="16"/>
          <w:szCs w:val="16"/>
        </w:rPr>
        <w:t>*</w:t>
      </w:r>
      <w:r w:rsidRPr="003F329B">
        <w:t>approved form, do one or more of these (as requested in the application):</w:t>
      </w:r>
    </w:p>
    <w:p w:rsidR="00300522" w:rsidRPr="003F329B" w:rsidRDefault="00300522" w:rsidP="00300522">
      <w:pPr>
        <w:pStyle w:val="paragraph"/>
      </w:pPr>
      <w:r w:rsidRPr="003F329B">
        <w:tab/>
        <w:t>(a)</w:t>
      </w:r>
      <w:r w:rsidRPr="003F329B">
        <w:tab/>
        <w:t xml:space="preserve">approve, as an additional </w:t>
      </w:r>
      <w:r w:rsidR="003F329B" w:rsidRPr="003F329B">
        <w:rPr>
          <w:position w:val="6"/>
          <w:sz w:val="16"/>
          <w:szCs w:val="16"/>
        </w:rPr>
        <w:t>*</w:t>
      </w:r>
      <w:r w:rsidRPr="003F329B">
        <w:t xml:space="preserve">member of the GST religious group, another entity that </w:t>
      </w:r>
      <w:r w:rsidR="003F329B" w:rsidRPr="003F329B">
        <w:rPr>
          <w:position w:val="6"/>
          <w:sz w:val="16"/>
          <w:szCs w:val="16"/>
        </w:rPr>
        <w:t>*</w:t>
      </w:r>
      <w:r w:rsidRPr="003F329B">
        <w:t>satisfies the membership requirements for the GST religious group;</w:t>
      </w:r>
    </w:p>
    <w:p w:rsidR="00300522" w:rsidRPr="003F329B" w:rsidRDefault="00300522" w:rsidP="00300522">
      <w:pPr>
        <w:pStyle w:val="paragraph"/>
      </w:pPr>
      <w:r w:rsidRPr="003F329B">
        <w:tab/>
        <w:t>(b)</w:t>
      </w:r>
      <w:r w:rsidRPr="003F329B">
        <w:tab/>
        <w:t>revoke the approval of one of the members of the GST religious group as a member of the group;</w:t>
      </w:r>
    </w:p>
    <w:p w:rsidR="00300522" w:rsidRPr="003F329B" w:rsidRDefault="00300522" w:rsidP="00300522">
      <w:pPr>
        <w:pStyle w:val="paragraph"/>
      </w:pPr>
      <w:r w:rsidRPr="003F329B">
        <w:tab/>
        <w:t>(c)</w:t>
      </w:r>
      <w:r w:rsidRPr="003F329B">
        <w:tab/>
        <w:t>approve another member of the GST religious group to replace the applicant as the principal member of the group.</w:t>
      </w:r>
    </w:p>
    <w:p w:rsidR="00300522" w:rsidRPr="003F329B" w:rsidRDefault="00300522" w:rsidP="00300522">
      <w:pPr>
        <w:pStyle w:val="notetext"/>
      </w:pPr>
      <w:r w:rsidRPr="003F329B">
        <w:t>Note:</w:t>
      </w:r>
      <w:r w:rsidRPr="003F329B">
        <w:tab/>
        <w:t>Refusing an application for approval or revocation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Head"/>
      </w:pPr>
      <w:r w:rsidRPr="003F329B">
        <w:t>Changes made without application</w:t>
      </w:r>
    </w:p>
    <w:p w:rsidR="00300522" w:rsidRPr="003F329B" w:rsidRDefault="00300522" w:rsidP="00300522">
      <w:pPr>
        <w:pStyle w:val="subsection"/>
      </w:pPr>
      <w:r w:rsidRPr="003F329B">
        <w:tab/>
        <w:t>(2)</w:t>
      </w:r>
      <w:r w:rsidRPr="003F329B">
        <w:tab/>
        <w:t xml:space="preserve">The Commissioner must revoke the approval of one of the </w:t>
      </w:r>
      <w:r w:rsidR="003F329B" w:rsidRPr="003F329B">
        <w:rPr>
          <w:position w:val="6"/>
          <w:sz w:val="16"/>
          <w:szCs w:val="16"/>
        </w:rPr>
        <w:t>*</w:t>
      </w:r>
      <w:r w:rsidRPr="003F329B">
        <w:t xml:space="preserve">members of a </w:t>
      </w:r>
      <w:r w:rsidR="003F329B" w:rsidRPr="003F329B">
        <w:rPr>
          <w:position w:val="6"/>
          <w:sz w:val="16"/>
          <w:szCs w:val="16"/>
        </w:rPr>
        <w:t>*</w:t>
      </w:r>
      <w:r w:rsidRPr="003F329B">
        <w:t xml:space="preserve">GST religious group if satisfied that the member does not </w:t>
      </w:r>
      <w:r w:rsidR="003F329B" w:rsidRPr="003F329B">
        <w:rPr>
          <w:position w:val="6"/>
          <w:sz w:val="16"/>
          <w:szCs w:val="16"/>
        </w:rPr>
        <w:t>*</w:t>
      </w:r>
      <w:r w:rsidRPr="003F329B">
        <w:t>satisfy the membership requirements for the GST religious group.</w:t>
      </w:r>
    </w:p>
    <w:p w:rsidR="00300522" w:rsidRPr="003F329B" w:rsidRDefault="00300522" w:rsidP="00300522">
      <w:pPr>
        <w:pStyle w:val="notetext"/>
      </w:pPr>
      <w:r w:rsidRPr="003F329B">
        <w:t>Note:</w:t>
      </w:r>
      <w:r w:rsidRPr="003F329B">
        <w:tab/>
        <w:t xml:space="preserve">Revoking under this subsection an approval under this </w:t>
      </w:r>
      <w:r w:rsidR="00A53099" w:rsidRPr="003F329B">
        <w:t>Division</w:t>
      </w:r>
      <w:r w:rsidR="00A36DB5" w:rsidRPr="003F329B">
        <w:t xml:space="preserve"> </w:t>
      </w:r>
      <w:r w:rsidRPr="003F329B">
        <w:t>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ActHead5"/>
      </w:pPr>
      <w:bookmarkStart w:id="392" w:name="_Toc413320904"/>
      <w:r w:rsidRPr="003F329B">
        <w:rPr>
          <w:rStyle w:val="CharSectno"/>
        </w:rPr>
        <w:t>49</w:t>
      </w:r>
      <w:r w:rsidR="003F329B">
        <w:rPr>
          <w:rStyle w:val="CharSectno"/>
        </w:rPr>
        <w:noBreakHyphen/>
      </w:r>
      <w:r w:rsidRPr="003F329B">
        <w:rPr>
          <w:rStyle w:val="CharSectno"/>
        </w:rPr>
        <w:t>75</w:t>
      </w:r>
      <w:r w:rsidRPr="003F329B">
        <w:t xml:space="preserve">  Revoking the approval of GST religious groups</w:t>
      </w:r>
      <w:bookmarkEnd w:id="392"/>
    </w:p>
    <w:p w:rsidR="00300522" w:rsidRPr="003F329B" w:rsidRDefault="00300522" w:rsidP="00300522">
      <w:pPr>
        <w:pStyle w:val="SubsectionHead"/>
      </w:pPr>
      <w:r w:rsidRPr="003F329B">
        <w:t>Revoking on application</w:t>
      </w:r>
    </w:p>
    <w:p w:rsidR="00300522" w:rsidRPr="003F329B" w:rsidRDefault="00300522" w:rsidP="00300522">
      <w:pPr>
        <w:pStyle w:val="subsection"/>
      </w:pPr>
      <w:r w:rsidRPr="003F329B">
        <w:tab/>
        <w:t>(1)</w:t>
      </w:r>
      <w:r w:rsidRPr="003F329B">
        <w:tab/>
        <w:t xml:space="preserve">The Commissioner must, if the principal member of a </w:t>
      </w:r>
      <w:r w:rsidR="003F329B" w:rsidRPr="003F329B">
        <w:rPr>
          <w:position w:val="6"/>
          <w:sz w:val="16"/>
          <w:szCs w:val="16"/>
        </w:rPr>
        <w:t>*</w:t>
      </w:r>
      <w:r w:rsidRPr="003F329B">
        <w:t xml:space="preserve">GST religious group applies to the Commissioner in the </w:t>
      </w:r>
      <w:r w:rsidR="003F329B" w:rsidRPr="003F329B">
        <w:rPr>
          <w:position w:val="6"/>
          <w:sz w:val="16"/>
          <w:szCs w:val="16"/>
        </w:rPr>
        <w:t>*</w:t>
      </w:r>
      <w:r w:rsidRPr="003F329B">
        <w:t>approved form, revoke the approval of the group as a GST religious group.</w:t>
      </w:r>
    </w:p>
    <w:p w:rsidR="00300522" w:rsidRPr="003F329B" w:rsidRDefault="00300522" w:rsidP="00300522">
      <w:pPr>
        <w:pStyle w:val="notetext"/>
      </w:pPr>
      <w:r w:rsidRPr="003F329B">
        <w:t>Note:</w:t>
      </w:r>
      <w:r w:rsidRPr="003F329B">
        <w:tab/>
        <w:t>Refusing an application for revocation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Head"/>
      </w:pPr>
      <w:r w:rsidRPr="003F329B">
        <w:t>Revoking without application</w:t>
      </w:r>
    </w:p>
    <w:p w:rsidR="00300522" w:rsidRPr="003F329B" w:rsidRDefault="00300522" w:rsidP="00300522">
      <w:pPr>
        <w:pStyle w:val="subsection"/>
      </w:pPr>
      <w:r w:rsidRPr="003F329B">
        <w:tab/>
        <w:t>(2)</w:t>
      </w:r>
      <w:r w:rsidRPr="003F329B">
        <w:tab/>
        <w:t xml:space="preserve">The Commissioner must revoke the approval of the </w:t>
      </w:r>
      <w:r w:rsidR="003F329B" w:rsidRPr="003F329B">
        <w:rPr>
          <w:position w:val="6"/>
          <w:sz w:val="16"/>
          <w:szCs w:val="16"/>
        </w:rPr>
        <w:t>*</w:t>
      </w:r>
      <w:r w:rsidRPr="003F329B">
        <w:t xml:space="preserve">GST religious group if satisfied that none of its members, or only one of its members, </w:t>
      </w:r>
      <w:r w:rsidR="003F329B" w:rsidRPr="003F329B">
        <w:rPr>
          <w:position w:val="6"/>
          <w:sz w:val="16"/>
          <w:szCs w:val="16"/>
        </w:rPr>
        <w:t>*</w:t>
      </w:r>
      <w:r w:rsidRPr="003F329B">
        <w:t>satisfies the membership requirements for that GST religious group.</w:t>
      </w:r>
    </w:p>
    <w:p w:rsidR="00300522" w:rsidRPr="003F329B" w:rsidRDefault="00300522" w:rsidP="00300522">
      <w:pPr>
        <w:pStyle w:val="notetext"/>
      </w:pPr>
      <w:r w:rsidRPr="003F329B">
        <w:t>Note:</w:t>
      </w:r>
      <w:r w:rsidRPr="003F329B">
        <w:tab/>
        <w:t>Revoking under this subsection the approval of a GST group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ActHead5"/>
      </w:pPr>
      <w:bookmarkStart w:id="393" w:name="_Toc413320905"/>
      <w:r w:rsidRPr="003F329B">
        <w:rPr>
          <w:rStyle w:val="CharSectno"/>
        </w:rPr>
        <w:t>49</w:t>
      </w:r>
      <w:r w:rsidR="003F329B">
        <w:rPr>
          <w:rStyle w:val="CharSectno"/>
        </w:rPr>
        <w:noBreakHyphen/>
      </w:r>
      <w:r w:rsidRPr="003F329B">
        <w:rPr>
          <w:rStyle w:val="CharSectno"/>
        </w:rPr>
        <w:t>80</w:t>
      </w:r>
      <w:r w:rsidRPr="003F329B">
        <w:t xml:space="preserve">  Notification by principal members</w:t>
      </w:r>
      <w:bookmarkEnd w:id="393"/>
    </w:p>
    <w:p w:rsidR="00300522" w:rsidRPr="003F329B" w:rsidRDefault="00300522" w:rsidP="00300522">
      <w:pPr>
        <w:pStyle w:val="subsection"/>
      </w:pPr>
      <w:r w:rsidRPr="003F329B">
        <w:tab/>
      </w:r>
      <w:r w:rsidRPr="003F329B">
        <w:tab/>
        <w:t xml:space="preserve">The principal member of a </w:t>
      </w:r>
      <w:r w:rsidR="003F329B" w:rsidRPr="003F329B">
        <w:rPr>
          <w:position w:val="6"/>
          <w:sz w:val="16"/>
          <w:szCs w:val="16"/>
        </w:rPr>
        <w:t>*</w:t>
      </w:r>
      <w:r w:rsidRPr="003F329B">
        <w:t>GST religious group must notify the Commissioner of any circumstances under which the Commissioner must:</w:t>
      </w:r>
    </w:p>
    <w:p w:rsidR="00300522" w:rsidRPr="003F329B" w:rsidRDefault="00300522" w:rsidP="00300522">
      <w:pPr>
        <w:pStyle w:val="paragraph"/>
      </w:pPr>
      <w:r w:rsidRPr="003F329B">
        <w:tab/>
        <w:t>(a)</w:t>
      </w:r>
      <w:r w:rsidRPr="003F329B">
        <w:tab/>
        <w:t xml:space="preserve">revoke the approval of one of the </w:t>
      </w:r>
      <w:r w:rsidR="003F329B" w:rsidRPr="003F329B">
        <w:rPr>
          <w:position w:val="6"/>
          <w:sz w:val="16"/>
          <w:szCs w:val="16"/>
        </w:rPr>
        <w:t>*</w:t>
      </w:r>
      <w:r w:rsidRPr="003F329B">
        <w:t>members of the group under subsection</w:t>
      </w:r>
      <w:r w:rsidR="003F329B">
        <w:t> </w:t>
      </w:r>
      <w:r w:rsidRPr="003F329B">
        <w:t>49</w:t>
      </w:r>
      <w:r w:rsidR="003F329B">
        <w:noBreakHyphen/>
      </w:r>
      <w:r w:rsidRPr="003F329B">
        <w:t>70(2); or</w:t>
      </w:r>
    </w:p>
    <w:p w:rsidR="00300522" w:rsidRPr="003F329B" w:rsidRDefault="00300522" w:rsidP="00300522">
      <w:pPr>
        <w:pStyle w:val="paragraph"/>
      </w:pPr>
      <w:r w:rsidRPr="003F329B">
        <w:tab/>
        <w:t>(b)</w:t>
      </w:r>
      <w:r w:rsidRPr="003F329B">
        <w:tab/>
        <w:t>revoke the approval of the group under subsection</w:t>
      </w:r>
      <w:r w:rsidR="003F329B">
        <w:t> </w:t>
      </w:r>
      <w:r w:rsidRPr="003F329B">
        <w:t>49</w:t>
      </w:r>
      <w:r w:rsidR="003F329B">
        <w:noBreakHyphen/>
      </w:r>
      <w:r w:rsidRPr="003F329B">
        <w:t>75(2).</w:t>
      </w:r>
    </w:p>
    <w:p w:rsidR="00300522" w:rsidRPr="003F329B" w:rsidRDefault="00300522" w:rsidP="00300522">
      <w:pPr>
        <w:pStyle w:val="subsection2"/>
      </w:pPr>
      <w:r w:rsidRPr="003F329B">
        <w:t>The notification may (in appropriate cases) be in the form of an application under subsection</w:t>
      </w:r>
      <w:r w:rsidR="003F329B">
        <w:t> </w:t>
      </w:r>
      <w:r w:rsidRPr="003F329B">
        <w:t>49</w:t>
      </w:r>
      <w:r w:rsidR="003F329B">
        <w:noBreakHyphen/>
      </w:r>
      <w:r w:rsidRPr="003F329B">
        <w:t>70(1) or 49</w:t>
      </w:r>
      <w:r w:rsidR="003F329B">
        <w:noBreakHyphen/>
      </w:r>
      <w:r w:rsidRPr="003F329B">
        <w:t>75(1). The notification, or application, must be given to the Commissioner within 21 days after the circumstances occurred.</w:t>
      </w:r>
    </w:p>
    <w:p w:rsidR="00300522" w:rsidRPr="003F329B" w:rsidRDefault="00300522" w:rsidP="00300522">
      <w:pPr>
        <w:pStyle w:val="ActHead5"/>
      </w:pPr>
      <w:bookmarkStart w:id="394" w:name="_Toc413320906"/>
      <w:r w:rsidRPr="003F329B">
        <w:rPr>
          <w:rStyle w:val="CharSectno"/>
        </w:rPr>
        <w:t>49</w:t>
      </w:r>
      <w:r w:rsidR="003F329B">
        <w:rPr>
          <w:rStyle w:val="CharSectno"/>
        </w:rPr>
        <w:noBreakHyphen/>
      </w:r>
      <w:r w:rsidRPr="003F329B">
        <w:rPr>
          <w:rStyle w:val="CharSectno"/>
        </w:rPr>
        <w:t>85</w:t>
      </w:r>
      <w:r w:rsidRPr="003F329B">
        <w:t xml:space="preserve">  Date of effect of approvals and revocations</w:t>
      </w:r>
      <w:bookmarkEnd w:id="394"/>
    </w:p>
    <w:p w:rsidR="00300522" w:rsidRPr="003F329B" w:rsidRDefault="00300522" w:rsidP="00300522">
      <w:pPr>
        <w:pStyle w:val="subsection"/>
      </w:pPr>
      <w:r w:rsidRPr="003F329B">
        <w:tab/>
        <w:t>(1)</w:t>
      </w:r>
      <w:r w:rsidRPr="003F329B">
        <w:tab/>
        <w:t>The Commissioner must decide the date of effect of any approval, or any revocation of an approval, under this Division.</w:t>
      </w:r>
    </w:p>
    <w:p w:rsidR="00300522" w:rsidRPr="003F329B" w:rsidRDefault="00300522" w:rsidP="00300522">
      <w:pPr>
        <w:pStyle w:val="subsection"/>
      </w:pPr>
      <w:r w:rsidRPr="003F329B">
        <w:tab/>
        <w:t>(2)</w:t>
      </w:r>
      <w:r w:rsidRPr="003F329B">
        <w:tab/>
        <w:t xml:space="preserve">The date of effect may be the day of the decision, or a day before or after that day. However, it must be a day on which, for all the </w:t>
      </w:r>
      <w:r w:rsidR="003F329B" w:rsidRPr="003F329B">
        <w:rPr>
          <w:position w:val="6"/>
          <w:sz w:val="16"/>
          <w:szCs w:val="16"/>
        </w:rPr>
        <w:t>*</w:t>
      </w:r>
      <w:r w:rsidRPr="003F329B">
        <w:t xml:space="preserve">members of the </w:t>
      </w:r>
      <w:r w:rsidR="003F329B" w:rsidRPr="003F329B">
        <w:rPr>
          <w:position w:val="6"/>
          <w:sz w:val="16"/>
          <w:szCs w:val="16"/>
        </w:rPr>
        <w:t>*</w:t>
      </w:r>
      <w:r w:rsidRPr="003F329B">
        <w:t>GST religious group in question, a tax period begins.</w:t>
      </w:r>
    </w:p>
    <w:p w:rsidR="00300522" w:rsidRPr="003F329B" w:rsidRDefault="00300522" w:rsidP="00300522">
      <w:pPr>
        <w:pStyle w:val="notetext"/>
      </w:pPr>
      <w:r w:rsidRPr="003F329B">
        <w:t>Note:</w:t>
      </w:r>
      <w:r w:rsidRPr="003F329B">
        <w:tab/>
        <w:t xml:space="preserve">Deciding under this section the date of effect of any approval, or any revocation of an approval, under this </w:t>
      </w:r>
      <w:r w:rsidR="00A53099" w:rsidRPr="003F329B">
        <w:t>Division</w:t>
      </w:r>
      <w:r w:rsidR="00A36DB5" w:rsidRPr="003F329B">
        <w:t xml:space="preserve"> </w:t>
      </w:r>
      <w:r w:rsidRPr="003F329B">
        <w:t>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9E2DC8">
      <w:pPr>
        <w:pStyle w:val="ActHead5"/>
      </w:pPr>
      <w:bookmarkStart w:id="395" w:name="_Toc413320907"/>
      <w:r w:rsidRPr="003F329B">
        <w:rPr>
          <w:rStyle w:val="CharSectno"/>
        </w:rPr>
        <w:t>49</w:t>
      </w:r>
      <w:r w:rsidR="003F329B">
        <w:rPr>
          <w:rStyle w:val="CharSectno"/>
        </w:rPr>
        <w:noBreakHyphen/>
      </w:r>
      <w:r w:rsidRPr="003F329B">
        <w:rPr>
          <w:rStyle w:val="CharSectno"/>
        </w:rPr>
        <w:t>90</w:t>
      </w:r>
      <w:r w:rsidRPr="003F329B">
        <w:t xml:space="preserve">  Notification by the Commissioner</w:t>
      </w:r>
      <w:bookmarkEnd w:id="395"/>
    </w:p>
    <w:p w:rsidR="00300522" w:rsidRPr="003F329B" w:rsidRDefault="00300522" w:rsidP="009E2DC8">
      <w:pPr>
        <w:pStyle w:val="subsection"/>
        <w:keepNext/>
      </w:pPr>
      <w:r w:rsidRPr="003F329B">
        <w:tab/>
      </w:r>
      <w:r w:rsidRPr="003F329B">
        <w:tab/>
        <w:t>The Commissioner must give notice of any decision that he or she makes under this Division:</w:t>
      </w:r>
    </w:p>
    <w:p w:rsidR="00300522" w:rsidRPr="003F329B" w:rsidRDefault="00300522" w:rsidP="00300522">
      <w:pPr>
        <w:pStyle w:val="paragraph"/>
      </w:pPr>
      <w:r w:rsidRPr="003F329B">
        <w:tab/>
        <w:t>(a)</w:t>
      </w:r>
      <w:r w:rsidRPr="003F329B">
        <w:tab/>
        <w:t xml:space="preserve">if the decision relates to the approval of 2 or more entities as a </w:t>
      </w:r>
      <w:r w:rsidR="003F329B" w:rsidRPr="003F329B">
        <w:rPr>
          <w:position w:val="6"/>
          <w:sz w:val="16"/>
          <w:szCs w:val="16"/>
        </w:rPr>
        <w:t>*</w:t>
      </w:r>
      <w:r w:rsidRPr="003F329B">
        <w:t xml:space="preserve">GST religious group—to the entity nominated in the application for approval to be the </w:t>
      </w:r>
      <w:r w:rsidR="003F329B" w:rsidRPr="003F329B">
        <w:rPr>
          <w:position w:val="6"/>
          <w:sz w:val="16"/>
          <w:szCs w:val="16"/>
        </w:rPr>
        <w:t>*</w:t>
      </w:r>
      <w:r w:rsidRPr="003F329B">
        <w:t>principal member of the group; or</w:t>
      </w:r>
    </w:p>
    <w:p w:rsidR="00300522" w:rsidRPr="003F329B" w:rsidRDefault="00300522" w:rsidP="00300522">
      <w:pPr>
        <w:pStyle w:val="paragraph"/>
        <w:rPr>
          <w:sz w:val="24"/>
        </w:rPr>
      </w:pPr>
      <w:r w:rsidRPr="003F329B">
        <w:tab/>
        <w:t>(b)</w:t>
      </w:r>
      <w:r w:rsidRPr="003F329B">
        <w:tab/>
        <w:t xml:space="preserve">otherwise—to the principal member of the </w:t>
      </w:r>
      <w:r w:rsidR="003F329B" w:rsidRPr="003F329B">
        <w:rPr>
          <w:position w:val="6"/>
          <w:sz w:val="16"/>
          <w:szCs w:val="16"/>
        </w:rPr>
        <w:t>*</w:t>
      </w:r>
      <w:r w:rsidRPr="003F329B">
        <w:t>GST religious group to which the decision relates.</w:t>
      </w:r>
    </w:p>
    <w:p w:rsidR="00300522" w:rsidRPr="003F329B" w:rsidRDefault="00300522" w:rsidP="00A36DB5">
      <w:pPr>
        <w:pStyle w:val="ActHead3"/>
        <w:pageBreakBefore/>
      </w:pPr>
      <w:bookmarkStart w:id="396" w:name="_Toc413320908"/>
      <w:r w:rsidRPr="003F329B">
        <w:rPr>
          <w:rStyle w:val="CharDivNo"/>
        </w:rPr>
        <w:t>Division</w:t>
      </w:r>
      <w:r w:rsidR="003F329B">
        <w:rPr>
          <w:rStyle w:val="CharDivNo"/>
        </w:rPr>
        <w:t> </w:t>
      </w:r>
      <w:r w:rsidRPr="003F329B">
        <w:rPr>
          <w:rStyle w:val="CharDivNo"/>
        </w:rPr>
        <w:t>50</w:t>
      </w:r>
      <w:r w:rsidRPr="003F329B">
        <w:t>—</w:t>
      </w:r>
      <w:r w:rsidRPr="003F329B">
        <w:rPr>
          <w:rStyle w:val="CharDivText"/>
        </w:rPr>
        <w:t>GST treatment of religious practitioners</w:t>
      </w:r>
      <w:bookmarkEnd w:id="396"/>
    </w:p>
    <w:p w:rsidR="00300522" w:rsidRPr="003F329B" w:rsidRDefault="00300522" w:rsidP="00300522">
      <w:pPr>
        <w:pStyle w:val="ActHead4"/>
      </w:pPr>
      <w:bookmarkStart w:id="397" w:name="_Toc413320909"/>
      <w:r w:rsidRPr="003F329B">
        <w:rPr>
          <w:rStyle w:val="CharSubdNo"/>
        </w:rPr>
        <w:t>Guide to Division</w:t>
      </w:r>
      <w:r w:rsidR="003F329B">
        <w:rPr>
          <w:rStyle w:val="CharSubdNo"/>
        </w:rPr>
        <w:t> </w:t>
      </w:r>
      <w:r w:rsidRPr="003F329B">
        <w:rPr>
          <w:rStyle w:val="CharSubdText"/>
        </w:rPr>
        <w:t>5</w:t>
      </w:r>
      <w:r w:rsidRPr="003F329B">
        <w:t>0</w:t>
      </w:r>
      <w:bookmarkEnd w:id="397"/>
    </w:p>
    <w:p w:rsidR="00300522" w:rsidRPr="003F329B" w:rsidRDefault="00300522" w:rsidP="00300522">
      <w:pPr>
        <w:pStyle w:val="ActHead5"/>
      </w:pPr>
      <w:bookmarkStart w:id="398" w:name="_Toc413320910"/>
      <w:r w:rsidRPr="003F329B">
        <w:rPr>
          <w:rStyle w:val="CharSectno"/>
        </w:rPr>
        <w:t>50</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398"/>
    </w:p>
    <w:p w:rsidR="00300522" w:rsidRPr="003F329B" w:rsidRDefault="00300522" w:rsidP="00300522">
      <w:pPr>
        <w:pStyle w:val="BoxText"/>
      </w:pPr>
      <w:r w:rsidRPr="003F329B">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3F329B" w:rsidRDefault="00300522" w:rsidP="00300522">
      <w:pPr>
        <w:pStyle w:val="TofSectsHeading"/>
      </w:pPr>
      <w:r w:rsidRPr="003F329B">
        <w:t>Table of sections</w:t>
      </w:r>
    </w:p>
    <w:p w:rsidR="00300522" w:rsidRPr="003F329B" w:rsidRDefault="00300522" w:rsidP="00300522">
      <w:pPr>
        <w:pStyle w:val="TofSectsSection"/>
      </w:pPr>
      <w:r w:rsidRPr="003F329B">
        <w:t>50</w:t>
      </w:r>
      <w:r w:rsidR="003F329B">
        <w:noBreakHyphen/>
      </w:r>
      <w:r w:rsidRPr="003F329B">
        <w:t>5</w:t>
      </w:r>
      <w:r w:rsidRPr="003F329B">
        <w:tab/>
        <w:t>GST treatment of religious practitioners</w:t>
      </w:r>
    </w:p>
    <w:p w:rsidR="00300522" w:rsidRPr="003F329B" w:rsidRDefault="00300522" w:rsidP="00300522">
      <w:pPr>
        <w:pStyle w:val="ActHead5"/>
      </w:pPr>
      <w:bookmarkStart w:id="399" w:name="_Toc413320911"/>
      <w:r w:rsidRPr="003F329B">
        <w:rPr>
          <w:rStyle w:val="CharSectno"/>
        </w:rPr>
        <w:t>50</w:t>
      </w:r>
      <w:r w:rsidR="003F329B">
        <w:rPr>
          <w:rStyle w:val="CharSectno"/>
        </w:rPr>
        <w:noBreakHyphen/>
      </w:r>
      <w:r w:rsidRPr="003F329B">
        <w:rPr>
          <w:rStyle w:val="CharSectno"/>
        </w:rPr>
        <w:t>5</w:t>
      </w:r>
      <w:r w:rsidRPr="003F329B">
        <w:t xml:space="preserve">  GST treatment of religious practitioners</w:t>
      </w:r>
      <w:bookmarkEnd w:id="399"/>
    </w:p>
    <w:p w:rsidR="00300522" w:rsidRPr="003F329B" w:rsidRDefault="00300522" w:rsidP="00300522">
      <w:pPr>
        <w:pStyle w:val="subsection"/>
      </w:pPr>
      <w:r w:rsidRPr="003F329B">
        <w:tab/>
      </w:r>
      <w:r w:rsidRPr="003F329B">
        <w:tab/>
        <w:t xml:space="preserve">If a </w:t>
      </w:r>
      <w:r w:rsidR="003F329B" w:rsidRPr="003F329B">
        <w:rPr>
          <w:position w:val="6"/>
          <w:sz w:val="16"/>
          <w:szCs w:val="16"/>
        </w:rPr>
        <w:t>*</w:t>
      </w:r>
      <w:r w:rsidRPr="003F329B">
        <w:t>religious practitioner:</w:t>
      </w:r>
    </w:p>
    <w:p w:rsidR="00300522" w:rsidRPr="003F329B" w:rsidRDefault="00300522" w:rsidP="00300522">
      <w:pPr>
        <w:pStyle w:val="paragraph"/>
      </w:pPr>
      <w:r w:rsidRPr="003F329B">
        <w:tab/>
        <w:t>(a)</w:t>
      </w:r>
      <w:r w:rsidRPr="003F329B">
        <w:tab/>
        <w:t>does an activity, or a series of activities:</w:t>
      </w:r>
    </w:p>
    <w:p w:rsidR="00300522" w:rsidRPr="003F329B" w:rsidRDefault="00300522" w:rsidP="00300522">
      <w:pPr>
        <w:pStyle w:val="paragraphsub"/>
      </w:pPr>
      <w:r w:rsidRPr="003F329B">
        <w:tab/>
        <w:t>(i)</w:t>
      </w:r>
      <w:r w:rsidRPr="003F329B">
        <w:tab/>
        <w:t>in pursuit of his or her vocation as a religious practitioner; and</w:t>
      </w:r>
    </w:p>
    <w:p w:rsidR="00300522" w:rsidRPr="003F329B" w:rsidRDefault="00300522" w:rsidP="00300522">
      <w:pPr>
        <w:pStyle w:val="paragraphsub"/>
      </w:pPr>
      <w:r w:rsidRPr="003F329B">
        <w:tab/>
        <w:t>(ii)</w:t>
      </w:r>
      <w:r w:rsidRPr="003F329B">
        <w:tab/>
        <w:t>as a member of a religious institution; and</w:t>
      </w:r>
    </w:p>
    <w:p w:rsidR="00300522" w:rsidRPr="003F329B" w:rsidRDefault="00300522" w:rsidP="00300522">
      <w:pPr>
        <w:pStyle w:val="paragraph"/>
      </w:pPr>
      <w:r w:rsidRPr="003F329B">
        <w:tab/>
        <w:t>(b)</w:t>
      </w:r>
      <w:r w:rsidRPr="003F329B">
        <w:tab/>
        <w:t>does not do the activity, or series of activities, as an employee or agent of the religious institution or another entity;</w:t>
      </w:r>
    </w:p>
    <w:p w:rsidR="00300522" w:rsidRPr="003F329B" w:rsidRDefault="00300522" w:rsidP="00300522">
      <w:pPr>
        <w:pStyle w:val="subsection2"/>
      </w:pPr>
      <w:r w:rsidRPr="003F329B">
        <w:t xml:space="preserve">the </w:t>
      </w:r>
      <w:r w:rsidR="003F329B" w:rsidRPr="003F329B">
        <w:rPr>
          <w:position w:val="6"/>
          <w:sz w:val="16"/>
          <w:szCs w:val="16"/>
        </w:rPr>
        <w:t>*</w:t>
      </w:r>
      <w:r w:rsidRPr="003F329B">
        <w:t>GST law applies as if the activity, or series of activities, had been done by the religious institution and not by the religious practitioner.</w:t>
      </w:r>
    </w:p>
    <w:p w:rsidR="00300522" w:rsidRPr="003F329B" w:rsidRDefault="00300522" w:rsidP="00300522">
      <w:pPr>
        <w:pStyle w:val="notetext"/>
      </w:pPr>
      <w:r w:rsidRPr="003F329B">
        <w:t>Note:</w:t>
      </w:r>
      <w:r w:rsidRPr="003F329B">
        <w:tab/>
        <w:t>This will mean that such an activity will be an enterprise of the religious institution under subsection</w:t>
      </w:r>
      <w:r w:rsidR="003F329B">
        <w:t> </w:t>
      </w:r>
      <w:r w:rsidRPr="003F329B">
        <w:t>9</w:t>
      </w:r>
      <w:r w:rsidR="003F329B">
        <w:noBreakHyphen/>
      </w:r>
      <w:r w:rsidRPr="003F329B">
        <w:t>20(1) and not an enterprise of the religious practitioner.</w:t>
      </w:r>
    </w:p>
    <w:p w:rsidR="00300522" w:rsidRPr="003F329B" w:rsidRDefault="00300522" w:rsidP="00A36DB5">
      <w:pPr>
        <w:pStyle w:val="ActHead3"/>
        <w:pageBreakBefore/>
      </w:pPr>
      <w:bookmarkStart w:id="400" w:name="_Toc413320912"/>
      <w:r w:rsidRPr="003F329B">
        <w:rPr>
          <w:rStyle w:val="CharDivNo"/>
        </w:rPr>
        <w:t>Division</w:t>
      </w:r>
      <w:r w:rsidR="003F329B">
        <w:rPr>
          <w:rStyle w:val="CharDivNo"/>
        </w:rPr>
        <w:t> </w:t>
      </w:r>
      <w:r w:rsidRPr="003F329B">
        <w:rPr>
          <w:rStyle w:val="CharDivNo"/>
        </w:rPr>
        <w:t>51</w:t>
      </w:r>
      <w:r w:rsidRPr="003F329B">
        <w:t>—</w:t>
      </w:r>
      <w:r w:rsidRPr="003F329B">
        <w:rPr>
          <w:rStyle w:val="CharDivText"/>
        </w:rPr>
        <w:t>GST joint ventures</w:t>
      </w:r>
      <w:bookmarkEnd w:id="400"/>
    </w:p>
    <w:p w:rsidR="00300522" w:rsidRPr="003F329B" w:rsidRDefault="00300522" w:rsidP="00300522">
      <w:pPr>
        <w:pStyle w:val="TofSectsHeading"/>
        <w:keepNext/>
      </w:pPr>
      <w:r w:rsidRPr="003F329B">
        <w:t>Table of Subdivisions</w:t>
      </w:r>
    </w:p>
    <w:p w:rsidR="00300522" w:rsidRPr="003F329B" w:rsidRDefault="00300522" w:rsidP="00300522">
      <w:pPr>
        <w:pStyle w:val="TofSectsSubdiv"/>
      </w:pPr>
      <w:r w:rsidRPr="003F329B">
        <w:t>51</w:t>
      </w:r>
      <w:r w:rsidR="003F329B">
        <w:noBreakHyphen/>
      </w:r>
      <w:r w:rsidRPr="003F329B">
        <w:t>A</w:t>
      </w:r>
      <w:r w:rsidRPr="003F329B">
        <w:tab/>
      </w:r>
      <w:r w:rsidR="00615935" w:rsidRPr="003F329B">
        <w:t>Formation of and participation in GST joint ventures</w:t>
      </w:r>
    </w:p>
    <w:p w:rsidR="00300522" w:rsidRPr="003F329B" w:rsidRDefault="00300522" w:rsidP="00300522">
      <w:pPr>
        <w:pStyle w:val="TofSectsSubdiv"/>
      </w:pPr>
      <w:r w:rsidRPr="003F329B">
        <w:t>51</w:t>
      </w:r>
      <w:r w:rsidR="003F329B">
        <w:noBreakHyphen/>
      </w:r>
      <w:r w:rsidRPr="003F329B">
        <w:t>B</w:t>
      </w:r>
      <w:r w:rsidRPr="003F329B">
        <w:tab/>
      </w:r>
      <w:r w:rsidR="00C62D0B" w:rsidRPr="003F329B">
        <w:t>Consequences of GST joint ventures</w:t>
      </w:r>
    </w:p>
    <w:p w:rsidR="00300522" w:rsidRPr="003F329B" w:rsidRDefault="00300522" w:rsidP="00300522">
      <w:pPr>
        <w:pStyle w:val="TofSectsSubdiv"/>
      </w:pPr>
      <w:r w:rsidRPr="003F329B">
        <w:t>51</w:t>
      </w:r>
      <w:r w:rsidR="003F329B">
        <w:noBreakHyphen/>
      </w:r>
      <w:r w:rsidRPr="003F329B">
        <w:t>C</w:t>
      </w:r>
      <w:r w:rsidRPr="003F329B">
        <w:tab/>
        <w:t>Administrative matters</w:t>
      </w:r>
    </w:p>
    <w:p w:rsidR="00300522" w:rsidRPr="003F329B" w:rsidRDefault="00300522" w:rsidP="00300522">
      <w:pPr>
        <w:pStyle w:val="TofSectsSubdiv"/>
      </w:pPr>
      <w:r w:rsidRPr="003F329B">
        <w:t>51</w:t>
      </w:r>
      <w:r w:rsidR="003F329B">
        <w:noBreakHyphen/>
      </w:r>
      <w:r w:rsidRPr="003F329B">
        <w:t>D</w:t>
      </w:r>
      <w:r w:rsidRPr="003F329B">
        <w:tab/>
        <w:t>Ceasing to be a participant in, or an operator of, a GST joint venture</w:t>
      </w:r>
    </w:p>
    <w:p w:rsidR="00300522" w:rsidRPr="003F329B" w:rsidRDefault="00300522" w:rsidP="00300522">
      <w:pPr>
        <w:pStyle w:val="ActHead5"/>
      </w:pPr>
      <w:bookmarkStart w:id="401" w:name="_Toc413320913"/>
      <w:r w:rsidRPr="003F329B">
        <w:rPr>
          <w:rStyle w:val="CharSectno"/>
        </w:rPr>
        <w:t>51</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401"/>
    </w:p>
    <w:p w:rsidR="00300522" w:rsidRPr="003F329B" w:rsidRDefault="00300522" w:rsidP="00300522">
      <w:pPr>
        <w:pStyle w:val="BoxText"/>
      </w:pPr>
      <w:r w:rsidRPr="003F329B">
        <w:t xml:space="preserve">Entities engaged in a joint venture can </w:t>
      </w:r>
      <w:r w:rsidR="003B61DF" w:rsidRPr="003F329B">
        <w:t>form</w:t>
      </w:r>
      <w:r w:rsidRPr="003F329B">
        <w:t xml:space="preserve"> a GST joint venture. The joint venture operator then deals with the GST liabilities and entitlements arising from the joint venture operator’s dealings on behalf of the participants in the joint venture.</w:t>
      </w:r>
    </w:p>
    <w:p w:rsidR="00300522" w:rsidRPr="003F329B" w:rsidRDefault="00300522" w:rsidP="00300522">
      <w:pPr>
        <w:pStyle w:val="notetext"/>
      </w:pPr>
      <w:r w:rsidRPr="003F329B">
        <w:t>Note:</w:t>
      </w:r>
      <w:r w:rsidRPr="003F329B">
        <w:tab/>
        <w:t>Provisions for participants in GST joint ventures apply for the wine equalisation tax (see Subdivision</w:t>
      </w:r>
      <w:r w:rsidR="003F329B">
        <w:t> </w:t>
      </w:r>
      <w:r w:rsidRPr="003F329B">
        <w:t>21</w:t>
      </w:r>
      <w:r w:rsidR="003F329B">
        <w:noBreakHyphen/>
      </w:r>
      <w:r w:rsidRPr="003F329B">
        <w:t xml:space="preserve">C of the </w:t>
      </w:r>
      <w:r w:rsidR="00E512CC" w:rsidRPr="003F329B">
        <w:t>Wine Tax Act</w:t>
      </w:r>
      <w:r w:rsidRPr="003F329B">
        <w:t>) and the luxury car tax (see Subdivision</w:t>
      </w:r>
      <w:r w:rsidR="003F329B">
        <w:t> </w:t>
      </w:r>
      <w:r w:rsidRPr="003F329B">
        <w:t>16</w:t>
      </w:r>
      <w:r w:rsidR="003F329B">
        <w:noBreakHyphen/>
      </w:r>
      <w:r w:rsidRPr="003F329B">
        <w:t xml:space="preserve">B of the </w:t>
      </w:r>
      <w:r w:rsidRPr="003F329B">
        <w:rPr>
          <w:i/>
          <w:iCs/>
        </w:rPr>
        <w:t>A New Tax System (Luxury Car Tax) Act 1999</w:t>
      </w:r>
      <w:r w:rsidRPr="003F329B">
        <w:t>).</w:t>
      </w:r>
    </w:p>
    <w:p w:rsidR="00203D62" w:rsidRPr="003F329B" w:rsidRDefault="00203D62" w:rsidP="00203D62">
      <w:pPr>
        <w:pStyle w:val="ActHead4"/>
      </w:pPr>
      <w:bookmarkStart w:id="402" w:name="_Toc413320914"/>
      <w:r w:rsidRPr="003F329B">
        <w:rPr>
          <w:rStyle w:val="CharSubdNo"/>
        </w:rPr>
        <w:t>Subdivision</w:t>
      </w:r>
      <w:r w:rsidR="003F329B">
        <w:rPr>
          <w:rStyle w:val="CharSubdNo"/>
        </w:rPr>
        <w:t> </w:t>
      </w:r>
      <w:r w:rsidRPr="003F329B">
        <w:rPr>
          <w:rStyle w:val="CharSubdNo"/>
        </w:rPr>
        <w:t>51</w:t>
      </w:r>
      <w:r w:rsidR="003F329B">
        <w:rPr>
          <w:rStyle w:val="CharSubdNo"/>
        </w:rPr>
        <w:noBreakHyphen/>
      </w:r>
      <w:r w:rsidRPr="003F329B">
        <w:rPr>
          <w:rStyle w:val="CharSubdNo"/>
        </w:rPr>
        <w:t>A</w:t>
      </w:r>
      <w:r w:rsidRPr="003F329B">
        <w:t>—</w:t>
      </w:r>
      <w:r w:rsidRPr="003F329B">
        <w:rPr>
          <w:rStyle w:val="CharSubdText"/>
        </w:rPr>
        <w:t>Formation of and participation in GST joint ventures</w:t>
      </w:r>
      <w:bookmarkEnd w:id="402"/>
    </w:p>
    <w:p w:rsidR="008E2A1B" w:rsidRPr="003F329B" w:rsidRDefault="008E2A1B" w:rsidP="008E2A1B">
      <w:pPr>
        <w:pStyle w:val="ActHead5"/>
      </w:pPr>
      <w:bookmarkStart w:id="403" w:name="_Toc413320915"/>
      <w:r w:rsidRPr="003F329B">
        <w:rPr>
          <w:rStyle w:val="CharSectno"/>
        </w:rPr>
        <w:t>51</w:t>
      </w:r>
      <w:r w:rsidR="003F329B">
        <w:rPr>
          <w:rStyle w:val="CharSectno"/>
        </w:rPr>
        <w:noBreakHyphen/>
      </w:r>
      <w:r w:rsidRPr="003F329B">
        <w:rPr>
          <w:rStyle w:val="CharSectno"/>
        </w:rPr>
        <w:t>5</w:t>
      </w:r>
      <w:r w:rsidRPr="003F329B">
        <w:t xml:space="preserve">  Formation of GST joint ventures</w:t>
      </w:r>
      <w:bookmarkEnd w:id="403"/>
    </w:p>
    <w:p w:rsidR="00300522" w:rsidRPr="003F329B" w:rsidRDefault="00300522" w:rsidP="00300522">
      <w:pPr>
        <w:pStyle w:val="subsection"/>
      </w:pPr>
      <w:r w:rsidRPr="003F329B">
        <w:tab/>
        <w:t>(1)</w:t>
      </w:r>
      <w:r w:rsidRPr="003F329B">
        <w:tab/>
      </w:r>
      <w:r w:rsidR="004F7762" w:rsidRPr="003F329B">
        <w:t>Two or more entities may become</w:t>
      </w:r>
      <w:r w:rsidRPr="003F329B">
        <w:t xml:space="preserve"> the </w:t>
      </w:r>
      <w:r w:rsidR="003F329B" w:rsidRPr="003F329B">
        <w:rPr>
          <w:position w:val="6"/>
          <w:sz w:val="16"/>
          <w:szCs w:val="16"/>
        </w:rPr>
        <w:t>*</w:t>
      </w:r>
      <w:r w:rsidRPr="003F329B">
        <w:t xml:space="preserve">participants in a </w:t>
      </w:r>
      <w:r w:rsidR="003F329B" w:rsidRPr="003F329B">
        <w:rPr>
          <w:position w:val="6"/>
          <w:sz w:val="16"/>
          <w:szCs w:val="16"/>
        </w:rPr>
        <w:t>*</w:t>
      </w:r>
      <w:r w:rsidRPr="003F329B">
        <w:t>GST joint venture if:</w:t>
      </w:r>
    </w:p>
    <w:p w:rsidR="00300522" w:rsidRPr="003F329B" w:rsidRDefault="00300522" w:rsidP="00300522">
      <w:pPr>
        <w:pStyle w:val="paragraph"/>
      </w:pPr>
      <w:r w:rsidRPr="003F329B">
        <w:tab/>
        <w:t>(a)</w:t>
      </w:r>
      <w:r w:rsidRPr="003F329B">
        <w:tab/>
        <w:t xml:space="preserve">the joint venture is a joint venture for the exploration or exploitation of </w:t>
      </w:r>
      <w:r w:rsidR="003F329B" w:rsidRPr="003F329B">
        <w:rPr>
          <w:position w:val="6"/>
          <w:sz w:val="16"/>
          <w:szCs w:val="16"/>
        </w:rPr>
        <w:t>*</w:t>
      </w:r>
      <w:r w:rsidRPr="003F329B">
        <w:t>mineral deposits, or for a purpose specified in the regulations; and</w:t>
      </w:r>
    </w:p>
    <w:p w:rsidR="00300522" w:rsidRPr="003F329B" w:rsidRDefault="00300522" w:rsidP="00300522">
      <w:pPr>
        <w:pStyle w:val="paragraph"/>
      </w:pPr>
      <w:r w:rsidRPr="003F329B">
        <w:tab/>
        <w:t>(b)</w:t>
      </w:r>
      <w:r w:rsidRPr="003F329B">
        <w:tab/>
        <w:t xml:space="preserve">the joint venture is not a </w:t>
      </w:r>
      <w:r w:rsidR="003F329B" w:rsidRPr="003F329B">
        <w:rPr>
          <w:position w:val="6"/>
          <w:sz w:val="16"/>
          <w:szCs w:val="16"/>
        </w:rPr>
        <w:t>*</w:t>
      </w:r>
      <w:r w:rsidRPr="003F329B">
        <w:t>partnership; and</w:t>
      </w:r>
    </w:p>
    <w:p w:rsidR="00300522" w:rsidRPr="003F329B" w:rsidRDefault="00300522" w:rsidP="00300522">
      <w:pPr>
        <w:pStyle w:val="paragraph"/>
      </w:pPr>
      <w:r w:rsidRPr="003F329B">
        <w:tab/>
        <w:t>(d)</w:t>
      </w:r>
      <w:r w:rsidRPr="003F329B">
        <w:tab/>
        <w:t xml:space="preserve">each of those entities </w:t>
      </w:r>
      <w:r w:rsidR="003F329B" w:rsidRPr="003F329B">
        <w:rPr>
          <w:position w:val="6"/>
          <w:sz w:val="16"/>
          <w:szCs w:val="16"/>
        </w:rPr>
        <w:t>*</w:t>
      </w:r>
      <w:r w:rsidRPr="003F329B">
        <w:t>satisfies the participation requirements for that GST joint venture; and</w:t>
      </w:r>
    </w:p>
    <w:p w:rsidR="008E714B" w:rsidRPr="003F329B" w:rsidRDefault="008E714B" w:rsidP="008E714B">
      <w:pPr>
        <w:pStyle w:val="paragraph"/>
      </w:pPr>
      <w:r w:rsidRPr="003F329B">
        <w:tab/>
        <w:t>(e)</w:t>
      </w:r>
      <w:r w:rsidRPr="003F329B">
        <w:tab/>
        <w:t xml:space="preserve">each of those entities agrees in writing to the </w:t>
      </w:r>
      <w:r w:rsidR="003F329B" w:rsidRPr="003F329B">
        <w:rPr>
          <w:position w:val="6"/>
          <w:sz w:val="16"/>
        </w:rPr>
        <w:t>*</w:t>
      </w:r>
      <w:r w:rsidRPr="003F329B">
        <w:t>formation of the joint venture as a GST joint venture; and</w:t>
      </w:r>
    </w:p>
    <w:p w:rsidR="008E714B" w:rsidRPr="003F329B" w:rsidRDefault="008E714B" w:rsidP="008E714B">
      <w:pPr>
        <w:pStyle w:val="paragraph"/>
      </w:pPr>
      <w:r w:rsidRPr="003F329B">
        <w:tab/>
        <w:t>(ea)</w:t>
      </w:r>
      <w:r w:rsidRPr="003F329B">
        <w:tab/>
        <w:t xml:space="preserve">one of those entities, or another entity, is nominated, in that agreement, to be the </w:t>
      </w:r>
      <w:r w:rsidR="003F329B" w:rsidRPr="003F329B">
        <w:rPr>
          <w:position w:val="6"/>
          <w:sz w:val="16"/>
        </w:rPr>
        <w:t>*</w:t>
      </w:r>
      <w:r w:rsidRPr="003F329B">
        <w:t>joint venture operator of the joint venture; and</w:t>
      </w:r>
    </w:p>
    <w:p w:rsidR="008E714B" w:rsidRPr="003F329B" w:rsidRDefault="008E714B" w:rsidP="008E714B">
      <w:pPr>
        <w:pStyle w:val="paragraph"/>
      </w:pPr>
      <w:r w:rsidRPr="003F329B">
        <w:tab/>
        <w:t>(eb)</w:t>
      </w:r>
      <w:r w:rsidRPr="003F329B">
        <w:tab/>
        <w:t xml:space="preserve">the nominated joint venture operator notifies the Commissioner, in the </w:t>
      </w:r>
      <w:r w:rsidR="003F329B" w:rsidRPr="003F329B">
        <w:rPr>
          <w:position w:val="6"/>
          <w:sz w:val="16"/>
        </w:rPr>
        <w:t>*</w:t>
      </w:r>
      <w:r w:rsidRPr="003F329B">
        <w:t>approved form, of the formation of the joint venture as a GST joint venture; and</w:t>
      </w:r>
    </w:p>
    <w:p w:rsidR="00300522" w:rsidRPr="003F329B" w:rsidRDefault="00300522" w:rsidP="00300522">
      <w:pPr>
        <w:pStyle w:val="paragraph"/>
      </w:pPr>
      <w:r w:rsidRPr="003F329B">
        <w:tab/>
        <w:t>(f)</w:t>
      </w:r>
      <w:r w:rsidRPr="003F329B">
        <w:tab/>
        <w:t>if the nominated joint venture operator is not a party to the joint venture agreement—the nominated joint venture operator satisfies the requirements of paragraphs 51</w:t>
      </w:r>
      <w:r w:rsidR="003F329B">
        <w:noBreakHyphen/>
      </w:r>
      <w:r w:rsidRPr="003F329B">
        <w:t>10(c) and (f).</w:t>
      </w:r>
    </w:p>
    <w:p w:rsidR="00300522" w:rsidRPr="003F329B" w:rsidRDefault="00B047C4" w:rsidP="00300522">
      <w:pPr>
        <w:pStyle w:val="subsection2"/>
      </w:pPr>
      <w:r w:rsidRPr="003F329B">
        <w:t>Such a joint venture</w:t>
      </w:r>
      <w:r w:rsidR="00300522" w:rsidRPr="003F329B">
        <w:t xml:space="preserve"> is a </w:t>
      </w:r>
      <w:r w:rsidR="00300522" w:rsidRPr="003F329B">
        <w:rPr>
          <w:b/>
          <w:bCs/>
          <w:i/>
          <w:iCs/>
        </w:rPr>
        <w:t>GST joint venture</w:t>
      </w:r>
      <w:r w:rsidR="00300522" w:rsidRPr="003F329B">
        <w:t>.</w:t>
      </w:r>
    </w:p>
    <w:p w:rsidR="00AF2106" w:rsidRPr="003F329B" w:rsidRDefault="00AF2106" w:rsidP="00AF2106">
      <w:pPr>
        <w:pStyle w:val="subsection"/>
      </w:pPr>
      <w:r w:rsidRPr="003F329B">
        <w:tab/>
        <w:t>(2)</w:t>
      </w:r>
      <w:r w:rsidRPr="003F329B">
        <w:tab/>
        <w:t xml:space="preserve">Not all of the entities that are engaged in, or intend to engage in, the joint venture need to become </w:t>
      </w:r>
      <w:r w:rsidR="003F329B" w:rsidRPr="003F329B">
        <w:rPr>
          <w:position w:val="6"/>
          <w:sz w:val="16"/>
        </w:rPr>
        <w:t>*</w:t>
      </w:r>
      <w:r w:rsidRPr="003F329B">
        <w:t xml:space="preserve">participants in the </w:t>
      </w:r>
      <w:r w:rsidR="003F329B" w:rsidRPr="003F329B">
        <w:rPr>
          <w:position w:val="6"/>
          <w:sz w:val="16"/>
        </w:rPr>
        <w:t>*</w:t>
      </w:r>
      <w:r w:rsidRPr="003F329B">
        <w:t>GST joint venture.</w:t>
      </w:r>
    </w:p>
    <w:p w:rsidR="00AF2106" w:rsidRPr="003F329B" w:rsidRDefault="00AF2106" w:rsidP="00AF2106">
      <w:pPr>
        <w:pStyle w:val="subsection"/>
      </w:pPr>
      <w:r w:rsidRPr="003F329B">
        <w:tab/>
        <w:t>(3)</w:t>
      </w:r>
      <w:r w:rsidRPr="003F329B">
        <w:tab/>
        <w:t xml:space="preserve">The </w:t>
      </w:r>
      <w:r w:rsidR="003F329B" w:rsidRPr="003F329B">
        <w:rPr>
          <w:position w:val="6"/>
          <w:sz w:val="16"/>
        </w:rPr>
        <w:t>*</w:t>
      </w:r>
      <w:r w:rsidRPr="003F329B">
        <w:t xml:space="preserve">formation of the </w:t>
      </w:r>
      <w:r w:rsidR="003F329B" w:rsidRPr="003F329B">
        <w:rPr>
          <w:position w:val="6"/>
          <w:sz w:val="16"/>
        </w:rPr>
        <w:t>*</w:t>
      </w:r>
      <w:r w:rsidRPr="003F329B">
        <w:t xml:space="preserve">GST joint venture takes effect from the start of the day specified in the notice under </w:t>
      </w:r>
      <w:r w:rsidR="003F329B">
        <w:t>paragraph (</w:t>
      </w:r>
      <w:r w:rsidRPr="003F329B">
        <w:t>1)(eb</w:t>
      </w:r>
      <w:r w:rsidR="00A53099" w:rsidRPr="003F329B">
        <w:t>) (w</w:t>
      </w:r>
      <w:r w:rsidRPr="003F329B">
        <w:t>hether that day is before, on or after the day on which the entities decided to form the joint venture).</w:t>
      </w:r>
    </w:p>
    <w:p w:rsidR="00AF2106" w:rsidRPr="003F329B" w:rsidRDefault="00AF2106" w:rsidP="00AF2106">
      <w:pPr>
        <w:pStyle w:val="subsection"/>
      </w:pPr>
      <w:r w:rsidRPr="003F329B">
        <w:tab/>
        <w:t>(4)</w:t>
      </w:r>
      <w:r w:rsidRPr="003F329B">
        <w:tab/>
        <w:t xml:space="preserve">However, if the notice was given to the Commissioner after the day by which the entity nominated to be the </w:t>
      </w:r>
      <w:r w:rsidR="003F329B" w:rsidRPr="003F329B">
        <w:rPr>
          <w:position w:val="6"/>
          <w:sz w:val="16"/>
        </w:rPr>
        <w:t>*</w:t>
      </w:r>
      <w:r w:rsidRPr="003F329B">
        <w:t xml:space="preserve">joint venture operator of the </w:t>
      </w:r>
      <w:r w:rsidR="003F329B" w:rsidRPr="003F329B">
        <w:rPr>
          <w:position w:val="6"/>
          <w:sz w:val="16"/>
        </w:rPr>
        <w:t>*</w:t>
      </w:r>
      <w:r w:rsidRPr="003F329B">
        <w:t xml:space="preserve">GST joint venture is required to give to the Commissioner a </w:t>
      </w:r>
      <w:r w:rsidR="003F329B" w:rsidRPr="003F329B">
        <w:rPr>
          <w:position w:val="6"/>
          <w:sz w:val="16"/>
        </w:rPr>
        <w:t>*</w:t>
      </w:r>
      <w:r w:rsidRPr="003F329B">
        <w:t xml:space="preserve">GST return for the tax period in which the day specified in the notice occurs, the </w:t>
      </w:r>
      <w:r w:rsidR="003F329B" w:rsidRPr="003F329B">
        <w:rPr>
          <w:position w:val="6"/>
          <w:sz w:val="16"/>
        </w:rPr>
        <w:t>*</w:t>
      </w:r>
      <w:r w:rsidRPr="003F329B">
        <w:t>formation of the GST joint venture takes effect from the start of:</w:t>
      </w:r>
    </w:p>
    <w:p w:rsidR="00AF2106" w:rsidRPr="003F329B" w:rsidRDefault="00AF2106" w:rsidP="00AF2106">
      <w:pPr>
        <w:pStyle w:val="paragraph"/>
      </w:pPr>
      <w:r w:rsidRPr="003F329B">
        <w:tab/>
        <w:t>(a)</w:t>
      </w:r>
      <w:r w:rsidRPr="003F329B">
        <w:tab/>
        <w:t>the day specified in the notice, if that day is approved by the Commissioner under section</w:t>
      </w:r>
      <w:r w:rsidR="003F329B">
        <w:t> </w:t>
      </w:r>
      <w:r w:rsidRPr="003F329B">
        <w:t>51</w:t>
      </w:r>
      <w:r w:rsidR="003F329B">
        <w:noBreakHyphen/>
      </w:r>
      <w:r w:rsidRPr="003F329B">
        <w:t>75; and</w:t>
      </w:r>
    </w:p>
    <w:p w:rsidR="00AF2106" w:rsidRPr="003F329B" w:rsidRDefault="00AF2106" w:rsidP="00AF2106">
      <w:pPr>
        <w:pStyle w:val="paragraph"/>
      </w:pPr>
      <w:r w:rsidRPr="003F329B">
        <w:tab/>
        <w:t>(b)</w:t>
      </w:r>
      <w:r w:rsidRPr="003F329B">
        <w:tab/>
        <w:t xml:space="preserve">if </w:t>
      </w:r>
      <w:r w:rsidR="003F329B">
        <w:t>paragraph (</w:t>
      </w:r>
      <w:r w:rsidRPr="003F329B">
        <w:t>a) does not apply—such other day as the Commissioner approves under that section.</w:t>
      </w:r>
    </w:p>
    <w:p w:rsidR="00E446F2" w:rsidRPr="003F329B" w:rsidRDefault="00E446F2" w:rsidP="00E446F2">
      <w:pPr>
        <w:pStyle w:val="ActHead5"/>
      </w:pPr>
      <w:bookmarkStart w:id="404" w:name="_Toc413320916"/>
      <w:r w:rsidRPr="003F329B">
        <w:rPr>
          <w:rStyle w:val="CharSectno"/>
        </w:rPr>
        <w:t>51</w:t>
      </w:r>
      <w:r w:rsidR="003F329B">
        <w:rPr>
          <w:rStyle w:val="CharSectno"/>
        </w:rPr>
        <w:noBreakHyphen/>
      </w:r>
      <w:r w:rsidRPr="003F329B">
        <w:rPr>
          <w:rStyle w:val="CharSectno"/>
        </w:rPr>
        <w:t>7</w:t>
      </w:r>
      <w:r w:rsidRPr="003F329B">
        <w:t xml:space="preserve">  Participants in GST joint ventures</w:t>
      </w:r>
      <w:bookmarkEnd w:id="404"/>
    </w:p>
    <w:p w:rsidR="00E446F2" w:rsidRPr="003F329B" w:rsidRDefault="00E446F2" w:rsidP="00E446F2">
      <w:pPr>
        <w:pStyle w:val="subsection"/>
      </w:pPr>
      <w:r w:rsidRPr="003F329B">
        <w:tab/>
        <w:t>(1)</w:t>
      </w:r>
      <w:r w:rsidRPr="003F329B">
        <w:tab/>
        <w:t xml:space="preserve">A </w:t>
      </w:r>
      <w:r w:rsidRPr="003F329B">
        <w:rPr>
          <w:b/>
          <w:i/>
        </w:rPr>
        <w:t>participant</w:t>
      </w:r>
      <w:r w:rsidRPr="003F329B">
        <w:t xml:space="preserve"> in a </w:t>
      </w:r>
      <w:r w:rsidR="003F329B" w:rsidRPr="003F329B">
        <w:rPr>
          <w:position w:val="6"/>
          <w:sz w:val="16"/>
        </w:rPr>
        <w:t>*</w:t>
      </w:r>
      <w:r w:rsidRPr="003F329B">
        <w:t>GST joint venture is an entity that:</w:t>
      </w:r>
    </w:p>
    <w:p w:rsidR="00E446F2" w:rsidRPr="003F329B" w:rsidRDefault="00E446F2" w:rsidP="00E446F2">
      <w:pPr>
        <w:pStyle w:val="paragraph"/>
      </w:pPr>
      <w:r w:rsidRPr="003F329B">
        <w:tab/>
        <w:t>(a)</w:t>
      </w:r>
      <w:r w:rsidRPr="003F329B">
        <w:tab/>
        <w:t>became a participant in the joint venture under section</w:t>
      </w:r>
      <w:r w:rsidR="003F329B">
        <w:t> </w:t>
      </w:r>
      <w:r w:rsidRPr="003F329B">
        <w:t>51</w:t>
      </w:r>
      <w:r w:rsidR="003F329B">
        <w:noBreakHyphen/>
      </w:r>
      <w:r w:rsidRPr="003F329B">
        <w:t>5 or was added to the joint venture under section</w:t>
      </w:r>
      <w:r w:rsidR="003F329B">
        <w:t> </w:t>
      </w:r>
      <w:r w:rsidRPr="003F329B">
        <w:t>51</w:t>
      </w:r>
      <w:r w:rsidR="003F329B">
        <w:noBreakHyphen/>
      </w:r>
      <w:r w:rsidRPr="003F329B">
        <w:t>70; and</w:t>
      </w:r>
    </w:p>
    <w:p w:rsidR="00E446F2" w:rsidRPr="003F329B" w:rsidRDefault="00E446F2" w:rsidP="00E446F2">
      <w:pPr>
        <w:pStyle w:val="paragraph"/>
      </w:pPr>
      <w:r w:rsidRPr="003F329B">
        <w:tab/>
        <w:t>(b)</w:t>
      </w:r>
      <w:r w:rsidRPr="003F329B">
        <w:tab/>
      </w:r>
      <w:r w:rsidR="003F329B" w:rsidRPr="003F329B">
        <w:rPr>
          <w:position w:val="6"/>
          <w:sz w:val="16"/>
        </w:rPr>
        <w:t>*</w:t>
      </w:r>
      <w:r w:rsidRPr="003F329B">
        <w:t>satisfies the participation requirements for the joint venture.</w:t>
      </w:r>
    </w:p>
    <w:p w:rsidR="00E446F2" w:rsidRPr="003F329B" w:rsidRDefault="00E446F2" w:rsidP="00E446F2">
      <w:pPr>
        <w:pStyle w:val="subsection"/>
      </w:pPr>
      <w:r w:rsidRPr="003F329B">
        <w:tab/>
        <w:t>(2)</w:t>
      </w:r>
      <w:r w:rsidRPr="003F329B">
        <w:tab/>
        <w:t xml:space="preserve">However, the entity is not a participant in the </w:t>
      </w:r>
      <w:r w:rsidR="003F329B" w:rsidRPr="003F329B">
        <w:rPr>
          <w:position w:val="6"/>
          <w:sz w:val="16"/>
        </w:rPr>
        <w:t>*</w:t>
      </w:r>
      <w:r w:rsidRPr="003F329B">
        <w:t>GST joint venture if the entity has, since the last time the entity became such a participant:</w:t>
      </w:r>
    </w:p>
    <w:p w:rsidR="00E446F2" w:rsidRPr="003F329B" w:rsidRDefault="00E446F2" w:rsidP="00E446F2">
      <w:pPr>
        <w:pStyle w:val="paragraph"/>
      </w:pPr>
      <w:r w:rsidRPr="003F329B">
        <w:tab/>
        <w:t>(a)</w:t>
      </w:r>
      <w:r w:rsidRPr="003F329B">
        <w:tab/>
        <w:t>left, or been removed from, the joint venture under section</w:t>
      </w:r>
      <w:r w:rsidR="003F329B">
        <w:t> </w:t>
      </w:r>
      <w:r w:rsidRPr="003F329B">
        <w:t>51</w:t>
      </w:r>
      <w:r w:rsidR="003F329B">
        <w:noBreakHyphen/>
      </w:r>
      <w:r w:rsidRPr="003F329B">
        <w:t>70; or</w:t>
      </w:r>
    </w:p>
    <w:p w:rsidR="00E446F2" w:rsidRPr="003F329B" w:rsidRDefault="00E446F2" w:rsidP="00E446F2">
      <w:pPr>
        <w:pStyle w:val="paragraph"/>
      </w:pPr>
      <w:r w:rsidRPr="003F329B">
        <w:tab/>
        <w:t>(b)</w:t>
      </w:r>
      <w:r w:rsidRPr="003F329B">
        <w:tab/>
        <w:t xml:space="preserve">ceased to </w:t>
      </w:r>
      <w:r w:rsidR="003F329B" w:rsidRPr="003F329B">
        <w:rPr>
          <w:position w:val="6"/>
          <w:sz w:val="16"/>
        </w:rPr>
        <w:t>*</w:t>
      </w:r>
      <w:r w:rsidRPr="003F329B">
        <w:t>satisfy the participation requirements for the joint venture.</w:t>
      </w:r>
    </w:p>
    <w:p w:rsidR="00E446F2" w:rsidRPr="003F329B" w:rsidRDefault="00E446F2" w:rsidP="00E446F2">
      <w:pPr>
        <w:pStyle w:val="subsection"/>
      </w:pPr>
      <w:r w:rsidRPr="003F329B">
        <w:tab/>
        <w:t>(3)</w:t>
      </w:r>
      <w:r w:rsidRPr="003F329B">
        <w:tab/>
        <w:t xml:space="preserve">The </w:t>
      </w:r>
      <w:r w:rsidR="003F329B" w:rsidRPr="003F329B">
        <w:rPr>
          <w:position w:val="6"/>
          <w:sz w:val="16"/>
        </w:rPr>
        <w:t>*</w:t>
      </w:r>
      <w:r w:rsidRPr="003F329B">
        <w:t xml:space="preserve">joint venture operator of a </w:t>
      </w:r>
      <w:r w:rsidR="003F329B" w:rsidRPr="003F329B">
        <w:rPr>
          <w:position w:val="6"/>
          <w:sz w:val="16"/>
        </w:rPr>
        <w:t>*</w:t>
      </w:r>
      <w:r w:rsidRPr="003F329B">
        <w:t xml:space="preserve">GST joint venture must notify the Commissioner, in the </w:t>
      </w:r>
      <w:r w:rsidR="003F329B" w:rsidRPr="003F329B">
        <w:rPr>
          <w:position w:val="6"/>
          <w:sz w:val="16"/>
        </w:rPr>
        <w:t>*</w:t>
      </w:r>
      <w:r w:rsidRPr="003F329B">
        <w:t xml:space="preserve">approved form, if a </w:t>
      </w:r>
      <w:r w:rsidR="003F329B" w:rsidRPr="003F329B">
        <w:rPr>
          <w:position w:val="6"/>
          <w:sz w:val="16"/>
        </w:rPr>
        <w:t>*</w:t>
      </w:r>
      <w:r w:rsidRPr="003F329B">
        <w:t xml:space="preserve">participant in the joint venture no longer </w:t>
      </w:r>
      <w:r w:rsidR="003F329B" w:rsidRPr="003F329B">
        <w:rPr>
          <w:position w:val="6"/>
          <w:sz w:val="16"/>
        </w:rPr>
        <w:t>*</w:t>
      </w:r>
      <w:r w:rsidRPr="003F329B">
        <w:t>satisfies the participation requirements for the GST joint venture.</w:t>
      </w:r>
    </w:p>
    <w:p w:rsidR="00E446F2" w:rsidRPr="003F329B" w:rsidRDefault="00E446F2" w:rsidP="00E446F2">
      <w:pPr>
        <w:pStyle w:val="subsection"/>
      </w:pPr>
      <w:r w:rsidRPr="003F329B">
        <w:tab/>
        <w:t>(4)</w:t>
      </w:r>
      <w:r w:rsidRPr="003F329B">
        <w:tab/>
        <w:t xml:space="preserve">The notice must be given within 21 days after the </w:t>
      </w:r>
      <w:r w:rsidR="003F329B" w:rsidRPr="003F329B">
        <w:rPr>
          <w:position w:val="6"/>
          <w:sz w:val="16"/>
        </w:rPr>
        <w:t>*</w:t>
      </w:r>
      <w:r w:rsidRPr="003F329B">
        <w:t xml:space="preserve">participant no longer </w:t>
      </w:r>
      <w:r w:rsidR="003F329B" w:rsidRPr="003F329B">
        <w:rPr>
          <w:position w:val="6"/>
          <w:sz w:val="16"/>
        </w:rPr>
        <w:t>*</w:t>
      </w:r>
      <w:r w:rsidRPr="003F329B">
        <w:t xml:space="preserve">satisfies the participation requirements for the </w:t>
      </w:r>
      <w:r w:rsidR="003F329B" w:rsidRPr="003F329B">
        <w:rPr>
          <w:position w:val="6"/>
          <w:sz w:val="16"/>
        </w:rPr>
        <w:t>*</w:t>
      </w:r>
      <w:r w:rsidRPr="003F329B">
        <w:t>GST joint venture.</w:t>
      </w:r>
    </w:p>
    <w:p w:rsidR="00E446F2" w:rsidRPr="003F329B" w:rsidRDefault="00E446F2" w:rsidP="00E446F2">
      <w:pPr>
        <w:pStyle w:val="notetext"/>
      </w:pPr>
      <w:r w:rsidRPr="003F329B">
        <w:t>Note:</w:t>
      </w:r>
      <w:r w:rsidRPr="003F329B">
        <w:tab/>
        <w:t>Section</w:t>
      </w:r>
      <w:r w:rsidR="003F329B">
        <w:t> </w:t>
      </w:r>
      <w:r w:rsidRPr="003F329B">
        <w:t>286</w:t>
      </w:r>
      <w:r w:rsidR="003F329B">
        <w:noBreakHyphen/>
      </w:r>
      <w:r w:rsidRPr="003F329B">
        <w:t>75 in Schedule</w:t>
      </w:r>
      <w:r w:rsidR="003F329B">
        <w:t> </w:t>
      </w:r>
      <w:r w:rsidRPr="003F329B">
        <w:t xml:space="preserve">1 to the </w:t>
      </w:r>
      <w:r w:rsidRPr="003F329B">
        <w:rPr>
          <w:i/>
        </w:rPr>
        <w:t>Taxation Administration Act 1953</w:t>
      </w:r>
      <w:r w:rsidRPr="003F329B">
        <w:t xml:space="preserve"> provides an administrative penalty for breach of this subsection.</w:t>
      </w:r>
    </w:p>
    <w:p w:rsidR="00300522" w:rsidRPr="003F329B" w:rsidRDefault="00300522" w:rsidP="00300522">
      <w:pPr>
        <w:pStyle w:val="ActHead5"/>
      </w:pPr>
      <w:bookmarkStart w:id="405" w:name="_Toc413320917"/>
      <w:r w:rsidRPr="003F329B">
        <w:rPr>
          <w:rStyle w:val="CharSectno"/>
        </w:rPr>
        <w:t>51</w:t>
      </w:r>
      <w:r w:rsidR="003F329B">
        <w:rPr>
          <w:rStyle w:val="CharSectno"/>
        </w:rPr>
        <w:noBreakHyphen/>
      </w:r>
      <w:r w:rsidRPr="003F329B">
        <w:rPr>
          <w:rStyle w:val="CharSectno"/>
        </w:rPr>
        <w:t>10</w:t>
      </w:r>
      <w:r w:rsidRPr="003F329B">
        <w:t xml:space="preserve">  Participation requirements of a GST joint venture</w:t>
      </w:r>
      <w:bookmarkEnd w:id="405"/>
    </w:p>
    <w:p w:rsidR="00300522" w:rsidRPr="003F329B" w:rsidRDefault="00300522" w:rsidP="00300522">
      <w:pPr>
        <w:pStyle w:val="subsection"/>
      </w:pPr>
      <w:r w:rsidRPr="003F329B">
        <w:tab/>
      </w:r>
      <w:r w:rsidRPr="003F329B">
        <w:tab/>
        <w:t xml:space="preserve">An entity </w:t>
      </w:r>
      <w:r w:rsidRPr="003F329B">
        <w:rPr>
          <w:b/>
          <w:bCs/>
          <w:i/>
          <w:iCs/>
        </w:rPr>
        <w:t>satisfies the participation requirements</w:t>
      </w:r>
      <w:r w:rsidRPr="003F329B">
        <w:t xml:space="preserve"> for a </w:t>
      </w:r>
      <w:r w:rsidR="003F329B" w:rsidRPr="003F329B">
        <w:rPr>
          <w:position w:val="6"/>
          <w:sz w:val="16"/>
          <w:szCs w:val="16"/>
        </w:rPr>
        <w:t>*</w:t>
      </w:r>
      <w:r w:rsidRPr="003F329B">
        <w:t>GST joint venture, or a proposed GST joint venture, if the entity:</w:t>
      </w:r>
    </w:p>
    <w:p w:rsidR="00300522" w:rsidRPr="003F329B" w:rsidRDefault="00300522" w:rsidP="00300522">
      <w:pPr>
        <w:pStyle w:val="paragraph"/>
      </w:pPr>
      <w:r w:rsidRPr="003F329B">
        <w:tab/>
        <w:t>(a)</w:t>
      </w:r>
      <w:r w:rsidRPr="003F329B">
        <w:tab/>
        <w:t>participates in, or intends to participate in, the joint venture; and</w:t>
      </w:r>
    </w:p>
    <w:p w:rsidR="00300522" w:rsidRPr="003F329B" w:rsidRDefault="00300522" w:rsidP="00300522">
      <w:pPr>
        <w:pStyle w:val="paragraph"/>
      </w:pPr>
      <w:r w:rsidRPr="003F329B">
        <w:tab/>
        <w:t>(b)</w:t>
      </w:r>
      <w:r w:rsidRPr="003F329B">
        <w:tab/>
        <w:t>is a party to a joint venture agreement with all the other entities participating in, or intending to participate in, the joint venture; and</w:t>
      </w:r>
    </w:p>
    <w:p w:rsidR="00300522" w:rsidRPr="003F329B" w:rsidRDefault="00300522" w:rsidP="00300522">
      <w:pPr>
        <w:pStyle w:val="paragraph"/>
      </w:pPr>
      <w:r w:rsidRPr="003F329B">
        <w:tab/>
        <w:t>(c)</w:t>
      </w:r>
      <w:r w:rsidRPr="003F329B">
        <w:tab/>
        <w:t xml:space="preserve">is </w:t>
      </w:r>
      <w:r w:rsidR="003F329B" w:rsidRPr="003F329B">
        <w:rPr>
          <w:position w:val="6"/>
          <w:sz w:val="16"/>
          <w:szCs w:val="16"/>
        </w:rPr>
        <w:t>*</w:t>
      </w:r>
      <w:r w:rsidRPr="003F329B">
        <w:t>registered; and</w:t>
      </w:r>
    </w:p>
    <w:p w:rsidR="00300522" w:rsidRPr="003F329B" w:rsidRDefault="00300522" w:rsidP="00300522">
      <w:pPr>
        <w:pStyle w:val="paragraph"/>
      </w:pPr>
      <w:r w:rsidRPr="003F329B">
        <w:tab/>
        <w:t>(f)</w:t>
      </w:r>
      <w:r w:rsidRPr="003F329B">
        <w:tab/>
        <w:t>accounts on the same basis as all those other participants.</w:t>
      </w:r>
    </w:p>
    <w:p w:rsidR="00F37EED" w:rsidRPr="003F329B" w:rsidRDefault="00F37EED" w:rsidP="00F37EED">
      <w:pPr>
        <w:pStyle w:val="ActHead4"/>
      </w:pPr>
      <w:bookmarkStart w:id="406" w:name="_Toc413320918"/>
      <w:r w:rsidRPr="003F329B">
        <w:rPr>
          <w:rStyle w:val="CharSubdNo"/>
        </w:rPr>
        <w:t>Subdivision</w:t>
      </w:r>
      <w:r w:rsidR="003F329B">
        <w:rPr>
          <w:rStyle w:val="CharSubdNo"/>
        </w:rPr>
        <w:t> </w:t>
      </w:r>
      <w:r w:rsidRPr="003F329B">
        <w:rPr>
          <w:rStyle w:val="CharSubdNo"/>
        </w:rPr>
        <w:t>51</w:t>
      </w:r>
      <w:r w:rsidR="003F329B">
        <w:rPr>
          <w:rStyle w:val="CharSubdNo"/>
        </w:rPr>
        <w:noBreakHyphen/>
      </w:r>
      <w:r w:rsidRPr="003F329B">
        <w:rPr>
          <w:rStyle w:val="CharSubdNo"/>
        </w:rPr>
        <w:t>B</w:t>
      </w:r>
      <w:r w:rsidRPr="003F329B">
        <w:t>—</w:t>
      </w:r>
      <w:r w:rsidRPr="003F329B">
        <w:rPr>
          <w:rStyle w:val="CharSubdText"/>
        </w:rPr>
        <w:t>Consequences of GST joint ventures</w:t>
      </w:r>
      <w:bookmarkEnd w:id="406"/>
    </w:p>
    <w:p w:rsidR="00300522" w:rsidRPr="003F329B" w:rsidRDefault="00300522" w:rsidP="00300522">
      <w:pPr>
        <w:pStyle w:val="ActHead5"/>
      </w:pPr>
      <w:bookmarkStart w:id="407" w:name="_Toc413320919"/>
      <w:r w:rsidRPr="003F329B">
        <w:rPr>
          <w:rStyle w:val="CharSectno"/>
        </w:rPr>
        <w:t>51</w:t>
      </w:r>
      <w:r w:rsidR="003F329B">
        <w:rPr>
          <w:rStyle w:val="CharSectno"/>
        </w:rPr>
        <w:noBreakHyphen/>
      </w:r>
      <w:r w:rsidRPr="003F329B">
        <w:rPr>
          <w:rStyle w:val="CharSectno"/>
        </w:rPr>
        <w:t>30</w:t>
      </w:r>
      <w:r w:rsidRPr="003F329B">
        <w:t xml:space="preserve">  Who is liable for GST</w:t>
      </w:r>
      <w:bookmarkEnd w:id="407"/>
    </w:p>
    <w:p w:rsidR="00300522" w:rsidRPr="003F329B" w:rsidRDefault="00300522" w:rsidP="00300522">
      <w:pPr>
        <w:pStyle w:val="subsection"/>
      </w:pPr>
      <w:r w:rsidRPr="003F329B">
        <w:tab/>
        <w:t>(1)</w:t>
      </w:r>
      <w:r w:rsidRPr="003F329B">
        <w:tab/>
        <w:t xml:space="preserve">GST payable on any </w:t>
      </w:r>
      <w:r w:rsidR="003F329B" w:rsidRPr="003F329B">
        <w:rPr>
          <w:position w:val="6"/>
          <w:sz w:val="16"/>
          <w:szCs w:val="16"/>
        </w:rPr>
        <w:t>*</w:t>
      </w:r>
      <w:r w:rsidRPr="003F329B">
        <w:t xml:space="preserve">taxable supply or </w:t>
      </w:r>
      <w:r w:rsidR="003F329B" w:rsidRPr="003F329B">
        <w:rPr>
          <w:position w:val="6"/>
          <w:sz w:val="16"/>
          <w:szCs w:val="16"/>
        </w:rPr>
        <w:t>*</w:t>
      </w:r>
      <w:r w:rsidRPr="003F329B">
        <w:t xml:space="preserve">taxable importation that the </w:t>
      </w:r>
      <w:r w:rsidR="003F329B" w:rsidRPr="003F329B">
        <w:rPr>
          <w:position w:val="6"/>
          <w:sz w:val="16"/>
          <w:szCs w:val="16"/>
        </w:rPr>
        <w:t>*</w:t>
      </w:r>
      <w:r w:rsidRPr="003F329B">
        <w:t xml:space="preserve">joint venture operator of a </w:t>
      </w:r>
      <w:r w:rsidR="003F329B" w:rsidRPr="003F329B">
        <w:rPr>
          <w:position w:val="6"/>
          <w:sz w:val="16"/>
          <w:szCs w:val="16"/>
        </w:rPr>
        <w:t>*</w:t>
      </w:r>
      <w:r w:rsidRPr="003F329B">
        <w:t xml:space="preserve">GST joint venture makes, on behalf of another entity that is a </w:t>
      </w:r>
      <w:r w:rsidR="003F329B" w:rsidRPr="003F329B">
        <w:rPr>
          <w:position w:val="6"/>
          <w:sz w:val="16"/>
          <w:szCs w:val="16"/>
        </w:rPr>
        <w:t>*</w:t>
      </w:r>
      <w:r w:rsidRPr="003F329B">
        <w:t>participant in the joint venture, in the course of activities for which the joint venture was entered into:</w:t>
      </w:r>
    </w:p>
    <w:p w:rsidR="00300522" w:rsidRPr="003F329B" w:rsidRDefault="00300522" w:rsidP="00300522">
      <w:pPr>
        <w:pStyle w:val="paragraph"/>
      </w:pPr>
      <w:r w:rsidRPr="003F329B">
        <w:tab/>
        <w:t>(a)</w:t>
      </w:r>
      <w:r w:rsidRPr="003F329B">
        <w:tab/>
        <w:t>is payable by the joint venture operator; and</w:t>
      </w:r>
    </w:p>
    <w:p w:rsidR="00300522" w:rsidRPr="003F329B" w:rsidRDefault="00300522" w:rsidP="00300522">
      <w:pPr>
        <w:pStyle w:val="paragraph"/>
      </w:pPr>
      <w:r w:rsidRPr="003F329B">
        <w:tab/>
        <w:t>(b)</w:t>
      </w:r>
      <w:r w:rsidRPr="003F329B">
        <w:tab/>
        <w:t>is not payable by the participant.</w:t>
      </w:r>
    </w:p>
    <w:p w:rsidR="00300522" w:rsidRPr="003F329B" w:rsidRDefault="00300522" w:rsidP="00300522">
      <w:pPr>
        <w:pStyle w:val="notetext"/>
      </w:pPr>
      <w:r w:rsidRPr="003F329B">
        <w:t>Note:</w:t>
      </w:r>
      <w:r w:rsidRPr="003F329B">
        <w:tab/>
        <w:t xml:space="preserve">However, each participant </w:t>
      </w:r>
      <w:r w:rsidR="00680C5A" w:rsidRPr="003F329B">
        <w:t>may be</w:t>
      </w:r>
      <w:r w:rsidRPr="003F329B">
        <w:t xml:space="preserve"> jointly and severally liable to pay the GST that is payable by the joint venture operator (see section</w:t>
      </w:r>
      <w:r w:rsidR="003F329B">
        <w:t> </w:t>
      </w:r>
      <w:r w:rsidRPr="003F329B">
        <w:t>444</w:t>
      </w:r>
      <w:r w:rsidR="003F329B">
        <w:noBreakHyphen/>
      </w:r>
      <w:r w:rsidRPr="003F329B">
        <w:t>80 in Schedule</w:t>
      </w:r>
      <w:r w:rsidR="003F329B">
        <w:t> </w:t>
      </w:r>
      <w:r w:rsidRPr="003F329B">
        <w:t xml:space="preserve">1 to the </w:t>
      </w:r>
      <w:r w:rsidRPr="003F329B">
        <w:rPr>
          <w:i/>
        </w:rPr>
        <w:t>Taxation Administration Act 1953</w:t>
      </w:r>
      <w:r w:rsidRPr="003F329B">
        <w:t>).</w:t>
      </w:r>
    </w:p>
    <w:p w:rsidR="00300522" w:rsidRPr="003F329B" w:rsidRDefault="00300522" w:rsidP="00300522">
      <w:pPr>
        <w:pStyle w:val="subsection"/>
      </w:pPr>
      <w:r w:rsidRPr="003F329B">
        <w:tab/>
        <w:t>(2)</w:t>
      </w:r>
      <w:r w:rsidRPr="003F329B">
        <w:tab/>
        <w:t xml:space="preserve">However, a supply that the </w:t>
      </w:r>
      <w:r w:rsidR="003F329B" w:rsidRPr="003F329B">
        <w:rPr>
          <w:position w:val="6"/>
          <w:sz w:val="16"/>
          <w:szCs w:val="16"/>
        </w:rPr>
        <w:t>*</w:t>
      </w:r>
      <w:r w:rsidRPr="003F329B">
        <w:t xml:space="preserve">joint venture operator of a </w:t>
      </w:r>
      <w:r w:rsidR="003F329B" w:rsidRPr="003F329B">
        <w:rPr>
          <w:position w:val="6"/>
          <w:sz w:val="16"/>
          <w:szCs w:val="16"/>
        </w:rPr>
        <w:t>*</w:t>
      </w:r>
      <w:r w:rsidRPr="003F329B">
        <w:t xml:space="preserve">GST joint venture makes is treated as if it were not a </w:t>
      </w:r>
      <w:r w:rsidR="003F329B" w:rsidRPr="003F329B">
        <w:rPr>
          <w:position w:val="6"/>
          <w:sz w:val="16"/>
          <w:szCs w:val="16"/>
        </w:rPr>
        <w:t>*</w:t>
      </w:r>
      <w:r w:rsidRPr="003F329B">
        <w:t>taxable supply if:</w:t>
      </w:r>
    </w:p>
    <w:p w:rsidR="00300522" w:rsidRPr="003F329B" w:rsidRDefault="00300522" w:rsidP="00300522">
      <w:pPr>
        <w:pStyle w:val="paragraph"/>
      </w:pPr>
      <w:r w:rsidRPr="003F329B">
        <w:tab/>
        <w:t>(a)</w:t>
      </w:r>
      <w:r w:rsidRPr="003F329B">
        <w:tab/>
        <w:t xml:space="preserve">it is made to another entity that is a </w:t>
      </w:r>
      <w:r w:rsidR="003F329B" w:rsidRPr="003F329B">
        <w:rPr>
          <w:position w:val="6"/>
          <w:sz w:val="16"/>
          <w:szCs w:val="16"/>
        </w:rPr>
        <w:t>*</w:t>
      </w:r>
      <w:r w:rsidRPr="003F329B">
        <w:t>participant in the joint venture; and</w:t>
      </w:r>
    </w:p>
    <w:p w:rsidR="00300522" w:rsidRPr="003F329B" w:rsidRDefault="00300522" w:rsidP="00300522">
      <w:pPr>
        <w:pStyle w:val="paragraph"/>
      </w:pPr>
      <w:r w:rsidRPr="003F329B">
        <w:tab/>
        <w:t>(b)</w:t>
      </w:r>
      <w:r w:rsidRPr="003F329B">
        <w:tab/>
        <w:t>the participant acquired the thing supplied for consumption, use or supply in the course of activities for which the joint venture was entered into.</w:t>
      </w:r>
    </w:p>
    <w:p w:rsidR="00300522" w:rsidRPr="003F329B" w:rsidRDefault="00300522" w:rsidP="00300522">
      <w:pPr>
        <w:pStyle w:val="subsection"/>
      </w:pPr>
      <w:r w:rsidRPr="003F329B">
        <w:tab/>
        <w:t>(3)</w:t>
      </w:r>
      <w:r w:rsidRPr="003F329B">
        <w:tab/>
        <w:t>This section has effect despite sections</w:t>
      </w:r>
      <w:r w:rsidR="003F329B">
        <w:t> </w:t>
      </w:r>
      <w:r w:rsidRPr="003F329B">
        <w:t>9</w:t>
      </w:r>
      <w:r w:rsidR="003F329B">
        <w:noBreakHyphen/>
      </w:r>
      <w:r w:rsidRPr="003F329B">
        <w:t>40 and 13</w:t>
      </w:r>
      <w:r w:rsidR="003F329B">
        <w:noBreakHyphen/>
      </w:r>
      <w:r w:rsidRPr="003F329B">
        <w:t>15 (which are about liability for GST).</w:t>
      </w:r>
    </w:p>
    <w:p w:rsidR="00300522" w:rsidRPr="003F329B" w:rsidRDefault="00300522" w:rsidP="00300522">
      <w:pPr>
        <w:pStyle w:val="ActHead5"/>
      </w:pPr>
      <w:bookmarkStart w:id="408" w:name="_Toc413320920"/>
      <w:r w:rsidRPr="003F329B">
        <w:rPr>
          <w:rStyle w:val="CharSectno"/>
        </w:rPr>
        <w:t>51</w:t>
      </w:r>
      <w:r w:rsidR="003F329B">
        <w:rPr>
          <w:rStyle w:val="CharSectno"/>
        </w:rPr>
        <w:noBreakHyphen/>
      </w:r>
      <w:r w:rsidRPr="003F329B">
        <w:rPr>
          <w:rStyle w:val="CharSectno"/>
        </w:rPr>
        <w:t>35</w:t>
      </w:r>
      <w:r w:rsidRPr="003F329B">
        <w:t xml:space="preserve">  Who is entitled to input tax credits</w:t>
      </w:r>
      <w:bookmarkEnd w:id="408"/>
    </w:p>
    <w:p w:rsidR="00300522" w:rsidRPr="003F329B" w:rsidRDefault="00300522" w:rsidP="00300522">
      <w:pPr>
        <w:pStyle w:val="subsection"/>
      </w:pPr>
      <w:r w:rsidRPr="003F329B">
        <w:tab/>
        <w:t>(1)</w:t>
      </w:r>
      <w:r w:rsidRPr="003F329B">
        <w:tab/>
        <w:t xml:space="preserve">If the </w:t>
      </w:r>
      <w:r w:rsidR="003F329B" w:rsidRPr="003F329B">
        <w:rPr>
          <w:position w:val="6"/>
          <w:sz w:val="16"/>
          <w:szCs w:val="16"/>
        </w:rPr>
        <w:t>*</w:t>
      </w:r>
      <w:r w:rsidRPr="003F329B">
        <w:t xml:space="preserve">joint venture operator of a </w:t>
      </w:r>
      <w:r w:rsidR="003F329B" w:rsidRPr="003F329B">
        <w:rPr>
          <w:position w:val="6"/>
          <w:sz w:val="16"/>
          <w:szCs w:val="16"/>
        </w:rPr>
        <w:t>*</w:t>
      </w:r>
      <w:r w:rsidRPr="003F329B">
        <w:t xml:space="preserve">GST joint venture makes a </w:t>
      </w:r>
      <w:r w:rsidR="003F329B" w:rsidRPr="003F329B">
        <w:rPr>
          <w:position w:val="6"/>
          <w:sz w:val="16"/>
          <w:szCs w:val="16"/>
        </w:rPr>
        <w:t>*</w:t>
      </w:r>
      <w:r w:rsidRPr="003F329B">
        <w:t xml:space="preserve">creditable acquisition or </w:t>
      </w:r>
      <w:r w:rsidR="003F329B" w:rsidRPr="003F329B">
        <w:rPr>
          <w:position w:val="6"/>
          <w:sz w:val="16"/>
          <w:szCs w:val="16"/>
        </w:rPr>
        <w:t>*</w:t>
      </w:r>
      <w:r w:rsidRPr="003F329B">
        <w:t xml:space="preserve">creditable importation, on behalf of another entity that is a </w:t>
      </w:r>
      <w:r w:rsidR="003F329B" w:rsidRPr="003F329B">
        <w:rPr>
          <w:position w:val="6"/>
          <w:sz w:val="16"/>
          <w:szCs w:val="16"/>
        </w:rPr>
        <w:t>*</w:t>
      </w:r>
      <w:r w:rsidRPr="003F329B">
        <w:t>participant in the joint venture, in the course of activities for which the joint venture was entered into:</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joint venture operator is entitled to the input tax credit for the acquisition or importation; and</w:t>
      </w:r>
    </w:p>
    <w:p w:rsidR="00300522" w:rsidRPr="003F329B" w:rsidRDefault="00300522" w:rsidP="00300522">
      <w:pPr>
        <w:pStyle w:val="paragraph"/>
      </w:pPr>
      <w:r w:rsidRPr="003F329B">
        <w:tab/>
        <w:t>(b)</w:t>
      </w:r>
      <w:r w:rsidRPr="003F329B">
        <w:tab/>
        <w:t>the participant is not entitled to the input tax credit on the acquisition or importation.</w:t>
      </w:r>
    </w:p>
    <w:p w:rsidR="00300522" w:rsidRPr="003F329B" w:rsidRDefault="00300522" w:rsidP="00300522">
      <w:pPr>
        <w:pStyle w:val="subsection"/>
      </w:pPr>
      <w:r w:rsidRPr="003F329B">
        <w:tab/>
        <w:t>(2)</w:t>
      </w:r>
      <w:r w:rsidRPr="003F329B">
        <w:tab/>
        <w:t>This section has effect despite sections</w:t>
      </w:r>
      <w:r w:rsidR="003F329B">
        <w:t> </w:t>
      </w:r>
      <w:r w:rsidRPr="003F329B">
        <w:t>11</w:t>
      </w:r>
      <w:r w:rsidR="003F329B">
        <w:noBreakHyphen/>
      </w:r>
      <w:r w:rsidRPr="003F329B">
        <w:t>20 and 15</w:t>
      </w:r>
      <w:r w:rsidR="003F329B">
        <w:noBreakHyphen/>
      </w:r>
      <w:r w:rsidRPr="003F329B">
        <w:t>15 (which are about who is entitled to input tax credits).</w:t>
      </w:r>
    </w:p>
    <w:p w:rsidR="00300522" w:rsidRPr="003F329B" w:rsidRDefault="00300522" w:rsidP="00300522">
      <w:pPr>
        <w:pStyle w:val="ActHead5"/>
      </w:pPr>
      <w:bookmarkStart w:id="409" w:name="_Toc413320921"/>
      <w:r w:rsidRPr="003F329B">
        <w:rPr>
          <w:rStyle w:val="CharSectno"/>
        </w:rPr>
        <w:t>51</w:t>
      </w:r>
      <w:r w:rsidR="003F329B">
        <w:rPr>
          <w:rStyle w:val="CharSectno"/>
        </w:rPr>
        <w:noBreakHyphen/>
      </w:r>
      <w:r w:rsidRPr="003F329B">
        <w:rPr>
          <w:rStyle w:val="CharSectno"/>
        </w:rPr>
        <w:t>40</w:t>
      </w:r>
      <w:r w:rsidRPr="003F329B">
        <w:t xml:space="preserve">  Adjustments</w:t>
      </w:r>
      <w:bookmarkEnd w:id="409"/>
    </w:p>
    <w:p w:rsidR="00300522" w:rsidRPr="003F329B" w:rsidRDefault="00300522" w:rsidP="00300522">
      <w:pPr>
        <w:pStyle w:val="subsection"/>
      </w:pPr>
      <w:r w:rsidRPr="003F329B">
        <w:tab/>
        <w:t>(1)</w:t>
      </w:r>
      <w:r w:rsidRPr="003F329B">
        <w:tab/>
        <w:t xml:space="preserve">Any </w:t>
      </w:r>
      <w:r w:rsidR="003F329B" w:rsidRPr="003F329B">
        <w:rPr>
          <w:position w:val="6"/>
          <w:sz w:val="16"/>
          <w:szCs w:val="16"/>
        </w:rPr>
        <w:t>*</w:t>
      </w:r>
      <w:r w:rsidRPr="003F329B">
        <w:t xml:space="preserve">adjustment relating to any supply, acquisition or importation that the </w:t>
      </w:r>
      <w:r w:rsidR="003F329B" w:rsidRPr="003F329B">
        <w:rPr>
          <w:position w:val="6"/>
          <w:sz w:val="16"/>
          <w:szCs w:val="16"/>
        </w:rPr>
        <w:t>*</w:t>
      </w:r>
      <w:r w:rsidRPr="003F329B">
        <w:t xml:space="preserve">joint venture operator of a </w:t>
      </w:r>
      <w:r w:rsidR="003F329B" w:rsidRPr="003F329B">
        <w:rPr>
          <w:position w:val="6"/>
          <w:sz w:val="16"/>
          <w:szCs w:val="16"/>
        </w:rPr>
        <w:t>*</w:t>
      </w:r>
      <w:r w:rsidRPr="003F329B">
        <w:t xml:space="preserve">GST joint venture makes, on behalf of another entity that is a </w:t>
      </w:r>
      <w:r w:rsidR="003F329B" w:rsidRPr="003F329B">
        <w:rPr>
          <w:position w:val="6"/>
          <w:sz w:val="16"/>
          <w:szCs w:val="16"/>
        </w:rPr>
        <w:t>*</w:t>
      </w:r>
      <w:r w:rsidRPr="003F329B">
        <w:t>participant in the joint venture, in the course of activities for which the joint venture was entered into is to be treated as if:</w:t>
      </w:r>
    </w:p>
    <w:p w:rsidR="00300522" w:rsidRPr="003F329B" w:rsidRDefault="00300522" w:rsidP="00300522">
      <w:pPr>
        <w:pStyle w:val="paragraph"/>
      </w:pPr>
      <w:r w:rsidRPr="003F329B">
        <w:tab/>
        <w:t>(a)</w:t>
      </w:r>
      <w:r w:rsidRPr="003F329B">
        <w:tab/>
        <w:t>the participant did not have the adjustment; and</w:t>
      </w:r>
    </w:p>
    <w:p w:rsidR="00300522" w:rsidRPr="003F329B" w:rsidRDefault="00300522" w:rsidP="00300522">
      <w:pPr>
        <w:pStyle w:val="paragraph"/>
      </w:pPr>
      <w:r w:rsidRPr="003F329B">
        <w:tab/>
        <w:t>(b)</w:t>
      </w:r>
      <w:r w:rsidRPr="003F329B">
        <w:tab/>
        <w:t>the entity that is the joint venture operator at the time the adjustment arises had the adjustment.</w:t>
      </w:r>
    </w:p>
    <w:p w:rsidR="00300522" w:rsidRPr="003F329B" w:rsidRDefault="00300522" w:rsidP="00300522">
      <w:pPr>
        <w:pStyle w:val="subsection"/>
      </w:pPr>
      <w:r w:rsidRPr="003F329B">
        <w:tab/>
        <w:t>(2)</w:t>
      </w:r>
      <w:r w:rsidRPr="003F329B">
        <w:tab/>
        <w:t>This section has effect despite section</w:t>
      </w:r>
      <w:r w:rsidR="003F329B">
        <w:t> </w:t>
      </w:r>
      <w:r w:rsidRPr="003F329B">
        <w:t>17</w:t>
      </w:r>
      <w:r w:rsidR="003F329B">
        <w:noBreakHyphen/>
      </w:r>
      <w:r w:rsidRPr="003F329B">
        <w:t>10 (which is about the effect of adjustments on net amounts).</w:t>
      </w:r>
    </w:p>
    <w:p w:rsidR="00300522" w:rsidRPr="003F329B" w:rsidRDefault="00300522" w:rsidP="00300522">
      <w:pPr>
        <w:pStyle w:val="ActHead5"/>
      </w:pPr>
      <w:bookmarkStart w:id="410" w:name="_Toc413320922"/>
      <w:r w:rsidRPr="003F329B">
        <w:rPr>
          <w:rStyle w:val="CharSectno"/>
        </w:rPr>
        <w:t>51</w:t>
      </w:r>
      <w:r w:rsidR="003F329B">
        <w:rPr>
          <w:rStyle w:val="CharSectno"/>
        </w:rPr>
        <w:noBreakHyphen/>
      </w:r>
      <w:r w:rsidRPr="003F329B">
        <w:rPr>
          <w:rStyle w:val="CharSectno"/>
        </w:rPr>
        <w:t>45</w:t>
      </w:r>
      <w:r w:rsidRPr="003F329B">
        <w:t xml:space="preserve">  Additional net amounts relating to GST joint ventures</w:t>
      </w:r>
      <w:bookmarkEnd w:id="410"/>
    </w:p>
    <w:p w:rsidR="00300522" w:rsidRPr="003F329B" w:rsidRDefault="00300522" w:rsidP="00300522">
      <w:pPr>
        <w:pStyle w:val="subsection"/>
      </w:pPr>
      <w:r w:rsidRPr="003F329B">
        <w:tab/>
        <w:t>(1)</w:t>
      </w:r>
      <w:r w:rsidRPr="003F329B">
        <w:tab/>
        <w:t>Division</w:t>
      </w:r>
      <w:r w:rsidR="003F329B">
        <w:t> </w:t>
      </w:r>
      <w:r w:rsidRPr="003F329B">
        <w:t xml:space="preserve">17 applies to the </w:t>
      </w:r>
      <w:r w:rsidR="003F329B" w:rsidRPr="003F329B">
        <w:rPr>
          <w:position w:val="6"/>
          <w:sz w:val="16"/>
          <w:szCs w:val="16"/>
        </w:rPr>
        <w:t>*</w:t>
      </w:r>
      <w:r w:rsidRPr="003F329B">
        <w:t xml:space="preserve">joint venture operator of a </w:t>
      </w:r>
      <w:r w:rsidR="003F329B" w:rsidRPr="003F329B">
        <w:rPr>
          <w:position w:val="6"/>
          <w:sz w:val="16"/>
          <w:szCs w:val="16"/>
        </w:rPr>
        <w:t>*</w:t>
      </w:r>
      <w:r w:rsidRPr="003F329B">
        <w:t xml:space="preserve">GST joint venture as if the joint venture operator had an additional </w:t>
      </w:r>
      <w:r w:rsidR="003F329B" w:rsidRPr="003F329B">
        <w:rPr>
          <w:position w:val="6"/>
          <w:sz w:val="16"/>
          <w:szCs w:val="16"/>
        </w:rPr>
        <w:t>*</w:t>
      </w:r>
      <w:r w:rsidRPr="003F329B">
        <w:t>net amount, relating to the joint venture, for each tax period.</w:t>
      </w:r>
    </w:p>
    <w:p w:rsidR="00300522" w:rsidRPr="003F329B" w:rsidRDefault="00300522" w:rsidP="00300522">
      <w:pPr>
        <w:pStyle w:val="subsection"/>
      </w:pPr>
      <w:r w:rsidRPr="003F329B">
        <w:tab/>
        <w:t>(2)</w:t>
      </w:r>
      <w:r w:rsidRPr="003F329B">
        <w:tab/>
        <w:t xml:space="preserve">The additional </w:t>
      </w:r>
      <w:r w:rsidR="003F329B" w:rsidRPr="003F329B">
        <w:rPr>
          <w:position w:val="6"/>
          <w:sz w:val="16"/>
          <w:szCs w:val="16"/>
        </w:rPr>
        <w:t>*</w:t>
      </w:r>
      <w:r w:rsidRPr="003F329B">
        <w:t>net amount relating to the joint venture is worked out as if the joint venture operator:</w:t>
      </w:r>
    </w:p>
    <w:p w:rsidR="00300522" w:rsidRPr="003F329B" w:rsidRDefault="00300522" w:rsidP="00300522">
      <w:pPr>
        <w:pStyle w:val="paragraph"/>
      </w:pPr>
      <w:r w:rsidRPr="003F329B">
        <w:tab/>
        <w:t>(a)</w:t>
      </w:r>
      <w:r w:rsidRPr="003F329B">
        <w:tab/>
        <w:t xml:space="preserve">is only liable for the GST on </w:t>
      </w:r>
      <w:r w:rsidR="003F329B" w:rsidRPr="003F329B">
        <w:rPr>
          <w:position w:val="6"/>
          <w:sz w:val="16"/>
          <w:szCs w:val="16"/>
        </w:rPr>
        <w:t>*</w:t>
      </w:r>
      <w:r w:rsidRPr="003F329B">
        <w:t xml:space="preserve">taxable supplies that the joint venture operator makes, on behalf of another entity that is a </w:t>
      </w:r>
      <w:r w:rsidR="003F329B" w:rsidRPr="003F329B">
        <w:rPr>
          <w:position w:val="6"/>
          <w:sz w:val="16"/>
          <w:szCs w:val="16"/>
        </w:rPr>
        <w:t>*</w:t>
      </w:r>
      <w:r w:rsidRPr="003F329B">
        <w:t>participant in the joint venture, in the course of activities for which the joint venture was entered into; and</w:t>
      </w:r>
    </w:p>
    <w:p w:rsidR="00300522" w:rsidRPr="003F329B" w:rsidRDefault="00300522" w:rsidP="00300522">
      <w:pPr>
        <w:pStyle w:val="paragraph"/>
        <w:keepNext/>
      </w:pPr>
      <w:r w:rsidRPr="003F329B">
        <w:tab/>
        <w:t>(b)</w:t>
      </w:r>
      <w:r w:rsidRPr="003F329B">
        <w:tab/>
        <w:t xml:space="preserve">is only entitled to the input tax credits for </w:t>
      </w:r>
      <w:r w:rsidR="003F329B" w:rsidRPr="003F329B">
        <w:rPr>
          <w:position w:val="6"/>
          <w:sz w:val="16"/>
          <w:szCs w:val="16"/>
        </w:rPr>
        <w:t>*</w:t>
      </w:r>
      <w:r w:rsidRPr="003F329B">
        <w:t xml:space="preserve">creditable acquisitions or </w:t>
      </w:r>
      <w:r w:rsidR="003F329B" w:rsidRPr="003F329B">
        <w:rPr>
          <w:position w:val="6"/>
          <w:sz w:val="16"/>
          <w:szCs w:val="16"/>
        </w:rPr>
        <w:t>*</w:t>
      </w:r>
      <w:r w:rsidRPr="003F329B">
        <w:t>creditable importations that the joint venture operator makes on behalf of another entity that is a participant in the joint venture, in the course of activities for which the joint venture was entered into; and</w:t>
      </w:r>
    </w:p>
    <w:p w:rsidR="00300522" w:rsidRPr="003F329B" w:rsidRDefault="00300522" w:rsidP="00300522">
      <w:pPr>
        <w:pStyle w:val="paragraph"/>
        <w:keepNext/>
        <w:keepLines/>
      </w:pPr>
      <w:r w:rsidRPr="003F329B">
        <w:tab/>
        <w:t>(c)</w:t>
      </w:r>
      <w:r w:rsidRPr="003F329B">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3F329B" w:rsidRDefault="00300522" w:rsidP="00300522">
      <w:pPr>
        <w:pStyle w:val="subsection"/>
      </w:pPr>
      <w:r w:rsidRPr="003F329B">
        <w:tab/>
        <w:t>(2A)</w:t>
      </w:r>
      <w:r w:rsidRPr="003F329B">
        <w:tab/>
        <w:t xml:space="preserve">However, while an election made by the </w:t>
      </w:r>
      <w:r w:rsidR="003F329B" w:rsidRPr="003F329B">
        <w:rPr>
          <w:position w:val="6"/>
          <w:sz w:val="16"/>
          <w:szCs w:val="16"/>
        </w:rPr>
        <w:t>*</w:t>
      </w:r>
      <w:r w:rsidRPr="003F329B">
        <w:t>joint venture operator under section</w:t>
      </w:r>
      <w:r w:rsidR="003F329B">
        <w:t> </w:t>
      </w:r>
      <w:r w:rsidRPr="003F329B">
        <w:t>51</w:t>
      </w:r>
      <w:r w:rsidR="003F329B">
        <w:noBreakHyphen/>
      </w:r>
      <w:r w:rsidRPr="003F329B">
        <w:t xml:space="preserve">52 has effect: </w:t>
      </w:r>
    </w:p>
    <w:p w:rsidR="00300522" w:rsidRPr="003F329B" w:rsidRDefault="00300522" w:rsidP="00300522">
      <w:pPr>
        <w:pStyle w:val="paragraph"/>
      </w:pPr>
      <w:r w:rsidRPr="003F329B">
        <w:tab/>
        <w:t>(a)</w:t>
      </w:r>
      <w:r w:rsidRPr="003F329B">
        <w:tab/>
        <w:t>Division</w:t>
      </w:r>
      <w:r w:rsidR="003F329B">
        <w:t> </w:t>
      </w:r>
      <w:r w:rsidRPr="003F329B">
        <w:t xml:space="preserve">17 applies to the joint venture operator as if the joint venture operator had an additional </w:t>
      </w:r>
      <w:r w:rsidR="003F329B" w:rsidRPr="003F329B">
        <w:rPr>
          <w:position w:val="6"/>
          <w:sz w:val="16"/>
          <w:szCs w:val="16"/>
        </w:rPr>
        <w:t>*</w:t>
      </w:r>
      <w:r w:rsidRPr="003F329B">
        <w:t xml:space="preserve">net amount, relating to all the </w:t>
      </w:r>
      <w:r w:rsidR="003F329B" w:rsidRPr="003F329B">
        <w:rPr>
          <w:position w:val="6"/>
          <w:sz w:val="16"/>
          <w:szCs w:val="16"/>
        </w:rPr>
        <w:t>*</w:t>
      </w:r>
      <w:r w:rsidRPr="003F329B">
        <w:t xml:space="preserve">GST joint ventures for which the joint venture operator is the joint venture operator, for each tax period; and </w:t>
      </w:r>
    </w:p>
    <w:p w:rsidR="00300522" w:rsidRPr="003F329B" w:rsidRDefault="00300522" w:rsidP="00300522">
      <w:pPr>
        <w:pStyle w:val="paragraph"/>
      </w:pPr>
      <w:r w:rsidRPr="003F329B">
        <w:tab/>
        <w:t>(b)</w:t>
      </w:r>
      <w:r w:rsidRPr="003F329B">
        <w:tab/>
        <w:t xml:space="preserve">that additional net amount is worked out by aggregating what would be the additional </w:t>
      </w:r>
      <w:r w:rsidR="003F329B" w:rsidRPr="003F329B">
        <w:rPr>
          <w:position w:val="6"/>
          <w:sz w:val="16"/>
          <w:szCs w:val="16"/>
        </w:rPr>
        <w:t>*</w:t>
      </w:r>
      <w:r w:rsidRPr="003F329B">
        <w:t xml:space="preserve">net amounts relating to each GST joint venture under </w:t>
      </w:r>
      <w:r w:rsidR="003F329B">
        <w:t>subsection (</w:t>
      </w:r>
      <w:r w:rsidRPr="003F329B">
        <w:t xml:space="preserve">2) if that subsection applied. </w:t>
      </w:r>
    </w:p>
    <w:p w:rsidR="00300522" w:rsidRPr="003F329B" w:rsidRDefault="00300522" w:rsidP="00300522">
      <w:pPr>
        <w:pStyle w:val="subsection"/>
      </w:pPr>
      <w:r w:rsidRPr="003F329B">
        <w:tab/>
        <w:t>(3)</w:t>
      </w:r>
      <w:r w:rsidRPr="003F329B">
        <w:tab/>
        <w:t>This section has effect despite sections</w:t>
      </w:r>
      <w:r w:rsidR="003F329B">
        <w:t> </w:t>
      </w:r>
      <w:r w:rsidRPr="003F329B">
        <w:t>17</w:t>
      </w:r>
      <w:r w:rsidR="003F329B">
        <w:noBreakHyphen/>
      </w:r>
      <w:r w:rsidRPr="003F329B">
        <w:t>5 and 17</w:t>
      </w:r>
      <w:r w:rsidR="003F329B">
        <w:noBreakHyphen/>
      </w:r>
      <w:r w:rsidRPr="003F329B">
        <w:t>10 (which are about net amounts and adjustments).</w:t>
      </w:r>
    </w:p>
    <w:p w:rsidR="00300522" w:rsidRPr="003F329B" w:rsidRDefault="00300522" w:rsidP="00300522">
      <w:pPr>
        <w:pStyle w:val="ActHead5"/>
      </w:pPr>
      <w:bookmarkStart w:id="411" w:name="_Toc413320923"/>
      <w:r w:rsidRPr="003F329B">
        <w:rPr>
          <w:rStyle w:val="CharSectno"/>
        </w:rPr>
        <w:t>51</w:t>
      </w:r>
      <w:r w:rsidR="003F329B">
        <w:rPr>
          <w:rStyle w:val="CharSectno"/>
        </w:rPr>
        <w:noBreakHyphen/>
      </w:r>
      <w:r w:rsidRPr="003F329B">
        <w:rPr>
          <w:rStyle w:val="CharSectno"/>
        </w:rPr>
        <w:t>50</w:t>
      </w:r>
      <w:r w:rsidRPr="003F329B">
        <w:t xml:space="preserve">  GST returns relating to GST joint ventures</w:t>
      </w:r>
      <w:bookmarkEnd w:id="411"/>
    </w:p>
    <w:p w:rsidR="00300522" w:rsidRPr="003F329B" w:rsidRDefault="00300522" w:rsidP="00300522">
      <w:pPr>
        <w:pStyle w:val="subsection"/>
      </w:pPr>
      <w:r w:rsidRPr="003F329B">
        <w:tab/>
        <w:t>(1)</w:t>
      </w:r>
      <w:r w:rsidRPr="003F329B">
        <w:tab/>
        <w:t xml:space="preserve">The </w:t>
      </w:r>
      <w:r w:rsidR="003F329B" w:rsidRPr="003F329B">
        <w:rPr>
          <w:position w:val="6"/>
          <w:sz w:val="16"/>
          <w:szCs w:val="16"/>
        </w:rPr>
        <w:t>*</w:t>
      </w:r>
      <w:r w:rsidRPr="003F329B">
        <w:t xml:space="preserve">joint venture operator of a </w:t>
      </w:r>
      <w:r w:rsidR="003F329B" w:rsidRPr="003F329B">
        <w:rPr>
          <w:position w:val="6"/>
          <w:sz w:val="16"/>
          <w:szCs w:val="16"/>
        </w:rPr>
        <w:t>*</w:t>
      </w:r>
      <w:r w:rsidRPr="003F329B">
        <w:t xml:space="preserve">GST joint venture must, in relation to each </w:t>
      </w:r>
      <w:r w:rsidR="003F329B" w:rsidRPr="003F329B">
        <w:rPr>
          <w:position w:val="6"/>
          <w:sz w:val="16"/>
          <w:szCs w:val="16"/>
        </w:rPr>
        <w:t>*</w:t>
      </w:r>
      <w:r w:rsidRPr="003F329B">
        <w:t xml:space="preserve">GST joint venture of the joint venture operator, give to the Commissioner a </w:t>
      </w:r>
      <w:r w:rsidR="003F329B" w:rsidRPr="003F329B">
        <w:rPr>
          <w:position w:val="6"/>
          <w:sz w:val="16"/>
          <w:szCs w:val="16"/>
        </w:rPr>
        <w:t>*</w:t>
      </w:r>
      <w:r w:rsidRPr="003F329B">
        <w:t>GST return for each tax period applying to the joint venture operator.</w:t>
      </w:r>
    </w:p>
    <w:p w:rsidR="00300522" w:rsidRPr="003F329B" w:rsidRDefault="00300522" w:rsidP="00300522">
      <w:pPr>
        <w:pStyle w:val="subsection"/>
      </w:pPr>
      <w:r w:rsidRPr="003F329B">
        <w:tab/>
        <w:t>(2)</w:t>
      </w:r>
      <w:r w:rsidRPr="003F329B">
        <w:tab/>
        <w:t xml:space="preserve">However, while an election made by the </w:t>
      </w:r>
      <w:r w:rsidR="003F329B" w:rsidRPr="003F329B">
        <w:rPr>
          <w:position w:val="6"/>
          <w:sz w:val="16"/>
          <w:szCs w:val="16"/>
        </w:rPr>
        <w:t>*</w:t>
      </w:r>
      <w:r w:rsidRPr="003F329B">
        <w:t>joint venture operator under section</w:t>
      </w:r>
      <w:r w:rsidR="003F329B">
        <w:t> </w:t>
      </w:r>
      <w:r w:rsidRPr="003F329B">
        <w:t>51</w:t>
      </w:r>
      <w:r w:rsidR="003F329B">
        <w:noBreakHyphen/>
      </w:r>
      <w:r w:rsidRPr="003F329B">
        <w:t xml:space="preserve">52 has effect, the joint venture operator must, in relation to all the </w:t>
      </w:r>
      <w:r w:rsidR="003F329B" w:rsidRPr="003F329B">
        <w:rPr>
          <w:position w:val="6"/>
          <w:sz w:val="16"/>
          <w:szCs w:val="16"/>
        </w:rPr>
        <w:t>*</w:t>
      </w:r>
      <w:r w:rsidRPr="003F329B">
        <w:t xml:space="preserve">GST joint ventures for which the joint venture operator is the joint venture operator, give to the Commissioner a single </w:t>
      </w:r>
      <w:r w:rsidR="003F329B" w:rsidRPr="003F329B">
        <w:rPr>
          <w:position w:val="6"/>
          <w:sz w:val="16"/>
          <w:szCs w:val="16"/>
        </w:rPr>
        <w:t>*</w:t>
      </w:r>
      <w:r w:rsidRPr="003F329B">
        <w:t>GST return for each tax period applying to the joint venture operator.</w:t>
      </w:r>
    </w:p>
    <w:p w:rsidR="00300522" w:rsidRPr="003F329B" w:rsidRDefault="00300522" w:rsidP="00300522">
      <w:pPr>
        <w:pStyle w:val="subsection"/>
      </w:pPr>
      <w:r w:rsidRPr="003F329B">
        <w:tab/>
        <w:t>(3)</w:t>
      </w:r>
      <w:r w:rsidRPr="003F329B">
        <w:tab/>
        <w:t>This section has effect despite section</w:t>
      </w:r>
      <w:r w:rsidR="003F329B">
        <w:t> </w:t>
      </w:r>
      <w:r w:rsidRPr="003F329B">
        <w:t>31</w:t>
      </w:r>
      <w:r w:rsidR="003F329B">
        <w:noBreakHyphen/>
      </w:r>
      <w:r w:rsidRPr="003F329B">
        <w:t>5 (which is about who must give GST returns).</w:t>
      </w:r>
    </w:p>
    <w:p w:rsidR="00300522" w:rsidRPr="003F329B" w:rsidRDefault="00300522" w:rsidP="00300522">
      <w:pPr>
        <w:pStyle w:val="ActHead5"/>
      </w:pPr>
      <w:bookmarkStart w:id="412" w:name="_Toc413320924"/>
      <w:r w:rsidRPr="003F329B">
        <w:rPr>
          <w:rStyle w:val="CharSectno"/>
        </w:rPr>
        <w:t>51</w:t>
      </w:r>
      <w:r w:rsidR="003F329B">
        <w:rPr>
          <w:rStyle w:val="CharSectno"/>
        </w:rPr>
        <w:noBreakHyphen/>
      </w:r>
      <w:r w:rsidRPr="003F329B">
        <w:rPr>
          <w:rStyle w:val="CharSectno"/>
        </w:rPr>
        <w:t>52</w:t>
      </w:r>
      <w:r w:rsidRPr="003F329B">
        <w:t xml:space="preserve">  Consolidation of GST returns relating to GST joint ventures</w:t>
      </w:r>
      <w:bookmarkEnd w:id="412"/>
      <w:r w:rsidRPr="003F329B">
        <w:t xml:space="preserve"> </w:t>
      </w:r>
    </w:p>
    <w:p w:rsidR="00300522" w:rsidRPr="003F329B" w:rsidRDefault="00300522" w:rsidP="00300522">
      <w:pPr>
        <w:pStyle w:val="SubsectionHead"/>
      </w:pPr>
      <w:r w:rsidRPr="003F329B">
        <w:t xml:space="preserve">Electing to consolidate GST returns </w:t>
      </w:r>
    </w:p>
    <w:p w:rsidR="00300522" w:rsidRPr="003F329B" w:rsidRDefault="00300522" w:rsidP="00300522">
      <w:pPr>
        <w:pStyle w:val="subsection"/>
      </w:pPr>
      <w:r w:rsidRPr="003F329B">
        <w:tab/>
        <w:t>(1)</w:t>
      </w:r>
      <w:r w:rsidRPr="003F329B">
        <w:tab/>
        <w:t xml:space="preserve">The </w:t>
      </w:r>
      <w:r w:rsidR="003F329B" w:rsidRPr="003F329B">
        <w:rPr>
          <w:position w:val="6"/>
          <w:sz w:val="16"/>
          <w:szCs w:val="16"/>
        </w:rPr>
        <w:t>*</w:t>
      </w:r>
      <w:r w:rsidRPr="003F329B">
        <w:t xml:space="preserve">joint venture operator of 2 or more </w:t>
      </w:r>
      <w:r w:rsidR="003F329B" w:rsidRPr="003F329B">
        <w:rPr>
          <w:position w:val="6"/>
          <w:sz w:val="16"/>
          <w:szCs w:val="16"/>
        </w:rPr>
        <w:t>*</w:t>
      </w:r>
      <w:r w:rsidRPr="003F329B">
        <w:t xml:space="preserve">GST joint ventures may, by notifying the Commissioner in the </w:t>
      </w:r>
      <w:r w:rsidR="003F329B" w:rsidRPr="003F329B">
        <w:rPr>
          <w:position w:val="6"/>
          <w:sz w:val="16"/>
          <w:szCs w:val="16"/>
        </w:rPr>
        <w:t>*</w:t>
      </w:r>
      <w:r w:rsidRPr="003F329B">
        <w:t xml:space="preserve">approved form, elect to give to the Commissioner consolidated </w:t>
      </w:r>
      <w:r w:rsidR="003F329B" w:rsidRPr="003F329B">
        <w:rPr>
          <w:position w:val="6"/>
          <w:sz w:val="16"/>
          <w:szCs w:val="16"/>
        </w:rPr>
        <w:t>*</w:t>
      </w:r>
      <w:r w:rsidRPr="003F329B">
        <w:t xml:space="preserve">GST returns relating to all the GST joint ventures of the joint venture operator. </w:t>
      </w:r>
    </w:p>
    <w:p w:rsidR="00300522" w:rsidRPr="003F329B" w:rsidRDefault="00300522" w:rsidP="00300522">
      <w:pPr>
        <w:pStyle w:val="subsection"/>
      </w:pPr>
      <w:r w:rsidRPr="003F329B">
        <w:tab/>
        <w:t>(2)</w:t>
      </w:r>
      <w:r w:rsidRPr="003F329B">
        <w:tab/>
        <w:t xml:space="preserve">The election takes effect on the day specified in the notice. However, the day specified must be the first day of a tax period applying to the </w:t>
      </w:r>
      <w:r w:rsidR="003F329B" w:rsidRPr="003F329B">
        <w:rPr>
          <w:position w:val="6"/>
          <w:sz w:val="16"/>
          <w:szCs w:val="16"/>
        </w:rPr>
        <w:t>*</w:t>
      </w:r>
      <w:r w:rsidRPr="003F329B">
        <w:t xml:space="preserve">joint venture operator that has not already ceased when the notice is given. </w:t>
      </w:r>
    </w:p>
    <w:p w:rsidR="00300522" w:rsidRPr="003F329B" w:rsidRDefault="00300522" w:rsidP="00300522">
      <w:pPr>
        <w:pStyle w:val="SubsectionHead"/>
      </w:pPr>
      <w:r w:rsidRPr="003F329B">
        <w:t xml:space="preserve">Withdrawal of elections </w:t>
      </w:r>
    </w:p>
    <w:p w:rsidR="00300522" w:rsidRPr="003F329B" w:rsidRDefault="00300522" w:rsidP="00300522">
      <w:pPr>
        <w:pStyle w:val="subsection"/>
      </w:pPr>
      <w:r w:rsidRPr="003F329B">
        <w:tab/>
        <w:t>(3)</w:t>
      </w:r>
      <w:r w:rsidRPr="003F329B">
        <w:tab/>
        <w:t xml:space="preserve">The </w:t>
      </w:r>
      <w:r w:rsidR="003F329B" w:rsidRPr="003F329B">
        <w:rPr>
          <w:position w:val="6"/>
          <w:sz w:val="16"/>
          <w:szCs w:val="16"/>
        </w:rPr>
        <w:t>*</w:t>
      </w:r>
      <w:r w:rsidRPr="003F329B">
        <w:t xml:space="preserve">joint venture operator may, by notifying the Commissioner in the </w:t>
      </w:r>
      <w:r w:rsidR="003F329B" w:rsidRPr="003F329B">
        <w:rPr>
          <w:position w:val="6"/>
          <w:sz w:val="16"/>
          <w:szCs w:val="16"/>
        </w:rPr>
        <w:t>*</w:t>
      </w:r>
      <w:r w:rsidRPr="003F329B">
        <w:t xml:space="preserve">approved form, withdraw the election. </w:t>
      </w:r>
    </w:p>
    <w:p w:rsidR="00300522" w:rsidRPr="003F329B" w:rsidRDefault="00300522" w:rsidP="00300522">
      <w:pPr>
        <w:pStyle w:val="subsection"/>
      </w:pPr>
      <w:r w:rsidRPr="003F329B">
        <w:tab/>
        <w:t>(4)</w:t>
      </w:r>
      <w:r w:rsidRPr="003F329B">
        <w:tab/>
        <w:t xml:space="preserve">The withdrawal takes effect on the day specified in the notice. However, the day specified: </w:t>
      </w:r>
    </w:p>
    <w:p w:rsidR="00300522" w:rsidRPr="003F329B" w:rsidRDefault="00300522" w:rsidP="00300522">
      <w:pPr>
        <w:pStyle w:val="paragraph"/>
      </w:pPr>
      <w:r w:rsidRPr="003F329B">
        <w:tab/>
        <w:t>(a)</w:t>
      </w:r>
      <w:r w:rsidRPr="003F329B">
        <w:tab/>
        <w:t xml:space="preserve">must be the first day of a tax period applying to the </w:t>
      </w:r>
      <w:r w:rsidR="003F329B" w:rsidRPr="003F329B">
        <w:rPr>
          <w:position w:val="6"/>
          <w:sz w:val="16"/>
          <w:szCs w:val="16"/>
        </w:rPr>
        <w:t>*</w:t>
      </w:r>
      <w:r w:rsidRPr="003F329B">
        <w:t xml:space="preserve">joint venture operator that has not already ceased when the notice is given; and </w:t>
      </w:r>
    </w:p>
    <w:p w:rsidR="00300522" w:rsidRPr="003F329B" w:rsidRDefault="00300522" w:rsidP="00300522">
      <w:pPr>
        <w:pStyle w:val="paragraph"/>
      </w:pPr>
      <w:r w:rsidRPr="003F329B">
        <w:tab/>
        <w:t>(b)</w:t>
      </w:r>
      <w:r w:rsidRPr="003F329B">
        <w:tab/>
        <w:t xml:space="preserve">must not be a day occurring earlier than 12 months after the election took effect. </w:t>
      </w:r>
    </w:p>
    <w:p w:rsidR="00300522" w:rsidRPr="003F329B" w:rsidRDefault="00300522" w:rsidP="00300522">
      <w:pPr>
        <w:pStyle w:val="SubsectionHead"/>
      </w:pPr>
      <w:r w:rsidRPr="003F329B">
        <w:t xml:space="preserve">Disallowance of elections </w:t>
      </w:r>
    </w:p>
    <w:p w:rsidR="00300522" w:rsidRPr="003F329B" w:rsidRDefault="00300522" w:rsidP="00300522">
      <w:pPr>
        <w:pStyle w:val="subsection"/>
      </w:pPr>
      <w:r w:rsidRPr="003F329B">
        <w:tab/>
        <w:t>(5)</w:t>
      </w:r>
      <w:r w:rsidRPr="003F329B">
        <w:tab/>
        <w:t xml:space="preserve">The Commissioner may disallow the election if the Commissioner is satisfied that the </w:t>
      </w:r>
      <w:r w:rsidR="003F329B" w:rsidRPr="003F329B">
        <w:rPr>
          <w:position w:val="6"/>
          <w:sz w:val="16"/>
          <w:szCs w:val="16"/>
        </w:rPr>
        <w:t>*</w:t>
      </w:r>
      <w:r w:rsidRPr="003F329B">
        <w:t xml:space="preserve">joint venture operator has a history of failing to comply with the joint venture operator’s obligations (either as a joint venture operator or in any other capacity) under a </w:t>
      </w:r>
      <w:r w:rsidR="003F329B" w:rsidRPr="003F329B">
        <w:rPr>
          <w:position w:val="6"/>
          <w:sz w:val="16"/>
          <w:szCs w:val="16"/>
        </w:rPr>
        <w:t>*</w:t>
      </w:r>
      <w:r w:rsidRPr="003F329B">
        <w:t xml:space="preserve">taxation law. </w:t>
      </w:r>
    </w:p>
    <w:p w:rsidR="00300522" w:rsidRPr="003F329B" w:rsidRDefault="00300522" w:rsidP="00300522">
      <w:pPr>
        <w:pStyle w:val="notetext"/>
      </w:pPr>
      <w:r w:rsidRPr="003F329B">
        <w:t>Note:</w:t>
      </w:r>
      <w:r w:rsidRPr="003F329B">
        <w:tab/>
        <w:t>Disallowing an election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 xml:space="preserve">). </w:t>
      </w:r>
    </w:p>
    <w:p w:rsidR="00300522" w:rsidRPr="003F329B" w:rsidRDefault="00300522" w:rsidP="00300522">
      <w:pPr>
        <w:pStyle w:val="subsection"/>
      </w:pPr>
      <w:r w:rsidRPr="003F329B">
        <w:tab/>
        <w:t>(6)</w:t>
      </w:r>
      <w:r w:rsidRPr="003F329B">
        <w:tab/>
        <w:t xml:space="preserve">The disallowance is taken to have had effect from the start of the tax period in which the disallowance occurs. </w:t>
      </w:r>
    </w:p>
    <w:p w:rsidR="00300522" w:rsidRPr="003F329B" w:rsidRDefault="00300522" w:rsidP="00300522">
      <w:pPr>
        <w:pStyle w:val="ActHead5"/>
      </w:pPr>
      <w:bookmarkStart w:id="413" w:name="_Toc413320925"/>
      <w:r w:rsidRPr="003F329B">
        <w:rPr>
          <w:rStyle w:val="CharSectno"/>
        </w:rPr>
        <w:t>51</w:t>
      </w:r>
      <w:r w:rsidR="003F329B">
        <w:rPr>
          <w:rStyle w:val="CharSectno"/>
        </w:rPr>
        <w:noBreakHyphen/>
      </w:r>
      <w:r w:rsidRPr="003F329B">
        <w:rPr>
          <w:rStyle w:val="CharSectno"/>
        </w:rPr>
        <w:t>55</w:t>
      </w:r>
      <w:r w:rsidRPr="003F329B">
        <w:t xml:space="preserve">  Payments of GST relating to GST joint ventures</w:t>
      </w:r>
      <w:bookmarkEnd w:id="413"/>
    </w:p>
    <w:p w:rsidR="00300522" w:rsidRPr="003F329B" w:rsidRDefault="00300522" w:rsidP="00300522">
      <w:pPr>
        <w:pStyle w:val="subsection"/>
      </w:pPr>
      <w:r w:rsidRPr="003F329B">
        <w:tab/>
        <w:t>(1)</w:t>
      </w:r>
      <w:r w:rsidRPr="003F329B">
        <w:tab/>
        <w:t xml:space="preserve">If </w:t>
      </w:r>
      <w:r w:rsidR="00AA746C" w:rsidRPr="003F329B">
        <w:t xml:space="preserve">the </w:t>
      </w:r>
      <w:r w:rsidR="003F329B" w:rsidRPr="003F329B">
        <w:rPr>
          <w:position w:val="6"/>
          <w:sz w:val="16"/>
        </w:rPr>
        <w:t>*</w:t>
      </w:r>
      <w:r w:rsidR="00AA746C" w:rsidRPr="003F329B">
        <w:t>assessed net amount</w:t>
      </w:r>
      <w:r w:rsidRPr="003F329B">
        <w:t xml:space="preserve"> relating to one or more </w:t>
      </w:r>
      <w:r w:rsidR="003F329B" w:rsidRPr="003F329B">
        <w:rPr>
          <w:position w:val="6"/>
          <w:sz w:val="16"/>
          <w:szCs w:val="16"/>
        </w:rPr>
        <w:t>*</w:t>
      </w:r>
      <w:r w:rsidRPr="003F329B">
        <w:t>GST joint ventures for a tax period is greater than zero:</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 xml:space="preserve">joint venture operator of that GST joint venture or those GST joint ventures must pay that </w:t>
      </w:r>
      <w:r w:rsidR="00B05783" w:rsidRPr="003F329B">
        <w:t>assessed net amount</w:t>
      </w:r>
      <w:r w:rsidRPr="003F329B">
        <w:t xml:space="preserve"> to the Commissioner; and</w:t>
      </w:r>
    </w:p>
    <w:p w:rsidR="00300522" w:rsidRPr="003F329B" w:rsidRDefault="00300522" w:rsidP="00300522">
      <w:pPr>
        <w:pStyle w:val="paragraph"/>
      </w:pPr>
      <w:r w:rsidRPr="003F329B">
        <w:tab/>
        <w:t>(b)</w:t>
      </w:r>
      <w:r w:rsidRPr="003F329B">
        <w:tab/>
        <w:t>Division</w:t>
      </w:r>
      <w:r w:rsidR="003F329B">
        <w:t> </w:t>
      </w:r>
      <w:r w:rsidRPr="003F329B">
        <w:t>33 applies to payment of that amount as if it were a payment the joint venture operator was obliged to make under section</w:t>
      </w:r>
      <w:r w:rsidR="003F329B">
        <w:t> </w:t>
      </w:r>
      <w:r w:rsidRPr="003F329B">
        <w:t>33</w:t>
      </w:r>
      <w:r w:rsidR="003F329B">
        <w:noBreakHyphen/>
      </w:r>
      <w:r w:rsidRPr="003F329B">
        <w:t>3 or 33</w:t>
      </w:r>
      <w:r w:rsidR="003F329B">
        <w:noBreakHyphen/>
      </w:r>
      <w:r w:rsidRPr="003F329B">
        <w:t>5 (as the case requires).</w:t>
      </w:r>
    </w:p>
    <w:p w:rsidR="00300522" w:rsidRPr="003F329B" w:rsidRDefault="00300522" w:rsidP="00300522">
      <w:pPr>
        <w:pStyle w:val="subsection"/>
      </w:pPr>
      <w:r w:rsidRPr="003F329B">
        <w:tab/>
        <w:t>(2)</w:t>
      </w:r>
      <w:r w:rsidRPr="003F329B">
        <w:tab/>
        <w:t>This section has effect despite Division</w:t>
      </w:r>
      <w:r w:rsidR="003F329B">
        <w:t> </w:t>
      </w:r>
      <w:r w:rsidRPr="003F329B">
        <w:t>33 (which is about payments of GST).</w:t>
      </w:r>
    </w:p>
    <w:p w:rsidR="00300522" w:rsidRPr="003F329B" w:rsidRDefault="00300522" w:rsidP="00300522">
      <w:pPr>
        <w:pStyle w:val="ActHead5"/>
      </w:pPr>
      <w:bookmarkStart w:id="414" w:name="_Toc413320926"/>
      <w:r w:rsidRPr="003F329B">
        <w:rPr>
          <w:rStyle w:val="CharSectno"/>
        </w:rPr>
        <w:t>51</w:t>
      </w:r>
      <w:r w:rsidR="003F329B">
        <w:rPr>
          <w:rStyle w:val="CharSectno"/>
        </w:rPr>
        <w:noBreakHyphen/>
      </w:r>
      <w:r w:rsidRPr="003F329B">
        <w:rPr>
          <w:rStyle w:val="CharSectno"/>
        </w:rPr>
        <w:t>60</w:t>
      </w:r>
      <w:r w:rsidRPr="003F329B">
        <w:t xml:space="preserve">  Refunds relating to GST joint ventures</w:t>
      </w:r>
      <w:bookmarkEnd w:id="414"/>
    </w:p>
    <w:p w:rsidR="00300522" w:rsidRPr="003F329B" w:rsidRDefault="00300522" w:rsidP="00300522">
      <w:pPr>
        <w:pStyle w:val="subsection"/>
      </w:pPr>
      <w:r w:rsidRPr="003F329B">
        <w:tab/>
      </w:r>
      <w:r w:rsidRPr="003F329B">
        <w:tab/>
        <w:t xml:space="preserve">If </w:t>
      </w:r>
      <w:r w:rsidR="007647C1" w:rsidRPr="003F329B">
        <w:t xml:space="preserve">the </w:t>
      </w:r>
      <w:r w:rsidR="003F329B" w:rsidRPr="003F329B">
        <w:rPr>
          <w:position w:val="6"/>
          <w:sz w:val="16"/>
        </w:rPr>
        <w:t>*</w:t>
      </w:r>
      <w:r w:rsidR="007647C1" w:rsidRPr="003F329B">
        <w:t>assessed net amount</w:t>
      </w:r>
      <w:r w:rsidRPr="003F329B">
        <w:t xml:space="preserve"> relating to one or more </w:t>
      </w:r>
      <w:r w:rsidR="003F329B" w:rsidRPr="003F329B">
        <w:rPr>
          <w:position w:val="6"/>
          <w:sz w:val="16"/>
          <w:szCs w:val="16"/>
        </w:rPr>
        <w:t>*</w:t>
      </w:r>
      <w:r w:rsidRPr="003F329B">
        <w:t xml:space="preserve">GST joint ventures for a tax period is less than zero, the Commissioner must, on behalf of the Commonwealth, pay </w:t>
      </w:r>
      <w:r w:rsidR="009A19B4" w:rsidRPr="003F329B">
        <w:t>that assessed net amount</w:t>
      </w:r>
      <w:r w:rsidRPr="003F329B">
        <w:t xml:space="preserve"> (expressed as a positive amount) to the </w:t>
      </w:r>
      <w:r w:rsidR="003F329B" w:rsidRPr="003F329B">
        <w:rPr>
          <w:position w:val="6"/>
          <w:sz w:val="16"/>
          <w:szCs w:val="16"/>
        </w:rPr>
        <w:t>*</w:t>
      </w:r>
      <w:r w:rsidRPr="003F329B">
        <w:t>joint venture operator of that GST joint venture or those GST joint ventures.</w:t>
      </w:r>
    </w:p>
    <w:p w:rsidR="00300522" w:rsidRPr="003F329B" w:rsidRDefault="00300522" w:rsidP="00300522">
      <w:pPr>
        <w:pStyle w:val="notetext"/>
        <w:keepLines/>
      </w:pPr>
      <w:r w:rsidRPr="003F329B">
        <w:t>Note 1:</w:t>
      </w:r>
      <w:r w:rsidRPr="003F329B">
        <w:tab/>
        <w:t>See Division</w:t>
      </w:r>
      <w:r w:rsidR="003F329B">
        <w:t> </w:t>
      </w:r>
      <w:r w:rsidRPr="003F329B">
        <w:t>3A of Part</w:t>
      </w:r>
      <w:r w:rsidR="00EF3F7B" w:rsidRPr="003F329B">
        <w:t> </w:t>
      </w:r>
      <w:r w:rsidRPr="003F329B">
        <w:t xml:space="preserve">IIB of the </w:t>
      </w:r>
      <w:r w:rsidRPr="003F329B">
        <w:rPr>
          <w:i/>
          <w:iCs/>
        </w:rPr>
        <w:t>Taxation Administration Act 1953</w:t>
      </w:r>
      <w:r w:rsidRPr="003F329B">
        <w:t xml:space="preserve"> for the rules about how the Commissioner must pay the operator. Division</w:t>
      </w:r>
      <w:r w:rsidR="003F329B">
        <w:t> </w:t>
      </w:r>
      <w:r w:rsidRPr="003F329B">
        <w:t>3 of Part</w:t>
      </w:r>
      <w:r w:rsidR="00EF3F7B" w:rsidRPr="003F329B">
        <w:t> </w:t>
      </w:r>
      <w:r w:rsidRPr="003F329B">
        <w:t>IIB allows the Commissioner to apply the amount owing as a credit against tax debts that the operator owes to the Commonwealth.</w:t>
      </w:r>
    </w:p>
    <w:p w:rsidR="00300522" w:rsidRPr="003F329B" w:rsidRDefault="00300522" w:rsidP="00300522">
      <w:pPr>
        <w:pStyle w:val="notetext"/>
      </w:pPr>
      <w:r w:rsidRPr="003F329B">
        <w:t>Note 2:</w:t>
      </w:r>
      <w:r w:rsidRPr="003F329B">
        <w:tab/>
        <w:t xml:space="preserve">Interest is payable under the </w:t>
      </w:r>
      <w:r w:rsidRPr="003F329B">
        <w:rPr>
          <w:i/>
          <w:iCs/>
        </w:rPr>
        <w:t>Taxation (Interest on Overpayments and Early Payments) Act 1983</w:t>
      </w:r>
      <w:r w:rsidRPr="003F329B">
        <w:t xml:space="preserve"> if the Commissioner is late in refunding the amount.</w:t>
      </w:r>
    </w:p>
    <w:p w:rsidR="00783CF1" w:rsidRPr="003F329B" w:rsidRDefault="00783CF1" w:rsidP="00783CF1">
      <w:pPr>
        <w:pStyle w:val="ActHead4"/>
      </w:pPr>
      <w:bookmarkStart w:id="415" w:name="_Toc413320927"/>
      <w:r w:rsidRPr="003F329B">
        <w:rPr>
          <w:rStyle w:val="CharSubdNo"/>
        </w:rPr>
        <w:t>Subdivision</w:t>
      </w:r>
      <w:r w:rsidR="003F329B">
        <w:rPr>
          <w:rStyle w:val="CharSubdNo"/>
        </w:rPr>
        <w:t> </w:t>
      </w:r>
      <w:r w:rsidRPr="003F329B">
        <w:rPr>
          <w:rStyle w:val="CharSubdNo"/>
        </w:rPr>
        <w:t>51</w:t>
      </w:r>
      <w:r w:rsidR="003F329B">
        <w:rPr>
          <w:rStyle w:val="CharSubdNo"/>
        </w:rPr>
        <w:noBreakHyphen/>
      </w:r>
      <w:r w:rsidRPr="003F329B">
        <w:rPr>
          <w:rStyle w:val="CharSubdNo"/>
        </w:rPr>
        <w:t>C</w:t>
      </w:r>
      <w:r w:rsidRPr="003F329B">
        <w:t>—</w:t>
      </w:r>
      <w:r w:rsidRPr="003F329B">
        <w:rPr>
          <w:rStyle w:val="CharSubdText"/>
        </w:rPr>
        <w:t>Administrative matters</w:t>
      </w:r>
      <w:bookmarkEnd w:id="415"/>
    </w:p>
    <w:p w:rsidR="00783CF1" w:rsidRPr="003F329B" w:rsidRDefault="00783CF1" w:rsidP="00783CF1">
      <w:pPr>
        <w:pStyle w:val="ActHead5"/>
      </w:pPr>
      <w:bookmarkStart w:id="416" w:name="_Toc413320928"/>
      <w:r w:rsidRPr="003F329B">
        <w:rPr>
          <w:rStyle w:val="CharSectno"/>
        </w:rPr>
        <w:t>51</w:t>
      </w:r>
      <w:r w:rsidR="003F329B">
        <w:rPr>
          <w:rStyle w:val="CharSectno"/>
        </w:rPr>
        <w:noBreakHyphen/>
      </w:r>
      <w:r w:rsidRPr="003F329B">
        <w:rPr>
          <w:rStyle w:val="CharSectno"/>
        </w:rPr>
        <w:t>70</w:t>
      </w:r>
      <w:r w:rsidRPr="003F329B">
        <w:t xml:space="preserve">  Changing the participants etc. of GST joint ventures</w:t>
      </w:r>
      <w:bookmarkEnd w:id="416"/>
    </w:p>
    <w:p w:rsidR="00783CF1" w:rsidRPr="003F329B" w:rsidRDefault="00783CF1" w:rsidP="00783CF1">
      <w:pPr>
        <w:pStyle w:val="subsection"/>
      </w:pPr>
      <w:r w:rsidRPr="003F329B">
        <w:tab/>
        <w:t>(1)</w:t>
      </w:r>
      <w:r w:rsidRPr="003F329B">
        <w:tab/>
        <w:t xml:space="preserve">The following actions may be taken in relation to a </w:t>
      </w:r>
      <w:r w:rsidR="003F329B" w:rsidRPr="003F329B">
        <w:rPr>
          <w:position w:val="6"/>
          <w:sz w:val="16"/>
        </w:rPr>
        <w:t>*</w:t>
      </w:r>
      <w:r w:rsidRPr="003F329B">
        <w:t>GST joint venture:</w:t>
      </w:r>
    </w:p>
    <w:p w:rsidR="00783CF1" w:rsidRPr="003F329B" w:rsidRDefault="00783CF1" w:rsidP="00783CF1">
      <w:pPr>
        <w:pStyle w:val="paragraph"/>
      </w:pPr>
      <w:r w:rsidRPr="003F329B">
        <w:tab/>
        <w:t>(a)</w:t>
      </w:r>
      <w:r w:rsidRPr="003F329B">
        <w:tab/>
        <w:t xml:space="preserve">the </w:t>
      </w:r>
      <w:r w:rsidR="003F329B" w:rsidRPr="003F329B">
        <w:rPr>
          <w:position w:val="6"/>
          <w:sz w:val="16"/>
        </w:rPr>
        <w:t>*</w:t>
      </w:r>
      <w:r w:rsidRPr="003F329B">
        <w:t xml:space="preserve">joint venture operator of the joint venture may, with the written agreement of an entity that </w:t>
      </w:r>
      <w:r w:rsidR="003F329B" w:rsidRPr="003F329B">
        <w:rPr>
          <w:position w:val="6"/>
          <w:sz w:val="16"/>
        </w:rPr>
        <w:t>*</w:t>
      </w:r>
      <w:r w:rsidRPr="003F329B">
        <w:t>satisfies the participation requirements of the GST joint venture, add the entity to the joint venture;</w:t>
      </w:r>
    </w:p>
    <w:p w:rsidR="00783CF1" w:rsidRPr="003F329B" w:rsidRDefault="00783CF1" w:rsidP="00783CF1">
      <w:pPr>
        <w:pStyle w:val="paragraph"/>
      </w:pPr>
      <w:r w:rsidRPr="003F329B">
        <w:tab/>
        <w:t>(b)</w:t>
      </w:r>
      <w:r w:rsidRPr="003F329B">
        <w:tab/>
        <w:t>the joint venture operator may:</w:t>
      </w:r>
    </w:p>
    <w:p w:rsidR="00783CF1" w:rsidRPr="003F329B" w:rsidRDefault="00783CF1" w:rsidP="00783CF1">
      <w:pPr>
        <w:pStyle w:val="paragraphsub"/>
      </w:pPr>
      <w:r w:rsidRPr="003F329B">
        <w:tab/>
        <w:t>(i)</w:t>
      </w:r>
      <w:r w:rsidRPr="003F329B">
        <w:tab/>
        <w:t xml:space="preserve">if the joint venture operator is a </w:t>
      </w:r>
      <w:r w:rsidR="003F329B" w:rsidRPr="003F329B">
        <w:rPr>
          <w:position w:val="6"/>
          <w:sz w:val="16"/>
        </w:rPr>
        <w:t>*</w:t>
      </w:r>
      <w:r w:rsidRPr="003F329B">
        <w:t>participant in the joint venture—leave the joint venture; or</w:t>
      </w:r>
    </w:p>
    <w:p w:rsidR="00783CF1" w:rsidRPr="003F329B" w:rsidRDefault="00783CF1" w:rsidP="00783CF1">
      <w:pPr>
        <w:pStyle w:val="paragraphsub"/>
      </w:pPr>
      <w:r w:rsidRPr="003F329B">
        <w:tab/>
        <w:t>(ii)</w:t>
      </w:r>
      <w:r w:rsidRPr="003F329B">
        <w:tab/>
        <w:t>remove from the joint venture a participant in the joint venture;</w:t>
      </w:r>
    </w:p>
    <w:p w:rsidR="00783CF1" w:rsidRPr="003F329B" w:rsidRDefault="00783CF1" w:rsidP="00783CF1">
      <w:pPr>
        <w:pStyle w:val="paragraph"/>
      </w:pPr>
      <w:r w:rsidRPr="003F329B">
        <w:tab/>
        <w:t>(c)</w:t>
      </w:r>
      <w:r w:rsidRPr="003F329B">
        <w:tab/>
        <w:t>another entity, nominated by the participants in the joint venture, that satisfies the requirements of paragraphs 51</w:t>
      </w:r>
      <w:r w:rsidR="003F329B">
        <w:noBreakHyphen/>
      </w:r>
      <w:r w:rsidRPr="003F329B">
        <w:t>10(c) and (f) may become the joint venture operator;</w:t>
      </w:r>
    </w:p>
    <w:p w:rsidR="00783CF1" w:rsidRPr="003F329B" w:rsidRDefault="00783CF1" w:rsidP="00783CF1">
      <w:pPr>
        <w:pStyle w:val="paragraph"/>
      </w:pPr>
      <w:r w:rsidRPr="003F329B">
        <w:tab/>
        <w:t>(d)</w:t>
      </w:r>
      <w:r w:rsidRPr="003F329B">
        <w:tab/>
        <w:t>the joint venture operator may dissolve the joint venture;</w:t>
      </w:r>
    </w:p>
    <w:p w:rsidR="00783CF1" w:rsidRPr="003F329B" w:rsidRDefault="00783CF1" w:rsidP="00783CF1">
      <w:pPr>
        <w:pStyle w:val="subsection2"/>
      </w:pPr>
      <w:r w:rsidRPr="003F329B">
        <w:t xml:space="preserve">by notice given to the Commissioner, in the </w:t>
      </w:r>
      <w:r w:rsidR="003F329B" w:rsidRPr="003F329B">
        <w:rPr>
          <w:position w:val="6"/>
          <w:sz w:val="16"/>
        </w:rPr>
        <w:t>*</w:t>
      </w:r>
      <w:r w:rsidRPr="003F329B">
        <w:t xml:space="preserve">approved form, by the joint venture operator, or (if </w:t>
      </w:r>
      <w:r w:rsidR="003F329B">
        <w:t>subparagraph (</w:t>
      </w:r>
      <w:r w:rsidRPr="003F329B">
        <w:t xml:space="preserve">b)(i) or </w:t>
      </w:r>
      <w:r w:rsidR="003F329B">
        <w:t>paragraph (</w:t>
      </w:r>
      <w:r w:rsidRPr="003F329B">
        <w:t>c) applies) by the new joint venture operator of the joint venture.</w:t>
      </w:r>
    </w:p>
    <w:p w:rsidR="00783CF1" w:rsidRPr="003F329B" w:rsidRDefault="00783CF1" w:rsidP="00783CF1">
      <w:pPr>
        <w:pStyle w:val="subsection"/>
      </w:pPr>
      <w:r w:rsidRPr="003F329B">
        <w:tab/>
        <w:t>(2)</w:t>
      </w:r>
      <w:r w:rsidRPr="003F329B">
        <w:tab/>
        <w:t>The action takes effect from the start of the day specified in the notice (whether that day is before, on or after the day on which the notice was given to the Commissioner).</w:t>
      </w:r>
    </w:p>
    <w:p w:rsidR="00783CF1" w:rsidRPr="003F329B" w:rsidRDefault="00783CF1" w:rsidP="00783CF1">
      <w:pPr>
        <w:pStyle w:val="subsection"/>
      </w:pPr>
      <w:r w:rsidRPr="003F329B">
        <w:tab/>
        <w:t>(3)</w:t>
      </w:r>
      <w:r w:rsidRPr="003F329B">
        <w:tab/>
        <w:t xml:space="preserve">However, if the notice was given to the Commissioner after the day by which the </w:t>
      </w:r>
      <w:r w:rsidR="003F329B" w:rsidRPr="003F329B">
        <w:rPr>
          <w:position w:val="6"/>
          <w:sz w:val="16"/>
        </w:rPr>
        <w:t>*</w:t>
      </w:r>
      <w:r w:rsidRPr="003F329B">
        <w:t xml:space="preserve">joint venture operator of the joint venture, or the entity nominated to be the new joint venture operator of the joint venture, is required to give to the Commissioner a </w:t>
      </w:r>
      <w:r w:rsidR="003F329B" w:rsidRPr="003F329B">
        <w:rPr>
          <w:position w:val="6"/>
          <w:sz w:val="16"/>
        </w:rPr>
        <w:t>*</w:t>
      </w:r>
      <w:r w:rsidRPr="003F329B">
        <w:t>GST return for the tax period in which the day specified in the notice occurs, the action takes effect from the start of:</w:t>
      </w:r>
    </w:p>
    <w:p w:rsidR="00783CF1" w:rsidRPr="003F329B" w:rsidRDefault="00783CF1" w:rsidP="00783CF1">
      <w:pPr>
        <w:pStyle w:val="paragraph"/>
      </w:pPr>
      <w:r w:rsidRPr="003F329B">
        <w:tab/>
        <w:t>(a)</w:t>
      </w:r>
      <w:r w:rsidRPr="003F329B">
        <w:tab/>
        <w:t>the day specified in the notice, if that day is approved by the Commissioner under section</w:t>
      </w:r>
      <w:r w:rsidR="003F329B">
        <w:t> </w:t>
      </w:r>
      <w:r w:rsidRPr="003F329B">
        <w:t>51</w:t>
      </w:r>
      <w:r w:rsidR="003F329B">
        <w:noBreakHyphen/>
      </w:r>
      <w:r w:rsidRPr="003F329B">
        <w:t>75; and</w:t>
      </w:r>
    </w:p>
    <w:p w:rsidR="00783CF1" w:rsidRPr="003F329B" w:rsidRDefault="00783CF1" w:rsidP="00783CF1">
      <w:pPr>
        <w:pStyle w:val="paragraph"/>
      </w:pPr>
      <w:r w:rsidRPr="003F329B">
        <w:tab/>
        <w:t>(b)</w:t>
      </w:r>
      <w:r w:rsidRPr="003F329B">
        <w:tab/>
        <w:t xml:space="preserve">if </w:t>
      </w:r>
      <w:r w:rsidR="003F329B">
        <w:t>paragraph (</w:t>
      </w:r>
      <w:r w:rsidRPr="003F329B">
        <w:t>a) does not apply—such other day as the Commissioner approves under that section.</w:t>
      </w:r>
    </w:p>
    <w:p w:rsidR="00783CF1" w:rsidRPr="003F329B" w:rsidRDefault="00783CF1" w:rsidP="00783CF1">
      <w:pPr>
        <w:pStyle w:val="subsection"/>
      </w:pPr>
      <w:r w:rsidRPr="003F329B">
        <w:tab/>
        <w:t>(4)</w:t>
      </w:r>
      <w:r w:rsidRPr="003F329B">
        <w:tab/>
        <w:t xml:space="preserve">A </w:t>
      </w:r>
      <w:r w:rsidR="003F329B" w:rsidRPr="003F329B">
        <w:rPr>
          <w:position w:val="6"/>
          <w:sz w:val="16"/>
        </w:rPr>
        <w:t>*</w:t>
      </w:r>
      <w:r w:rsidRPr="003F329B">
        <w:t>GST joint venture is taken to be dissolved if:</w:t>
      </w:r>
    </w:p>
    <w:p w:rsidR="00783CF1" w:rsidRPr="003F329B" w:rsidRDefault="00783CF1" w:rsidP="00783CF1">
      <w:pPr>
        <w:pStyle w:val="paragraph"/>
      </w:pPr>
      <w:r w:rsidRPr="003F329B">
        <w:tab/>
        <w:t>(a)</w:t>
      </w:r>
      <w:r w:rsidRPr="003F329B">
        <w:tab/>
        <w:t xml:space="preserve">an entity ceases to be the </w:t>
      </w:r>
      <w:r w:rsidR="003F329B" w:rsidRPr="003F329B">
        <w:rPr>
          <w:position w:val="6"/>
          <w:sz w:val="16"/>
        </w:rPr>
        <w:t>*</w:t>
      </w:r>
      <w:r w:rsidRPr="003F329B">
        <w:t>joint venture operator of the joint venture, and no other entity becomes the joint venture operator of the joint venture with effect from the day after the previous joint venture operator ceased to be the joint venture operator; or</w:t>
      </w:r>
    </w:p>
    <w:p w:rsidR="00783CF1" w:rsidRPr="003F329B" w:rsidRDefault="00783CF1" w:rsidP="00783CF1">
      <w:pPr>
        <w:pStyle w:val="paragraph"/>
      </w:pPr>
      <w:r w:rsidRPr="003F329B">
        <w:tab/>
        <w:t>(b)</w:t>
      </w:r>
      <w:r w:rsidRPr="003F329B">
        <w:tab/>
        <w:t xml:space="preserve">there are no longer 2 or more </w:t>
      </w:r>
      <w:r w:rsidR="003F329B" w:rsidRPr="003F329B">
        <w:rPr>
          <w:position w:val="6"/>
          <w:sz w:val="16"/>
        </w:rPr>
        <w:t>*</w:t>
      </w:r>
      <w:r w:rsidRPr="003F329B">
        <w:t>participants in the joint venture.</w:t>
      </w:r>
    </w:p>
    <w:p w:rsidR="00783CF1" w:rsidRPr="003F329B" w:rsidRDefault="00783CF1" w:rsidP="00783CF1">
      <w:pPr>
        <w:pStyle w:val="subsection"/>
      </w:pPr>
      <w:r w:rsidRPr="003F329B">
        <w:tab/>
        <w:t>(5)</w:t>
      </w:r>
      <w:r w:rsidRPr="003F329B">
        <w:tab/>
        <w:t xml:space="preserve">A notice that another entity has become the </w:t>
      </w:r>
      <w:r w:rsidR="003F329B" w:rsidRPr="003F329B">
        <w:rPr>
          <w:position w:val="6"/>
          <w:sz w:val="16"/>
        </w:rPr>
        <w:t>*</w:t>
      </w:r>
      <w:r w:rsidRPr="003F329B">
        <w:t xml:space="preserve">joint venture operator of the </w:t>
      </w:r>
      <w:r w:rsidR="003F329B" w:rsidRPr="003F329B">
        <w:rPr>
          <w:position w:val="6"/>
          <w:sz w:val="16"/>
        </w:rPr>
        <w:t>*</w:t>
      </w:r>
      <w:r w:rsidRPr="003F329B">
        <w:t>GST joint venture must be given to the Commissioner within 21 days after the other entity became the joint venture operator.</w:t>
      </w:r>
    </w:p>
    <w:p w:rsidR="00783CF1" w:rsidRPr="003F329B" w:rsidRDefault="00783CF1" w:rsidP="00783CF1">
      <w:pPr>
        <w:pStyle w:val="notetext"/>
      </w:pPr>
      <w:r w:rsidRPr="003F329B">
        <w:t>Note:</w:t>
      </w:r>
      <w:r w:rsidRPr="003F329B">
        <w:tab/>
        <w:t>Section</w:t>
      </w:r>
      <w:r w:rsidR="003F329B">
        <w:t> </w:t>
      </w:r>
      <w:r w:rsidRPr="003F329B">
        <w:t>286</w:t>
      </w:r>
      <w:r w:rsidR="003F329B">
        <w:noBreakHyphen/>
      </w:r>
      <w:r w:rsidRPr="003F329B">
        <w:t>75 in Schedule</w:t>
      </w:r>
      <w:r w:rsidR="003F329B">
        <w:t> </w:t>
      </w:r>
      <w:r w:rsidRPr="003F329B">
        <w:t xml:space="preserve">1 to the </w:t>
      </w:r>
      <w:r w:rsidRPr="003F329B">
        <w:rPr>
          <w:i/>
        </w:rPr>
        <w:t>Taxation Administration Act 1953</w:t>
      </w:r>
      <w:r w:rsidRPr="003F329B">
        <w:t xml:space="preserve"> provides an administrative penalty for breach of this subsection.</w:t>
      </w:r>
    </w:p>
    <w:p w:rsidR="00783CF1" w:rsidRPr="003F329B" w:rsidRDefault="00783CF1" w:rsidP="00783CF1">
      <w:pPr>
        <w:pStyle w:val="ActHead5"/>
      </w:pPr>
      <w:bookmarkStart w:id="417" w:name="_Toc413320929"/>
      <w:r w:rsidRPr="003F329B">
        <w:rPr>
          <w:rStyle w:val="CharSectno"/>
        </w:rPr>
        <w:t>51</w:t>
      </w:r>
      <w:r w:rsidR="003F329B">
        <w:rPr>
          <w:rStyle w:val="CharSectno"/>
        </w:rPr>
        <w:noBreakHyphen/>
      </w:r>
      <w:r w:rsidRPr="003F329B">
        <w:rPr>
          <w:rStyle w:val="CharSectno"/>
        </w:rPr>
        <w:t>75</w:t>
      </w:r>
      <w:r w:rsidRPr="003F329B">
        <w:t xml:space="preserve">  Approval of early day of effect of forming, changing etc. GST joint ventures</w:t>
      </w:r>
      <w:bookmarkEnd w:id="417"/>
    </w:p>
    <w:p w:rsidR="00783CF1" w:rsidRPr="003F329B" w:rsidRDefault="00783CF1" w:rsidP="00783CF1">
      <w:pPr>
        <w:pStyle w:val="subsection"/>
      </w:pPr>
      <w:r w:rsidRPr="003F329B">
        <w:tab/>
        <w:t>(1)</w:t>
      </w:r>
      <w:r w:rsidRPr="003F329B">
        <w:tab/>
        <w:t>If an entity that gives a notice to the Commissioner under paragraph</w:t>
      </w:r>
      <w:r w:rsidR="003F329B">
        <w:t> </w:t>
      </w:r>
      <w:r w:rsidRPr="003F329B">
        <w:t>51</w:t>
      </w:r>
      <w:r w:rsidR="003F329B">
        <w:noBreakHyphen/>
      </w:r>
      <w:r w:rsidRPr="003F329B">
        <w:t>5(1)(eb) or subsection</w:t>
      </w:r>
      <w:r w:rsidR="003F329B">
        <w:t> </w:t>
      </w:r>
      <w:r w:rsidRPr="003F329B">
        <w:t>51</w:t>
      </w:r>
      <w:r w:rsidR="003F329B">
        <w:noBreakHyphen/>
      </w:r>
      <w:r w:rsidRPr="003F329B">
        <w:t xml:space="preserve">70(1) applies, in the </w:t>
      </w:r>
      <w:r w:rsidR="003F329B" w:rsidRPr="003F329B">
        <w:rPr>
          <w:position w:val="6"/>
          <w:sz w:val="16"/>
        </w:rPr>
        <w:t>*</w:t>
      </w:r>
      <w:r w:rsidRPr="003F329B">
        <w:t>approved form, to the Commissioner for approval of a day specified in the notice, the Commissioner must:</w:t>
      </w:r>
    </w:p>
    <w:p w:rsidR="00783CF1" w:rsidRPr="003F329B" w:rsidRDefault="00783CF1" w:rsidP="00783CF1">
      <w:pPr>
        <w:pStyle w:val="paragraph"/>
      </w:pPr>
      <w:r w:rsidRPr="003F329B">
        <w:tab/>
        <w:t>(a)</w:t>
      </w:r>
      <w:r w:rsidRPr="003F329B">
        <w:tab/>
        <w:t>approve, for the purposes of subsection</w:t>
      </w:r>
      <w:r w:rsidR="003F329B">
        <w:t> </w:t>
      </w:r>
      <w:r w:rsidRPr="003F329B">
        <w:t>51</w:t>
      </w:r>
      <w:r w:rsidR="003F329B">
        <w:noBreakHyphen/>
      </w:r>
      <w:r w:rsidRPr="003F329B">
        <w:t>5(4) or 51</w:t>
      </w:r>
      <w:r w:rsidR="003F329B">
        <w:noBreakHyphen/>
      </w:r>
      <w:r w:rsidRPr="003F329B">
        <w:t>70(3), the day specified in the notice; or</w:t>
      </w:r>
    </w:p>
    <w:p w:rsidR="00783CF1" w:rsidRPr="003F329B" w:rsidRDefault="00783CF1" w:rsidP="00783CF1">
      <w:pPr>
        <w:pStyle w:val="paragraph"/>
      </w:pPr>
      <w:r w:rsidRPr="003F329B">
        <w:tab/>
        <w:t>(b)</w:t>
      </w:r>
      <w:r w:rsidRPr="003F329B">
        <w:tab/>
        <w:t>approve another day for those purposes.</w:t>
      </w:r>
    </w:p>
    <w:p w:rsidR="00783CF1" w:rsidRPr="003F329B" w:rsidRDefault="00783CF1" w:rsidP="00783CF1">
      <w:pPr>
        <w:pStyle w:val="notetext"/>
      </w:pPr>
      <w:r w:rsidRPr="003F329B">
        <w:t>Note:</w:t>
      </w:r>
      <w:r w:rsidRPr="003F329B">
        <w:tab/>
        <w:t xml:space="preserve">Approving another day under </w:t>
      </w:r>
      <w:r w:rsidR="003F329B">
        <w:t>paragraph (</w:t>
      </w:r>
      <w:r w:rsidRPr="003F329B">
        <w:t>b)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rPr>
        <w:t>Taxation Administration Act 1953</w:t>
      </w:r>
      <w:r w:rsidRPr="003F329B">
        <w:t>).</w:t>
      </w:r>
    </w:p>
    <w:p w:rsidR="00783CF1" w:rsidRPr="003F329B" w:rsidRDefault="00783CF1" w:rsidP="00783CF1">
      <w:pPr>
        <w:pStyle w:val="subsection"/>
      </w:pPr>
      <w:r w:rsidRPr="003F329B">
        <w:tab/>
        <w:t>(2)</w:t>
      </w:r>
      <w:r w:rsidRPr="003F329B">
        <w:tab/>
        <w:t xml:space="preserve">The Commissioner may revoke an approval given under </w:t>
      </w:r>
      <w:r w:rsidR="003F329B">
        <w:t>subsection (</w:t>
      </w:r>
      <w:r w:rsidRPr="003F329B">
        <w:t>1) if the Commissioner is satisfied that the day approved is not appropriate.</w:t>
      </w:r>
    </w:p>
    <w:p w:rsidR="00783CF1" w:rsidRPr="003F329B" w:rsidRDefault="00783CF1" w:rsidP="00783CF1">
      <w:pPr>
        <w:pStyle w:val="notetext"/>
      </w:pPr>
      <w:r w:rsidRPr="003F329B">
        <w:t>Note:</w:t>
      </w:r>
      <w:r w:rsidRPr="003F329B">
        <w:tab/>
        <w:t>Revoking an approval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rPr>
        <w:t>Taxation Administration Act 1953</w:t>
      </w:r>
      <w:r w:rsidRPr="003F329B">
        <w:t>).</w:t>
      </w:r>
    </w:p>
    <w:p w:rsidR="00783CF1" w:rsidRPr="003F329B" w:rsidRDefault="00783CF1" w:rsidP="00783CF1">
      <w:pPr>
        <w:pStyle w:val="subsection"/>
      </w:pPr>
      <w:r w:rsidRPr="003F329B">
        <w:tab/>
        <w:t>(3)</w:t>
      </w:r>
      <w:r w:rsidRPr="003F329B">
        <w:tab/>
        <w:t xml:space="preserve">The Commissioner must give notice, to the entity referred to in </w:t>
      </w:r>
      <w:r w:rsidR="003F329B">
        <w:t>subsection (</w:t>
      </w:r>
      <w:r w:rsidRPr="003F329B">
        <w:t>1), of any decision that he or she makes under this section.</w:t>
      </w:r>
    </w:p>
    <w:p w:rsidR="00300522" w:rsidRPr="003F329B" w:rsidRDefault="00300522" w:rsidP="00300522">
      <w:pPr>
        <w:pStyle w:val="ActHead4"/>
      </w:pPr>
      <w:bookmarkStart w:id="418" w:name="_Toc413320930"/>
      <w:r w:rsidRPr="003F329B">
        <w:rPr>
          <w:rStyle w:val="CharSubdNo"/>
        </w:rPr>
        <w:t>Subdivision</w:t>
      </w:r>
      <w:r w:rsidR="003F329B">
        <w:rPr>
          <w:rStyle w:val="CharSubdNo"/>
        </w:rPr>
        <w:t> </w:t>
      </w:r>
      <w:r w:rsidRPr="003F329B">
        <w:rPr>
          <w:rStyle w:val="CharSubdNo"/>
        </w:rPr>
        <w:t>51</w:t>
      </w:r>
      <w:r w:rsidR="003F329B">
        <w:rPr>
          <w:rStyle w:val="CharSubdNo"/>
        </w:rPr>
        <w:noBreakHyphen/>
      </w:r>
      <w:r w:rsidRPr="003F329B">
        <w:rPr>
          <w:rStyle w:val="CharSubdNo"/>
        </w:rPr>
        <w:t>D</w:t>
      </w:r>
      <w:r w:rsidRPr="003F329B">
        <w:t>—</w:t>
      </w:r>
      <w:r w:rsidRPr="003F329B">
        <w:rPr>
          <w:rStyle w:val="CharSubdText"/>
        </w:rPr>
        <w:t>Ceasing to be a participant in, or an operator of, a GST joint venture</w:t>
      </w:r>
      <w:bookmarkEnd w:id="418"/>
    </w:p>
    <w:p w:rsidR="00300522" w:rsidRPr="003F329B" w:rsidRDefault="00300522" w:rsidP="00300522">
      <w:pPr>
        <w:pStyle w:val="ActHead5"/>
      </w:pPr>
      <w:bookmarkStart w:id="419" w:name="_Toc413320931"/>
      <w:r w:rsidRPr="003F329B">
        <w:rPr>
          <w:rStyle w:val="CharSectno"/>
        </w:rPr>
        <w:t>51</w:t>
      </w:r>
      <w:r w:rsidR="003F329B">
        <w:rPr>
          <w:rStyle w:val="CharSectno"/>
        </w:rPr>
        <w:noBreakHyphen/>
      </w:r>
      <w:r w:rsidRPr="003F329B">
        <w:rPr>
          <w:rStyle w:val="CharSectno"/>
        </w:rPr>
        <w:t>110</w:t>
      </w:r>
      <w:r w:rsidRPr="003F329B">
        <w:t xml:space="preserve">  Adjustments after you cease to be a participant in a GST joint venture</w:t>
      </w:r>
      <w:bookmarkEnd w:id="419"/>
    </w:p>
    <w:p w:rsidR="00300522" w:rsidRPr="003F329B" w:rsidRDefault="00300522" w:rsidP="00300522">
      <w:pPr>
        <w:pStyle w:val="subsection"/>
      </w:pPr>
      <w:r w:rsidRPr="003F329B">
        <w:tab/>
        <w:t>(1)</w:t>
      </w:r>
      <w:r w:rsidRPr="003F329B">
        <w:tab/>
        <w:t xml:space="preserve">If you </w:t>
      </w:r>
      <w:r w:rsidR="009C35C3" w:rsidRPr="003F329B">
        <w:t>cease</w:t>
      </w:r>
      <w:r w:rsidRPr="003F329B">
        <w:t xml:space="preserve"> to be a participant in a GST joint venture, any </w:t>
      </w:r>
      <w:r w:rsidR="003F329B" w:rsidRPr="003F329B">
        <w:rPr>
          <w:position w:val="6"/>
          <w:sz w:val="16"/>
          <w:szCs w:val="16"/>
        </w:rPr>
        <w:t>*</w:t>
      </w:r>
      <w:r w:rsidRPr="003F329B">
        <w:t xml:space="preserve">adjustment that arises afterwards in relation to a supply, acquisition or importation that the </w:t>
      </w:r>
      <w:r w:rsidR="003F329B" w:rsidRPr="003F329B">
        <w:rPr>
          <w:position w:val="6"/>
          <w:sz w:val="16"/>
          <w:szCs w:val="16"/>
        </w:rPr>
        <w:t>*</w:t>
      </w:r>
      <w:r w:rsidRPr="003F329B">
        <w:t xml:space="preserve">joint venture operator made on your behalf in the course of activities for which the joint venture was entered into (other than a supply covered by subsection </w:t>
      </w:r>
      <w:r w:rsidRPr="003F329B">
        <w:br/>
        <w:t>51</w:t>
      </w:r>
      <w:r w:rsidR="003F329B">
        <w:noBreakHyphen/>
      </w:r>
      <w:r w:rsidRPr="003F329B">
        <w:t>30(2)):</w:t>
      </w:r>
    </w:p>
    <w:p w:rsidR="00300522" w:rsidRPr="003F329B" w:rsidRDefault="00300522" w:rsidP="00300522">
      <w:pPr>
        <w:pStyle w:val="paragraph"/>
      </w:pPr>
      <w:r w:rsidRPr="003F329B">
        <w:tab/>
        <w:t>(a)</w:t>
      </w:r>
      <w:r w:rsidRPr="003F329B">
        <w:tab/>
        <w:t>is an adjustment that you have; and</w:t>
      </w:r>
    </w:p>
    <w:p w:rsidR="00300522" w:rsidRPr="003F329B" w:rsidRDefault="00300522" w:rsidP="00300522">
      <w:pPr>
        <w:pStyle w:val="paragraph"/>
      </w:pPr>
      <w:r w:rsidRPr="003F329B">
        <w:tab/>
        <w:t>(b)</w:t>
      </w:r>
      <w:r w:rsidRPr="003F329B">
        <w:tab/>
        <w:t>is not an adjustment of the entity that is or was the joint venture operator.</w:t>
      </w:r>
    </w:p>
    <w:p w:rsidR="00300522" w:rsidRPr="003F329B" w:rsidRDefault="00300522" w:rsidP="00300522">
      <w:pPr>
        <w:pStyle w:val="subsection"/>
      </w:pPr>
      <w:r w:rsidRPr="003F329B">
        <w:tab/>
        <w:t>(2)</w:t>
      </w:r>
      <w:r w:rsidRPr="003F329B">
        <w:tab/>
        <w:t>This section has effect despite section</w:t>
      </w:r>
      <w:r w:rsidR="003F329B">
        <w:t> </w:t>
      </w:r>
      <w:r w:rsidRPr="003F329B">
        <w:t>51</w:t>
      </w:r>
      <w:r w:rsidR="003F329B">
        <w:noBreakHyphen/>
      </w:r>
      <w:r w:rsidRPr="003F329B">
        <w:t>40 (which is about who has adjustments for a GST joint venture).</w:t>
      </w:r>
    </w:p>
    <w:p w:rsidR="00300522" w:rsidRPr="003F329B" w:rsidRDefault="00300522" w:rsidP="00300522">
      <w:pPr>
        <w:pStyle w:val="ActHead5"/>
      </w:pPr>
      <w:bookmarkStart w:id="420" w:name="_Toc413320932"/>
      <w:r w:rsidRPr="003F329B">
        <w:rPr>
          <w:rStyle w:val="CharSectno"/>
        </w:rPr>
        <w:t>51</w:t>
      </w:r>
      <w:r w:rsidR="003F329B">
        <w:rPr>
          <w:rStyle w:val="CharSectno"/>
        </w:rPr>
        <w:noBreakHyphen/>
      </w:r>
      <w:r w:rsidRPr="003F329B">
        <w:rPr>
          <w:rStyle w:val="CharSectno"/>
        </w:rPr>
        <w:t>115</w:t>
      </w:r>
      <w:r w:rsidRPr="003F329B">
        <w:t xml:space="preserve">  Changes in extent of creditable purpose after you cease to be a member of a GST joint venture</w:t>
      </w:r>
      <w:bookmarkEnd w:id="420"/>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while you were a </w:t>
      </w:r>
      <w:r w:rsidR="003F329B" w:rsidRPr="003F329B">
        <w:rPr>
          <w:position w:val="6"/>
          <w:sz w:val="16"/>
          <w:szCs w:val="16"/>
        </w:rPr>
        <w:t>*</w:t>
      </w:r>
      <w:r w:rsidRPr="003F329B">
        <w:t xml:space="preserve">participant in a </w:t>
      </w:r>
      <w:r w:rsidR="003F329B" w:rsidRPr="003F329B">
        <w:rPr>
          <w:position w:val="6"/>
          <w:sz w:val="16"/>
          <w:szCs w:val="16"/>
        </w:rPr>
        <w:t>*</w:t>
      </w:r>
      <w:r w:rsidRPr="003F329B">
        <w:t>GST joint venture, you acquired or imported a thing by the joint venture operator acquiring or importing it on your behalf; and</w:t>
      </w:r>
    </w:p>
    <w:p w:rsidR="00300522" w:rsidRPr="003F329B" w:rsidRDefault="00300522" w:rsidP="00300522">
      <w:pPr>
        <w:pStyle w:val="paragraph"/>
      </w:pPr>
      <w:r w:rsidRPr="003F329B">
        <w:tab/>
        <w:t>(b)</w:t>
      </w:r>
      <w:r w:rsidRPr="003F329B">
        <w:tab/>
        <w:t xml:space="preserve">you </w:t>
      </w:r>
      <w:r w:rsidR="009C35C3" w:rsidRPr="003F329B">
        <w:t>cease</w:t>
      </w:r>
      <w:r w:rsidRPr="003F329B">
        <w:t xml:space="preserve"> to be a participant in the GST joint venture;</w:t>
      </w:r>
    </w:p>
    <w:p w:rsidR="00300522" w:rsidRPr="003F329B" w:rsidRDefault="00300522" w:rsidP="00300522">
      <w:pPr>
        <w:pStyle w:val="subsection2"/>
      </w:pPr>
      <w:r w:rsidRPr="003F329B">
        <w:t>then, when applying section</w:t>
      </w:r>
      <w:r w:rsidR="003F329B">
        <w:t> </w:t>
      </w:r>
      <w:r w:rsidRPr="003F329B">
        <w:t>129</w:t>
      </w:r>
      <w:r w:rsidR="003F329B">
        <w:noBreakHyphen/>
      </w:r>
      <w:r w:rsidRPr="003F329B">
        <w:t xml:space="preserve">40 for the first time after that cessation, the </w:t>
      </w:r>
      <w:r w:rsidR="003F329B" w:rsidRPr="003F329B">
        <w:rPr>
          <w:position w:val="6"/>
          <w:sz w:val="16"/>
          <w:szCs w:val="16"/>
        </w:rPr>
        <w:t>*</w:t>
      </w:r>
      <w:r w:rsidRPr="003F329B">
        <w:t xml:space="preserve">intended or former application of the thing is the extent of </w:t>
      </w:r>
      <w:r w:rsidR="003F329B" w:rsidRPr="003F329B">
        <w:rPr>
          <w:position w:val="6"/>
          <w:sz w:val="16"/>
          <w:szCs w:val="16"/>
        </w:rPr>
        <w:t>*</w:t>
      </w:r>
      <w:r w:rsidRPr="003F329B">
        <w:t>creditable purpose last used to work out:</w:t>
      </w:r>
    </w:p>
    <w:p w:rsidR="00300522" w:rsidRPr="003F329B" w:rsidRDefault="00300522" w:rsidP="00300522">
      <w:pPr>
        <w:pStyle w:val="paragraph"/>
      </w:pPr>
      <w:r w:rsidRPr="003F329B">
        <w:tab/>
        <w:t>(c)</w:t>
      </w:r>
      <w:r w:rsidRPr="003F329B">
        <w:tab/>
        <w:t>under section</w:t>
      </w:r>
      <w:r w:rsidR="003F329B">
        <w:t> </w:t>
      </w:r>
      <w:r w:rsidRPr="003F329B">
        <w:t>51</w:t>
      </w:r>
      <w:r w:rsidR="003F329B">
        <w:noBreakHyphen/>
      </w:r>
      <w:r w:rsidRPr="003F329B">
        <w:t xml:space="preserve">35, the amount of the input tax credit to which the </w:t>
      </w:r>
      <w:r w:rsidR="003F329B" w:rsidRPr="003F329B">
        <w:rPr>
          <w:position w:val="6"/>
          <w:sz w:val="16"/>
          <w:szCs w:val="16"/>
        </w:rPr>
        <w:t>*</w:t>
      </w:r>
      <w:r w:rsidRPr="003F329B">
        <w:t>joint venture operator was entitled for the acquisition or importation; or</w:t>
      </w:r>
    </w:p>
    <w:p w:rsidR="00300522" w:rsidRPr="003F329B" w:rsidRDefault="00300522" w:rsidP="00300522">
      <w:pPr>
        <w:pStyle w:val="paragraph"/>
      </w:pPr>
      <w:r w:rsidRPr="003F329B">
        <w:tab/>
        <w:t>(d)</w:t>
      </w:r>
      <w:r w:rsidRPr="003F329B">
        <w:tab/>
        <w:t>under section</w:t>
      </w:r>
      <w:r w:rsidR="003F329B">
        <w:t> </w:t>
      </w:r>
      <w:r w:rsidRPr="003F329B">
        <w:t>51</w:t>
      </w:r>
      <w:r w:rsidR="003F329B">
        <w:noBreakHyphen/>
      </w:r>
      <w:r w:rsidRPr="003F329B">
        <w:t xml:space="preserve">40, the amount of any </w:t>
      </w:r>
      <w:r w:rsidR="003F329B" w:rsidRPr="003F329B">
        <w:rPr>
          <w:position w:val="6"/>
          <w:sz w:val="16"/>
          <w:szCs w:val="16"/>
        </w:rPr>
        <w:t>*</w:t>
      </w:r>
      <w:r w:rsidRPr="003F329B">
        <w:t>adjustment the joint venture operator had under Division</w:t>
      </w:r>
      <w:r w:rsidR="003F329B">
        <w:t> </w:t>
      </w:r>
      <w:r w:rsidRPr="003F329B">
        <w:t>129 in relation to the acquisition or importation.</w:t>
      </w:r>
    </w:p>
    <w:p w:rsidR="00300522" w:rsidRPr="003F329B" w:rsidRDefault="00300522" w:rsidP="00300522">
      <w:pPr>
        <w:pStyle w:val="subsection"/>
      </w:pPr>
      <w:r w:rsidRPr="003F329B">
        <w:tab/>
        <w:t>(2)</w:t>
      </w:r>
      <w:r w:rsidRPr="003F329B">
        <w:tab/>
        <w:t>If:</w:t>
      </w:r>
    </w:p>
    <w:p w:rsidR="00300522" w:rsidRPr="003F329B" w:rsidRDefault="00300522" w:rsidP="00300522">
      <w:pPr>
        <w:pStyle w:val="paragraph"/>
      </w:pPr>
      <w:r w:rsidRPr="003F329B">
        <w:tab/>
        <w:t>(a)</w:t>
      </w:r>
      <w:r w:rsidRPr="003F329B">
        <w:tab/>
        <w:t xml:space="preserve">while you were a </w:t>
      </w:r>
      <w:r w:rsidR="003F329B" w:rsidRPr="003F329B">
        <w:rPr>
          <w:position w:val="6"/>
          <w:sz w:val="16"/>
          <w:szCs w:val="16"/>
        </w:rPr>
        <w:t>*</w:t>
      </w:r>
      <w:r w:rsidRPr="003F329B">
        <w:t xml:space="preserve">participant in a </w:t>
      </w:r>
      <w:r w:rsidR="003F329B" w:rsidRPr="003F329B">
        <w:rPr>
          <w:position w:val="6"/>
          <w:sz w:val="16"/>
          <w:szCs w:val="16"/>
        </w:rPr>
        <w:t>*</w:t>
      </w:r>
      <w:r w:rsidRPr="003F329B">
        <w:t>GST joint venture, you acquired or imported a thing by the joint venture operator acquiring or importing it on your behalf; and</w:t>
      </w:r>
    </w:p>
    <w:p w:rsidR="00300522" w:rsidRPr="003F329B" w:rsidRDefault="00300522" w:rsidP="00300522">
      <w:pPr>
        <w:pStyle w:val="paragraph"/>
      </w:pPr>
      <w:r w:rsidRPr="003F329B">
        <w:tab/>
        <w:t>(b)</w:t>
      </w:r>
      <w:r w:rsidRPr="003F329B">
        <w:tab/>
        <w:t xml:space="preserve">you have </w:t>
      </w:r>
      <w:r w:rsidR="009C35C3" w:rsidRPr="003F329B">
        <w:t>ceased</w:t>
      </w:r>
      <w:r w:rsidRPr="003F329B">
        <w:t xml:space="preserve"> to be a participant in the GST joint venture; and</w:t>
      </w:r>
    </w:p>
    <w:p w:rsidR="00300522" w:rsidRPr="003F329B" w:rsidRDefault="00300522" w:rsidP="00300522">
      <w:pPr>
        <w:pStyle w:val="paragraph"/>
      </w:pPr>
      <w:r w:rsidRPr="003F329B">
        <w:tab/>
        <w:t>(c)</w:t>
      </w:r>
      <w:r w:rsidRPr="003F329B">
        <w:tab/>
        <w:t xml:space="preserve">you have an </w:t>
      </w:r>
      <w:r w:rsidR="003F329B" w:rsidRPr="003F329B">
        <w:rPr>
          <w:position w:val="6"/>
          <w:sz w:val="16"/>
          <w:szCs w:val="16"/>
        </w:rPr>
        <w:t>*</w:t>
      </w:r>
      <w:r w:rsidRPr="003F329B">
        <w:t>adjustment under Division</w:t>
      </w:r>
      <w:r w:rsidR="003F329B">
        <w:t> </w:t>
      </w:r>
      <w:r w:rsidRPr="003F329B">
        <w:t>129 in relation to the acquisition or importation;</w:t>
      </w:r>
    </w:p>
    <w:p w:rsidR="00300522" w:rsidRPr="003F329B" w:rsidRDefault="00300522" w:rsidP="00300522">
      <w:pPr>
        <w:pStyle w:val="subsection2"/>
      </w:pPr>
      <w:r w:rsidRPr="003F329B">
        <w:t>then, for the purposes of working out the full input tax credit in section</w:t>
      </w:r>
      <w:r w:rsidR="003F329B">
        <w:t> </w:t>
      </w:r>
      <w:r w:rsidRPr="003F329B">
        <w:t>129</w:t>
      </w:r>
      <w:r w:rsidR="003F329B">
        <w:noBreakHyphen/>
      </w:r>
      <w:r w:rsidRPr="003F329B">
        <w:t>70 or 129</w:t>
      </w:r>
      <w:r w:rsidR="003F329B">
        <w:noBreakHyphen/>
      </w:r>
      <w:r w:rsidRPr="003F329B">
        <w:t>75, you are taken not to have been a participant of a GST joint venture when you acquired or imported the thing.</w:t>
      </w:r>
    </w:p>
    <w:p w:rsidR="00300522" w:rsidRPr="003F329B" w:rsidRDefault="00300522" w:rsidP="00A36DB5">
      <w:pPr>
        <w:pStyle w:val="ActHead3"/>
        <w:pageBreakBefore/>
      </w:pPr>
      <w:bookmarkStart w:id="421" w:name="_Toc413320933"/>
      <w:r w:rsidRPr="003F329B">
        <w:rPr>
          <w:rStyle w:val="CharDivNo"/>
        </w:rPr>
        <w:t>Division</w:t>
      </w:r>
      <w:r w:rsidR="003F329B">
        <w:rPr>
          <w:rStyle w:val="CharDivNo"/>
        </w:rPr>
        <w:t> </w:t>
      </w:r>
      <w:r w:rsidRPr="003F329B">
        <w:rPr>
          <w:rStyle w:val="CharDivNo"/>
        </w:rPr>
        <w:t>54</w:t>
      </w:r>
      <w:r w:rsidRPr="003F329B">
        <w:t>—</w:t>
      </w:r>
      <w:r w:rsidRPr="003F329B">
        <w:rPr>
          <w:rStyle w:val="CharDivText"/>
        </w:rPr>
        <w:t>GST branches</w:t>
      </w:r>
      <w:bookmarkEnd w:id="421"/>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54</w:t>
      </w:r>
      <w:r w:rsidR="003F329B">
        <w:noBreakHyphen/>
      </w:r>
      <w:r w:rsidRPr="003F329B">
        <w:t>A</w:t>
      </w:r>
      <w:r w:rsidRPr="003F329B">
        <w:tab/>
        <w:t>Registration of GST branches</w:t>
      </w:r>
    </w:p>
    <w:p w:rsidR="00300522" w:rsidRPr="003F329B" w:rsidRDefault="00300522" w:rsidP="00300522">
      <w:pPr>
        <w:pStyle w:val="TofSectsSubdiv"/>
      </w:pPr>
      <w:r w:rsidRPr="003F329B">
        <w:t>54</w:t>
      </w:r>
      <w:r w:rsidR="003F329B">
        <w:noBreakHyphen/>
      </w:r>
      <w:r w:rsidRPr="003F329B">
        <w:t>B</w:t>
      </w:r>
      <w:r w:rsidRPr="003F329B">
        <w:tab/>
        <w:t>Consequences of registration of GST branches</w:t>
      </w:r>
    </w:p>
    <w:p w:rsidR="00300522" w:rsidRPr="003F329B" w:rsidRDefault="00300522" w:rsidP="00300522">
      <w:pPr>
        <w:pStyle w:val="TofSectsSubdiv"/>
      </w:pPr>
      <w:r w:rsidRPr="003F329B">
        <w:t>54</w:t>
      </w:r>
      <w:r w:rsidR="003F329B">
        <w:noBreakHyphen/>
      </w:r>
      <w:r w:rsidRPr="003F329B">
        <w:t>C</w:t>
      </w:r>
      <w:r w:rsidRPr="003F329B">
        <w:tab/>
        <w:t>Cancellation of registration of GST branches</w:t>
      </w:r>
    </w:p>
    <w:p w:rsidR="00300522" w:rsidRPr="003F329B" w:rsidRDefault="00300522" w:rsidP="00300522">
      <w:pPr>
        <w:pStyle w:val="ActHead5"/>
      </w:pPr>
      <w:bookmarkStart w:id="422" w:name="_Toc413320934"/>
      <w:r w:rsidRPr="003F329B">
        <w:rPr>
          <w:rStyle w:val="CharSectno"/>
        </w:rPr>
        <w:t>54</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422"/>
    </w:p>
    <w:p w:rsidR="00300522" w:rsidRPr="003F329B" w:rsidRDefault="00300522" w:rsidP="00300522">
      <w:pPr>
        <w:pStyle w:val="BoxText"/>
      </w:pPr>
      <w:r w:rsidRPr="003F329B">
        <w:t>A branch of a registered entity can be separately registered as a GST branch. Separate GST returns are given, and separate payments and refunds of GST are made, in respect of the branch.</w:t>
      </w:r>
    </w:p>
    <w:p w:rsidR="00300522" w:rsidRPr="003F329B" w:rsidRDefault="00300522" w:rsidP="00300522">
      <w:pPr>
        <w:pStyle w:val="ActHead4"/>
      </w:pPr>
      <w:bookmarkStart w:id="423" w:name="_Toc413320935"/>
      <w:r w:rsidRPr="003F329B">
        <w:rPr>
          <w:rStyle w:val="CharSubdNo"/>
        </w:rPr>
        <w:t>Subdivision</w:t>
      </w:r>
      <w:r w:rsidR="003F329B">
        <w:rPr>
          <w:rStyle w:val="CharSubdNo"/>
        </w:rPr>
        <w:t> </w:t>
      </w:r>
      <w:r w:rsidRPr="003F329B">
        <w:rPr>
          <w:rStyle w:val="CharSubdNo"/>
        </w:rPr>
        <w:t>54</w:t>
      </w:r>
      <w:r w:rsidR="003F329B">
        <w:rPr>
          <w:rStyle w:val="CharSubdNo"/>
        </w:rPr>
        <w:noBreakHyphen/>
      </w:r>
      <w:r w:rsidRPr="003F329B">
        <w:rPr>
          <w:rStyle w:val="CharSubdNo"/>
        </w:rPr>
        <w:t>A</w:t>
      </w:r>
      <w:r w:rsidRPr="003F329B">
        <w:t>—</w:t>
      </w:r>
      <w:r w:rsidRPr="003F329B">
        <w:rPr>
          <w:rStyle w:val="CharSubdText"/>
        </w:rPr>
        <w:t>Registration of GST branches</w:t>
      </w:r>
      <w:bookmarkEnd w:id="423"/>
    </w:p>
    <w:p w:rsidR="00300522" w:rsidRPr="003F329B" w:rsidRDefault="00300522" w:rsidP="00300522">
      <w:pPr>
        <w:pStyle w:val="ActHead5"/>
      </w:pPr>
      <w:bookmarkStart w:id="424" w:name="_Toc413320936"/>
      <w:r w:rsidRPr="003F329B">
        <w:rPr>
          <w:rStyle w:val="CharSectno"/>
        </w:rPr>
        <w:t>54</w:t>
      </w:r>
      <w:r w:rsidR="003F329B">
        <w:rPr>
          <w:rStyle w:val="CharSectno"/>
        </w:rPr>
        <w:noBreakHyphen/>
      </w:r>
      <w:r w:rsidRPr="003F329B">
        <w:rPr>
          <w:rStyle w:val="CharSectno"/>
        </w:rPr>
        <w:t>5</w:t>
      </w:r>
      <w:r w:rsidRPr="003F329B">
        <w:t xml:space="preserve">  Registration of GST branches</w:t>
      </w:r>
      <w:bookmarkEnd w:id="424"/>
    </w:p>
    <w:p w:rsidR="00300522" w:rsidRPr="003F329B" w:rsidRDefault="00300522" w:rsidP="00300522">
      <w:pPr>
        <w:pStyle w:val="subsection"/>
      </w:pPr>
      <w:r w:rsidRPr="003F329B">
        <w:tab/>
        <w:t>(1)</w:t>
      </w:r>
      <w:r w:rsidRPr="003F329B">
        <w:tab/>
        <w:t xml:space="preserve">The Commissioner must </w:t>
      </w:r>
      <w:r w:rsidR="003F329B" w:rsidRPr="003F329B">
        <w:rPr>
          <w:position w:val="6"/>
          <w:sz w:val="16"/>
          <w:szCs w:val="16"/>
        </w:rPr>
        <w:t>*</w:t>
      </w:r>
      <w:r w:rsidRPr="003F329B">
        <w:t xml:space="preserve">register a branch of a </w:t>
      </w:r>
      <w:r w:rsidR="003F329B" w:rsidRPr="003F329B">
        <w:rPr>
          <w:position w:val="6"/>
          <w:sz w:val="16"/>
          <w:szCs w:val="16"/>
        </w:rPr>
        <w:t>*</w:t>
      </w:r>
      <w:r w:rsidRPr="003F329B">
        <w:t>registered entity if:</w:t>
      </w:r>
    </w:p>
    <w:p w:rsidR="00300522" w:rsidRPr="003F329B" w:rsidRDefault="00300522" w:rsidP="00300522">
      <w:pPr>
        <w:pStyle w:val="paragraph"/>
      </w:pPr>
      <w:r w:rsidRPr="003F329B">
        <w:tab/>
        <w:t>(a)</w:t>
      </w:r>
      <w:r w:rsidRPr="003F329B">
        <w:tab/>
        <w:t xml:space="preserve">the registered entity applies, in the </w:t>
      </w:r>
      <w:r w:rsidR="003F329B" w:rsidRPr="003F329B">
        <w:rPr>
          <w:position w:val="6"/>
          <w:sz w:val="16"/>
          <w:szCs w:val="16"/>
        </w:rPr>
        <w:t>*</w:t>
      </w:r>
      <w:r w:rsidRPr="003F329B">
        <w:t>approved form, for registration of the branch; and</w:t>
      </w:r>
    </w:p>
    <w:p w:rsidR="00300522" w:rsidRPr="003F329B" w:rsidRDefault="00300522" w:rsidP="00300522">
      <w:pPr>
        <w:pStyle w:val="paragraph"/>
      </w:pPr>
      <w:r w:rsidRPr="003F329B">
        <w:tab/>
        <w:t>(b)</w:t>
      </w:r>
      <w:r w:rsidRPr="003F329B">
        <w:tab/>
        <w:t>the Commissioner is satisfied that the branch maintains an independent system of accounting, and can be separately identified by reference to:</w:t>
      </w:r>
    </w:p>
    <w:p w:rsidR="00300522" w:rsidRPr="003F329B" w:rsidRDefault="00300522" w:rsidP="00300522">
      <w:pPr>
        <w:pStyle w:val="paragraphsub"/>
      </w:pPr>
      <w:r w:rsidRPr="003F329B">
        <w:tab/>
        <w:t>(i)</w:t>
      </w:r>
      <w:r w:rsidRPr="003F329B">
        <w:tab/>
        <w:t>the nature of the activities carried on through the branch; or</w:t>
      </w:r>
    </w:p>
    <w:p w:rsidR="00300522" w:rsidRPr="003F329B" w:rsidRDefault="00300522" w:rsidP="00300522">
      <w:pPr>
        <w:pStyle w:val="paragraphsub"/>
      </w:pPr>
      <w:r w:rsidRPr="003F329B">
        <w:tab/>
        <w:t>(ii)</w:t>
      </w:r>
      <w:r w:rsidRPr="003F329B">
        <w:tab/>
        <w:t>the location of the branch; and</w:t>
      </w:r>
    </w:p>
    <w:p w:rsidR="00300522" w:rsidRPr="003F329B" w:rsidRDefault="00300522" w:rsidP="00300522">
      <w:pPr>
        <w:pStyle w:val="paragraph"/>
      </w:pPr>
      <w:r w:rsidRPr="003F329B">
        <w:tab/>
        <w:t>(c)</w:t>
      </w:r>
      <w:r w:rsidRPr="003F329B">
        <w:tab/>
        <w:t xml:space="preserve">the Commissioner is satisfied that the registered entity is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through the branch, or intends to carry on an enterprise through the branch, from a particular date specified in the application.</w:t>
      </w:r>
    </w:p>
    <w:p w:rsidR="00300522" w:rsidRPr="003F329B" w:rsidRDefault="00300522" w:rsidP="00300522">
      <w:pPr>
        <w:pStyle w:val="subsection2"/>
      </w:pPr>
      <w:r w:rsidRPr="003F329B">
        <w:t xml:space="preserve">A branch that is so registered is a </w:t>
      </w:r>
      <w:r w:rsidRPr="003F329B">
        <w:rPr>
          <w:b/>
          <w:bCs/>
          <w:i/>
          <w:iCs/>
        </w:rPr>
        <w:t>GST branch</w:t>
      </w:r>
      <w:r w:rsidRPr="003F329B">
        <w:t>.</w:t>
      </w:r>
    </w:p>
    <w:p w:rsidR="00300522" w:rsidRPr="003F329B" w:rsidRDefault="00300522" w:rsidP="00300522">
      <w:pPr>
        <w:pStyle w:val="subsection"/>
      </w:pPr>
      <w:r w:rsidRPr="003F329B">
        <w:tab/>
        <w:t>(2)</w:t>
      </w:r>
      <w:r w:rsidRPr="003F329B">
        <w:tab/>
        <w:t xml:space="preserve">A branch of a </w:t>
      </w:r>
      <w:r w:rsidR="003F329B" w:rsidRPr="003F329B">
        <w:rPr>
          <w:position w:val="6"/>
          <w:sz w:val="16"/>
          <w:szCs w:val="16"/>
        </w:rPr>
        <w:t>*</w:t>
      </w:r>
      <w:r w:rsidRPr="003F329B">
        <w:t xml:space="preserve">registered entity can be registered as a </w:t>
      </w:r>
      <w:r w:rsidR="003F329B" w:rsidRPr="003F329B">
        <w:rPr>
          <w:position w:val="6"/>
          <w:sz w:val="16"/>
          <w:szCs w:val="16"/>
        </w:rPr>
        <w:t>*</w:t>
      </w:r>
      <w:r w:rsidRPr="003F329B">
        <w:t>GST branch without all or any of the other branches of the entity being so registered.</w:t>
      </w:r>
    </w:p>
    <w:p w:rsidR="00300522" w:rsidRPr="003F329B" w:rsidRDefault="00300522" w:rsidP="00300522">
      <w:pPr>
        <w:pStyle w:val="subsection"/>
      </w:pPr>
      <w:r w:rsidRPr="003F329B">
        <w:tab/>
        <w:t>(3)</w:t>
      </w:r>
      <w:r w:rsidRPr="003F329B">
        <w:tab/>
        <w:t xml:space="preserve">However, a branch of a </w:t>
      </w:r>
      <w:r w:rsidR="003F329B" w:rsidRPr="003F329B">
        <w:rPr>
          <w:position w:val="6"/>
          <w:sz w:val="16"/>
          <w:szCs w:val="16"/>
        </w:rPr>
        <w:t>*</w:t>
      </w:r>
      <w:r w:rsidRPr="003F329B">
        <w:t xml:space="preserve">registered entity cannot be registered as a </w:t>
      </w:r>
      <w:r w:rsidR="003F329B" w:rsidRPr="003F329B">
        <w:rPr>
          <w:position w:val="6"/>
          <w:sz w:val="16"/>
          <w:szCs w:val="16"/>
        </w:rPr>
        <w:t>*</w:t>
      </w:r>
      <w:r w:rsidRPr="003F329B">
        <w:t xml:space="preserve">GST branch if the registered entity is a </w:t>
      </w:r>
      <w:r w:rsidR="003F329B" w:rsidRPr="003F329B">
        <w:rPr>
          <w:position w:val="6"/>
          <w:sz w:val="16"/>
          <w:szCs w:val="16"/>
        </w:rPr>
        <w:t>*</w:t>
      </w:r>
      <w:r w:rsidRPr="003F329B">
        <w:t xml:space="preserve">member of a </w:t>
      </w:r>
      <w:r w:rsidR="003F329B" w:rsidRPr="003F329B">
        <w:rPr>
          <w:position w:val="6"/>
          <w:sz w:val="16"/>
          <w:szCs w:val="16"/>
        </w:rPr>
        <w:t>*</w:t>
      </w:r>
      <w:r w:rsidRPr="003F329B">
        <w:t>GST group.</w:t>
      </w:r>
    </w:p>
    <w:p w:rsidR="00300522" w:rsidRPr="003F329B" w:rsidRDefault="00300522" w:rsidP="00300522">
      <w:pPr>
        <w:pStyle w:val="notetext"/>
      </w:pPr>
      <w:r w:rsidRPr="003F329B">
        <w:t>Note:</w:t>
      </w:r>
      <w:r w:rsidRPr="003F329B">
        <w:tab/>
        <w:t>Refusing an application for registration under this 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ActHead5"/>
      </w:pPr>
      <w:bookmarkStart w:id="425" w:name="_Toc413320937"/>
      <w:r w:rsidRPr="003F329B">
        <w:rPr>
          <w:rStyle w:val="CharSectno"/>
        </w:rPr>
        <w:t>54</w:t>
      </w:r>
      <w:r w:rsidR="003F329B">
        <w:rPr>
          <w:rStyle w:val="CharSectno"/>
        </w:rPr>
        <w:noBreakHyphen/>
      </w:r>
      <w:r w:rsidRPr="003F329B">
        <w:rPr>
          <w:rStyle w:val="CharSectno"/>
        </w:rPr>
        <w:t>10</w:t>
      </w:r>
      <w:r w:rsidRPr="003F329B">
        <w:t xml:space="preserve">  The date of effect of registration of a GST branch</w:t>
      </w:r>
      <w:bookmarkEnd w:id="425"/>
    </w:p>
    <w:p w:rsidR="00300522" w:rsidRPr="003F329B" w:rsidRDefault="00300522" w:rsidP="00300522">
      <w:pPr>
        <w:pStyle w:val="subsection"/>
      </w:pPr>
      <w:r w:rsidRPr="003F329B">
        <w:tab/>
      </w:r>
      <w:r w:rsidRPr="003F329B">
        <w:tab/>
        <w:t xml:space="preserve">The Commissioner must decide the date from which </w:t>
      </w:r>
      <w:r w:rsidR="003F329B" w:rsidRPr="003F329B">
        <w:rPr>
          <w:position w:val="6"/>
          <w:sz w:val="16"/>
          <w:szCs w:val="16"/>
        </w:rPr>
        <w:t>*</w:t>
      </w:r>
      <w:r w:rsidRPr="003F329B">
        <w:t xml:space="preserve">registration as a </w:t>
      </w:r>
      <w:r w:rsidR="003F329B" w:rsidRPr="003F329B">
        <w:rPr>
          <w:position w:val="6"/>
          <w:sz w:val="16"/>
          <w:szCs w:val="16"/>
        </w:rPr>
        <w:t>*</w:t>
      </w:r>
      <w:r w:rsidRPr="003F329B">
        <w:t>GST branch takes effect. However, the date of effect must not be a day before:</w:t>
      </w:r>
    </w:p>
    <w:p w:rsidR="00300522" w:rsidRPr="003F329B" w:rsidRDefault="00300522" w:rsidP="00300522">
      <w:pPr>
        <w:pStyle w:val="paragraph"/>
      </w:pPr>
      <w:r w:rsidRPr="003F329B">
        <w:tab/>
        <w:t>(a)</w:t>
      </w:r>
      <w:r w:rsidRPr="003F329B">
        <w:tab/>
        <w:t>the day specified in the application for that purpose; or</w:t>
      </w:r>
    </w:p>
    <w:p w:rsidR="00300522" w:rsidRPr="003F329B" w:rsidRDefault="00300522" w:rsidP="00300522">
      <w:pPr>
        <w:pStyle w:val="paragraph"/>
      </w:pPr>
      <w:r w:rsidRPr="003F329B">
        <w:tab/>
        <w:t>(b)</w:t>
      </w:r>
      <w:r w:rsidRPr="003F329B">
        <w:tab/>
        <w:t xml:space="preserve">if the branch is being registered only because it is intended that an </w:t>
      </w:r>
      <w:r w:rsidR="003F329B" w:rsidRPr="003F329B">
        <w:rPr>
          <w:position w:val="6"/>
          <w:sz w:val="16"/>
          <w:szCs w:val="16"/>
        </w:rPr>
        <w:t>*</w:t>
      </w:r>
      <w:r w:rsidRPr="003F329B">
        <w:t xml:space="preserve">enterprise be </w:t>
      </w:r>
      <w:r w:rsidR="003F329B" w:rsidRPr="003F329B">
        <w:rPr>
          <w:position w:val="6"/>
          <w:sz w:val="16"/>
          <w:szCs w:val="16"/>
        </w:rPr>
        <w:t>*</w:t>
      </w:r>
      <w:r w:rsidRPr="003F329B">
        <w:t>carried on through the branch—the date of effect must not be a day before the day specified, in the application, as the day from which it is intended to carry on the enterprise through the branch.</w:t>
      </w:r>
    </w:p>
    <w:p w:rsidR="00300522" w:rsidRPr="003F329B" w:rsidRDefault="00300522" w:rsidP="00300522">
      <w:pPr>
        <w:pStyle w:val="notetext"/>
      </w:pPr>
      <w:r w:rsidRPr="003F329B">
        <w:t>Note:</w:t>
      </w:r>
      <w:r w:rsidRPr="003F329B">
        <w:tab/>
        <w:t>Deciding the date of effect of registration as a GST branch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ActHead5"/>
      </w:pPr>
      <w:bookmarkStart w:id="426" w:name="_Toc413320938"/>
      <w:r w:rsidRPr="003F329B">
        <w:rPr>
          <w:rStyle w:val="CharSectno"/>
        </w:rPr>
        <w:t>54</w:t>
      </w:r>
      <w:r w:rsidR="003F329B">
        <w:rPr>
          <w:rStyle w:val="CharSectno"/>
        </w:rPr>
        <w:noBreakHyphen/>
      </w:r>
      <w:r w:rsidRPr="003F329B">
        <w:rPr>
          <w:rStyle w:val="CharSectno"/>
        </w:rPr>
        <w:t>15</w:t>
      </w:r>
      <w:r w:rsidRPr="003F329B">
        <w:t xml:space="preserve">  GST branch registration number</w:t>
      </w:r>
      <w:bookmarkEnd w:id="426"/>
    </w:p>
    <w:p w:rsidR="00300522" w:rsidRPr="003F329B" w:rsidRDefault="00300522" w:rsidP="00300522">
      <w:pPr>
        <w:pStyle w:val="subsection"/>
      </w:pPr>
      <w:r w:rsidRPr="003F329B">
        <w:tab/>
      </w:r>
      <w:r w:rsidRPr="003F329B">
        <w:tab/>
        <w:t xml:space="preserve">If the Commissioner </w:t>
      </w:r>
      <w:r w:rsidR="003F329B" w:rsidRPr="003F329B">
        <w:rPr>
          <w:position w:val="6"/>
          <w:sz w:val="16"/>
          <w:szCs w:val="16"/>
        </w:rPr>
        <w:t>*</w:t>
      </w:r>
      <w:r w:rsidRPr="003F329B">
        <w:t xml:space="preserve">registers a </w:t>
      </w:r>
      <w:r w:rsidR="003F329B" w:rsidRPr="003F329B">
        <w:rPr>
          <w:position w:val="6"/>
          <w:sz w:val="16"/>
          <w:szCs w:val="16"/>
        </w:rPr>
        <w:t>*</w:t>
      </w:r>
      <w:r w:rsidRPr="003F329B">
        <w:t xml:space="preserve">GST branch, the Commissioner must notify the registered entity of the branch’s </w:t>
      </w:r>
      <w:r w:rsidR="003F329B" w:rsidRPr="003F329B">
        <w:rPr>
          <w:position w:val="6"/>
          <w:sz w:val="16"/>
          <w:szCs w:val="16"/>
        </w:rPr>
        <w:t>*</w:t>
      </w:r>
      <w:r w:rsidRPr="003F329B">
        <w:t>GST branch registration number.</w:t>
      </w:r>
    </w:p>
    <w:p w:rsidR="00300522" w:rsidRPr="003F329B" w:rsidRDefault="00300522" w:rsidP="00300522">
      <w:pPr>
        <w:pStyle w:val="ActHead4"/>
      </w:pPr>
      <w:bookmarkStart w:id="427" w:name="_Toc413320939"/>
      <w:r w:rsidRPr="003F329B">
        <w:rPr>
          <w:rStyle w:val="CharSubdNo"/>
        </w:rPr>
        <w:t>Subdivision</w:t>
      </w:r>
      <w:r w:rsidR="003F329B">
        <w:rPr>
          <w:rStyle w:val="CharSubdNo"/>
        </w:rPr>
        <w:t> </w:t>
      </w:r>
      <w:r w:rsidRPr="003F329B">
        <w:rPr>
          <w:rStyle w:val="CharSubdNo"/>
        </w:rPr>
        <w:t>54</w:t>
      </w:r>
      <w:r w:rsidR="003F329B">
        <w:rPr>
          <w:rStyle w:val="CharSubdNo"/>
        </w:rPr>
        <w:noBreakHyphen/>
      </w:r>
      <w:r w:rsidRPr="003F329B">
        <w:rPr>
          <w:rStyle w:val="CharSubdNo"/>
        </w:rPr>
        <w:t>B</w:t>
      </w:r>
      <w:r w:rsidRPr="003F329B">
        <w:t>—</w:t>
      </w:r>
      <w:r w:rsidRPr="003F329B">
        <w:rPr>
          <w:rStyle w:val="CharSubdText"/>
        </w:rPr>
        <w:t>Consequences of registration of GST branches</w:t>
      </w:r>
      <w:bookmarkEnd w:id="427"/>
    </w:p>
    <w:p w:rsidR="00300522" w:rsidRPr="003F329B" w:rsidRDefault="00300522" w:rsidP="00300522">
      <w:pPr>
        <w:pStyle w:val="ActHead5"/>
      </w:pPr>
      <w:bookmarkStart w:id="428" w:name="_Toc413320940"/>
      <w:r w:rsidRPr="003F329B">
        <w:rPr>
          <w:rStyle w:val="CharSectno"/>
        </w:rPr>
        <w:t>54</w:t>
      </w:r>
      <w:r w:rsidR="003F329B">
        <w:rPr>
          <w:rStyle w:val="CharSectno"/>
        </w:rPr>
        <w:noBreakHyphen/>
      </w:r>
      <w:r w:rsidRPr="003F329B">
        <w:rPr>
          <w:rStyle w:val="CharSectno"/>
        </w:rPr>
        <w:t>40</w:t>
      </w:r>
      <w:r w:rsidRPr="003F329B">
        <w:t xml:space="preserve">  Additional net amounts relating to GST branches</w:t>
      </w:r>
      <w:bookmarkEnd w:id="428"/>
    </w:p>
    <w:p w:rsidR="00300522" w:rsidRPr="003F329B" w:rsidRDefault="00300522" w:rsidP="00300522">
      <w:pPr>
        <w:pStyle w:val="subsection"/>
      </w:pPr>
      <w:r w:rsidRPr="003F329B">
        <w:tab/>
        <w:t>(1)</w:t>
      </w:r>
      <w:r w:rsidRPr="003F329B">
        <w:tab/>
        <w:t xml:space="preserve">If an entity (the </w:t>
      </w:r>
      <w:r w:rsidRPr="003F329B">
        <w:rPr>
          <w:b/>
          <w:bCs/>
          <w:i/>
          <w:iCs/>
        </w:rPr>
        <w:t>parent entity</w:t>
      </w:r>
      <w:r w:rsidRPr="003F329B">
        <w:t xml:space="preserve">) has a </w:t>
      </w:r>
      <w:r w:rsidR="003F329B" w:rsidRPr="003F329B">
        <w:rPr>
          <w:position w:val="6"/>
          <w:sz w:val="16"/>
          <w:szCs w:val="16"/>
        </w:rPr>
        <w:t>*</w:t>
      </w:r>
      <w:r w:rsidRPr="003F329B">
        <w:t>GST branch, Division</w:t>
      </w:r>
      <w:r w:rsidR="003F329B">
        <w:t> </w:t>
      </w:r>
      <w:r w:rsidRPr="003F329B">
        <w:t xml:space="preserve">17 applies to the parent entity as if it had an additional </w:t>
      </w:r>
      <w:r w:rsidR="003F329B" w:rsidRPr="003F329B">
        <w:rPr>
          <w:position w:val="6"/>
          <w:sz w:val="16"/>
          <w:szCs w:val="16"/>
        </w:rPr>
        <w:t>*</w:t>
      </w:r>
      <w:r w:rsidRPr="003F329B">
        <w:t>net amount, relating to the branch, for each tax period.</w:t>
      </w:r>
    </w:p>
    <w:p w:rsidR="00300522" w:rsidRPr="003F329B" w:rsidRDefault="00300522" w:rsidP="00300522">
      <w:pPr>
        <w:pStyle w:val="subsection"/>
      </w:pPr>
      <w:r w:rsidRPr="003F329B">
        <w:tab/>
        <w:t>(2)</w:t>
      </w:r>
      <w:r w:rsidRPr="003F329B">
        <w:tab/>
        <w:t xml:space="preserve">The additional </w:t>
      </w:r>
      <w:r w:rsidR="003F329B" w:rsidRPr="003F329B">
        <w:rPr>
          <w:position w:val="6"/>
          <w:sz w:val="16"/>
          <w:szCs w:val="16"/>
        </w:rPr>
        <w:t>*</w:t>
      </w:r>
      <w:r w:rsidRPr="003F329B">
        <w:t>net amount relating to the branch is worked out as if the branch were a separate entity and as if:</w:t>
      </w:r>
    </w:p>
    <w:p w:rsidR="00300522" w:rsidRPr="003F329B" w:rsidRDefault="00300522" w:rsidP="00300522">
      <w:pPr>
        <w:pStyle w:val="paragraph"/>
      </w:pPr>
      <w:r w:rsidRPr="003F329B">
        <w:tab/>
        <w:t>(a)</w:t>
      </w:r>
      <w:r w:rsidRPr="003F329B">
        <w:tab/>
        <w:t>all the supplies, acquisitions and importations made through the branch were made by that separate entity; and</w:t>
      </w:r>
    </w:p>
    <w:p w:rsidR="00300522" w:rsidRPr="003F329B" w:rsidRDefault="00300522" w:rsidP="00300522">
      <w:pPr>
        <w:pStyle w:val="paragraph"/>
      </w:pPr>
      <w:r w:rsidRPr="003F329B">
        <w:tab/>
        <w:t>(b)</w:t>
      </w:r>
      <w:r w:rsidRPr="003F329B">
        <w:tab/>
        <w:t xml:space="preserve">all the </w:t>
      </w:r>
      <w:r w:rsidR="003F329B" w:rsidRPr="003F329B">
        <w:rPr>
          <w:position w:val="6"/>
          <w:sz w:val="16"/>
          <w:szCs w:val="16"/>
        </w:rPr>
        <w:t>*</w:t>
      </w:r>
      <w:r w:rsidRPr="003F329B">
        <w:t>adjustments that the parent entity has arising from such supplies, acquisitions and importations were adjustments that the branch has; and</w:t>
      </w:r>
    </w:p>
    <w:p w:rsidR="00300522" w:rsidRPr="003F329B" w:rsidRDefault="00300522" w:rsidP="00300522">
      <w:pPr>
        <w:pStyle w:val="paragraph"/>
      </w:pPr>
      <w:r w:rsidRPr="003F329B">
        <w:tab/>
        <w:t>(c)</w:t>
      </w:r>
      <w:r w:rsidRPr="003F329B">
        <w:tab/>
        <w:t>all transfers of anything by the branch to the parent entity (including any other branch of the parent entity), that would have been supplies made by the branch if it were an entity, were supplies made by the separate entity; and</w:t>
      </w:r>
    </w:p>
    <w:p w:rsidR="00300522" w:rsidRPr="003F329B" w:rsidRDefault="00300522" w:rsidP="00300522">
      <w:pPr>
        <w:pStyle w:val="paragraph"/>
      </w:pPr>
      <w:r w:rsidRPr="003F329B">
        <w:tab/>
        <w:t>(d)</w:t>
      </w:r>
      <w:r w:rsidRPr="003F329B">
        <w:tab/>
        <w:t>all transfers of anything by the parent entity (including any other branch of the parent entity) to the branch, that would have been acquisitions made by the branch if it were an entity, were acquisitions made by the separate entity; and</w:t>
      </w:r>
    </w:p>
    <w:p w:rsidR="00300522" w:rsidRPr="003F329B" w:rsidRDefault="00300522" w:rsidP="00300522">
      <w:pPr>
        <w:pStyle w:val="paragraph"/>
      </w:pPr>
      <w:r w:rsidRPr="003F329B">
        <w:tab/>
        <w:t>(e)</w:t>
      </w:r>
      <w:r w:rsidRPr="003F329B">
        <w:tab/>
        <w:t xml:space="preserve">all adjustments that the branch would have had, if it were an entity, relating to the supplies and acquisitions it would have made as mentioned in </w:t>
      </w:r>
      <w:r w:rsidR="003F329B">
        <w:t>paragraphs (</w:t>
      </w:r>
      <w:r w:rsidRPr="003F329B">
        <w:t>c) and (d), were adjustments that the branch had.</w:t>
      </w:r>
    </w:p>
    <w:p w:rsidR="00300522" w:rsidRPr="003F329B" w:rsidRDefault="00300522" w:rsidP="00300522">
      <w:pPr>
        <w:pStyle w:val="subsection"/>
      </w:pPr>
      <w:r w:rsidRPr="003F329B">
        <w:tab/>
        <w:t>(3)</w:t>
      </w:r>
      <w:r w:rsidRPr="003F329B">
        <w:tab/>
        <w:t>This section has effect despite sections</w:t>
      </w:r>
      <w:r w:rsidR="003F329B">
        <w:t> </w:t>
      </w:r>
      <w:r w:rsidRPr="003F329B">
        <w:t>17</w:t>
      </w:r>
      <w:r w:rsidR="003F329B">
        <w:noBreakHyphen/>
      </w:r>
      <w:r w:rsidRPr="003F329B">
        <w:t>5 and 17</w:t>
      </w:r>
      <w:r w:rsidR="003F329B">
        <w:noBreakHyphen/>
      </w:r>
      <w:r w:rsidRPr="003F329B">
        <w:t>10 (which are about net amounts and adjustments).</w:t>
      </w:r>
    </w:p>
    <w:p w:rsidR="00300522" w:rsidRPr="003F329B" w:rsidRDefault="00300522" w:rsidP="00300522">
      <w:pPr>
        <w:pStyle w:val="ActHead5"/>
      </w:pPr>
      <w:bookmarkStart w:id="429" w:name="_Toc413320941"/>
      <w:r w:rsidRPr="003F329B">
        <w:rPr>
          <w:rStyle w:val="CharSectno"/>
        </w:rPr>
        <w:t>54</w:t>
      </w:r>
      <w:r w:rsidR="003F329B">
        <w:rPr>
          <w:rStyle w:val="CharSectno"/>
        </w:rPr>
        <w:noBreakHyphen/>
      </w:r>
      <w:r w:rsidRPr="003F329B">
        <w:rPr>
          <w:rStyle w:val="CharSectno"/>
        </w:rPr>
        <w:t>45</w:t>
      </w:r>
      <w:r w:rsidRPr="003F329B">
        <w:t xml:space="preserve">  Net amounts of parent entities</w:t>
      </w:r>
      <w:bookmarkEnd w:id="429"/>
    </w:p>
    <w:p w:rsidR="00300522" w:rsidRPr="003F329B" w:rsidRDefault="00300522" w:rsidP="00300522">
      <w:pPr>
        <w:pStyle w:val="subsection"/>
      </w:pPr>
      <w:r w:rsidRPr="003F329B">
        <w:tab/>
        <w:t>(1)</w:t>
      </w:r>
      <w:r w:rsidRPr="003F329B">
        <w:tab/>
        <w:t xml:space="preserve">If an entity (the </w:t>
      </w:r>
      <w:r w:rsidRPr="003F329B">
        <w:rPr>
          <w:b/>
          <w:bCs/>
          <w:i/>
          <w:iCs/>
        </w:rPr>
        <w:t>parent entity</w:t>
      </w:r>
      <w:r w:rsidRPr="003F329B">
        <w:t xml:space="preserve">) has a </w:t>
      </w:r>
      <w:r w:rsidR="003F329B" w:rsidRPr="003F329B">
        <w:rPr>
          <w:position w:val="6"/>
          <w:sz w:val="16"/>
          <w:szCs w:val="16"/>
        </w:rPr>
        <w:t>*</w:t>
      </w:r>
      <w:r w:rsidRPr="003F329B">
        <w:t xml:space="preserve">GST branch, the parent entity’s </w:t>
      </w:r>
      <w:r w:rsidR="003F329B" w:rsidRPr="003F329B">
        <w:rPr>
          <w:position w:val="6"/>
          <w:sz w:val="16"/>
          <w:szCs w:val="16"/>
        </w:rPr>
        <w:t>*</w:t>
      </w:r>
      <w:r w:rsidRPr="003F329B">
        <w:t>net amount is worked out as if:</w:t>
      </w:r>
    </w:p>
    <w:p w:rsidR="00300522" w:rsidRPr="003F329B" w:rsidRDefault="00300522" w:rsidP="00300522">
      <w:pPr>
        <w:pStyle w:val="paragraph"/>
      </w:pPr>
      <w:r w:rsidRPr="003F329B">
        <w:tab/>
        <w:t>(a)</w:t>
      </w:r>
      <w:r w:rsidRPr="003F329B">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3F329B" w:rsidRDefault="00300522" w:rsidP="00300522">
      <w:pPr>
        <w:pStyle w:val="paragraph"/>
      </w:pPr>
      <w:r w:rsidRPr="003F329B">
        <w:tab/>
        <w:t>(b)</w:t>
      </w:r>
      <w:r w:rsidRPr="003F329B">
        <w:tab/>
        <w:t xml:space="preserve">the parent entity does not have any </w:t>
      </w:r>
      <w:r w:rsidR="003F329B" w:rsidRPr="003F329B">
        <w:rPr>
          <w:position w:val="6"/>
          <w:sz w:val="16"/>
          <w:szCs w:val="16"/>
        </w:rPr>
        <w:t>*</w:t>
      </w:r>
      <w:r w:rsidRPr="003F329B">
        <w:t>adjustments arising from such supplies, acquisitions and importations; and</w:t>
      </w:r>
    </w:p>
    <w:p w:rsidR="00300522" w:rsidRPr="003F329B" w:rsidRDefault="00300522" w:rsidP="00300522">
      <w:pPr>
        <w:pStyle w:val="paragraph"/>
      </w:pPr>
      <w:r w:rsidRPr="003F329B">
        <w:tab/>
        <w:t>(c)</w:t>
      </w:r>
      <w:r w:rsidRPr="003F329B">
        <w:tab/>
        <w:t>all transfers of anything by the parent entity to any GST branch of the parent entity, that would have been supplies made to the branch if it were an entity, were supplies made by the parent entity; and</w:t>
      </w:r>
    </w:p>
    <w:p w:rsidR="00300522" w:rsidRPr="003F329B" w:rsidRDefault="00300522" w:rsidP="00300522">
      <w:pPr>
        <w:pStyle w:val="paragraph"/>
      </w:pPr>
      <w:r w:rsidRPr="003F329B">
        <w:tab/>
        <w:t>(d)</w:t>
      </w:r>
      <w:r w:rsidRPr="003F329B">
        <w:tab/>
        <w:t>all transfers of anything by any GST branch of the parent entity to the parent entity, that would have been acquisitions made from the branch if it were an entity, were acquisitions made by the parent entity; and</w:t>
      </w:r>
    </w:p>
    <w:p w:rsidR="00300522" w:rsidRPr="003F329B" w:rsidRDefault="00300522" w:rsidP="00300522">
      <w:pPr>
        <w:pStyle w:val="paragraph"/>
      </w:pPr>
      <w:r w:rsidRPr="003F329B">
        <w:tab/>
        <w:t>(e)</w:t>
      </w:r>
      <w:r w:rsidRPr="003F329B">
        <w:tab/>
        <w:t xml:space="preserve">all adjustments that the parent entity would have had, if the GST branches of the parent entity were entities, relating to the supplies and acquisitions the parent entity would have made as mentioned in </w:t>
      </w:r>
      <w:r w:rsidR="003F329B">
        <w:t>paragraphs (</w:t>
      </w:r>
      <w:r w:rsidRPr="003F329B">
        <w:t>c) and (d), were adjustments that the parent entity had.</w:t>
      </w:r>
    </w:p>
    <w:p w:rsidR="00300522" w:rsidRPr="003F329B" w:rsidRDefault="00300522" w:rsidP="00300522">
      <w:pPr>
        <w:pStyle w:val="subsection"/>
      </w:pPr>
      <w:r w:rsidRPr="003F329B">
        <w:tab/>
        <w:t>(2)</w:t>
      </w:r>
      <w:r w:rsidRPr="003F329B">
        <w:tab/>
        <w:t xml:space="preserve">However, the parent entity has no </w:t>
      </w:r>
      <w:r w:rsidR="003F329B" w:rsidRPr="003F329B">
        <w:rPr>
          <w:position w:val="6"/>
          <w:sz w:val="16"/>
          <w:szCs w:val="16"/>
        </w:rPr>
        <w:t>*</w:t>
      </w:r>
      <w:r w:rsidRPr="003F329B">
        <w:t xml:space="preserve">net amount under this section if all the </w:t>
      </w:r>
      <w:r w:rsidR="003F329B" w:rsidRPr="003F329B">
        <w:rPr>
          <w:position w:val="6"/>
          <w:sz w:val="16"/>
          <w:szCs w:val="16"/>
        </w:rPr>
        <w:t>*</w:t>
      </w:r>
      <w:r w:rsidRPr="003F329B">
        <w:t xml:space="preserve">enterprises that it </w:t>
      </w:r>
      <w:r w:rsidR="003F329B" w:rsidRPr="003F329B">
        <w:rPr>
          <w:position w:val="6"/>
          <w:sz w:val="16"/>
          <w:szCs w:val="16"/>
        </w:rPr>
        <w:t>*</w:t>
      </w:r>
      <w:r w:rsidRPr="003F329B">
        <w:t xml:space="preserve">carries on are carried on through its </w:t>
      </w:r>
      <w:r w:rsidR="003F329B" w:rsidRPr="003F329B">
        <w:rPr>
          <w:position w:val="6"/>
          <w:sz w:val="16"/>
          <w:szCs w:val="16"/>
        </w:rPr>
        <w:t>*</w:t>
      </w:r>
      <w:r w:rsidRPr="003F329B">
        <w:t>GST branches.</w:t>
      </w:r>
    </w:p>
    <w:p w:rsidR="00300522" w:rsidRPr="003F329B" w:rsidRDefault="00300522" w:rsidP="00300522">
      <w:pPr>
        <w:pStyle w:val="subsection"/>
      </w:pPr>
      <w:r w:rsidRPr="003F329B">
        <w:tab/>
        <w:t>(3)</w:t>
      </w:r>
      <w:r w:rsidRPr="003F329B">
        <w:tab/>
        <w:t>This section has effect despite sections</w:t>
      </w:r>
      <w:r w:rsidR="003F329B">
        <w:t> </w:t>
      </w:r>
      <w:r w:rsidRPr="003F329B">
        <w:t>17</w:t>
      </w:r>
      <w:r w:rsidR="003F329B">
        <w:noBreakHyphen/>
      </w:r>
      <w:r w:rsidRPr="003F329B">
        <w:t>5 and 17</w:t>
      </w:r>
      <w:r w:rsidR="003F329B">
        <w:noBreakHyphen/>
      </w:r>
      <w:r w:rsidRPr="003F329B">
        <w:t>10 (which are about net amounts and adjustments).</w:t>
      </w:r>
    </w:p>
    <w:p w:rsidR="00300522" w:rsidRPr="003F329B" w:rsidRDefault="00300522" w:rsidP="00300522">
      <w:pPr>
        <w:pStyle w:val="ActHead5"/>
      </w:pPr>
      <w:bookmarkStart w:id="430" w:name="_Toc413320942"/>
      <w:r w:rsidRPr="003F329B">
        <w:rPr>
          <w:rStyle w:val="CharSectno"/>
        </w:rPr>
        <w:t>54</w:t>
      </w:r>
      <w:r w:rsidR="003F329B">
        <w:rPr>
          <w:rStyle w:val="CharSectno"/>
        </w:rPr>
        <w:noBreakHyphen/>
      </w:r>
      <w:r w:rsidRPr="003F329B">
        <w:rPr>
          <w:rStyle w:val="CharSectno"/>
        </w:rPr>
        <w:t>50</w:t>
      </w:r>
      <w:r w:rsidRPr="003F329B">
        <w:t xml:space="preserve">  Tax invoices and adjustment notes</w:t>
      </w:r>
      <w:bookmarkEnd w:id="430"/>
    </w:p>
    <w:p w:rsidR="00300522" w:rsidRPr="003F329B" w:rsidRDefault="00300522" w:rsidP="00300522">
      <w:pPr>
        <w:pStyle w:val="subsection"/>
      </w:pPr>
      <w:r w:rsidRPr="003F329B">
        <w:tab/>
        <w:t>(1)</w:t>
      </w:r>
      <w:r w:rsidRPr="003F329B">
        <w:tab/>
        <w:t xml:space="preserve">The </w:t>
      </w:r>
      <w:r w:rsidR="003F329B" w:rsidRPr="003F329B">
        <w:rPr>
          <w:position w:val="6"/>
          <w:sz w:val="16"/>
          <w:szCs w:val="16"/>
        </w:rPr>
        <w:t>*</w:t>
      </w:r>
      <w:r w:rsidRPr="003F329B">
        <w:t xml:space="preserve">GST branch registration number of a </w:t>
      </w:r>
      <w:r w:rsidR="003F329B" w:rsidRPr="003F329B">
        <w:rPr>
          <w:position w:val="6"/>
          <w:sz w:val="16"/>
          <w:szCs w:val="16"/>
        </w:rPr>
        <w:t>*</w:t>
      </w:r>
      <w:r w:rsidRPr="003F329B">
        <w:t>GST branch must be set out in:</w:t>
      </w:r>
    </w:p>
    <w:p w:rsidR="00300522" w:rsidRPr="003F329B" w:rsidRDefault="00300522" w:rsidP="00300522">
      <w:pPr>
        <w:pStyle w:val="paragraph"/>
      </w:pPr>
      <w:r w:rsidRPr="003F329B">
        <w:tab/>
        <w:t>(a)</w:t>
      </w:r>
      <w:r w:rsidRPr="003F329B">
        <w:tab/>
        <w:t xml:space="preserve">any </w:t>
      </w:r>
      <w:r w:rsidR="003F329B" w:rsidRPr="003F329B">
        <w:rPr>
          <w:position w:val="6"/>
          <w:sz w:val="16"/>
          <w:szCs w:val="16"/>
        </w:rPr>
        <w:t>*</w:t>
      </w:r>
      <w:r w:rsidRPr="003F329B">
        <w:t xml:space="preserve">tax invoice relating to a </w:t>
      </w:r>
      <w:r w:rsidR="003F329B" w:rsidRPr="003F329B">
        <w:rPr>
          <w:position w:val="6"/>
          <w:sz w:val="16"/>
          <w:szCs w:val="16"/>
        </w:rPr>
        <w:t>*</w:t>
      </w:r>
      <w:r w:rsidRPr="003F329B">
        <w:t>taxable supply made through that GST branch; and</w:t>
      </w:r>
    </w:p>
    <w:p w:rsidR="00300522" w:rsidRPr="003F329B" w:rsidRDefault="00300522" w:rsidP="00300522">
      <w:pPr>
        <w:pStyle w:val="paragraph"/>
      </w:pPr>
      <w:r w:rsidRPr="003F329B">
        <w:tab/>
        <w:t>(b)</w:t>
      </w:r>
      <w:r w:rsidRPr="003F329B">
        <w:tab/>
        <w:t xml:space="preserve">any </w:t>
      </w:r>
      <w:r w:rsidR="003F329B" w:rsidRPr="003F329B">
        <w:rPr>
          <w:position w:val="6"/>
          <w:sz w:val="16"/>
          <w:szCs w:val="16"/>
        </w:rPr>
        <w:t>*</w:t>
      </w:r>
      <w:r w:rsidRPr="003F329B">
        <w:t xml:space="preserve">adjustment note for a </w:t>
      </w:r>
      <w:r w:rsidR="003F329B" w:rsidRPr="003F329B">
        <w:rPr>
          <w:position w:val="6"/>
          <w:sz w:val="16"/>
          <w:szCs w:val="16"/>
        </w:rPr>
        <w:t>*</w:t>
      </w:r>
      <w:r w:rsidRPr="003F329B">
        <w:t xml:space="preserve">decreasing adjustment that arose from the occurrence of an </w:t>
      </w:r>
      <w:r w:rsidR="003F329B" w:rsidRPr="003F329B">
        <w:rPr>
          <w:position w:val="6"/>
          <w:sz w:val="16"/>
          <w:szCs w:val="16"/>
        </w:rPr>
        <w:t>*</w:t>
      </w:r>
      <w:r w:rsidRPr="003F329B">
        <w:t xml:space="preserve">adjustment event relating to a </w:t>
      </w:r>
      <w:r w:rsidR="003F329B" w:rsidRPr="003F329B">
        <w:rPr>
          <w:position w:val="6"/>
          <w:sz w:val="16"/>
          <w:szCs w:val="16"/>
        </w:rPr>
        <w:t>*</w:t>
      </w:r>
      <w:r w:rsidRPr="003F329B">
        <w:t>taxable supply made through that GST branch</w:t>
      </w:r>
      <w:r w:rsidR="0063554A" w:rsidRPr="003F329B">
        <w:t>; and</w:t>
      </w:r>
    </w:p>
    <w:p w:rsidR="0063554A" w:rsidRPr="003F329B" w:rsidRDefault="0063554A" w:rsidP="0063554A">
      <w:pPr>
        <w:pStyle w:val="paragraph"/>
      </w:pPr>
      <w:r w:rsidRPr="003F329B">
        <w:tab/>
        <w:t>(c)</w:t>
      </w:r>
      <w:r w:rsidRPr="003F329B">
        <w:tab/>
        <w:t xml:space="preserve">any </w:t>
      </w:r>
      <w:r w:rsidR="003F329B" w:rsidRPr="003F329B">
        <w:rPr>
          <w:position w:val="6"/>
          <w:sz w:val="16"/>
        </w:rPr>
        <w:t>*</w:t>
      </w:r>
      <w:r w:rsidRPr="003F329B">
        <w:t>third party adjustment note for a decreasing adjustment under section</w:t>
      </w:r>
      <w:r w:rsidR="003F329B">
        <w:t> </w:t>
      </w:r>
      <w:r w:rsidRPr="003F329B">
        <w:t>134</w:t>
      </w:r>
      <w:r w:rsidR="003F329B">
        <w:noBreakHyphen/>
      </w:r>
      <w:r w:rsidRPr="003F329B">
        <w:t>5 that relates to a taxable supply made through that GST branch.</w:t>
      </w:r>
    </w:p>
    <w:p w:rsidR="00300522" w:rsidRPr="003F329B" w:rsidRDefault="00300522" w:rsidP="00300522">
      <w:pPr>
        <w:pStyle w:val="subsection"/>
      </w:pPr>
      <w:r w:rsidRPr="003F329B">
        <w:tab/>
        <w:t>(2)</w:t>
      </w:r>
      <w:r w:rsidRPr="003F329B">
        <w:tab/>
        <w:t>This section has effect despite sections</w:t>
      </w:r>
      <w:r w:rsidR="003F329B">
        <w:t> </w:t>
      </w:r>
      <w:r w:rsidRPr="003F329B">
        <w:t>29</w:t>
      </w:r>
      <w:r w:rsidR="003F329B">
        <w:noBreakHyphen/>
      </w:r>
      <w:r w:rsidRPr="003F329B">
        <w:t>70 and 29</w:t>
      </w:r>
      <w:r w:rsidR="003F329B">
        <w:noBreakHyphen/>
      </w:r>
      <w:r w:rsidRPr="003F329B">
        <w:t>75 (which are about tax invoices and adjustment notes)</w:t>
      </w:r>
      <w:r w:rsidR="0063554A" w:rsidRPr="003F329B">
        <w:t>, and section</w:t>
      </w:r>
      <w:r w:rsidR="003F329B">
        <w:t> </w:t>
      </w:r>
      <w:r w:rsidR="0063554A" w:rsidRPr="003F329B">
        <w:t>134</w:t>
      </w:r>
      <w:r w:rsidR="003F329B">
        <w:noBreakHyphen/>
      </w:r>
      <w:r w:rsidR="0063554A" w:rsidRPr="003F329B">
        <w:t>20 (which is about third party adjustment notes)</w:t>
      </w:r>
      <w:r w:rsidRPr="003F329B">
        <w:t>.</w:t>
      </w:r>
    </w:p>
    <w:p w:rsidR="00300522" w:rsidRPr="003F329B" w:rsidRDefault="00300522" w:rsidP="00300522">
      <w:pPr>
        <w:pStyle w:val="ActHead5"/>
      </w:pPr>
      <w:bookmarkStart w:id="431" w:name="_Toc413320943"/>
      <w:r w:rsidRPr="003F329B">
        <w:rPr>
          <w:rStyle w:val="CharSectno"/>
        </w:rPr>
        <w:t>54</w:t>
      </w:r>
      <w:r w:rsidR="003F329B">
        <w:rPr>
          <w:rStyle w:val="CharSectno"/>
        </w:rPr>
        <w:noBreakHyphen/>
      </w:r>
      <w:r w:rsidRPr="003F329B">
        <w:rPr>
          <w:rStyle w:val="CharSectno"/>
        </w:rPr>
        <w:t>55</w:t>
      </w:r>
      <w:r w:rsidRPr="003F329B">
        <w:t xml:space="preserve">  GST returns relating to GST branches</w:t>
      </w:r>
      <w:bookmarkEnd w:id="431"/>
    </w:p>
    <w:p w:rsidR="00300522" w:rsidRPr="003F329B" w:rsidRDefault="00300522" w:rsidP="00300522">
      <w:pPr>
        <w:pStyle w:val="subsection"/>
      </w:pPr>
      <w:r w:rsidRPr="003F329B">
        <w:tab/>
        <w:t>(1)</w:t>
      </w:r>
      <w:r w:rsidRPr="003F329B">
        <w:tab/>
        <w:t xml:space="preserve">An entity must, in relation to each </w:t>
      </w:r>
      <w:r w:rsidR="003F329B" w:rsidRPr="003F329B">
        <w:rPr>
          <w:position w:val="6"/>
          <w:sz w:val="16"/>
          <w:szCs w:val="16"/>
        </w:rPr>
        <w:t>*</w:t>
      </w:r>
      <w:r w:rsidRPr="003F329B">
        <w:t xml:space="preserve">GST branch of the entity, give to the Commissioner a </w:t>
      </w:r>
      <w:r w:rsidR="003F329B" w:rsidRPr="003F329B">
        <w:rPr>
          <w:position w:val="6"/>
          <w:sz w:val="16"/>
          <w:szCs w:val="16"/>
        </w:rPr>
        <w:t>*</w:t>
      </w:r>
      <w:r w:rsidRPr="003F329B">
        <w:t>GST return for each tax period applying to the entity.</w:t>
      </w:r>
    </w:p>
    <w:p w:rsidR="00300522" w:rsidRPr="003F329B" w:rsidRDefault="00300522" w:rsidP="00300522">
      <w:pPr>
        <w:pStyle w:val="subsection"/>
      </w:pPr>
      <w:r w:rsidRPr="003F329B">
        <w:tab/>
        <w:t>(3)</w:t>
      </w:r>
      <w:r w:rsidRPr="003F329B">
        <w:tab/>
        <w:t xml:space="preserve">The entity must still give a </w:t>
      </w:r>
      <w:r w:rsidR="003F329B" w:rsidRPr="003F329B">
        <w:rPr>
          <w:position w:val="6"/>
          <w:sz w:val="16"/>
          <w:szCs w:val="16"/>
        </w:rPr>
        <w:t>*</w:t>
      </w:r>
      <w:r w:rsidRPr="003F329B">
        <w:t>GST return under section</w:t>
      </w:r>
      <w:r w:rsidR="003F329B">
        <w:t> </w:t>
      </w:r>
      <w:r w:rsidRPr="003F329B">
        <w:t>31</w:t>
      </w:r>
      <w:r w:rsidR="003F329B">
        <w:noBreakHyphen/>
      </w:r>
      <w:r w:rsidRPr="003F329B">
        <w:t xml:space="preserve">5, unless all the </w:t>
      </w:r>
      <w:r w:rsidR="003F329B" w:rsidRPr="003F329B">
        <w:rPr>
          <w:position w:val="6"/>
          <w:sz w:val="16"/>
          <w:szCs w:val="16"/>
        </w:rPr>
        <w:t>*</w:t>
      </w:r>
      <w:r w:rsidRPr="003F329B">
        <w:t xml:space="preserve">enterprises that it </w:t>
      </w:r>
      <w:r w:rsidR="003F329B" w:rsidRPr="003F329B">
        <w:rPr>
          <w:position w:val="6"/>
          <w:sz w:val="16"/>
          <w:szCs w:val="16"/>
        </w:rPr>
        <w:t>*</w:t>
      </w:r>
      <w:r w:rsidRPr="003F329B">
        <w:t xml:space="preserve">carries on are carried on through its </w:t>
      </w:r>
      <w:r w:rsidR="003F329B" w:rsidRPr="003F329B">
        <w:rPr>
          <w:position w:val="6"/>
          <w:sz w:val="16"/>
          <w:szCs w:val="16"/>
        </w:rPr>
        <w:t>*</w:t>
      </w:r>
      <w:r w:rsidRPr="003F329B">
        <w:t>GST branches.</w:t>
      </w:r>
    </w:p>
    <w:p w:rsidR="00300522" w:rsidRPr="003F329B" w:rsidRDefault="00300522" w:rsidP="00300522">
      <w:pPr>
        <w:pStyle w:val="subsection"/>
      </w:pPr>
      <w:r w:rsidRPr="003F329B">
        <w:tab/>
        <w:t>(4)</w:t>
      </w:r>
      <w:r w:rsidRPr="003F329B">
        <w:tab/>
        <w:t>This section has effect despite section</w:t>
      </w:r>
      <w:r w:rsidR="003F329B">
        <w:t> </w:t>
      </w:r>
      <w:r w:rsidRPr="003F329B">
        <w:t>31</w:t>
      </w:r>
      <w:r w:rsidR="003F329B">
        <w:noBreakHyphen/>
      </w:r>
      <w:r w:rsidRPr="003F329B">
        <w:t>5 (which is about who must give GST returns).</w:t>
      </w:r>
    </w:p>
    <w:p w:rsidR="00300522" w:rsidRPr="003F329B" w:rsidRDefault="00300522" w:rsidP="00300522">
      <w:pPr>
        <w:pStyle w:val="ActHead5"/>
      </w:pPr>
      <w:bookmarkStart w:id="432" w:name="_Toc413320944"/>
      <w:r w:rsidRPr="003F329B">
        <w:rPr>
          <w:rStyle w:val="CharSectno"/>
        </w:rPr>
        <w:t>54</w:t>
      </w:r>
      <w:r w:rsidR="003F329B">
        <w:rPr>
          <w:rStyle w:val="CharSectno"/>
        </w:rPr>
        <w:noBreakHyphen/>
      </w:r>
      <w:r w:rsidRPr="003F329B">
        <w:rPr>
          <w:rStyle w:val="CharSectno"/>
        </w:rPr>
        <w:t>60</w:t>
      </w:r>
      <w:r w:rsidRPr="003F329B">
        <w:t xml:space="preserve">  Payments of GST relating to GST branches</w:t>
      </w:r>
      <w:bookmarkEnd w:id="432"/>
    </w:p>
    <w:p w:rsidR="00300522" w:rsidRPr="003F329B" w:rsidRDefault="00300522" w:rsidP="00300522">
      <w:pPr>
        <w:pStyle w:val="subsection"/>
      </w:pPr>
      <w:r w:rsidRPr="003F329B">
        <w:tab/>
        <w:t>(1)</w:t>
      </w:r>
      <w:r w:rsidRPr="003F329B">
        <w:tab/>
        <w:t xml:space="preserve">If an entity has a </w:t>
      </w:r>
      <w:r w:rsidR="003F329B" w:rsidRPr="003F329B">
        <w:rPr>
          <w:position w:val="6"/>
          <w:sz w:val="16"/>
          <w:szCs w:val="16"/>
        </w:rPr>
        <w:t>*</w:t>
      </w:r>
      <w:r w:rsidRPr="003F329B">
        <w:t xml:space="preserve">GST branch and </w:t>
      </w:r>
      <w:r w:rsidR="009A19B4" w:rsidRPr="003F329B">
        <w:t xml:space="preserve">the </w:t>
      </w:r>
      <w:r w:rsidR="003F329B" w:rsidRPr="003F329B">
        <w:rPr>
          <w:position w:val="6"/>
          <w:sz w:val="16"/>
        </w:rPr>
        <w:t>*</w:t>
      </w:r>
      <w:r w:rsidR="009A19B4" w:rsidRPr="003F329B">
        <w:t>assessed net amount</w:t>
      </w:r>
      <w:r w:rsidRPr="003F329B">
        <w:t xml:space="preserve"> relating to the </w:t>
      </w:r>
      <w:r w:rsidR="003F329B" w:rsidRPr="003F329B">
        <w:rPr>
          <w:position w:val="6"/>
          <w:sz w:val="16"/>
          <w:szCs w:val="16"/>
        </w:rPr>
        <w:t>*</w:t>
      </w:r>
      <w:r w:rsidRPr="003F329B">
        <w:t>GST branch for a tax period is greater than zero:</w:t>
      </w:r>
    </w:p>
    <w:p w:rsidR="00300522" w:rsidRPr="003F329B" w:rsidRDefault="00300522" w:rsidP="00300522">
      <w:pPr>
        <w:pStyle w:val="paragraph"/>
      </w:pPr>
      <w:r w:rsidRPr="003F329B">
        <w:tab/>
        <w:t>(a)</w:t>
      </w:r>
      <w:r w:rsidRPr="003F329B">
        <w:tab/>
        <w:t xml:space="preserve">the entity must pay that </w:t>
      </w:r>
      <w:r w:rsidR="009A19B4" w:rsidRPr="003F329B">
        <w:t>assessed net amount</w:t>
      </w:r>
      <w:r w:rsidRPr="003F329B">
        <w:t xml:space="preserve"> to the Commissioner; and</w:t>
      </w:r>
    </w:p>
    <w:p w:rsidR="00300522" w:rsidRPr="003F329B" w:rsidRDefault="00300522" w:rsidP="00300522">
      <w:pPr>
        <w:pStyle w:val="paragraph"/>
      </w:pPr>
      <w:r w:rsidRPr="003F329B">
        <w:tab/>
        <w:t>(b)</w:t>
      </w:r>
      <w:r w:rsidRPr="003F329B">
        <w:tab/>
        <w:t>Division</w:t>
      </w:r>
      <w:r w:rsidR="003F329B">
        <w:t> </w:t>
      </w:r>
      <w:r w:rsidRPr="003F329B">
        <w:t>33 applies to payment of that amount as if it were a payment the entity was obliged to make under section</w:t>
      </w:r>
      <w:r w:rsidR="003F329B">
        <w:t> </w:t>
      </w:r>
      <w:r w:rsidRPr="003F329B">
        <w:t>33</w:t>
      </w:r>
      <w:r w:rsidR="003F329B">
        <w:noBreakHyphen/>
      </w:r>
      <w:r w:rsidRPr="003F329B">
        <w:t>3 or 33</w:t>
      </w:r>
      <w:r w:rsidR="003F329B">
        <w:noBreakHyphen/>
      </w:r>
      <w:r w:rsidRPr="003F329B">
        <w:t>5 (as the case requires).</w:t>
      </w:r>
    </w:p>
    <w:p w:rsidR="00300522" w:rsidRPr="003F329B" w:rsidRDefault="00300522" w:rsidP="00300522">
      <w:pPr>
        <w:pStyle w:val="subsection"/>
      </w:pPr>
      <w:r w:rsidRPr="003F329B">
        <w:tab/>
        <w:t>(2)</w:t>
      </w:r>
      <w:r w:rsidRPr="003F329B">
        <w:tab/>
        <w:t>This section has effect despite Division</w:t>
      </w:r>
      <w:r w:rsidR="003F329B">
        <w:t> </w:t>
      </w:r>
      <w:r w:rsidRPr="003F329B">
        <w:t>33 (which is about payments of GST).</w:t>
      </w:r>
    </w:p>
    <w:p w:rsidR="00300522" w:rsidRPr="003F329B" w:rsidRDefault="00300522" w:rsidP="00300522">
      <w:pPr>
        <w:pStyle w:val="ActHead5"/>
      </w:pPr>
      <w:bookmarkStart w:id="433" w:name="_Toc413320945"/>
      <w:r w:rsidRPr="003F329B">
        <w:rPr>
          <w:rStyle w:val="CharSectno"/>
        </w:rPr>
        <w:t>54</w:t>
      </w:r>
      <w:r w:rsidR="003F329B">
        <w:rPr>
          <w:rStyle w:val="CharSectno"/>
        </w:rPr>
        <w:noBreakHyphen/>
      </w:r>
      <w:r w:rsidRPr="003F329B">
        <w:rPr>
          <w:rStyle w:val="CharSectno"/>
        </w:rPr>
        <w:t>65</w:t>
      </w:r>
      <w:r w:rsidRPr="003F329B">
        <w:t xml:space="preserve">  Refunds relating to GST branches</w:t>
      </w:r>
      <w:bookmarkEnd w:id="433"/>
    </w:p>
    <w:p w:rsidR="00300522" w:rsidRPr="003F329B" w:rsidRDefault="00300522" w:rsidP="00300522">
      <w:pPr>
        <w:pStyle w:val="subsection"/>
      </w:pPr>
      <w:r w:rsidRPr="003F329B">
        <w:tab/>
      </w:r>
      <w:r w:rsidRPr="003F329B">
        <w:tab/>
        <w:t xml:space="preserve">If an entity has a </w:t>
      </w:r>
      <w:r w:rsidR="003F329B" w:rsidRPr="003F329B">
        <w:rPr>
          <w:position w:val="6"/>
          <w:sz w:val="16"/>
          <w:szCs w:val="16"/>
        </w:rPr>
        <w:t>*</w:t>
      </w:r>
      <w:r w:rsidRPr="003F329B">
        <w:t xml:space="preserve">GST branch and </w:t>
      </w:r>
      <w:r w:rsidR="00CD1BD0" w:rsidRPr="003F329B">
        <w:t xml:space="preserve">the </w:t>
      </w:r>
      <w:r w:rsidR="003F329B" w:rsidRPr="003F329B">
        <w:rPr>
          <w:position w:val="6"/>
          <w:sz w:val="16"/>
        </w:rPr>
        <w:t>*</w:t>
      </w:r>
      <w:r w:rsidR="00CD1BD0" w:rsidRPr="003F329B">
        <w:t>assessed net amount</w:t>
      </w:r>
      <w:r w:rsidRPr="003F329B">
        <w:t xml:space="preserve"> relating to the </w:t>
      </w:r>
      <w:r w:rsidR="003F329B" w:rsidRPr="003F329B">
        <w:rPr>
          <w:position w:val="6"/>
          <w:sz w:val="16"/>
          <w:szCs w:val="16"/>
        </w:rPr>
        <w:t>*</w:t>
      </w:r>
      <w:r w:rsidRPr="003F329B">
        <w:t xml:space="preserve">GST branch for a tax period is less than zero, the Commissioner must, on behalf of the Commonwealth, pay </w:t>
      </w:r>
      <w:r w:rsidR="00AE5530" w:rsidRPr="003F329B">
        <w:t>that assessed net amount</w:t>
      </w:r>
      <w:r w:rsidRPr="003F329B">
        <w:t xml:space="preserve"> (expressed as a positive amount) to the entity.</w:t>
      </w:r>
    </w:p>
    <w:p w:rsidR="00300522" w:rsidRPr="003F329B" w:rsidRDefault="00300522" w:rsidP="00300522">
      <w:pPr>
        <w:pStyle w:val="notetext"/>
      </w:pPr>
      <w:r w:rsidRPr="003F329B">
        <w:t>Note 1:</w:t>
      </w:r>
      <w:r w:rsidRPr="003F329B">
        <w:tab/>
        <w:t>See Division</w:t>
      </w:r>
      <w:r w:rsidR="003F329B">
        <w:t> </w:t>
      </w:r>
      <w:r w:rsidRPr="003F329B">
        <w:t>3A of Part</w:t>
      </w:r>
      <w:r w:rsidR="00EF3F7B" w:rsidRPr="003F329B">
        <w:t> </w:t>
      </w:r>
      <w:r w:rsidRPr="003F329B">
        <w:t>IIB of</w:t>
      </w:r>
      <w:r w:rsidR="00615939" w:rsidRPr="003F329B">
        <w:t xml:space="preserve"> </w:t>
      </w:r>
      <w:r w:rsidRPr="003F329B">
        <w:t xml:space="preserve"> the </w:t>
      </w:r>
      <w:r w:rsidRPr="003F329B">
        <w:rPr>
          <w:i/>
          <w:iCs/>
        </w:rPr>
        <w:t>Taxation Administration Act 1953</w:t>
      </w:r>
      <w:r w:rsidRPr="003F329B">
        <w:t xml:space="preserve"> for the rules about how the Commissioner must pay the entity. Division</w:t>
      </w:r>
      <w:r w:rsidR="003F329B">
        <w:t> </w:t>
      </w:r>
      <w:r w:rsidRPr="003F329B">
        <w:t>3 of Part</w:t>
      </w:r>
      <w:r w:rsidR="00EF3F7B" w:rsidRPr="003F329B">
        <w:t> </w:t>
      </w:r>
      <w:r w:rsidRPr="003F329B">
        <w:t>IIB allows the Commissioner to apply the amount owing as a credit against tax debts that the entity owes to the Commonwealth.</w:t>
      </w:r>
    </w:p>
    <w:p w:rsidR="00300522" w:rsidRPr="003F329B" w:rsidRDefault="00300522" w:rsidP="00300522">
      <w:pPr>
        <w:pStyle w:val="notetext"/>
      </w:pPr>
      <w:r w:rsidRPr="003F329B">
        <w:t>Note 2:</w:t>
      </w:r>
      <w:r w:rsidRPr="003F329B">
        <w:tab/>
        <w:t xml:space="preserve">Interest is payable under the </w:t>
      </w:r>
      <w:r w:rsidRPr="003F329B">
        <w:rPr>
          <w:i/>
          <w:iCs/>
        </w:rPr>
        <w:t>Taxation (Interest on Overpayments and Early Payments) Act 1983</w:t>
      </w:r>
      <w:r w:rsidRPr="003F329B">
        <w:t xml:space="preserve"> if the Commissioner is late in refunding the amount.</w:t>
      </w:r>
    </w:p>
    <w:p w:rsidR="00300522" w:rsidRPr="003F329B" w:rsidRDefault="00300522" w:rsidP="00300522">
      <w:pPr>
        <w:pStyle w:val="ActHead4"/>
      </w:pPr>
      <w:bookmarkStart w:id="434" w:name="_Toc413320946"/>
      <w:r w:rsidRPr="003F329B">
        <w:rPr>
          <w:rStyle w:val="CharSubdNo"/>
        </w:rPr>
        <w:t>Subdivision</w:t>
      </w:r>
      <w:r w:rsidR="003F329B">
        <w:rPr>
          <w:rStyle w:val="CharSubdNo"/>
        </w:rPr>
        <w:t> </w:t>
      </w:r>
      <w:r w:rsidRPr="003F329B">
        <w:rPr>
          <w:rStyle w:val="CharSubdNo"/>
        </w:rPr>
        <w:t>54</w:t>
      </w:r>
      <w:r w:rsidR="003F329B">
        <w:rPr>
          <w:rStyle w:val="CharSubdNo"/>
        </w:rPr>
        <w:noBreakHyphen/>
      </w:r>
      <w:r w:rsidRPr="003F329B">
        <w:rPr>
          <w:rStyle w:val="CharSubdNo"/>
        </w:rPr>
        <w:t>C</w:t>
      </w:r>
      <w:r w:rsidRPr="003F329B">
        <w:t>—</w:t>
      </w:r>
      <w:r w:rsidRPr="003F329B">
        <w:rPr>
          <w:rStyle w:val="CharSubdText"/>
        </w:rPr>
        <w:t>Cancellation of registration of GST branches</w:t>
      </w:r>
      <w:bookmarkEnd w:id="434"/>
    </w:p>
    <w:p w:rsidR="00300522" w:rsidRPr="003F329B" w:rsidRDefault="00300522" w:rsidP="00300522">
      <w:pPr>
        <w:pStyle w:val="ActHead5"/>
      </w:pPr>
      <w:bookmarkStart w:id="435" w:name="_Toc413320947"/>
      <w:r w:rsidRPr="003F329B">
        <w:rPr>
          <w:rStyle w:val="CharSectno"/>
        </w:rPr>
        <w:t>54</w:t>
      </w:r>
      <w:r w:rsidR="003F329B">
        <w:rPr>
          <w:rStyle w:val="CharSectno"/>
        </w:rPr>
        <w:noBreakHyphen/>
      </w:r>
      <w:r w:rsidRPr="003F329B">
        <w:rPr>
          <w:rStyle w:val="CharSectno"/>
        </w:rPr>
        <w:t>70</w:t>
      </w:r>
      <w:r w:rsidRPr="003F329B">
        <w:t xml:space="preserve">  When an entity must apply for cancellation of registration of a GST branch</w:t>
      </w:r>
      <w:bookmarkEnd w:id="435"/>
    </w:p>
    <w:p w:rsidR="00300522" w:rsidRPr="003F329B" w:rsidRDefault="00300522" w:rsidP="00300522">
      <w:pPr>
        <w:pStyle w:val="subsection"/>
      </w:pPr>
      <w:r w:rsidRPr="003F329B">
        <w:tab/>
        <w:t>(1)</w:t>
      </w:r>
      <w:r w:rsidRPr="003F329B">
        <w:tab/>
        <w:t xml:space="preserve">If an entity has a </w:t>
      </w:r>
      <w:r w:rsidR="003F329B" w:rsidRPr="003F329B">
        <w:rPr>
          <w:position w:val="6"/>
          <w:sz w:val="16"/>
          <w:szCs w:val="16"/>
        </w:rPr>
        <w:t>*</w:t>
      </w:r>
      <w:r w:rsidRPr="003F329B">
        <w:t xml:space="preserve">GST branch and the entity is not </w:t>
      </w:r>
      <w:r w:rsidR="003F329B" w:rsidRPr="003F329B">
        <w:rPr>
          <w:position w:val="6"/>
          <w:sz w:val="16"/>
          <w:szCs w:val="16"/>
        </w:rPr>
        <w:t>*</w:t>
      </w:r>
      <w:r w:rsidRPr="003F329B">
        <w:t xml:space="preserve">carrying on any </w:t>
      </w:r>
      <w:r w:rsidR="003F329B" w:rsidRPr="003F329B">
        <w:rPr>
          <w:position w:val="6"/>
          <w:sz w:val="16"/>
          <w:szCs w:val="16"/>
        </w:rPr>
        <w:t>*</w:t>
      </w:r>
      <w:r w:rsidRPr="003F329B">
        <w:t xml:space="preserve">enterprise through the branch, the entity must apply to the Commissioner in the </w:t>
      </w:r>
      <w:r w:rsidR="003F329B" w:rsidRPr="003F329B">
        <w:rPr>
          <w:position w:val="6"/>
          <w:sz w:val="16"/>
          <w:szCs w:val="16"/>
        </w:rPr>
        <w:t>*</w:t>
      </w:r>
      <w:r w:rsidRPr="003F329B">
        <w:t xml:space="preserve">approved form for cancellation of the </w:t>
      </w:r>
      <w:r w:rsidR="003F329B" w:rsidRPr="003F329B">
        <w:rPr>
          <w:position w:val="6"/>
          <w:sz w:val="16"/>
          <w:szCs w:val="16"/>
        </w:rPr>
        <w:t>*</w:t>
      </w:r>
      <w:r w:rsidRPr="003F329B">
        <w:t>registration of the branch.</w:t>
      </w:r>
    </w:p>
    <w:p w:rsidR="00300522" w:rsidRPr="003F329B" w:rsidRDefault="00300522" w:rsidP="00300522">
      <w:pPr>
        <w:pStyle w:val="subsection"/>
      </w:pPr>
      <w:r w:rsidRPr="003F329B">
        <w:tab/>
        <w:t>(2)</w:t>
      </w:r>
      <w:r w:rsidRPr="003F329B">
        <w:tab/>
        <w:t xml:space="preserve">The entity must lodge its application within 21 days after the day on which it ceased to </w:t>
      </w:r>
      <w:r w:rsidR="003F329B" w:rsidRPr="003F329B">
        <w:rPr>
          <w:position w:val="6"/>
          <w:sz w:val="16"/>
          <w:szCs w:val="16"/>
        </w:rPr>
        <w:t>*</w:t>
      </w:r>
      <w:r w:rsidRPr="003F329B">
        <w:t xml:space="preserve">carry on any </w:t>
      </w:r>
      <w:r w:rsidR="003F329B" w:rsidRPr="003F329B">
        <w:rPr>
          <w:position w:val="6"/>
          <w:sz w:val="16"/>
          <w:szCs w:val="16"/>
        </w:rPr>
        <w:t>*</w:t>
      </w:r>
      <w:r w:rsidRPr="003F329B">
        <w:t>enterprise through the branch.</w:t>
      </w:r>
    </w:p>
    <w:p w:rsidR="00300522" w:rsidRPr="003F329B" w:rsidRDefault="00300522" w:rsidP="00300522">
      <w:pPr>
        <w:pStyle w:val="ActHead5"/>
      </w:pPr>
      <w:bookmarkStart w:id="436" w:name="_Toc413320948"/>
      <w:r w:rsidRPr="003F329B">
        <w:rPr>
          <w:rStyle w:val="CharSectno"/>
        </w:rPr>
        <w:t>54</w:t>
      </w:r>
      <w:r w:rsidR="003F329B">
        <w:rPr>
          <w:rStyle w:val="CharSectno"/>
        </w:rPr>
        <w:noBreakHyphen/>
      </w:r>
      <w:r w:rsidRPr="003F329B">
        <w:rPr>
          <w:rStyle w:val="CharSectno"/>
        </w:rPr>
        <w:t>75</w:t>
      </w:r>
      <w:r w:rsidRPr="003F329B">
        <w:t xml:space="preserve">  When the Commissioner must cancel registration of a GST branch</w:t>
      </w:r>
      <w:bookmarkEnd w:id="436"/>
    </w:p>
    <w:p w:rsidR="00300522" w:rsidRPr="003F329B" w:rsidRDefault="00300522" w:rsidP="00300522">
      <w:pPr>
        <w:pStyle w:val="subsection"/>
      </w:pPr>
      <w:r w:rsidRPr="003F329B">
        <w:tab/>
        <w:t>(1)</w:t>
      </w:r>
      <w:r w:rsidRPr="003F329B">
        <w:tab/>
        <w:t xml:space="preserve">The Commissioner must cancel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GST branch of an entity if:</w:t>
      </w:r>
    </w:p>
    <w:p w:rsidR="00300522" w:rsidRPr="003F329B" w:rsidRDefault="00300522" w:rsidP="00300522">
      <w:pPr>
        <w:pStyle w:val="paragraph"/>
      </w:pPr>
      <w:r w:rsidRPr="003F329B">
        <w:tab/>
        <w:t>(a)</w:t>
      </w:r>
      <w:r w:rsidRPr="003F329B">
        <w:tab/>
        <w:t xml:space="preserve">the entity has applied for cancellation of registration in the </w:t>
      </w:r>
      <w:r w:rsidR="003F329B" w:rsidRPr="003F329B">
        <w:rPr>
          <w:position w:val="6"/>
          <w:sz w:val="16"/>
          <w:szCs w:val="16"/>
        </w:rPr>
        <w:t>*</w:t>
      </w:r>
      <w:r w:rsidRPr="003F329B">
        <w:t>approved form; and</w:t>
      </w:r>
    </w:p>
    <w:p w:rsidR="00300522" w:rsidRPr="003F329B" w:rsidRDefault="00300522" w:rsidP="00300522">
      <w:pPr>
        <w:pStyle w:val="paragraph"/>
      </w:pPr>
      <w:r w:rsidRPr="003F329B">
        <w:tab/>
        <w:t>(b)</w:t>
      </w:r>
      <w:r w:rsidRPr="003F329B">
        <w:tab/>
        <w:t>at the time it applied, the branch had been registered for at least 12 months.</w:t>
      </w:r>
    </w:p>
    <w:p w:rsidR="00300522" w:rsidRPr="003F329B" w:rsidRDefault="00300522" w:rsidP="00300522">
      <w:pPr>
        <w:pStyle w:val="notetext"/>
      </w:pPr>
      <w:r w:rsidRPr="003F329B">
        <w:t>Note:</w:t>
      </w:r>
      <w:r w:rsidRPr="003F329B">
        <w:tab/>
        <w:t>Refusing to cancel the registration of a GST branch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
      </w:pPr>
      <w:r w:rsidRPr="003F329B">
        <w:tab/>
        <w:t>(2)</w:t>
      </w:r>
      <w:r w:rsidRPr="003F329B">
        <w:tab/>
        <w:t xml:space="preserve">The Commissioner must cancel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GST branch of the entity (even if the entity has not applied for cancellation of the registration) if:</w:t>
      </w:r>
    </w:p>
    <w:p w:rsidR="00300522" w:rsidRPr="003F329B" w:rsidRDefault="00300522" w:rsidP="00300522">
      <w:pPr>
        <w:pStyle w:val="paragraph"/>
      </w:pPr>
      <w:r w:rsidRPr="003F329B">
        <w:tab/>
        <w:t>(a)</w:t>
      </w:r>
      <w:r w:rsidRPr="003F329B">
        <w:tab/>
        <w:t xml:space="preserve">the Commissioner is satisfied that the entity is not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through the branch; and</w:t>
      </w:r>
    </w:p>
    <w:p w:rsidR="00300522" w:rsidRPr="003F329B" w:rsidRDefault="00300522" w:rsidP="00300522">
      <w:pPr>
        <w:pStyle w:val="paragraph"/>
      </w:pPr>
      <w:r w:rsidRPr="003F329B">
        <w:tab/>
        <w:t>(b)</w:t>
      </w:r>
      <w:r w:rsidRPr="003F329B">
        <w:tab/>
        <w:t>the Commissioner believes on reasonable grounds that the entity is unlikely to carry on an enterprise through the branch for at least 12 months.</w:t>
      </w:r>
    </w:p>
    <w:p w:rsidR="00300522" w:rsidRPr="003F329B" w:rsidRDefault="00300522" w:rsidP="00300522">
      <w:pPr>
        <w:pStyle w:val="notetext"/>
      </w:pPr>
      <w:r w:rsidRPr="003F329B">
        <w:t>Note:</w:t>
      </w:r>
      <w:r w:rsidRPr="003F329B">
        <w:tab/>
        <w:t>Cancelling the registration of a GST branch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
      </w:pPr>
      <w:r w:rsidRPr="003F329B">
        <w:tab/>
        <w:t>(3)</w:t>
      </w:r>
      <w:r w:rsidRPr="003F329B">
        <w:tab/>
        <w:t xml:space="preserve">The Commissioner must notify the entity of any decision he or she makes in relation to it under this section. If the Commissioner decides to cancel the </w:t>
      </w:r>
      <w:r w:rsidR="003F329B" w:rsidRPr="003F329B">
        <w:rPr>
          <w:position w:val="6"/>
          <w:sz w:val="16"/>
          <w:szCs w:val="16"/>
        </w:rPr>
        <w:t>*</w:t>
      </w:r>
      <w:r w:rsidRPr="003F329B">
        <w:t>registration, the notice must specify the date of effect of the cancellation.</w:t>
      </w:r>
    </w:p>
    <w:p w:rsidR="00300522" w:rsidRPr="003F329B" w:rsidRDefault="00300522" w:rsidP="00300522">
      <w:pPr>
        <w:pStyle w:val="ActHead5"/>
      </w:pPr>
      <w:bookmarkStart w:id="437" w:name="_Toc413320949"/>
      <w:r w:rsidRPr="003F329B">
        <w:rPr>
          <w:rStyle w:val="CharSectno"/>
        </w:rPr>
        <w:t>54</w:t>
      </w:r>
      <w:r w:rsidR="003F329B">
        <w:rPr>
          <w:rStyle w:val="CharSectno"/>
        </w:rPr>
        <w:noBreakHyphen/>
      </w:r>
      <w:r w:rsidRPr="003F329B">
        <w:rPr>
          <w:rStyle w:val="CharSectno"/>
        </w:rPr>
        <w:t>80</w:t>
      </w:r>
      <w:r w:rsidRPr="003F329B">
        <w:t xml:space="preserve">  The date of effect of cancellation of registration of a GST branch</w:t>
      </w:r>
      <w:bookmarkEnd w:id="437"/>
    </w:p>
    <w:p w:rsidR="00300522" w:rsidRPr="003F329B" w:rsidRDefault="00300522" w:rsidP="00300522">
      <w:pPr>
        <w:pStyle w:val="subsection"/>
      </w:pPr>
      <w:r w:rsidRPr="003F329B">
        <w:tab/>
      </w:r>
      <w:r w:rsidRPr="003F329B">
        <w:tab/>
        <w:t xml:space="preserve">The Commissioner must decide the date on which the cancellation of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GST branch of an entity under subsection</w:t>
      </w:r>
      <w:r w:rsidR="003F329B">
        <w:t> </w:t>
      </w:r>
      <w:r w:rsidRPr="003F329B">
        <w:t>54</w:t>
      </w:r>
      <w:r w:rsidR="003F329B">
        <w:noBreakHyphen/>
      </w:r>
      <w:r w:rsidRPr="003F329B">
        <w:t>75(1) or (2) takes effect. That date may be any day occurring before, on or after the day on which the Commissioner makes the decision.</w:t>
      </w:r>
    </w:p>
    <w:p w:rsidR="00300522" w:rsidRPr="003F329B" w:rsidRDefault="00300522" w:rsidP="00300522">
      <w:pPr>
        <w:pStyle w:val="notetext"/>
      </w:pPr>
      <w:r w:rsidRPr="003F329B">
        <w:t>Note:</w:t>
      </w:r>
      <w:r w:rsidRPr="003F329B">
        <w:tab/>
        <w:t>Deciding the date of effect of the cancellation of the registration of a GST branch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ActHead5"/>
      </w:pPr>
      <w:bookmarkStart w:id="438" w:name="_Toc413320950"/>
      <w:r w:rsidRPr="003F329B">
        <w:rPr>
          <w:rStyle w:val="CharSectno"/>
        </w:rPr>
        <w:t>54</w:t>
      </w:r>
      <w:r w:rsidR="003F329B">
        <w:rPr>
          <w:rStyle w:val="CharSectno"/>
        </w:rPr>
        <w:noBreakHyphen/>
      </w:r>
      <w:r w:rsidRPr="003F329B">
        <w:rPr>
          <w:rStyle w:val="CharSectno"/>
        </w:rPr>
        <w:t>85</w:t>
      </w:r>
      <w:r w:rsidRPr="003F329B">
        <w:t xml:space="preserve">  Application of Subdivision</w:t>
      </w:r>
      <w:r w:rsidR="003F329B">
        <w:t> </w:t>
      </w:r>
      <w:r w:rsidRPr="003F329B">
        <w:t>25</w:t>
      </w:r>
      <w:r w:rsidR="003F329B">
        <w:noBreakHyphen/>
      </w:r>
      <w:r w:rsidRPr="003F329B">
        <w:t>B</w:t>
      </w:r>
      <w:bookmarkEnd w:id="438"/>
    </w:p>
    <w:p w:rsidR="00300522" w:rsidRPr="003F329B" w:rsidRDefault="00300522" w:rsidP="00300522">
      <w:pPr>
        <w:pStyle w:val="subsection"/>
      </w:pPr>
      <w:r w:rsidRPr="003F329B">
        <w:tab/>
      </w:r>
      <w:r w:rsidRPr="003F329B">
        <w:tab/>
        <w:t>Subdivision</w:t>
      </w:r>
      <w:r w:rsidR="003F329B">
        <w:t> </w:t>
      </w:r>
      <w:r w:rsidRPr="003F329B">
        <w:t>25</w:t>
      </w:r>
      <w:r w:rsidR="003F329B">
        <w:noBreakHyphen/>
      </w:r>
      <w:r w:rsidRPr="003F329B">
        <w:t xml:space="preserve">B does not apply to the cancellation of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GST branch.</w:t>
      </w:r>
    </w:p>
    <w:p w:rsidR="00300522" w:rsidRPr="003F329B" w:rsidRDefault="00300522" w:rsidP="00300522">
      <w:pPr>
        <w:pStyle w:val="ActHead5"/>
      </w:pPr>
      <w:bookmarkStart w:id="439" w:name="_Toc413320951"/>
      <w:r w:rsidRPr="003F329B">
        <w:rPr>
          <w:rStyle w:val="CharSectno"/>
        </w:rPr>
        <w:t>54</w:t>
      </w:r>
      <w:r w:rsidR="003F329B">
        <w:rPr>
          <w:rStyle w:val="CharSectno"/>
        </w:rPr>
        <w:noBreakHyphen/>
      </w:r>
      <w:r w:rsidRPr="003F329B">
        <w:rPr>
          <w:rStyle w:val="CharSectno"/>
        </w:rPr>
        <w:t>90</w:t>
      </w:r>
      <w:r w:rsidRPr="003F329B">
        <w:t xml:space="preserve">  Effect on GST branches of cancelling the entity’s registration</w:t>
      </w:r>
      <w:bookmarkEnd w:id="439"/>
    </w:p>
    <w:p w:rsidR="00300522" w:rsidRPr="003F329B" w:rsidRDefault="00300522" w:rsidP="00300522">
      <w:pPr>
        <w:pStyle w:val="subsection"/>
      </w:pPr>
      <w:r w:rsidRPr="003F329B">
        <w:tab/>
      </w:r>
      <w:r w:rsidRPr="003F329B">
        <w:tab/>
        <w:t xml:space="preserve">If an entity’s </w:t>
      </w:r>
      <w:r w:rsidR="003F329B" w:rsidRPr="003F329B">
        <w:rPr>
          <w:position w:val="6"/>
          <w:sz w:val="16"/>
          <w:szCs w:val="16"/>
        </w:rPr>
        <w:t>*</w:t>
      </w:r>
      <w:r w:rsidRPr="003F329B">
        <w:t xml:space="preserve">registration is cancelled, the registration of any </w:t>
      </w:r>
      <w:r w:rsidR="003F329B" w:rsidRPr="003F329B">
        <w:rPr>
          <w:position w:val="6"/>
          <w:sz w:val="16"/>
          <w:szCs w:val="16"/>
        </w:rPr>
        <w:t>*</w:t>
      </w:r>
      <w:r w:rsidRPr="003F329B">
        <w:t>GST branches of the entity ceases to have effect from the day the cancellation takes effect.</w:t>
      </w:r>
    </w:p>
    <w:p w:rsidR="00300522" w:rsidRPr="003F329B" w:rsidRDefault="00300522" w:rsidP="00A36DB5">
      <w:pPr>
        <w:pStyle w:val="ActHead3"/>
        <w:pageBreakBefore/>
      </w:pPr>
      <w:bookmarkStart w:id="440" w:name="_Toc413320952"/>
      <w:r w:rsidRPr="003F329B">
        <w:rPr>
          <w:rStyle w:val="CharDivNo"/>
        </w:rPr>
        <w:t>Division</w:t>
      </w:r>
      <w:r w:rsidR="003F329B">
        <w:rPr>
          <w:rStyle w:val="CharDivNo"/>
        </w:rPr>
        <w:t> </w:t>
      </w:r>
      <w:r w:rsidRPr="003F329B">
        <w:rPr>
          <w:rStyle w:val="CharDivNo"/>
        </w:rPr>
        <w:t>57</w:t>
      </w:r>
      <w:r w:rsidRPr="003F329B">
        <w:t>—</w:t>
      </w:r>
      <w:r w:rsidRPr="003F329B">
        <w:rPr>
          <w:rStyle w:val="CharDivText"/>
        </w:rPr>
        <w:t>Resident agents acting for non</w:t>
      </w:r>
      <w:r w:rsidR="003F329B">
        <w:rPr>
          <w:rStyle w:val="CharDivText"/>
        </w:rPr>
        <w:noBreakHyphen/>
      </w:r>
      <w:r w:rsidRPr="003F329B">
        <w:rPr>
          <w:rStyle w:val="CharDivText"/>
        </w:rPr>
        <w:t>residents</w:t>
      </w:r>
      <w:bookmarkEnd w:id="440"/>
    </w:p>
    <w:p w:rsidR="00300522" w:rsidRPr="003F329B" w:rsidRDefault="00300522" w:rsidP="00300522">
      <w:pPr>
        <w:pStyle w:val="ActHead5"/>
      </w:pPr>
      <w:bookmarkStart w:id="441" w:name="_Toc413320953"/>
      <w:r w:rsidRPr="003F329B">
        <w:rPr>
          <w:rStyle w:val="CharSectno"/>
        </w:rPr>
        <w:t>57</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441"/>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effectively makes resident agents acting for non</w:t>
      </w:r>
      <w:r w:rsidR="003F329B">
        <w:noBreakHyphen/>
      </w:r>
      <w:r w:rsidRPr="003F329B">
        <w:t>residents responsible for the GST consequences of what the non</w:t>
      </w:r>
      <w:r w:rsidR="003F329B">
        <w:noBreakHyphen/>
      </w:r>
      <w:r w:rsidRPr="003F329B">
        <w:t>residents do through their resident agents.</w:t>
      </w:r>
    </w:p>
    <w:p w:rsidR="00300522" w:rsidRPr="003F329B" w:rsidRDefault="00300522" w:rsidP="00300522">
      <w:pPr>
        <w:pStyle w:val="ActHead5"/>
      </w:pPr>
      <w:bookmarkStart w:id="442" w:name="_Toc413320954"/>
      <w:r w:rsidRPr="003F329B">
        <w:rPr>
          <w:rStyle w:val="CharSectno"/>
        </w:rPr>
        <w:t>57</w:t>
      </w:r>
      <w:r w:rsidR="003F329B">
        <w:rPr>
          <w:rStyle w:val="CharSectno"/>
        </w:rPr>
        <w:noBreakHyphen/>
      </w:r>
      <w:r w:rsidRPr="003F329B">
        <w:rPr>
          <w:rStyle w:val="CharSectno"/>
        </w:rPr>
        <w:t>5</w:t>
      </w:r>
      <w:r w:rsidRPr="003F329B">
        <w:t xml:space="preserve">  Who is liable for GST</w:t>
      </w:r>
      <w:bookmarkEnd w:id="442"/>
    </w:p>
    <w:p w:rsidR="00300522" w:rsidRPr="003F329B" w:rsidRDefault="00300522" w:rsidP="00300522">
      <w:pPr>
        <w:pStyle w:val="subsection"/>
      </w:pPr>
      <w:r w:rsidRPr="003F329B">
        <w:tab/>
        <w:t>(1)</w:t>
      </w:r>
      <w:r w:rsidRPr="003F329B">
        <w:tab/>
        <w:t xml:space="preserve">GST payable on a </w:t>
      </w:r>
      <w:r w:rsidR="003F329B" w:rsidRPr="003F329B">
        <w:rPr>
          <w:position w:val="6"/>
          <w:sz w:val="16"/>
          <w:szCs w:val="16"/>
        </w:rPr>
        <w:t>*</w:t>
      </w:r>
      <w:r w:rsidRPr="003F329B">
        <w:t xml:space="preserve">taxable supply or </w:t>
      </w:r>
      <w:r w:rsidR="003F329B" w:rsidRPr="003F329B">
        <w:rPr>
          <w:position w:val="6"/>
          <w:sz w:val="16"/>
          <w:szCs w:val="16"/>
        </w:rPr>
        <w:t>*</w:t>
      </w:r>
      <w:r w:rsidRPr="003F329B">
        <w:t xml:space="preserve">taxable importation made by a </w:t>
      </w:r>
      <w:r w:rsidR="003F329B" w:rsidRPr="003F329B">
        <w:rPr>
          <w:position w:val="6"/>
          <w:sz w:val="16"/>
          <w:szCs w:val="16"/>
        </w:rPr>
        <w:t>*</w:t>
      </w:r>
      <w:r w:rsidRPr="003F329B">
        <w:t>non</w:t>
      </w:r>
      <w:r w:rsidR="003F329B">
        <w:noBreakHyphen/>
      </w:r>
      <w:r w:rsidRPr="003F329B">
        <w:t xml:space="preserve">resident through a </w:t>
      </w:r>
      <w:r w:rsidR="003F329B" w:rsidRPr="003F329B">
        <w:rPr>
          <w:position w:val="6"/>
          <w:sz w:val="16"/>
          <w:szCs w:val="16"/>
        </w:rPr>
        <w:t>*</w:t>
      </w:r>
      <w:r w:rsidRPr="003F329B">
        <w:t>resident agent:</w:t>
      </w:r>
    </w:p>
    <w:p w:rsidR="00300522" w:rsidRPr="003F329B" w:rsidRDefault="00300522" w:rsidP="00300522">
      <w:pPr>
        <w:pStyle w:val="paragraph"/>
      </w:pPr>
      <w:r w:rsidRPr="003F329B">
        <w:tab/>
        <w:t>(a)</w:t>
      </w:r>
      <w:r w:rsidRPr="003F329B">
        <w:tab/>
        <w:t>is payable by the agent; and</w:t>
      </w:r>
    </w:p>
    <w:p w:rsidR="00300522" w:rsidRPr="003F329B" w:rsidRDefault="00300522" w:rsidP="00300522">
      <w:pPr>
        <w:pStyle w:val="paragraph"/>
      </w:pPr>
      <w:r w:rsidRPr="003F329B">
        <w:tab/>
        <w:t>(b)</w:t>
      </w:r>
      <w:r w:rsidRPr="003F329B">
        <w:tab/>
        <w:t>is not payable by the non</w:t>
      </w:r>
      <w:r w:rsidR="003F329B">
        <w:noBreakHyphen/>
      </w:r>
      <w:r w:rsidRPr="003F329B">
        <w:t>resident.</w:t>
      </w:r>
    </w:p>
    <w:p w:rsidR="00300522" w:rsidRPr="003F329B" w:rsidRDefault="00300522" w:rsidP="00300522">
      <w:pPr>
        <w:pStyle w:val="subsection"/>
      </w:pPr>
      <w:r w:rsidRPr="003F329B">
        <w:tab/>
        <w:t>(2)</w:t>
      </w:r>
      <w:r w:rsidRPr="003F329B">
        <w:tab/>
        <w:t>This section has effect despite sections</w:t>
      </w:r>
      <w:r w:rsidR="003F329B">
        <w:t> </w:t>
      </w:r>
      <w:r w:rsidRPr="003F329B">
        <w:t>9</w:t>
      </w:r>
      <w:r w:rsidR="003F329B">
        <w:noBreakHyphen/>
      </w:r>
      <w:r w:rsidRPr="003F329B">
        <w:t>40 and 13</w:t>
      </w:r>
      <w:r w:rsidR="003F329B">
        <w:noBreakHyphen/>
      </w:r>
      <w:r w:rsidRPr="003F329B">
        <w:t>15 (which are about liability for GST).</w:t>
      </w:r>
    </w:p>
    <w:p w:rsidR="00300522" w:rsidRPr="003F329B" w:rsidRDefault="00300522" w:rsidP="00300522">
      <w:pPr>
        <w:pStyle w:val="ActHead5"/>
      </w:pPr>
      <w:bookmarkStart w:id="443" w:name="_Toc413320955"/>
      <w:r w:rsidRPr="003F329B">
        <w:rPr>
          <w:rStyle w:val="CharSectno"/>
        </w:rPr>
        <w:t>57</w:t>
      </w:r>
      <w:r w:rsidR="003F329B">
        <w:rPr>
          <w:rStyle w:val="CharSectno"/>
        </w:rPr>
        <w:noBreakHyphen/>
      </w:r>
      <w:r w:rsidRPr="003F329B">
        <w:rPr>
          <w:rStyle w:val="CharSectno"/>
        </w:rPr>
        <w:t>10</w:t>
      </w:r>
      <w:r w:rsidRPr="003F329B">
        <w:t xml:space="preserve">  Who is entitled to input tax credits</w:t>
      </w:r>
      <w:bookmarkEnd w:id="443"/>
    </w:p>
    <w:p w:rsidR="00300522" w:rsidRPr="003F329B" w:rsidRDefault="00300522" w:rsidP="00300522">
      <w:pPr>
        <w:pStyle w:val="subsection"/>
      </w:pPr>
      <w:r w:rsidRPr="003F329B">
        <w:tab/>
        <w:t>(1)</w:t>
      </w:r>
      <w:r w:rsidRPr="003F329B">
        <w:tab/>
        <w:t xml:space="preserve">If a </w:t>
      </w:r>
      <w:r w:rsidR="003F329B" w:rsidRPr="003F329B">
        <w:rPr>
          <w:position w:val="6"/>
          <w:sz w:val="16"/>
          <w:szCs w:val="16"/>
        </w:rPr>
        <w:t>*</w:t>
      </w:r>
      <w:r w:rsidRPr="003F329B">
        <w:t>non</w:t>
      </w:r>
      <w:r w:rsidR="003F329B">
        <w:noBreakHyphen/>
      </w:r>
      <w:r w:rsidRPr="003F329B">
        <w:t xml:space="preserve">resident makes a </w:t>
      </w:r>
      <w:r w:rsidR="003F329B" w:rsidRPr="003F329B">
        <w:rPr>
          <w:position w:val="6"/>
          <w:sz w:val="16"/>
          <w:szCs w:val="16"/>
        </w:rPr>
        <w:t>*</w:t>
      </w:r>
      <w:r w:rsidRPr="003F329B">
        <w:t xml:space="preserve">creditable acquisition or </w:t>
      </w:r>
      <w:r w:rsidR="003F329B" w:rsidRPr="003F329B">
        <w:rPr>
          <w:position w:val="6"/>
          <w:sz w:val="16"/>
          <w:szCs w:val="16"/>
        </w:rPr>
        <w:t>*</w:t>
      </w:r>
      <w:r w:rsidRPr="003F329B">
        <w:t xml:space="preserve">creditable importation through a </w:t>
      </w:r>
      <w:r w:rsidR="003F329B" w:rsidRPr="003F329B">
        <w:rPr>
          <w:position w:val="6"/>
          <w:sz w:val="16"/>
          <w:szCs w:val="16"/>
        </w:rPr>
        <w:t>*</w:t>
      </w:r>
      <w:r w:rsidRPr="003F329B">
        <w:t>resident agent:</w:t>
      </w:r>
    </w:p>
    <w:p w:rsidR="00300522" w:rsidRPr="003F329B" w:rsidRDefault="00300522" w:rsidP="00300522">
      <w:pPr>
        <w:pStyle w:val="paragraph"/>
      </w:pPr>
      <w:r w:rsidRPr="003F329B">
        <w:tab/>
        <w:t>(a)</w:t>
      </w:r>
      <w:r w:rsidRPr="003F329B">
        <w:tab/>
        <w:t>the agent is entitled to the input tax credit on the acquisition or importation; and</w:t>
      </w:r>
    </w:p>
    <w:p w:rsidR="00300522" w:rsidRPr="003F329B" w:rsidRDefault="00300522" w:rsidP="00300522">
      <w:pPr>
        <w:pStyle w:val="paragraph"/>
      </w:pPr>
      <w:r w:rsidRPr="003F329B">
        <w:tab/>
        <w:t>(b)</w:t>
      </w:r>
      <w:r w:rsidRPr="003F329B">
        <w:tab/>
        <w:t>the non</w:t>
      </w:r>
      <w:r w:rsidR="003F329B">
        <w:noBreakHyphen/>
      </w:r>
      <w:r w:rsidRPr="003F329B">
        <w:t>resident is not entitled to the input tax credit on the acquisition or importation.</w:t>
      </w:r>
    </w:p>
    <w:p w:rsidR="00300522" w:rsidRPr="003F329B" w:rsidRDefault="00300522" w:rsidP="00300522">
      <w:pPr>
        <w:pStyle w:val="subsection"/>
      </w:pPr>
      <w:r w:rsidRPr="003F329B">
        <w:tab/>
        <w:t>(2)</w:t>
      </w:r>
      <w:r w:rsidRPr="003F329B">
        <w:tab/>
        <w:t>This section has effect despite sections</w:t>
      </w:r>
      <w:r w:rsidR="003F329B">
        <w:t> </w:t>
      </w:r>
      <w:r w:rsidRPr="003F329B">
        <w:t>11</w:t>
      </w:r>
      <w:r w:rsidR="003F329B">
        <w:noBreakHyphen/>
      </w:r>
      <w:r w:rsidRPr="003F329B">
        <w:t>20 and 15</w:t>
      </w:r>
      <w:r w:rsidR="003F329B">
        <w:noBreakHyphen/>
      </w:r>
      <w:r w:rsidRPr="003F329B">
        <w:t>15 (which are about who is entitled to input tax credits).</w:t>
      </w:r>
    </w:p>
    <w:p w:rsidR="00300522" w:rsidRPr="003F329B" w:rsidRDefault="00300522" w:rsidP="00300522">
      <w:pPr>
        <w:pStyle w:val="ActHead5"/>
      </w:pPr>
      <w:bookmarkStart w:id="444" w:name="_Toc413320956"/>
      <w:r w:rsidRPr="003F329B">
        <w:rPr>
          <w:rStyle w:val="CharSectno"/>
        </w:rPr>
        <w:t>57</w:t>
      </w:r>
      <w:r w:rsidR="003F329B">
        <w:rPr>
          <w:rStyle w:val="CharSectno"/>
        </w:rPr>
        <w:noBreakHyphen/>
      </w:r>
      <w:r w:rsidRPr="003F329B">
        <w:rPr>
          <w:rStyle w:val="CharSectno"/>
        </w:rPr>
        <w:t>15</w:t>
      </w:r>
      <w:r w:rsidRPr="003F329B">
        <w:t xml:space="preserve">  Adjustments</w:t>
      </w:r>
      <w:bookmarkEnd w:id="444"/>
    </w:p>
    <w:p w:rsidR="00300522" w:rsidRPr="003F329B" w:rsidRDefault="00300522" w:rsidP="00300522">
      <w:pPr>
        <w:pStyle w:val="subsection"/>
      </w:pPr>
      <w:r w:rsidRPr="003F329B">
        <w:tab/>
        <w:t>(1)</w:t>
      </w:r>
      <w:r w:rsidRPr="003F329B">
        <w:tab/>
        <w:t xml:space="preserve">Any </w:t>
      </w:r>
      <w:r w:rsidR="003F329B" w:rsidRPr="003F329B">
        <w:rPr>
          <w:position w:val="6"/>
          <w:sz w:val="16"/>
          <w:szCs w:val="16"/>
        </w:rPr>
        <w:t>*</w:t>
      </w:r>
      <w:r w:rsidRPr="003F329B">
        <w:t xml:space="preserve">adjustment that a </w:t>
      </w:r>
      <w:r w:rsidR="003F329B" w:rsidRPr="003F329B">
        <w:rPr>
          <w:position w:val="6"/>
          <w:sz w:val="16"/>
          <w:szCs w:val="16"/>
        </w:rPr>
        <w:t>*</w:t>
      </w:r>
      <w:r w:rsidRPr="003F329B">
        <w:t>non</w:t>
      </w:r>
      <w:r w:rsidR="003F329B">
        <w:noBreakHyphen/>
      </w:r>
      <w:r w:rsidRPr="003F329B">
        <w:t xml:space="preserve">resident has relating to a supply, acquisition or importation made through a </w:t>
      </w:r>
      <w:r w:rsidR="003F329B" w:rsidRPr="003F329B">
        <w:rPr>
          <w:position w:val="6"/>
          <w:sz w:val="16"/>
          <w:szCs w:val="16"/>
        </w:rPr>
        <w:t>*</w:t>
      </w:r>
      <w:r w:rsidRPr="003F329B">
        <w:t>resident agent is to be treated as if:</w:t>
      </w:r>
    </w:p>
    <w:p w:rsidR="00300522" w:rsidRPr="003F329B" w:rsidRDefault="00300522" w:rsidP="00300522">
      <w:pPr>
        <w:pStyle w:val="paragraph"/>
      </w:pPr>
      <w:r w:rsidRPr="003F329B">
        <w:tab/>
        <w:t>(a)</w:t>
      </w:r>
      <w:r w:rsidRPr="003F329B">
        <w:tab/>
        <w:t>the non</w:t>
      </w:r>
      <w:r w:rsidR="003F329B">
        <w:noBreakHyphen/>
      </w:r>
      <w:r w:rsidRPr="003F329B">
        <w:t>resident did not have the adjustment; and</w:t>
      </w:r>
    </w:p>
    <w:p w:rsidR="00300522" w:rsidRPr="003F329B" w:rsidRDefault="00300522" w:rsidP="00300522">
      <w:pPr>
        <w:pStyle w:val="paragraph"/>
      </w:pPr>
      <w:r w:rsidRPr="003F329B">
        <w:tab/>
        <w:t>(b)</w:t>
      </w:r>
      <w:r w:rsidRPr="003F329B">
        <w:tab/>
        <w:t>the agent had the adjustment.</w:t>
      </w:r>
    </w:p>
    <w:p w:rsidR="00300522" w:rsidRPr="003F329B" w:rsidRDefault="00300522" w:rsidP="00300522">
      <w:pPr>
        <w:pStyle w:val="subsection"/>
      </w:pPr>
      <w:r w:rsidRPr="003F329B">
        <w:tab/>
        <w:t>(2)</w:t>
      </w:r>
      <w:r w:rsidRPr="003F329B">
        <w:tab/>
        <w:t>This section has effect despite section</w:t>
      </w:r>
      <w:r w:rsidR="003F329B">
        <w:t> </w:t>
      </w:r>
      <w:r w:rsidRPr="003F329B">
        <w:t>17</w:t>
      </w:r>
      <w:r w:rsidR="003F329B">
        <w:noBreakHyphen/>
      </w:r>
      <w:r w:rsidRPr="003F329B">
        <w:t>10 (which is about the effect of adjustments on net amounts).</w:t>
      </w:r>
    </w:p>
    <w:p w:rsidR="00300522" w:rsidRPr="003F329B" w:rsidRDefault="00300522" w:rsidP="00300522">
      <w:pPr>
        <w:pStyle w:val="ActHead5"/>
      </w:pPr>
      <w:bookmarkStart w:id="445" w:name="_Toc413320957"/>
      <w:r w:rsidRPr="003F329B">
        <w:rPr>
          <w:rStyle w:val="CharSectno"/>
        </w:rPr>
        <w:t>57</w:t>
      </w:r>
      <w:r w:rsidR="003F329B">
        <w:rPr>
          <w:rStyle w:val="CharSectno"/>
        </w:rPr>
        <w:noBreakHyphen/>
      </w:r>
      <w:r w:rsidRPr="003F329B">
        <w:rPr>
          <w:rStyle w:val="CharSectno"/>
        </w:rPr>
        <w:t>20</w:t>
      </w:r>
      <w:r w:rsidRPr="003F329B">
        <w:t xml:space="preserve">  Resident agents are required to be registered</w:t>
      </w:r>
      <w:bookmarkEnd w:id="445"/>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resident agent who is acting as agent for a </w:t>
      </w:r>
      <w:r w:rsidR="003F329B" w:rsidRPr="003F329B">
        <w:rPr>
          <w:position w:val="6"/>
          <w:sz w:val="16"/>
          <w:szCs w:val="16"/>
        </w:rPr>
        <w:t>*</w:t>
      </w:r>
      <w:r w:rsidRPr="003F329B">
        <w:t>non</w:t>
      </w:r>
      <w:r w:rsidR="003F329B">
        <w:noBreakHyphen/>
      </w:r>
      <w:r w:rsidRPr="003F329B">
        <w:t xml:space="preserve">resident is </w:t>
      </w:r>
      <w:r w:rsidRPr="003F329B">
        <w:rPr>
          <w:b/>
          <w:bCs/>
          <w:i/>
          <w:iCs/>
        </w:rPr>
        <w:t>required to be registered</w:t>
      </w:r>
      <w:r w:rsidRPr="003F329B">
        <w:t xml:space="preserve"> if the non</w:t>
      </w:r>
      <w:r w:rsidR="003F329B">
        <w:noBreakHyphen/>
      </w:r>
      <w:r w:rsidRPr="003F329B">
        <w:t xml:space="preserve">resident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subsection"/>
      </w:pPr>
      <w:r w:rsidRPr="003F329B">
        <w:tab/>
        <w:t>(2)</w:t>
      </w:r>
      <w:r w:rsidRPr="003F329B">
        <w:tab/>
        <w:t>The section has effect despite section</w:t>
      </w:r>
      <w:r w:rsidR="003F329B">
        <w:t> </w:t>
      </w:r>
      <w:r w:rsidRPr="003F329B">
        <w:t>23</w:t>
      </w:r>
      <w:r w:rsidR="003F329B">
        <w:noBreakHyphen/>
      </w:r>
      <w:r w:rsidRPr="003F329B">
        <w:t>5 (which is about who is required to be registered).</w:t>
      </w:r>
    </w:p>
    <w:p w:rsidR="00300522" w:rsidRPr="003F329B" w:rsidRDefault="00300522" w:rsidP="00300522">
      <w:pPr>
        <w:pStyle w:val="ActHead5"/>
      </w:pPr>
      <w:bookmarkStart w:id="446" w:name="_Toc413320958"/>
      <w:r w:rsidRPr="003F329B">
        <w:rPr>
          <w:rStyle w:val="CharSectno"/>
        </w:rPr>
        <w:t>57</w:t>
      </w:r>
      <w:r w:rsidR="003F329B">
        <w:rPr>
          <w:rStyle w:val="CharSectno"/>
        </w:rPr>
        <w:noBreakHyphen/>
      </w:r>
      <w:r w:rsidRPr="003F329B">
        <w:rPr>
          <w:rStyle w:val="CharSectno"/>
        </w:rPr>
        <w:t>25</w:t>
      </w:r>
      <w:r w:rsidRPr="003F329B">
        <w:t xml:space="preserve">  Cancellation of registration of a resident agent</w:t>
      </w:r>
      <w:bookmarkEnd w:id="446"/>
    </w:p>
    <w:p w:rsidR="00300522" w:rsidRPr="003F329B" w:rsidRDefault="00300522" w:rsidP="00300522">
      <w:pPr>
        <w:pStyle w:val="subsection"/>
      </w:pPr>
      <w:r w:rsidRPr="003F329B">
        <w:tab/>
        <w:t>(1)</w:t>
      </w:r>
      <w:r w:rsidRPr="003F329B">
        <w:tab/>
        <w:t xml:space="preserve">The Commissioner must cancel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 xml:space="preserve">resident agent if the Commissioner is satisfied that the resident agent is not </w:t>
      </w:r>
      <w:r w:rsidR="003F329B" w:rsidRPr="003F329B">
        <w:rPr>
          <w:position w:val="6"/>
          <w:sz w:val="16"/>
          <w:szCs w:val="16"/>
        </w:rPr>
        <w:t>*</w:t>
      </w:r>
      <w:r w:rsidRPr="003F329B">
        <w:t>required to be registered.</w:t>
      </w:r>
    </w:p>
    <w:p w:rsidR="00300522" w:rsidRPr="003F329B" w:rsidRDefault="00300522" w:rsidP="00300522">
      <w:pPr>
        <w:pStyle w:val="notetext"/>
      </w:pPr>
      <w:r w:rsidRPr="003F329B">
        <w:t>Note:</w:t>
      </w:r>
      <w:r w:rsidRPr="003F329B">
        <w:tab/>
        <w:t>Cancelling the registration of a resident agent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
      </w:pPr>
      <w:r w:rsidRPr="003F329B">
        <w:tab/>
        <w:t>(2)</w:t>
      </w:r>
      <w:r w:rsidRPr="003F329B">
        <w:tab/>
        <w:t xml:space="preserve">The Commissioner must notify the </w:t>
      </w:r>
      <w:r w:rsidR="003F329B" w:rsidRPr="003F329B">
        <w:rPr>
          <w:position w:val="6"/>
          <w:sz w:val="16"/>
          <w:szCs w:val="16"/>
        </w:rPr>
        <w:t>*</w:t>
      </w:r>
      <w:r w:rsidRPr="003F329B">
        <w:t>resident agent of the cancellation.</w:t>
      </w:r>
    </w:p>
    <w:p w:rsidR="00300522" w:rsidRPr="003F329B" w:rsidRDefault="00300522" w:rsidP="00300522">
      <w:pPr>
        <w:pStyle w:val="subsection"/>
      </w:pPr>
      <w:r w:rsidRPr="003F329B">
        <w:tab/>
        <w:t>(3)</w:t>
      </w:r>
      <w:r w:rsidRPr="003F329B">
        <w:tab/>
        <w:t>Sections</w:t>
      </w:r>
      <w:r w:rsidR="003F329B">
        <w:t> </w:t>
      </w:r>
      <w:r w:rsidRPr="003F329B">
        <w:t>25</w:t>
      </w:r>
      <w:r w:rsidR="003F329B">
        <w:noBreakHyphen/>
      </w:r>
      <w:r w:rsidRPr="003F329B">
        <w:t>50 and 25</w:t>
      </w:r>
      <w:r w:rsidR="003F329B">
        <w:noBreakHyphen/>
      </w:r>
      <w:r w:rsidRPr="003F329B">
        <w:t xml:space="preserve">55 do not apply to the cancellation of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resident agent.</w:t>
      </w:r>
    </w:p>
    <w:p w:rsidR="00300522" w:rsidRPr="003F329B" w:rsidRDefault="00300522" w:rsidP="00300522">
      <w:pPr>
        <w:pStyle w:val="ActHead5"/>
      </w:pPr>
      <w:bookmarkStart w:id="447" w:name="_Toc413320959"/>
      <w:r w:rsidRPr="003F329B">
        <w:rPr>
          <w:rStyle w:val="CharSectno"/>
        </w:rPr>
        <w:t>57</w:t>
      </w:r>
      <w:r w:rsidR="003F329B">
        <w:rPr>
          <w:rStyle w:val="CharSectno"/>
        </w:rPr>
        <w:noBreakHyphen/>
      </w:r>
      <w:r w:rsidRPr="003F329B">
        <w:rPr>
          <w:rStyle w:val="CharSectno"/>
        </w:rPr>
        <w:t>30</w:t>
      </w:r>
      <w:r w:rsidRPr="003F329B">
        <w:t xml:space="preserve">  Notice of cessation of agency</w:t>
      </w:r>
      <w:bookmarkEnd w:id="447"/>
    </w:p>
    <w:p w:rsidR="00300522" w:rsidRPr="003F329B" w:rsidRDefault="00300522" w:rsidP="00300522">
      <w:pPr>
        <w:pStyle w:val="subsection"/>
      </w:pPr>
      <w:r w:rsidRPr="003F329B">
        <w:tab/>
      </w:r>
      <w:r w:rsidRPr="003F329B">
        <w:tab/>
        <w:t xml:space="preserve">A </w:t>
      </w:r>
      <w:r w:rsidR="003F329B" w:rsidRPr="003F329B">
        <w:rPr>
          <w:position w:val="6"/>
          <w:sz w:val="16"/>
          <w:szCs w:val="16"/>
        </w:rPr>
        <w:t>*</w:t>
      </w:r>
      <w:r w:rsidRPr="003F329B">
        <w:t xml:space="preserve">resident agent who ceases to act as agent for a </w:t>
      </w:r>
      <w:r w:rsidR="003F329B" w:rsidRPr="003F329B">
        <w:rPr>
          <w:position w:val="6"/>
          <w:sz w:val="16"/>
          <w:szCs w:val="16"/>
        </w:rPr>
        <w:t>*</w:t>
      </w:r>
      <w:r w:rsidRPr="003F329B">
        <w:t>non</w:t>
      </w:r>
      <w:r w:rsidR="003F329B">
        <w:noBreakHyphen/>
      </w:r>
      <w:r w:rsidRPr="003F329B">
        <w:t xml:space="preserve">resident must notify the Commissioner of that cessation, in the </w:t>
      </w:r>
      <w:r w:rsidR="003F329B" w:rsidRPr="003F329B">
        <w:rPr>
          <w:position w:val="6"/>
          <w:sz w:val="16"/>
          <w:szCs w:val="16"/>
        </w:rPr>
        <w:t>*</w:t>
      </w:r>
      <w:r w:rsidRPr="003F329B">
        <w:t>approved form, within 14 days after so ceasing to act.</w:t>
      </w:r>
    </w:p>
    <w:p w:rsidR="00300522" w:rsidRPr="003F329B" w:rsidRDefault="00300522" w:rsidP="00300522">
      <w:pPr>
        <w:pStyle w:val="ActHead5"/>
      </w:pPr>
      <w:bookmarkStart w:id="448" w:name="_Toc413320960"/>
      <w:r w:rsidRPr="003F329B">
        <w:rPr>
          <w:rStyle w:val="CharSectno"/>
        </w:rPr>
        <w:t>57</w:t>
      </w:r>
      <w:r w:rsidR="003F329B">
        <w:rPr>
          <w:rStyle w:val="CharSectno"/>
        </w:rPr>
        <w:noBreakHyphen/>
      </w:r>
      <w:r w:rsidRPr="003F329B">
        <w:rPr>
          <w:rStyle w:val="CharSectno"/>
        </w:rPr>
        <w:t>35</w:t>
      </w:r>
      <w:r w:rsidRPr="003F329B">
        <w:t xml:space="preserve">  Tax periods of resident agents</w:t>
      </w:r>
      <w:bookmarkEnd w:id="448"/>
    </w:p>
    <w:p w:rsidR="00300522" w:rsidRPr="003F329B" w:rsidRDefault="00300522" w:rsidP="00300522">
      <w:pPr>
        <w:pStyle w:val="subsection"/>
      </w:pPr>
      <w:r w:rsidRPr="003F329B">
        <w:tab/>
        <w:t>(1)</w:t>
      </w:r>
      <w:r w:rsidRPr="003F329B">
        <w:tab/>
        <w:t xml:space="preserve">If you are a </w:t>
      </w:r>
      <w:r w:rsidR="003F329B" w:rsidRPr="003F329B">
        <w:rPr>
          <w:position w:val="6"/>
          <w:sz w:val="16"/>
          <w:szCs w:val="16"/>
        </w:rPr>
        <w:t>*</w:t>
      </w:r>
      <w:r w:rsidRPr="003F329B">
        <w:t xml:space="preserve">resident agent who is acting as agent for a </w:t>
      </w:r>
      <w:r w:rsidR="003F329B" w:rsidRPr="003F329B">
        <w:rPr>
          <w:position w:val="6"/>
          <w:sz w:val="16"/>
          <w:szCs w:val="16"/>
        </w:rPr>
        <w:t>*</w:t>
      </w:r>
      <w:r w:rsidRPr="003F329B">
        <w:t>non</w:t>
      </w:r>
      <w:r w:rsidR="003F329B">
        <w:noBreakHyphen/>
      </w:r>
      <w:r w:rsidRPr="003F329B">
        <w:t xml:space="preserve">resident, the Commissioner must determine that the </w:t>
      </w:r>
      <w:r w:rsidRPr="003F329B">
        <w:rPr>
          <w:b/>
          <w:bCs/>
          <w:i/>
          <w:iCs/>
        </w:rPr>
        <w:t>tax periods</w:t>
      </w:r>
      <w:r w:rsidRPr="003F329B">
        <w:t xml:space="preserve"> that apply to you are each individual month if the Commissioner is satisfied that the non</w:t>
      </w:r>
      <w:r w:rsidR="003F329B">
        <w:noBreakHyphen/>
      </w:r>
      <w:r w:rsidRPr="003F329B">
        <w:t xml:space="preserve">resident’s </w:t>
      </w:r>
      <w:r w:rsidR="003F329B" w:rsidRPr="003F329B">
        <w:rPr>
          <w:position w:val="6"/>
          <w:sz w:val="16"/>
        </w:rPr>
        <w:t>*</w:t>
      </w:r>
      <w:r w:rsidR="00345D8F" w:rsidRPr="003F329B">
        <w:t>GST turnover</w:t>
      </w:r>
      <w:r w:rsidRPr="003F329B">
        <w:t xml:space="preserve"> meets the </w:t>
      </w:r>
      <w:r w:rsidR="003F329B" w:rsidRPr="003F329B">
        <w:rPr>
          <w:position w:val="6"/>
          <w:sz w:val="16"/>
          <w:szCs w:val="16"/>
        </w:rPr>
        <w:t>*</w:t>
      </w:r>
      <w:r w:rsidRPr="003F329B">
        <w:t>tax period turnover threshold.</w:t>
      </w:r>
    </w:p>
    <w:p w:rsidR="00300522" w:rsidRPr="003F329B" w:rsidRDefault="00300522" w:rsidP="00300522">
      <w:pPr>
        <w:pStyle w:val="notetext"/>
      </w:pPr>
      <w:r w:rsidRPr="003F329B">
        <w:t>Note:</w:t>
      </w:r>
      <w:r w:rsidRPr="003F329B">
        <w:tab/>
        <w:t>Determining under this section the tax periods applying to you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
      </w:pPr>
      <w:r w:rsidRPr="003F329B">
        <w:tab/>
        <w:t>(2)</w:t>
      </w:r>
      <w:r w:rsidRPr="003F329B">
        <w:tab/>
        <w:t>The determination takes effect on the day specified in the determination. However, the day specified must be 1</w:t>
      </w:r>
      <w:r w:rsidR="003F329B">
        <w:t> </w:t>
      </w:r>
      <w:r w:rsidRPr="003F329B">
        <w:t>January, 1</w:t>
      </w:r>
      <w:r w:rsidR="003F329B">
        <w:t> </w:t>
      </w:r>
      <w:r w:rsidRPr="003F329B">
        <w:t>April, 1</w:t>
      </w:r>
      <w:r w:rsidR="003F329B">
        <w:t> </w:t>
      </w:r>
      <w:r w:rsidRPr="003F329B">
        <w:t>July or 1</w:t>
      </w:r>
      <w:r w:rsidR="003F329B">
        <w:t> </w:t>
      </w:r>
      <w:r w:rsidRPr="003F329B">
        <w:t>October.</w:t>
      </w:r>
    </w:p>
    <w:p w:rsidR="00300522" w:rsidRPr="003F329B" w:rsidRDefault="00300522" w:rsidP="00300522">
      <w:pPr>
        <w:pStyle w:val="notetext"/>
      </w:pPr>
      <w:r w:rsidRPr="003F329B">
        <w:t>Note:</w:t>
      </w:r>
      <w:r w:rsidRPr="003F329B">
        <w:tab/>
        <w:t>Deciding the date of effect of the determination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
      </w:pPr>
      <w:r w:rsidRPr="003F329B">
        <w:tab/>
        <w:t>(3)</w:t>
      </w:r>
      <w:r w:rsidRPr="003F329B">
        <w:tab/>
        <w:t>This section has effect in addition to section</w:t>
      </w:r>
      <w:r w:rsidR="003F329B">
        <w:t> </w:t>
      </w:r>
      <w:r w:rsidRPr="003F329B">
        <w:t>27</w:t>
      </w:r>
      <w:r w:rsidR="003F329B">
        <w:noBreakHyphen/>
      </w:r>
      <w:r w:rsidRPr="003F329B">
        <w:t>15 (which is about determination of one month tax periods).</w:t>
      </w:r>
    </w:p>
    <w:p w:rsidR="00300522" w:rsidRPr="003F329B" w:rsidRDefault="00300522" w:rsidP="00300522">
      <w:pPr>
        <w:pStyle w:val="ActHead5"/>
      </w:pPr>
      <w:bookmarkStart w:id="449" w:name="_Toc413320961"/>
      <w:r w:rsidRPr="003F329B">
        <w:rPr>
          <w:rStyle w:val="CharSectno"/>
        </w:rPr>
        <w:t>57</w:t>
      </w:r>
      <w:r w:rsidR="003F329B">
        <w:rPr>
          <w:rStyle w:val="CharSectno"/>
        </w:rPr>
        <w:noBreakHyphen/>
      </w:r>
      <w:r w:rsidRPr="003F329B">
        <w:rPr>
          <w:rStyle w:val="CharSectno"/>
        </w:rPr>
        <w:t>40</w:t>
      </w:r>
      <w:r w:rsidRPr="003F329B">
        <w:t xml:space="preserve">  GST returns for non</w:t>
      </w:r>
      <w:r w:rsidR="003F329B">
        <w:noBreakHyphen/>
      </w:r>
      <w:r w:rsidRPr="003F329B">
        <w:t>residents</w:t>
      </w:r>
      <w:bookmarkEnd w:id="449"/>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non</w:t>
      </w:r>
      <w:r w:rsidR="003F329B">
        <w:noBreakHyphen/>
      </w:r>
      <w:r w:rsidRPr="003F329B">
        <w:t xml:space="preserve">resident is not required to give a </w:t>
      </w:r>
      <w:r w:rsidR="003F329B" w:rsidRPr="003F329B">
        <w:rPr>
          <w:position w:val="6"/>
          <w:sz w:val="16"/>
          <w:szCs w:val="16"/>
        </w:rPr>
        <w:t>*</w:t>
      </w:r>
      <w:r w:rsidRPr="003F329B">
        <w:t>GST return for a tax period if:</w:t>
      </w:r>
    </w:p>
    <w:p w:rsidR="00300522" w:rsidRPr="003F329B" w:rsidRDefault="00300522" w:rsidP="00300522">
      <w:pPr>
        <w:pStyle w:val="paragraph"/>
      </w:pPr>
      <w:r w:rsidRPr="003F329B">
        <w:tab/>
        <w:t>(a)</w:t>
      </w:r>
      <w:r w:rsidRPr="003F329B">
        <w:tab/>
        <w:t>the non</w:t>
      </w:r>
      <w:r w:rsidR="003F329B">
        <w:noBreakHyphen/>
      </w:r>
      <w:r w:rsidRPr="003F329B">
        <w:t xml:space="preserve">resident’s </w:t>
      </w:r>
      <w:r w:rsidR="003F329B" w:rsidRPr="003F329B">
        <w:rPr>
          <w:position w:val="6"/>
          <w:sz w:val="16"/>
          <w:szCs w:val="16"/>
        </w:rPr>
        <w:t>*</w:t>
      </w:r>
      <w:r w:rsidRPr="003F329B">
        <w:t>net amount for the tax period is zero; or</w:t>
      </w:r>
    </w:p>
    <w:p w:rsidR="00300522" w:rsidRPr="003F329B" w:rsidRDefault="00300522" w:rsidP="00300522">
      <w:pPr>
        <w:pStyle w:val="paragraph"/>
      </w:pPr>
      <w:r w:rsidRPr="003F329B">
        <w:tab/>
        <w:t>(b)</w:t>
      </w:r>
      <w:r w:rsidRPr="003F329B">
        <w:tab/>
        <w:t xml:space="preserve">the only </w:t>
      </w:r>
      <w:r w:rsidR="003F329B" w:rsidRPr="003F329B">
        <w:rPr>
          <w:position w:val="6"/>
          <w:sz w:val="16"/>
          <w:szCs w:val="16"/>
        </w:rPr>
        <w:t>*</w:t>
      </w:r>
      <w:r w:rsidRPr="003F329B">
        <w:t xml:space="preserve">taxable supplies or </w:t>
      </w:r>
      <w:r w:rsidR="003F329B" w:rsidRPr="003F329B">
        <w:rPr>
          <w:position w:val="6"/>
          <w:sz w:val="16"/>
          <w:szCs w:val="16"/>
        </w:rPr>
        <w:t>*</w:t>
      </w:r>
      <w:r w:rsidRPr="003F329B">
        <w:t>taxable importations that the non</w:t>
      </w:r>
      <w:r w:rsidR="003F329B">
        <w:noBreakHyphen/>
      </w:r>
      <w:r w:rsidRPr="003F329B">
        <w:t xml:space="preserve">resident made that are attributable to the tax period are taxable supplies or taxable importations made through a </w:t>
      </w:r>
      <w:r w:rsidR="003F329B" w:rsidRPr="003F329B">
        <w:rPr>
          <w:position w:val="6"/>
          <w:sz w:val="16"/>
          <w:szCs w:val="16"/>
        </w:rPr>
        <w:t>*</w:t>
      </w:r>
      <w:r w:rsidRPr="003F329B">
        <w:t>resident agent.</w:t>
      </w:r>
    </w:p>
    <w:p w:rsidR="00300522" w:rsidRPr="003F329B" w:rsidRDefault="00300522" w:rsidP="00300522">
      <w:pPr>
        <w:pStyle w:val="subsection"/>
      </w:pPr>
      <w:r w:rsidRPr="003F329B">
        <w:tab/>
        <w:t>(2)</w:t>
      </w:r>
      <w:r w:rsidRPr="003F329B">
        <w:tab/>
        <w:t>This section has effect despite section</w:t>
      </w:r>
      <w:r w:rsidR="003F329B">
        <w:t> </w:t>
      </w:r>
      <w:r w:rsidRPr="003F329B">
        <w:t>31</w:t>
      </w:r>
      <w:r w:rsidR="003F329B">
        <w:noBreakHyphen/>
      </w:r>
      <w:r w:rsidRPr="003F329B">
        <w:t>5 (which is about who must give GST returns).</w:t>
      </w:r>
    </w:p>
    <w:p w:rsidR="00300522" w:rsidRPr="003F329B" w:rsidRDefault="00300522" w:rsidP="00300522">
      <w:pPr>
        <w:pStyle w:val="ActHead5"/>
      </w:pPr>
      <w:bookmarkStart w:id="450" w:name="_Toc413320962"/>
      <w:r w:rsidRPr="003F329B">
        <w:rPr>
          <w:rStyle w:val="CharSectno"/>
        </w:rPr>
        <w:t>57</w:t>
      </w:r>
      <w:r w:rsidR="003F329B">
        <w:rPr>
          <w:rStyle w:val="CharSectno"/>
        </w:rPr>
        <w:noBreakHyphen/>
      </w:r>
      <w:r w:rsidRPr="003F329B">
        <w:rPr>
          <w:rStyle w:val="CharSectno"/>
        </w:rPr>
        <w:t>45</w:t>
      </w:r>
      <w:r w:rsidRPr="003F329B">
        <w:t xml:space="preserve">  Resident agents giving GST returns</w:t>
      </w:r>
      <w:bookmarkEnd w:id="450"/>
    </w:p>
    <w:p w:rsidR="00300522" w:rsidRPr="003F329B" w:rsidRDefault="00300522" w:rsidP="00300522">
      <w:pPr>
        <w:pStyle w:val="subsection"/>
      </w:pPr>
      <w:r w:rsidRPr="003F329B">
        <w:tab/>
      </w:r>
      <w:r w:rsidRPr="003F329B">
        <w:tab/>
        <w:t xml:space="preserve">If you are a </w:t>
      </w:r>
      <w:r w:rsidR="003F329B" w:rsidRPr="003F329B">
        <w:rPr>
          <w:position w:val="6"/>
          <w:sz w:val="16"/>
          <w:szCs w:val="16"/>
        </w:rPr>
        <w:t>*</w:t>
      </w:r>
      <w:r w:rsidRPr="003F329B">
        <w:t xml:space="preserve">resident agent acting for a </w:t>
      </w:r>
      <w:r w:rsidR="003F329B" w:rsidRPr="003F329B">
        <w:rPr>
          <w:position w:val="6"/>
          <w:sz w:val="16"/>
          <w:szCs w:val="16"/>
        </w:rPr>
        <w:t>*</w:t>
      </w:r>
      <w:r w:rsidRPr="003F329B">
        <w:t>non</w:t>
      </w:r>
      <w:r w:rsidR="003F329B">
        <w:noBreakHyphen/>
      </w:r>
      <w:r w:rsidRPr="003F329B">
        <w:t>resident, subsection</w:t>
      </w:r>
      <w:r w:rsidR="003F329B">
        <w:t> </w:t>
      </w:r>
      <w:r w:rsidRPr="003F329B">
        <w:t>31</w:t>
      </w:r>
      <w:r w:rsidR="003F329B">
        <w:noBreakHyphen/>
      </w:r>
      <w:r w:rsidRPr="003F329B">
        <w:t>15(2) does not apply to you in relation to a tax period if, during the tax period:</w:t>
      </w:r>
    </w:p>
    <w:p w:rsidR="00300522" w:rsidRPr="003F329B" w:rsidRDefault="00300522" w:rsidP="00300522">
      <w:pPr>
        <w:pStyle w:val="paragraph"/>
      </w:pPr>
      <w:r w:rsidRPr="003F329B">
        <w:tab/>
        <w:t>(a)</w:t>
      </w:r>
      <w:r w:rsidRPr="003F329B">
        <w:tab/>
        <w:t>the non</w:t>
      </w:r>
      <w:r w:rsidR="003F329B">
        <w:noBreakHyphen/>
      </w:r>
      <w:r w:rsidRPr="003F329B">
        <w:t xml:space="preserve">resident made </w:t>
      </w:r>
      <w:r w:rsidR="003F329B" w:rsidRPr="003F329B">
        <w:rPr>
          <w:position w:val="6"/>
          <w:sz w:val="16"/>
          <w:szCs w:val="16"/>
        </w:rPr>
        <w:t>*</w:t>
      </w:r>
      <w:r w:rsidRPr="003F329B">
        <w:t xml:space="preserve">taxable supplies, or supplies that would have been taxable supplies had they not been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 through you as agent; or</w:t>
      </w:r>
    </w:p>
    <w:p w:rsidR="00300522" w:rsidRPr="003F329B" w:rsidRDefault="00300522" w:rsidP="00300522">
      <w:pPr>
        <w:pStyle w:val="paragraph"/>
      </w:pPr>
      <w:r w:rsidRPr="003F329B">
        <w:tab/>
        <w:t>(b)</w:t>
      </w:r>
      <w:r w:rsidRPr="003F329B">
        <w:tab/>
        <w:t>the non</w:t>
      </w:r>
      <w:r w:rsidR="003F329B">
        <w:noBreakHyphen/>
      </w:r>
      <w:r w:rsidRPr="003F329B">
        <w:t xml:space="preserve">resident made </w:t>
      </w:r>
      <w:r w:rsidR="003F329B" w:rsidRPr="003F329B">
        <w:rPr>
          <w:position w:val="6"/>
          <w:sz w:val="16"/>
          <w:szCs w:val="16"/>
        </w:rPr>
        <w:t>*</w:t>
      </w:r>
      <w:r w:rsidRPr="003F329B">
        <w:t>creditable acquisitions through you as agent.</w:t>
      </w:r>
    </w:p>
    <w:p w:rsidR="00300522" w:rsidRPr="003F329B" w:rsidRDefault="00300522" w:rsidP="00300522">
      <w:pPr>
        <w:pStyle w:val="ActHead5"/>
      </w:pPr>
      <w:bookmarkStart w:id="451" w:name="_Toc413320963"/>
      <w:r w:rsidRPr="003F329B">
        <w:rPr>
          <w:rStyle w:val="CharSectno"/>
        </w:rPr>
        <w:t>57</w:t>
      </w:r>
      <w:r w:rsidR="003F329B">
        <w:rPr>
          <w:rStyle w:val="CharSectno"/>
        </w:rPr>
        <w:noBreakHyphen/>
      </w:r>
      <w:r w:rsidRPr="003F329B">
        <w:rPr>
          <w:rStyle w:val="CharSectno"/>
        </w:rPr>
        <w:t>50</w:t>
      </w:r>
      <w:r w:rsidRPr="003F329B">
        <w:t xml:space="preserve">  Non</w:t>
      </w:r>
      <w:r w:rsidR="003F329B">
        <w:noBreakHyphen/>
      </w:r>
      <w:r w:rsidRPr="003F329B">
        <w:t>residents that belong to GST groups</w:t>
      </w:r>
      <w:bookmarkEnd w:id="451"/>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 xml:space="preserve">does not apply in relation to a </w:t>
      </w:r>
      <w:r w:rsidR="003F329B" w:rsidRPr="003F329B">
        <w:rPr>
          <w:position w:val="6"/>
          <w:sz w:val="16"/>
          <w:szCs w:val="16"/>
        </w:rPr>
        <w:t>*</w:t>
      </w:r>
      <w:r w:rsidRPr="003F329B">
        <w:t>non</w:t>
      </w:r>
      <w:r w:rsidR="003F329B">
        <w:noBreakHyphen/>
      </w:r>
      <w:r w:rsidRPr="003F329B">
        <w:t xml:space="preserve">resident that is a </w:t>
      </w:r>
      <w:r w:rsidR="003F329B" w:rsidRPr="003F329B">
        <w:rPr>
          <w:position w:val="6"/>
          <w:sz w:val="16"/>
          <w:szCs w:val="16"/>
        </w:rPr>
        <w:t>*</w:t>
      </w:r>
      <w:r w:rsidRPr="003F329B">
        <w:t xml:space="preserve">member of a </w:t>
      </w:r>
      <w:r w:rsidR="003F329B" w:rsidRPr="003F329B">
        <w:rPr>
          <w:position w:val="6"/>
          <w:sz w:val="16"/>
          <w:szCs w:val="16"/>
        </w:rPr>
        <w:t>*</w:t>
      </w:r>
      <w:r w:rsidRPr="003F329B">
        <w:t>GST group.</w:t>
      </w:r>
    </w:p>
    <w:p w:rsidR="002D6916" w:rsidRPr="003F329B" w:rsidRDefault="002D6916" w:rsidP="00A36DB5">
      <w:pPr>
        <w:pStyle w:val="ActHead3"/>
        <w:pageBreakBefore/>
      </w:pPr>
      <w:bookmarkStart w:id="452" w:name="_Toc413320964"/>
      <w:r w:rsidRPr="003F329B">
        <w:rPr>
          <w:rStyle w:val="CharDivNo"/>
        </w:rPr>
        <w:t>Division</w:t>
      </w:r>
      <w:r w:rsidR="003F329B">
        <w:rPr>
          <w:rStyle w:val="CharDivNo"/>
        </w:rPr>
        <w:t> </w:t>
      </w:r>
      <w:r w:rsidRPr="003F329B">
        <w:rPr>
          <w:rStyle w:val="CharDivNo"/>
        </w:rPr>
        <w:t>58</w:t>
      </w:r>
      <w:r w:rsidRPr="003F329B">
        <w:t>—</w:t>
      </w:r>
      <w:r w:rsidRPr="003F329B">
        <w:rPr>
          <w:rStyle w:val="CharDivText"/>
        </w:rPr>
        <w:t>Representatives of incapacitated entities</w:t>
      </w:r>
      <w:bookmarkEnd w:id="452"/>
    </w:p>
    <w:p w:rsidR="002D6916" w:rsidRPr="003F329B" w:rsidRDefault="002D6916" w:rsidP="002D6916">
      <w:pPr>
        <w:pStyle w:val="ActHead5"/>
      </w:pPr>
      <w:bookmarkStart w:id="453" w:name="_Toc413320965"/>
      <w:r w:rsidRPr="003F329B">
        <w:rPr>
          <w:rStyle w:val="CharSectno"/>
        </w:rPr>
        <w:t>58</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453"/>
    </w:p>
    <w:p w:rsidR="002D6916" w:rsidRPr="003F329B" w:rsidRDefault="002D6916" w:rsidP="002D6916">
      <w:pPr>
        <w:pStyle w:val="BoxText"/>
      </w:pPr>
      <w:r w:rsidRPr="003F329B">
        <w:t xml:space="preserve">This </w:t>
      </w:r>
      <w:r w:rsidR="00A53099" w:rsidRPr="003F329B">
        <w:t>Division</w:t>
      </w:r>
      <w:r w:rsidR="00A36DB5" w:rsidRPr="003F329B">
        <w:t xml:space="preserve"> </w:t>
      </w:r>
      <w:r w:rsidRPr="003F329B">
        <w:t>sets out how to ascribe activities of a representative of an incapacitated entity between the representative and the incapacitated entity for GST purposes.</w:t>
      </w:r>
    </w:p>
    <w:p w:rsidR="002D6916" w:rsidRPr="003F329B" w:rsidRDefault="002D6916" w:rsidP="002D6916">
      <w:pPr>
        <w:pStyle w:val="BoxText"/>
      </w:pPr>
      <w:r w:rsidRPr="003F329B">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3F329B" w:rsidRDefault="002D6916" w:rsidP="002D6916">
      <w:pPr>
        <w:pStyle w:val="BoxText"/>
      </w:pPr>
      <w:r w:rsidRPr="003F329B">
        <w:t>However, in most cases, GST</w:t>
      </w:r>
      <w:r w:rsidR="003F329B">
        <w:noBreakHyphen/>
      </w:r>
      <w:r w:rsidRPr="003F329B">
        <w:t>related liabilities and entitlements are allocated to the representative for transactions that are within the scope of the representative’s responsibility or authority.</w:t>
      </w:r>
    </w:p>
    <w:p w:rsidR="00715FFB" w:rsidRPr="003F329B" w:rsidRDefault="00715FFB" w:rsidP="00715FFB">
      <w:pPr>
        <w:pStyle w:val="notetext"/>
      </w:pPr>
      <w:r w:rsidRPr="003F329B">
        <w:t>Note:</w:t>
      </w:r>
      <w:r w:rsidRPr="003F329B">
        <w:tab/>
        <w:t xml:space="preserve">This </w:t>
      </w:r>
      <w:r w:rsidR="00A53099" w:rsidRPr="003F329B">
        <w:t>Division</w:t>
      </w:r>
      <w:r w:rsidR="00A36DB5" w:rsidRPr="003F329B">
        <w:t xml:space="preserve"> </w:t>
      </w:r>
      <w:r w:rsidRPr="003F329B">
        <w:t>does not apply to a representative to the extent that paragraph</w:t>
      </w:r>
      <w:r w:rsidR="003F329B">
        <w:t> </w:t>
      </w:r>
      <w:r w:rsidRPr="003F329B">
        <w:t>105</w:t>
      </w:r>
      <w:r w:rsidR="003F329B">
        <w:noBreakHyphen/>
      </w:r>
      <w:r w:rsidRPr="003F329B">
        <w:t>5(1)(a</w:t>
      </w:r>
      <w:r w:rsidR="00A53099" w:rsidRPr="003F329B">
        <w:t>) (w</w:t>
      </w:r>
      <w:r w:rsidRPr="003F329B">
        <w:t>hich is about supplies by creditors in satisfaction of debts) will apply to its supplies. See section</w:t>
      </w:r>
      <w:r w:rsidR="003F329B">
        <w:t> </w:t>
      </w:r>
      <w:r w:rsidRPr="003F329B">
        <w:t>58</w:t>
      </w:r>
      <w:r w:rsidR="003F329B">
        <w:noBreakHyphen/>
      </w:r>
      <w:r w:rsidRPr="003F329B">
        <w:t>95.</w:t>
      </w:r>
    </w:p>
    <w:p w:rsidR="002D6916" w:rsidRPr="003F329B" w:rsidRDefault="002D6916" w:rsidP="002D6916">
      <w:pPr>
        <w:pStyle w:val="ActHead5"/>
      </w:pPr>
      <w:bookmarkStart w:id="454" w:name="_Toc413320966"/>
      <w:r w:rsidRPr="003F329B">
        <w:rPr>
          <w:rStyle w:val="CharSectno"/>
        </w:rPr>
        <w:t>58</w:t>
      </w:r>
      <w:r w:rsidR="003F329B">
        <w:rPr>
          <w:rStyle w:val="CharSectno"/>
        </w:rPr>
        <w:noBreakHyphen/>
      </w:r>
      <w:r w:rsidRPr="003F329B">
        <w:rPr>
          <w:rStyle w:val="CharSectno"/>
        </w:rPr>
        <w:t>5</w:t>
      </w:r>
      <w:r w:rsidRPr="003F329B">
        <w:t xml:space="preserve">  General principle for the relationship between incapacitated entities and their representatives</w:t>
      </w:r>
      <w:bookmarkEnd w:id="454"/>
    </w:p>
    <w:p w:rsidR="002D6916" w:rsidRPr="003F329B" w:rsidRDefault="002D6916" w:rsidP="002D6916">
      <w:pPr>
        <w:pStyle w:val="subsection"/>
      </w:pPr>
      <w:r w:rsidRPr="003F329B">
        <w:tab/>
        <w:t>(1)</w:t>
      </w:r>
      <w:r w:rsidRPr="003F329B">
        <w:tab/>
        <w:t xml:space="preserve">Subject to this Division, any supply, acquisition or importation by an entity in the capacity of a </w:t>
      </w:r>
      <w:r w:rsidR="003F329B" w:rsidRPr="003F329B">
        <w:rPr>
          <w:position w:val="6"/>
          <w:sz w:val="16"/>
        </w:rPr>
        <w:t>*</w:t>
      </w:r>
      <w:r w:rsidRPr="003F329B">
        <w:t xml:space="preserve">representative of another entity that is an </w:t>
      </w:r>
      <w:r w:rsidR="003F329B" w:rsidRPr="003F329B">
        <w:rPr>
          <w:position w:val="6"/>
          <w:sz w:val="16"/>
        </w:rPr>
        <w:t>*</w:t>
      </w:r>
      <w:r w:rsidRPr="003F329B">
        <w:t>incapacitated entity is taken to be a supply, acquisition or importation by the other entity.</w:t>
      </w:r>
    </w:p>
    <w:p w:rsidR="002D6916" w:rsidRPr="003F329B" w:rsidRDefault="002D6916" w:rsidP="002D6916">
      <w:pPr>
        <w:pStyle w:val="subsection"/>
      </w:pPr>
      <w:r w:rsidRPr="003F329B">
        <w:tab/>
        <w:t>(2)</w:t>
      </w:r>
      <w:r w:rsidRPr="003F329B">
        <w:tab/>
        <w:t xml:space="preserve">Subject to this Division, any other act, or any omission, of an entity in the capacity of a </w:t>
      </w:r>
      <w:r w:rsidR="003F329B" w:rsidRPr="003F329B">
        <w:rPr>
          <w:position w:val="6"/>
          <w:sz w:val="16"/>
        </w:rPr>
        <w:t>*</w:t>
      </w:r>
      <w:r w:rsidRPr="003F329B">
        <w:t xml:space="preserve">representative of another entity that is an </w:t>
      </w:r>
      <w:r w:rsidR="003F329B" w:rsidRPr="003F329B">
        <w:rPr>
          <w:position w:val="6"/>
          <w:sz w:val="16"/>
        </w:rPr>
        <w:t>*</w:t>
      </w:r>
      <w:r w:rsidRPr="003F329B">
        <w:t xml:space="preserve">incapacitated entity is taken to be an act or omission of the other entity, but only for the purposes of determining, for the purposes of the </w:t>
      </w:r>
      <w:r w:rsidR="003F329B" w:rsidRPr="003F329B">
        <w:rPr>
          <w:position w:val="6"/>
          <w:sz w:val="16"/>
        </w:rPr>
        <w:t>*</w:t>
      </w:r>
      <w:r w:rsidRPr="003F329B">
        <w:t>GST law:</w:t>
      </w:r>
    </w:p>
    <w:p w:rsidR="002D6916" w:rsidRPr="003F329B" w:rsidRDefault="002D6916" w:rsidP="002D6916">
      <w:pPr>
        <w:pStyle w:val="paragraph"/>
      </w:pPr>
      <w:r w:rsidRPr="003F329B">
        <w:tab/>
        <w:t>(a)</w:t>
      </w:r>
      <w:r w:rsidRPr="003F329B">
        <w:tab/>
        <w:t xml:space="preserve">whether a supply or importation is a </w:t>
      </w:r>
      <w:r w:rsidR="003F329B" w:rsidRPr="003F329B">
        <w:rPr>
          <w:position w:val="6"/>
          <w:sz w:val="16"/>
        </w:rPr>
        <w:t>*</w:t>
      </w:r>
      <w:r w:rsidRPr="003F329B">
        <w:t xml:space="preserve">taxable supply or </w:t>
      </w:r>
      <w:r w:rsidR="003F329B" w:rsidRPr="003F329B">
        <w:rPr>
          <w:position w:val="6"/>
          <w:sz w:val="16"/>
        </w:rPr>
        <w:t>*</w:t>
      </w:r>
      <w:r w:rsidRPr="003F329B">
        <w:t>taxable importation, or the amount of GST payable on the supply or importation; or</w:t>
      </w:r>
    </w:p>
    <w:p w:rsidR="002D6916" w:rsidRPr="003F329B" w:rsidRDefault="002D6916" w:rsidP="002D6916">
      <w:pPr>
        <w:pStyle w:val="paragraph"/>
      </w:pPr>
      <w:r w:rsidRPr="003F329B">
        <w:tab/>
        <w:t>(b)</w:t>
      </w:r>
      <w:r w:rsidRPr="003F329B">
        <w:tab/>
        <w:t xml:space="preserve">whether an acquisition or importation is a </w:t>
      </w:r>
      <w:r w:rsidR="003F329B" w:rsidRPr="003F329B">
        <w:rPr>
          <w:position w:val="6"/>
          <w:sz w:val="16"/>
        </w:rPr>
        <w:t>*</w:t>
      </w:r>
      <w:r w:rsidRPr="003F329B">
        <w:t xml:space="preserve">creditable acquisition or </w:t>
      </w:r>
      <w:r w:rsidR="003F329B" w:rsidRPr="003F329B">
        <w:rPr>
          <w:position w:val="6"/>
          <w:sz w:val="16"/>
        </w:rPr>
        <w:t>*</w:t>
      </w:r>
      <w:r w:rsidRPr="003F329B">
        <w:t>creditable importation, or the amount of the input tax credit for the acquisition or importation; or</w:t>
      </w:r>
    </w:p>
    <w:p w:rsidR="002D6916" w:rsidRPr="003F329B" w:rsidRDefault="002D6916" w:rsidP="002D6916">
      <w:pPr>
        <w:pStyle w:val="paragraph"/>
      </w:pPr>
      <w:r w:rsidRPr="003F329B">
        <w:tab/>
        <w:t>(c)</w:t>
      </w:r>
      <w:r w:rsidRPr="003F329B">
        <w:tab/>
        <w:t xml:space="preserve">whether an </w:t>
      </w:r>
      <w:r w:rsidR="003F329B" w:rsidRPr="003F329B">
        <w:rPr>
          <w:position w:val="6"/>
          <w:sz w:val="16"/>
        </w:rPr>
        <w:t>*</w:t>
      </w:r>
      <w:r w:rsidRPr="003F329B">
        <w:t>adjustment arises in relation to a supply, acquisition or importation, or the amount of such an adjustment.</w:t>
      </w:r>
    </w:p>
    <w:p w:rsidR="002D6916" w:rsidRPr="003F329B" w:rsidRDefault="002D6916" w:rsidP="002D6916">
      <w:pPr>
        <w:pStyle w:val="subsection"/>
      </w:pPr>
      <w:r w:rsidRPr="003F329B">
        <w:tab/>
        <w:t>(3)</w:t>
      </w:r>
      <w:r w:rsidRPr="003F329B">
        <w:tab/>
        <w:t xml:space="preserve">To avoid doubt, if the other entity ceases to be an </w:t>
      </w:r>
      <w:r w:rsidR="003F329B" w:rsidRPr="003F329B">
        <w:rPr>
          <w:position w:val="6"/>
          <w:sz w:val="16"/>
        </w:rPr>
        <w:t>*</w:t>
      </w:r>
      <w:r w:rsidRPr="003F329B">
        <w:t>incapacitated entity, this section continues to apply in relation to the supply, acquisition or importation, or to the act or omission, after the other entity ceases to be an incapacitated entity.</w:t>
      </w:r>
    </w:p>
    <w:p w:rsidR="002D6916" w:rsidRPr="003F329B" w:rsidRDefault="002D6916" w:rsidP="002D6916">
      <w:pPr>
        <w:pStyle w:val="subsection"/>
      </w:pPr>
      <w:r w:rsidRPr="003F329B">
        <w:tab/>
        <w:t>(4)</w:t>
      </w:r>
      <w:r w:rsidRPr="003F329B">
        <w:tab/>
        <w:t xml:space="preserve">To avoid doubt, to the extent that an act or omission referred to in </w:t>
      </w:r>
      <w:r w:rsidR="003F329B">
        <w:t>subsection (</w:t>
      </w:r>
      <w:r w:rsidRPr="003F329B">
        <w:t xml:space="preserve">2) relates to deciding to </w:t>
      </w:r>
      <w:r w:rsidR="003F329B" w:rsidRPr="003F329B">
        <w:rPr>
          <w:position w:val="6"/>
          <w:sz w:val="16"/>
        </w:rPr>
        <w:t>*</w:t>
      </w:r>
      <w:r w:rsidRPr="003F329B">
        <w:t xml:space="preserve">account on a cash basis, that subsection does not apply for the purposes of determining, for the purposes of the </w:t>
      </w:r>
      <w:r w:rsidR="003F329B" w:rsidRPr="003F329B">
        <w:rPr>
          <w:position w:val="6"/>
          <w:sz w:val="16"/>
        </w:rPr>
        <w:t>*</w:t>
      </w:r>
      <w:r w:rsidRPr="003F329B">
        <w:t xml:space="preserve">GST law, whether an </w:t>
      </w:r>
      <w:r w:rsidR="003F329B" w:rsidRPr="003F329B">
        <w:rPr>
          <w:position w:val="6"/>
          <w:sz w:val="16"/>
        </w:rPr>
        <w:t>*</w:t>
      </w:r>
      <w:r w:rsidRPr="003F329B">
        <w:t>adjustment arises under Division</w:t>
      </w:r>
      <w:r w:rsidR="003F329B">
        <w:t> </w:t>
      </w:r>
      <w:r w:rsidRPr="003F329B">
        <w:t>21 in relation to a supply or acquisition.</w:t>
      </w:r>
    </w:p>
    <w:p w:rsidR="002D6916" w:rsidRPr="003F329B" w:rsidRDefault="002D6916" w:rsidP="002D6916">
      <w:pPr>
        <w:pStyle w:val="ActHead5"/>
      </w:pPr>
      <w:bookmarkStart w:id="455" w:name="_Toc413320967"/>
      <w:r w:rsidRPr="003F329B">
        <w:rPr>
          <w:rStyle w:val="CharSectno"/>
        </w:rPr>
        <w:t>58</w:t>
      </w:r>
      <w:r w:rsidR="003F329B">
        <w:rPr>
          <w:rStyle w:val="CharSectno"/>
        </w:rPr>
        <w:noBreakHyphen/>
      </w:r>
      <w:r w:rsidRPr="003F329B">
        <w:rPr>
          <w:rStyle w:val="CharSectno"/>
        </w:rPr>
        <w:t>10</w:t>
      </w:r>
      <w:r w:rsidRPr="003F329B">
        <w:t xml:space="preserve">  Circumstances in which representatives have GST</w:t>
      </w:r>
      <w:r w:rsidR="003F329B">
        <w:noBreakHyphen/>
      </w:r>
      <w:r w:rsidRPr="003F329B">
        <w:t>related liabilities and entitlements</w:t>
      </w:r>
      <w:bookmarkEnd w:id="455"/>
    </w:p>
    <w:p w:rsidR="002D6916" w:rsidRPr="003F329B" w:rsidRDefault="002D6916" w:rsidP="002D6916">
      <w:pPr>
        <w:pStyle w:val="SubsectionHead"/>
      </w:pPr>
      <w:r w:rsidRPr="003F329B">
        <w:t>General rule</w:t>
      </w:r>
    </w:p>
    <w:p w:rsidR="002D6916" w:rsidRPr="003F329B" w:rsidRDefault="002D6916" w:rsidP="002D6916">
      <w:pPr>
        <w:pStyle w:val="subsection"/>
      </w:pPr>
      <w:r w:rsidRPr="003F329B">
        <w:tab/>
        <w:t>(1)</w:t>
      </w:r>
      <w:r w:rsidRPr="003F329B">
        <w:tab/>
        <w:t xml:space="preserve">A </w:t>
      </w:r>
      <w:r w:rsidR="003F329B" w:rsidRPr="003F329B">
        <w:rPr>
          <w:position w:val="6"/>
          <w:sz w:val="16"/>
        </w:rPr>
        <w:t>*</w:t>
      </w:r>
      <w:r w:rsidRPr="003F329B">
        <w:t xml:space="preserve">representative of an </w:t>
      </w:r>
      <w:r w:rsidR="003F329B" w:rsidRPr="003F329B">
        <w:rPr>
          <w:position w:val="6"/>
          <w:sz w:val="16"/>
        </w:rPr>
        <w:t>*</w:t>
      </w:r>
      <w:r w:rsidRPr="003F329B">
        <w:t>incapacitated entity:</w:t>
      </w:r>
    </w:p>
    <w:p w:rsidR="002D6916" w:rsidRPr="003F329B" w:rsidRDefault="002D6916" w:rsidP="002D6916">
      <w:pPr>
        <w:pStyle w:val="paragraph"/>
      </w:pPr>
      <w:r w:rsidRPr="003F329B">
        <w:tab/>
        <w:t>(a)</w:t>
      </w:r>
      <w:r w:rsidRPr="003F329B">
        <w:tab/>
        <w:t>is liable to pay any GST that the incapacitated entity would, but for this section or section</w:t>
      </w:r>
      <w:r w:rsidR="003F329B">
        <w:t> </w:t>
      </w:r>
      <w:r w:rsidRPr="003F329B">
        <w:t>48</w:t>
      </w:r>
      <w:r w:rsidR="003F329B">
        <w:noBreakHyphen/>
      </w:r>
      <w:r w:rsidRPr="003F329B">
        <w:t xml:space="preserve">40, be liable to pay on a </w:t>
      </w:r>
      <w:r w:rsidR="003F329B" w:rsidRPr="003F329B">
        <w:rPr>
          <w:position w:val="6"/>
          <w:sz w:val="16"/>
        </w:rPr>
        <w:t>*</w:t>
      </w:r>
      <w:r w:rsidRPr="003F329B">
        <w:t xml:space="preserve">taxable supply or a </w:t>
      </w:r>
      <w:r w:rsidR="003F329B" w:rsidRPr="003F329B">
        <w:rPr>
          <w:position w:val="6"/>
          <w:sz w:val="16"/>
        </w:rPr>
        <w:t>*</w:t>
      </w:r>
      <w:r w:rsidRPr="003F329B">
        <w:t>taxable importation; and</w:t>
      </w:r>
    </w:p>
    <w:p w:rsidR="002D6916" w:rsidRPr="003F329B" w:rsidRDefault="002D6916" w:rsidP="002D6916">
      <w:pPr>
        <w:pStyle w:val="paragraph"/>
      </w:pPr>
      <w:r w:rsidRPr="003F329B">
        <w:tab/>
        <w:t>(b)</w:t>
      </w:r>
      <w:r w:rsidRPr="003F329B">
        <w:tab/>
        <w:t>is entitled to any input tax credit that the incapacitated entity would, but for this section or section</w:t>
      </w:r>
      <w:r w:rsidR="003F329B">
        <w:t> </w:t>
      </w:r>
      <w:r w:rsidRPr="003F329B">
        <w:t>48</w:t>
      </w:r>
      <w:r w:rsidR="003F329B">
        <w:noBreakHyphen/>
      </w:r>
      <w:r w:rsidRPr="003F329B">
        <w:t xml:space="preserve">45, be entitled to for a </w:t>
      </w:r>
      <w:r w:rsidR="003F329B" w:rsidRPr="003F329B">
        <w:rPr>
          <w:position w:val="6"/>
          <w:sz w:val="16"/>
        </w:rPr>
        <w:t>*</w:t>
      </w:r>
      <w:r w:rsidRPr="003F329B">
        <w:t xml:space="preserve">creditable acquisition or a </w:t>
      </w:r>
      <w:r w:rsidR="003F329B" w:rsidRPr="003F329B">
        <w:rPr>
          <w:position w:val="6"/>
          <w:sz w:val="16"/>
        </w:rPr>
        <w:t>*</w:t>
      </w:r>
      <w:r w:rsidRPr="003F329B">
        <w:t>creditable importation; and</w:t>
      </w:r>
    </w:p>
    <w:p w:rsidR="002D6916" w:rsidRPr="003F329B" w:rsidRDefault="002D6916" w:rsidP="002D6916">
      <w:pPr>
        <w:pStyle w:val="paragraph"/>
      </w:pPr>
      <w:r w:rsidRPr="003F329B">
        <w:tab/>
        <w:t>(c)</w:t>
      </w:r>
      <w:r w:rsidRPr="003F329B">
        <w:tab/>
        <w:t xml:space="preserve">has any </w:t>
      </w:r>
      <w:r w:rsidR="003F329B" w:rsidRPr="003F329B">
        <w:rPr>
          <w:position w:val="6"/>
          <w:sz w:val="16"/>
        </w:rPr>
        <w:t>*</w:t>
      </w:r>
      <w:r w:rsidRPr="003F329B">
        <w:t>adjustment that the incapacitated entity would, but for this section or section</w:t>
      </w:r>
      <w:r w:rsidR="003F329B">
        <w:t> </w:t>
      </w:r>
      <w:r w:rsidRPr="003F329B">
        <w:t>48</w:t>
      </w:r>
      <w:r w:rsidR="003F329B">
        <w:noBreakHyphen/>
      </w:r>
      <w:r w:rsidRPr="003F329B">
        <w:t>50, have;</w:t>
      </w:r>
    </w:p>
    <w:p w:rsidR="002D6916" w:rsidRPr="003F329B" w:rsidRDefault="002D6916" w:rsidP="002D6916">
      <w:pPr>
        <w:pStyle w:val="subsection2"/>
      </w:pPr>
      <w:r w:rsidRPr="003F329B">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3F329B" w:rsidRDefault="002D6916" w:rsidP="002D6916">
      <w:pPr>
        <w:pStyle w:val="SubsectionHead"/>
      </w:pPr>
      <w:r w:rsidRPr="003F329B">
        <w:t>Exceptions for certain taxable supplies</w:t>
      </w:r>
    </w:p>
    <w:p w:rsidR="002D6916" w:rsidRPr="003F329B" w:rsidRDefault="002D6916" w:rsidP="002D6916">
      <w:pPr>
        <w:pStyle w:val="subsection"/>
      </w:pPr>
      <w:r w:rsidRPr="003F329B">
        <w:tab/>
        <w:t>(2)</w:t>
      </w:r>
      <w:r w:rsidRPr="003F329B">
        <w:tab/>
        <w:t xml:space="preserve">This section does not apply to the GST payable on a </w:t>
      </w:r>
      <w:r w:rsidR="003F329B" w:rsidRPr="003F329B">
        <w:rPr>
          <w:position w:val="6"/>
          <w:sz w:val="16"/>
        </w:rPr>
        <w:t>*</w:t>
      </w:r>
      <w:r w:rsidRPr="003F329B">
        <w:t>taxable supply to the extent that one or more of the following apply:</w:t>
      </w:r>
    </w:p>
    <w:p w:rsidR="002D6916" w:rsidRPr="003F329B" w:rsidRDefault="002D6916" w:rsidP="002D6916">
      <w:pPr>
        <w:pStyle w:val="paragraph"/>
      </w:pPr>
      <w:r w:rsidRPr="003F329B">
        <w:tab/>
        <w:t>(a)</w:t>
      </w:r>
      <w:r w:rsidRPr="003F329B">
        <w:tab/>
        <w:t xml:space="preserve">the </w:t>
      </w:r>
      <w:r w:rsidR="003F329B" w:rsidRPr="003F329B">
        <w:rPr>
          <w:position w:val="6"/>
          <w:sz w:val="16"/>
        </w:rPr>
        <w:t>*</w:t>
      </w:r>
      <w:r w:rsidRPr="003F329B">
        <w:t xml:space="preserve">incapacitated entity received the </w:t>
      </w:r>
      <w:r w:rsidR="003F329B" w:rsidRPr="003F329B">
        <w:rPr>
          <w:position w:val="6"/>
          <w:sz w:val="16"/>
        </w:rPr>
        <w:t>*</w:t>
      </w:r>
      <w:r w:rsidRPr="003F329B">
        <w:t xml:space="preserve">consideration for the supply before the </w:t>
      </w:r>
      <w:r w:rsidR="003F329B" w:rsidRPr="003F329B">
        <w:rPr>
          <w:position w:val="6"/>
          <w:sz w:val="16"/>
        </w:rPr>
        <w:t>*</w:t>
      </w:r>
      <w:r w:rsidRPr="003F329B">
        <w:t>representative became a representative of the incapacitated entity;</w:t>
      </w:r>
    </w:p>
    <w:p w:rsidR="002D6916" w:rsidRPr="003F329B" w:rsidRDefault="002D6916" w:rsidP="002D6916">
      <w:pPr>
        <w:pStyle w:val="paragraph"/>
      </w:pPr>
      <w:r w:rsidRPr="003F329B">
        <w:tab/>
        <w:t>(b)</w:t>
      </w:r>
      <w:r w:rsidRPr="003F329B">
        <w:tab/>
        <w:t>if, under Division</w:t>
      </w:r>
      <w:r w:rsidR="003F329B">
        <w:t> </w:t>
      </w:r>
      <w:r w:rsidRPr="003F329B">
        <w:t>83 or 84, the GST is payable by the recipient of the supply—the incapacitated entity provided the consideration for the supply before the representative became a representative of the incapacitated entity;</w:t>
      </w:r>
    </w:p>
    <w:p w:rsidR="002D6916" w:rsidRPr="003F329B" w:rsidRDefault="002D6916" w:rsidP="002D6916">
      <w:pPr>
        <w:pStyle w:val="paragraph"/>
      </w:pPr>
      <w:r w:rsidRPr="003F329B">
        <w:tab/>
        <w:t>(c)</w:t>
      </w:r>
      <w:r w:rsidRPr="003F329B">
        <w:tab/>
        <w:t>if:</w:t>
      </w:r>
    </w:p>
    <w:p w:rsidR="002D6916" w:rsidRPr="003F329B" w:rsidRDefault="002D6916" w:rsidP="002D6916">
      <w:pPr>
        <w:pStyle w:val="paragraphsub"/>
      </w:pPr>
      <w:r w:rsidRPr="003F329B">
        <w:tab/>
        <w:t>(i)</w:t>
      </w:r>
      <w:r w:rsidRPr="003F329B">
        <w:tab/>
        <w:t xml:space="preserve">the supply is a supply for which a </w:t>
      </w:r>
      <w:r w:rsidR="003F329B" w:rsidRPr="003F329B">
        <w:rPr>
          <w:position w:val="6"/>
          <w:sz w:val="16"/>
        </w:rPr>
        <w:t>*</w:t>
      </w:r>
      <w:r w:rsidRPr="003F329B">
        <w:t>voucher to which Division</w:t>
      </w:r>
      <w:r w:rsidR="003F329B">
        <w:t> </w:t>
      </w:r>
      <w:r w:rsidRPr="003F329B">
        <w:t>100 applies is redeemed; and</w:t>
      </w:r>
    </w:p>
    <w:p w:rsidR="002D6916" w:rsidRPr="003F329B" w:rsidRDefault="002D6916" w:rsidP="002D6916">
      <w:pPr>
        <w:pStyle w:val="paragraphsub"/>
      </w:pPr>
      <w:r w:rsidRPr="003F329B">
        <w:tab/>
        <w:t>(ii)</w:t>
      </w:r>
      <w:r w:rsidRPr="003F329B">
        <w:tab/>
        <w:t>the incapacitated entity supplied the voucher before the representative became a representative of the incapacitated entity;</w:t>
      </w:r>
    </w:p>
    <w:p w:rsidR="002D6916" w:rsidRPr="003F329B" w:rsidRDefault="002D6916" w:rsidP="002D6916">
      <w:pPr>
        <w:pStyle w:val="paragraph"/>
      </w:pPr>
      <w:r w:rsidRPr="003F329B">
        <w:tab/>
      </w:r>
      <w:r w:rsidRPr="003F329B">
        <w:tab/>
        <w:t xml:space="preserve">the consideration for the supply referred to in </w:t>
      </w:r>
      <w:r w:rsidR="003F329B">
        <w:t>subparagraph (</w:t>
      </w:r>
      <w:r w:rsidRPr="003F329B">
        <w:t>i) does not exceed the consideration provided for the incapacitated entity’s supply of the voucher.</w:t>
      </w:r>
    </w:p>
    <w:p w:rsidR="002D6916" w:rsidRPr="003F329B" w:rsidRDefault="002D6916" w:rsidP="002D6916">
      <w:pPr>
        <w:pStyle w:val="SubsectionHead"/>
      </w:pPr>
      <w:r w:rsidRPr="003F329B">
        <w:t>Exception for certain creditable acquisitions</w:t>
      </w:r>
    </w:p>
    <w:p w:rsidR="002D6916" w:rsidRPr="003F329B" w:rsidRDefault="002D6916" w:rsidP="002D6916">
      <w:pPr>
        <w:pStyle w:val="subsection"/>
      </w:pPr>
      <w:r w:rsidRPr="003F329B">
        <w:tab/>
        <w:t>(3)</w:t>
      </w:r>
      <w:r w:rsidRPr="003F329B">
        <w:tab/>
        <w:t xml:space="preserve">This section does not apply to an input tax credit for a </w:t>
      </w:r>
      <w:r w:rsidR="003F329B" w:rsidRPr="003F329B">
        <w:rPr>
          <w:position w:val="6"/>
          <w:sz w:val="16"/>
        </w:rPr>
        <w:t>*</w:t>
      </w:r>
      <w:r w:rsidRPr="003F329B">
        <w:t xml:space="preserve">creditable acquisition to the extent that the </w:t>
      </w:r>
      <w:r w:rsidR="003F329B" w:rsidRPr="003F329B">
        <w:rPr>
          <w:position w:val="6"/>
          <w:sz w:val="16"/>
        </w:rPr>
        <w:t>*</w:t>
      </w:r>
      <w:r w:rsidRPr="003F329B">
        <w:t xml:space="preserve">incapacitated entity provided the </w:t>
      </w:r>
      <w:r w:rsidR="003F329B" w:rsidRPr="003F329B">
        <w:rPr>
          <w:position w:val="6"/>
          <w:sz w:val="16"/>
        </w:rPr>
        <w:t>*</w:t>
      </w:r>
      <w:r w:rsidRPr="003F329B">
        <w:t xml:space="preserve">consideration for the acquisition before the </w:t>
      </w:r>
      <w:r w:rsidR="003F329B" w:rsidRPr="003F329B">
        <w:rPr>
          <w:position w:val="6"/>
          <w:sz w:val="16"/>
        </w:rPr>
        <w:t>*</w:t>
      </w:r>
      <w:r w:rsidRPr="003F329B">
        <w:t>representative became a representative of the incapacitated entity.</w:t>
      </w:r>
    </w:p>
    <w:p w:rsidR="002D6916" w:rsidRPr="003F329B" w:rsidRDefault="002D6916" w:rsidP="002D6916">
      <w:pPr>
        <w:pStyle w:val="SubsectionHead"/>
      </w:pPr>
      <w:r w:rsidRPr="003F329B">
        <w:t>Exceptions for certain adjustments</w:t>
      </w:r>
    </w:p>
    <w:p w:rsidR="002D6916" w:rsidRPr="003F329B" w:rsidRDefault="002D6916" w:rsidP="002D6916">
      <w:pPr>
        <w:pStyle w:val="subsection"/>
      </w:pPr>
      <w:r w:rsidRPr="003F329B">
        <w:tab/>
        <w:t>(4)</w:t>
      </w:r>
      <w:r w:rsidRPr="003F329B">
        <w:tab/>
        <w:t xml:space="preserve">This section does not apply to an </w:t>
      </w:r>
      <w:r w:rsidR="003F329B" w:rsidRPr="003F329B">
        <w:rPr>
          <w:position w:val="6"/>
          <w:sz w:val="16"/>
        </w:rPr>
        <w:t>*</w:t>
      </w:r>
      <w:r w:rsidRPr="003F329B">
        <w:t>adjustment to the extent that one or more of the following apply:</w:t>
      </w:r>
    </w:p>
    <w:p w:rsidR="002D6916" w:rsidRPr="003F329B" w:rsidRDefault="002D6916" w:rsidP="002D6916">
      <w:pPr>
        <w:pStyle w:val="paragraph"/>
      </w:pPr>
      <w:r w:rsidRPr="003F329B">
        <w:tab/>
        <w:t>(a)</w:t>
      </w:r>
      <w:r w:rsidRPr="003F329B">
        <w:tab/>
        <w:t xml:space="preserve">if the adjustment relates to a supply—the </w:t>
      </w:r>
      <w:r w:rsidR="003F329B" w:rsidRPr="003F329B">
        <w:rPr>
          <w:position w:val="6"/>
          <w:sz w:val="16"/>
        </w:rPr>
        <w:t>*</w:t>
      </w:r>
      <w:r w:rsidRPr="003F329B">
        <w:t xml:space="preserve">incapacitated entity received the </w:t>
      </w:r>
      <w:r w:rsidR="003F329B" w:rsidRPr="003F329B">
        <w:rPr>
          <w:position w:val="6"/>
          <w:sz w:val="16"/>
        </w:rPr>
        <w:t>*</w:t>
      </w:r>
      <w:r w:rsidRPr="003F329B">
        <w:t xml:space="preserve">consideration for the supply before the </w:t>
      </w:r>
      <w:r w:rsidR="003F329B" w:rsidRPr="003F329B">
        <w:rPr>
          <w:position w:val="6"/>
          <w:sz w:val="16"/>
        </w:rPr>
        <w:t>*</w:t>
      </w:r>
      <w:r w:rsidRPr="003F329B">
        <w:t>representative became a representative of the incapacitated entity;</w:t>
      </w:r>
    </w:p>
    <w:p w:rsidR="002D6916" w:rsidRPr="003F329B" w:rsidRDefault="002D6916" w:rsidP="002D6916">
      <w:pPr>
        <w:pStyle w:val="paragraph"/>
      </w:pPr>
      <w:r w:rsidRPr="003F329B">
        <w:tab/>
        <w:t>(b)</w:t>
      </w:r>
      <w:r w:rsidRPr="003F329B">
        <w:tab/>
        <w:t>if the adjustment relates to an acquisition—the incapacitated entity provided the consideration for the supply before the representative became a representative of the incapacitated entity;</w:t>
      </w:r>
    </w:p>
    <w:p w:rsidR="002D6916" w:rsidRPr="003F329B" w:rsidRDefault="002D6916" w:rsidP="002D6916">
      <w:pPr>
        <w:pStyle w:val="paragraph"/>
      </w:pPr>
      <w:r w:rsidRPr="003F329B">
        <w:tab/>
        <w:t>(c)</w:t>
      </w:r>
      <w:r w:rsidRPr="003F329B">
        <w:tab/>
        <w:t>the adjustment would not be attributable to a tax period applying to the representative in the capacity of a representative of the incapacitated entity.</w:t>
      </w:r>
    </w:p>
    <w:p w:rsidR="002D6916" w:rsidRPr="003F329B" w:rsidRDefault="002D6916" w:rsidP="002D6916">
      <w:pPr>
        <w:pStyle w:val="SubsectionHead"/>
      </w:pPr>
      <w:r w:rsidRPr="003F329B">
        <w:t>Incapacitated entity not liable to pay GST etc.</w:t>
      </w:r>
    </w:p>
    <w:p w:rsidR="002D6916" w:rsidRPr="003F329B" w:rsidRDefault="002D6916" w:rsidP="002D6916">
      <w:pPr>
        <w:pStyle w:val="subsection"/>
      </w:pPr>
      <w:r w:rsidRPr="003F329B">
        <w:tab/>
        <w:t>(5)</w:t>
      </w:r>
      <w:r w:rsidRPr="003F329B">
        <w:tab/>
        <w:t xml:space="preserve">An </w:t>
      </w:r>
      <w:r w:rsidR="003F329B" w:rsidRPr="003F329B">
        <w:rPr>
          <w:position w:val="6"/>
          <w:sz w:val="16"/>
        </w:rPr>
        <w:t>*</w:t>
      </w:r>
      <w:r w:rsidRPr="003F329B">
        <w:t xml:space="preserve">incapacitated entity or, if the incapacitated entity is a </w:t>
      </w:r>
      <w:r w:rsidR="003F329B" w:rsidRPr="003F329B">
        <w:rPr>
          <w:position w:val="6"/>
          <w:sz w:val="16"/>
        </w:rPr>
        <w:t>*</w:t>
      </w:r>
      <w:r w:rsidRPr="003F329B">
        <w:t xml:space="preserve">member of a </w:t>
      </w:r>
      <w:r w:rsidR="003F329B" w:rsidRPr="003F329B">
        <w:rPr>
          <w:position w:val="6"/>
          <w:sz w:val="16"/>
        </w:rPr>
        <w:t>*</w:t>
      </w:r>
      <w:r w:rsidRPr="003F329B">
        <w:t xml:space="preserve">GST group, the </w:t>
      </w:r>
      <w:r w:rsidR="003F329B" w:rsidRPr="003F329B">
        <w:rPr>
          <w:position w:val="6"/>
          <w:sz w:val="16"/>
        </w:rPr>
        <w:t>*</w:t>
      </w:r>
      <w:r w:rsidRPr="003F329B">
        <w:t>representative member of that group:</w:t>
      </w:r>
    </w:p>
    <w:p w:rsidR="002D6916" w:rsidRPr="003F329B" w:rsidRDefault="002D6916" w:rsidP="002D6916">
      <w:pPr>
        <w:pStyle w:val="paragraph"/>
      </w:pPr>
      <w:r w:rsidRPr="003F329B">
        <w:tab/>
        <w:t>(a)</w:t>
      </w:r>
      <w:r w:rsidRPr="003F329B">
        <w:tab/>
        <w:t xml:space="preserve">is not liable to pay the GST on a </w:t>
      </w:r>
      <w:r w:rsidR="003F329B" w:rsidRPr="003F329B">
        <w:rPr>
          <w:position w:val="6"/>
          <w:sz w:val="16"/>
        </w:rPr>
        <w:t>*</w:t>
      </w:r>
      <w:r w:rsidRPr="003F329B">
        <w:t xml:space="preserve">taxable supply or a </w:t>
      </w:r>
      <w:r w:rsidR="003F329B" w:rsidRPr="003F329B">
        <w:rPr>
          <w:position w:val="6"/>
          <w:sz w:val="16"/>
        </w:rPr>
        <w:t>*</w:t>
      </w:r>
      <w:r w:rsidRPr="003F329B">
        <w:t xml:space="preserve">taxable importation to the extent that a </w:t>
      </w:r>
      <w:r w:rsidR="003F329B" w:rsidRPr="003F329B">
        <w:rPr>
          <w:position w:val="6"/>
          <w:sz w:val="16"/>
        </w:rPr>
        <w:t>*</w:t>
      </w:r>
      <w:r w:rsidRPr="003F329B">
        <w:t>representative of the incapacitated entity is liable under this section to pay the GST on the supply or importation; and</w:t>
      </w:r>
    </w:p>
    <w:p w:rsidR="002D6916" w:rsidRPr="003F329B" w:rsidRDefault="002D6916" w:rsidP="002D6916">
      <w:pPr>
        <w:pStyle w:val="paragraph"/>
      </w:pPr>
      <w:r w:rsidRPr="003F329B">
        <w:tab/>
        <w:t>(b)</w:t>
      </w:r>
      <w:r w:rsidRPr="003F329B">
        <w:tab/>
        <w:t xml:space="preserve">is not entitled to the input tax credit for a </w:t>
      </w:r>
      <w:r w:rsidR="003F329B" w:rsidRPr="003F329B">
        <w:rPr>
          <w:position w:val="6"/>
          <w:sz w:val="16"/>
        </w:rPr>
        <w:t>*</w:t>
      </w:r>
      <w:r w:rsidRPr="003F329B">
        <w:t xml:space="preserve">creditable acquisition or a </w:t>
      </w:r>
      <w:r w:rsidR="003F329B" w:rsidRPr="003F329B">
        <w:rPr>
          <w:position w:val="6"/>
          <w:sz w:val="16"/>
        </w:rPr>
        <w:t>*</w:t>
      </w:r>
      <w:r w:rsidRPr="003F329B">
        <w:t>creditable importation to the extent that a representative of the incapacitated entity is entitled under this section to the input tax credit for the acquisition or importation; and</w:t>
      </w:r>
    </w:p>
    <w:p w:rsidR="002D6916" w:rsidRPr="003F329B" w:rsidRDefault="002D6916" w:rsidP="002D6916">
      <w:pPr>
        <w:pStyle w:val="paragraph"/>
      </w:pPr>
      <w:r w:rsidRPr="003F329B">
        <w:tab/>
        <w:t>(c)</w:t>
      </w:r>
      <w:r w:rsidRPr="003F329B">
        <w:tab/>
        <w:t xml:space="preserve">does not have an </w:t>
      </w:r>
      <w:r w:rsidR="003F329B" w:rsidRPr="003F329B">
        <w:rPr>
          <w:position w:val="6"/>
          <w:sz w:val="16"/>
        </w:rPr>
        <w:t>*</w:t>
      </w:r>
      <w:r w:rsidRPr="003F329B">
        <w:t>adjustment to the extent that a representative of the incapacitated entity has the adjustment under this section.</w:t>
      </w:r>
    </w:p>
    <w:p w:rsidR="002D6916" w:rsidRPr="003F329B" w:rsidRDefault="002D6916" w:rsidP="002D6916">
      <w:pPr>
        <w:pStyle w:val="SubsectionHead"/>
      </w:pPr>
      <w:r w:rsidRPr="003F329B">
        <w:t>Other</w:t>
      </w:r>
    </w:p>
    <w:p w:rsidR="002D6916" w:rsidRPr="003F329B" w:rsidRDefault="002D6916" w:rsidP="002D6916">
      <w:pPr>
        <w:pStyle w:val="subsection"/>
      </w:pPr>
      <w:r w:rsidRPr="003F329B">
        <w:tab/>
        <w:t>(6)</w:t>
      </w:r>
      <w:r w:rsidRPr="003F329B">
        <w:tab/>
        <w:t>This section has effect despite sections</w:t>
      </w:r>
      <w:r w:rsidR="003F329B">
        <w:t> </w:t>
      </w:r>
      <w:r w:rsidRPr="003F329B">
        <w:t>9</w:t>
      </w:r>
      <w:r w:rsidR="003F329B">
        <w:noBreakHyphen/>
      </w:r>
      <w:r w:rsidRPr="003F329B">
        <w:t>40, 11</w:t>
      </w:r>
      <w:r w:rsidR="003F329B">
        <w:noBreakHyphen/>
      </w:r>
      <w:r w:rsidRPr="003F329B">
        <w:t>20, 13</w:t>
      </w:r>
      <w:r w:rsidR="003F329B">
        <w:noBreakHyphen/>
      </w:r>
      <w:r w:rsidRPr="003F329B">
        <w:t>15, 15</w:t>
      </w:r>
      <w:r w:rsidR="003F329B">
        <w:noBreakHyphen/>
      </w:r>
      <w:r w:rsidRPr="003F329B">
        <w:t>15, 83</w:t>
      </w:r>
      <w:r w:rsidR="003F329B">
        <w:noBreakHyphen/>
      </w:r>
      <w:r w:rsidRPr="003F329B">
        <w:t>5 and 84</w:t>
      </w:r>
      <w:r w:rsidR="003F329B">
        <w:noBreakHyphen/>
      </w:r>
      <w:r w:rsidRPr="003F329B">
        <w:t>10 and subsections</w:t>
      </w:r>
      <w:r w:rsidR="003F329B">
        <w:t> </w:t>
      </w:r>
      <w:r w:rsidR="002258E1" w:rsidRPr="003F329B">
        <w:t>48</w:t>
      </w:r>
      <w:r w:rsidR="003F329B">
        <w:noBreakHyphen/>
      </w:r>
      <w:r w:rsidR="002258E1" w:rsidRPr="003F329B">
        <w:t>40(1) and (1A)</w:t>
      </w:r>
      <w:r w:rsidRPr="003F329B">
        <w:t>, 48</w:t>
      </w:r>
      <w:r w:rsidR="003F329B">
        <w:noBreakHyphen/>
      </w:r>
      <w:r w:rsidRPr="003F329B">
        <w:t>45(1) and 48</w:t>
      </w:r>
      <w:r w:rsidR="003F329B">
        <w:noBreakHyphen/>
      </w:r>
      <w:r w:rsidRPr="003F329B">
        <w:t>50(1</w:t>
      </w:r>
      <w:r w:rsidR="00A53099" w:rsidRPr="003F329B">
        <w:t>) (w</w:t>
      </w:r>
      <w:r w:rsidRPr="003F329B">
        <w:t>hich are about who is liable for GST, and who is entitled to input tax credits).</w:t>
      </w:r>
    </w:p>
    <w:p w:rsidR="002D6916" w:rsidRPr="003F329B" w:rsidRDefault="002D6916" w:rsidP="002D6916">
      <w:pPr>
        <w:pStyle w:val="ActHead5"/>
      </w:pPr>
      <w:bookmarkStart w:id="456" w:name="_Toc413320968"/>
      <w:r w:rsidRPr="003F329B">
        <w:rPr>
          <w:rStyle w:val="CharSectno"/>
        </w:rPr>
        <w:t>58</w:t>
      </w:r>
      <w:r w:rsidR="003F329B">
        <w:rPr>
          <w:rStyle w:val="CharSectno"/>
        </w:rPr>
        <w:noBreakHyphen/>
      </w:r>
      <w:r w:rsidRPr="003F329B">
        <w:rPr>
          <w:rStyle w:val="CharSectno"/>
        </w:rPr>
        <w:t>15</w:t>
      </w:r>
      <w:r w:rsidRPr="003F329B">
        <w:t xml:space="preserve">  Adjustments for bad debts</w:t>
      </w:r>
      <w:bookmarkEnd w:id="456"/>
    </w:p>
    <w:p w:rsidR="002D6916" w:rsidRPr="003F329B" w:rsidRDefault="002D6916" w:rsidP="002D6916">
      <w:pPr>
        <w:pStyle w:val="subsection"/>
      </w:pPr>
      <w:r w:rsidRPr="003F329B">
        <w:tab/>
        <w:t>(1)</w:t>
      </w:r>
      <w:r w:rsidRPr="003F329B">
        <w:tab/>
        <w:t xml:space="preserve">For the purposes of determining whether an </w:t>
      </w:r>
      <w:r w:rsidR="003F329B" w:rsidRPr="003F329B">
        <w:rPr>
          <w:position w:val="6"/>
          <w:sz w:val="16"/>
        </w:rPr>
        <w:t>*</w:t>
      </w:r>
      <w:r w:rsidRPr="003F329B">
        <w:t>adjustment arises under section</w:t>
      </w:r>
      <w:r w:rsidR="003F329B">
        <w:t> </w:t>
      </w:r>
      <w:r w:rsidRPr="003F329B">
        <w:t>21</w:t>
      </w:r>
      <w:r w:rsidR="003F329B">
        <w:noBreakHyphen/>
      </w:r>
      <w:r w:rsidRPr="003F329B">
        <w:t>5 or 21</w:t>
      </w:r>
      <w:r w:rsidR="003F329B">
        <w:noBreakHyphen/>
      </w:r>
      <w:r w:rsidRPr="003F329B">
        <w:t xml:space="preserve">15 for the whole or a part of a debt relating to a </w:t>
      </w:r>
      <w:r w:rsidR="003F329B" w:rsidRPr="003F329B">
        <w:rPr>
          <w:position w:val="6"/>
          <w:sz w:val="16"/>
        </w:rPr>
        <w:t>*</w:t>
      </w:r>
      <w:r w:rsidRPr="003F329B">
        <w:t xml:space="preserve">taxable supply or </w:t>
      </w:r>
      <w:r w:rsidR="003F329B" w:rsidRPr="003F329B">
        <w:rPr>
          <w:position w:val="6"/>
          <w:sz w:val="16"/>
        </w:rPr>
        <w:t>*</w:t>
      </w:r>
      <w:r w:rsidRPr="003F329B">
        <w:t xml:space="preserve">creditable acquisition for which a </w:t>
      </w:r>
      <w:r w:rsidR="003F329B" w:rsidRPr="003F329B">
        <w:rPr>
          <w:position w:val="6"/>
          <w:sz w:val="16"/>
        </w:rPr>
        <w:t>*</w:t>
      </w:r>
      <w:r w:rsidRPr="003F329B">
        <w:t xml:space="preserve">representative of an </w:t>
      </w:r>
      <w:r w:rsidR="003F329B" w:rsidRPr="003F329B">
        <w:rPr>
          <w:position w:val="6"/>
          <w:sz w:val="16"/>
        </w:rPr>
        <w:t>*</w:t>
      </w:r>
      <w:r w:rsidRPr="003F329B">
        <w:t>incapacitated entity is liable to pay GST, or is entitled to an input tax credit, under section</w:t>
      </w:r>
      <w:r w:rsidR="003F329B">
        <w:t> </w:t>
      </w:r>
      <w:r w:rsidRPr="003F329B">
        <w:t>58</w:t>
      </w:r>
      <w:r w:rsidR="003F329B">
        <w:noBreakHyphen/>
      </w:r>
      <w:r w:rsidRPr="003F329B">
        <w:t>10:</w:t>
      </w:r>
    </w:p>
    <w:p w:rsidR="002D6916" w:rsidRPr="003F329B" w:rsidRDefault="002D6916" w:rsidP="002D6916">
      <w:pPr>
        <w:pStyle w:val="paragraph"/>
      </w:pPr>
      <w:r w:rsidRPr="003F329B">
        <w:tab/>
        <w:t>(a)</w:t>
      </w:r>
      <w:r w:rsidRPr="003F329B">
        <w:tab/>
        <w:t xml:space="preserve">the adjustment cannot arise if, when the whole or part of the debt is written off, or has been </w:t>
      </w:r>
      <w:r w:rsidR="003F329B" w:rsidRPr="003F329B">
        <w:rPr>
          <w:position w:val="6"/>
          <w:sz w:val="16"/>
        </w:rPr>
        <w:t>*</w:t>
      </w:r>
      <w:r w:rsidRPr="003F329B">
        <w:t xml:space="preserve">overdue for 12 months, the representative </w:t>
      </w:r>
      <w:r w:rsidR="003F329B" w:rsidRPr="003F329B">
        <w:rPr>
          <w:position w:val="6"/>
          <w:sz w:val="16"/>
        </w:rPr>
        <w:t>*</w:t>
      </w:r>
      <w:r w:rsidRPr="003F329B">
        <w:t>accounts on a cash basis; but</w:t>
      </w:r>
    </w:p>
    <w:p w:rsidR="002D6916" w:rsidRPr="003F329B" w:rsidRDefault="002D6916" w:rsidP="002D6916">
      <w:pPr>
        <w:pStyle w:val="paragraph"/>
      </w:pPr>
      <w:r w:rsidRPr="003F329B">
        <w:tab/>
        <w:t>(b)</w:t>
      </w:r>
      <w:r w:rsidRPr="003F329B">
        <w:tab/>
        <w:t>it does not matter whether the incapacitated entity accounts on a cash basis at that or any other time.</w:t>
      </w:r>
    </w:p>
    <w:p w:rsidR="002D6916" w:rsidRPr="003F329B" w:rsidRDefault="002D6916" w:rsidP="002D6916">
      <w:pPr>
        <w:pStyle w:val="subsection"/>
      </w:pPr>
      <w:r w:rsidRPr="003F329B">
        <w:tab/>
        <w:t>(2)</w:t>
      </w:r>
      <w:r w:rsidRPr="003F329B">
        <w:tab/>
        <w:t>This section has effect despite subsections</w:t>
      </w:r>
      <w:r w:rsidR="003F329B">
        <w:t> </w:t>
      </w:r>
      <w:r w:rsidRPr="003F329B">
        <w:t>21</w:t>
      </w:r>
      <w:r w:rsidR="003F329B">
        <w:noBreakHyphen/>
      </w:r>
      <w:r w:rsidRPr="003F329B">
        <w:t>5(2) and 21</w:t>
      </w:r>
      <w:r w:rsidR="003F329B">
        <w:noBreakHyphen/>
      </w:r>
      <w:r w:rsidRPr="003F329B">
        <w:t>15(2</w:t>
      </w:r>
      <w:r w:rsidR="00A53099" w:rsidRPr="003F329B">
        <w:t>) (w</w:t>
      </w:r>
      <w:r w:rsidRPr="003F329B">
        <w:t>hich preclude adjustments for bad debts when accounting on a cash basis).</w:t>
      </w:r>
    </w:p>
    <w:p w:rsidR="001456C6" w:rsidRPr="003F329B" w:rsidRDefault="001456C6" w:rsidP="001456C6">
      <w:pPr>
        <w:pStyle w:val="ActHead5"/>
      </w:pPr>
      <w:bookmarkStart w:id="457" w:name="_Toc413320969"/>
      <w:r w:rsidRPr="003F329B">
        <w:rPr>
          <w:rStyle w:val="CharSectno"/>
        </w:rPr>
        <w:t>58</w:t>
      </w:r>
      <w:r w:rsidR="003F329B">
        <w:rPr>
          <w:rStyle w:val="CharSectno"/>
        </w:rPr>
        <w:noBreakHyphen/>
      </w:r>
      <w:r w:rsidRPr="003F329B">
        <w:rPr>
          <w:rStyle w:val="CharSectno"/>
        </w:rPr>
        <w:t>20</w:t>
      </w:r>
      <w:r w:rsidRPr="003F329B">
        <w:t xml:space="preserve">  Representatives are required to be registered</w:t>
      </w:r>
      <w:bookmarkEnd w:id="457"/>
    </w:p>
    <w:p w:rsidR="001456C6" w:rsidRPr="003F329B" w:rsidRDefault="001456C6" w:rsidP="001456C6">
      <w:pPr>
        <w:pStyle w:val="subsection"/>
      </w:pPr>
      <w:r w:rsidRPr="003F329B">
        <w:tab/>
        <w:t>(1)</w:t>
      </w:r>
      <w:r w:rsidRPr="003F329B">
        <w:tab/>
        <w:t xml:space="preserve">A </w:t>
      </w:r>
      <w:r w:rsidR="003F329B" w:rsidRPr="003F329B">
        <w:rPr>
          <w:position w:val="6"/>
          <w:sz w:val="16"/>
          <w:szCs w:val="16"/>
        </w:rPr>
        <w:t>*</w:t>
      </w:r>
      <w:r w:rsidRPr="003F329B">
        <w:t xml:space="preserve">representative of an </w:t>
      </w:r>
      <w:r w:rsidR="003F329B" w:rsidRPr="003F329B">
        <w:rPr>
          <w:position w:val="6"/>
          <w:sz w:val="16"/>
          <w:szCs w:val="16"/>
        </w:rPr>
        <w:t>*</w:t>
      </w:r>
      <w:r w:rsidRPr="003F329B">
        <w:t xml:space="preserve">incapacitated entity is </w:t>
      </w:r>
      <w:r w:rsidRPr="003F329B">
        <w:rPr>
          <w:b/>
          <w:bCs/>
          <w:i/>
          <w:iCs/>
        </w:rPr>
        <w:t>required to be registered</w:t>
      </w:r>
      <w:r w:rsidRPr="003F329B">
        <w:t xml:space="preserve"> in that capacity if the incapacitated entity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1456C6" w:rsidRPr="003F329B" w:rsidRDefault="001456C6" w:rsidP="001456C6">
      <w:pPr>
        <w:pStyle w:val="subsection"/>
      </w:pPr>
      <w:r w:rsidRPr="003F329B">
        <w:tab/>
        <w:t>(2)</w:t>
      </w:r>
      <w:r w:rsidRPr="003F329B">
        <w:tab/>
        <w:t>This section has effect despite section</w:t>
      </w:r>
      <w:r w:rsidR="003F329B">
        <w:t> </w:t>
      </w:r>
      <w:r w:rsidRPr="003F329B">
        <w:t>23</w:t>
      </w:r>
      <w:r w:rsidR="003F329B">
        <w:noBreakHyphen/>
      </w:r>
      <w:r w:rsidRPr="003F329B">
        <w:t>5 (which is about who is required to be registered).</w:t>
      </w:r>
    </w:p>
    <w:p w:rsidR="001456C6" w:rsidRPr="003F329B" w:rsidRDefault="001456C6" w:rsidP="001456C6">
      <w:pPr>
        <w:pStyle w:val="ActHead5"/>
      </w:pPr>
      <w:bookmarkStart w:id="458" w:name="_Toc413320970"/>
      <w:r w:rsidRPr="003F329B">
        <w:rPr>
          <w:rStyle w:val="CharSectno"/>
        </w:rPr>
        <w:t>58</w:t>
      </w:r>
      <w:r w:rsidR="003F329B">
        <w:rPr>
          <w:rStyle w:val="CharSectno"/>
        </w:rPr>
        <w:noBreakHyphen/>
      </w:r>
      <w:r w:rsidRPr="003F329B">
        <w:rPr>
          <w:rStyle w:val="CharSectno"/>
        </w:rPr>
        <w:t>25</w:t>
      </w:r>
      <w:r w:rsidRPr="003F329B">
        <w:t xml:space="preserve">  Cancellation of registration of a representative</w:t>
      </w:r>
      <w:bookmarkEnd w:id="458"/>
    </w:p>
    <w:p w:rsidR="001456C6" w:rsidRPr="003F329B" w:rsidRDefault="001456C6" w:rsidP="001456C6">
      <w:pPr>
        <w:pStyle w:val="subsection"/>
      </w:pPr>
      <w:r w:rsidRPr="003F329B">
        <w:tab/>
        <w:t>(1)</w:t>
      </w:r>
      <w:r w:rsidRPr="003F329B">
        <w:tab/>
        <w:t xml:space="preserve">The Commissioner must cancel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 xml:space="preserve">representative of an </w:t>
      </w:r>
      <w:r w:rsidR="003F329B" w:rsidRPr="003F329B">
        <w:rPr>
          <w:position w:val="6"/>
          <w:sz w:val="16"/>
          <w:szCs w:val="16"/>
        </w:rPr>
        <w:t>*</w:t>
      </w:r>
      <w:r w:rsidRPr="003F329B">
        <w:t xml:space="preserve">incapacitated entity if the Commissioner is satisfied that the representative is not </w:t>
      </w:r>
      <w:r w:rsidR="003F329B" w:rsidRPr="003F329B">
        <w:rPr>
          <w:position w:val="6"/>
          <w:sz w:val="16"/>
          <w:szCs w:val="16"/>
        </w:rPr>
        <w:t>*</w:t>
      </w:r>
      <w:r w:rsidRPr="003F329B">
        <w:t>required to be registered in that capacity.</w:t>
      </w:r>
    </w:p>
    <w:p w:rsidR="001456C6" w:rsidRPr="003F329B" w:rsidRDefault="001456C6" w:rsidP="001456C6">
      <w:pPr>
        <w:pStyle w:val="notetext"/>
      </w:pPr>
      <w:r w:rsidRPr="003F329B">
        <w:t>Note:</w:t>
      </w:r>
      <w:r w:rsidRPr="003F329B">
        <w:tab/>
        <w:t>Cancelling the registration of a representative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1456C6" w:rsidRPr="003F329B" w:rsidRDefault="001456C6" w:rsidP="001456C6">
      <w:pPr>
        <w:pStyle w:val="subsection"/>
      </w:pPr>
      <w:r w:rsidRPr="003F329B">
        <w:tab/>
        <w:t>(2)</w:t>
      </w:r>
      <w:r w:rsidRPr="003F329B">
        <w:tab/>
        <w:t xml:space="preserve">The Commissioner must notify the </w:t>
      </w:r>
      <w:r w:rsidR="003F329B" w:rsidRPr="003F329B">
        <w:rPr>
          <w:position w:val="6"/>
          <w:sz w:val="16"/>
          <w:szCs w:val="16"/>
        </w:rPr>
        <w:t>*</w:t>
      </w:r>
      <w:r w:rsidRPr="003F329B">
        <w:t>representative of the cancellation.</w:t>
      </w:r>
    </w:p>
    <w:p w:rsidR="001456C6" w:rsidRPr="003F329B" w:rsidRDefault="001456C6" w:rsidP="001456C6">
      <w:pPr>
        <w:pStyle w:val="subsection"/>
      </w:pPr>
      <w:r w:rsidRPr="003F329B">
        <w:tab/>
        <w:t>(3)</w:t>
      </w:r>
      <w:r w:rsidRPr="003F329B">
        <w:tab/>
        <w:t>Sections</w:t>
      </w:r>
      <w:r w:rsidR="003F329B">
        <w:t> </w:t>
      </w:r>
      <w:r w:rsidRPr="003F329B">
        <w:t>25</w:t>
      </w:r>
      <w:r w:rsidR="003F329B">
        <w:noBreakHyphen/>
      </w:r>
      <w:r w:rsidRPr="003F329B">
        <w:t>50 and 25</w:t>
      </w:r>
      <w:r w:rsidR="003F329B">
        <w:noBreakHyphen/>
      </w:r>
      <w:r w:rsidRPr="003F329B">
        <w:t xml:space="preserve">55 do not apply to the cancellation of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 xml:space="preserve">representative of an </w:t>
      </w:r>
      <w:r w:rsidR="003F329B" w:rsidRPr="003F329B">
        <w:rPr>
          <w:position w:val="6"/>
          <w:sz w:val="16"/>
          <w:szCs w:val="16"/>
        </w:rPr>
        <w:t>*</w:t>
      </w:r>
      <w:r w:rsidRPr="003F329B">
        <w:t>incapacitated entity.</w:t>
      </w:r>
    </w:p>
    <w:p w:rsidR="001456C6" w:rsidRPr="003F329B" w:rsidRDefault="001456C6" w:rsidP="001456C6">
      <w:pPr>
        <w:pStyle w:val="ActHead5"/>
      </w:pPr>
      <w:bookmarkStart w:id="459" w:name="_Toc413320971"/>
      <w:r w:rsidRPr="003F329B">
        <w:rPr>
          <w:rStyle w:val="CharSectno"/>
        </w:rPr>
        <w:t>58</w:t>
      </w:r>
      <w:r w:rsidR="003F329B">
        <w:rPr>
          <w:rStyle w:val="CharSectno"/>
        </w:rPr>
        <w:noBreakHyphen/>
      </w:r>
      <w:r w:rsidRPr="003F329B">
        <w:rPr>
          <w:rStyle w:val="CharSectno"/>
        </w:rPr>
        <w:t>30</w:t>
      </w:r>
      <w:r w:rsidRPr="003F329B">
        <w:t xml:space="preserve">  Notice of cessation of representation</w:t>
      </w:r>
      <w:bookmarkEnd w:id="459"/>
    </w:p>
    <w:p w:rsidR="001456C6" w:rsidRPr="003F329B" w:rsidRDefault="001456C6" w:rsidP="001456C6">
      <w:pPr>
        <w:pStyle w:val="subsection"/>
      </w:pPr>
      <w:r w:rsidRPr="003F329B">
        <w:tab/>
      </w:r>
      <w:r w:rsidRPr="003F329B">
        <w:tab/>
        <w:t xml:space="preserve">A </w:t>
      </w:r>
      <w:r w:rsidR="003F329B" w:rsidRPr="003F329B">
        <w:rPr>
          <w:position w:val="6"/>
          <w:sz w:val="16"/>
          <w:szCs w:val="16"/>
        </w:rPr>
        <w:t>*</w:t>
      </w:r>
      <w:r w:rsidRPr="003F329B">
        <w:t xml:space="preserve">representative who ceases to be a representative of an </w:t>
      </w:r>
      <w:r w:rsidR="003F329B" w:rsidRPr="003F329B">
        <w:rPr>
          <w:position w:val="6"/>
          <w:sz w:val="16"/>
          <w:szCs w:val="16"/>
        </w:rPr>
        <w:t>*</w:t>
      </w:r>
      <w:r w:rsidRPr="003F329B">
        <w:t xml:space="preserve">incapacitated entity must notify the Commissioner of that cessation, in the </w:t>
      </w:r>
      <w:r w:rsidR="003F329B" w:rsidRPr="003F329B">
        <w:rPr>
          <w:position w:val="6"/>
          <w:sz w:val="16"/>
          <w:szCs w:val="16"/>
        </w:rPr>
        <w:t>*</w:t>
      </w:r>
      <w:r w:rsidRPr="003F329B">
        <w:t>approved form, within 21 days after so ceasing.</w:t>
      </w:r>
    </w:p>
    <w:p w:rsidR="001456C6" w:rsidRPr="003F329B" w:rsidRDefault="001456C6" w:rsidP="001456C6">
      <w:pPr>
        <w:pStyle w:val="ActHead5"/>
      </w:pPr>
      <w:bookmarkStart w:id="460" w:name="_Toc413320972"/>
      <w:r w:rsidRPr="003F329B">
        <w:rPr>
          <w:rStyle w:val="CharSectno"/>
        </w:rPr>
        <w:t>58</w:t>
      </w:r>
      <w:r w:rsidR="003F329B">
        <w:rPr>
          <w:rStyle w:val="CharSectno"/>
        </w:rPr>
        <w:noBreakHyphen/>
      </w:r>
      <w:r w:rsidRPr="003F329B">
        <w:rPr>
          <w:rStyle w:val="CharSectno"/>
        </w:rPr>
        <w:t>35</w:t>
      </w:r>
      <w:r w:rsidRPr="003F329B">
        <w:t xml:space="preserve">  Tax periods of representatives</w:t>
      </w:r>
      <w:bookmarkEnd w:id="460"/>
    </w:p>
    <w:p w:rsidR="001456C6" w:rsidRPr="003F329B" w:rsidRDefault="001456C6" w:rsidP="001456C6">
      <w:pPr>
        <w:pStyle w:val="subsection"/>
      </w:pPr>
      <w:r w:rsidRPr="003F329B">
        <w:tab/>
        <w:t>(1)</w:t>
      </w:r>
      <w:r w:rsidRPr="003F329B">
        <w:tab/>
        <w:t xml:space="preserve">If a </w:t>
      </w:r>
      <w:r w:rsidR="003F329B" w:rsidRPr="003F329B">
        <w:rPr>
          <w:position w:val="6"/>
          <w:sz w:val="16"/>
          <w:szCs w:val="16"/>
        </w:rPr>
        <w:t>*</w:t>
      </w:r>
      <w:r w:rsidRPr="003F329B">
        <w:t xml:space="preserve">representative of an </w:t>
      </w:r>
      <w:r w:rsidR="003F329B" w:rsidRPr="003F329B">
        <w:rPr>
          <w:position w:val="6"/>
          <w:sz w:val="16"/>
          <w:szCs w:val="16"/>
        </w:rPr>
        <w:t>*</w:t>
      </w:r>
      <w:r w:rsidRPr="003F329B">
        <w:t xml:space="preserve">incapacitated entity is </w:t>
      </w:r>
      <w:r w:rsidR="003F329B" w:rsidRPr="003F329B">
        <w:rPr>
          <w:position w:val="6"/>
          <w:sz w:val="16"/>
        </w:rPr>
        <w:t>*</w:t>
      </w:r>
      <w:r w:rsidRPr="003F329B">
        <w:t>required to be registered in that capacity, the tax periods applying to the representative in that capacity are the same tax periods that apply to the incapacitated entity.</w:t>
      </w:r>
    </w:p>
    <w:p w:rsidR="001456C6" w:rsidRPr="003F329B" w:rsidRDefault="001456C6" w:rsidP="001456C6">
      <w:pPr>
        <w:pStyle w:val="subsection"/>
      </w:pPr>
      <w:r w:rsidRPr="003F329B">
        <w:tab/>
        <w:t>(2)</w:t>
      </w:r>
      <w:r w:rsidRPr="003F329B">
        <w:tab/>
        <w:t>This section has effect despite Division</w:t>
      </w:r>
      <w:r w:rsidR="003F329B">
        <w:t> </w:t>
      </w:r>
      <w:r w:rsidRPr="003F329B">
        <w:t>27 (which is about how to work out the tax periods that apply).</w:t>
      </w:r>
    </w:p>
    <w:p w:rsidR="002D6916" w:rsidRPr="003F329B" w:rsidRDefault="002D6916" w:rsidP="002D6916">
      <w:pPr>
        <w:pStyle w:val="ActHead5"/>
      </w:pPr>
      <w:bookmarkStart w:id="461" w:name="_Toc413320973"/>
      <w:r w:rsidRPr="003F329B">
        <w:rPr>
          <w:rStyle w:val="CharSectno"/>
        </w:rPr>
        <w:t>58</w:t>
      </w:r>
      <w:r w:rsidR="003F329B">
        <w:rPr>
          <w:rStyle w:val="CharSectno"/>
        </w:rPr>
        <w:noBreakHyphen/>
      </w:r>
      <w:r w:rsidRPr="003F329B">
        <w:rPr>
          <w:rStyle w:val="CharSectno"/>
        </w:rPr>
        <w:t>40</w:t>
      </w:r>
      <w:r w:rsidRPr="003F329B">
        <w:t xml:space="preserve">  Effect on attribution rules of not accounting on a cash basis</w:t>
      </w:r>
      <w:bookmarkEnd w:id="461"/>
    </w:p>
    <w:p w:rsidR="002D6916" w:rsidRPr="003F329B" w:rsidRDefault="002D6916" w:rsidP="002D6916">
      <w:pPr>
        <w:pStyle w:val="subsection"/>
      </w:pPr>
      <w:r w:rsidRPr="003F329B">
        <w:tab/>
        <w:t>(1)</w:t>
      </w:r>
      <w:r w:rsidRPr="003F329B">
        <w:tab/>
        <w:t>If:</w:t>
      </w:r>
    </w:p>
    <w:p w:rsidR="002D6916" w:rsidRPr="003F329B" w:rsidRDefault="002D6916" w:rsidP="002D6916">
      <w:pPr>
        <w:pStyle w:val="paragraph"/>
      </w:pPr>
      <w:r w:rsidRPr="003F329B">
        <w:tab/>
        <w:t>(a)</w:t>
      </w:r>
      <w:r w:rsidRPr="003F329B">
        <w:tab/>
        <w:t xml:space="preserve">a </w:t>
      </w:r>
      <w:r w:rsidR="003F329B" w:rsidRPr="003F329B">
        <w:rPr>
          <w:position w:val="6"/>
          <w:sz w:val="16"/>
        </w:rPr>
        <w:t>*</w:t>
      </w:r>
      <w:r w:rsidRPr="003F329B">
        <w:t xml:space="preserve">representative of an </w:t>
      </w:r>
      <w:r w:rsidR="003F329B" w:rsidRPr="003F329B">
        <w:rPr>
          <w:position w:val="6"/>
          <w:sz w:val="16"/>
        </w:rPr>
        <w:t>*</w:t>
      </w:r>
      <w:r w:rsidRPr="003F329B">
        <w:t xml:space="preserve">incapacitated entity does not </w:t>
      </w:r>
      <w:r w:rsidR="003F329B" w:rsidRPr="003F329B">
        <w:rPr>
          <w:position w:val="6"/>
          <w:sz w:val="16"/>
        </w:rPr>
        <w:t>*</w:t>
      </w:r>
      <w:r w:rsidRPr="003F329B">
        <w:t>account on a cash basis; and</w:t>
      </w:r>
    </w:p>
    <w:p w:rsidR="002D6916" w:rsidRPr="003F329B" w:rsidRDefault="002D6916" w:rsidP="002D6916">
      <w:pPr>
        <w:pStyle w:val="paragraph"/>
      </w:pPr>
      <w:r w:rsidRPr="003F329B">
        <w:tab/>
        <w:t>(b)</w:t>
      </w:r>
      <w:r w:rsidRPr="003F329B">
        <w:tab/>
        <w:t>because of section</w:t>
      </w:r>
      <w:r w:rsidR="003F329B">
        <w:t> </w:t>
      </w:r>
      <w:r w:rsidRPr="003F329B">
        <w:t>58</w:t>
      </w:r>
      <w:r w:rsidR="003F329B">
        <w:noBreakHyphen/>
      </w:r>
      <w:r w:rsidRPr="003F329B">
        <w:t xml:space="preserve">10, all or part of the amount of GST payable on a </w:t>
      </w:r>
      <w:r w:rsidR="003F329B" w:rsidRPr="003F329B">
        <w:rPr>
          <w:position w:val="6"/>
          <w:sz w:val="16"/>
        </w:rPr>
        <w:t>*</w:t>
      </w:r>
      <w:r w:rsidRPr="003F329B">
        <w:t xml:space="preserve">taxable supply is payable by the representative, or the representative is entitled to all or part of the input tax credit for a </w:t>
      </w:r>
      <w:r w:rsidR="003F329B" w:rsidRPr="003F329B">
        <w:rPr>
          <w:position w:val="6"/>
          <w:sz w:val="16"/>
        </w:rPr>
        <w:t>*</w:t>
      </w:r>
      <w:r w:rsidRPr="003F329B">
        <w:t>creditable acquisition;</w:t>
      </w:r>
    </w:p>
    <w:p w:rsidR="002D6916" w:rsidRPr="003F329B" w:rsidRDefault="002D6916" w:rsidP="002D6916">
      <w:pPr>
        <w:pStyle w:val="subsection2"/>
      </w:pPr>
      <w:r w:rsidRPr="003F329B">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3F329B" w:rsidRDefault="002D6916" w:rsidP="002D6916">
      <w:pPr>
        <w:pStyle w:val="subsection"/>
      </w:pPr>
      <w:r w:rsidRPr="003F329B">
        <w:tab/>
        <w:t>(2)</w:t>
      </w:r>
      <w:r w:rsidRPr="003F329B">
        <w:tab/>
        <w:t>This section has effect despite sections</w:t>
      </w:r>
      <w:r w:rsidR="003F329B">
        <w:t> </w:t>
      </w:r>
      <w:r w:rsidRPr="003F329B">
        <w:t>29</w:t>
      </w:r>
      <w:r w:rsidR="003F329B">
        <w:noBreakHyphen/>
      </w:r>
      <w:r w:rsidRPr="003F329B">
        <w:t>5 and 29</w:t>
      </w:r>
      <w:r w:rsidR="003F329B">
        <w:noBreakHyphen/>
      </w:r>
      <w:r w:rsidRPr="003F329B">
        <w:t>10 (which are about attribution of GST on taxable supplies and of input tax credits for creditable acquisitions).</w:t>
      </w:r>
    </w:p>
    <w:p w:rsidR="001456C6" w:rsidRPr="003F329B" w:rsidRDefault="001456C6" w:rsidP="001456C6">
      <w:pPr>
        <w:pStyle w:val="ActHead5"/>
      </w:pPr>
      <w:bookmarkStart w:id="462" w:name="_Toc413320974"/>
      <w:r w:rsidRPr="003F329B">
        <w:rPr>
          <w:rStyle w:val="CharSectno"/>
        </w:rPr>
        <w:t>58</w:t>
      </w:r>
      <w:r w:rsidR="003F329B">
        <w:rPr>
          <w:rStyle w:val="CharSectno"/>
        </w:rPr>
        <w:noBreakHyphen/>
      </w:r>
      <w:r w:rsidRPr="003F329B">
        <w:rPr>
          <w:rStyle w:val="CharSectno"/>
        </w:rPr>
        <w:t>45</w:t>
      </w:r>
      <w:r w:rsidRPr="003F329B">
        <w:t xml:space="preserve">  GST returns for representatives of incapacitated entities</w:t>
      </w:r>
      <w:bookmarkEnd w:id="462"/>
    </w:p>
    <w:p w:rsidR="001456C6" w:rsidRPr="003F329B" w:rsidRDefault="001456C6" w:rsidP="001456C6">
      <w:pPr>
        <w:pStyle w:val="subsection"/>
      </w:pPr>
      <w:r w:rsidRPr="003F329B">
        <w:tab/>
        <w:t>(1)</w:t>
      </w:r>
      <w:r w:rsidRPr="003F329B">
        <w:tab/>
        <w:t xml:space="preserve">If an individual is appointed as a </w:t>
      </w:r>
      <w:r w:rsidR="003F329B" w:rsidRPr="003F329B">
        <w:rPr>
          <w:position w:val="6"/>
          <w:sz w:val="16"/>
        </w:rPr>
        <w:t>*</w:t>
      </w:r>
      <w:r w:rsidRPr="003F329B">
        <w:t xml:space="preserve">representative of 2 or more </w:t>
      </w:r>
      <w:r w:rsidR="003F329B" w:rsidRPr="003F329B">
        <w:rPr>
          <w:position w:val="6"/>
          <w:sz w:val="16"/>
        </w:rPr>
        <w:t>*</w:t>
      </w:r>
      <w:r w:rsidRPr="003F329B">
        <w:t xml:space="preserve">incapacitated entities, the individual may give to the Commissioner one </w:t>
      </w:r>
      <w:r w:rsidR="003F329B" w:rsidRPr="003F329B">
        <w:rPr>
          <w:position w:val="6"/>
          <w:sz w:val="16"/>
        </w:rPr>
        <w:t>*</w:t>
      </w:r>
      <w:r w:rsidRPr="003F329B">
        <w:t xml:space="preserve">GST return for a tax period in respect of the entities if the entities are </w:t>
      </w:r>
      <w:r w:rsidR="003F329B" w:rsidRPr="003F329B">
        <w:rPr>
          <w:position w:val="6"/>
          <w:sz w:val="16"/>
        </w:rPr>
        <w:t>*</w:t>
      </w:r>
      <w:r w:rsidRPr="003F329B">
        <w:t xml:space="preserve">members of the same </w:t>
      </w:r>
      <w:r w:rsidR="003F329B" w:rsidRPr="003F329B">
        <w:rPr>
          <w:position w:val="6"/>
          <w:sz w:val="16"/>
        </w:rPr>
        <w:t>*</w:t>
      </w:r>
      <w:r w:rsidRPr="003F329B">
        <w:t>GST group.</w:t>
      </w:r>
    </w:p>
    <w:p w:rsidR="001456C6" w:rsidRPr="003F329B" w:rsidRDefault="001456C6" w:rsidP="001456C6">
      <w:pPr>
        <w:pStyle w:val="subsection"/>
      </w:pPr>
      <w:r w:rsidRPr="003F329B">
        <w:tab/>
        <w:t>(2)</w:t>
      </w:r>
      <w:r w:rsidRPr="003F329B">
        <w:tab/>
        <w:t>This section has effect despite section</w:t>
      </w:r>
      <w:r w:rsidR="003F329B">
        <w:t> </w:t>
      </w:r>
      <w:r w:rsidRPr="003F329B">
        <w:t>31</w:t>
      </w:r>
      <w:r w:rsidR="003F329B">
        <w:noBreakHyphen/>
      </w:r>
      <w:r w:rsidRPr="003F329B">
        <w:t>5 (which is about who must give GST returns).</w:t>
      </w:r>
    </w:p>
    <w:p w:rsidR="001456C6" w:rsidRPr="003F329B" w:rsidRDefault="001456C6" w:rsidP="001456C6">
      <w:pPr>
        <w:pStyle w:val="ActHead5"/>
      </w:pPr>
      <w:bookmarkStart w:id="463" w:name="_Toc413320975"/>
      <w:r w:rsidRPr="003F329B">
        <w:rPr>
          <w:rStyle w:val="CharSectno"/>
        </w:rPr>
        <w:t>58</w:t>
      </w:r>
      <w:r w:rsidR="003F329B">
        <w:rPr>
          <w:rStyle w:val="CharSectno"/>
        </w:rPr>
        <w:noBreakHyphen/>
      </w:r>
      <w:r w:rsidRPr="003F329B">
        <w:rPr>
          <w:rStyle w:val="CharSectno"/>
        </w:rPr>
        <w:t>50</w:t>
      </w:r>
      <w:r w:rsidRPr="003F329B">
        <w:t xml:space="preserve">  Representatives to give GST returns for incapacitated entities</w:t>
      </w:r>
      <w:bookmarkEnd w:id="463"/>
    </w:p>
    <w:p w:rsidR="001456C6" w:rsidRPr="003F329B" w:rsidRDefault="001456C6" w:rsidP="001456C6">
      <w:pPr>
        <w:pStyle w:val="subsection"/>
      </w:pPr>
      <w:r w:rsidRPr="003F329B">
        <w:tab/>
        <w:t>(1)</w:t>
      </w:r>
      <w:r w:rsidRPr="003F329B">
        <w:tab/>
        <w:t xml:space="preserve">A </w:t>
      </w:r>
      <w:r w:rsidR="003F329B" w:rsidRPr="003F329B">
        <w:rPr>
          <w:position w:val="6"/>
          <w:sz w:val="16"/>
        </w:rPr>
        <w:t>*</w:t>
      </w:r>
      <w:r w:rsidRPr="003F329B">
        <w:t xml:space="preserve">representative of an </w:t>
      </w:r>
      <w:r w:rsidR="003F329B" w:rsidRPr="003F329B">
        <w:rPr>
          <w:position w:val="6"/>
          <w:sz w:val="16"/>
        </w:rPr>
        <w:t>*</w:t>
      </w:r>
      <w:r w:rsidRPr="003F329B">
        <w:t xml:space="preserve">incapacitated entity must give to the Commissioner a </w:t>
      </w:r>
      <w:r w:rsidR="003F329B" w:rsidRPr="003F329B">
        <w:rPr>
          <w:position w:val="6"/>
          <w:sz w:val="16"/>
        </w:rPr>
        <w:t>*</w:t>
      </w:r>
      <w:r w:rsidRPr="003F329B">
        <w:t>GST return for a tax period applying to the incapacitated entity if:</w:t>
      </w:r>
    </w:p>
    <w:p w:rsidR="001456C6" w:rsidRPr="003F329B" w:rsidRDefault="001456C6" w:rsidP="001456C6">
      <w:pPr>
        <w:pStyle w:val="paragraph"/>
      </w:pPr>
      <w:r w:rsidRPr="003F329B">
        <w:tab/>
        <w:t>(a)</w:t>
      </w:r>
      <w:r w:rsidRPr="003F329B">
        <w:tab/>
        <w:t>the incapacitated entity has failed to give to the Commissioner a GST return for a tax period; and</w:t>
      </w:r>
    </w:p>
    <w:p w:rsidR="001456C6" w:rsidRPr="003F329B" w:rsidRDefault="001456C6" w:rsidP="001456C6">
      <w:pPr>
        <w:pStyle w:val="paragraph"/>
      </w:pPr>
      <w:r w:rsidRPr="003F329B">
        <w:tab/>
        <w:t>(b)</w:t>
      </w:r>
      <w:r w:rsidRPr="003F329B">
        <w:tab/>
        <w:t>the Commissioner, in writing, directs the representative to give to the Commissioner a GST return.</w:t>
      </w:r>
    </w:p>
    <w:p w:rsidR="001456C6" w:rsidRPr="003F329B" w:rsidRDefault="001456C6" w:rsidP="001456C6">
      <w:pPr>
        <w:pStyle w:val="notetext"/>
      </w:pPr>
      <w:r w:rsidRPr="003F329B">
        <w:t>Note:</w:t>
      </w:r>
      <w:r w:rsidRPr="003F329B">
        <w:tab/>
        <w:t>Deciding to direct a representative of an incapacitated entity to give to the Commissioner a GST return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1456C6" w:rsidRPr="003F329B" w:rsidRDefault="001456C6" w:rsidP="001456C6">
      <w:pPr>
        <w:pStyle w:val="subsection"/>
      </w:pPr>
      <w:r w:rsidRPr="003F329B">
        <w:tab/>
        <w:t>(2)</w:t>
      </w:r>
      <w:r w:rsidRPr="003F329B">
        <w:tab/>
        <w:t xml:space="preserve">The tax period may be any tax period applying to the </w:t>
      </w:r>
      <w:r w:rsidR="003F329B" w:rsidRPr="003F329B">
        <w:rPr>
          <w:position w:val="6"/>
          <w:sz w:val="16"/>
        </w:rPr>
        <w:t>*</w:t>
      </w:r>
      <w:r w:rsidRPr="003F329B">
        <w:t>incapacitated entity, including:</w:t>
      </w:r>
    </w:p>
    <w:p w:rsidR="001456C6" w:rsidRPr="003F329B" w:rsidRDefault="001456C6" w:rsidP="001456C6">
      <w:pPr>
        <w:pStyle w:val="paragraph"/>
      </w:pPr>
      <w:r w:rsidRPr="003F329B">
        <w:tab/>
        <w:t>(a)</w:t>
      </w:r>
      <w:r w:rsidRPr="003F329B">
        <w:tab/>
        <w:t xml:space="preserve">a tax period that ends before the </w:t>
      </w:r>
      <w:r w:rsidR="003F329B" w:rsidRPr="003F329B">
        <w:rPr>
          <w:position w:val="6"/>
          <w:sz w:val="16"/>
        </w:rPr>
        <w:t>*</w:t>
      </w:r>
      <w:r w:rsidRPr="003F329B">
        <w:t>representative became a representative of the incapacitated entity; and</w:t>
      </w:r>
    </w:p>
    <w:p w:rsidR="001456C6" w:rsidRPr="003F329B" w:rsidRDefault="001456C6" w:rsidP="001456C6">
      <w:pPr>
        <w:pStyle w:val="paragraph"/>
      </w:pPr>
      <w:r w:rsidRPr="003F329B">
        <w:tab/>
        <w:t>(b)</w:t>
      </w:r>
      <w:r w:rsidRPr="003F329B">
        <w:tab/>
        <w:t>a tax period that starts after the representative became a representative of the incapacitated entity.</w:t>
      </w:r>
    </w:p>
    <w:p w:rsidR="001456C6" w:rsidRPr="003F329B" w:rsidRDefault="001456C6" w:rsidP="001456C6">
      <w:pPr>
        <w:pStyle w:val="subsection"/>
      </w:pPr>
      <w:r w:rsidRPr="003F329B">
        <w:tab/>
        <w:t>(3)</w:t>
      </w:r>
      <w:r w:rsidRPr="003F329B">
        <w:tab/>
        <w:t xml:space="preserve">The </w:t>
      </w:r>
      <w:r w:rsidR="003F329B" w:rsidRPr="003F329B">
        <w:rPr>
          <w:position w:val="6"/>
          <w:sz w:val="16"/>
        </w:rPr>
        <w:t>*</w:t>
      </w:r>
      <w:r w:rsidRPr="003F329B">
        <w:t xml:space="preserve">GST return by the </w:t>
      </w:r>
      <w:r w:rsidR="003F329B" w:rsidRPr="003F329B">
        <w:rPr>
          <w:position w:val="6"/>
          <w:sz w:val="16"/>
        </w:rPr>
        <w:t>*</w:t>
      </w:r>
      <w:r w:rsidRPr="003F329B">
        <w:t>representative:</w:t>
      </w:r>
    </w:p>
    <w:p w:rsidR="001456C6" w:rsidRPr="003F329B" w:rsidRDefault="001456C6" w:rsidP="001456C6">
      <w:pPr>
        <w:pStyle w:val="paragraph"/>
      </w:pPr>
      <w:r w:rsidRPr="003F329B">
        <w:tab/>
        <w:t>(a)</w:t>
      </w:r>
      <w:r w:rsidRPr="003F329B">
        <w:tab/>
        <w:t>must be in accordance with the requirements of Division</w:t>
      </w:r>
      <w:r w:rsidR="003F329B">
        <w:t> </w:t>
      </w:r>
      <w:r w:rsidRPr="003F329B">
        <w:t xml:space="preserve">31 as they would apply in relation to the </w:t>
      </w:r>
      <w:r w:rsidR="003F329B" w:rsidRPr="003F329B">
        <w:rPr>
          <w:position w:val="6"/>
          <w:sz w:val="16"/>
        </w:rPr>
        <w:t>*</w:t>
      </w:r>
      <w:r w:rsidRPr="003F329B">
        <w:t xml:space="preserve">incapacitated entity except to the extent that the direction under </w:t>
      </w:r>
      <w:r w:rsidR="003F329B">
        <w:t>paragraph (</w:t>
      </w:r>
      <w:r w:rsidRPr="003F329B">
        <w:t>1)(b) modifies those requirements; and</w:t>
      </w:r>
    </w:p>
    <w:p w:rsidR="001456C6" w:rsidRPr="003F329B" w:rsidRDefault="001456C6" w:rsidP="001456C6">
      <w:pPr>
        <w:pStyle w:val="paragraph"/>
      </w:pPr>
      <w:r w:rsidRPr="003F329B">
        <w:tab/>
        <w:t>(b)</w:t>
      </w:r>
      <w:r w:rsidRPr="003F329B">
        <w:tab/>
        <w:t>must be given to the Commissioner within the period specified in the direction.</w:t>
      </w:r>
    </w:p>
    <w:p w:rsidR="001456C6" w:rsidRPr="003F329B" w:rsidRDefault="001456C6" w:rsidP="001456C6">
      <w:pPr>
        <w:pStyle w:val="subsection"/>
      </w:pPr>
      <w:r w:rsidRPr="003F329B">
        <w:tab/>
        <w:t>(4)</w:t>
      </w:r>
      <w:r w:rsidRPr="003F329B">
        <w:tab/>
        <w:t xml:space="preserve">Without limiting the matters that the Commissioner may take into account in deciding whether to give a direction under </w:t>
      </w:r>
      <w:r w:rsidR="003F329B">
        <w:t>paragraph (</w:t>
      </w:r>
      <w:r w:rsidRPr="003F329B">
        <w:t>1)(b), the Commissioner must take into account:</w:t>
      </w:r>
    </w:p>
    <w:p w:rsidR="001456C6" w:rsidRPr="003F329B" w:rsidRDefault="001456C6" w:rsidP="001456C6">
      <w:pPr>
        <w:pStyle w:val="paragraph"/>
      </w:pPr>
      <w:r w:rsidRPr="003F329B">
        <w:tab/>
        <w:t>(a)</w:t>
      </w:r>
      <w:r w:rsidRPr="003F329B">
        <w:tab/>
        <w:t xml:space="preserve">the likelihood of a dividend to unsecured creditors of the </w:t>
      </w:r>
      <w:r w:rsidR="003F329B" w:rsidRPr="003F329B">
        <w:rPr>
          <w:position w:val="6"/>
          <w:sz w:val="16"/>
        </w:rPr>
        <w:t>*</w:t>
      </w:r>
      <w:r w:rsidRPr="003F329B">
        <w:t>incapacitated entity being declared, and the likely amounts of any such dividend; and</w:t>
      </w:r>
    </w:p>
    <w:p w:rsidR="001456C6" w:rsidRPr="003F329B" w:rsidRDefault="001456C6" w:rsidP="001456C6">
      <w:pPr>
        <w:pStyle w:val="paragraph"/>
      </w:pPr>
      <w:r w:rsidRPr="003F329B">
        <w:tab/>
        <w:t>(b)</w:t>
      </w:r>
      <w:r w:rsidRPr="003F329B">
        <w:tab/>
        <w:t xml:space="preserve">the likelihood that, if the Commissioner were given the </w:t>
      </w:r>
      <w:r w:rsidR="003F329B" w:rsidRPr="003F329B">
        <w:rPr>
          <w:position w:val="6"/>
          <w:sz w:val="16"/>
        </w:rPr>
        <w:t>*</w:t>
      </w:r>
      <w:r w:rsidRPr="003F329B">
        <w:t xml:space="preserve">GST return, it would reveal a liability to pay an amount to the Commissioner under the </w:t>
      </w:r>
      <w:r w:rsidR="003F329B" w:rsidRPr="003F329B">
        <w:rPr>
          <w:position w:val="6"/>
          <w:sz w:val="16"/>
        </w:rPr>
        <w:t>*</w:t>
      </w:r>
      <w:r w:rsidRPr="003F329B">
        <w:t>GST law; and</w:t>
      </w:r>
    </w:p>
    <w:p w:rsidR="001456C6" w:rsidRPr="003F329B" w:rsidRDefault="001456C6" w:rsidP="001456C6">
      <w:pPr>
        <w:pStyle w:val="paragraph"/>
      </w:pPr>
      <w:r w:rsidRPr="003F329B">
        <w:tab/>
        <w:t>(c)</w:t>
      </w:r>
      <w:r w:rsidRPr="003F329B">
        <w:tab/>
        <w:t>the availability of books and records that would make it possible to prepare the GST return; and</w:t>
      </w:r>
    </w:p>
    <w:p w:rsidR="001456C6" w:rsidRPr="003F329B" w:rsidRDefault="001456C6" w:rsidP="001456C6">
      <w:pPr>
        <w:pStyle w:val="paragraph"/>
      </w:pPr>
      <w:r w:rsidRPr="003F329B">
        <w:tab/>
        <w:t>(d)</w:t>
      </w:r>
      <w:r w:rsidRPr="003F329B">
        <w:tab/>
        <w:t xml:space="preserve">the likelihood that the cost to the </w:t>
      </w:r>
      <w:r w:rsidR="003F329B" w:rsidRPr="003F329B">
        <w:rPr>
          <w:position w:val="6"/>
          <w:sz w:val="16"/>
        </w:rPr>
        <w:t>*</w:t>
      </w:r>
      <w:r w:rsidRPr="003F329B">
        <w:t>representative of preparing the GST return would be covered by the incapacitated entity’s assets without resulting in an unreasonable impact on the other creditors of the incapacitated entity.</w:t>
      </w:r>
    </w:p>
    <w:p w:rsidR="001456C6" w:rsidRPr="003F329B" w:rsidRDefault="001456C6" w:rsidP="00F26F26">
      <w:pPr>
        <w:pStyle w:val="subsection"/>
        <w:keepNext/>
        <w:keepLines/>
      </w:pPr>
      <w:r w:rsidRPr="003F329B">
        <w:tab/>
        <w:t>(5)</w:t>
      </w:r>
      <w:r w:rsidRPr="003F329B">
        <w:tab/>
        <w:t xml:space="preserve">The </w:t>
      </w:r>
      <w:r w:rsidR="003F329B" w:rsidRPr="003F329B">
        <w:rPr>
          <w:position w:val="6"/>
          <w:sz w:val="16"/>
        </w:rPr>
        <w:t>*</w:t>
      </w:r>
      <w:r w:rsidRPr="003F329B">
        <w:t>incapacitated entity is taken to have complied with Division</w:t>
      </w:r>
      <w:r w:rsidR="003F329B">
        <w:t> </w:t>
      </w:r>
      <w:r w:rsidRPr="003F329B">
        <w:t xml:space="preserve">31 in relation to giving a </w:t>
      </w:r>
      <w:r w:rsidR="003F329B" w:rsidRPr="003F329B">
        <w:rPr>
          <w:position w:val="6"/>
          <w:sz w:val="16"/>
        </w:rPr>
        <w:t>*</w:t>
      </w:r>
      <w:r w:rsidRPr="003F329B">
        <w:t xml:space="preserve">GST return for a tax period if the </w:t>
      </w:r>
      <w:r w:rsidR="003F329B" w:rsidRPr="003F329B">
        <w:rPr>
          <w:position w:val="6"/>
          <w:sz w:val="16"/>
        </w:rPr>
        <w:t>*</w:t>
      </w:r>
      <w:r w:rsidRPr="003F329B">
        <w:t>representative gives to the Commissioner a return for the tax period in accordance with this section.</w:t>
      </w:r>
    </w:p>
    <w:p w:rsidR="001456C6" w:rsidRPr="003F329B" w:rsidRDefault="001456C6" w:rsidP="001456C6">
      <w:pPr>
        <w:pStyle w:val="subsection"/>
      </w:pPr>
      <w:r w:rsidRPr="003F329B">
        <w:tab/>
        <w:t>(6)</w:t>
      </w:r>
      <w:r w:rsidRPr="003F329B">
        <w:tab/>
        <w:t xml:space="preserve">A direction under </w:t>
      </w:r>
      <w:r w:rsidR="003F329B">
        <w:t>paragraph (</w:t>
      </w:r>
      <w:r w:rsidRPr="003F329B">
        <w:t>1)(b) is not a legislative instrument.</w:t>
      </w:r>
    </w:p>
    <w:p w:rsidR="001456C6" w:rsidRPr="003F329B" w:rsidRDefault="001456C6" w:rsidP="001456C6">
      <w:pPr>
        <w:pStyle w:val="subsection"/>
      </w:pPr>
      <w:r w:rsidRPr="003F329B">
        <w:tab/>
        <w:t>(7)</w:t>
      </w:r>
      <w:r w:rsidRPr="003F329B">
        <w:tab/>
        <w:t>This section has effect despite section</w:t>
      </w:r>
      <w:r w:rsidR="003F329B">
        <w:t> </w:t>
      </w:r>
      <w:r w:rsidRPr="003F329B">
        <w:t>31</w:t>
      </w:r>
      <w:r w:rsidR="003F329B">
        <w:noBreakHyphen/>
      </w:r>
      <w:r w:rsidRPr="003F329B">
        <w:t>5 (which is about who must give GST returns).</w:t>
      </w:r>
    </w:p>
    <w:p w:rsidR="001456C6" w:rsidRPr="003F329B" w:rsidRDefault="001456C6" w:rsidP="001456C6">
      <w:pPr>
        <w:pStyle w:val="ActHead5"/>
      </w:pPr>
      <w:bookmarkStart w:id="464" w:name="_Toc413320976"/>
      <w:r w:rsidRPr="003F329B">
        <w:rPr>
          <w:rStyle w:val="CharSectno"/>
        </w:rPr>
        <w:t>58</w:t>
      </w:r>
      <w:r w:rsidR="003F329B">
        <w:rPr>
          <w:rStyle w:val="CharSectno"/>
        </w:rPr>
        <w:noBreakHyphen/>
      </w:r>
      <w:r w:rsidRPr="003F329B">
        <w:rPr>
          <w:rStyle w:val="CharSectno"/>
        </w:rPr>
        <w:t>55</w:t>
      </w:r>
      <w:r w:rsidRPr="003F329B">
        <w:t xml:space="preserve">  Incapacitated entities not required to give GST returns in some cases</w:t>
      </w:r>
      <w:bookmarkEnd w:id="464"/>
    </w:p>
    <w:p w:rsidR="001456C6" w:rsidRPr="003F329B" w:rsidRDefault="001456C6" w:rsidP="001456C6">
      <w:pPr>
        <w:pStyle w:val="subsection"/>
      </w:pPr>
      <w:r w:rsidRPr="003F329B">
        <w:tab/>
        <w:t>(1)</w:t>
      </w:r>
      <w:r w:rsidRPr="003F329B">
        <w:tab/>
        <w:t xml:space="preserve">An </w:t>
      </w:r>
      <w:r w:rsidR="003F329B" w:rsidRPr="003F329B">
        <w:rPr>
          <w:position w:val="6"/>
          <w:sz w:val="16"/>
        </w:rPr>
        <w:t>*</w:t>
      </w:r>
      <w:r w:rsidRPr="003F329B">
        <w:t xml:space="preserve">incapacitated entity is not required to give a </w:t>
      </w:r>
      <w:r w:rsidR="003F329B" w:rsidRPr="003F329B">
        <w:rPr>
          <w:position w:val="6"/>
          <w:sz w:val="16"/>
        </w:rPr>
        <w:t>*</w:t>
      </w:r>
      <w:r w:rsidRPr="003F329B">
        <w:t>GST return for a tax period if:</w:t>
      </w:r>
    </w:p>
    <w:p w:rsidR="001456C6" w:rsidRPr="003F329B" w:rsidRDefault="001456C6" w:rsidP="001456C6">
      <w:pPr>
        <w:pStyle w:val="paragraph"/>
      </w:pPr>
      <w:r w:rsidRPr="003F329B">
        <w:tab/>
        <w:t>(a)</w:t>
      </w:r>
      <w:r w:rsidRPr="003F329B">
        <w:tab/>
        <w:t xml:space="preserve">the entity’s </w:t>
      </w:r>
      <w:r w:rsidR="003F329B" w:rsidRPr="003F329B">
        <w:rPr>
          <w:position w:val="6"/>
          <w:sz w:val="16"/>
        </w:rPr>
        <w:t>*</w:t>
      </w:r>
      <w:r w:rsidRPr="003F329B">
        <w:t>net amount for the tax period is zero; and</w:t>
      </w:r>
    </w:p>
    <w:p w:rsidR="001456C6" w:rsidRPr="003F329B" w:rsidRDefault="001456C6" w:rsidP="001456C6">
      <w:pPr>
        <w:pStyle w:val="paragraph"/>
      </w:pPr>
      <w:r w:rsidRPr="003F329B">
        <w:tab/>
        <w:t>(b)</w:t>
      </w:r>
      <w:r w:rsidRPr="003F329B">
        <w:tab/>
        <w:t xml:space="preserve">the entity does not have an </w:t>
      </w:r>
      <w:r w:rsidR="003F329B" w:rsidRPr="003F329B">
        <w:rPr>
          <w:position w:val="6"/>
          <w:sz w:val="16"/>
        </w:rPr>
        <w:t>*</w:t>
      </w:r>
      <w:r w:rsidRPr="003F329B">
        <w:t>increasing adjustment that is attributable to the tax period; and</w:t>
      </w:r>
    </w:p>
    <w:p w:rsidR="001456C6" w:rsidRPr="003F329B" w:rsidRDefault="001456C6" w:rsidP="001456C6">
      <w:pPr>
        <w:pStyle w:val="paragraph"/>
      </w:pPr>
      <w:r w:rsidRPr="003F329B">
        <w:tab/>
        <w:t>(c)</w:t>
      </w:r>
      <w:r w:rsidRPr="003F329B">
        <w:tab/>
        <w:t>the entity is not liable for GST that is attributable to the tax period.</w:t>
      </w:r>
    </w:p>
    <w:p w:rsidR="001456C6" w:rsidRPr="003F329B" w:rsidRDefault="001456C6" w:rsidP="001456C6">
      <w:pPr>
        <w:pStyle w:val="subsection"/>
      </w:pPr>
      <w:r w:rsidRPr="003F329B">
        <w:tab/>
        <w:t>(2)</w:t>
      </w:r>
      <w:r w:rsidRPr="003F329B">
        <w:tab/>
        <w:t>This section has effect despite section</w:t>
      </w:r>
      <w:r w:rsidR="003F329B">
        <w:t> </w:t>
      </w:r>
      <w:r w:rsidRPr="003F329B">
        <w:t>31</w:t>
      </w:r>
      <w:r w:rsidR="003F329B">
        <w:noBreakHyphen/>
      </w:r>
      <w:r w:rsidRPr="003F329B">
        <w:t>5 (which is about who must give GST returns).</w:t>
      </w:r>
    </w:p>
    <w:p w:rsidR="001456C6" w:rsidRPr="003F329B" w:rsidRDefault="001456C6" w:rsidP="001456C6">
      <w:pPr>
        <w:pStyle w:val="ActHead5"/>
      </w:pPr>
      <w:bookmarkStart w:id="465" w:name="_Toc413320977"/>
      <w:r w:rsidRPr="003F329B">
        <w:rPr>
          <w:rStyle w:val="CharSectno"/>
        </w:rPr>
        <w:t>58</w:t>
      </w:r>
      <w:r w:rsidR="003F329B">
        <w:rPr>
          <w:rStyle w:val="CharSectno"/>
        </w:rPr>
        <w:noBreakHyphen/>
      </w:r>
      <w:r w:rsidRPr="003F329B">
        <w:rPr>
          <w:rStyle w:val="CharSectno"/>
        </w:rPr>
        <w:t>60</w:t>
      </w:r>
      <w:r w:rsidRPr="003F329B">
        <w:t xml:space="preserve">  Representative to notify Commissioner of certain liabilities etc.</w:t>
      </w:r>
      <w:bookmarkEnd w:id="465"/>
    </w:p>
    <w:p w:rsidR="001456C6" w:rsidRPr="003F329B" w:rsidRDefault="001456C6" w:rsidP="001456C6">
      <w:pPr>
        <w:pStyle w:val="subsection"/>
      </w:pPr>
      <w:r w:rsidRPr="003F329B">
        <w:tab/>
        <w:t>(1)</w:t>
      </w:r>
      <w:r w:rsidRPr="003F329B">
        <w:tab/>
        <w:t xml:space="preserve">A </w:t>
      </w:r>
      <w:r w:rsidR="003F329B" w:rsidRPr="003F329B">
        <w:rPr>
          <w:position w:val="6"/>
          <w:sz w:val="16"/>
        </w:rPr>
        <w:t>*</w:t>
      </w:r>
      <w:r w:rsidRPr="003F329B">
        <w:t xml:space="preserve">representative of an </w:t>
      </w:r>
      <w:r w:rsidR="003F329B" w:rsidRPr="003F329B">
        <w:rPr>
          <w:position w:val="6"/>
          <w:sz w:val="16"/>
        </w:rPr>
        <w:t>*</w:t>
      </w:r>
      <w:r w:rsidRPr="003F329B">
        <w:t xml:space="preserve">incapacitated entity must notify the Commissioner, in the </w:t>
      </w:r>
      <w:r w:rsidR="003F329B" w:rsidRPr="003F329B">
        <w:rPr>
          <w:position w:val="6"/>
          <w:sz w:val="16"/>
        </w:rPr>
        <w:t>*</w:t>
      </w:r>
      <w:r w:rsidRPr="003F329B">
        <w:t xml:space="preserve">approved form, of an amount of GST for which the entity is liable, or an </w:t>
      </w:r>
      <w:r w:rsidR="003F329B" w:rsidRPr="003F329B">
        <w:rPr>
          <w:position w:val="6"/>
          <w:sz w:val="16"/>
        </w:rPr>
        <w:t>*</w:t>
      </w:r>
      <w:r w:rsidRPr="003F329B">
        <w:t>increasing adjustment that the entity has, if:</w:t>
      </w:r>
    </w:p>
    <w:p w:rsidR="001456C6" w:rsidRPr="003F329B" w:rsidRDefault="001456C6" w:rsidP="001456C6">
      <w:pPr>
        <w:pStyle w:val="paragraph"/>
      </w:pPr>
      <w:r w:rsidRPr="003F329B">
        <w:tab/>
        <w:t>(a)</w:t>
      </w:r>
      <w:r w:rsidRPr="003F329B">
        <w:tab/>
        <w:t>the representative becomes aware, or could reasonably be expected to have become aware, of the amount of GST, or the adjustment; and</w:t>
      </w:r>
    </w:p>
    <w:p w:rsidR="001456C6" w:rsidRPr="003F329B" w:rsidRDefault="001456C6" w:rsidP="001456C6">
      <w:pPr>
        <w:pStyle w:val="paragraph"/>
      </w:pPr>
      <w:r w:rsidRPr="003F329B">
        <w:tab/>
        <w:t>(b)</w:t>
      </w:r>
      <w:r w:rsidRPr="003F329B">
        <w:tab/>
        <w:t xml:space="preserve">the amount of GST, or the adjustment, has not been taken into account in any </w:t>
      </w:r>
      <w:r w:rsidR="003F329B" w:rsidRPr="003F329B">
        <w:rPr>
          <w:position w:val="6"/>
          <w:sz w:val="16"/>
        </w:rPr>
        <w:t>*</w:t>
      </w:r>
      <w:r w:rsidRPr="003F329B">
        <w:t>GST return that has been given to the Commissioner; and</w:t>
      </w:r>
    </w:p>
    <w:p w:rsidR="001456C6" w:rsidRPr="003F329B" w:rsidRDefault="001456C6" w:rsidP="00F26F26">
      <w:pPr>
        <w:pStyle w:val="paragraph"/>
        <w:keepNext/>
        <w:keepLines/>
      </w:pPr>
      <w:r w:rsidRPr="003F329B">
        <w:tab/>
        <w:t>(c)</w:t>
      </w:r>
      <w:r w:rsidRPr="003F329B">
        <w:tab/>
        <w:t>the Commissioner has not been previously notified of the amount of GST, or the adjustment, under this section.</w:t>
      </w:r>
    </w:p>
    <w:p w:rsidR="001456C6" w:rsidRPr="003F329B" w:rsidRDefault="001456C6" w:rsidP="001456C6">
      <w:pPr>
        <w:pStyle w:val="notetext"/>
      </w:pPr>
      <w:r w:rsidRPr="003F329B">
        <w:t>Note:</w:t>
      </w:r>
      <w:r w:rsidRPr="003F329B">
        <w:tab/>
        <w:t>Section</w:t>
      </w:r>
      <w:r w:rsidR="003F329B">
        <w:t> </w:t>
      </w:r>
      <w:r w:rsidRPr="003F329B">
        <w:t>286</w:t>
      </w:r>
      <w:r w:rsidR="003F329B">
        <w:noBreakHyphen/>
      </w:r>
      <w:r w:rsidRPr="003F329B">
        <w:t>75 in Schedule</w:t>
      </w:r>
      <w:r w:rsidR="003F329B">
        <w:t> </w:t>
      </w:r>
      <w:r w:rsidRPr="003F329B">
        <w:t xml:space="preserve">1 to the </w:t>
      </w:r>
      <w:r w:rsidRPr="003F329B">
        <w:rPr>
          <w:i/>
        </w:rPr>
        <w:t>Taxation Administration Act 1953</w:t>
      </w:r>
      <w:r w:rsidRPr="003F329B">
        <w:t xml:space="preserve"> provides an administrative penalty for breach of this subsection.</w:t>
      </w:r>
    </w:p>
    <w:p w:rsidR="001456C6" w:rsidRPr="003F329B" w:rsidRDefault="001456C6" w:rsidP="001456C6">
      <w:pPr>
        <w:pStyle w:val="subsection"/>
      </w:pPr>
      <w:r w:rsidRPr="003F329B">
        <w:tab/>
        <w:t>(2)</w:t>
      </w:r>
      <w:r w:rsidRPr="003F329B">
        <w:tab/>
        <w:t xml:space="preserve">The notification must be given to the Commissioner before the day on which the </w:t>
      </w:r>
      <w:r w:rsidR="003F329B" w:rsidRPr="003F329B">
        <w:rPr>
          <w:position w:val="6"/>
          <w:sz w:val="16"/>
        </w:rPr>
        <w:t>*</w:t>
      </w:r>
      <w:r w:rsidRPr="003F329B">
        <w:t xml:space="preserve">representative declares a dividend to unsecured creditors of the </w:t>
      </w:r>
      <w:r w:rsidR="003F329B" w:rsidRPr="003F329B">
        <w:rPr>
          <w:position w:val="6"/>
          <w:sz w:val="16"/>
        </w:rPr>
        <w:t>*</w:t>
      </w:r>
      <w:r w:rsidRPr="003F329B">
        <w:t>incapacitated entity.</w:t>
      </w:r>
    </w:p>
    <w:p w:rsidR="001456C6" w:rsidRPr="003F329B" w:rsidRDefault="001456C6" w:rsidP="001456C6">
      <w:pPr>
        <w:pStyle w:val="subsection"/>
      </w:pPr>
      <w:r w:rsidRPr="003F329B">
        <w:tab/>
        <w:t>(3)</w:t>
      </w:r>
      <w:r w:rsidRPr="003F329B">
        <w:tab/>
        <w:t xml:space="preserve">This section does not apply if the </w:t>
      </w:r>
      <w:r w:rsidR="003F329B" w:rsidRPr="003F329B">
        <w:rPr>
          <w:position w:val="6"/>
          <w:sz w:val="16"/>
        </w:rPr>
        <w:t>*</w:t>
      </w:r>
      <w:r w:rsidRPr="003F329B">
        <w:t xml:space="preserve">representative is a representative of a kind that does not have the capacity to declare dividends to unsecured creditors of the </w:t>
      </w:r>
      <w:r w:rsidR="003F329B" w:rsidRPr="003F329B">
        <w:rPr>
          <w:position w:val="6"/>
          <w:sz w:val="16"/>
        </w:rPr>
        <w:t>*</w:t>
      </w:r>
      <w:r w:rsidRPr="003F329B">
        <w:t>incapacitated entity.</w:t>
      </w:r>
    </w:p>
    <w:p w:rsidR="001456C6" w:rsidRPr="003F329B" w:rsidRDefault="001456C6" w:rsidP="001456C6">
      <w:pPr>
        <w:pStyle w:val="subsection"/>
      </w:pPr>
      <w:r w:rsidRPr="003F329B">
        <w:tab/>
        <w:t>(4)</w:t>
      </w:r>
      <w:r w:rsidRPr="003F329B">
        <w:tab/>
        <w:t xml:space="preserve">This section does not apply in circumstances determined by the Commissioner under </w:t>
      </w:r>
      <w:r w:rsidR="003F329B">
        <w:t>subsection (</w:t>
      </w:r>
      <w:r w:rsidRPr="003F329B">
        <w:t>5).</w:t>
      </w:r>
    </w:p>
    <w:p w:rsidR="001456C6" w:rsidRPr="003F329B" w:rsidRDefault="001456C6" w:rsidP="001456C6">
      <w:pPr>
        <w:pStyle w:val="subsection"/>
      </w:pPr>
      <w:r w:rsidRPr="003F329B">
        <w:tab/>
        <w:t>(5)</w:t>
      </w:r>
      <w:r w:rsidRPr="003F329B">
        <w:tab/>
        <w:t>The Commissioner may, by legislative instrument, determine</w:t>
      </w:r>
      <w:r w:rsidRPr="003F329B">
        <w:rPr>
          <w:i/>
        </w:rPr>
        <w:t xml:space="preserve"> </w:t>
      </w:r>
      <w:r w:rsidRPr="003F329B">
        <w:t>circumstances</w:t>
      </w:r>
      <w:r w:rsidRPr="003F329B">
        <w:rPr>
          <w:i/>
        </w:rPr>
        <w:t xml:space="preserve"> </w:t>
      </w:r>
      <w:r w:rsidRPr="003F329B">
        <w:t>in which this section does not apply.</w:t>
      </w:r>
    </w:p>
    <w:p w:rsidR="001456C6" w:rsidRPr="003F329B" w:rsidRDefault="001456C6" w:rsidP="001456C6">
      <w:pPr>
        <w:pStyle w:val="ActHead5"/>
      </w:pPr>
      <w:bookmarkStart w:id="466" w:name="_Toc413320978"/>
      <w:r w:rsidRPr="003F329B">
        <w:rPr>
          <w:rStyle w:val="CharSectno"/>
        </w:rPr>
        <w:t>58</w:t>
      </w:r>
      <w:r w:rsidR="003F329B">
        <w:rPr>
          <w:rStyle w:val="CharSectno"/>
        </w:rPr>
        <w:noBreakHyphen/>
      </w:r>
      <w:r w:rsidRPr="003F329B">
        <w:rPr>
          <w:rStyle w:val="CharSectno"/>
        </w:rPr>
        <w:t>65</w:t>
      </w:r>
      <w:r w:rsidRPr="003F329B">
        <w:t xml:space="preserve">  Money available to meet representative’s liabilities</w:t>
      </w:r>
      <w:bookmarkEnd w:id="466"/>
    </w:p>
    <w:p w:rsidR="001456C6" w:rsidRPr="003F329B" w:rsidRDefault="001456C6" w:rsidP="001456C6">
      <w:pPr>
        <w:pStyle w:val="subsection"/>
      </w:pPr>
      <w:r w:rsidRPr="003F329B">
        <w:tab/>
      </w:r>
      <w:r w:rsidRPr="003F329B">
        <w:tab/>
        <w:t xml:space="preserve">A </w:t>
      </w:r>
      <w:r w:rsidR="003F329B" w:rsidRPr="003F329B">
        <w:rPr>
          <w:position w:val="6"/>
          <w:sz w:val="16"/>
        </w:rPr>
        <w:t>*</w:t>
      </w:r>
      <w:r w:rsidRPr="003F329B">
        <w:t xml:space="preserve">representative of an </w:t>
      </w:r>
      <w:r w:rsidR="003F329B" w:rsidRPr="003F329B">
        <w:rPr>
          <w:position w:val="6"/>
          <w:sz w:val="16"/>
        </w:rPr>
        <w:t>*</w:t>
      </w:r>
      <w:r w:rsidRPr="003F329B">
        <w:t xml:space="preserve">incapacitated entity who is liable to pay an amount because of this </w:t>
      </w:r>
      <w:r w:rsidR="00A53099" w:rsidRPr="003F329B">
        <w:t>Division</w:t>
      </w:r>
      <w:r w:rsidR="00A36DB5" w:rsidRPr="003F329B">
        <w:t xml:space="preserve"> </w:t>
      </w:r>
      <w:r w:rsidRPr="003F329B">
        <w:t>is authorised and required to apply any money which the representative receives in his or her capacity as that representative in order to pay the liability.</w:t>
      </w:r>
    </w:p>
    <w:p w:rsidR="001456C6" w:rsidRPr="003F329B" w:rsidRDefault="001456C6" w:rsidP="001456C6">
      <w:pPr>
        <w:pStyle w:val="ActHead5"/>
      </w:pPr>
      <w:bookmarkStart w:id="467" w:name="_Toc413320979"/>
      <w:r w:rsidRPr="003F329B">
        <w:rPr>
          <w:rStyle w:val="CharSectno"/>
        </w:rPr>
        <w:t>58</w:t>
      </w:r>
      <w:r w:rsidR="003F329B">
        <w:rPr>
          <w:rStyle w:val="CharSectno"/>
        </w:rPr>
        <w:noBreakHyphen/>
      </w:r>
      <w:r w:rsidRPr="003F329B">
        <w:rPr>
          <w:rStyle w:val="CharSectno"/>
        </w:rPr>
        <w:t>70</w:t>
      </w:r>
      <w:r w:rsidRPr="003F329B">
        <w:t xml:space="preserve">  Protection for actions of representative</w:t>
      </w:r>
      <w:bookmarkEnd w:id="467"/>
    </w:p>
    <w:p w:rsidR="001456C6" w:rsidRPr="003F329B" w:rsidRDefault="001456C6" w:rsidP="001456C6">
      <w:pPr>
        <w:pStyle w:val="subsection"/>
      </w:pPr>
      <w:r w:rsidRPr="003F329B">
        <w:tab/>
      </w:r>
      <w:r w:rsidRPr="003F329B">
        <w:tab/>
        <w:t xml:space="preserve">A </w:t>
      </w:r>
      <w:r w:rsidR="003F329B" w:rsidRPr="003F329B">
        <w:rPr>
          <w:position w:val="6"/>
          <w:sz w:val="16"/>
        </w:rPr>
        <w:t>*</w:t>
      </w:r>
      <w:r w:rsidRPr="003F329B">
        <w:t xml:space="preserve">representative of an </w:t>
      </w:r>
      <w:r w:rsidR="003F329B" w:rsidRPr="003F329B">
        <w:rPr>
          <w:position w:val="6"/>
          <w:sz w:val="16"/>
        </w:rPr>
        <w:t>*</w:t>
      </w:r>
      <w:r w:rsidRPr="003F329B">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3F329B" w:rsidRPr="003F329B">
        <w:rPr>
          <w:position w:val="6"/>
          <w:sz w:val="16"/>
        </w:rPr>
        <w:t>*</w:t>
      </w:r>
      <w:r w:rsidRPr="003F329B">
        <w:t>GST law.</w:t>
      </w:r>
    </w:p>
    <w:p w:rsidR="00715FFB" w:rsidRPr="003F329B" w:rsidRDefault="00715FFB" w:rsidP="00715FFB">
      <w:pPr>
        <w:pStyle w:val="ActHead5"/>
      </w:pPr>
      <w:bookmarkStart w:id="468" w:name="_Toc413320980"/>
      <w:r w:rsidRPr="003F329B">
        <w:rPr>
          <w:rStyle w:val="CharSectno"/>
        </w:rPr>
        <w:t>58</w:t>
      </w:r>
      <w:r w:rsidR="003F329B">
        <w:rPr>
          <w:rStyle w:val="CharSectno"/>
        </w:rPr>
        <w:noBreakHyphen/>
      </w:r>
      <w:r w:rsidRPr="003F329B">
        <w:rPr>
          <w:rStyle w:val="CharSectno"/>
        </w:rPr>
        <w:t>95</w:t>
      </w:r>
      <w:r w:rsidRPr="003F329B">
        <w:t xml:space="preserve">  </w:t>
      </w:r>
      <w:r w:rsidR="00A53099" w:rsidRPr="003F329B">
        <w:t>Division</w:t>
      </w:r>
      <w:r w:rsidR="00A36DB5" w:rsidRPr="003F329B">
        <w:t xml:space="preserve"> </w:t>
      </w:r>
      <w:r w:rsidRPr="003F329B">
        <w:t>does not apply to the extent that the representative is a creditor of the incapacitated entity</w:t>
      </w:r>
      <w:bookmarkEnd w:id="468"/>
    </w:p>
    <w:p w:rsidR="00715FFB" w:rsidRPr="003F329B" w:rsidRDefault="00715FFB" w:rsidP="00715FFB">
      <w:pPr>
        <w:pStyle w:val="subsection"/>
      </w:pPr>
      <w:r w:rsidRPr="003F329B">
        <w:tab/>
      </w:r>
      <w:r w:rsidRPr="003F329B">
        <w:tab/>
        <w:t xml:space="preserve">This </w:t>
      </w:r>
      <w:r w:rsidR="00A53099" w:rsidRPr="003F329B">
        <w:t>Division</w:t>
      </w:r>
      <w:r w:rsidR="00A36DB5" w:rsidRPr="003F329B">
        <w:t xml:space="preserve"> </w:t>
      </w:r>
      <w:r w:rsidRPr="003F329B">
        <w:t xml:space="preserve">does not apply in relation to a </w:t>
      </w:r>
      <w:r w:rsidR="003F329B" w:rsidRPr="003F329B">
        <w:rPr>
          <w:position w:val="6"/>
          <w:sz w:val="16"/>
        </w:rPr>
        <w:t>*</w:t>
      </w:r>
      <w:r w:rsidRPr="003F329B">
        <w:t>representative of an entity to the extent that paragraph</w:t>
      </w:r>
      <w:r w:rsidR="003F329B">
        <w:t> </w:t>
      </w:r>
      <w:r w:rsidRPr="003F329B">
        <w:t>105</w:t>
      </w:r>
      <w:r w:rsidR="003F329B">
        <w:noBreakHyphen/>
      </w:r>
      <w:r w:rsidRPr="003F329B">
        <w:t>5(1)(a) will apply to a supply by the representative of the entity’s property.</w:t>
      </w:r>
    </w:p>
    <w:p w:rsidR="00715FFB" w:rsidRPr="003F329B" w:rsidRDefault="00715FFB" w:rsidP="00715FFB">
      <w:pPr>
        <w:pStyle w:val="notetext"/>
      </w:pPr>
      <w:r w:rsidRPr="003F329B">
        <w:t>Note:</w:t>
      </w:r>
      <w:r w:rsidRPr="003F329B">
        <w:tab/>
        <w:t>For example, if the representative:</w:t>
      </w:r>
    </w:p>
    <w:p w:rsidR="00715FFB" w:rsidRPr="003F329B" w:rsidRDefault="00715FFB" w:rsidP="00311275">
      <w:pPr>
        <w:pStyle w:val="notepara"/>
      </w:pPr>
      <w:r w:rsidRPr="003F329B">
        <w:t>(a)</w:t>
      </w:r>
      <w:r w:rsidRPr="003F329B">
        <w:tab/>
        <w:t>is a mortgagee in possession of the entity’s property; and</w:t>
      </w:r>
    </w:p>
    <w:p w:rsidR="00715FFB" w:rsidRPr="003F329B" w:rsidRDefault="00715FFB" w:rsidP="00311275">
      <w:pPr>
        <w:pStyle w:val="notepara"/>
      </w:pPr>
      <w:r w:rsidRPr="003F329B">
        <w:t>(b)</w:t>
      </w:r>
      <w:r w:rsidRPr="003F329B">
        <w:tab/>
        <w:t>is not a representative of the entity for any other reason;</w:t>
      </w:r>
    </w:p>
    <w:p w:rsidR="00E24C47" w:rsidRPr="003F329B" w:rsidRDefault="00715FFB" w:rsidP="00715FFB">
      <w:pPr>
        <w:pStyle w:val="notetext"/>
        <w:spacing w:before="40"/>
      </w:pPr>
      <w:r w:rsidRPr="003F329B">
        <w:tab/>
        <w:t>the representative need not register under section</w:t>
      </w:r>
      <w:r w:rsidR="003F329B">
        <w:t> </w:t>
      </w:r>
      <w:r w:rsidRPr="003F329B">
        <w:t>58</w:t>
      </w:r>
      <w:r w:rsidR="003F329B">
        <w:noBreakHyphen/>
      </w:r>
      <w:r w:rsidRPr="003F329B">
        <w:t>20 if it will supply that property in or towards the satisfaction of a debt owed to it by the entity.</w:t>
      </w:r>
    </w:p>
    <w:p w:rsidR="00300522" w:rsidRPr="003F329B" w:rsidRDefault="00300522" w:rsidP="00A36DB5">
      <w:pPr>
        <w:pStyle w:val="ActHead3"/>
        <w:pageBreakBefore/>
      </w:pPr>
      <w:bookmarkStart w:id="469" w:name="_Toc413320981"/>
      <w:r w:rsidRPr="003F329B">
        <w:rPr>
          <w:rStyle w:val="CharDivNo"/>
        </w:rPr>
        <w:t>Division</w:t>
      </w:r>
      <w:r w:rsidR="003F329B">
        <w:rPr>
          <w:rStyle w:val="CharDivNo"/>
        </w:rPr>
        <w:t> </w:t>
      </w:r>
      <w:r w:rsidRPr="003F329B">
        <w:rPr>
          <w:rStyle w:val="CharDivNo"/>
        </w:rPr>
        <w:t>60</w:t>
      </w:r>
      <w:r w:rsidRPr="003F329B">
        <w:t>—</w:t>
      </w:r>
      <w:r w:rsidRPr="003F329B">
        <w:rPr>
          <w:rStyle w:val="CharDivText"/>
        </w:rPr>
        <w:t>Pre</w:t>
      </w:r>
      <w:r w:rsidR="003F329B">
        <w:rPr>
          <w:rStyle w:val="CharDivText"/>
        </w:rPr>
        <w:noBreakHyphen/>
      </w:r>
      <w:r w:rsidRPr="003F329B">
        <w:rPr>
          <w:rStyle w:val="CharDivText"/>
        </w:rPr>
        <w:t>establishment costs</w:t>
      </w:r>
      <w:bookmarkEnd w:id="469"/>
    </w:p>
    <w:p w:rsidR="00300522" w:rsidRPr="003F329B" w:rsidRDefault="00300522" w:rsidP="00300522">
      <w:pPr>
        <w:pStyle w:val="ActHead5"/>
      </w:pPr>
      <w:bookmarkStart w:id="470" w:name="_Toc413320982"/>
      <w:r w:rsidRPr="003F329B">
        <w:rPr>
          <w:rStyle w:val="CharSectno"/>
        </w:rPr>
        <w:t>60</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470"/>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enables input tax credits to arise in some circumstances in which acquisitions and importations are made before a company is in existence.</w:t>
      </w:r>
    </w:p>
    <w:p w:rsidR="00300522" w:rsidRPr="003F329B" w:rsidRDefault="00300522" w:rsidP="00300522">
      <w:pPr>
        <w:pStyle w:val="ActHead5"/>
      </w:pPr>
      <w:bookmarkStart w:id="471" w:name="_Toc413320983"/>
      <w:r w:rsidRPr="003F329B">
        <w:rPr>
          <w:rStyle w:val="CharSectno"/>
        </w:rPr>
        <w:t>60</w:t>
      </w:r>
      <w:r w:rsidR="003F329B">
        <w:rPr>
          <w:rStyle w:val="CharSectno"/>
        </w:rPr>
        <w:noBreakHyphen/>
      </w:r>
      <w:r w:rsidRPr="003F329B">
        <w:rPr>
          <w:rStyle w:val="CharSectno"/>
        </w:rPr>
        <w:t>5</w:t>
      </w:r>
      <w:r w:rsidRPr="003F329B">
        <w:t xml:space="preserve">  Input tax credit for acquisitions and importations before establishment</w:t>
      </w:r>
      <w:bookmarkEnd w:id="471"/>
    </w:p>
    <w:p w:rsidR="00300522" w:rsidRPr="003F329B" w:rsidRDefault="00300522" w:rsidP="00300522">
      <w:pPr>
        <w:pStyle w:val="subsection"/>
      </w:pPr>
      <w:r w:rsidRPr="003F329B">
        <w:tab/>
        <w:t>(1)</w:t>
      </w:r>
      <w:r w:rsidRPr="003F329B">
        <w:tab/>
        <w:t xml:space="preserve">If you make a </w:t>
      </w:r>
      <w:r w:rsidR="003F329B" w:rsidRPr="003F329B">
        <w:rPr>
          <w:position w:val="6"/>
          <w:sz w:val="16"/>
          <w:szCs w:val="16"/>
        </w:rPr>
        <w:t>*</w:t>
      </w:r>
      <w:r w:rsidRPr="003F329B">
        <w:t>creditable acquisition that is a</w:t>
      </w:r>
      <w:r w:rsidR="003F329B" w:rsidRPr="003F329B">
        <w:rPr>
          <w:position w:val="6"/>
          <w:sz w:val="16"/>
          <w:szCs w:val="16"/>
        </w:rPr>
        <w:t>*</w:t>
      </w:r>
      <w:r w:rsidRPr="003F329B">
        <w:t>pre</w:t>
      </w:r>
      <w:r w:rsidR="003F329B">
        <w:noBreakHyphen/>
      </w:r>
      <w:r w:rsidRPr="003F329B">
        <w:t xml:space="preserve">establishment acquisition, or a </w:t>
      </w:r>
      <w:r w:rsidR="003F329B" w:rsidRPr="003F329B">
        <w:rPr>
          <w:position w:val="6"/>
          <w:sz w:val="16"/>
          <w:szCs w:val="16"/>
        </w:rPr>
        <w:t>*</w:t>
      </w:r>
      <w:r w:rsidRPr="003F329B">
        <w:t xml:space="preserve">creditable importation that is a </w:t>
      </w:r>
      <w:r w:rsidR="003F329B" w:rsidRPr="003F329B">
        <w:rPr>
          <w:position w:val="6"/>
          <w:sz w:val="16"/>
          <w:szCs w:val="16"/>
        </w:rPr>
        <w:t>*</w:t>
      </w:r>
      <w:r w:rsidRPr="003F329B">
        <w:t>pre</w:t>
      </w:r>
      <w:r w:rsidR="003F329B">
        <w:noBreakHyphen/>
      </w:r>
      <w:r w:rsidRPr="003F329B">
        <w:t xml:space="preserve">establishment importation, relating to a </w:t>
      </w:r>
      <w:r w:rsidR="003F329B" w:rsidRPr="003F329B">
        <w:rPr>
          <w:position w:val="6"/>
          <w:sz w:val="16"/>
          <w:szCs w:val="16"/>
        </w:rPr>
        <w:t>*</w:t>
      </w:r>
      <w:r w:rsidRPr="003F329B">
        <w:t>company before it is in existence:</w:t>
      </w:r>
    </w:p>
    <w:p w:rsidR="00300522" w:rsidRPr="003F329B" w:rsidRDefault="00300522" w:rsidP="00300522">
      <w:pPr>
        <w:pStyle w:val="paragraph"/>
      </w:pPr>
      <w:r w:rsidRPr="003F329B">
        <w:tab/>
        <w:t>(a)</w:t>
      </w:r>
      <w:r w:rsidRPr="003F329B">
        <w:tab/>
        <w:t>you are not entitled to the input tax credit on the acquisition or importation; and</w:t>
      </w:r>
    </w:p>
    <w:p w:rsidR="00300522" w:rsidRPr="003F329B" w:rsidRDefault="00300522" w:rsidP="00300522">
      <w:pPr>
        <w:pStyle w:val="paragraph"/>
      </w:pPr>
      <w:r w:rsidRPr="003F329B">
        <w:tab/>
        <w:t>(b)</w:t>
      </w:r>
      <w:r w:rsidRPr="003F329B">
        <w:tab/>
        <w:t>once the company is in existence, it is entitled to the input tax credit on the acquisition or importation.</w:t>
      </w:r>
    </w:p>
    <w:p w:rsidR="00300522" w:rsidRPr="003F329B" w:rsidRDefault="00300522" w:rsidP="00300522">
      <w:pPr>
        <w:pStyle w:val="subsection"/>
      </w:pPr>
      <w:r w:rsidRPr="003F329B">
        <w:tab/>
        <w:t>(2)</w:t>
      </w:r>
      <w:r w:rsidRPr="003F329B">
        <w:tab/>
        <w:t>This section has effect despite sections</w:t>
      </w:r>
      <w:r w:rsidR="003F329B">
        <w:t> </w:t>
      </w:r>
      <w:r w:rsidRPr="003F329B">
        <w:t>11</w:t>
      </w:r>
      <w:r w:rsidR="003F329B">
        <w:noBreakHyphen/>
      </w:r>
      <w:r w:rsidRPr="003F329B">
        <w:t>20 and 15</w:t>
      </w:r>
      <w:r w:rsidR="003F329B">
        <w:noBreakHyphen/>
      </w:r>
      <w:r w:rsidRPr="003F329B">
        <w:t>15 (which are about who is entitled to input tax credits).</w:t>
      </w:r>
    </w:p>
    <w:p w:rsidR="00300522" w:rsidRPr="003F329B" w:rsidRDefault="00300522" w:rsidP="00300522">
      <w:pPr>
        <w:pStyle w:val="ActHead5"/>
      </w:pPr>
      <w:bookmarkStart w:id="472" w:name="_Toc413320984"/>
      <w:r w:rsidRPr="003F329B">
        <w:rPr>
          <w:rStyle w:val="CharSectno"/>
        </w:rPr>
        <w:t>60</w:t>
      </w:r>
      <w:r w:rsidR="003F329B">
        <w:rPr>
          <w:rStyle w:val="CharSectno"/>
        </w:rPr>
        <w:noBreakHyphen/>
      </w:r>
      <w:r w:rsidRPr="003F329B">
        <w:rPr>
          <w:rStyle w:val="CharSectno"/>
        </w:rPr>
        <w:t>10</w:t>
      </w:r>
      <w:r w:rsidRPr="003F329B">
        <w:t xml:space="preserve">  Registration etc. not needed for input tax credits</w:t>
      </w:r>
      <w:bookmarkEnd w:id="472"/>
    </w:p>
    <w:p w:rsidR="00300522" w:rsidRPr="003F329B" w:rsidRDefault="00300522" w:rsidP="00300522">
      <w:pPr>
        <w:pStyle w:val="subsection"/>
      </w:pPr>
      <w:r w:rsidRPr="003F329B">
        <w:tab/>
        <w:t>(1)</w:t>
      </w:r>
      <w:r w:rsidRPr="003F329B">
        <w:tab/>
        <w:t xml:space="preserve">If you make a </w:t>
      </w:r>
      <w:r w:rsidR="003F329B" w:rsidRPr="003F329B">
        <w:rPr>
          <w:position w:val="6"/>
          <w:sz w:val="16"/>
          <w:szCs w:val="16"/>
        </w:rPr>
        <w:t>*</w:t>
      </w:r>
      <w:r w:rsidRPr="003F329B">
        <w:t>pre</w:t>
      </w:r>
      <w:r w:rsidR="003F329B">
        <w:noBreakHyphen/>
      </w:r>
      <w:r w:rsidRPr="003F329B">
        <w:t xml:space="preserve">establishment acquisition, the fact that you are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does not stop the acquisition being a </w:t>
      </w:r>
      <w:r w:rsidR="003F329B" w:rsidRPr="003F329B">
        <w:rPr>
          <w:position w:val="6"/>
          <w:sz w:val="16"/>
          <w:szCs w:val="16"/>
        </w:rPr>
        <w:t>*</w:t>
      </w:r>
      <w:r w:rsidRPr="003F329B">
        <w:t>creditable acquisition.</w:t>
      </w:r>
    </w:p>
    <w:p w:rsidR="00300522" w:rsidRPr="003F329B" w:rsidRDefault="00300522" w:rsidP="00300522">
      <w:pPr>
        <w:pStyle w:val="subsection"/>
      </w:pPr>
      <w:r w:rsidRPr="003F329B">
        <w:tab/>
        <w:t>(2)</w:t>
      </w:r>
      <w:r w:rsidRPr="003F329B">
        <w:tab/>
        <w:t xml:space="preserve">If you make a </w:t>
      </w:r>
      <w:r w:rsidR="003F329B" w:rsidRPr="003F329B">
        <w:rPr>
          <w:position w:val="6"/>
          <w:sz w:val="16"/>
          <w:szCs w:val="16"/>
        </w:rPr>
        <w:t>*</w:t>
      </w:r>
      <w:r w:rsidRPr="003F329B">
        <w:t>pre</w:t>
      </w:r>
      <w:r w:rsidR="003F329B">
        <w:noBreakHyphen/>
      </w:r>
      <w:r w:rsidRPr="003F329B">
        <w:t xml:space="preserve">establishment importation, the fact that you are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does not stop the acquisition being a </w:t>
      </w:r>
      <w:r w:rsidR="003F329B" w:rsidRPr="003F329B">
        <w:rPr>
          <w:position w:val="6"/>
          <w:sz w:val="16"/>
          <w:szCs w:val="16"/>
        </w:rPr>
        <w:t>*</w:t>
      </w:r>
      <w:r w:rsidRPr="003F329B">
        <w:t>creditable importation.</w:t>
      </w:r>
    </w:p>
    <w:p w:rsidR="00300522" w:rsidRPr="003F329B" w:rsidRDefault="00300522" w:rsidP="00300522">
      <w:pPr>
        <w:pStyle w:val="subsection"/>
      </w:pPr>
      <w:r w:rsidRPr="003F329B">
        <w:tab/>
        <w:t>(3)</w:t>
      </w:r>
      <w:r w:rsidRPr="003F329B">
        <w:tab/>
        <w:t>This section has effect despite sections</w:t>
      </w:r>
      <w:r w:rsidR="003F329B">
        <w:t> </w:t>
      </w:r>
      <w:r w:rsidRPr="003F329B">
        <w:t>11</w:t>
      </w:r>
      <w:r w:rsidR="003F329B">
        <w:noBreakHyphen/>
      </w:r>
      <w:r w:rsidRPr="003F329B">
        <w:t>5 and 15</w:t>
      </w:r>
      <w:r w:rsidR="003F329B">
        <w:noBreakHyphen/>
      </w:r>
      <w:r w:rsidRPr="003F329B">
        <w:t>5 (which are about what are creditable acquisitions and creditable importations).</w:t>
      </w:r>
    </w:p>
    <w:p w:rsidR="00300522" w:rsidRPr="003F329B" w:rsidRDefault="00300522" w:rsidP="00300522">
      <w:pPr>
        <w:pStyle w:val="ActHead5"/>
      </w:pPr>
      <w:bookmarkStart w:id="473" w:name="_Toc413320985"/>
      <w:r w:rsidRPr="003F329B">
        <w:rPr>
          <w:rStyle w:val="CharSectno"/>
        </w:rPr>
        <w:t>60</w:t>
      </w:r>
      <w:r w:rsidR="003F329B">
        <w:rPr>
          <w:rStyle w:val="CharSectno"/>
        </w:rPr>
        <w:noBreakHyphen/>
      </w:r>
      <w:r w:rsidRPr="003F329B">
        <w:rPr>
          <w:rStyle w:val="CharSectno"/>
        </w:rPr>
        <w:t>15</w:t>
      </w:r>
      <w:r w:rsidRPr="003F329B">
        <w:t xml:space="preserve">  Pre</w:t>
      </w:r>
      <w:r w:rsidR="003F329B">
        <w:noBreakHyphen/>
      </w:r>
      <w:r w:rsidRPr="003F329B">
        <w:t>establishment acquisitions and importations</w:t>
      </w:r>
      <w:bookmarkEnd w:id="473"/>
    </w:p>
    <w:p w:rsidR="00300522" w:rsidRPr="003F329B" w:rsidRDefault="00300522" w:rsidP="00300522">
      <w:pPr>
        <w:pStyle w:val="subsection"/>
      </w:pPr>
      <w:r w:rsidRPr="003F329B">
        <w:tab/>
        <w:t>(1)</w:t>
      </w:r>
      <w:r w:rsidRPr="003F329B">
        <w:tab/>
        <w:t xml:space="preserve">An acquisition that you make is a </w:t>
      </w:r>
      <w:r w:rsidRPr="003F329B">
        <w:rPr>
          <w:b/>
          <w:bCs/>
          <w:i/>
          <w:iCs/>
        </w:rPr>
        <w:t>pre</w:t>
      </w:r>
      <w:r w:rsidR="003F329B">
        <w:rPr>
          <w:b/>
          <w:bCs/>
          <w:i/>
          <w:iCs/>
        </w:rPr>
        <w:noBreakHyphen/>
      </w:r>
      <w:r w:rsidRPr="003F329B">
        <w:rPr>
          <w:b/>
          <w:bCs/>
          <w:i/>
          <w:iCs/>
        </w:rPr>
        <w:t>establishment</w:t>
      </w:r>
      <w:r w:rsidRPr="003F329B">
        <w:t xml:space="preserve"> </w:t>
      </w:r>
      <w:r w:rsidRPr="003F329B">
        <w:rPr>
          <w:b/>
          <w:bCs/>
          <w:i/>
          <w:iCs/>
        </w:rPr>
        <w:t>acquisition</w:t>
      </w:r>
      <w:r w:rsidRPr="003F329B">
        <w:t>,</w:t>
      </w:r>
      <w:r w:rsidRPr="003F329B">
        <w:rPr>
          <w:b/>
          <w:bCs/>
          <w:i/>
          <w:iCs/>
        </w:rPr>
        <w:t xml:space="preserve"> </w:t>
      </w:r>
      <w:r w:rsidRPr="003F329B">
        <w:t>and an importation that you make is a</w:t>
      </w:r>
      <w:r w:rsidRPr="003F329B">
        <w:rPr>
          <w:b/>
          <w:bCs/>
          <w:i/>
          <w:iCs/>
        </w:rPr>
        <w:t xml:space="preserve"> pre</w:t>
      </w:r>
      <w:r w:rsidR="003F329B">
        <w:rPr>
          <w:b/>
          <w:bCs/>
          <w:i/>
          <w:iCs/>
        </w:rPr>
        <w:noBreakHyphen/>
      </w:r>
      <w:r w:rsidRPr="003F329B">
        <w:rPr>
          <w:b/>
          <w:bCs/>
          <w:i/>
          <w:iCs/>
        </w:rPr>
        <w:t>establishment importation</w:t>
      </w:r>
      <w:r w:rsidRPr="003F329B">
        <w:t>,</w:t>
      </w:r>
      <w:r w:rsidRPr="003F329B">
        <w:rPr>
          <w:b/>
          <w:bCs/>
          <w:i/>
          <w:iCs/>
        </w:rPr>
        <w:t xml:space="preserve"> </w:t>
      </w:r>
      <w:r w:rsidRPr="003F329B">
        <w:t>if:</w:t>
      </w:r>
    </w:p>
    <w:p w:rsidR="00300522" w:rsidRPr="003F329B" w:rsidRDefault="00300522" w:rsidP="00300522">
      <w:pPr>
        <w:pStyle w:val="paragraph"/>
      </w:pPr>
      <w:r w:rsidRPr="003F329B">
        <w:tab/>
        <w:t>(a)</w:t>
      </w:r>
      <w:r w:rsidRPr="003F329B">
        <w:tab/>
        <w:t xml:space="preserve">you do not </w:t>
      </w:r>
      <w:r w:rsidR="003F329B" w:rsidRPr="003F329B">
        <w:rPr>
          <w:position w:val="6"/>
          <w:sz w:val="16"/>
          <w:szCs w:val="16"/>
        </w:rPr>
        <w:t>*</w:t>
      </w:r>
      <w:r w:rsidRPr="003F329B">
        <w:t xml:space="preserve">apply the thing acquired or imported for any purpose other than for a </w:t>
      </w:r>
      <w:r w:rsidR="003F329B" w:rsidRPr="003F329B">
        <w:rPr>
          <w:position w:val="6"/>
          <w:sz w:val="16"/>
          <w:szCs w:val="16"/>
        </w:rPr>
        <w:t>*</w:t>
      </w:r>
      <w:r w:rsidRPr="003F329B">
        <w:t xml:space="preserve">creditable purpose relating to a </w:t>
      </w:r>
      <w:r w:rsidR="003F329B" w:rsidRPr="003F329B">
        <w:rPr>
          <w:position w:val="6"/>
          <w:sz w:val="16"/>
          <w:szCs w:val="16"/>
        </w:rPr>
        <w:t>*</w:t>
      </w:r>
      <w:r w:rsidRPr="003F329B">
        <w:t>company not yet in existence; and</w:t>
      </w:r>
    </w:p>
    <w:p w:rsidR="00300522" w:rsidRPr="003F329B" w:rsidRDefault="00300522" w:rsidP="00300522">
      <w:pPr>
        <w:pStyle w:val="paragraph"/>
      </w:pPr>
      <w:r w:rsidRPr="003F329B">
        <w:tab/>
        <w:t>(b)</w:t>
      </w:r>
      <w:r w:rsidRPr="003F329B">
        <w:tab/>
        <w:t xml:space="preserve">the company comes into existence, and becomes </w:t>
      </w:r>
      <w:r w:rsidR="003F329B" w:rsidRPr="003F329B">
        <w:rPr>
          <w:position w:val="6"/>
          <w:sz w:val="16"/>
          <w:szCs w:val="16"/>
        </w:rPr>
        <w:t>*</w:t>
      </w:r>
      <w:r w:rsidRPr="003F329B">
        <w:t>registered, within 6 months after the acquisition or importation; and</w:t>
      </w:r>
    </w:p>
    <w:p w:rsidR="00300522" w:rsidRPr="003F329B" w:rsidRDefault="00300522" w:rsidP="00300522">
      <w:pPr>
        <w:pStyle w:val="paragraph"/>
      </w:pPr>
      <w:r w:rsidRPr="003F329B">
        <w:tab/>
        <w:t>(c)</w:t>
      </w:r>
      <w:r w:rsidRPr="003F329B">
        <w:tab/>
        <w:t>you become a member, officer or employee of the company; and</w:t>
      </w:r>
    </w:p>
    <w:p w:rsidR="00300522" w:rsidRPr="003F329B" w:rsidRDefault="00300522" w:rsidP="00300522">
      <w:pPr>
        <w:pStyle w:val="paragraph"/>
      </w:pPr>
      <w:r w:rsidRPr="003F329B">
        <w:tab/>
        <w:t>(d)</w:t>
      </w:r>
      <w:r w:rsidRPr="003F329B">
        <w:tab/>
        <w:t xml:space="preserve">in the case of an acquisition—you have been fully reimbursed by the company for the </w:t>
      </w:r>
      <w:r w:rsidR="003F329B" w:rsidRPr="003F329B">
        <w:rPr>
          <w:position w:val="6"/>
          <w:sz w:val="16"/>
          <w:szCs w:val="16"/>
        </w:rPr>
        <w:t>*</w:t>
      </w:r>
      <w:r w:rsidRPr="003F329B">
        <w:t>consideration you provided for the acquisition; and</w:t>
      </w:r>
    </w:p>
    <w:p w:rsidR="00300522" w:rsidRPr="003F329B" w:rsidRDefault="00300522" w:rsidP="00300522">
      <w:pPr>
        <w:pStyle w:val="paragraph"/>
      </w:pPr>
      <w:r w:rsidRPr="003F329B">
        <w:tab/>
        <w:t>(e)</w:t>
      </w:r>
      <w:r w:rsidRPr="003F329B">
        <w:tab/>
        <w:t>in the case of an importation—you have been fully reimbursed by the company:</w:t>
      </w:r>
    </w:p>
    <w:p w:rsidR="00300522" w:rsidRPr="003F329B" w:rsidRDefault="00300522" w:rsidP="00300522">
      <w:pPr>
        <w:pStyle w:val="paragraphsub"/>
      </w:pPr>
      <w:r w:rsidRPr="003F329B">
        <w:tab/>
        <w:t>(i)</w:t>
      </w:r>
      <w:r w:rsidRPr="003F329B">
        <w:tab/>
        <w:t xml:space="preserve">for the </w:t>
      </w:r>
      <w:r w:rsidR="003F329B" w:rsidRPr="003F329B">
        <w:rPr>
          <w:position w:val="6"/>
          <w:sz w:val="16"/>
        </w:rPr>
        <w:t>*</w:t>
      </w:r>
      <w:r w:rsidR="005376EE" w:rsidRPr="003F329B">
        <w:t>assessed GST</w:t>
      </w:r>
      <w:r w:rsidRPr="003F329B">
        <w:t xml:space="preserve"> paid on the importation; and</w:t>
      </w:r>
    </w:p>
    <w:p w:rsidR="00300522" w:rsidRPr="003F329B" w:rsidRDefault="00300522" w:rsidP="00300522">
      <w:pPr>
        <w:pStyle w:val="paragraphsub"/>
        <w:rPr>
          <w:i/>
          <w:iCs/>
        </w:rPr>
      </w:pPr>
      <w:r w:rsidRPr="003F329B">
        <w:tab/>
        <w:t>(ii)</w:t>
      </w:r>
      <w:r w:rsidRPr="003F329B">
        <w:tab/>
        <w:t>for the cost of acquiring or producing the thing imported.</w:t>
      </w:r>
    </w:p>
    <w:p w:rsidR="00300522" w:rsidRPr="003F329B" w:rsidRDefault="00300522" w:rsidP="00300522">
      <w:pPr>
        <w:pStyle w:val="subsection"/>
      </w:pPr>
      <w:r w:rsidRPr="003F329B">
        <w:tab/>
        <w:t>(2)</w:t>
      </w:r>
      <w:r w:rsidRPr="003F329B">
        <w:tab/>
        <w:t xml:space="preserve">However, the acquisition or importation is </w:t>
      </w:r>
      <w:r w:rsidRPr="003F329B">
        <w:rPr>
          <w:i/>
          <w:iCs/>
        </w:rPr>
        <w:t>not</w:t>
      </w:r>
      <w:r w:rsidRPr="003F329B">
        <w:t xml:space="preserve"> a </w:t>
      </w:r>
      <w:r w:rsidRPr="003F329B">
        <w:rPr>
          <w:b/>
          <w:bCs/>
          <w:i/>
          <w:iCs/>
        </w:rPr>
        <w:t>pre</w:t>
      </w:r>
      <w:r w:rsidR="003F329B">
        <w:rPr>
          <w:b/>
          <w:bCs/>
          <w:i/>
          <w:iCs/>
        </w:rPr>
        <w:noBreakHyphen/>
      </w:r>
      <w:r w:rsidRPr="003F329B">
        <w:rPr>
          <w:b/>
          <w:bCs/>
          <w:i/>
          <w:iCs/>
        </w:rPr>
        <w:t>establishment</w:t>
      </w:r>
      <w:r w:rsidRPr="003F329B">
        <w:t xml:space="preserve"> </w:t>
      </w:r>
      <w:r w:rsidRPr="003F329B">
        <w:rPr>
          <w:b/>
          <w:bCs/>
          <w:i/>
          <w:iCs/>
        </w:rPr>
        <w:t>acquisition</w:t>
      </w:r>
      <w:r w:rsidRPr="003F329B">
        <w:t xml:space="preserve"> or a</w:t>
      </w:r>
      <w:r w:rsidRPr="003F329B">
        <w:rPr>
          <w:b/>
          <w:bCs/>
          <w:i/>
          <w:iCs/>
        </w:rPr>
        <w:t xml:space="preserve"> pre</w:t>
      </w:r>
      <w:r w:rsidR="003F329B">
        <w:rPr>
          <w:b/>
          <w:bCs/>
          <w:i/>
          <w:iCs/>
        </w:rPr>
        <w:noBreakHyphen/>
      </w:r>
      <w:r w:rsidRPr="003F329B">
        <w:rPr>
          <w:b/>
          <w:bCs/>
          <w:i/>
          <w:iCs/>
        </w:rPr>
        <w:t>establishment importation</w:t>
      </w:r>
      <w:r w:rsidRPr="003F329B">
        <w:t xml:space="preserve"> if:</w:t>
      </w:r>
    </w:p>
    <w:p w:rsidR="00300522" w:rsidRPr="003F329B" w:rsidRDefault="00300522" w:rsidP="00300522">
      <w:pPr>
        <w:pStyle w:val="paragraph"/>
      </w:pPr>
      <w:r w:rsidRPr="003F329B">
        <w:tab/>
        <w:t>(a)</w:t>
      </w:r>
      <w:r w:rsidRPr="003F329B">
        <w:tab/>
        <w:t>you are entitled to an input tax credit for the acquisition or importation; or</w:t>
      </w:r>
    </w:p>
    <w:p w:rsidR="00300522" w:rsidRPr="003F329B" w:rsidRDefault="00300522" w:rsidP="00300522">
      <w:pPr>
        <w:pStyle w:val="paragraph"/>
      </w:pPr>
      <w:r w:rsidRPr="003F329B">
        <w:tab/>
        <w:t>(b)</w:t>
      </w:r>
      <w:r w:rsidRPr="003F329B">
        <w:tab/>
        <w:t xml:space="preserve">the company acquires the thing acquired or imported, and that acquisition by the company is a </w:t>
      </w:r>
      <w:r w:rsidR="003F329B" w:rsidRPr="003F329B">
        <w:rPr>
          <w:position w:val="6"/>
          <w:sz w:val="16"/>
          <w:szCs w:val="16"/>
        </w:rPr>
        <w:t>*</w:t>
      </w:r>
      <w:r w:rsidRPr="003F329B">
        <w:t>creditable acquisition.</w:t>
      </w:r>
    </w:p>
    <w:p w:rsidR="00300522" w:rsidRPr="003F329B" w:rsidRDefault="00300522" w:rsidP="00300522">
      <w:pPr>
        <w:pStyle w:val="ActHead5"/>
      </w:pPr>
      <w:bookmarkStart w:id="474" w:name="_Toc413320986"/>
      <w:r w:rsidRPr="003F329B">
        <w:rPr>
          <w:rStyle w:val="CharSectno"/>
        </w:rPr>
        <w:t>60</w:t>
      </w:r>
      <w:r w:rsidR="003F329B">
        <w:rPr>
          <w:rStyle w:val="CharSectno"/>
        </w:rPr>
        <w:noBreakHyphen/>
      </w:r>
      <w:r w:rsidRPr="003F329B">
        <w:rPr>
          <w:rStyle w:val="CharSectno"/>
        </w:rPr>
        <w:t>20</w:t>
      </w:r>
      <w:r w:rsidRPr="003F329B">
        <w:t xml:space="preserve">  Creditable purpose</w:t>
      </w:r>
      <w:bookmarkEnd w:id="474"/>
    </w:p>
    <w:p w:rsidR="00300522" w:rsidRPr="003F329B" w:rsidRDefault="00300522" w:rsidP="00300522">
      <w:pPr>
        <w:pStyle w:val="subsection"/>
      </w:pPr>
      <w:r w:rsidRPr="003F329B">
        <w:tab/>
        <w:t>(1)</w:t>
      </w:r>
      <w:r w:rsidRPr="003F329B">
        <w:tab/>
        <w:t xml:space="preserve">If, before a </w:t>
      </w:r>
      <w:r w:rsidR="003F329B" w:rsidRPr="003F329B">
        <w:rPr>
          <w:position w:val="6"/>
          <w:sz w:val="16"/>
          <w:szCs w:val="16"/>
        </w:rPr>
        <w:t>*</w:t>
      </w:r>
      <w:r w:rsidRPr="003F329B">
        <w:t>company is in existence, you make an acquisition or importation:</w:t>
      </w:r>
    </w:p>
    <w:p w:rsidR="00300522" w:rsidRPr="003F329B" w:rsidRDefault="00300522" w:rsidP="00300522">
      <w:pPr>
        <w:pStyle w:val="paragraph"/>
      </w:pPr>
      <w:r w:rsidRPr="003F329B">
        <w:tab/>
        <w:t>(a)</w:t>
      </w:r>
      <w:r w:rsidRPr="003F329B">
        <w:tab/>
        <w:t>for the purpose of bringing the company into existence; or</w:t>
      </w:r>
    </w:p>
    <w:p w:rsidR="00300522" w:rsidRPr="003F329B" w:rsidRDefault="00300522" w:rsidP="00300522">
      <w:pPr>
        <w:pStyle w:val="paragraph"/>
      </w:pPr>
      <w:r w:rsidRPr="003F329B">
        <w:tab/>
        <w:t>(b)</w:t>
      </w:r>
      <w:r w:rsidRPr="003F329B">
        <w:tab/>
        <w:t xml:space="preserve">for the purpose of the company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after it is in existence;</w:t>
      </w:r>
    </w:p>
    <w:p w:rsidR="00300522" w:rsidRPr="003F329B" w:rsidRDefault="00300522" w:rsidP="00300522">
      <w:pPr>
        <w:pStyle w:val="subsection2"/>
      </w:pPr>
      <w:r w:rsidRPr="003F329B">
        <w:t xml:space="preserve">you acquire or import the thing for a </w:t>
      </w:r>
      <w:r w:rsidRPr="003F329B">
        <w:rPr>
          <w:b/>
          <w:bCs/>
          <w:i/>
          <w:iCs/>
        </w:rPr>
        <w:t>creditable purpose</w:t>
      </w:r>
      <w:r w:rsidRPr="003F329B">
        <w:t xml:space="preserve"> only to the extent that you acquire or import it for either or both of those purposes.</w:t>
      </w:r>
    </w:p>
    <w:p w:rsidR="00300522" w:rsidRPr="003F329B" w:rsidRDefault="00300522" w:rsidP="00300522">
      <w:pPr>
        <w:pStyle w:val="subsection"/>
      </w:pPr>
      <w:r w:rsidRPr="003F329B">
        <w:tab/>
        <w:t>(2)</w:t>
      </w:r>
      <w:r w:rsidRPr="003F329B">
        <w:tab/>
        <w:t>However, you do not acquire or import the thing for a creditable purpose to the extent that:</w:t>
      </w:r>
    </w:p>
    <w:p w:rsidR="00300522" w:rsidRPr="003F329B" w:rsidRDefault="00300522" w:rsidP="00300522">
      <w:pPr>
        <w:pStyle w:val="paragraph"/>
      </w:pPr>
      <w:r w:rsidRPr="003F329B">
        <w:tab/>
        <w:t>(a)</w:t>
      </w:r>
      <w:r w:rsidRPr="003F329B">
        <w:tab/>
        <w:t xml:space="preserve">the acquisition or importation relates (directly or indirectly) to the company making supplies that would be </w:t>
      </w:r>
      <w:r w:rsidR="003F329B" w:rsidRPr="003F329B">
        <w:rPr>
          <w:position w:val="6"/>
          <w:sz w:val="16"/>
          <w:szCs w:val="16"/>
        </w:rPr>
        <w:t>*</w:t>
      </w:r>
      <w:r w:rsidRPr="003F329B">
        <w:t>input taxed; or</w:t>
      </w:r>
    </w:p>
    <w:p w:rsidR="00300522" w:rsidRPr="003F329B" w:rsidRDefault="00300522" w:rsidP="00300522">
      <w:pPr>
        <w:pStyle w:val="paragraph"/>
      </w:pPr>
      <w:r w:rsidRPr="003F329B">
        <w:tab/>
        <w:t>(b)</w:t>
      </w:r>
      <w:r w:rsidRPr="003F329B">
        <w:tab/>
        <w:t>the acquisition or importation is of a private or domestic nature.</w:t>
      </w:r>
    </w:p>
    <w:p w:rsidR="00300522" w:rsidRPr="003F329B" w:rsidRDefault="00300522" w:rsidP="00300522">
      <w:pPr>
        <w:pStyle w:val="subsection"/>
      </w:pPr>
      <w:r w:rsidRPr="003F329B">
        <w:tab/>
        <w:t>(3)</w:t>
      </w:r>
      <w:r w:rsidRPr="003F329B">
        <w:tab/>
        <w:t xml:space="preserve">An acquisition or importation is not treated, for the purposes of </w:t>
      </w:r>
      <w:r w:rsidR="003F329B">
        <w:t>paragraph (</w:t>
      </w:r>
      <w:r w:rsidRPr="003F329B">
        <w:t xml:space="preserve">2)(a), as relating to making supplies that would be </w:t>
      </w:r>
      <w:r w:rsidR="003F329B" w:rsidRPr="003F329B">
        <w:rPr>
          <w:position w:val="6"/>
          <w:sz w:val="16"/>
          <w:szCs w:val="16"/>
        </w:rPr>
        <w:t>*</w:t>
      </w:r>
      <w:r w:rsidRPr="003F329B">
        <w:t xml:space="preserve">input taxed to the extent that the supply is made through an </w:t>
      </w:r>
      <w:r w:rsidR="003F329B" w:rsidRPr="003F329B">
        <w:rPr>
          <w:position w:val="6"/>
          <w:sz w:val="16"/>
          <w:szCs w:val="16"/>
        </w:rPr>
        <w:t>*</w:t>
      </w:r>
      <w:r w:rsidRPr="003F329B">
        <w:t xml:space="preserve">enterprise, or a part of an enterprise, that the company will </w:t>
      </w:r>
      <w:r w:rsidR="003F329B" w:rsidRPr="003F329B">
        <w:rPr>
          <w:position w:val="6"/>
          <w:sz w:val="16"/>
          <w:szCs w:val="16"/>
        </w:rPr>
        <w:t>*</w:t>
      </w:r>
      <w:r w:rsidRPr="003F329B">
        <w:t xml:space="preserve">carry on outside </w:t>
      </w:r>
      <w:r w:rsidR="004B256E" w:rsidRPr="003F329B">
        <w:t>the indirect tax zone</w:t>
      </w:r>
      <w:r w:rsidRPr="003F329B">
        <w:t>.</w:t>
      </w:r>
    </w:p>
    <w:p w:rsidR="00300522" w:rsidRPr="003F329B" w:rsidRDefault="00300522" w:rsidP="00300522">
      <w:pPr>
        <w:pStyle w:val="subsection"/>
      </w:pPr>
      <w:r w:rsidRPr="003F329B">
        <w:tab/>
        <w:t>(4)</w:t>
      </w:r>
      <w:r w:rsidRPr="003F329B">
        <w:tab/>
        <w:t>This section has effect despite sections</w:t>
      </w:r>
      <w:r w:rsidR="003F329B">
        <w:t> </w:t>
      </w:r>
      <w:r w:rsidRPr="003F329B">
        <w:t>11</w:t>
      </w:r>
      <w:r w:rsidR="003F329B">
        <w:noBreakHyphen/>
      </w:r>
      <w:r w:rsidRPr="003F329B">
        <w:t>15 and 15</w:t>
      </w:r>
      <w:r w:rsidR="003F329B">
        <w:noBreakHyphen/>
      </w:r>
      <w:r w:rsidRPr="003F329B">
        <w:t>10 (which are about creditable purpose).</w:t>
      </w:r>
    </w:p>
    <w:p w:rsidR="00300522" w:rsidRPr="003F329B" w:rsidRDefault="00300522" w:rsidP="00300522">
      <w:pPr>
        <w:pStyle w:val="ActHead5"/>
      </w:pPr>
      <w:bookmarkStart w:id="475" w:name="_Toc413320987"/>
      <w:r w:rsidRPr="003F329B">
        <w:rPr>
          <w:rStyle w:val="CharSectno"/>
        </w:rPr>
        <w:t>60</w:t>
      </w:r>
      <w:r w:rsidR="003F329B">
        <w:rPr>
          <w:rStyle w:val="CharSectno"/>
        </w:rPr>
        <w:noBreakHyphen/>
      </w:r>
      <w:r w:rsidRPr="003F329B">
        <w:rPr>
          <w:rStyle w:val="CharSectno"/>
        </w:rPr>
        <w:t>25</w:t>
      </w:r>
      <w:r w:rsidRPr="003F329B">
        <w:t xml:space="preserve">  Attributing the input tax credit for pre</w:t>
      </w:r>
      <w:r w:rsidR="003F329B">
        <w:noBreakHyphen/>
      </w:r>
      <w:r w:rsidRPr="003F329B">
        <w:t>establishment acquisitions</w:t>
      </w:r>
      <w:bookmarkEnd w:id="475"/>
    </w:p>
    <w:p w:rsidR="00300522" w:rsidRPr="003F329B" w:rsidRDefault="00300522" w:rsidP="00300522">
      <w:pPr>
        <w:pStyle w:val="subsection"/>
      </w:pPr>
      <w:r w:rsidRPr="003F329B">
        <w:tab/>
        <w:t>(1)</w:t>
      </w:r>
      <w:r w:rsidRPr="003F329B">
        <w:tab/>
        <w:t xml:space="preserve">The input tax credit to which a </w:t>
      </w:r>
      <w:r w:rsidR="003F329B" w:rsidRPr="003F329B">
        <w:rPr>
          <w:position w:val="6"/>
          <w:sz w:val="16"/>
          <w:szCs w:val="16"/>
        </w:rPr>
        <w:t>*</w:t>
      </w:r>
      <w:r w:rsidRPr="003F329B">
        <w:t xml:space="preserve">company is entitled under this </w:t>
      </w:r>
      <w:r w:rsidR="00A53099" w:rsidRPr="003F329B">
        <w:t>Division</w:t>
      </w:r>
      <w:r w:rsidR="00A36DB5" w:rsidRPr="003F329B">
        <w:t xml:space="preserve"> </w:t>
      </w:r>
      <w:r w:rsidRPr="003F329B">
        <w:t xml:space="preserve">for an acquisition that you made is attributable to the tax period (applying to the company) in which you were fully reimbursed by the company for the </w:t>
      </w:r>
      <w:r w:rsidR="003F329B" w:rsidRPr="003F329B">
        <w:rPr>
          <w:position w:val="6"/>
          <w:sz w:val="16"/>
          <w:szCs w:val="16"/>
        </w:rPr>
        <w:t>*</w:t>
      </w:r>
      <w:r w:rsidRPr="003F329B">
        <w:t>consideration you paid for the acquisition.</w:t>
      </w:r>
    </w:p>
    <w:p w:rsidR="00300522" w:rsidRPr="003F329B" w:rsidRDefault="00300522" w:rsidP="00300522">
      <w:pPr>
        <w:pStyle w:val="subsection"/>
      </w:pPr>
      <w:r w:rsidRPr="003F329B">
        <w:tab/>
        <w:t>(2)</w:t>
      </w:r>
      <w:r w:rsidRPr="003F329B">
        <w:tab/>
        <w:t xml:space="preserve">However, if the company does not hold a copy of a </w:t>
      </w:r>
      <w:r w:rsidR="003F329B" w:rsidRPr="003F329B">
        <w:rPr>
          <w:position w:val="6"/>
          <w:sz w:val="16"/>
          <w:szCs w:val="16"/>
        </w:rPr>
        <w:t>*</w:t>
      </w:r>
      <w:r w:rsidRPr="003F329B">
        <w:t xml:space="preserve">tax invoice that you (or your agent) hold for the acquisition when the company gives to the Commissioner a </w:t>
      </w:r>
      <w:r w:rsidR="003F329B" w:rsidRPr="003F329B">
        <w:rPr>
          <w:position w:val="6"/>
          <w:sz w:val="16"/>
          <w:szCs w:val="16"/>
        </w:rPr>
        <w:t>*</w:t>
      </w:r>
      <w:r w:rsidRPr="003F329B">
        <w:t>GST return for the tax period to which the input tax credit for the acquisition would otherwise be attributable, then:</w:t>
      </w:r>
    </w:p>
    <w:p w:rsidR="00300522" w:rsidRPr="003F329B" w:rsidRDefault="00300522" w:rsidP="00300522">
      <w:pPr>
        <w:pStyle w:val="paragraph"/>
      </w:pPr>
      <w:r w:rsidRPr="003F329B">
        <w:tab/>
        <w:t>(a)</w:t>
      </w:r>
      <w:r w:rsidRPr="003F329B">
        <w:tab/>
        <w:t>the input tax credit (including any part of the input tax credit) is not attributable to that tax period; and</w:t>
      </w:r>
    </w:p>
    <w:p w:rsidR="00300522" w:rsidRPr="003F329B" w:rsidRDefault="00300522" w:rsidP="00300522">
      <w:pPr>
        <w:pStyle w:val="paragraph"/>
      </w:pPr>
      <w:r w:rsidRPr="003F329B">
        <w:tab/>
        <w:t>(b)</w:t>
      </w:r>
      <w:r w:rsidRPr="003F329B">
        <w:tab/>
        <w:t>the input tax credit (or the part of the input tax credit) is attributable to the first tax period for which the company gives to the Commissioner a GST return at a time when it holds a copy of that tax invoice.</w:t>
      </w:r>
    </w:p>
    <w:p w:rsidR="00300522" w:rsidRPr="003F329B" w:rsidRDefault="00300522" w:rsidP="00F26F26">
      <w:pPr>
        <w:pStyle w:val="subsection2"/>
        <w:keepNext/>
        <w:keepLines/>
      </w:pPr>
      <w:r w:rsidRPr="003F329B">
        <w:t>However, this subsection does not apply in circumstances of a kind determined in writing by the Commissioner, under subsection</w:t>
      </w:r>
      <w:r w:rsidR="003F329B">
        <w:t> </w:t>
      </w:r>
      <w:r w:rsidRPr="003F329B">
        <w:t>29</w:t>
      </w:r>
      <w:r w:rsidR="003F329B">
        <w:noBreakHyphen/>
      </w:r>
      <w:r w:rsidRPr="003F329B">
        <w:t>10(3), to be circumstances in which the requirement for a tax invoice does not apply.</w:t>
      </w:r>
    </w:p>
    <w:p w:rsidR="00300522" w:rsidRPr="003F329B" w:rsidRDefault="00300522" w:rsidP="00300522">
      <w:pPr>
        <w:pStyle w:val="TLPnoteright"/>
      </w:pPr>
      <w:r w:rsidRPr="003F329B">
        <w:t>For the giving of GST returns to the Commissioner, see Division</w:t>
      </w:r>
      <w:r w:rsidR="003F329B">
        <w:t> </w:t>
      </w:r>
      <w:r w:rsidRPr="003F329B">
        <w:t>31.</w:t>
      </w:r>
    </w:p>
    <w:p w:rsidR="00300522" w:rsidRPr="003F329B" w:rsidRDefault="00300522" w:rsidP="00300522">
      <w:pPr>
        <w:pStyle w:val="subsection"/>
      </w:pPr>
      <w:r w:rsidRPr="003F329B">
        <w:tab/>
        <w:t>(3)</w:t>
      </w:r>
      <w:r w:rsidRPr="003F329B">
        <w:tab/>
        <w:t>This section has effect despite section</w:t>
      </w:r>
      <w:r w:rsidR="003F329B">
        <w:t> </w:t>
      </w:r>
      <w:r w:rsidRPr="003F329B">
        <w:t>29</w:t>
      </w:r>
      <w:r w:rsidR="003F329B">
        <w:noBreakHyphen/>
      </w:r>
      <w:r w:rsidRPr="003F329B">
        <w:t>10 (which is about attributing input tax credits for acquisitions).</w:t>
      </w:r>
    </w:p>
    <w:p w:rsidR="00300522" w:rsidRPr="003F329B" w:rsidRDefault="00300522" w:rsidP="00300522">
      <w:pPr>
        <w:pStyle w:val="ActHead5"/>
      </w:pPr>
      <w:bookmarkStart w:id="476" w:name="_Toc413320988"/>
      <w:r w:rsidRPr="003F329B">
        <w:rPr>
          <w:rStyle w:val="CharSectno"/>
        </w:rPr>
        <w:t>60</w:t>
      </w:r>
      <w:r w:rsidR="003F329B">
        <w:rPr>
          <w:rStyle w:val="CharSectno"/>
        </w:rPr>
        <w:noBreakHyphen/>
      </w:r>
      <w:r w:rsidRPr="003F329B">
        <w:rPr>
          <w:rStyle w:val="CharSectno"/>
        </w:rPr>
        <w:t>30</w:t>
      </w:r>
      <w:r w:rsidRPr="003F329B">
        <w:t xml:space="preserve">  Attributing the input tax credit for pre</w:t>
      </w:r>
      <w:r w:rsidR="003F329B">
        <w:noBreakHyphen/>
      </w:r>
      <w:r w:rsidRPr="003F329B">
        <w:t>establishment importations</w:t>
      </w:r>
      <w:bookmarkEnd w:id="476"/>
    </w:p>
    <w:p w:rsidR="00300522" w:rsidRPr="003F329B" w:rsidRDefault="00300522" w:rsidP="00300522">
      <w:pPr>
        <w:pStyle w:val="subsection"/>
      </w:pPr>
      <w:r w:rsidRPr="003F329B">
        <w:tab/>
        <w:t>(1)</w:t>
      </w:r>
      <w:r w:rsidRPr="003F329B">
        <w:tab/>
        <w:t xml:space="preserve">The input tax credit to which a </w:t>
      </w:r>
      <w:r w:rsidR="003F329B" w:rsidRPr="003F329B">
        <w:rPr>
          <w:position w:val="6"/>
          <w:sz w:val="16"/>
          <w:szCs w:val="16"/>
        </w:rPr>
        <w:t>*</w:t>
      </w:r>
      <w:r w:rsidRPr="003F329B">
        <w:t xml:space="preserve">company is entitled under this </w:t>
      </w:r>
      <w:r w:rsidR="00A53099" w:rsidRPr="003F329B">
        <w:t>Division</w:t>
      </w:r>
      <w:r w:rsidR="00A36DB5" w:rsidRPr="003F329B">
        <w:t xml:space="preserve"> </w:t>
      </w:r>
      <w:r w:rsidRPr="003F329B">
        <w:t>for an importation that you made is attributable to the tax period (applying to the company) in which you were fully reimbursed by the company:</w:t>
      </w:r>
    </w:p>
    <w:p w:rsidR="00300522" w:rsidRPr="003F329B" w:rsidRDefault="00300522" w:rsidP="00300522">
      <w:pPr>
        <w:pStyle w:val="paragraph"/>
      </w:pPr>
      <w:r w:rsidRPr="003F329B">
        <w:tab/>
        <w:t>(a)</w:t>
      </w:r>
      <w:r w:rsidRPr="003F329B">
        <w:tab/>
        <w:t xml:space="preserve">for the </w:t>
      </w:r>
      <w:r w:rsidR="003F329B" w:rsidRPr="003F329B">
        <w:rPr>
          <w:position w:val="6"/>
          <w:sz w:val="16"/>
        </w:rPr>
        <w:t>*</w:t>
      </w:r>
      <w:r w:rsidR="00713CC4" w:rsidRPr="003F329B">
        <w:t>assessed GST</w:t>
      </w:r>
      <w:r w:rsidRPr="003F329B">
        <w:t xml:space="preserve"> paid on the importation; and</w:t>
      </w:r>
    </w:p>
    <w:p w:rsidR="00300522" w:rsidRPr="003F329B" w:rsidRDefault="00300522" w:rsidP="00300522">
      <w:pPr>
        <w:pStyle w:val="paragraph"/>
        <w:rPr>
          <w:i/>
          <w:iCs/>
        </w:rPr>
      </w:pPr>
      <w:r w:rsidRPr="003F329B">
        <w:tab/>
        <w:t>(b)</w:t>
      </w:r>
      <w:r w:rsidRPr="003F329B">
        <w:tab/>
        <w:t>for the cost of acquiring or producing the thing imported.</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15 (which is about attributing input tax credits for importations).</w:t>
      </w:r>
    </w:p>
    <w:p w:rsidR="00300522" w:rsidRPr="003F329B" w:rsidRDefault="00300522" w:rsidP="00300522">
      <w:pPr>
        <w:pStyle w:val="ActHead5"/>
      </w:pPr>
      <w:bookmarkStart w:id="477" w:name="_Toc413320989"/>
      <w:r w:rsidRPr="003F329B">
        <w:rPr>
          <w:rStyle w:val="CharSectno"/>
        </w:rPr>
        <w:t>60</w:t>
      </w:r>
      <w:r w:rsidR="003F329B">
        <w:rPr>
          <w:rStyle w:val="CharSectno"/>
        </w:rPr>
        <w:noBreakHyphen/>
      </w:r>
      <w:r w:rsidRPr="003F329B">
        <w:rPr>
          <w:rStyle w:val="CharSectno"/>
        </w:rPr>
        <w:t>35</w:t>
      </w:r>
      <w:r w:rsidRPr="003F329B">
        <w:t xml:space="preserve">  Application of Division</w:t>
      </w:r>
      <w:r w:rsidR="003F329B">
        <w:t> </w:t>
      </w:r>
      <w:r w:rsidRPr="003F329B">
        <w:t>129</w:t>
      </w:r>
      <w:bookmarkEnd w:id="477"/>
    </w:p>
    <w:p w:rsidR="00300522" w:rsidRPr="003F329B" w:rsidRDefault="00300522" w:rsidP="00300522">
      <w:pPr>
        <w:pStyle w:val="subsection"/>
      </w:pPr>
      <w:r w:rsidRPr="003F329B">
        <w:tab/>
      </w:r>
      <w:r w:rsidRPr="003F329B">
        <w:tab/>
        <w:t xml:space="preserve">If a </w:t>
      </w:r>
      <w:r w:rsidR="003F329B" w:rsidRPr="003F329B">
        <w:rPr>
          <w:position w:val="6"/>
          <w:sz w:val="16"/>
          <w:szCs w:val="16"/>
        </w:rPr>
        <w:t>*</w:t>
      </w:r>
      <w:r w:rsidRPr="003F329B">
        <w:t xml:space="preserve">company is entitled under this </w:t>
      </w:r>
      <w:r w:rsidR="00A53099" w:rsidRPr="003F329B">
        <w:t>Division</w:t>
      </w:r>
      <w:r w:rsidR="00A36DB5" w:rsidRPr="003F329B">
        <w:t xml:space="preserve"> </w:t>
      </w:r>
      <w:r w:rsidRPr="003F329B">
        <w:t>to an input tax credit for an acquisition or importation, the acquisition or importation is treated, for the purposes of Division</w:t>
      </w:r>
      <w:r w:rsidR="003F329B">
        <w:t> </w:t>
      </w:r>
      <w:r w:rsidRPr="003F329B">
        <w:t>129 (which is about changes in the extent of creditable purpose), as if the company had made it.</w:t>
      </w:r>
    </w:p>
    <w:p w:rsidR="00300522" w:rsidRPr="003F329B" w:rsidRDefault="00300522" w:rsidP="00A36DB5">
      <w:pPr>
        <w:pStyle w:val="ActHead3"/>
        <w:pageBreakBefore/>
      </w:pPr>
      <w:bookmarkStart w:id="478" w:name="_Toc413320990"/>
      <w:r w:rsidRPr="003F329B">
        <w:rPr>
          <w:rStyle w:val="CharDivNo"/>
        </w:rPr>
        <w:t>Division</w:t>
      </w:r>
      <w:r w:rsidR="003F329B">
        <w:rPr>
          <w:rStyle w:val="CharDivNo"/>
        </w:rPr>
        <w:t> </w:t>
      </w:r>
      <w:r w:rsidRPr="003F329B">
        <w:rPr>
          <w:rStyle w:val="CharDivNo"/>
        </w:rPr>
        <w:t>63</w:t>
      </w:r>
      <w:r w:rsidRPr="003F329B">
        <w:t>—</w:t>
      </w:r>
      <w:r w:rsidRPr="003F329B">
        <w:rPr>
          <w:rStyle w:val="CharDivText"/>
        </w:rPr>
        <w:t>Non</w:t>
      </w:r>
      <w:r w:rsidR="003F329B">
        <w:rPr>
          <w:rStyle w:val="CharDivText"/>
        </w:rPr>
        <w:noBreakHyphen/>
      </w:r>
      <w:r w:rsidRPr="003F329B">
        <w:rPr>
          <w:rStyle w:val="CharDivText"/>
        </w:rPr>
        <w:t>profit sub</w:t>
      </w:r>
      <w:r w:rsidR="003F329B">
        <w:rPr>
          <w:rStyle w:val="CharDivText"/>
        </w:rPr>
        <w:noBreakHyphen/>
      </w:r>
      <w:r w:rsidRPr="003F329B">
        <w:rPr>
          <w:rStyle w:val="CharDivText"/>
        </w:rPr>
        <w:t>entities</w:t>
      </w:r>
      <w:bookmarkEnd w:id="478"/>
    </w:p>
    <w:p w:rsidR="00300522" w:rsidRPr="003F329B" w:rsidRDefault="00300522" w:rsidP="00300522">
      <w:pPr>
        <w:pStyle w:val="ActHead5"/>
      </w:pPr>
      <w:bookmarkStart w:id="479" w:name="_Toc413320991"/>
      <w:r w:rsidRPr="003F329B">
        <w:rPr>
          <w:rStyle w:val="CharSectno"/>
        </w:rPr>
        <w:t>63</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479"/>
    </w:p>
    <w:p w:rsidR="00300522" w:rsidRPr="003F329B" w:rsidRDefault="00300522" w:rsidP="00300522">
      <w:pPr>
        <w:pStyle w:val="BoxText"/>
      </w:pPr>
      <w:r w:rsidRPr="003F329B">
        <w:t>Some kinds of non</w:t>
      </w:r>
      <w:r w:rsidR="003F329B">
        <w:noBreakHyphen/>
      </w:r>
      <w:r w:rsidRPr="003F329B">
        <w:t>profit entities may choose to have some (or all) of their separately identifiable branches treated as separate entities for GST purposes.</w:t>
      </w:r>
    </w:p>
    <w:p w:rsidR="00300522" w:rsidRPr="003F329B" w:rsidRDefault="00300522" w:rsidP="00300522">
      <w:pPr>
        <w:pStyle w:val="notetext"/>
      </w:pPr>
      <w:r w:rsidRPr="003F329B">
        <w:t>Note:</w:t>
      </w:r>
      <w:r w:rsidRPr="003F329B">
        <w:tab/>
        <w:t>The parent entities then cease to be responsible, for GST purposes, for these branches. (By way of contrast, parent entities would remain responsible for their branches if they registered them under Division</w:t>
      </w:r>
      <w:r w:rsidR="003F329B">
        <w:t> </w:t>
      </w:r>
      <w:r w:rsidRPr="003F329B">
        <w:t>54.)</w:t>
      </w:r>
    </w:p>
    <w:p w:rsidR="00300522" w:rsidRPr="003F329B" w:rsidRDefault="00300522" w:rsidP="00300522">
      <w:pPr>
        <w:pStyle w:val="ActHead5"/>
      </w:pPr>
      <w:bookmarkStart w:id="480" w:name="_Toc413320992"/>
      <w:r w:rsidRPr="003F329B">
        <w:rPr>
          <w:rStyle w:val="CharSectno"/>
        </w:rPr>
        <w:t>63</w:t>
      </w:r>
      <w:r w:rsidR="003F329B">
        <w:rPr>
          <w:rStyle w:val="CharSectno"/>
        </w:rPr>
        <w:noBreakHyphen/>
      </w:r>
      <w:r w:rsidRPr="003F329B">
        <w:rPr>
          <w:rStyle w:val="CharSectno"/>
        </w:rPr>
        <w:t>5</w:t>
      </w:r>
      <w:r w:rsidRPr="003F329B">
        <w:t xml:space="preserve">  Entities that may choose to apply this Division</w:t>
      </w:r>
      <w:bookmarkEnd w:id="480"/>
    </w:p>
    <w:p w:rsidR="00300522" w:rsidRPr="003F329B" w:rsidRDefault="00300522" w:rsidP="00300522">
      <w:pPr>
        <w:pStyle w:val="subsection"/>
      </w:pPr>
      <w:r w:rsidRPr="003F329B">
        <w:tab/>
        <w:t>(1)</w:t>
      </w:r>
      <w:r w:rsidRPr="003F329B">
        <w:tab/>
        <w:t>An entity may choose to apply this Division.</w:t>
      </w:r>
    </w:p>
    <w:p w:rsidR="00300522" w:rsidRPr="003F329B" w:rsidRDefault="00300522" w:rsidP="00300522">
      <w:pPr>
        <w:pStyle w:val="subsection"/>
      </w:pPr>
      <w:r w:rsidRPr="003F329B">
        <w:tab/>
        <w:t>(2)</w:t>
      </w:r>
      <w:r w:rsidRPr="003F329B">
        <w:tab/>
        <w:t xml:space="preserve">However, the entity must be </w:t>
      </w:r>
      <w:r w:rsidR="003F329B" w:rsidRPr="003F329B">
        <w:rPr>
          <w:position w:val="6"/>
          <w:sz w:val="16"/>
          <w:szCs w:val="16"/>
        </w:rPr>
        <w:t>*</w:t>
      </w:r>
      <w:r w:rsidRPr="003F329B">
        <w:t>registered and must be:</w:t>
      </w:r>
    </w:p>
    <w:p w:rsidR="00300522" w:rsidRPr="003F329B" w:rsidRDefault="00300522" w:rsidP="00300522">
      <w:pPr>
        <w:pStyle w:val="paragraph"/>
      </w:pPr>
      <w:r w:rsidRPr="003F329B">
        <w:tab/>
        <w:t>(a)</w:t>
      </w:r>
      <w:r w:rsidRPr="003F329B">
        <w:tab/>
      </w:r>
      <w:r w:rsidR="001D6FDC" w:rsidRPr="003F329B">
        <w:t xml:space="preserve">an </w:t>
      </w:r>
      <w:r w:rsidR="003F329B" w:rsidRPr="003F329B">
        <w:rPr>
          <w:position w:val="6"/>
          <w:sz w:val="16"/>
        </w:rPr>
        <w:t>*</w:t>
      </w:r>
      <w:r w:rsidR="001D6FDC" w:rsidRPr="003F329B">
        <w:t>endorsed charity</w:t>
      </w:r>
      <w:r w:rsidRPr="003F329B">
        <w:t xml:space="preserve"> or a </w:t>
      </w:r>
      <w:r w:rsidR="003F329B" w:rsidRPr="003F329B">
        <w:rPr>
          <w:position w:val="6"/>
          <w:sz w:val="16"/>
        </w:rPr>
        <w:t>*</w:t>
      </w:r>
      <w:r w:rsidRPr="003F329B">
        <w:t>government school; or</w:t>
      </w:r>
    </w:p>
    <w:p w:rsidR="00300522" w:rsidRPr="003F329B" w:rsidRDefault="00300522" w:rsidP="00300522">
      <w:pPr>
        <w:pStyle w:val="paragraph"/>
      </w:pPr>
      <w:r w:rsidRPr="003F329B">
        <w:tab/>
        <w:t>(aa)</w:t>
      </w:r>
      <w:r w:rsidRPr="003F329B">
        <w:tab/>
        <w:t xml:space="preserve">a </w:t>
      </w:r>
      <w:r w:rsidR="003F329B" w:rsidRPr="003F329B">
        <w:rPr>
          <w:position w:val="6"/>
          <w:sz w:val="16"/>
        </w:rPr>
        <w:t>*</w:t>
      </w:r>
      <w:r w:rsidRPr="003F329B">
        <w:t>gift</w:t>
      </w:r>
      <w:r w:rsidR="003F329B">
        <w:noBreakHyphen/>
      </w:r>
      <w:r w:rsidRPr="003F329B">
        <w:t>deductible entity that is a non</w:t>
      </w:r>
      <w:r w:rsidR="003F329B">
        <w:noBreakHyphen/>
      </w:r>
      <w:r w:rsidRPr="003F329B">
        <w:t>profit body; or</w:t>
      </w:r>
    </w:p>
    <w:p w:rsidR="00300522" w:rsidRPr="003F329B" w:rsidRDefault="00300522" w:rsidP="00300522">
      <w:pPr>
        <w:pStyle w:val="paragraph"/>
      </w:pPr>
      <w:r w:rsidRPr="003F329B">
        <w:tab/>
        <w:t>(b)</w:t>
      </w:r>
      <w:r w:rsidRPr="003F329B">
        <w:tab/>
        <w:t>a non</w:t>
      </w:r>
      <w:r w:rsidR="003F329B">
        <w:noBreakHyphen/>
      </w:r>
      <w:r w:rsidRPr="003F329B">
        <w:t xml:space="preserve">profit body that is exempt from income tax under any of these provisions of the </w:t>
      </w:r>
      <w:r w:rsidR="003F329B" w:rsidRPr="003F329B">
        <w:rPr>
          <w:position w:val="6"/>
          <w:sz w:val="16"/>
          <w:szCs w:val="16"/>
        </w:rPr>
        <w:t>*</w:t>
      </w:r>
      <w:r w:rsidRPr="003F329B">
        <w:t>ITAA 1997:</w:t>
      </w:r>
    </w:p>
    <w:p w:rsidR="00300522" w:rsidRPr="003F329B" w:rsidRDefault="00300522" w:rsidP="00300522">
      <w:pPr>
        <w:pStyle w:val="paragraphsub"/>
      </w:pPr>
      <w:r w:rsidRPr="003F329B">
        <w:tab/>
        <w:t>(i)</w:t>
      </w:r>
      <w:r w:rsidRPr="003F329B">
        <w:tab/>
        <w:t>section</w:t>
      </w:r>
      <w:r w:rsidR="003F329B">
        <w:t> </w:t>
      </w:r>
      <w:r w:rsidRPr="003F329B">
        <w:t>50</w:t>
      </w:r>
      <w:r w:rsidR="003F329B">
        <w:noBreakHyphen/>
      </w:r>
      <w:r w:rsidRPr="003F329B">
        <w:t xml:space="preserve">5 (charity, </w:t>
      </w:r>
      <w:r w:rsidR="005B4EAC" w:rsidRPr="003F329B">
        <w:t>education and science</w:t>
      </w:r>
      <w:r w:rsidRPr="003F329B">
        <w:t>);</w:t>
      </w:r>
    </w:p>
    <w:p w:rsidR="00300522" w:rsidRPr="003F329B" w:rsidRDefault="00300522" w:rsidP="00300522">
      <w:pPr>
        <w:pStyle w:val="paragraphsub"/>
      </w:pPr>
      <w:r w:rsidRPr="003F329B">
        <w:tab/>
        <w:t>(ii)</w:t>
      </w:r>
      <w:r w:rsidRPr="003F329B">
        <w:tab/>
        <w:t>section</w:t>
      </w:r>
      <w:r w:rsidR="003F329B">
        <w:t> </w:t>
      </w:r>
      <w:r w:rsidRPr="003F329B">
        <w:t>50</w:t>
      </w:r>
      <w:r w:rsidR="003F329B">
        <w:noBreakHyphen/>
      </w:r>
      <w:r w:rsidRPr="003F329B">
        <w:t>10 (community service);</w:t>
      </w:r>
    </w:p>
    <w:p w:rsidR="00300522" w:rsidRPr="003F329B" w:rsidRDefault="00300522" w:rsidP="00300522">
      <w:pPr>
        <w:pStyle w:val="paragraphsub"/>
      </w:pPr>
      <w:r w:rsidRPr="003F329B">
        <w:tab/>
        <w:t>(iii)</w:t>
      </w:r>
      <w:r w:rsidRPr="003F329B">
        <w:tab/>
        <w:t>section</w:t>
      </w:r>
      <w:r w:rsidR="003F329B">
        <w:t> </w:t>
      </w:r>
      <w:r w:rsidRPr="003F329B">
        <w:t>50</w:t>
      </w:r>
      <w:r w:rsidR="003F329B">
        <w:noBreakHyphen/>
      </w:r>
      <w:r w:rsidRPr="003F329B">
        <w:t>15 (employees and employers);</w:t>
      </w:r>
    </w:p>
    <w:p w:rsidR="00300522" w:rsidRPr="003F329B" w:rsidRDefault="00300522" w:rsidP="00300522">
      <w:pPr>
        <w:pStyle w:val="paragraphsub"/>
      </w:pPr>
      <w:r w:rsidRPr="003F329B">
        <w:tab/>
        <w:t>(iv)</w:t>
      </w:r>
      <w:r w:rsidRPr="003F329B">
        <w:tab/>
        <w:t>section</w:t>
      </w:r>
      <w:r w:rsidR="003F329B">
        <w:t> </w:t>
      </w:r>
      <w:r w:rsidRPr="003F329B">
        <w:t>50</w:t>
      </w:r>
      <w:r w:rsidR="003F329B">
        <w:noBreakHyphen/>
      </w:r>
      <w:r w:rsidRPr="003F329B">
        <w:t>40 (primary and secondary resources, and tourism);</w:t>
      </w:r>
    </w:p>
    <w:p w:rsidR="00300522" w:rsidRPr="003F329B" w:rsidRDefault="00300522" w:rsidP="00300522">
      <w:pPr>
        <w:pStyle w:val="paragraphsub"/>
      </w:pPr>
      <w:r w:rsidRPr="003F329B">
        <w:tab/>
        <w:t>(v)</w:t>
      </w:r>
      <w:r w:rsidRPr="003F329B">
        <w:tab/>
        <w:t>item</w:t>
      </w:r>
      <w:r w:rsidR="003F329B">
        <w:t> </w:t>
      </w:r>
      <w:r w:rsidRPr="003F329B">
        <w:t>9.1 or 9.2 of section</w:t>
      </w:r>
      <w:r w:rsidR="003F329B">
        <w:t> </w:t>
      </w:r>
      <w:r w:rsidRPr="003F329B">
        <w:t>50</w:t>
      </w:r>
      <w:r w:rsidR="003F329B">
        <w:noBreakHyphen/>
      </w:r>
      <w:r w:rsidRPr="003F329B">
        <w:t>45 (sports, culture and recreation).</w:t>
      </w:r>
    </w:p>
    <w:p w:rsidR="00300522" w:rsidRPr="003F329B" w:rsidRDefault="00300522" w:rsidP="00300522">
      <w:pPr>
        <w:pStyle w:val="ActHead5"/>
      </w:pPr>
      <w:bookmarkStart w:id="481" w:name="_Toc413320993"/>
      <w:r w:rsidRPr="003F329B">
        <w:rPr>
          <w:rStyle w:val="CharSectno"/>
        </w:rPr>
        <w:t>63</w:t>
      </w:r>
      <w:r w:rsidR="003F329B">
        <w:rPr>
          <w:rStyle w:val="CharSectno"/>
        </w:rPr>
        <w:noBreakHyphen/>
      </w:r>
      <w:r w:rsidRPr="003F329B">
        <w:rPr>
          <w:rStyle w:val="CharSectno"/>
        </w:rPr>
        <w:t>10</w:t>
      </w:r>
      <w:r w:rsidRPr="003F329B">
        <w:t xml:space="preserve">  Period for which a choice has effect</w:t>
      </w:r>
      <w:bookmarkEnd w:id="481"/>
    </w:p>
    <w:p w:rsidR="00300522" w:rsidRPr="003F329B" w:rsidRDefault="00300522" w:rsidP="00300522">
      <w:pPr>
        <w:pStyle w:val="subsection"/>
      </w:pPr>
      <w:r w:rsidRPr="003F329B">
        <w:tab/>
        <w:t>(1)</w:t>
      </w:r>
      <w:r w:rsidRPr="003F329B">
        <w:tab/>
        <w:t>The choice has effect from the time the entity makes the choice.</w:t>
      </w:r>
    </w:p>
    <w:p w:rsidR="00300522" w:rsidRPr="003F329B" w:rsidRDefault="00300522" w:rsidP="00300522">
      <w:pPr>
        <w:pStyle w:val="subsection"/>
      </w:pPr>
      <w:r w:rsidRPr="003F329B">
        <w:tab/>
        <w:t>(2)</w:t>
      </w:r>
      <w:r w:rsidRPr="003F329B">
        <w:tab/>
        <w:t>The choice ceases to have effect if:</w:t>
      </w:r>
    </w:p>
    <w:p w:rsidR="00300522" w:rsidRPr="003F329B" w:rsidRDefault="00300522" w:rsidP="00300522">
      <w:pPr>
        <w:pStyle w:val="paragraph"/>
      </w:pPr>
      <w:r w:rsidRPr="003F329B">
        <w:tab/>
        <w:t>(a)</w:t>
      </w:r>
      <w:r w:rsidRPr="003F329B">
        <w:tab/>
        <w:t>the entity revokes the choice; or</w:t>
      </w:r>
    </w:p>
    <w:p w:rsidR="00300522" w:rsidRPr="003F329B" w:rsidRDefault="00300522" w:rsidP="00300522">
      <w:pPr>
        <w:pStyle w:val="paragraph"/>
      </w:pPr>
      <w:r w:rsidRPr="003F329B">
        <w:tab/>
        <w:t>(b)</w:t>
      </w:r>
      <w:r w:rsidRPr="003F329B">
        <w:tab/>
        <w:t>the entity ceases to meet the requirements of subsection</w:t>
      </w:r>
      <w:r w:rsidR="003F329B">
        <w:t> </w:t>
      </w:r>
      <w:r w:rsidRPr="003F329B">
        <w:t>63</w:t>
      </w:r>
      <w:r w:rsidR="003F329B">
        <w:noBreakHyphen/>
      </w:r>
      <w:r w:rsidRPr="003F329B">
        <w:t>5(2).</w:t>
      </w:r>
    </w:p>
    <w:p w:rsidR="00300522" w:rsidRPr="003F329B" w:rsidRDefault="00300522" w:rsidP="00300522">
      <w:pPr>
        <w:pStyle w:val="subsection"/>
      </w:pPr>
      <w:r w:rsidRPr="003F329B">
        <w:tab/>
        <w:t>(3)</w:t>
      </w:r>
      <w:r w:rsidRPr="003F329B">
        <w:tab/>
        <w:t>However, the entity:</w:t>
      </w:r>
    </w:p>
    <w:p w:rsidR="00300522" w:rsidRPr="003F329B" w:rsidRDefault="00300522" w:rsidP="00300522">
      <w:pPr>
        <w:pStyle w:val="paragraph"/>
      </w:pPr>
      <w:r w:rsidRPr="003F329B">
        <w:tab/>
        <w:t>(a)</w:t>
      </w:r>
      <w:r w:rsidRPr="003F329B">
        <w:tab/>
        <w:t>cannot revoke the choice within 12 months after the day on which the entity made the choice; and</w:t>
      </w:r>
    </w:p>
    <w:p w:rsidR="00300522" w:rsidRPr="003F329B" w:rsidRDefault="00300522" w:rsidP="00300522">
      <w:pPr>
        <w:pStyle w:val="paragraph"/>
      </w:pPr>
      <w:r w:rsidRPr="003F329B">
        <w:tab/>
        <w:t>(b)</w:t>
      </w:r>
      <w:r w:rsidRPr="003F329B">
        <w:tab/>
        <w:t>cannot make a further choice within 12 months after the day on which the entity revoked a previous choice.</w:t>
      </w:r>
    </w:p>
    <w:p w:rsidR="00300522" w:rsidRPr="003F329B" w:rsidRDefault="00300522" w:rsidP="00300522">
      <w:pPr>
        <w:pStyle w:val="ActHead5"/>
      </w:pPr>
      <w:bookmarkStart w:id="482" w:name="_Toc413320994"/>
      <w:r w:rsidRPr="003F329B">
        <w:rPr>
          <w:rStyle w:val="CharSectno"/>
        </w:rPr>
        <w:t>63</w:t>
      </w:r>
      <w:r w:rsidR="003F329B">
        <w:rPr>
          <w:rStyle w:val="CharSectno"/>
        </w:rPr>
        <w:noBreakHyphen/>
      </w:r>
      <w:r w:rsidRPr="003F329B">
        <w:rPr>
          <w:rStyle w:val="CharSectno"/>
        </w:rPr>
        <w:t>15</w:t>
      </w:r>
      <w:r w:rsidRPr="003F329B">
        <w:t xml:space="preserve">  Consequences of choosing to apply this Division</w:t>
      </w:r>
      <w:bookmarkEnd w:id="482"/>
    </w:p>
    <w:p w:rsidR="00300522" w:rsidRPr="003F329B" w:rsidRDefault="00300522" w:rsidP="00300522">
      <w:pPr>
        <w:pStyle w:val="subsection"/>
      </w:pPr>
      <w:r w:rsidRPr="003F329B">
        <w:tab/>
        <w:t>(1)</w:t>
      </w:r>
      <w:r w:rsidRPr="003F329B">
        <w:tab/>
        <w:t xml:space="preserve">While the choice has effect, any branch of the entity is treated, for the purposes of the </w:t>
      </w:r>
      <w:r w:rsidR="003F329B" w:rsidRPr="003F329B">
        <w:rPr>
          <w:position w:val="6"/>
          <w:sz w:val="16"/>
          <w:szCs w:val="16"/>
        </w:rPr>
        <w:t>*</w:t>
      </w:r>
      <w:r w:rsidRPr="003F329B">
        <w:t>GST law (other than sections</w:t>
      </w:r>
      <w:r w:rsidR="003F329B">
        <w:t> </w:t>
      </w:r>
      <w:r w:rsidRPr="003F329B">
        <w:t>63</w:t>
      </w:r>
      <w:r w:rsidR="003F329B">
        <w:noBreakHyphen/>
      </w:r>
      <w:r w:rsidRPr="003F329B">
        <w:t>5 and 63</w:t>
      </w:r>
      <w:r w:rsidR="003F329B">
        <w:noBreakHyphen/>
      </w:r>
      <w:r w:rsidRPr="003F329B">
        <w:t>10 and this section), as an entity if that branch:</w:t>
      </w:r>
    </w:p>
    <w:p w:rsidR="00300522" w:rsidRPr="003F329B" w:rsidRDefault="00300522" w:rsidP="00300522">
      <w:pPr>
        <w:pStyle w:val="paragraph"/>
      </w:pPr>
      <w:r w:rsidRPr="003F329B">
        <w:tab/>
        <w:t>(a)</w:t>
      </w:r>
      <w:r w:rsidRPr="003F329B">
        <w:tab/>
        <w:t>maintains an independent system of accounting; and</w:t>
      </w:r>
    </w:p>
    <w:p w:rsidR="00300522" w:rsidRPr="003F329B" w:rsidRDefault="00300522" w:rsidP="00300522">
      <w:pPr>
        <w:pStyle w:val="paragraph"/>
      </w:pPr>
      <w:r w:rsidRPr="003F329B">
        <w:tab/>
        <w:t>(b)</w:t>
      </w:r>
      <w:r w:rsidRPr="003F329B">
        <w:tab/>
        <w:t>can be separately identified by reference to:</w:t>
      </w:r>
    </w:p>
    <w:p w:rsidR="00300522" w:rsidRPr="003F329B" w:rsidRDefault="00300522" w:rsidP="00300522">
      <w:pPr>
        <w:pStyle w:val="paragraphsub"/>
      </w:pPr>
      <w:r w:rsidRPr="003F329B">
        <w:tab/>
        <w:t>(i)</w:t>
      </w:r>
      <w:r w:rsidRPr="003F329B">
        <w:tab/>
        <w:t>the nature of the activities carried on through the branch; or</w:t>
      </w:r>
    </w:p>
    <w:p w:rsidR="00300522" w:rsidRPr="003F329B" w:rsidRDefault="00300522" w:rsidP="00300522">
      <w:pPr>
        <w:pStyle w:val="paragraphsub"/>
      </w:pPr>
      <w:r w:rsidRPr="003F329B">
        <w:tab/>
        <w:t>(ii)</w:t>
      </w:r>
      <w:r w:rsidRPr="003F329B">
        <w:tab/>
        <w:t>the location of the branch; and</w:t>
      </w:r>
    </w:p>
    <w:p w:rsidR="00300522" w:rsidRPr="003F329B" w:rsidRDefault="00300522" w:rsidP="00300522">
      <w:pPr>
        <w:pStyle w:val="paragraph"/>
      </w:pPr>
      <w:r w:rsidRPr="003F329B">
        <w:tab/>
        <w:t>(c)</w:t>
      </w:r>
      <w:r w:rsidRPr="003F329B">
        <w:tab/>
        <w:t>is referred to in the entity’s records to the effect that it is to be treated as a separate entity for the purposes of the GST law.</w:t>
      </w:r>
    </w:p>
    <w:p w:rsidR="00300522" w:rsidRPr="003F329B" w:rsidRDefault="00300522" w:rsidP="00300522">
      <w:pPr>
        <w:pStyle w:val="subsection"/>
      </w:pPr>
      <w:r w:rsidRPr="003F329B">
        <w:tab/>
        <w:t>(2)</w:t>
      </w:r>
      <w:r w:rsidRPr="003F329B">
        <w:tab/>
        <w:t>The branch’s treatment as an entity ceases if:</w:t>
      </w:r>
    </w:p>
    <w:p w:rsidR="00300522" w:rsidRPr="003F329B" w:rsidRDefault="00300522" w:rsidP="00300522">
      <w:pPr>
        <w:pStyle w:val="paragraph"/>
      </w:pPr>
      <w:r w:rsidRPr="003F329B">
        <w:tab/>
        <w:t>(a)</w:t>
      </w:r>
      <w:r w:rsidRPr="003F329B">
        <w:tab/>
        <w:t>the choice ceases to have effect; or</w:t>
      </w:r>
    </w:p>
    <w:p w:rsidR="00300522" w:rsidRPr="003F329B" w:rsidRDefault="00300522" w:rsidP="00300522">
      <w:pPr>
        <w:pStyle w:val="paragraph"/>
      </w:pPr>
      <w:r w:rsidRPr="003F329B">
        <w:tab/>
        <w:t>(b)</w:t>
      </w:r>
      <w:r w:rsidRPr="003F329B">
        <w:tab/>
        <w:t xml:space="preserve"> the branch ceases to meet the requirements of </w:t>
      </w:r>
      <w:r w:rsidR="003F329B">
        <w:t>paragraphs (</w:t>
      </w:r>
      <w:r w:rsidRPr="003F329B">
        <w:t>1)(a), (b) and (c).</w:t>
      </w:r>
    </w:p>
    <w:p w:rsidR="00300522" w:rsidRPr="003F329B" w:rsidRDefault="00300522" w:rsidP="00300522">
      <w:pPr>
        <w:pStyle w:val="subsection2"/>
      </w:pPr>
      <w:r w:rsidRPr="003F329B">
        <w:t xml:space="preserve">However, if the branch is </w:t>
      </w:r>
      <w:r w:rsidR="003F329B" w:rsidRPr="003F329B">
        <w:rPr>
          <w:position w:val="6"/>
          <w:sz w:val="16"/>
          <w:szCs w:val="16"/>
        </w:rPr>
        <w:t>*</w:t>
      </w:r>
      <w:r w:rsidRPr="003F329B">
        <w:t>registered, its treatment as an entity continues until its registration is cancelled.</w:t>
      </w:r>
    </w:p>
    <w:p w:rsidR="00300522" w:rsidRPr="003F329B" w:rsidRDefault="00300522" w:rsidP="00300522">
      <w:pPr>
        <w:pStyle w:val="subsection"/>
      </w:pPr>
      <w:r w:rsidRPr="003F329B">
        <w:tab/>
        <w:t>(3)</w:t>
      </w:r>
      <w:r w:rsidRPr="003F329B">
        <w:tab/>
        <w:t xml:space="preserve">At all times during its treatment as an entity, the branch is a </w:t>
      </w:r>
      <w:r w:rsidRPr="003F329B">
        <w:rPr>
          <w:b/>
          <w:bCs/>
          <w:i/>
          <w:iCs/>
        </w:rPr>
        <w:t>non</w:t>
      </w:r>
      <w:r w:rsidR="003F329B">
        <w:rPr>
          <w:b/>
          <w:bCs/>
          <w:i/>
          <w:iCs/>
        </w:rPr>
        <w:noBreakHyphen/>
      </w:r>
      <w:r w:rsidRPr="003F329B">
        <w:rPr>
          <w:b/>
          <w:bCs/>
          <w:i/>
          <w:iCs/>
        </w:rPr>
        <w:t>profit sub</w:t>
      </w:r>
      <w:r w:rsidR="003F329B">
        <w:rPr>
          <w:b/>
          <w:bCs/>
          <w:i/>
          <w:iCs/>
        </w:rPr>
        <w:noBreakHyphen/>
      </w:r>
      <w:r w:rsidRPr="003F329B">
        <w:rPr>
          <w:b/>
          <w:bCs/>
          <w:i/>
          <w:iCs/>
        </w:rPr>
        <w:t>entity</w:t>
      </w:r>
      <w:r w:rsidRPr="003F329B">
        <w:t>.</w:t>
      </w:r>
    </w:p>
    <w:p w:rsidR="00300522" w:rsidRPr="003F329B" w:rsidRDefault="00300522" w:rsidP="00300522">
      <w:pPr>
        <w:pStyle w:val="ActHead5"/>
      </w:pPr>
      <w:bookmarkStart w:id="483" w:name="_Toc413320995"/>
      <w:r w:rsidRPr="003F329B">
        <w:rPr>
          <w:rStyle w:val="CharSectno"/>
        </w:rPr>
        <w:t>63</w:t>
      </w:r>
      <w:r w:rsidR="003F329B">
        <w:rPr>
          <w:rStyle w:val="CharSectno"/>
        </w:rPr>
        <w:noBreakHyphen/>
      </w:r>
      <w:r w:rsidRPr="003F329B">
        <w:rPr>
          <w:rStyle w:val="CharSectno"/>
        </w:rPr>
        <w:t>20</w:t>
      </w:r>
      <w:r w:rsidRPr="003F329B">
        <w:t xml:space="preserve">  Non</w:t>
      </w:r>
      <w:r w:rsidR="003F329B">
        <w:noBreakHyphen/>
      </w:r>
      <w:r w:rsidRPr="003F329B">
        <w:t>profit sub</w:t>
      </w:r>
      <w:r w:rsidR="003F329B">
        <w:noBreakHyphen/>
      </w:r>
      <w:r w:rsidRPr="003F329B">
        <w:t>entities may register</w:t>
      </w:r>
      <w:bookmarkEnd w:id="483"/>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may apply to be </w:t>
      </w:r>
      <w:r w:rsidR="003F329B" w:rsidRPr="003F329B">
        <w:rPr>
          <w:position w:val="6"/>
          <w:sz w:val="16"/>
          <w:szCs w:val="16"/>
        </w:rPr>
        <w:t>*</w:t>
      </w:r>
      <w:r w:rsidRPr="003F329B">
        <w:t>registered under section</w:t>
      </w:r>
      <w:r w:rsidR="003F329B">
        <w:t> </w:t>
      </w:r>
      <w:r w:rsidRPr="003F329B">
        <w:t>23</w:t>
      </w:r>
      <w:r w:rsidR="003F329B">
        <w:noBreakHyphen/>
      </w:r>
      <w:r w:rsidRPr="003F329B">
        <w:t xml:space="preserve">10 even if it is not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and is not intending to carry on an enterprise.</w:t>
      </w:r>
    </w:p>
    <w:p w:rsidR="00300522" w:rsidRPr="003F329B" w:rsidRDefault="00300522" w:rsidP="00300522">
      <w:pPr>
        <w:pStyle w:val="subsection"/>
      </w:pPr>
      <w:r w:rsidRPr="003F329B">
        <w:tab/>
        <w:t>(2)</w:t>
      </w:r>
      <w:r w:rsidRPr="003F329B">
        <w:tab/>
        <w:t xml:space="preserve">The Commissioner must </w:t>
      </w:r>
      <w:r w:rsidR="003F329B" w:rsidRPr="003F329B">
        <w:rPr>
          <w:position w:val="6"/>
          <w:sz w:val="16"/>
          <w:szCs w:val="16"/>
        </w:rPr>
        <w:t>*</w:t>
      </w:r>
      <w:r w:rsidRPr="003F329B">
        <w:t xml:space="preserve">register the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whether or not the Commissioner is satisfied that it is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or intending to carry on an enterprise.</w:t>
      </w:r>
    </w:p>
    <w:p w:rsidR="00300522" w:rsidRPr="003F329B" w:rsidRDefault="00300522" w:rsidP="00300522">
      <w:pPr>
        <w:pStyle w:val="subsection"/>
      </w:pPr>
      <w:r w:rsidRPr="003F329B">
        <w:tab/>
        <w:t>(3)</w:t>
      </w:r>
      <w:r w:rsidRPr="003F329B">
        <w:tab/>
        <w:t>This section has effect despite section</w:t>
      </w:r>
      <w:r w:rsidR="003F329B">
        <w:t> </w:t>
      </w:r>
      <w:r w:rsidRPr="003F329B">
        <w:t>23</w:t>
      </w:r>
      <w:r w:rsidR="003F329B">
        <w:noBreakHyphen/>
      </w:r>
      <w:r w:rsidRPr="003F329B">
        <w:t>10 (which is about who may be registered) and section</w:t>
      </w:r>
      <w:r w:rsidR="003F329B">
        <w:t> </w:t>
      </w:r>
      <w:r w:rsidRPr="003F329B">
        <w:t>25</w:t>
      </w:r>
      <w:r w:rsidR="003F329B">
        <w:noBreakHyphen/>
      </w:r>
      <w:r w:rsidRPr="003F329B">
        <w:t>5 (which is about when the Commissioner must register an entity).</w:t>
      </w:r>
    </w:p>
    <w:p w:rsidR="00300522" w:rsidRPr="003F329B" w:rsidRDefault="00300522" w:rsidP="00300522">
      <w:pPr>
        <w:pStyle w:val="ActHead5"/>
      </w:pPr>
      <w:bookmarkStart w:id="484" w:name="_Toc413320996"/>
      <w:r w:rsidRPr="003F329B">
        <w:rPr>
          <w:rStyle w:val="CharSectno"/>
        </w:rPr>
        <w:t>63</w:t>
      </w:r>
      <w:r w:rsidR="003F329B">
        <w:rPr>
          <w:rStyle w:val="CharSectno"/>
        </w:rPr>
        <w:noBreakHyphen/>
      </w:r>
      <w:r w:rsidRPr="003F329B">
        <w:rPr>
          <w:rStyle w:val="CharSectno"/>
        </w:rPr>
        <w:t>25</w:t>
      </w:r>
      <w:r w:rsidRPr="003F329B">
        <w:t xml:space="preserve">  Registration turnover threshold for non</w:t>
      </w:r>
      <w:r w:rsidR="003F329B">
        <w:noBreakHyphen/>
      </w:r>
      <w:r w:rsidRPr="003F329B">
        <w:t>profit sub</w:t>
      </w:r>
      <w:r w:rsidR="003F329B">
        <w:noBreakHyphen/>
      </w:r>
      <w:r w:rsidRPr="003F329B">
        <w:t>entities</w:t>
      </w:r>
      <w:bookmarkEnd w:id="484"/>
    </w:p>
    <w:p w:rsidR="006706FD" w:rsidRPr="003F329B" w:rsidRDefault="006706FD" w:rsidP="006706FD">
      <w:pPr>
        <w:pStyle w:val="subsection"/>
        <w:ind w:left="1140" w:hanging="1140"/>
      </w:pPr>
      <w:r w:rsidRPr="003F329B">
        <w:tab/>
        <w:t>(1)</w:t>
      </w:r>
      <w:r w:rsidRPr="003F329B">
        <w:tab/>
        <w:t>Subsection</w:t>
      </w:r>
      <w:r w:rsidR="003F329B">
        <w:t> </w:t>
      </w:r>
      <w:r w:rsidRPr="003F329B">
        <w:t>23</w:t>
      </w:r>
      <w:r w:rsidR="003F329B">
        <w:noBreakHyphen/>
      </w:r>
      <w:r w:rsidRPr="003F329B">
        <w:t xml:space="preserve">15(2) applies in relation to a </w:t>
      </w:r>
      <w:r w:rsidR="003F329B" w:rsidRPr="003F329B">
        <w:rPr>
          <w:position w:val="6"/>
          <w:sz w:val="16"/>
        </w:rPr>
        <w:t>*</w:t>
      </w:r>
      <w:r w:rsidRPr="003F329B">
        <w:t>non</w:t>
      </w:r>
      <w:r w:rsidR="003F329B">
        <w:noBreakHyphen/>
      </w:r>
      <w:r w:rsidRPr="003F329B">
        <w:t>profit sub</w:t>
      </w:r>
      <w:r w:rsidR="003F329B">
        <w:noBreakHyphen/>
      </w:r>
      <w:r w:rsidRPr="003F329B">
        <w:t xml:space="preserve">entity of an entity (the </w:t>
      </w:r>
      <w:r w:rsidRPr="003F329B">
        <w:rPr>
          <w:b/>
          <w:i/>
        </w:rPr>
        <w:t>parent entity</w:t>
      </w:r>
      <w:r w:rsidRPr="003F329B">
        <w:t>) whether or not the parent entity is a non</w:t>
      </w:r>
      <w:r w:rsidR="003F329B">
        <w:noBreakHyphen/>
      </w:r>
      <w:r w:rsidRPr="003F329B">
        <w:t>profit body.</w:t>
      </w:r>
    </w:p>
    <w:p w:rsidR="00300522" w:rsidRPr="003F329B" w:rsidRDefault="00300522" w:rsidP="00300522">
      <w:pPr>
        <w:pStyle w:val="subsection"/>
      </w:pPr>
      <w:r w:rsidRPr="003F329B">
        <w:tab/>
      </w:r>
      <w:r w:rsidR="006706FD" w:rsidRPr="003F329B">
        <w:t>(2)</w:t>
      </w:r>
      <w:r w:rsidRPr="003F329B">
        <w:tab/>
        <w:t>Regulations made for the purposes of paragraph</w:t>
      </w:r>
      <w:r w:rsidR="003F329B">
        <w:t> </w:t>
      </w:r>
      <w:r w:rsidRPr="003F329B">
        <w:t>23</w:t>
      </w:r>
      <w:r w:rsidR="003F329B">
        <w:noBreakHyphen/>
      </w:r>
      <w:r w:rsidRPr="003F329B">
        <w:t>15(2)(b) may:</w:t>
      </w:r>
    </w:p>
    <w:p w:rsidR="00300522" w:rsidRPr="003F329B" w:rsidRDefault="00300522" w:rsidP="00300522">
      <w:pPr>
        <w:pStyle w:val="paragraph"/>
      </w:pPr>
      <w:r w:rsidRPr="003F329B">
        <w:tab/>
        <w:t>(a)</w:t>
      </w:r>
      <w:r w:rsidRPr="003F329B">
        <w:tab/>
        <w:t xml:space="preserve">provide that they apply only to </w:t>
      </w:r>
      <w:r w:rsidR="003F329B" w:rsidRPr="003F329B">
        <w:rPr>
          <w:position w:val="6"/>
          <w:sz w:val="16"/>
          <w:szCs w:val="16"/>
        </w:rPr>
        <w:t>*</w:t>
      </w:r>
      <w:r w:rsidRPr="003F329B">
        <w:t>non</w:t>
      </w:r>
      <w:r w:rsidR="003F329B">
        <w:noBreakHyphen/>
      </w:r>
      <w:r w:rsidRPr="003F329B">
        <w:t>profit sub</w:t>
      </w:r>
      <w:r w:rsidR="003F329B">
        <w:noBreakHyphen/>
      </w:r>
      <w:r w:rsidRPr="003F329B">
        <w:t>entities, or only to other non</w:t>
      </w:r>
      <w:r w:rsidR="003F329B">
        <w:noBreakHyphen/>
      </w:r>
      <w:r w:rsidRPr="003F329B">
        <w:t>profit entities; or</w:t>
      </w:r>
    </w:p>
    <w:p w:rsidR="00300522" w:rsidRPr="003F329B" w:rsidRDefault="00300522" w:rsidP="00300522">
      <w:pPr>
        <w:pStyle w:val="paragraph"/>
      </w:pPr>
      <w:r w:rsidRPr="003F329B">
        <w:tab/>
        <w:t>(b)</w:t>
      </w:r>
      <w:r w:rsidRPr="003F329B">
        <w:tab/>
        <w:t xml:space="preserve">specify one amount for </w:t>
      </w:r>
      <w:r w:rsidR="003F329B" w:rsidRPr="003F329B">
        <w:rPr>
          <w:position w:val="6"/>
          <w:sz w:val="16"/>
          <w:szCs w:val="16"/>
        </w:rPr>
        <w:t>*</w:t>
      </w:r>
      <w:r w:rsidRPr="003F329B">
        <w:t>non</w:t>
      </w:r>
      <w:r w:rsidR="003F329B">
        <w:noBreakHyphen/>
      </w:r>
      <w:r w:rsidRPr="003F329B">
        <w:t>profit sub</w:t>
      </w:r>
      <w:r w:rsidR="003F329B">
        <w:noBreakHyphen/>
      </w:r>
      <w:r w:rsidRPr="003F329B">
        <w:t>entities and a different amount for other non</w:t>
      </w:r>
      <w:r w:rsidR="003F329B">
        <w:noBreakHyphen/>
      </w:r>
      <w:r w:rsidRPr="003F329B">
        <w:t>profit entities.</w:t>
      </w:r>
    </w:p>
    <w:p w:rsidR="00D90601" w:rsidRPr="003F329B" w:rsidRDefault="00D90601" w:rsidP="00D90601">
      <w:pPr>
        <w:pStyle w:val="ActHead5"/>
      </w:pPr>
      <w:bookmarkStart w:id="485" w:name="_Toc413320997"/>
      <w:r w:rsidRPr="003F329B">
        <w:rPr>
          <w:rStyle w:val="CharSectno"/>
        </w:rPr>
        <w:t>63</w:t>
      </w:r>
      <w:r w:rsidR="003F329B">
        <w:rPr>
          <w:rStyle w:val="CharSectno"/>
        </w:rPr>
        <w:noBreakHyphen/>
      </w:r>
      <w:r w:rsidRPr="003F329B">
        <w:rPr>
          <w:rStyle w:val="CharSectno"/>
        </w:rPr>
        <w:t>27</w:t>
      </w:r>
      <w:r w:rsidRPr="003F329B">
        <w:t xml:space="preserve">  Application of particular provisions relating to charities etc.</w:t>
      </w:r>
      <w:bookmarkEnd w:id="485"/>
    </w:p>
    <w:p w:rsidR="006706FD" w:rsidRPr="003F329B" w:rsidRDefault="006706FD" w:rsidP="006706FD">
      <w:pPr>
        <w:pStyle w:val="SubsectionHead"/>
      </w:pPr>
      <w:r w:rsidRPr="003F329B">
        <w:t>Application of particular provisions</w:t>
      </w:r>
    </w:p>
    <w:p w:rsidR="006706FD" w:rsidRPr="003F329B" w:rsidRDefault="006706FD" w:rsidP="006706FD">
      <w:pPr>
        <w:pStyle w:val="subsection"/>
      </w:pPr>
      <w:r w:rsidRPr="003F329B">
        <w:tab/>
        <w:t>(1)</w:t>
      </w:r>
      <w:r w:rsidRPr="003F329B">
        <w:tab/>
        <w:t xml:space="preserve">For the purposes of the provisions mentioned in </w:t>
      </w:r>
      <w:r w:rsidR="003F329B">
        <w:t>subsection (</w:t>
      </w:r>
      <w:r w:rsidRPr="003F329B">
        <w:t xml:space="preserve">2), a </w:t>
      </w:r>
      <w:r w:rsidR="003F329B" w:rsidRPr="003F329B">
        <w:rPr>
          <w:position w:val="6"/>
          <w:sz w:val="16"/>
        </w:rPr>
        <w:t>*</w:t>
      </w:r>
      <w:r w:rsidRPr="003F329B">
        <w:t>non</w:t>
      </w:r>
      <w:r w:rsidR="003F329B">
        <w:noBreakHyphen/>
      </w:r>
      <w:r w:rsidRPr="003F329B">
        <w:t>profit sub</w:t>
      </w:r>
      <w:r w:rsidR="003F329B">
        <w:noBreakHyphen/>
      </w:r>
      <w:r w:rsidRPr="003F329B">
        <w:t xml:space="preserve">entity of an entity (the </w:t>
      </w:r>
      <w:r w:rsidRPr="003F329B">
        <w:rPr>
          <w:b/>
          <w:i/>
        </w:rPr>
        <w:t>parent entity</w:t>
      </w:r>
      <w:r w:rsidRPr="003F329B">
        <w:t>) is taken to be a body of the following type, if the parent entity is a body of that type:</w:t>
      </w:r>
    </w:p>
    <w:p w:rsidR="006706FD" w:rsidRPr="003F329B" w:rsidRDefault="006706FD" w:rsidP="006706FD">
      <w:pPr>
        <w:pStyle w:val="paragraph"/>
      </w:pPr>
      <w:r w:rsidRPr="003F329B">
        <w:tab/>
        <w:t>(a)</w:t>
      </w:r>
      <w:r w:rsidRPr="003F329B">
        <w:tab/>
        <w:t>a non</w:t>
      </w:r>
      <w:r w:rsidR="003F329B">
        <w:noBreakHyphen/>
      </w:r>
      <w:r w:rsidRPr="003F329B">
        <w:t>profit body;</w:t>
      </w:r>
    </w:p>
    <w:p w:rsidR="006706FD" w:rsidRPr="003F329B" w:rsidRDefault="006706FD" w:rsidP="006706FD">
      <w:pPr>
        <w:pStyle w:val="paragraph"/>
      </w:pPr>
      <w:r w:rsidRPr="003F329B">
        <w:tab/>
        <w:t>(b)</w:t>
      </w:r>
      <w:r w:rsidRPr="003F329B">
        <w:tab/>
        <w:t xml:space="preserve">a a </w:t>
      </w:r>
      <w:r w:rsidR="003F329B" w:rsidRPr="003F329B">
        <w:rPr>
          <w:position w:val="6"/>
          <w:sz w:val="16"/>
        </w:rPr>
        <w:t>*</w:t>
      </w:r>
      <w:r w:rsidRPr="003F329B">
        <w:t>gift</w:t>
      </w:r>
      <w:r w:rsidR="003F329B">
        <w:noBreakHyphen/>
      </w:r>
      <w:r w:rsidRPr="003F329B">
        <w:t>deductible entity;</w:t>
      </w:r>
    </w:p>
    <w:p w:rsidR="006706FD" w:rsidRPr="003F329B" w:rsidRDefault="006706FD" w:rsidP="006706FD">
      <w:pPr>
        <w:pStyle w:val="paragraph"/>
      </w:pPr>
      <w:r w:rsidRPr="003F329B">
        <w:tab/>
        <w:t>(c)</w:t>
      </w:r>
      <w:r w:rsidRPr="003F329B">
        <w:tab/>
        <w:t xml:space="preserve">a </w:t>
      </w:r>
      <w:r w:rsidR="003F329B" w:rsidRPr="003F329B">
        <w:rPr>
          <w:position w:val="6"/>
          <w:sz w:val="16"/>
        </w:rPr>
        <w:t>*</w:t>
      </w:r>
      <w:r w:rsidRPr="003F329B">
        <w:t>government school;</w:t>
      </w:r>
    </w:p>
    <w:p w:rsidR="00A11688" w:rsidRPr="003F329B" w:rsidRDefault="00A11688" w:rsidP="00A11688">
      <w:pPr>
        <w:pStyle w:val="paragraph"/>
      </w:pPr>
      <w:r w:rsidRPr="003F329B">
        <w:tab/>
        <w:t>(d)</w:t>
      </w:r>
      <w:r w:rsidRPr="003F329B">
        <w:tab/>
        <w:t xml:space="preserve">an </w:t>
      </w:r>
      <w:r w:rsidR="003F329B" w:rsidRPr="003F329B">
        <w:rPr>
          <w:position w:val="6"/>
          <w:sz w:val="16"/>
        </w:rPr>
        <w:t>*</w:t>
      </w:r>
      <w:r w:rsidRPr="003F329B">
        <w:t>endorsed charity;</w:t>
      </w:r>
    </w:p>
    <w:p w:rsidR="006706FD" w:rsidRPr="003F329B" w:rsidRDefault="006706FD" w:rsidP="006706FD">
      <w:pPr>
        <w:pStyle w:val="paragraph"/>
      </w:pPr>
      <w:r w:rsidRPr="003F329B">
        <w:tab/>
        <w:t>(e)</w:t>
      </w:r>
      <w:r w:rsidRPr="003F329B">
        <w:tab/>
        <w:t>a 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w:t>
      </w:r>
    </w:p>
    <w:p w:rsidR="006706FD" w:rsidRPr="003F329B" w:rsidRDefault="006706FD" w:rsidP="006706FD">
      <w:pPr>
        <w:pStyle w:val="paragraph"/>
      </w:pPr>
      <w:r w:rsidRPr="003F329B">
        <w:tab/>
        <w:t>(f)</w:t>
      </w:r>
      <w:r w:rsidRPr="003F329B">
        <w:tab/>
        <w:t>a fund, authority or institution of a kind referred to in paragraph</w:t>
      </w:r>
      <w:r w:rsidR="003F329B">
        <w:t> </w:t>
      </w:r>
      <w:r w:rsidRPr="003F329B">
        <w:t>30</w:t>
      </w:r>
      <w:r w:rsidR="003F329B">
        <w:noBreakHyphen/>
      </w:r>
      <w:r w:rsidRPr="003F329B">
        <w:t>125(1)(b) of the ITAA 1997;</w:t>
      </w:r>
    </w:p>
    <w:p w:rsidR="006706FD" w:rsidRPr="003F329B" w:rsidRDefault="006706FD" w:rsidP="006706FD">
      <w:pPr>
        <w:pStyle w:val="paragraph"/>
      </w:pPr>
      <w:r w:rsidRPr="003F329B">
        <w:tab/>
        <w:t>(g)</w:t>
      </w:r>
      <w:r w:rsidRPr="003F329B">
        <w:tab/>
        <w:t xml:space="preserve">a body that has a particular </w:t>
      </w:r>
      <w:r w:rsidR="003F329B" w:rsidRPr="003F329B">
        <w:rPr>
          <w:position w:val="6"/>
          <w:sz w:val="16"/>
        </w:rPr>
        <w:t>*</w:t>
      </w:r>
      <w:r w:rsidRPr="003F329B">
        <w:t>gift</w:t>
      </w:r>
      <w:r w:rsidR="003F329B">
        <w:noBreakHyphen/>
      </w:r>
      <w:r w:rsidRPr="003F329B">
        <w:t>deductible purpose;</w:t>
      </w:r>
    </w:p>
    <w:p w:rsidR="006706FD" w:rsidRPr="003F329B" w:rsidRDefault="006706FD" w:rsidP="006706FD">
      <w:pPr>
        <w:pStyle w:val="paragraph"/>
      </w:pPr>
      <w:r w:rsidRPr="003F329B">
        <w:tab/>
        <w:t>(h)</w:t>
      </w:r>
      <w:r w:rsidRPr="003F329B">
        <w:tab/>
        <w:t xml:space="preserve">a body that operates a particular </w:t>
      </w:r>
      <w:r w:rsidR="003F329B" w:rsidRPr="003F329B">
        <w:rPr>
          <w:position w:val="6"/>
          <w:sz w:val="16"/>
        </w:rPr>
        <w:t>*</w:t>
      </w:r>
      <w:r w:rsidRPr="003F329B">
        <w:t>retirement village;</w:t>
      </w:r>
    </w:p>
    <w:p w:rsidR="006706FD" w:rsidRPr="003F329B" w:rsidRDefault="006706FD" w:rsidP="006706FD">
      <w:pPr>
        <w:pStyle w:val="paragraph"/>
      </w:pPr>
      <w:r w:rsidRPr="003F329B">
        <w:tab/>
        <w:t>(i)</w:t>
      </w:r>
      <w:r w:rsidRPr="003F329B">
        <w:tab/>
        <w:t xml:space="preserve">a particular </w:t>
      </w:r>
      <w:r w:rsidR="003F329B" w:rsidRPr="003F329B">
        <w:rPr>
          <w:position w:val="6"/>
          <w:sz w:val="16"/>
        </w:rPr>
        <w:t>*</w:t>
      </w:r>
      <w:r w:rsidRPr="003F329B">
        <w:t>school.</w:t>
      </w:r>
    </w:p>
    <w:p w:rsidR="006706FD" w:rsidRPr="003F329B" w:rsidRDefault="006706FD" w:rsidP="006706FD">
      <w:pPr>
        <w:pStyle w:val="subsection"/>
      </w:pPr>
      <w:r w:rsidRPr="003F329B">
        <w:tab/>
        <w:t>(2)</w:t>
      </w:r>
      <w:r w:rsidRPr="003F329B">
        <w:tab/>
        <w:t>The provisions are:</w:t>
      </w:r>
    </w:p>
    <w:p w:rsidR="006706FD" w:rsidRPr="003F329B" w:rsidRDefault="006706FD" w:rsidP="006706FD">
      <w:pPr>
        <w:pStyle w:val="paragraph"/>
      </w:pPr>
      <w:r w:rsidRPr="003F329B">
        <w:tab/>
        <w:t>(a)</w:t>
      </w:r>
      <w:r w:rsidRPr="003F329B">
        <w:tab/>
      </w:r>
      <w:r w:rsidR="004847AA" w:rsidRPr="003F329B">
        <w:t>subsection</w:t>
      </w:r>
      <w:r w:rsidR="003F329B">
        <w:t> </w:t>
      </w:r>
      <w:r w:rsidR="004847AA" w:rsidRPr="003F329B">
        <w:t>9</w:t>
      </w:r>
      <w:r w:rsidR="003F329B">
        <w:noBreakHyphen/>
      </w:r>
      <w:r w:rsidR="004847AA" w:rsidRPr="003F329B">
        <w:t>17(2</w:t>
      </w:r>
      <w:r w:rsidR="00A53099" w:rsidRPr="003F329B">
        <w:t>) (g</w:t>
      </w:r>
      <w:r w:rsidRPr="003F329B">
        <w:t>ifts to non</w:t>
      </w:r>
      <w:r w:rsidR="003F329B">
        <w:noBreakHyphen/>
      </w:r>
      <w:r w:rsidRPr="003F329B">
        <w:t>profit bodies not consideration); and</w:t>
      </w:r>
    </w:p>
    <w:p w:rsidR="006706FD" w:rsidRPr="003F329B" w:rsidRDefault="006706FD" w:rsidP="006706FD">
      <w:pPr>
        <w:pStyle w:val="paragraph"/>
      </w:pPr>
      <w:r w:rsidRPr="003F329B">
        <w:tab/>
        <w:t>(b)</w:t>
      </w:r>
      <w:r w:rsidRPr="003F329B">
        <w:tab/>
        <w:t>Subdivision</w:t>
      </w:r>
      <w:r w:rsidR="003F329B">
        <w:t> </w:t>
      </w:r>
      <w:r w:rsidRPr="003F329B">
        <w:t>38</w:t>
      </w:r>
      <w:r w:rsidR="003F329B">
        <w:noBreakHyphen/>
      </w:r>
      <w:r w:rsidRPr="003F329B">
        <w:t xml:space="preserve">G (Activities of </w:t>
      </w:r>
      <w:r w:rsidR="0067102F" w:rsidRPr="003F329B">
        <w:t>charities</w:t>
      </w:r>
      <w:r w:rsidRPr="003F329B">
        <w:t xml:space="preserve"> etc.); and</w:t>
      </w:r>
    </w:p>
    <w:p w:rsidR="006706FD" w:rsidRPr="003F329B" w:rsidRDefault="006706FD" w:rsidP="006706FD">
      <w:pPr>
        <w:pStyle w:val="paragraph"/>
      </w:pPr>
      <w:r w:rsidRPr="003F329B">
        <w:tab/>
        <w:t>(c)</w:t>
      </w:r>
      <w:r w:rsidRPr="003F329B">
        <w:tab/>
        <w:t>Subdivision</w:t>
      </w:r>
      <w:r w:rsidR="003F329B">
        <w:t> </w:t>
      </w:r>
      <w:r w:rsidRPr="003F329B">
        <w:t>40</w:t>
      </w:r>
      <w:r w:rsidR="003F329B">
        <w:noBreakHyphen/>
      </w:r>
      <w:r w:rsidRPr="003F329B">
        <w:t>E (Schools tuckshops and canteens); and</w:t>
      </w:r>
    </w:p>
    <w:p w:rsidR="006706FD" w:rsidRPr="003F329B" w:rsidRDefault="006706FD" w:rsidP="006706FD">
      <w:pPr>
        <w:pStyle w:val="paragraph"/>
      </w:pPr>
      <w:r w:rsidRPr="003F329B">
        <w:tab/>
        <w:t>(d)</w:t>
      </w:r>
      <w:r w:rsidRPr="003F329B">
        <w:tab/>
        <w:t>Subdivision</w:t>
      </w:r>
      <w:r w:rsidR="003F329B">
        <w:t> </w:t>
      </w:r>
      <w:r w:rsidRPr="003F329B">
        <w:t>40</w:t>
      </w:r>
      <w:r w:rsidR="003F329B">
        <w:noBreakHyphen/>
      </w:r>
      <w:r w:rsidRPr="003F329B">
        <w:t>F (fund</w:t>
      </w:r>
      <w:r w:rsidR="003F329B">
        <w:noBreakHyphen/>
      </w:r>
      <w:r w:rsidRPr="003F329B">
        <w:t>raising events); and</w:t>
      </w:r>
    </w:p>
    <w:p w:rsidR="006706FD" w:rsidRPr="003F329B" w:rsidRDefault="006706FD" w:rsidP="006706FD">
      <w:pPr>
        <w:pStyle w:val="paragraph"/>
      </w:pPr>
      <w:r w:rsidRPr="003F329B">
        <w:tab/>
        <w:t>(e)</w:t>
      </w:r>
      <w:r w:rsidRPr="003F329B">
        <w:tab/>
        <w:t>section</w:t>
      </w:r>
      <w:r w:rsidR="003F329B">
        <w:t> </w:t>
      </w:r>
      <w:r w:rsidRPr="003F329B">
        <w:t>111</w:t>
      </w:r>
      <w:r w:rsidR="003F329B">
        <w:noBreakHyphen/>
      </w:r>
      <w:r w:rsidRPr="003F329B">
        <w:t>18 (reimbursement of volunteers’ expenses); and</w:t>
      </w:r>
    </w:p>
    <w:p w:rsidR="006706FD" w:rsidRPr="003F329B" w:rsidRDefault="006706FD" w:rsidP="006706FD">
      <w:pPr>
        <w:pStyle w:val="paragraph"/>
      </w:pPr>
      <w:r w:rsidRPr="003F329B">
        <w:tab/>
        <w:t>(f)</w:t>
      </w:r>
      <w:r w:rsidRPr="003F329B">
        <w:tab/>
        <w:t>section</w:t>
      </w:r>
      <w:r w:rsidR="003F329B">
        <w:t> </w:t>
      </w:r>
      <w:r w:rsidRPr="003F329B">
        <w:t>129</w:t>
      </w:r>
      <w:r w:rsidR="003F329B">
        <w:noBreakHyphen/>
      </w:r>
      <w:r w:rsidRPr="003F329B">
        <w:t>45 (Gifts to gift</w:t>
      </w:r>
      <w:r w:rsidR="003F329B">
        <w:noBreakHyphen/>
      </w:r>
      <w:r w:rsidRPr="003F329B">
        <w:t>deductible entities); and</w:t>
      </w:r>
    </w:p>
    <w:p w:rsidR="006706FD" w:rsidRPr="003F329B" w:rsidRDefault="006706FD" w:rsidP="006706FD">
      <w:pPr>
        <w:pStyle w:val="paragraph"/>
      </w:pPr>
      <w:r w:rsidRPr="003F329B">
        <w:tab/>
        <w:t>(g)</w:t>
      </w:r>
      <w:r w:rsidRPr="003F329B">
        <w:tab/>
        <w:t>Division</w:t>
      </w:r>
      <w:r w:rsidR="003F329B">
        <w:t> </w:t>
      </w:r>
      <w:r w:rsidRPr="003F329B">
        <w:t xml:space="preserve">157 (Accounting basis of </w:t>
      </w:r>
      <w:r w:rsidR="0067102F" w:rsidRPr="003F329B">
        <w:t>charities</w:t>
      </w:r>
      <w:r w:rsidRPr="003F329B">
        <w:t xml:space="preserve"> etc.).</w:t>
      </w:r>
    </w:p>
    <w:p w:rsidR="006706FD" w:rsidRPr="003F329B" w:rsidRDefault="006706FD" w:rsidP="006706FD">
      <w:pPr>
        <w:pStyle w:val="subsection"/>
      </w:pPr>
      <w:r w:rsidRPr="003F329B">
        <w:tab/>
        <w:t>(3)</w:t>
      </w:r>
      <w:r w:rsidRPr="003F329B">
        <w:tab/>
        <w:t xml:space="preserve">To avoid doubt, </w:t>
      </w:r>
      <w:r w:rsidR="003F329B">
        <w:t>subsection (</w:t>
      </w:r>
      <w:r w:rsidRPr="003F329B">
        <w:t xml:space="preserve">1) does not prevent the </w:t>
      </w:r>
      <w:r w:rsidR="003F329B" w:rsidRPr="003F329B">
        <w:rPr>
          <w:position w:val="6"/>
          <w:sz w:val="16"/>
        </w:rPr>
        <w:t>*</w:t>
      </w:r>
      <w:r w:rsidRPr="003F329B">
        <w:t>non</w:t>
      </w:r>
      <w:r w:rsidR="003F329B">
        <w:noBreakHyphen/>
      </w:r>
      <w:r w:rsidRPr="003F329B">
        <w:t>profit sub</w:t>
      </w:r>
      <w:r w:rsidR="003F329B">
        <w:noBreakHyphen/>
      </w:r>
      <w:r w:rsidRPr="003F329B">
        <w:t>entity being a body of a particular type merely because the parent entity is not a body of that type.</w:t>
      </w:r>
    </w:p>
    <w:p w:rsidR="00300522" w:rsidRPr="003F329B" w:rsidRDefault="00300522" w:rsidP="00300522">
      <w:pPr>
        <w:pStyle w:val="ActHead5"/>
      </w:pPr>
      <w:bookmarkStart w:id="486" w:name="_Toc413320998"/>
      <w:r w:rsidRPr="003F329B">
        <w:rPr>
          <w:rStyle w:val="CharSectno"/>
        </w:rPr>
        <w:t>63</w:t>
      </w:r>
      <w:r w:rsidR="003F329B">
        <w:rPr>
          <w:rStyle w:val="CharSectno"/>
        </w:rPr>
        <w:noBreakHyphen/>
      </w:r>
      <w:r w:rsidRPr="003F329B">
        <w:rPr>
          <w:rStyle w:val="CharSectno"/>
        </w:rPr>
        <w:t>30</w:t>
      </w:r>
      <w:r w:rsidRPr="003F329B">
        <w:t xml:space="preserve">  When non</w:t>
      </w:r>
      <w:r w:rsidR="003F329B">
        <w:noBreakHyphen/>
      </w:r>
      <w:r w:rsidRPr="003F329B">
        <w:t>profit sub</w:t>
      </w:r>
      <w:r w:rsidR="003F329B">
        <w:noBreakHyphen/>
      </w:r>
      <w:r w:rsidRPr="003F329B">
        <w:t>entities must apply for cancellation of registration</w:t>
      </w:r>
      <w:bookmarkEnd w:id="486"/>
    </w:p>
    <w:p w:rsidR="00300522" w:rsidRPr="003F329B" w:rsidRDefault="00300522" w:rsidP="00300522">
      <w:pPr>
        <w:pStyle w:val="subsection"/>
      </w:pPr>
      <w:r w:rsidRPr="003F329B">
        <w:tab/>
        <w:t>(1)</w:t>
      </w:r>
      <w:r w:rsidRPr="003F329B">
        <w:tab/>
        <w:t xml:space="preserve">If a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is </w:t>
      </w:r>
      <w:r w:rsidR="003F329B" w:rsidRPr="003F329B">
        <w:rPr>
          <w:position w:val="6"/>
          <w:sz w:val="16"/>
          <w:szCs w:val="16"/>
        </w:rPr>
        <w:t>*</w:t>
      </w:r>
      <w:r w:rsidRPr="003F329B">
        <w:t>registered and it does not meet the requirements of paragraphs 63</w:t>
      </w:r>
      <w:r w:rsidR="003F329B">
        <w:noBreakHyphen/>
      </w:r>
      <w:r w:rsidRPr="003F329B">
        <w:t xml:space="preserve">15(1)(a), (b) and (c), it must apply to the Commissioner in the </w:t>
      </w:r>
      <w:r w:rsidR="003F329B" w:rsidRPr="003F329B">
        <w:rPr>
          <w:position w:val="6"/>
          <w:sz w:val="16"/>
          <w:szCs w:val="16"/>
        </w:rPr>
        <w:t>*</w:t>
      </w:r>
      <w:r w:rsidRPr="003F329B">
        <w:t xml:space="preserve">approved form for cancellation of its </w:t>
      </w:r>
      <w:r w:rsidR="003F329B" w:rsidRPr="003F329B">
        <w:rPr>
          <w:position w:val="6"/>
          <w:sz w:val="16"/>
          <w:szCs w:val="16"/>
        </w:rPr>
        <w:t>*</w:t>
      </w:r>
      <w:r w:rsidRPr="003F329B">
        <w:t>registration. It must lodge the application within 21 days after the day on which it ceased to meet those requirements.</w:t>
      </w:r>
    </w:p>
    <w:p w:rsidR="00300522" w:rsidRPr="003F329B" w:rsidRDefault="00300522" w:rsidP="00300522">
      <w:pPr>
        <w:pStyle w:val="subsection"/>
      </w:pPr>
      <w:r w:rsidRPr="003F329B">
        <w:tab/>
        <w:t>(2)</w:t>
      </w:r>
      <w:r w:rsidRPr="003F329B">
        <w:tab/>
        <w:t>Section</w:t>
      </w:r>
      <w:r w:rsidR="003F329B">
        <w:t> </w:t>
      </w:r>
      <w:r w:rsidRPr="003F329B">
        <w:t>25</w:t>
      </w:r>
      <w:r w:rsidR="003F329B">
        <w:noBreakHyphen/>
      </w:r>
      <w:r w:rsidRPr="003F329B">
        <w:t xml:space="preserve">50 (which is about cancelling registration) does not apply to </w:t>
      </w:r>
      <w:r w:rsidR="003F329B" w:rsidRPr="003F329B">
        <w:rPr>
          <w:position w:val="6"/>
          <w:sz w:val="16"/>
          <w:szCs w:val="16"/>
        </w:rPr>
        <w:t>*</w:t>
      </w:r>
      <w:r w:rsidRPr="003F329B">
        <w:t>non</w:t>
      </w:r>
      <w:r w:rsidR="003F329B">
        <w:noBreakHyphen/>
      </w:r>
      <w:r w:rsidRPr="003F329B">
        <w:t>profit sub</w:t>
      </w:r>
      <w:r w:rsidR="003F329B">
        <w:noBreakHyphen/>
      </w:r>
      <w:r w:rsidRPr="003F329B">
        <w:t>entities.</w:t>
      </w:r>
    </w:p>
    <w:p w:rsidR="00300522" w:rsidRPr="003F329B" w:rsidRDefault="00300522" w:rsidP="00300522">
      <w:pPr>
        <w:pStyle w:val="ActHead5"/>
      </w:pPr>
      <w:bookmarkStart w:id="487" w:name="_Toc413320999"/>
      <w:r w:rsidRPr="003F329B">
        <w:rPr>
          <w:rStyle w:val="CharSectno"/>
        </w:rPr>
        <w:t>63</w:t>
      </w:r>
      <w:r w:rsidR="003F329B">
        <w:rPr>
          <w:rStyle w:val="CharSectno"/>
        </w:rPr>
        <w:noBreakHyphen/>
      </w:r>
      <w:r w:rsidRPr="003F329B">
        <w:rPr>
          <w:rStyle w:val="CharSectno"/>
        </w:rPr>
        <w:t>35</w:t>
      </w:r>
      <w:r w:rsidRPr="003F329B">
        <w:t xml:space="preserve">  When the Commissioner must cancel registration of non</w:t>
      </w:r>
      <w:r w:rsidR="003F329B">
        <w:noBreakHyphen/>
      </w:r>
      <w:r w:rsidRPr="003F329B">
        <w:t>profit sub</w:t>
      </w:r>
      <w:r w:rsidR="003F329B">
        <w:noBreakHyphen/>
      </w:r>
      <w:r w:rsidRPr="003F329B">
        <w:t>entities</w:t>
      </w:r>
      <w:bookmarkEnd w:id="487"/>
    </w:p>
    <w:p w:rsidR="00300522" w:rsidRPr="003F329B" w:rsidRDefault="00300522" w:rsidP="00300522">
      <w:pPr>
        <w:pStyle w:val="subsection"/>
      </w:pPr>
      <w:r w:rsidRPr="003F329B">
        <w:tab/>
        <w:t>(1)</w:t>
      </w:r>
      <w:r w:rsidRPr="003F329B">
        <w:tab/>
        <w:t xml:space="preserve">The Commissioner must cancel </w:t>
      </w:r>
      <w:r w:rsidR="003F329B" w:rsidRPr="003F329B">
        <w:rPr>
          <w:position w:val="6"/>
          <w:sz w:val="16"/>
          <w:szCs w:val="16"/>
        </w:rPr>
        <w:t>*</w:t>
      </w:r>
      <w:r w:rsidRPr="003F329B">
        <w:t xml:space="preserve">registration of a </w:t>
      </w:r>
      <w:r w:rsidR="003F329B" w:rsidRPr="003F329B">
        <w:rPr>
          <w:position w:val="6"/>
          <w:sz w:val="16"/>
          <w:szCs w:val="16"/>
        </w:rPr>
        <w:t>*</w:t>
      </w:r>
      <w:r w:rsidRPr="003F329B">
        <w:t>non</w:t>
      </w:r>
      <w:r w:rsidR="003F329B">
        <w:noBreakHyphen/>
      </w:r>
      <w:r w:rsidRPr="003F329B">
        <w:t>profit sub</w:t>
      </w:r>
      <w:r w:rsidR="003F329B">
        <w:noBreakHyphen/>
      </w:r>
      <w:r w:rsidRPr="003F329B">
        <w:t>entity (even if it has not applied for cancellation of the registration) if the Commissioner is satisfied that the sub</w:t>
      </w:r>
      <w:r w:rsidR="003F329B">
        <w:noBreakHyphen/>
      </w:r>
      <w:r w:rsidRPr="003F329B">
        <w:t>entity does not meet the requirements of paragraphs 63</w:t>
      </w:r>
      <w:r w:rsidR="003F329B">
        <w:noBreakHyphen/>
      </w:r>
      <w:r w:rsidRPr="003F329B">
        <w:t>15(1)(a), (b) and (c).</w:t>
      </w:r>
    </w:p>
    <w:p w:rsidR="00300522" w:rsidRPr="003F329B" w:rsidRDefault="00300522" w:rsidP="00300522">
      <w:pPr>
        <w:pStyle w:val="notetext"/>
      </w:pPr>
      <w:r w:rsidRPr="003F329B">
        <w:t>Note:</w:t>
      </w:r>
      <w:r w:rsidRPr="003F329B">
        <w:tab/>
        <w:t>Cancelling registration under this subsection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The Commissioner must notify the sub</w:t>
      </w:r>
      <w:r w:rsidR="003F329B">
        <w:noBreakHyphen/>
      </w:r>
      <w:r w:rsidRPr="003F329B">
        <w:t>entity if the Commissioner decides to cancel its registration. The notice must specify the date of effect of the cancellation.</w:t>
      </w:r>
    </w:p>
    <w:p w:rsidR="00300522" w:rsidRPr="003F329B" w:rsidRDefault="00300522" w:rsidP="00300522">
      <w:pPr>
        <w:pStyle w:val="subsection"/>
      </w:pPr>
      <w:r w:rsidRPr="003F329B">
        <w:tab/>
        <w:t>(3)</w:t>
      </w:r>
      <w:r w:rsidRPr="003F329B">
        <w:tab/>
        <w:t>Subsection</w:t>
      </w:r>
      <w:r w:rsidR="003F329B">
        <w:t> </w:t>
      </w:r>
      <w:r w:rsidRPr="003F329B">
        <w:t>25</w:t>
      </w:r>
      <w:r w:rsidR="003F329B">
        <w:noBreakHyphen/>
      </w:r>
      <w:r w:rsidRPr="003F329B">
        <w:t>55(2</w:t>
      </w:r>
      <w:r w:rsidR="00A53099" w:rsidRPr="003F329B">
        <w:t>) (w</w:t>
      </w:r>
      <w:r w:rsidRPr="003F329B">
        <w:t xml:space="preserve">hich is about cancelling registration) does not apply to </w:t>
      </w:r>
      <w:r w:rsidR="003F329B" w:rsidRPr="003F329B">
        <w:rPr>
          <w:position w:val="6"/>
          <w:sz w:val="16"/>
          <w:szCs w:val="16"/>
        </w:rPr>
        <w:t>*</w:t>
      </w:r>
      <w:r w:rsidRPr="003F329B">
        <w:t>non</w:t>
      </w:r>
      <w:r w:rsidR="003F329B">
        <w:noBreakHyphen/>
      </w:r>
      <w:r w:rsidRPr="003F329B">
        <w:t>profit sub</w:t>
      </w:r>
      <w:r w:rsidR="003F329B">
        <w:noBreakHyphen/>
      </w:r>
      <w:r w:rsidRPr="003F329B">
        <w:t>entities.</w:t>
      </w:r>
    </w:p>
    <w:p w:rsidR="00300522" w:rsidRPr="003F329B" w:rsidRDefault="00300522" w:rsidP="00300522">
      <w:pPr>
        <w:pStyle w:val="ActHead5"/>
      </w:pPr>
      <w:bookmarkStart w:id="488" w:name="_Toc413321000"/>
      <w:r w:rsidRPr="003F329B">
        <w:rPr>
          <w:rStyle w:val="CharSectno"/>
        </w:rPr>
        <w:t>63</w:t>
      </w:r>
      <w:r w:rsidR="003F329B">
        <w:rPr>
          <w:rStyle w:val="CharSectno"/>
        </w:rPr>
        <w:noBreakHyphen/>
      </w:r>
      <w:r w:rsidRPr="003F329B">
        <w:rPr>
          <w:rStyle w:val="CharSectno"/>
        </w:rPr>
        <w:t>40</w:t>
      </w:r>
      <w:r w:rsidRPr="003F329B">
        <w:t xml:space="preserve">  Effect on adjustments of becoming a non</w:t>
      </w:r>
      <w:r w:rsidR="003F329B">
        <w:noBreakHyphen/>
      </w:r>
      <w:r w:rsidRPr="003F329B">
        <w:t>profit sub</w:t>
      </w:r>
      <w:r w:rsidR="003F329B">
        <w:noBreakHyphen/>
      </w:r>
      <w:r w:rsidRPr="003F329B">
        <w:t>entity</w:t>
      </w:r>
      <w:bookmarkEnd w:id="488"/>
    </w:p>
    <w:p w:rsidR="00300522" w:rsidRPr="003F329B" w:rsidRDefault="00300522" w:rsidP="00300522">
      <w:pPr>
        <w:pStyle w:val="subsection"/>
      </w:pPr>
      <w:r w:rsidRPr="003F329B">
        <w:tab/>
        <w:t>(1)</w:t>
      </w:r>
      <w:r w:rsidRPr="003F329B">
        <w:tab/>
        <w:t xml:space="preserve">If a branch of an entity becomes a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any </w:t>
      </w:r>
      <w:r w:rsidR="003F329B" w:rsidRPr="003F329B">
        <w:rPr>
          <w:position w:val="6"/>
          <w:sz w:val="16"/>
          <w:szCs w:val="16"/>
        </w:rPr>
        <w:t>*</w:t>
      </w:r>
      <w:r w:rsidRPr="003F329B">
        <w:t>adjustment arising afterwards in relation to a supply, acquisition or importation, made by the entity through the branch before it became a non</w:t>
      </w:r>
      <w:r w:rsidR="003F329B">
        <w:noBreakHyphen/>
      </w:r>
      <w:r w:rsidRPr="003F329B">
        <w:t>profit sub</w:t>
      </w:r>
      <w:r w:rsidR="003F329B">
        <w:noBreakHyphen/>
      </w:r>
      <w:r w:rsidRPr="003F329B">
        <w:t>entity:</w:t>
      </w:r>
    </w:p>
    <w:p w:rsidR="00300522" w:rsidRPr="003F329B" w:rsidRDefault="00300522" w:rsidP="00300522">
      <w:pPr>
        <w:pStyle w:val="paragraph"/>
      </w:pPr>
      <w:r w:rsidRPr="003F329B">
        <w:tab/>
        <w:t>(a)</w:t>
      </w:r>
      <w:r w:rsidRPr="003F329B">
        <w:tab/>
        <w:t>is taken to be an adjustment that the non</w:t>
      </w:r>
      <w:r w:rsidR="003F329B">
        <w:noBreakHyphen/>
      </w:r>
      <w:r w:rsidRPr="003F329B">
        <w:t>profit sub</w:t>
      </w:r>
      <w:r w:rsidR="003F329B">
        <w:noBreakHyphen/>
      </w:r>
      <w:r w:rsidRPr="003F329B">
        <w:t>entity has, as if the non</w:t>
      </w:r>
      <w:r w:rsidR="003F329B">
        <w:noBreakHyphen/>
      </w:r>
      <w:r w:rsidRPr="003F329B">
        <w:t>profit sub</w:t>
      </w:r>
      <w:r w:rsidR="003F329B">
        <w:noBreakHyphen/>
      </w:r>
      <w:r w:rsidRPr="003F329B">
        <w:t>entity had made the supply, acquisition or importation; and</w:t>
      </w:r>
    </w:p>
    <w:p w:rsidR="00300522" w:rsidRPr="003F329B" w:rsidRDefault="00300522" w:rsidP="00300522">
      <w:pPr>
        <w:pStyle w:val="paragraph"/>
      </w:pPr>
      <w:r w:rsidRPr="003F329B">
        <w:tab/>
        <w:t>(b)</w:t>
      </w:r>
      <w:r w:rsidRPr="003F329B">
        <w:tab/>
        <w:t>is not taken to be an adjustment that the entity has.</w:t>
      </w:r>
    </w:p>
    <w:p w:rsidR="00300522" w:rsidRPr="003F329B" w:rsidRDefault="00300522" w:rsidP="00300522">
      <w:pPr>
        <w:pStyle w:val="subsection"/>
      </w:pPr>
      <w:r w:rsidRPr="003F329B">
        <w:tab/>
        <w:t>(2)</w:t>
      </w:r>
      <w:r w:rsidRPr="003F329B">
        <w:tab/>
        <w:t xml:space="preserve">For the purpose of applying </w:t>
      </w:r>
      <w:r w:rsidR="003F329B">
        <w:t>subsection (</w:t>
      </w:r>
      <w:r w:rsidRPr="003F329B">
        <w:t>1) to an adjustment under Division</w:t>
      </w:r>
      <w:r w:rsidR="003F329B">
        <w:t> </w:t>
      </w:r>
      <w:r w:rsidRPr="003F329B">
        <w:t xml:space="preserve">129 relating to a thing acquired or imported before the branch became a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that </w:t>
      </w:r>
      <w:r w:rsidR="00A53099" w:rsidRPr="003F329B">
        <w:t>Division</w:t>
      </w:r>
      <w:r w:rsidR="00A36DB5" w:rsidRPr="003F329B">
        <w:t xml:space="preserve"> </w:t>
      </w:r>
      <w:r w:rsidRPr="003F329B">
        <w:t>applies as if:</w:t>
      </w:r>
    </w:p>
    <w:p w:rsidR="00300522" w:rsidRPr="003F329B" w:rsidRDefault="00300522" w:rsidP="00300522">
      <w:pPr>
        <w:pStyle w:val="paragraph"/>
      </w:pPr>
      <w:r w:rsidRPr="003F329B">
        <w:tab/>
        <w:t>(a)</w:t>
      </w:r>
      <w:r w:rsidRPr="003F329B">
        <w:tab/>
        <w:t xml:space="preserve">the extent to which the acquisition or importation of the thing was for a </w:t>
      </w:r>
      <w:r w:rsidR="003F329B" w:rsidRPr="003F329B">
        <w:rPr>
          <w:position w:val="6"/>
          <w:sz w:val="16"/>
          <w:szCs w:val="16"/>
        </w:rPr>
        <w:t>*</w:t>
      </w:r>
      <w:r w:rsidRPr="003F329B">
        <w:t>creditable purpose were the extent to which the non</w:t>
      </w:r>
      <w:r w:rsidR="003F329B">
        <w:noBreakHyphen/>
      </w:r>
      <w:r w:rsidRPr="003F329B">
        <w:t>profit sub</w:t>
      </w:r>
      <w:r w:rsidR="003F329B">
        <w:noBreakHyphen/>
      </w:r>
      <w:r w:rsidRPr="003F329B">
        <w:t>entity acquired or imported it for a creditable purpose; and</w:t>
      </w:r>
    </w:p>
    <w:p w:rsidR="00300522" w:rsidRPr="003F329B" w:rsidRDefault="00300522" w:rsidP="00300522">
      <w:pPr>
        <w:pStyle w:val="paragraph"/>
      </w:pPr>
      <w:r w:rsidRPr="003F329B">
        <w:tab/>
        <w:t>(b)</w:t>
      </w:r>
      <w:r w:rsidRPr="003F329B">
        <w:tab/>
        <w:t xml:space="preserve">the extent to which the thing has been </w:t>
      </w:r>
      <w:r w:rsidR="003F329B" w:rsidRPr="003F329B">
        <w:rPr>
          <w:position w:val="6"/>
          <w:sz w:val="16"/>
          <w:szCs w:val="16"/>
        </w:rPr>
        <w:t>*</w:t>
      </w:r>
      <w:r w:rsidRPr="003F329B">
        <w:t>applied for a creditable purpose since its acquisition or importation were the extent to which the non</w:t>
      </w:r>
      <w:r w:rsidR="003F329B">
        <w:noBreakHyphen/>
      </w:r>
      <w:r w:rsidRPr="003F329B">
        <w:t>profit sub</w:t>
      </w:r>
      <w:r w:rsidR="003F329B">
        <w:noBreakHyphen/>
      </w:r>
      <w:r w:rsidRPr="003F329B">
        <w:t>entity applied it for a creditable purpose.</w:t>
      </w:r>
    </w:p>
    <w:p w:rsidR="00300522" w:rsidRPr="003F329B" w:rsidRDefault="00300522" w:rsidP="00300522">
      <w:pPr>
        <w:pStyle w:val="ActHead5"/>
      </w:pPr>
      <w:bookmarkStart w:id="489" w:name="_Toc413321001"/>
      <w:r w:rsidRPr="003F329B">
        <w:rPr>
          <w:rStyle w:val="CharSectno"/>
        </w:rPr>
        <w:t>63</w:t>
      </w:r>
      <w:r w:rsidR="003F329B">
        <w:rPr>
          <w:rStyle w:val="CharSectno"/>
        </w:rPr>
        <w:noBreakHyphen/>
      </w:r>
      <w:r w:rsidRPr="003F329B">
        <w:rPr>
          <w:rStyle w:val="CharSectno"/>
        </w:rPr>
        <w:t>45</w:t>
      </w:r>
      <w:r w:rsidRPr="003F329B">
        <w:t xml:space="preserve">  Effect on adjustments of ceasing to be a non</w:t>
      </w:r>
      <w:r w:rsidR="003F329B">
        <w:noBreakHyphen/>
      </w:r>
      <w:r w:rsidRPr="003F329B">
        <w:t>profit sub</w:t>
      </w:r>
      <w:r w:rsidR="003F329B">
        <w:noBreakHyphen/>
      </w:r>
      <w:r w:rsidRPr="003F329B">
        <w:t>entity</w:t>
      </w:r>
      <w:bookmarkEnd w:id="489"/>
    </w:p>
    <w:p w:rsidR="00300522" w:rsidRPr="003F329B" w:rsidRDefault="00300522" w:rsidP="00300522">
      <w:pPr>
        <w:pStyle w:val="subsection"/>
      </w:pPr>
      <w:r w:rsidRPr="003F329B">
        <w:tab/>
        <w:t>(1)</w:t>
      </w:r>
      <w:r w:rsidRPr="003F329B">
        <w:tab/>
        <w:t xml:space="preserve">If a branch of an entity ceases to be a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any </w:t>
      </w:r>
      <w:r w:rsidR="003F329B" w:rsidRPr="003F329B">
        <w:rPr>
          <w:position w:val="6"/>
          <w:sz w:val="16"/>
          <w:szCs w:val="16"/>
        </w:rPr>
        <w:t>*</w:t>
      </w:r>
      <w:r w:rsidRPr="003F329B">
        <w:t>adjustment arising afterwards in relation to a supply, acquisition or importation, made by the branch while it was a non</w:t>
      </w:r>
      <w:r w:rsidR="003F329B">
        <w:noBreakHyphen/>
      </w:r>
      <w:r w:rsidRPr="003F329B">
        <w:t xml:space="preserve">profit </w:t>
      </w:r>
      <w:r w:rsidRPr="003F329B">
        <w:br/>
        <w:t>sub</w:t>
      </w:r>
      <w:r w:rsidR="003F329B">
        <w:noBreakHyphen/>
      </w:r>
      <w:r w:rsidRPr="003F329B">
        <w:t>entity, is taken to be an adjustment that the entity has, as if the entity had made the supply, acquisition or importation.</w:t>
      </w:r>
    </w:p>
    <w:p w:rsidR="00300522" w:rsidRPr="003F329B" w:rsidRDefault="00300522" w:rsidP="00300522">
      <w:pPr>
        <w:pStyle w:val="subsection"/>
      </w:pPr>
      <w:r w:rsidRPr="003F329B">
        <w:tab/>
        <w:t>(2)</w:t>
      </w:r>
      <w:r w:rsidRPr="003F329B">
        <w:tab/>
        <w:t xml:space="preserve">For the purpose of applying </w:t>
      </w:r>
      <w:r w:rsidR="003F329B">
        <w:t>subsection (</w:t>
      </w:r>
      <w:r w:rsidRPr="003F329B">
        <w:t>1) to an adjustment under Division</w:t>
      </w:r>
      <w:r w:rsidR="003F329B">
        <w:t> </w:t>
      </w:r>
      <w:r w:rsidRPr="003F329B">
        <w:t xml:space="preserve">129 relating to a thing acquired or imported before the branch ceased to be a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that </w:t>
      </w:r>
      <w:r w:rsidR="00A53099" w:rsidRPr="003F329B">
        <w:t>Division</w:t>
      </w:r>
      <w:r w:rsidR="00A36DB5" w:rsidRPr="003F329B">
        <w:t xml:space="preserve"> </w:t>
      </w:r>
      <w:r w:rsidRPr="003F329B">
        <w:t>applies as if:</w:t>
      </w:r>
    </w:p>
    <w:p w:rsidR="00300522" w:rsidRPr="003F329B" w:rsidRDefault="00300522" w:rsidP="00300522">
      <w:pPr>
        <w:pStyle w:val="paragraph"/>
      </w:pPr>
      <w:r w:rsidRPr="003F329B">
        <w:tab/>
        <w:t>(a)</w:t>
      </w:r>
      <w:r w:rsidRPr="003F329B">
        <w:tab/>
        <w:t xml:space="preserve">the extent to which the acquisition or importation of the thing was for a </w:t>
      </w:r>
      <w:r w:rsidR="003F329B" w:rsidRPr="003F329B">
        <w:rPr>
          <w:position w:val="6"/>
          <w:sz w:val="16"/>
          <w:szCs w:val="16"/>
        </w:rPr>
        <w:t>*</w:t>
      </w:r>
      <w:r w:rsidRPr="003F329B">
        <w:t>creditable purpose were the extent to which the entity acquired or imported it for a creditable purpose; and</w:t>
      </w:r>
    </w:p>
    <w:p w:rsidR="00300522" w:rsidRPr="003F329B" w:rsidRDefault="00300522" w:rsidP="00300522">
      <w:pPr>
        <w:pStyle w:val="paragraph"/>
      </w:pPr>
      <w:r w:rsidRPr="003F329B">
        <w:tab/>
        <w:t>(b)</w:t>
      </w:r>
      <w:r w:rsidRPr="003F329B">
        <w:tab/>
        <w:t xml:space="preserve">the extent to which the thing has been </w:t>
      </w:r>
      <w:r w:rsidR="003F329B" w:rsidRPr="003F329B">
        <w:rPr>
          <w:position w:val="6"/>
          <w:sz w:val="16"/>
          <w:szCs w:val="16"/>
        </w:rPr>
        <w:t>*</w:t>
      </w:r>
      <w:r w:rsidRPr="003F329B">
        <w:t>applied for a creditable purpose since its acquisition or importation were the extent to which the entity applied it for a creditable purpose.</w:t>
      </w:r>
    </w:p>
    <w:p w:rsidR="00300522" w:rsidRPr="003F329B" w:rsidRDefault="00300522" w:rsidP="00300522">
      <w:pPr>
        <w:pStyle w:val="ActHead5"/>
      </w:pPr>
      <w:bookmarkStart w:id="490" w:name="_Toc413321002"/>
      <w:r w:rsidRPr="003F329B">
        <w:rPr>
          <w:rStyle w:val="CharSectno"/>
        </w:rPr>
        <w:t>63</w:t>
      </w:r>
      <w:r w:rsidR="003F329B">
        <w:rPr>
          <w:rStyle w:val="CharSectno"/>
        </w:rPr>
        <w:noBreakHyphen/>
      </w:r>
      <w:r w:rsidRPr="003F329B">
        <w:rPr>
          <w:rStyle w:val="CharSectno"/>
        </w:rPr>
        <w:t>50</w:t>
      </w:r>
      <w:r w:rsidRPr="003F329B">
        <w:t xml:space="preserve">  Membership requirements of GST groups</w:t>
      </w:r>
      <w:bookmarkEnd w:id="490"/>
      <w:r w:rsidRPr="003F329B">
        <w:t xml:space="preserve"> </w:t>
      </w:r>
    </w:p>
    <w:p w:rsidR="00300522" w:rsidRPr="003F329B" w:rsidRDefault="00300522" w:rsidP="00300522">
      <w:pPr>
        <w:pStyle w:val="subsection"/>
      </w:pPr>
      <w:r w:rsidRPr="003F329B">
        <w:tab/>
      </w:r>
      <w:r w:rsidRPr="003F329B">
        <w:tab/>
        <w:t xml:space="preserve">A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w:t>
      </w:r>
      <w:r w:rsidRPr="003F329B">
        <w:rPr>
          <w:b/>
          <w:bCs/>
          <w:i/>
          <w:iCs/>
        </w:rPr>
        <w:t>satisfies the membership requirements</w:t>
      </w:r>
      <w:r w:rsidRPr="003F329B">
        <w:t xml:space="preserve"> for a </w:t>
      </w:r>
      <w:r w:rsidR="003F329B" w:rsidRPr="003F329B">
        <w:rPr>
          <w:position w:val="6"/>
          <w:sz w:val="16"/>
          <w:szCs w:val="16"/>
        </w:rPr>
        <w:t>*</w:t>
      </w:r>
      <w:r w:rsidRPr="003F329B">
        <w:t xml:space="preserve">GST group, or a proposed GST group, if: </w:t>
      </w:r>
    </w:p>
    <w:p w:rsidR="00300522" w:rsidRPr="003F329B" w:rsidRDefault="00300522" w:rsidP="00300522">
      <w:pPr>
        <w:pStyle w:val="paragraph"/>
      </w:pPr>
      <w:r w:rsidRPr="003F329B">
        <w:tab/>
        <w:t>(a)</w:t>
      </w:r>
      <w:r w:rsidRPr="003F329B">
        <w:tab/>
        <w:t xml:space="preserve">it is </w:t>
      </w:r>
      <w:r w:rsidR="003F329B" w:rsidRPr="003F329B">
        <w:rPr>
          <w:position w:val="6"/>
          <w:sz w:val="16"/>
          <w:szCs w:val="16"/>
        </w:rPr>
        <w:t>*</w:t>
      </w:r>
      <w:r w:rsidRPr="003F329B">
        <w:t xml:space="preserve">registered; and </w:t>
      </w:r>
    </w:p>
    <w:p w:rsidR="00300522" w:rsidRPr="003F329B" w:rsidRDefault="00300522" w:rsidP="00300522">
      <w:pPr>
        <w:pStyle w:val="paragraph"/>
      </w:pPr>
      <w:r w:rsidRPr="003F329B">
        <w:tab/>
        <w:t>(b)</w:t>
      </w:r>
      <w:r w:rsidRPr="003F329B">
        <w:tab/>
        <w:t xml:space="preserve">it has the same tax periods applying to it as the tax periods applying to all the other members of the GST group or proposed GST group; and </w:t>
      </w:r>
    </w:p>
    <w:p w:rsidR="00300522" w:rsidRPr="003F329B" w:rsidRDefault="00300522" w:rsidP="00300522">
      <w:pPr>
        <w:pStyle w:val="paragraph"/>
      </w:pPr>
      <w:r w:rsidRPr="003F329B">
        <w:tab/>
        <w:t>(c)</w:t>
      </w:r>
      <w:r w:rsidRPr="003F329B">
        <w:tab/>
        <w:t xml:space="preserve">it accounts on the same basis as all those other members; and </w:t>
      </w:r>
    </w:p>
    <w:p w:rsidR="00300522" w:rsidRPr="003F329B" w:rsidRDefault="00300522" w:rsidP="00300522">
      <w:pPr>
        <w:pStyle w:val="paragraph"/>
      </w:pPr>
      <w:r w:rsidRPr="003F329B">
        <w:tab/>
        <w:t>(d)</w:t>
      </w:r>
      <w:r w:rsidRPr="003F329B">
        <w:tab/>
        <w:t xml:space="preserve">it is not a </w:t>
      </w:r>
      <w:r w:rsidR="003F329B" w:rsidRPr="003F329B">
        <w:rPr>
          <w:position w:val="6"/>
          <w:sz w:val="16"/>
          <w:szCs w:val="16"/>
        </w:rPr>
        <w:t>*</w:t>
      </w:r>
      <w:r w:rsidRPr="003F329B">
        <w:t xml:space="preserve">member of any other GST group; and </w:t>
      </w:r>
    </w:p>
    <w:p w:rsidR="00300522" w:rsidRPr="003F329B" w:rsidRDefault="00300522" w:rsidP="00300522">
      <w:pPr>
        <w:pStyle w:val="paragraph"/>
      </w:pPr>
      <w:r w:rsidRPr="003F329B">
        <w:tab/>
        <w:t>(e)</w:t>
      </w:r>
      <w:r w:rsidRPr="003F329B">
        <w:tab/>
        <w:t xml:space="preserve">each of the other members of the GST group or proposed GST group is either: </w:t>
      </w:r>
    </w:p>
    <w:p w:rsidR="00300522" w:rsidRPr="003F329B" w:rsidRDefault="00300522" w:rsidP="00300522">
      <w:pPr>
        <w:pStyle w:val="paragraphsub"/>
      </w:pPr>
      <w:r w:rsidRPr="003F329B">
        <w:tab/>
        <w:t>(i)</w:t>
      </w:r>
      <w:r w:rsidRPr="003F329B">
        <w:tab/>
        <w:t>the entity of which the non</w:t>
      </w:r>
      <w:r w:rsidR="003F329B">
        <w:noBreakHyphen/>
      </w:r>
      <w:r w:rsidRPr="003F329B">
        <w:t>profit sub</w:t>
      </w:r>
      <w:r w:rsidR="003F329B">
        <w:noBreakHyphen/>
      </w:r>
      <w:r w:rsidRPr="003F329B">
        <w:t xml:space="preserve">entity is a branch; or </w:t>
      </w:r>
    </w:p>
    <w:p w:rsidR="00300522" w:rsidRPr="003F329B" w:rsidRDefault="00300522" w:rsidP="00300522">
      <w:pPr>
        <w:pStyle w:val="paragraphsub"/>
      </w:pPr>
      <w:r w:rsidRPr="003F329B">
        <w:tab/>
        <w:t>(ii)</w:t>
      </w:r>
      <w:r w:rsidRPr="003F329B">
        <w:tab/>
        <w:t>another branch of that entity that is a non</w:t>
      </w:r>
      <w:r w:rsidR="003F329B">
        <w:noBreakHyphen/>
      </w:r>
      <w:r w:rsidRPr="003F329B">
        <w:t>profit sub</w:t>
      </w:r>
      <w:r w:rsidR="003F329B">
        <w:noBreakHyphen/>
      </w:r>
      <w:r w:rsidRPr="003F329B">
        <w:t xml:space="preserve">entity. </w:t>
      </w:r>
    </w:p>
    <w:p w:rsidR="00300522" w:rsidRPr="003F329B" w:rsidRDefault="00300522" w:rsidP="00A36DB5">
      <w:pPr>
        <w:pStyle w:val="ActHead2"/>
        <w:pageBreakBefore/>
      </w:pPr>
      <w:bookmarkStart w:id="491" w:name="_Toc413321003"/>
      <w:r w:rsidRPr="003F329B">
        <w:rPr>
          <w:rStyle w:val="CharPartNo"/>
        </w:rPr>
        <w:t>Part</w:t>
      </w:r>
      <w:r w:rsidR="003F329B">
        <w:rPr>
          <w:rStyle w:val="CharPartNo"/>
        </w:rPr>
        <w:t> </w:t>
      </w:r>
      <w:r w:rsidRPr="003F329B">
        <w:rPr>
          <w:rStyle w:val="CharPartNo"/>
        </w:rPr>
        <w:t>4</w:t>
      </w:r>
      <w:r w:rsidR="003F329B">
        <w:rPr>
          <w:rStyle w:val="CharPartNo"/>
        </w:rPr>
        <w:noBreakHyphen/>
      </w:r>
      <w:r w:rsidRPr="003F329B">
        <w:rPr>
          <w:rStyle w:val="CharPartNo"/>
        </w:rPr>
        <w:t>2</w:t>
      </w:r>
      <w:r w:rsidRPr="003F329B">
        <w:t>—</w:t>
      </w:r>
      <w:r w:rsidRPr="003F329B">
        <w:rPr>
          <w:rStyle w:val="CharPartText"/>
        </w:rPr>
        <w:t>Special rules mainly about supplies and acquisitions</w:t>
      </w:r>
      <w:bookmarkEnd w:id="491"/>
    </w:p>
    <w:p w:rsidR="00300522" w:rsidRPr="003F329B" w:rsidRDefault="00300522" w:rsidP="00300522">
      <w:pPr>
        <w:pStyle w:val="notemargin"/>
      </w:pPr>
      <w:r w:rsidRPr="003F329B">
        <w:t>Note:</w:t>
      </w:r>
      <w:r w:rsidRPr="003F329B">
        <w:tab/>
        <w:t xml:space="preserve">The special rules in this </w:t>
      </w:r>
      <w:r w:rsidR="00A53099" w:rsidRPr="003F329B">
        <w:t>Part</w:t>
      </w:r>
      <w:r w:rsidR="00A36DB5" w:rsidRPr="003F329B">
        <w:t xml:space="preserve"> </w:t>
      </w:r>
      <w:r w:rsidRPr="003F329B">
        <w:t>mainly modify the operation of Part</w:t>
      </w:r>
      <w:r w:rsidR="003F329B">
        <w:t> </w:t>
      </w:r>
      <w:r w:rsidRPr="003F329B">
        <w:t>2</w:t>
      </w:r>
      <w:r w:rsidR="003F329B">
        <w:noBreakHyphen/>
      </w:r>
      <w:r w:rsidRPr="003F329B">
        <w:t>2, but they may affect other Parts of Chapter</w:t>
      </w:r>
      <w:r w:rsidR="003F329B">
        <w:t> </w:t>
      </w:r>
      <w:r w:rsidRPr="003F329B">
        <w:t>2 in minor ways.</w:t>
      </w:r>
    </w:p>
    <w:p w:rsidR="00300522" w:rsidRPr="003F329B" w:rsidRDefault="00300522" w:rsidP="00300522">
      <w:pPr>
        <w:pStyle w:val="ActHead3"/>
      </w:pPr>
      <w:bookmarkStart w:id="492" w:name="_Toc413321004"/>
      <w:r w:rsidRPr="003F329B">
        <w:rPr>
          <w:rStyle w:val="CharDivNo"/>
        </w:rPr>
        <w:t>Division</w:t>
      </w:r>
      <w:r w:rsidR="003F329B">
        <w:rPr>
          <w:rStyle w:val="CharDivNo"/>
        </w:rPr>
        <w:t> </w:t>
      </w:r>
      <w:r w:rsidRPr="003F329B">
        <w:rPr>
          <w:rStyle w:val="CharDivNo"/>
        </w:rPr>
        <w:t>66</w:t>
      </w:r>
      <w:r w:rsidRPr="003F329B">
        <w:t>—</w:t>
      </w:r>
      <w:r w:rsidRPr="003F329B">
        <w:rPr>
          <w:rStyle w:val="CharDivText"/>
        </w:rPr>
        <w:t>Second</w:t>
      </w:r>
      <w:r w:rsidR="003F329B">
        <w:rPr>
          <w:rStyle w:val="CharDivText"/>
        </w:rPr>
        <w:noBreakHyphen/>
      </w:r>
      <w:r w:rsidRPr="003F329B">
        <w:rPr>
          <w:rStyle w:val="CharDivText"/>
        </w:rPr>
        <w:t>hand goods</w:t>
      </w:r>
      <w:bookmarkEnd w:id="492"/>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66</w:t>
      </w:r>
      <w:r w:rsidR="003F329B">
        <w:noBreakHyphen/>
      </w:r>
      <w:r w:rsidRPr="003F329B">
        <w:t>A</w:t>
      </w:r>
      <w:r w:rsidRPr="003F329B">
        <w:tab/>
        <w:t>Input tax credits for acquiring second</w:t>
      </w:r>
      <w:r w:rsidR="003F329B">
        <w:noBreakHyphen/>
      </w:r>
      <w:r w:rsidRPr="003F329B">
        <w:t>hand goods</w:t>
      </w:r>
    </w:p>
    <w:p w:rsidR="00300522" w:rsidRPr="003F329B" w:rsidRDefault="00300522" w:rsidP="00300522">
      <w:pPr>
        <w:pStyle w:val="TofSectsSubdiv"/>
      </w:pPr>
      <w:r w:rsidRPr="003F329B">
        <w:t>66</w:t>
      </w:r>
      <w:r w:rsidR="003F329B">
        <w:noBreakHyphen/>
      </w:r>
      <w:r w:rsidRPr="003F329B">
        <w:t>B</w:t>
      </w:r>
      <w:r w:rsidRPr="003F329B">
        <w:tab/>
        <w:t>Acquisitions of second</w:t>
      </w:r>
      <w:r w:rsidR="003F329B">
        <w:noBreakHyphen/>
      </w:r>
      <w:r w:rsidRPr="003F329B">
        <w:t xml:space="preserve">hand goods that are divided for </w:t>
      </w:r>
      <w:r w:rsidRPr="003F329B">
        <w:br/>
        <w:t>re</w:t>
      </w:r>
      <w:r w:rsidR="003F329B">
        <w:noBreakHyphen/>
      </w:r>
      <w:r w:rsidRPr="003F329B">
        <w:t>supply</w:t>
      </w:r>
    </w:p>
    <w:p w:rsidR="00300522" w:rsidRPr="003F329B" w:rsidRDefault="00300522" w:rsidP="00300522">
      <w:pPr>
        <w:pStyle w:val="ActHead5"/>
      </w:pPr>
      <w:bookmarkStart w:id="493" w:name="_Toc413321005"/>
      <w:r w:rsidRPr="003F329B">
        <w:rPr>
          <w:rStyle w:val="CharSectno"/>
        </w:rPr>
        <w:t>66</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493"/>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allows you to claim input tax credits for your acquisitions of second</w:t>
      </w:r>
      <w:r w:rsidR="003F329B">
        <w:noBreakHyphen/>
      </w:r>
      <w:r w:rsidRPr="003F329B">
        <w:t>hand goods, even though GST was not payable on the supply of the goods to you. However, some limitations apply, and a form of global accounting is used for some acquisitions of second</w:t>
      </w:r>
      <w:r w:rsidR="003F329B">
        <w:noBreakHyphen/>
      </w:r>
      <w:r w:rsidRPr="003F329B">
        <w:t>hand goods that are divided for re</w:t>
      </w:r>
      <w:r w:rsidR="003F329B">
        <w:noBreakHyphen/>
      </w:r>
      <w:r w:rsidRPr="003F329B">
        <w:t>supply.</w:t>
      </w:r>
    </w:p>
    <w:p w:rsidR="00300522" w:rsidRPr="003F329B" w:rsidRDefault="00300522" w:rsidP="00300522">
      <w:pPr>
        <w:pStyle w:val="ActHead4"/>
      </w:pPr>
      <w:bookmarkStart w:id="494" w:name="_Toc413321006"/>
      <w:r w:rsidRPr="003F329B">
        <w:rPr>
          <w:rStyle w:val="CharSubdNo"/>
        </w:rPr>
        <w:t>Subdivision</w:t>
      </w:r>
      <w:r w:rsidR="003F329B">
        <w:rPr>
          <w:rStyle w:val="CharSubdNo"/>
        </w:rPr>
        <w:t> </w:t>
      </w:r>
      <w:r w:rsidRPr="003F329B">
        <w:rPr>
          <w:rStyle w:val="CharSubdNo"/>
        </w:rPr>
        <w:t>66</w:t>
      </w:r>
      <w:r w:rsidR="003F329B">
        <w:rPr>
          <w:rStyle w:val="CharSubdNo"/>
        </w:rPr>
        <w:noBreakHyphen/>
      </w:r>
      <w:r w:rsidRPr="003F329B">
        <w:rPr>
          <w:rStyle w:val="CharSubdNo"/>
        </w:rPr>
        <w:t>A</w:t>
      </w:r>
      <w:r w:rsidRPr="003F329B">
        <w:t>—</w:t>
      </w:r>
      <w:r w:rsidRPr="003F329B">
        <w:rPr>
          <w:rStyle w:val="CharSubdText"/>
        </w:rPr>
        <w:t>Input tax credits for acquiring second</w:t>
      </w:r>
      <w:r w:rsidR="003F329B">
        <w:rPr>
          <w:rStyle w:val="CharSubdText"/>
        </w:rPr>
        <w:noBreakHyphen/>
      </w:r>
      <w:r w:rsidRPr="003F329B">
        <w:rPr>
          <w:rStyle w:val="CharSubdText"/>
        </w:rPr>
        <w:t>hand goods</w:t>
      </w:r>
      <w:bookmarkEnd w:id="494"/>
    </w:p>
    <w:p w:rsidR="00300522" w:rsidRPr="003F329B" w:rsidRDefault="00300522" w:rsidP="00300522">
      <w:pPr>
        <w:pStyle w:val="ActHead5"/>
      </w:pPr>
      <w:bookmarkStart w:id="495" w:name="_Toc413321007"/>
      <w:r w:rsidRPr="003F329B">
        <w:rPr>
          <w:rStyle w:val="CharSectno"/>
        </w:rPr>
        <w:t>66</w:t>
      </w:r>
      <w:r w:rsidR="003F329B">
        <w:rPr>
          <w:rStyle w:val="CharSectno"/>
        </w:rPr>
        <w:noBreakHyphen/>
      </w:r>
      <w:r w:rsidRPr="003F329B">
        <w:rPr>
          <w:rStyle w:val="CharSectno"/>
        </w:rPr>
        <w:t>5</w:t>
      </w:r>
      <w:r w:rsidRPr="003F329B">
        <w:t xml:space="preserve">  Creditable acquisitions of second</w:t>
      </w:r>
      <w:r w:rsidR="003F329B">
        <w:noBreakHyphen/>
      </w:r>
      <w:r w:rsidRPr="003F329B">
        <w:t>hand goods</w:t>
      </w:r>
      <w:bookmarkEnd w:id="495"/>
    </w:p>
    <w:p w:rsidR="00300522" w:rsidRPr="003F329B" w:rsidRDefault="00300522" w:rsidP="00300522">
      <w:pPr>
        <w:pStyle w:val="subsection"/>
      </w:pPr>
      <w:r w:rsidRPr="003F329B">
        <w:tab/>
        <w:t>(1)</w:t>
      </w:r>
      <w:r w:rsidRPr="003F329B">
        <w:tab/>
        <w:t xml:space="preserve">If you acquire </w:t>
      </w:r>
      <w:r w:rsidR="003F329B" w:rsidRPr="003F329B">
        <w:rPr>
          <w:position w:val="6"/>
          <w:sz w:val="16"/>
          <w:szCs w:val="16"/>
        </w:rPr>
        <w:t>*</w:t>
      </w:r>
      <w:r w:rsidRPr="003F329B">
        <w:t>second</w:t>
      </w:r>
      <w:r w:rsidR="003F329B">
        <w:noBreakHyphen/>
      </w:r>
      <w:r w:rsidRPr="003F329B">
        <w:t xml:space="preserve">hand goods for the purposes of sale or exchange (but not for manufacture) in the ordinary course of </w:t>
      </w:r>
      <w:r w:rsidR="003F329B" w:rsidRPr="003F329B">
        <w:rPr>
          <w:position w:val="6"/>
          <w:sz w:val="16"/>
          <w:szCs w:val="16"/>
        </w:rPr>
        <w:t>*</w:t>
      </w:r>
      <w:r w:rsidRPr="003F329B">
        <w:t xml:space="preserve">business, the fact that the supply of the goods to you is not a </w:t>
      </w:r>
      <w:r w:rsidR="003F329B" w:rsidRPr="003F329B">
        <w:rPr>
          <w:position w:val="6"/>
          <w:sz w:val="16"/>
          <w:szCs w:val="16"/>
        </w:rPr>
        <w:t>*</w:t>
      </w:r>
      <w:r w:rsidRPr="003F329B">
        <w:t xml:space="preserve">taxable supply does not stop the acquisition being a </w:t>
      </w:r>
      <w:r w:rsidR="003F329B" w:rsidRPr="003F329B">
        <w:rPr>
          <w:position w:val="6"/>
          <w:sz w:val="16"/>
          <w:szCs w:val="16"/>
        </w:rPr>
        <w:t>*</w:t>
      </w:r>
      <w:r w:rsidRPr="003F329B">
        <w:t>creditable acquisition.</w:t>
      </w:r>
    </w:p>
    <w:p w:rsidR="00300522" w:rsidRPr="003F329B" w:rsidRDefault="00300522" w:rsidP="00300522">
      <w:pPr>
        <w:pStyle w:val="subsection"/>
      </w:pPr>
      <w:r w:rsidRPr="003F329B">
        <w:tab/>
        <w:t>(2)</w:t>
      </w:r>
      <w:r w:rsidRPr="003F329B">
        <w:tab/>
        <w:t>However, this section does not apply, and is taken never to have applied, to the acquisition if:</w:t>
      </w:r>
    </w:p>
    <w:p w:rsidR="00300522" w:rsidRPr="003F329B" w:rsidRDefault="00300522" w:rsidP="00300522">
      <w:pPr>
        <w:pStyle w:val="paragraph"/>
      </w:pPr>
      <w:r w:rsidRPr="003F329B">
        <w:tab/>
        <w:t>(a)</w:t>
      </w:r>
      <w:r w:rsidRPr="003F329B">
        <w:tab/>
        <w:t xml:space="preserve">the supply of the goods to you was a </w:t>
      </w:r>
      <w:r w:rsidR="003F329B" w:rsidRPr="003F329B">
        <w:rPr>
          <w:position w:val="6"/>
          <w:sz w:val="16"/>
          <w:szCs w:val="16"/>
        </w:rPr>
        <w:t>*</w:t>
      </w:r>
      <w:r w:rsidRPr="003F329B">
        <w:t xml:space="preserve">taxable supply, or was </w:t>
      </w:r>
      <w:r w:rsidR="003F329B" w:rsidRPr="003F329B">
        <w:rPr>
          <w:position w:val="6"/>
          <w:sz w:val="16"/>
          <w:szCs w:val="16"/>
        </w:rPr>
        <w:t>*</w:t>
      </w:r>
      <w:r w:rsidRPr="003F329B">
        <w:t>GST</w:t>
      </w:r>
      <w:r w:rsidR="003F329B">
        <w:noBreakHyphen/>
      </w:r>
      <w:r w:rsidRPr="003F329B">
        <w:t>free; or</w:t>
      </w:r>
    </w:p>
    <w:p w:rsidR="00300522" w:rsidRPr="003F329B" w:rsidRDefault="00300522" w:rsidP="00300522">
      <w:pPr>
        <w:pStyle w:val="paragraph"/>
      </w:pPr>
      <w:r w:rsidRPr="003F329B">
        <w:tab/>
        <w:t>(b)</w:t>
      </w:r>
      <w:r w:rsidRPr="003F329B">
        <w:tab/>
        <w:t xml:space="preserve">you </w:t>
      </w:r>
      <w:r w:rsidR="003F329B" w:rsidRPr="003F329B">
        <w:rPr>
          <w:position w:val="6"/>
          <w:sz w:val="16"/>
          <w:szCs w:val="16"/>
        </w:rPr>
        <w:t>*</w:t>
      </w:r>
      <w:r w:rsidRPr="003F329B">
        <w:t>imported the goods; or</w:t>
      </w:r>
    </w:p>
    <w:p w:rsidR="00300522" w:rsidRPr="003F329B" w:rsidRDefault="00300522" w:rsidP="00300522">
      <w:pPr>
        <w:pStyle w:val="paragraph"/>
      </w:pPr>
      <w:r w:rsidRPr="003F329B">
        <w:tab/>
        <w:t>(c)</w:t>
      </w:r>
      <w:r w:rsidRPr="003F329B">
        <w:tab/>
        <w:t>the supply of the goods to you was a supply by way of hire; or</w:t>
      </w:r>
    </w:p>
    <w:p w:rsidR="00300522" w:rsidRPr="003F329B" w:rsidRDefault="00300522" w:rsidP="00300522">
      <w:pPr>
        <w:pStyle w:val="paragraph"/>
      </w:pPr>
      <w:r w:rsidRPr="003F329B">
        <w:tab/>
        <w:t>(d)</w:t>
      </w:r>
      <w:r w:rsidRPr="003F329B">
        <w:tab/>
        <w:t>Subdivision</w:t>
      </w:r>
      <w:r w:rsidR="003F329B">
        <w:t> </w:t>
      </w:r>
      <w:r w:rsidRPr="003F329B">
        <w:t>66</w:t>
      </w:r>
      <w:r w:rsidR="003F329B">
        <w:noBreakHyphen/>
      </w:r>
      <w:r w:rsidRPr="003F329B">
        <w:t>B applies to the acquisition; or</w:t>
      </w:r>
    </w:p>
    <w:p w:rsidR="00300522" w:rsidRPr="003F329B" w:rsidRDefault="00300522" w:rsidP="00300522">
      <w:pPr>
        <w:pStyle w:val="paragraph"/>
      </w:pPr>
      <w:r w:rsidRPr="003F329B">
        <w:tab/>
        <w:t>(e)</w:t>
      </w:r>
      <w:r w:rsidRPr="003F329B">
        <w:tab/>
        <w:t>you make a supply of the goods that is not a taxable supply.</w:t>
      </w:r>
    </w:p>
    <w:p w:rsidR="00300522" w:rsidRPr="003F329B" w:rsidRDefault="00300522" w:rsidP="00300522">
      <w:pPr>
        <w:pStyle w:val="subsection"/>
      </w:pPr>
      <w:r w:rsidRPr="003F329B">
        <w:tab/>
        <w:t>(3)</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496" w:name="_Toc413321008"/>
      <w:r w:rsidRPr="003F329B">
        <w:rPr>
          <w:rStyle w:val="CharSectno"/>
        </w:rPr>
        <w:t>66</w:t>
      </w:r>
      <w:r w:rsidR="003F329B">
        <w:rPr>
          <w:rStyle w:val="CharSectno"/>
        </w:rPr>
        <w:noBreakHyphen/>
      </w:r>
      <w:r w:rsidRPr="003F329B">
        <w:rPr>
          <w:rStyle w:val="CharSectno"/>
        </w:rPr>
        <w:t>10</w:t>
      </w:r>
      <w:r w:rsidRPr="003F329B">
        <w:t xml:space="preserve">  Amounts of input tax credits for creditable acquisitions of second</w:t>
      </w:r>
      <w:r w:rsidR="003F329B">
        <w:noBreakHyphen/>
      </w:r>
      <w:r w:rsidRPr="003F329B">
        <w:t>hand goods</w:t>
      </w:r>
      <w:bookmarkEnd w:id="496"/>
    </w:p>
    <w:p w:rsidR="00300522" w:rsidRPr="003F329B" w:rsidRDefault="00300522" w:rsidP="00300522">
      <w:pPr>
        <w:pStyle w:val="subsection"/>
      </w:pPr>
      <w:r w:rsidRPr="003F329B">
        <w:tab/>
        <w:t>(1)</w:t>
      </w:r>
      <w:r w:rsidRPr="003F329B">
        <w:tab/>
        <w:t xml:space="preserve">The amount of the input tax credit for a </w:t>
      </w:r>
      <w:r w:rsidR="003F329B" w:rsidRPr="003F329B">
        <w:rPr>
          <w:position w:val="6"/>
          <w:sz w:val="16"/>
          <w:szCs w:val="16"/>
        </w:rPr>
        <w:t>*</w:t>
      </w:r>
      <w:r w:rsidRPr="003F329B">
        <w:t xml:space="preserve">creditable acquisition of </w:t>
      </w:r>
      <w:r w:rsidR="003F329B" w:rsidRPr="003F329B">
        <w:rPr>
          <w:position w:val="6"/>
          <w:sz w:val="16"/>
          <w:szCs w:val="16"/>
        </w:rPr>
        <w:t>*</w:t>
      </w:r>
      <w:r w:rsidRPr="003F329B">
        <w:t>second</w:t>
      </w:r>
      <w:r w:rsidR="003F329B">
        <w:noBreakHyphen/>
      </w:r>
      <w:r w:rsidRPr="003F329B">
        <w:t xml:space="preserve">hand goods for which the </w:t>
      </w:r>
      <w:r w:rsidR="003F329B" w:rsidRPr="003F329B">
        <w:rPr>
          <w:position w:val="6"/>
          <w:sz w:val="16"/>
          <w:szCs w:val="16"/>
        </w:rPr>
        <w:t>*</w:t>
      </w:r>
      <w:r w:rsidRPr="003F329B">
        <w:t>consideration is more than $300 is:</w:t>
      </w:r>
    </w:p>
    <w:p w:rsidR="00300522" w:rsidRPr="003F329B" w:rsidRDefault="00300522" w:rsidP="00300522">
      <w:pPr>
        <w:pStyle w:val="paragraph"/>
      </w:pPr>
      <w:r w:rsidRPr="003F329B">
        <w:tab/>
        <w:t>(a)</w:t>
      </w:r>
      <w:r w:rsidRPr="003F329B">
        <w:tab/>
        <w:t xml:space="preserve">an amount equal to </w:t>
      </w:r>
      <w:r w:rsidRPr="003F329B">
        <w:rPr>
          <w:position w:val="6"/>
          <w:sz w:val="16"/>
          <w:szCs w:val="16"/>
        </w:rPr>
        <w:t>1</w:t>
      </w:r>
      <w:r w:rsidRPr="003F329B">
        <w:t>/</w:t>
      </w:r>
      <w:r w:rsidRPr="003F329B">
        <w:rPr>
          <w:sz w:val="16"/>
          <w:szCs w:val="16"/>
        </w:rPr>
        <w:t>11</w:t>
      </w:r>
      <w:r w:rsidRPr="003F329B">
        <w:t xml:space="preserve"> of the </w:t>
      </w:r>
      <w:r w:rsidR="003F329B" w:rsidRPr="003F329B">
        <w:rPr>
          <w:position w:val="6"/>
          <w:sz w:val="16"/>
          <w:szCs w:val="16"/>
        </w:rPr>
        <w:t>*</w:t>
      </w:r>
      <w:r w:rsidRPr="003F329B">
        <w:t>consideration that you provide, or are liable to provide, for the acquisition; or</w:t>
      </w:r>
    </w:p>
    <w:p w:rsidR="00300522" w:rsidRPr="003F329B" w:rsidRDefault="00300522" w:rsidP="00300522">
      <w:pPr>
        <w:pStyle w:val="paragraph"/>
      </w:pPr>
      <w:r w:rsidRPr="003F329B">
        <w:tab/>
        <w:t>(b)</w:t>
      </w:r>
      <w:r w:rsidRPr="003F329B">
        <w:tab/>
        <w:t xml:space="preserve">if that amount is more than the amount of the GST payable on a </w:t>
      </w:r>
      <w:r w:rsidR="003F329B" w:rsidRPr="003F329B">
        <w:rPr>
          <w:position w:val="6"/>
          <w:sz w:val="16"/>
          <w:szCs w:val="16"/>
        </w:rPr>
        <w:t>*</w:t>
      </w:r>
      <w:r w:rsidRPr="003F329B">
        <w:t>taxable supply of the goods that you make—the amount of GST on that taxable supply.</w:t>
      </w:r>
    </w:p>
    <w:p w:rsidR="00300522" w:rsidRPr="003F329B" w:rsidRDefault="00300522" w:rsidP="00300522">
      <w:pPr>
        <w:pStyle w:val="subsection"/>
      </w:pPr>
      <w:r w:rsidRPr="003F329B">
        <w:tab/>
        <w:t>(1A)</w:t>
      </w:r>
      <w:r w:rsidRPr="003F329B">
        <w:tab/>
        <w:t xml:space="preserve">The amount of the input tax credit for a </w:t>
      </w:r>
      <w:r w:rsidR="003F329B" w:rsidRPr="003F329B">
        <w:rPr>
          <w:position w:val="6"/>
          <w:sz w:val="16"/>
          <w:szCs w:val="16"/>
        </w:rPr>
        <w:t>*</w:t>
      </w:r>
      <w:r w:rsidRPr="003F329B">
        <w:t xml:space="preserve">creditable acquisition of </w:t>
      </w:r>
      <w:r w:rsidR="003F329B" w:rsidRPr="003F329B">
        <w:rPr>
          <w:position w:val="6"/>
          <w:sz w:val="16"/>
          <w:szCs w:val="16"/>
        </w:rPr>
        <w:t>*</w:t>
      </w:r>
      <w:r w:rsidRPr="003F329B">
        <w:t>second</w:t>
      </w:r>
      <w:r w:rsidR="003F329B">
        <w:noBreakHyphen/>
      </w:r>
      <w:r w:rsidRPr="003F329B">
        <w:t xml:space="preserve">hand goods for which the </w:t>
      </w:r>
      <w:r w:rsidR="003F329B" w:rsidRPr="003F329B">
        <w:rPr>
          <w:position w:val="6"/>
          <w:sz w:val="16"/>
          <w:szCs w:val="16"/>
        </w:rPr>
        <w:t>*</w:t>
      </w:r>
      <w:r w:rsidRPr="003F329B">
        <w:t xml:space="preserve">consideration is $300 or less is an amount equal to </w:t>
      </w:r>
      <w:r w:rsidRPr="003F329B">
        <w:rPr>
          <w:position w:val="6"/>
          <w:sz w:val="16"/>
          <w:szCs w:val="16"/>
        </w:rPr>
        <w:t>1</w:t>
      </w:r>
      <w:r w:rsidRPr="003F329B">
        <w:t>/</w:t>
      </w:r>
      <w:r w:rsidRPr="003F329B">
        <w:rPr>
          <w:sz w:val="16"/>
          <w:szCs w:val="16"/>
        </w:rPr>
        <w:t>11</w:t>
      </w:r>
      <w:r w:rsidRPr="003F329B">
        <w:t xml:space="preserve"> of the </w:t>
      </w:r>
      <w:r w:rsidR="003F329B" w:rsidRPr="003F329B">
        <w:rPr>
          <w:position w:val="6"/>
          <w:sz w:val="16"/>
          <w:szCs w:val="16"/>
        </w:rPr>
        <w:t>*</w:t>
      </w:r>
      <w:r w:rsidRPr="003F329B">
        <w:t>consideration that you provide, or are liable to provide, for the acquisition.</w:t>
      </w:r>
    </w:p>
    <w:p w:rsidR="00300522" w:rsidRPr="003F329B" w:rsidRDefault="00300522" w:rsidP="00300522">
      <w:pPr>
        <w:pStyle w:val="subsection"/>
      </w:pPr>
      <w:r w:rsidRPr="003F329B">
        <w:tab/>
        <w:t>(2)</w:t>
      </w:r>
      <w:r w:rsidRPr="003F329B">
        <w:tab/>
        <w:t xml:space="preserve">However, this section does not apply if the supply of the goods to you is a </w:t>
      </w:r>
      <w:r w:rsidR="003F329B" w:rsidRPr="003F329B">
        <w:rPr>
          <w:position w:val="6"/>
          <w:sz w:val="16"/>
          <w:szCs w:val="16"/>
        </w:rPr>
        <w:t>*</w:t>
      </w:r>
      <w:r w:rsidRPr="003F329B">
        <w:t>taxable supply.</w:t>
      </w:r>
    </w:p>
    <w:p w:rsidR="00300522" w:rsidRPr="003F329B" w:rsidRDefault="00300522" w:rsidP="00300522">
      <w:pPr>
        <w:pStyle w:val="subsection"/>
      </w:pPr>
      <w:r w:rsidRPr="003F329B">
        <w:tab/>
        <w:t>(3)</w:t>
      </w:r>
      <w:r w:rsidRPr="003F329B">
        <w:tab/>
        <w:t>This section has effect despite section</w:t>
      </w:r>
      <w:r w:rsidR="003F329B">
        <w:t> </w:t>
      </w:r>
      <w:r w:rsidRPr="003F329B">
        <w:t>11</w:t>
      </w:r>
      <w:r w:rsidR="003F329B">
        <w:noBreakHyphen/>
      </w:r>
      <w:r w:rsidRPr="003F329B">
        <w:t>25 (which is about the amount of input tax credits for creditable acquisitions).</w:t>
      </w:r>
    </w:p>
    <w:p w:rsidR="00300522" w:rsidRPr="003F329B" w:rsidRDefault="00300522" w:rsidP="00300522">
      <w:pPr>
        <w:pStyle w:val="ActHead5"/>
      </w:pPr>
      <w:bookmarkStart w:id="497" w:name="_Toc413321009"/>
      <w:r w:rsidRPr="003F329B">
        <w:rPr>
          <w:rStyle w:val="CharSectno"/>
        </w:rPr>
        <w:t>66</w:t>
      </w:r>
      <w:r w:rsidR="003F329B">
        <w:rPr>
          <w:rStyle w:val="CharSectno"/>
        </w:rPr>
        <w:noBreakHyphen/>
      </w:r>
      <w:r w:rsidRPr="003F329B">
        <w:rPr>
          <w:rStyle w:val="CharSectno"/>
        </w:rPr>
        <w:t>15</w:t>
      </w:r>
      <w:r w:rsidRPr="003F329B">
        <w:t xml:space="preserve">  Attributing input tax credits for creditable acquisitions of second</w:t>
      </w:r>
      <w:r w:rsidR="003F329B">
        <w:noBreakHyphen/>
      </w:r>
      <w:r w:rsidRPr="003F329B">
        <w:t>hand goods</w:t>
      </w:r>
      <w:bookmarkEnd w:id="497"/>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keepLines/>
      </w:pPr>
      <w:r w:rsidRPr="003F329B">
        <w:tab/>
        <w:t>(a)</w:t>
      </w:r>
      <w:r w:rsidRPr="003F329B">
        <w:tab/>
        <w:t xml:space="preserve">you are entitled, under this Division, to the input tax credit for a </w:t>
      </w:r>
      <w:r w:rsidR="003F329B" w:rsidRPr="003F329B">
        <w:rPr>
          <w:position w:val="6"/>
          <w:sz w:val="16"/>
          <w:szCs w:val="16"/>
        </w:rPr>
        <w:t>*</w:t>
      </w:r>
      <w:r w:rsidRPr="003F329B">
        <w:t xml:space="preserve">creditable acquisition of </w:t>
      </w:r>
      <w:r w:rsidR="003F329B" w:rsidRPr="003F329B">
        <w:rPr>
          <w:position w:val="6"/>
          <w:sz w:val="16"/>
          <w:szCs w:val="16"/>
        </w:rPr>
        <w:t>*</w:t>
      </w:r>
      <w:r w:rsidRPr="003F329B">
        <w:t>second</w:t>
      </w:r>
      <w:r w:rsidR="003F329B">
        <w:noBreakHyphen/>
      </w:r>
      <w:r w:rsidRPr="003F329B">
        <w:t>hand goods; and</w:t>
      </w:r>
    </w:p>
    <w:p w:rsidR="00300522" w:rsidRPr="003F329B" w:rsidRDefault="00300522" w:rsidP="00300522">
      <w:pPr>
        <w:pStyle w:val="paragraph"/>
      </w:pPr>
      <w:r w:rsidRPr="003F329B">
        <w:tab/>
        <w:t>(b)</w:t>
      </w:r>
      <w:r w:rsidRPr="003F329B">
        <w:tab/>
        <w:t xml:space="preserve">either the </w:t>
      </w:r>
      <w:r w:rsidR="003F329B" w:rsidRPr="003F329B">
        <w:rPr>
          <w:position w:val="6"/>
          <w:sz w:val="16"/>
          <w:szCs w:val="16"/>
        </w:rPr>
        <w:t>*</w:t>
      </w:r>
      <w:r w:rsidRPr="003F329B">
        <w:t>consideration for the acquisition was more than $300 or you choose to have this section apply to the acquisition;</w:t>
      </w:r>
    </w:p>
    <w:p w:rsidR="00300522" w:rsidRPr="003F329B" w:rsidRDefault="00300522" w:rsidP="00300522">
      <w:pPr>
        <w:pStyle w:val="subsection2"/>
      </w:pPr>
      <w:r w:rsidRPr="003F329B">
        <w:t>the input tax credit for the acquisition is attributable to:</w:t>
      </w:r>
    </w:p>
    <w:p w:rsidR="00300522" w:rsidRPr="003F329B" w:rsidRDefault="00300522" w:rsidP="00300522">
      <w:pPr>
        <w:pStyle w:val="paragraph"/>
      </w:pPr>
      <w:r w:rsidRPr="003F329B">
        <w:tab/>
        <w:t>(c)</w:t>
      </w:r>
      <w:r w:rsidRPr="003F329B">
        <w:tab/>
        <w:t xml:space="preserve">the tax period in which any </w:t>
      </w:r>
      <w:r w:rsidR="003F329B" w:rsidRPr="003F329B">
        <w:rPr>
          <w:position w:val="6"/>
          <w:sz w:val="16"/>
          <w:szCs w:val="16"/>
        </w:rPr>
        <w:t>*</w:t>
      </w:r>
      <w:r w:rsidRPr="003F329B">
        <w:t xml:space="preserve">consideration is received for a subsequent </w:t>
      </w:r>
      <w:r w:rsidR="003F329B" w:rsidRPr="003F329B">
        <w:rPr>
          <w:position w:val="6"/>
          <w:sz w:val="16"/>
          <w:szCs w:val="16"/>
        </w:rPr>
        <w:t>*</w:t>
      </w:r>
      <w:r w:rsidRPr="003F329B">
        <w:t>taxable supply of the goods; or</w:t>
      </w:r>
    </w:p>
    <w:p w:rsidR="00300522" w:rsidRPr="003F329B" w:rsidRDefault="00300522" w:rsidP="00300522">
      <w:pPr>
        <w:pStyle w:val="paragraph"/>
      </w:pPr>
      <w:r w:rsidRPr="003F329B">
        <w:tab/>
        <w:t>(d)</w:t>
      </w:r>
      <w:r w:rsidRPr="003F329B">
        <w:tab/>
        <w:t xml:space="preserve">if, before any of the consideration is received, you have issued an </w:t>
      </w:r>
      <w:r w:rsidR="003F329B" w:rsidRPr="003F329B">
        <w:rPr>
          <w:position w:val="6"/>
          <w:sz w:val="16"/>
          <w:szCs w:val="16"/>
        </w:rPr>
        <w:t>*</w:t>
      </w:r>
      <w:r w:rsidRPr="003F329B">
        <w:t>invoice relating to the supply—the tax period in which the invoice is issued.</w:t>
      </w:r>
    </w:p>
    <w:p w:rsidR="00300522" w:rsidRPr="003F329B" w:rsidRDefault="00300522" w:rsidP="00300522">
      <w:pPr>
        <w:pStyle w:val="subsection"/>
      </w:pPr>
      <w:r w:rsidRPr="003F329B">
        <w:tab/>
        <w:t>(2)</w:t>
      </w:r>
      <w:r w:rsidRPr="003F329B">
        <w:tab/>
        <w:t xml:space="preserve">However, if you </w:t>
      </w:r>
      <w:r w:rsidR="003F329B" w:rsidRPr="003F329B">
        <w:rPr>
          <w:position w:val="6"/>
          <w:sz w:val="16"/>
          <w:szCs w:val="16"/>
        </w:rPr>
        <w:t>*</w:t>
      </w:r>
      <w:r w:rsidRPr="003F329B">
        <w:t>account on a cash basis, then:</w:t>
      </w:r>
    </w:p>
    <w:p w:rsidR="00300522" w:rsidRPr="003F329B" w:rsidRDefault="00300522" w:rsidP="00300522">
      <w:pPr>
        <w:pStyle w:val="paragraph"/>
      </w:pPr>
      <w:r w:rsidRPr="003F329B">
        <w:tab/>
        <w:t>(a)</w:t>
      </w:r>
      <w:r w:rsidRPr="003F329B">
        <w:tab/>
        <w:t xml:space="preserve">if, in a tax period, </w:t>
      </w:r>
      <w:r w:rsidRPr="003F329B">
        <w:rPr>
          <w:i/>
          <w:iCs/>
        </w:rPr>
        <w:t>all</w:t>
      </w:r>
      <w:r w:rsidRPr="003F329B">
        <w:t xml:space="preserve"> of the </w:t>
      </w:r>
      <w:r w:rsidR="003F329B" w:rsidRPr="003F329B">
        <w:rPr>
          <w:position w:val="6"/>
          <w:sz w:val="16"/>
          <w:szCs w:val="16"/>
        </w:rPr>
        <w:t>*</w:t>
      </w:r>
      <w:r w:rsidRPr="003F329B">
        <w:t xml:space="preserve">consideration is received for the subsequent </w:t>
      </w:r>
      <w:r w:rsidR="003F329B" w:rsidRPr="003F329B">
        <w:rPr>
          <w:position w:val="6"/>
          <w:sz w:val="16"/>
          <w:szCs w:val="16"/>
        </w:rPr>
        <w:t>*</w:t>
      </w:r>
      <w:r w:rsidRPr="003F329B">
        <w:t>taxable supply—the input tax credit for the acquisition is attributable to that tax period; or</w:t>
      </w:r>
    </w:p>
    <w:p w:rsidR="00300522" w:rsidRPr="003F329B" w:rsidRDefault="00300522" w:rsidP="00300522">
      <w:pPr>
        <w:pStyle w:val="paragraph"/>
      </w:pPr>
      <w:r w:rsidRPr="003F329B">
        <w:tab/>
        <w:t>(b)</w:t>
      </w:r>
      <w:r w:rsidRPr="003F329B">
        <w:tab/>
        <w:t xml:space="preserve">if, in a tax period, </w:t>
      </w:r>
      <w:r w:rsidRPr="003F329B">
        <w:rPr>
          <w:i/>
          <w:iCs/>
        </w:rPr>
        <w:t>part</w:t>
      </w:r>
      <w:r w:rsidRPr="003F329B">
        <w:t xml:space="preserve"> of the consideration is received—the input tax credit for the acquisition is attributable to that tax period, but only to the extent that the consideration is received in that tax period; or</w:t>
      </w:r>
    </w:p>
    <w:p w:rsidR="00300522" w:rsidRPr="003F329B" w:rsidRDefault="00300522" w:rsidP="00300522">
      <w:pPr>
        <w:pStyle w:val="paragraph"/>
      </w:pPr>
      <w:r w:rsidRPr="003F329B">
        <w:tab/>
        <w:t>(c)</w:t>
      </w:r>
      <w:r w:rsidRPr="003F329B">
        <w:tab/>
        <w:t xml:space="preserve">if, in a tax period, </w:t>
      </w:r>
      <w:r w:rsidRPr="003F329B">
        <w:rPr>
          <w:i/>
          <w:iCs/>
        </w:rPr>
        <w:t>none</w:t>
      </w:r>
      <w:r w:rsidRPr="003F329B">
        <w:t xml:space="preserve"> of the consideration is received—none of the input tax credit for the acquisition is attributable to that tax period.</w:t>
      </w:r>
    </w:p>
    <w:p w:rsidR="00300522" w:rsidRPr="003F329B" w:rsidRDefault="00300522" w:rsidP="00300522">
      <w:pPr>
        <w:pStyle w:val="subsection"/>
      </w:pPr>
      <w:r w:rsidRPr="003F329B">
        <w:tab/>
        <w:t>(4)</w:t>
      </w:r>
      <w:r w:rsidRPr="003F329B">
        <w:tab/>
        <w:t>This section has effect despite section</w:t>
      </w:r>
      <w:r w:rsidR="003F329B">
        <w:t> </w:t>
      </w:r>
      <w:r w:rsidRPr="003F329B">
        <w:t>29</w:t>
      </w:r>
      <w:r w:rsidR="003F329B">
        <w:noBreakHyphen/>
      </w:r>
      <w:r w:rsidRPr="003F329B">
        <w:t>10 (which is about attributing the input tax credits for creditable acquisitions).</w:t>
      </w:r>
    </w:p>
    <w:p w:rsidR="00300522" w:rsidRPr="003F329B" w:rsidRDefault="00300522" w:rsidP="00300522">
      <w:pPr>
        <w:pStyle w:val="ActHead5"/>
      </w:pPr>
      <w:bookmarkStart w:id="498" w:name="_Toc413321010"/>
      <w:r w:rsidRPr="003F329B">
        <w:rPr>
          <w:rStyle w:val="CharSectno"/>
        </w:rPr>
        <w:t>66</w:t>
      </w:r>
      <w:r w:rsidR="003F329B">
        <w:rPr>
          <w:rStyle w:val="CharSectno"/>
        </w:rPr>
        <w:noBreakHyphen/>
      </w:r>
      <w:r w:rsidRPr="003F329B">
        <w:rPr>
          <w:rStyle w:val="CharSectno"/>
        </w:rPr>
        <w:t>17</w:t>
      </w:r>
      <w:r w:rsidRPr="003F329B">
        <w:t xml:space="preserve">  Records of creditable acquisitions of second</w:t>
      </w:r>
      <w:r w:rsidR="003F329B">
        <w:noBreakHyphen/>
      </w:r>
      <w:r w:rsidRPr="003F329B">
        <w:t>hand goods</w:t>
      </w:r>
      <w:bookmarkEnd w:id="498"/>
    </w:p>
    <w:p w:rsidR="00300522" w:rsidRPr="003F329B" w:rsidRDefault="00300522" w:rsidP="00300522">
      <w:pPr>
        <w:pStyle w:val="subsection"/>
      </w:pPr>
      <w:r w:rsidRPr="003F329B">
        <w:tab/>
        <w:t>(1)</w:t>
      </w:r>
      <w:r w:rsidRPr="003F329B">
        <w:tab/>
        <w:t xml:space="preserve">If you make a </w:t>
      </w:r>
      <w:r w:rsidR="003F329B" w:rsidRPr="003F329B">
        <w:rPr>
          <w:position w:val="6"/>
          <w:sz w:val="16"/>
          <w:szCs w:val="16"/>
        </w:rPr>
        <w:t>*</w:t>
      </w:r>
      <w:r w:rsidRPr="003F329B">
        <w:t>creditable acquisition of second</w:t>
      </w:r>
      <w:r w:rsidR="003F329B">
        <w:noBreakHyphen/>
      </w:r>
      <w:r w:rsidRPr="003F329B">
        <w:t xml:space="preserve">hand goods and the supply of the goods to you was not a </w:t>
      </w:r>
      <w:r w:rsidR="003F329B" w:rsidRPr="003F329B">
        <w:rPr>
          <w:position w:val="6"/>
          <w:sz w:val="16"/>
          <w:szCs w:val="16"/>
        </w:rPr>
        <w:t>*</w:t>
      </w:r>
      <w:r w:rsidRPr="003F329B">
        <w:t>taxable supply:</w:t>
      </w:r>
    </w:p>
    <w:p w:rsidR="00300522" w:rsidRPr="003F329B" w:rsidRDefault="00300522" w:rsidP="00300522">
      <w:pPr>
        <w:pStyle w:val="paragraph"/>
      </w:pPr>
      <w:r w:rsidRPr="003F329B">
        <w:tab/>
        <w:t>(a)</w:t>
      </w:r>
      <w:r w:rsidRPr="003F329B">
        <w:tab/>
        <w:t>subsection</w:t>
      </w:r>
      <w:r w:rsidR="003F329B">
        <w:t> </w:t>
      </w:r>
      <w:r w:rsidRPr="003F329B">
        <w:t>29</w:t>
      </w:r>
      <w:r w:rsidR="003F329B">
        <w:noBreakHyphen/>
      </w:r>
      <w:r w:rsidRPr="003F329B">
        <w:t xml:space="preserve">10(3) applies to the acquisition as if references to a </w:t>
      </w:r>
      <w:r w:rsidR="003F329B" w:rsidRPr="003F329B">
        <w:rPr>
          <w:position w:val="6"/>
          <w:sz w:val="16"/>
          <w:szCs w:val="16"/>
        </w:rPr>
        <w:t>*</w:t>
      </w:r>
      <w:r w:rsidRPr="003F329B">
        <w:t>tax invoice were references to a record you prepared that complies with this section; and</w:t>
      </w:r>
    </w:p>
    <w:p w:rsidR="00300522" w:rsidRPr="003F329B" w:rsidRDefault="00300522" w:rsidP="00300522">
      <w:pPr>
        <w:pStyle w:val="paragraph"/>
      </w:pPr>
      <w:r w:rsidRPr="003F329B">
        <w:tab/>
        <w:t>(b)</w:t>
      </w:r>
      <w:r w:rsidRPr="003F329B">
        <w:tab/>
        <w:t>subsection</w:t>
      </w:r>
      <w:r w:rsidR="003F329B">
        <w:t> </w:t>
      </w:r>
      <w:r w:rsidRPr="003F329B">
        <w:t>29</w:t>
      </w:r>
      <w:r w:rsidR="003F329B">
        <w:noBreakHyphen/>
      </w:r>
      <w:r w:rsidRPr="003F329B">
        <w:t xml:space="preserve">20(3) applies to an adjustment event relating to the acquisition as if references to an </w:t>
      </w:r>
      <w:r w:rsidR="003F329B" w:rsidRPr="003F329B">
        <w:rPr>
          <w:position w:val="6"/>
          <w:sz w:val="16"/>
          <w:szCs w:val="16"/>
        </w:rPr>
        <w:t>*</w:t>
      </w:r>
      <w:r w:rsidRPr="003F329B">
        <w:t>adjustment note were references to a record you prepared that complies with this section.</w:t>
      </w:r>
    </w:p>
    <w:p w:rsidR="00300522" w:rsidRPr="003F329B" w:rsidRDefault="00300522" w:rsidP="00CF5A0B">
      <w:pPr>
        <w:pStyle w:val="subsection"/>
        <w:keepNext/>
        <w:keepLines/>
      </w:pPr>
      <w:r w:rsidRPr="003F329B">
        <w:tab/>
        <w:t>(2)</w:t>
      </w:r>
      <w:r w:rsidRPr="003F329B">
        <w:tab/>
        <w:t>To comply with this section, the record must:</w:t>
      </w:r>
    </w:p>
    <w:p w:rsidR="00300522" w:rsidRPr="003F329B" w:rsidRDefault="00300522" w:rsidP="00300522">
      <w:pPr>
        <w:pStyle w:val="paragraph"/>
      </w:pPr>
      <w:r w:rsidRPr="003F329B">
        <w:tab/>
        <w:t>(a)</w:t>
      </w:r>
      <w:r w:rsidRPr="003F329B">
        <w:tab/>
        <w:t>set out the name and address of the entity that supplied the goods to you; and</w:t>
      </w:r>
    </w:p>
    <w:p w:rsidR="00300522" w:rsidRPr="003F329B" w:rsidRDefault="00300522" w:rsidP="00300522">
      <w:pPr>
        <w:pStyle w:val="paragraph"/>
      </w:pPr>
      <w:r w:rsidRPr="003F329B">
        <w:tab/>
        <w:t>(b)</w:t>
      </w:r>
      <w:r w:rsidRPr="003F329B">
        <w:tab/>
        <w:t>describe the goods (including their quantity); and</w:t>
      </w:r>
    </w:p>
    <w:p w:rsidR="00300522" w:rsidRPr="003F329B" w:rsidRDefault="00300522" w:rsidP="00300522">
      <w:pPr>
        <w:pStyle w:val="paragraph"/>
      </w:pPr>
      <w:r w:rsidRPr="003F329B">
        <w:tab/>
        <w:t>(c)</w:t>
      </w:r>
      <w:r w:rsidRPr="003F329B">
        <w:tab/>
        <w:t xml:space="preserve">set out the date of, and the </w:t>
      </w:r>
      <w:r w:rsidR="003F329B" w:rsidRPr="003F329B">
        <w:rPr>
          <w:position w:val="6"/>
          <w:sz w:val="16"/>
          <w:szCs w:val="16"/>
        </w:rPr>
        <w:t>*</w:t>
      </w:r>
      <w:r w:rsidRPr="003F329B">
        <w:t>consideration for, the acquisition.</w:t>
      </w:r>
    </w:p>
    <w:p w:rsidR="00300522" w:rsidRPr="003F329B" w:rsidRDefault="00300522" w:rsidP="00300522">
      <w:pPr>
        <w:pStyle w:val="subsection"/>
      </w:pPr>
      <w:r w:rsidRPr="003F329B">
        <w:tab/>
        <w:t>(2A)</w:t>
      </w:r>
      <w:r w:rsidRPr="003F329B">
        <w:tab/>
        <w:t>Subsection</w:t>
      </w:r>
      <w:r w:rsidR="003F329B">
        <w:t> </w:t>
      </w:r>
      <w:r w:rsidRPr="003F329B">
        <w:t>29</w:t>
      </w:r>
      <w:r w:rsidR="003F329B">
        <w:noBreakHyphen/>
      </w:r>
      <w:r w:rsidRPr="003F329B">
        <w:t xml:space="preserve">10(3) does not apply to a </w:t>
      </w:r>
      <w:r w:rsidR="003F329B" w:rsidRPr="003F329B">
        <w:rPr>
          <w:position w:val="6"/>
          <w:sz w:val="16"/>
          <w:szCs w:val="16"/>
        </w:rPr>
        <w:t>*</w:t>
      </w:r>
      <w:r w:rsidRPr="003F329B">
        <w:t xml:space="preserve">creditable acquisition of </w:t>
      </w:r>
      <w:r w:rsidR="003F329B" w:rsidRPr="003F329B">
        <w:rPr>
          <w:position w:val="6"/>
          <w:sz w:val="16"/>
          <w:szCs w:val="16"/>
        </w:rPr>
        <w:t>*</w:t>
      </w:r>
      <w:r w:rsidRPr="003F329B">
        <w:t>second</w:t>
      </w:r>
      <w:r w:rsidR="003F329B">
        <w:noBreakHyphen/>
      </w:r>
      <w:r w:rsidRPr="003F329B">
        <w:t xml:space="preserve">hand goods if: </w:t>
      </w:r>
    </w:p>
    <w:p w:rsidR="00300522" w:rsidRPr="003F329B" w:rsidRDefault="00300522" w:rsidP="00300522">
      <w:pPr>
        <w:pStyle w:val="paragraph"/>
      </w:pPr>
      <w:r w:rsidRPr="003F329B">
        <w:tab/>
        <w:t>(a)</w:t>
      </w:r>
      <w:r w:rsidRPr="003F329B">
        <w:tab/>
        <w:t xml:space="preserve">the supply to which the acquisition relates is not a </w:t>
      </w:r>
      <w:r w:rsidR="003F329B" w:rsidRPr="003F329B">
        <w:rPr>
          <w:position w:val="6"/>
          <w:sz w:val="16"/>
          <w:szCs w:val="16"/>
        </w:rPr>
        <w:t>*</w:t>
      </w:r>
      <w:r w:rsidRPr="003F329B">
        <w:t xml:space="preserve">taxable supply; and </w:t>
      </w:r>
    </w:p>
    <w:p w:rsidR="00300522" w:rsidRPr="003F329B" w:rsidRDefault="00300522" w:rsidP="00300522">
      <w:pPr>
        <w:pStyle w:val="paragraph"/>
      </w:pPr>
      <w:r w:rsidRPr="003F329B">
        <w:tab/>
        <w:t>(b)</w:t>
      </w:r>
      <w:r w:rsidRPr="003F329B">
        <w:tab/>
        <w:t xml:space="preserve">the amount that would have been the </w:t>
      </w:r>
      <w:r w:rsidR="003F329B" w:rsidRPr="003F329B">
        <w:rPr>
          <w:position w:val="6"/>
          <w:sz w:val="16"/>
          <w:szCs w:val="16"/>
        </w:rPr>
        <w:t>*</w:t>
      </w:r>
      <w:r w:rsidRPr="003F329B">
        <w:t xml:space="preserve">value of the supply (if it had been a </w:t>
      </w:r>
      <w:r w:rsidR="003F329B" w:rsidRPr="003F329B">
        <w:rPr>
          <w:position w:val="6"/>
          <w:sz w:val="16"/>
          <w:szCs w:val="16"/>
        </w:rPr>
        <w:t>*</w:t>
      </w:r>
      <w:r w:rsidRPr="003F329B">
        <w:t>taxable supply) does not exceed $50, or such higher amount as the regulations made for the purposes of subsection</w:t>
      </w:r>
      <w:r w:rsidR="003F329B">
        <w:t> </w:t>
      </w:r>
      <w:r w:rsidRPr="003F329B">
        <w:t>29</w:t>
      </w:r>
      <w:r w:rsidR="003F329B">
        <w:noBreakHyphen/>
      </w:r>
      <w:r w:rsidRPr="003F329B">
        <w:t xml:space="preserve">80(1) specify. </w:t>
      </w:r>
    </w:p>
    <w:p w:rsidR="00300522" w:rsidRPr="003F329B" w:rsidRDefault="00300522" w:rsidP="00300522">
      <w:pPr>
        <w:pStyle w:val="subsection"/>
      </w:pPr>
      <w:r w:rsidRPr="003F329B">
        <w:tab/>
        <w:t>(2B)</w:t>
      </w:r>
      <w:r w:rsidRPr="003F329B">
        <w:tab/>
        <w:t>Subsection</w:t>
      </w:r>
      <w:r w:rsidR="003F329B">
        <w:t> </w:t>
      </w:r>
      <w:r w:rsidRPr="003F329B">
        <w:t>29</w:t>
      </w:r>
      <w:r w:rsidR="003F329B">
        <w:noBreakHyphen/>
      </w:r>
      <w:r w:rsidRPr="003F329B">
        <w:t xml:space="preserve">20(3) does not apply to a </w:t>
      </w:r>
      <w:r w:rsidR="003F329B" w:rsidRPr="003F329B">
        <w:rPr>
          <w:position w:val="6"/>
          <w:sz w:val="16"/>
          <w:szCs w:val="16"/>
        </w:rPr>
        <w:t>*</w:t>
      </w:r>
      <w:r w:rsidRPr="003F329B">
        <w:t xml:space="preserve">decreasing adjustment relating to a </w:t>
      </w:r>
      <w:r w:rsidR="003F329B" w:rsidRPr="003F329B">
        <w:rPr>
          <w:position w:val="6"/>
          <w:sz w:val="16"/>
          <w:szCs w:val="16"/>
        </w:rPr>
        <w:t>*</w:t>
      </w:r>
      <w:r w:rsidRPr="003F329B">
        <w:t xml:space="preserve">creditable acquisition of </w:t>
      </w:r>
      <w:r w:rsidR="003F329B" w:rsidRPr="003F329B">
        <w:rPr>
          <w:position w:val="6"/>
          <w:sz w:val="16"/>
          <w:szCs w:val="16"/>
        </w:rPr>
        <w:t>*</w:t>
      </w:r>
      <w:r w:rsidRPr="003F329B">
        <w:t>second</w:t>
      </w:r>
      <w:r w:rsidR="003F329B">
        <w:noBreakHyphen/>
      </w:r>
      <w:r w:rsidRPr="003F329B">
        <w:t xml:space="preserve">hand goods if: </w:t>
      </w:r>
    </w:p>
    <w:p w:rsidR="00300522" w:rsidRPr="003F329B" w:rsidRDefault="00300522" w:rsidP="00300522">
      <w:pPr>
        <w:pStyle w:val="paragraph"/>
      </w:pPr>
      <w:r w:rsidRPr="003F329B">
        <w:tab/>
        <w:t>(a)</w:t>
      </w:r>
      <w:r w:rsidRPr="003F329B">
        <w:tab/>
        <w:t xml:space="preserve">the supply to which the acquisition relates is not a </w:t>
      </w:r>
      <w:r w:rsidR="003F329B" w:rsidRPr="003F329B">
        <w:rPr>
          <w:position w:val="6"/>
          <w:sz w:val="16"/>
          <w:szCs w:val="16"/>
        </w:rPr>
        <w:t>*</w:t>
      </w:r>
      <w:r w:rsidRPr="003F329B">
        <w:t xml:space="preserve">taxable supply; and </w:t>
      </w:r>
    </w:p>
    <w:p w:rsidR="00300522" w:rsidRPr="003F329B" w:rsidRDefault="00300522" w:rsidP="00300522">
      <w:pPr>
        <w:pStyle w:val="paragraph"/>
      </w:pPr>
      <w:r w:rsidRPr="003F329B">
        <w:tab/>
        <w:t>(b)</w:t>
      </w:r>
      <w:r w:rsidRPr="003F329B">
        <w:tab/>
        <w:t>the amount of the adjustment does not exceed $50, or such higher amount as the regulations made for the purposes of subsection</w:t>
      </w:r>
      <w:r w:rsidR="003F329B">
        <w:t> </w:t>
      </w:r>
      <w:r w:rsidRPr="003F329B">
        <w:t>29</w:t>
      </w:r>
      <w:r w:rsidR="003F329B">
        <w:noBreakHyphen/>
      </w:r>
      <w:r w:rsidRPr="003F329B">
        <w:t xml:space="preserve">80(2) specify. </w:t>
      </w:r>
    </w:p>
    <w:p w:rsidR="00300522" w:rsidRPr="003F329B" w:rsidRDefault="00300522" w:rsidP="00300522">
      <w:pPr>
        <w:pStyle w:val="subsection"/>
      </w:pPr>
      <w:r w:rsidRPr="003F329B">
        <w:tab/>
        <w:t>(3)</w:t>
      </w:r>
      <w:r w:rsidRPr="003F329B">
        <w:tab/>
        <w:t>This section has effect despite section</w:t>
      </w:r>
      <w:r w:rsidR="003F329B">
        <w:t> </w:t>
      </w:r>
      <w:r w:rsidRPr="003F329B">
        <w:t>29</w:t>
      </w:r>
      <w:r w:rsidR="003F329B">
        <w:noBreakHyphen/>
      </w:r>
      <w:r w:rsidRPr="003F329B">
        <w:t>10 (which is about attributing the input tax credits for creditable acquisitions) and section</w:t>
      </w:r>
      <w:r w:rsidR="003F329B">
        <w:t> </w:t>
      </w:r>
      <w:r w:rsidRPr="003F329B">
        <w:t>29</w:t>
      </w:r>
      <w:r w:rsidR="003F329B">
        <w:noBreakHyphen/>
      </w:r>
      <w:r w:rsidRPr="003F329B">
        <w:t>20 (which is about attributing decreasing adjustments).</w:t>
      </w:r>
    </w:p>
    <w:p w:rsidR="00300522" w:rsidRPr="003F329B" w:rsidRDefault="00300522" w:rsidP="00300522">
      <w:pPr>
        <w:pStyle w:val="ActHead4"/>
      </w:pPr>
      <w:bookmarkStart w:id="499" w:name="_Toc413321011"/>
      <w:r w:rsidRPr="003F329B">
        <w:rPr>
          <w:rStyle w:val="CharSubdNo"/>
        </w:rPr>
        <w:t>Subdivision</w:t>
      </w:r>
      <w:r w:rsidR="003F329B">
        <w:rPr>
          <w:rStyle w:val="CharSubdNo"/>
        </w:rPr>
        <w:t> </w:t>
      </w:r>
      <w:r w:rsidRPr="003F329B">
        <w:rPr>
          <w:rStyle w:val="CharSubdNo"/>
        </w:rPr>
        <w:t>66</w:t>
      </w:r>
      <w:r w:rsidR="003F329B">
        <w:rPr>
          <w:rStyle w:val="CharSubdNo"/>
        </w:rPr>
        <w:noBreakHyphen/>
      </w:r>
      <w:r w:rsidRPr="003F329B">
        <w:rPr>
          <w:rStyle w:val="CharSubdNo"/>
        </w:rPr>
        <w:t>B</w:t>
      </w:r>
      <w:r w:rsidRPr="003F329B">
        <w:t>—</w:t>
      </w:r>
      <w:r w:rsidRPr="003F329B">
        <w:rPr>
          <w:rStyle w:val="CharSubdText"/>
        </w:rPr>
        <w:t>Acquisitions of second</w:t>
      </w:r>
      <w:r w:rsidR="003F329B">
        <w:rPr>
          <w:rStyle w:val="CharSubdText"/>
        </w:rPr>
        <w:noBreakHyphen/>
      </w:r>
      <w:r w:rsidRPr="003F329B">
        <w:rPr>
          <w:rStyle w:val="CharSubdText"/>
        </w:rPr>
        <w:t>hand goods that are divided for re</w:t>
      </w:r>
      <w:r w:rsidR="003F329B">
        <w:rPr>
          <w:rStyle w:val="CharSubdText"/>
        </w:rPr>
        <w:noBreakHyphen/>
      </w:r>
      <w:r w:rsidRPr="003F329B">
        <w:rPr>
          <w:rStyle w:val="CharSubdText"/>
        </w:rPr>
        <w:t>supply</w:t>
      </w:r>
      <w:bookmarkEnd w:id="499"/>
    </w:p>
    <w:p w:rsidR="00300522" w:rsidRPr="003F329B" w:rsidRDefault="00300522" w:rsidP="00300522">
      <w:pPr>
        <w:pStyle w:val="ActHead5"/>
      </w:pPr>
      <w:bookmarkStart w:id="500" w:name="_Toc413321012"/>
      <w:r w:rsidRPr="003F329B">
        <w:rPr>
          <w:rStyle w:val="CharSectno"/>
        </w:rPr>
        <w:t>66</w:t>
      </w:r>
      <w:r w:rsidR="003F329B">
        <w:rPr>
          <w:rStyle w:val="CharSectno"/>
        </w:rPr>
        <w:noBreakHyphen/>
      </w:r>
      <w:r w:rsidRPr="003F329B">
        <w:rPr>
          <w:rStyle w:val="CharSectno"/>
        </w:rPr>
        <w:t>40</w:t>
      </w:r>
      <w:r w:rsidRPr="003F329B">
        <w:t xml:space="preserve">  Acquisitions of second</w:t>
      </w:r>
      <w:r w:rsidR="003F329B">
        <w:noBreakHyphen/>
      </w:r>
      <w:r w:rsidRPr="003F329B">
        <w:t>hand goods that can be used to offset GST on future re</w:t>
      </w:r>
      <w:r w:rsidR="003F329B">
        <w:noBreakHyphen/>
      </w:r>
      <w:r w:rsidRPr="003F329B">
        <w:t>supplies</w:t>
      </w:r>
      <w:bookmarkEnd w:id="500"/>
    </w:p>
    <w:p w:rsidR="00300522" w:rsidRPr="003F329B" w:rsidRDefault="00300522" w:rsidP="00300522">
      <w:pPr>
        <w:pStyle w:val="subsection"/>
      </w:pPr>
      <w:r w:rsidRPr="003F329B">
        <w:tab/>
        <w:t>(1)</w:t>
      </w:r>
      <w:r w:rsidRPr="003F329B">
        <w:tab/>
        <w:t xml:space="preserve">This </w:t>
      </w:r>
      <w:r w:rsidR="00A53099" w:rsidRPr="003F329B">
        <w:t>Subdivision</w:t>
      </w:r>
      <w:r w:rsidR="00A36DB5" w:rsidRPr="003F329B">
        <w:t xml:space="preserve"> </w:t>
      </w:r>
      <w:r w:rsidRPr="003F329B">
        <w:t xml:space="preserve">applies to an acquisition of </w:t>
      </w:r>
      <w:r w:rsidR="003F329B" w:rsidRPr="003F329B">
        <w:rPr>
          <w:position w:val="6"/>
          <w:sz w:val="16"/>
          <w:szCs w:val="16"/>
        </w:rPr>
        <w:t>*</w:t>
      </w:r>
      <w:r w:rsidRPr="003F329B">
        <w:t>second</w:t>
      </w:r>
      <w:r w:rsidR="003F329B">
        <w:noBreakHyphen/>
      </w:r>
      <w:r w:rsidRPr="003F329B">
        <w:t>hand goods if:</w:t>
      </w:r>
    </w:p>
    <w:p w:rsidR="00300522" w:rsidRPr="003F329B" w:rsidRDefault="00300522" w:rsidP="00300522">
      <w:pPr>
        <w:pStyle w:val="paragraph"/>
      </w:pPr>
      <w:r w:rsidRPr="003F329B">
        <w:tab/>
        <w:t>(a)</w:t>
      </w:r>
      <w:r w:rsidRPr="003F329B">
        <w:tab/>
        <w:t xml:space="preserve">you acquire the goods for the purposes of sale or exchange (but not for manufacture) in the ordinary course of </w:t>
      </w:r>
      <w:r w:rsidR="003F329B" w:rsidRPr="003F329B">
        <w:rPr>
          <w:position w:val="6"/>
          <w:sz w:val="16"/>
          <w:szCs w:val="16"/>
        </w:rPr>
        <w:t>*</w:t>
      </w:r>
      <w:r w:rsidRPr="003F329B">
        <w:t>business; and</w:t>
      </w:r>
    </w:p>
    <w:p w:rsidR="00300522" w:rsidRPr="003F329B" w:rsidRDefault="00300522" w:rsidP="00300522">
      <w:pPr>
        <w:pStyle w:val="paragraph"/>
      </w:pPr>
      <w:r w:rsidRPr="003F329B">
        <w:tab/>
        <w:t>(b)</w:t>
      </w:r>
      <w:r w:rsidRPr="003F329B">
        <w:tab/>
        <w:t xml:space="preserve">either the </w:t>
      </w:r>
      <w:r w:rsidR="003F329B" w:rsidRPr="003F329B">
        <w:rPr>
          <w:position w:val="6"/>
          <w:sz w:val="16"/>
          <w:szCs w:val="16"/>
        </w:rPr>
        <w:t>*</w:t>
      </w:r>
      <w:r w:rsidRPr="003F329B">
        <w:t>consideration for the acquisition was more than $300 or you choose to have this section apply to the acquisition; and</w:t>
      </w:r>
    </w:p>
    <w:p w:rsidR="00300522" w:rsidRPr="003F329B" w:rsidRDefault="00300522" w:rsidP="00300522">
      <w:pPr>
        <w:pStyle w:val="paragraph"/>
      </w:pPr>
      <w:r w:rsidRPr="003F329B">
        <w:tab/>
        <w:t>(c)</w:t>
      </w:r>
      <w:r w:rsidRPr="003F329B">
        <w:tab/>
        <w:t>the goods are of such a kind, or they are supplied to you in such a way, that it would be reasonable to expect you to divide them before supplying them in 2 or more separate supplies; and</w:t>
      </w:r>
    </w:p>
    <w:p w:rsidR="00300522" w:rsidRPr="003F329B" w:rsidRDefault="00300522" w:rsidP="00300522">
      <w:pPr>
        <w:pStyle w:val="paragraph"/>
      </w:pPr>
      <w:r w:rsidRPr="003F329B">
        <w:tab/>
        <w:t>(d)</w:t>
      </w:r>
      <w:r w:rsidRPr="003F329B">
        <w:tab/>
        <w:t>you do not subsequently make a single supply of the entirety of the goods acquired.</w:t>
      </w:r>
    </w:p>
    <w:p w:rsidR="00300522" w:rsidRPr="003F329B" w:rsidRDefault="00300522" w:rsidP="00300522">
      <w:pPr>
        <w:pStyle w:val="subsection"/>
      </w:pPr>
      <w:r w:rsidRPr="003F329B">
        <w:tab/>
        <w:t>(2)</w:t>
      </w:r>
      <w:r w:rsidRPr="003F329B">
        <w:tab/>
        <w:t xml:space="preserve">However, this </w:t>
      </w:r>
      <w:r w:rsidR="00A53099" w:rsidRPr="003F329B">
        <w:t>Subdivision</w:t>
      </w:r>
      <w:r w:rsidR="00A36DB5" w:rsidRPr="003F329B">
        <w:t xml:space="preserve"> </w:t>
      </w:r>
      <w:r w:rsidRPr="003F329B">
        <w:t>does not apply, and is taken never to have applied, to the acquisition if: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consideration for the acquisition separately itemises the consideration for the different goods acquired, and your division of the goods before supplying them:</w:t>
      </w:r>
    </w:p>
    <w:p w:rsidR="00300522" w:rsidRPr="003F329B" w:rsidRDefault="00300522" w:rsidP="00300522">
      <w:pPr>
        <w:pStyle w:val="paragraphsub"/>
      </w:pPr>
      <w:r w:rsidRPr="003F329B">
        <w:tab/>
        <w:t>(i)</w:t>
      </w:r>
      <w:r w:rsidRPr="003F329B">
        <w:tab/>
        <w:t>corresponds to that itemisation; or</w:t>
      </w:r>
    </w:p>
    <w:p w:rsidR="00300522" w:rsidRPr="003F329B" w:rsidRDefault="00300522" w:rsidP="00300522">
      <w:pPr>
        <w:pStyle w:val="paragraphsub"/>
      </w:pPr>
      <w:r w:rsidRPr="003F329B">
        <w:tab/>
        <w:t>(ii)</w:t>
      </w:r>
      <w:r w:rsidRPr="003F329B">
        <w:tab/>
        <w:t>does not involve dividing the goods any further than the division indicated by that itemisation; or</w:t>
      </w:r>
    </w:p>
    <w:p w:rsidR="00300522" w:rsidRPr="003F329B" w:rsidRDefault="00300522" w:rsidP="00300522">
      <w:pPr>
        <w:pStyle w:val="paragraph"/>
      </w:pPr>
      <w:r w:rsidRPr="003F329B">
        <w:tab/>
        <w:t>(b)</w:t>
      </w:r>
      <w:r w:rsidRPr="003F329B">
        <w:tab/>
        <w:t xml:space="preserve">the supply of the goods to you was a </w:t>
      </w:r>
      <w:r w:rsidR="003F329B" w:rsidRPr="003F329B">
        <w:rPr>
          <w:position w:val="6"/>
          <w:sz w:val="16"/>
          <w:szCs w:val="16"/>
        </w:rPr>
        <w:t>*</w:t>
      </w:r>
      <w:r w:rsidRPr="003F329B">
        <w:t xml:space="preserve">taxable supply, or was </w:t>
      </w:r>
      <w:r w:rsidR="003F329B" w:rsidRPr="003F329B">
        <w:rPr>
          <w:position w:val="6"/>
          <w:sz w:val="16"/>
          <w:szCs w:val="16"/>
        </w:rPr>
        <w:t>*</w:t>
      </w:r>
      <w:r w:rsidRPr="003F329B">
        <w:t>GST</w:t>
      </w:r>
      <w:r w:rsidR="003F329B">
        <w:noBreakHyphen/>
      </w:r>
      <w:r w:rsidRPr="003F329B">
        <w:t>free; or</w:t>
      </w:r>
    </w:p>
    <w:p w:rsidR="00300522" w:rsidRPr="003F329B" w:rsidRDefault="00300522" w:rsidP="00300522">
      <w:pPr>
        <w:pStyle w:val="paragraph"/>
      </w:pPr>
      <w:r w:rsidRPr="003F329B">
        <w:tab/>
        <w:t>(c)</w:t>
      </w:r>
      <w:r w:rsidRPr="003F329B">
        <w:tab/>
        <w:t xml:space="preserve">you </w:t>
      </w:r>
      <w:r w:rsidR="003F329B" w:rsidRPr="003F329B">
        <w:rPr>
          <w:position w:val="6"/>
          <w:sz w:val="16"/>
          <w:szCs w:val="16"/>
        </w:rPr>
        <w:t>*</w:t>
      </w:r>
      <w:r w:rsidRPr="003F329B">
        <w:t>imported the goods; or</w:t>
      </w:r>
    </w:p>
    <w:p w:rsidR="00300522" w:rsidRPr="003F329B" w:rsidRDefault="00300522" w:rsidP="00300522">
      <w:pPr>
        <w:pStyle w:val="paragraph"/>
      </w:pPr>
      <w:r w:rsidRPr="003F329B">
        <w:tab/>
        <w:t>(d)</w:t>
      </w:r>
      <w:r w:rsidRPr="003F329B">
        <w:tab/>
        <w:t>the supply of the goods to you was a supply by way of hire; or</w:t>
      </w:r>
    </w:p>
    <w:p w:rsidR="00300522" w:rsidRPr="003F329B" w:rsidRDefault="00300522" w:rsidP="00300522">
      <w:pPr>
        <w:pStyle w:val="paragraph"/>
      </w:pPr>
      <w:r w:rsidRPr="003F329B">
        <w:tab/>
        <w:t>(e)</w:t>
      </w:r>
      <w:r w:rsidRPr="003F329B">
        <w:tab/>
        <w:t>you make a supply of the goods, or of part of the goods, that is not a taxable supply (other than because of section</w:t>
      </w:r>
      <w:r w:rsidR="003F329B">
        <w:t> </w:t>
      </w:r>
      <w:r w:rsidRPr="003F329B">
        <w:t>66</w:t>
      </w:r>
      <w:r w:rsidR="003F329B">
        <w:noBreakHyphen/>
      </w:r>
      <w:r w:rsidRPr="003F329B">
        <w:t>45).</w:t>
      </w:r>
    </w:p>
    <w:p w:rsidR="00300522" w:rsidRPr="003F329B" w:rsidRDefault="00300522" w:rsidP="00300522">
      <w:pPr>
        <w:pStyle w:val="ActHead5"/>
      </w:pPr>
      <w:bookmarkStart w:id="501" w:name="_Toc413321013"/>
      <w:r w:rsidRPr="003F329B">
        <w:rPr>
          <w:rStyle w:val="CharSectno"/>
        </w:rPr>
        <w:t>66</w:t>
      </w:r>
      <w:r w:rsidR="003F329B">
        <w:rPr>
          <w:rStyle w:val="CharSectno"/>
        </w:rPr>
        <w:noBreakHyphen/>
      </w:r>
      <w:r w:rsidRPr="003F329B">
        <w:rPr>
          <w:rStyle w:val="CharSectno"/>
        </w:rPr>
        <w:t>45</w:t>
      </w:r>
      <w:r w:rsidRPr="003F329B">
        <w:t xml:space="preserve">  Future re</w:t>
      </w:r>
      <w:r w:rsidR="003F329B">
        <w:noBreakHyphen/>
      </w:r>
      <w:r w:rsidRPr="003F329B">
        <w:t>supplies that are not taxable supplies</w:t>
      </w:r>
      <w:bookmarkEnd w:id="501"/>
    </w:p>
    <w:p w:rsidR="00300522" w:rsidRPr="003F329B" w:rsidRDefault="00300522" w:rsidP="00300522">
      <w:pPr>
        <w:pStyle w:val="subsection"/>
      </w:pPr>
      <w:r w:rsidRPr="003F329B">
        <w:tab/>
        <w:t>(1)</w:t>
      </w:r>
      <w:r w:rsidRPr="003F329B">
        <w:tab/>
        <w:t xml:space="preserve">A supply you make is not a </w:t>
      </w:r>
      <w:r w:rsidR="003F329B" w:rsidRPr="003F329B">
        <w:rPr>
          <w:position w:val="6"/>
          <w:sz w:val="16"/>
          <w:szCs w:val="16"/>
        </w:rPr>
        <w:t>*</w:t>
      </w:r>
      <w:r w:rsidRPr="003F329B">
        <w:t>taxable supply if:</w:t>
      </w:r>
    </w:p>
    <w:p w:rsidR="00300522" w:rsidRPr="003F329B" w:rsidRDefault="00300522" w:rsidP="00300522">
      <w:pPr>
        <w:pStyle w:val="paragraph"/>
      </w:pPr>
      <w:r w:rsidRPr="003F329B">
        <w:tab/>
        <w:t>(a)</w:t>
      </w:r>
      <w:r w:rsidRPr="003F329B">
        <w:tab/>
        <w:t xml:space="preserve">it is a supply of goods that were part of an acquisition you made that was an acquisition of </w:t>
      </w:r>
      <w:r w:rsidR="003F329B" w:rsidRPr="003F329B">
        <w:rPr>
          <w:position w:val="6"/>
          <w:sz w:val="16"/>
          <w:szCs w:val="16"/>
        </w:rPr>
        <w:t>*</w:t>
      </w:r>
      <w:r w:rsidRPr="003F329B">
        <w:t>second</w:t>
      </w:r>
      <w:r w:rsidR="003F329B">
        <w:noBreakHyphen/>
      </w:r>
      <w:r w:rsidRPr="003F329B">
        <w:t xml:space="preserve">hand goods to which this </w:t>
      </w:r>
      <w:r w:rsidR="00A53099" w:rsidRPr="003F329B">
        <w:t>Subdivision</w:t>
      </w:r>
      <w:r w:rsidR="00A36DB5" w:rsidRPr="003F329B">
        <w:t xml:space="preserve"> </w:t>
      </w:r>
      <w:r w:rsidRPr="003F329B">
        <w:t>applied; and</w:t>
      </w:r>
    </w:p>
    <w:p w:rsidR="00300522" w:rsidRPr="003F329B" w:rsidRDefault="00300522" w:rsidP="00300522">
      <w:pPr>
        <w:pStyle w:val="paragraph"/>
      </w:pPr>
      <w:r w:rsidRPr="003F329B">
        <w:tab/>
        <w:t>(b)</w:t>
      </w:r>
      <w:r w:rsidRPr="003F329B">
        <w:tab/>
        <w:t xml:space="preserve">your </w:t>
      </w:r>
      <w:r w:rsidR="003F329B" w:rsidRPr="003F329B">
        <w:rPr>
          <w:position w:val="6"/>
          <w:sz w:val="16"/>
          <w:szCs w:val="16"/>
        </w:rPr>
        <w:t>*</w:t>
      </w:r>
      <w:r w:rsidRPr="003F329B">
        <w:t>total Subdivision</w:t>
      </w:r>
      <w:r w:rsidR="003F329B">
        <w:t> </w:t>
      </w:r>
      <w:r w:rsidRPr="003F329B">
        <w:t>66</w:t>
      </w:r>
      <w:r w:rsidR="003F329B">
        <w:noBreakHyphen/>
      </w:r>
      <w:r w:rsidRPr="003F329B">
        <w:t xml:space="preserve">B credit amount is more than your </w:t>
      </w:r>
      <w:r w:rsidR="003F329B" w:rsidRPr="003F329B">
        <w:rPr>
          <w:position w:val="6"/>
          <w:sz w:val="16"/>
          <w:szCs w:val="16"/>
        </w:rPr>
        <w:t>*</w:t>
      </w:r>
      <w:r w:rsidRPr="003F329B">
        <w:t>total Subdivision</w:t>
      </w:r>
      <w:r w:rsidR="003F329B">
        <w:t> </w:t>
      </w:r>
      <w:r w:rsidRPr="003F329B">
        <w:t>66</w:t>
      </w:r>
      <w:r w:rsidR="003F329B">
        <w:noBreakHyphen/>
      </w:r>
      <w:r w:rsidRPr="003F329B">
        <w:t>B GST amount; and</w:t>
      </w:r>
    </w:p>
    <w:p w:rsidR="00300522" w:rsidRPr="003F329B" w:rsidRDefault="00300522" w:rsidP="00300522">
      <w:pPr>
        <w:pStyle w:val="paragraph"/>
      </w:pPr>
      <w:r w:rsidRPr="003F329B">
        <w:tab/>
        <w:t>(c)</w:t>
      </w:r>
      <w:r w:rsidRPr="003F329B">
        <w:tab/>
        <w:t>what would be the amount of GST payable on the supply, if the supply were a taxable supply, is less than or equal to the difference between:</w:t>
      </w:r>
    </w:p>
    <w:p w:rsidR="00300522" w:rsidRPr="003F329B" w:rsidRDefault="00300522" w:rsidP="00300522">
      <w:pPr>
        <w:pStyle w:val="paragraphsub"/>
      </w:pPr>
      <w:r w:rsidRPr="003F329B">
        <w:tab/>
        <w:t>(i)</w:t>
      </w:r>
      <w:r w:rsidRPr="003F329B">
        <w:tab/>
        <w:t xml:space="preserve">your </w:t>
      </w:r>
      <w:r w:rsidR="003F329B" w:rsidRPr="003F329B">
        <w:rPr>
          <w:position w:val="6"/>
          <w:sz w:val="16"/>
          <w:szCs w:val="16"/>
        </w:rPr>
        <w:t>*</w:t>
      </w:r>
      <w:r w:rsidRPr="003F329B">
        <w:t>total Subdivision</w:t>
      </w:r>
      <w:r w:rsidR="003F329B">
        <w:t> </w:t>
      </w:r>
      <w:r w:rsidRPr="003F329B">
        <w:t>66</w:t>
      </w:r>
      <w:r w:rsidR="003F329B">
        <w:noBreakHyphen/>
      </w:r>
      <w:r w:rsidRPr="003F329B">
        <w:t>B credit amount; and</w:t>
      </w:r>
    </w:p>
    <w:p w:rsidR="00300522" w:rsidRPr="003F329B" w:rsidRDefault="00300522" w:rsidP="00300522">
      <w:pPr>
        <w:pStyle w:val="paragraphsub"/>
      </w:pPr>
      <w:r w:rsidRPr="003F329B">
        <w:tab/>
        <w:t>(ii)</w:t>
      </w:r>
      <w:r w:rsidRPr="003F329B">
        <w:tab/>
        <w:t xml:space="preserve">your </w:t>
      </w:r>
      <w:r w:rsidR="003F329B" w:rsidRPr="003F329B">
        <w:rPr>
          <w:position w:val="6"/>
          <w:sz w:val="16"/>
          <w:szCs w:val="16"/>
        </w:rPr>
        <w:t>*</w:t>
      </w:r>
      <w:r w:rsidRPr="003F329B">
        <w:t>total Subdivision</w:t>
      </w:r>
      <w:r w:rsidR="003F329B">
        <w:t> </w:t>
      </w:r>
      <w:r w:rsidRPr="003F329B">
        <w:t>66</w:t>
      </w:r>
      <w:r w:rsidR="003F329B">
        <w:noBreakHyphen/>
      </w:r>
      <w:r w:rsidRPr="003F329B">
        <w:t>B GST amount.</w:t>
      </w:r>
    </w:p>
    <w:p w:rsidR="00300522" w:rsidRPr="003F329B" w:rsidRDefault="00300522" w:rsidP="00300522">
      <w:pPr>
        <w:pStyle w:val="notetext"/>
      </w:pPr>
      <w:r w:rsidRPr="003F329B">
        <w:t>Note:</w:t>
      </w:r>
      <w:r w:rsidRPr="003F329B">
        <w:tab/>
        <w:t>This section will not apply unless the record keeping requirements of section</w:t>
      </w:r>
      <w:r w:rsidR="003F329B">
        <w:t> </w:t>
      </w:r>
      <w:r w:rsidRPr="003F329B">
        <w:t>66</w:t>
      </w:r>
      <w:r w:rsidR="003F329B">
        <w:noBreakHyphen/>
      </w:r>
      <w:r w:rsidRPr="003F329B">
        <w:t>55 are met.</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502" w:name="_Toc413321014"/>
      <w:r w:rsidRPr="003F329B">
        <w:rPr>
          <w:rStyle w:val="CharSectno"/>
        </w:rPr>
        <w:t>66</w:t>
      </w:r>
      <w:r w:rsidR="003F329B">
        <w:rPr>
          <w:rStyle w:val="CharSectno"/>
        </w:rPr>
        <w:noBreakHyphen/>
      </w:r>
      <w:r w:rsidRPr="003F329B">
        <w:rPr>
          <w:rStyle w:val="CharSectno"/>
        </w:rPr>
        <w:t>50</w:t>
      </w:r>
      <w:r w:rsidRPr="003F329B">
        <w:t xml:space="preserve">  Future re</w:t>
      </w:r>
      <w:r w:rsidR="003F329B">
        <w:noBreakHyphen/>
      </w:r>
      <w:r w:rsidRPr="003F329B">
        <w:t>supplies on which GST is reduced</w:t>
      </w:r>
      <w:bookmarkEnd w:id="502"/>
    </w:p>
    <w:p w:rsidR="00300522" w:rsidRPr="003F329B" w:rsidRDefault="00300522" w:rsidP="00300522">
      <w:pPr>
        <w:pStyle w:val="subsection"/>
      </w:pPr>
      <w:r w:rsidRPr="003F329B">
        <w:tab/>
        <w:t>(1)</w:t>
      </w:r>
      <w:r w:rsidRPr="003F329B">
        <w:tab/>
        <w:t xml:space="preserve">The amount of GST on a </w:t>
      </w:r>
      <w:r w:rsidR="003F329B" w:rsidRPr="003F329B">
        <w:rPr>
          <w:position w:val="6"/>
          <w:sz w:val="16"/>
          <w:szCs w:val="16"/>
        </w:rPr>
        <w:t>*</w:t>
      </w:r>
      <w:r w:rsidRPr="003F329B">
        <w:t>taxable supply you make is reduced if:</w:t>
      </w:r>
    </w:p>
    <w:p w:rsidR="00300522" w:rsidRPr="003F329B" w:rsidRDefault="00300522" w:rsidP="00300522">
      <w:pPr>
        <w:pStyle w:val="paragraph"/>
      </w:pPr>
      <w:r w:rsidRPr="003F329B">
        <w:tab/>
        <w:t>(a)</w:t>
      </w:r>
      <w:r w:rsidRPr="003F329B">
        <w:tab/>
        <w:t xml:space="preserve">it is a supply of goods that were part of an acquisition you made that was an acquisition of </w:t>
      </w:r>
      <w:r w:rsidR="003F329B" w:rsidRPr="003F329B">
        <w:rPr>
          <w:position w:val="6"/>
          <w:sz w:val="16"/>
          <w:szCs w:val="16"/>
        </w:rPr>
        <w:t>*</w:t>
      </w:r>
      <w:r w:rsidRPr="003F329B">
        <w:t>second</w:t>
      </w:r>
      <w:r w:rsidR="003F329B">
        <w:noBreakHyphen/>
      </w:r>
      <w:r w:rsidRPr="003F329B">
        <w:t xml:space="preserve">hand goods to which this </w:t>
      </w:r>
      <w:r w:rsidR="00A53099" w:rsidRPr="003F329B">
        <w:t>Subdivision</w:t>
      </w:r>
      <w:r w:rsidR="00A36DB5" w:rsidRPr="003F329B">
        <w:t xml:space="preserve"> </w:t>
      </w:r>
      <w:r w:rsidRPr="003F329B">
        <w:t>applied; and</w:t>
      </w:r>
    </w:p>
    <w:p w:rsidR="00300522" w:rsidRPr="003F329B" w:rsidRDefault="00300522" w:rsidP="00300522">
      <w:pPr>
        <w:pStyle w:val="paragraph"/>
      </w:pPr>
      <w:r w:rsidRPr="003F329B">
        <w:tab/>
        <w:t>(b)</w:t>
      </w:r>
      <w:r w:rsidRPr="003F329B">
        <w:tab/>
        <w:t xml:space="preserve">your </w:t>
      </w:r>
      <w:r w:rsidR="003F329B" w:rsidRPr="003F329B">
        <w:rPr>
          <w:position w:val="6"/>
          <w:sz w:val="16"/>
          <w:szCs w:val="16"/>
        </w:rPr>
        <w:t>*</w:t>
      </w:r>
      <w:r w:rsidRPr="003F329B">
        <w:t>total Subdivision</w:t>
      </w:r>
      <w:r w:rsidR="003F329B">
        <w:t> </w:t>
      </w:r>
      <w:r w:rsidRPr="003F329B">
        <w:t>66</w:t>
      </w:r>
      <w:r w:rsidR="003F329B">
        <w:noBreakHyphen/>
      </w:r>
      <w:r w:rsidRPr="003F329B">
        <w:t xml:space="preserve">B credit amount is more than your </w:t>
      </w:r>
      <w:r w:rsidR="003F329B" w:rsidRPr="003F329B">
        <w:rPr>
          <w:position w:val="6"/>
          <w:sz w:val="16"/>
          <w:szCs w:val="16"/>
        </w:rPr>
        <w:t>*</w:t>
      </w:r>
      <w:r w:rsidRPr="003F329B">
        <w:t>total Subdivision</w:t>
      </w:r>
      <w:r w:rsidR="003F329B">
        <w:t> </w:t>
      </w:r>
      <w:r w:rsidRPr="003F329B">
        <w:t>66</w:t>
      </w:r>
      <w:r w:rsidR="003F329B">
        <w:noBreakHyphen/>
      </w:r>
      <w:r w:rsidRPr="003F329B">
        <w:t>B GST amount; and</w:t>
      </w:r>
    </w:p>
    <w:p w:rsidR="00300522" w:rsidRPr="003F329B" w:rsidRDefault="00300522" w:rsidP="00300522">
      <w:pPr>
        <w:pStyle w:val="paragraph"/>
      </w:pPr>
      <w:r w:rsidRPr="003F329B">
        <w:tab/>
        <w:t>(c)</w:t>
      </w:r>
      <w:r w:rsidRPr="003F329B">
        <w:tab/>
        <w:t>what would be the amount of GST payable on the supply, if the amount were not reduced under this section, is more than the difference between:</w:t>
      </w:r>
    </w:p>
    <w:p w:rsidR="00300522" w:rsidRPr="003F329B" w:rsidRDefault="00300522" w:rsidP="00300522">
      <w:pPr>
        <w:pStyle w:val="paragraphsub"/>
      </w:pPr>
      <w:r w:rsidRPr="003F329B">
        <w:tab/>
        <w:t>(i)</w:t>
      </w:r>
      <w:r w:rsidRPr="003F329B">
        <w:tab/>
        <w:t>your total Subdivision</w:t>
      </w:r>
      <w:r w:rsidR="003F329B">
        <w:t> </w:t>
      </w:r>
      <w:r w:rsidRPr="003F329B">
        <w:t>66</w:t>
      </w:r>
      <w:r w:rsidR="003F329B">
        <w:noBreakHyphen/>
      </w:r>
      <w:r w:rsidRPr="003F329B">
        <w:t>B credit amount; and</w:t>
      </w:r>
    </w:p>
    <w:p w:rsidR="00300522" w:rsidRPr="003F329B" w:rsidRDefault="00300522" w:rsidP="00300522">
      <w:pPr>
        <w:pStyle w:val="paragraphsub"/>
      </w:pPr>
      <w:r w:rsidRPr="003F329B">
        <w:tab/>
        <w:t>(ii)</w:t>
      </w:r>
      <w:r w:rsidRPr="003F329B">
        <w:tab/>
        <w:t>your total Subdivision</w:t>
      </w:r>
      <w:r w:rsidR="003F329B">
        <w:t> </w:t>
      </w:r>
      <w:r w:rsidRPr="003F329B">
        <w:t>66</w:t>
      </w:r>
      <w:r w:rsidR="003F329B">
        <w:noBreakHyphen/>
      </w:r>
      <w:r w:rsidRPr="003F329B">
        <w:t>B GST amount.</w:t>
      </w:r>
    </w:p>
    <w:p w:rsidR="00300522" w:rsidRPr="003F329B" w:rsidRDefault="00300522" w:rsidP="00300522">
      <w:pPr>
        <w:pStyle w:val="notetext"/>
      </w:pPr>
      <w:r w:rsidRPr="003F329B">
        <w:t>Note:</w:t>
      </w:r>
      <w:r w:rsidRPr="003F329B">
        <w:tab/>
        <w:t>This section will not apply unless the record keeping requirements of section</w:t>
      </w:r>
      <w:r w:rsidR="003F329B">
        <w:t> </w:t>
      </w:r>
      <w:r w:rsidRPr="003F329B">
        <w:t>66</w:t>
      </w:r>
      <w:r w:rsidR="003F329B">
        <w:noBreakHyphen/>
      </w:r>
      <w:r w:rsidRPr="003F329B">
        <w:t>55 are met.</w:t>
      </w:r>
    </w:p>
    <w:p w:rsidR="00300522" w:rsidRPr="003F329B" w:rsidRDefault="00300522" w:rsidP="00300522">
      <w:pPr>
        <w:pStyle w:val="subsection"/>
      </w:pPr>
      <w:r w:rsidRPr="003F329B">
        <w:tab/>
        <w:t>(2)</w:t>
      </w:r>
      <w:r w:rsidRPr="003F329B">
        <w:tab/>
        <w:t>The amount by which the GST on the supply is reduced is an amount equal to the difference between:</w:t>
      </w:r>
    </w:p>
    <w:p w:rsidR="00300522" w:rsidRPr="003F329B" w:rsidRDefault="00300522" w:rsidP="00300522">
      <w:pPr>
        <w:pStyle w:val="paragraph"/>
      </w:pPr>
      <w:r w:rsidRPr="003F329B">
        <w:tab/>
        <w:t>(a)</w:t>
      </w:r>
      <w:r w:rsidRPr="003F329B">
        <w:tab/>
        <w:t xml:space="preserve">your </w:t>
      </w:r>
      <w:r w:rsidR="003F329B" w:rsidRPr="003F329B">
        <w:rPr>
          <w:position w:val="6"/>
          <w:sz w:val="16"/>
          <w:szCs w:val="16"/>
        </w:rPr>
        <w:t>*</w:t>
      </w:r>
      <w:r w:rsidRPr="003F329B">
        <w:t>total Subdivision</w:t>
      </w:r>
      <w:r w:rsidR="003F329B">
        <w:t> </w:t>
      </w:r>
      <w:r w:rsidRPr="003F329B">
        <w:t>66</w:t>
      </w:r>
      <w:r w:rsidR="003F329B">
        <w:noBreakHyphen/>
      </w:r>
      <w:r w:rsidRPr="003F329B">
        <w:t>B credit amount; and</w:t>
      </w:r>
    </w:p>
    <w:p w:rsidR="00300522" w:rsidRPr="003F329B" w:rsidRDefault="00300522" w:rsidP="00300522">
      <w:pPr>
        <w:pStyle w:val="paragraph"/>
      </w:pPr>
      <w:r w:rsidRPr="003F329B">
        <w:tab/>
        <w:t>(b)</w:t>
      </w:r>
      <w:r w:rsidRPr="003F329B">
        <w:tab/>
        <w:t xml:space="preserve">your </w:t>
      </w:r>
      <w:r w:rsidR="003F329B" w:rsidRPr="003F329B">
        <w:rPr>
          <w:position w:val="6"/>
          <w:sz w:val="16"/>
          <w:szCs w:val="16"/>
        </w:rPr>
        <w:t>*</w:t>
      </w:r>
      <w:r w:rsidRPr="003F329B">
        <w:t>total Subdivision</w:t>
      </w:r>
      <w:r w:rsidR="003F329B">
        <w:t> </w:t>
      </w:r>
      <w:r w:rsidRPr="003F329B">
        <w:t>66</w:t>
      </w:r>
      <w:r w:rsidR="003F329B">
        <w:noBreakHyphen/>
      </w:r>
      <w:r w:rsidRPr="003F329B">
        <w:t>B GST amount.</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70 (which is about the amount of GST on taxable supplies).</w:t>
      </w:r>
    </w:p>
    <w:p w:rsidR="00300522" w:rsidRPr="003F329B" w:rsidRDefault="00300522" w:rsidP="00300522">
      <w:pPr>
        <w:pStyle w:val="notetext"/>
      </w:pPr>
      <w:r w:rsidRPr="003F329B">
        <w:t>Note:</w:t>
      </w:r>
      <w:r w:rsidRPr="003F329B">
        <w:tab/>
        <w:t>Section</w:t>
      </w:r>
      <w:r w:rsidR="003F329B">
        <w:t> </w:t>
      </w:r>
      <w:r w:rsidRPr="003F329B">
        <w:t>9</w:t>
      </w:r>
      <w:r w:rsidR="003F329B">
        <w:noBreakHyphen/>
      </w:r>
      <w:r w:rsidRPr="003F329B">
        <w:t xml:space="preserve">90 (rounding of amounts of GST) can apply to amounts of GST worked out using this section. </w:t>
      </w:r>
    </w:p>
    <w:p w:rsidR="00300522" w:rsidRPr="003F329B" w:rsidRDefault="00300522" w:rsidP="00300522">
      <w:pPr>
        <w:pStyle w:val="ActHead5"/>
      </w:pPr>
      <w:bookmarkStart w:id="503" w:name="_Toc413321015"/>
      <w:r w:rsidRPr="003F329B">
        <w:rPr>
          <w:rStyle w:val="CharSectno"/>
        </w:rPr>
        <w:t>66</w:t>
      </w:r>
      <w:r w:rsidR="003F329B">
        <w:rPr>
          <w:rStyle w:val="CharSectno"/>
        </w:rPr>
        <w:noBreakHyphen/>
      </w:r>
      <w:r w:rsidRPr="003F329B">
        <w:rPr>
          <w:rStyle w:val="CharSectno"/>
        </w:rPr>
        <w:t>55</w:t>
      </w:r>
      <w:r w:rsidRPr="003F329B">
        <w:t xml:space="preserve">  Records of acquisitions of second</w:t>
      </w:r>
      <w:r w:rsidR="003F329B">
        <w:noBreakHyphen/>
      </w:r>
      <w:r w:rsidRPr="003F329B">
        <w:t xml:space="preserve">hand goods to which this </w:t>
      </w:r>
      <w:r w:rsidR="00A53099" w:rsidRPr="003F329B">
        <w:t>Subdivision</w:t>
      </w:r>
      <w:r w:rsidR="00A36DB5" w:rsidRPr="003F329B">
        <w:t xml:space="preserve"> </w:t>
      </w:r>
      <w:r w:rsidRPr="003F329B">
        <w:t>applied</w:t>
      </w:r>
      <w:bookmarkEnd w:id="503"/>
    </w:p>
    <w:p w:rsidR="00300522" w:rsidRPr="003F329B" w:rsidRDefault="00300522" w:rsidP="00300522">
      <w:pPr>
        <w:pStyle w:val="subsection"/>
      </w:pPr>
      <w:r w:rsidRPr="003F329B">
        <w:tab/>
      </w:r>
      <w:r w:rsidRPr="003F329B">
        <w:tab/>
        <w:t>Sections</w:t>
      </w:r>
      <w:r w:rsidR="003F329B">
        <w:t> </w:t>
      </w:r>
      <w:r w:rsidRPr="003F329B">
        <w:t>66</w:t>
      </w:r>
      <w:r w:rsidR="003F329B">
        <w:noBreakHyphen/>
      </w:r>
      <w:r w:rsidRPr="003F329B">
        <w:t>45 and 66</w:t>
      </w:r>
      <w:r w:rsidR="003F329B">
        <w:noBreakHyphen/>
      </w:r>
      <w:r w:rsidRPr="003F329B">
        <w:t xml:space="preserve">50 do not apply to a supply of goods you made unless you hold a record, relating to the acquisition of </w:t>
      </w:r>
      <w:r w:rsidR="003F329B" w:rsidRPr="003F329B">
        <w:rPr>
          <w:position w:val="6"/>
          <w:sz w:val="16"/>
          <w:szCs w:val="16"/>
        </w:rPr>
        <w:t>*</w:t>
      </w:r>
      <w:r w:rsidRPr="003F329B">
        <w:t>second</w:t>
      </w:r>
      <w:r w:rsidR="003F329B">
        <w:noBreakHyphen/>
      </w:r>
      <w:r w:rsidRPr="003F329B">
        <w:t>hand goods of which the goods supplied were a part, that:</w:t>
      </w:r>
    </w:p>
    <w:p w:rsidR="00300522" w:rsidRPr="003F329B" w:rsidRDefault="00300522" w:rsidP="00300522">
      <w:pPr>
        <w:pStyle w:val="paragraph"/>
      </w:pPr>
      <w:r w:rsidRPr="003F329B">
        <w:tab/>
        <w:t>(a)</w:t>
      </w:r>
      <w:r w:rsidRPr="003F329B">
        <w:tab/>
        <w:t>sets out the name and address of the entity that supplied the goods to you; and</w:t>
      </w:r>
    </w:p>
    <w:p w:rsidR="00300522" w:rsidRPr="003F329B" w:rsidRDefault="00300522" w:rsidP="00300522">
      <w:pPr>
        <w:pStyle w:val="paragraph"/>
      </w:pPr>
      <w:r w:rsidRPr="003F329B">
        <w:tab/>
        <w:t>(b)</w:t>
      </w:r>
      <w:r w:rsidRPr="003F329B">
        <w:tab/>
        <w:t>describes the goods (including their quantity); and</w:t>
      </w:r>
    </w:p>
    <w:p w:rsidR="00300522" w:rsidRPr="003F329B" w:rsidRDefault="00300522" w:rsidP="00300522">
      <w:pPr>
        <w:pStyle w:val="paragraph"/>
      </w:pPr>
      <w:r w:rsidRPr="003F329B">
        <w:tab/>
        <w:t>(c)</w:t>
      </w:r>
      <w:r w:rsidRPr="003F329B">
        <w:tab/>
        <w:t xml:space="preserve">sets out the date of, and the </w:t>
      </w:r>
      <w:r w:rsidR="003F329B" w:rsidRPr="003F329B">
        <w:rPr>
          <w:position w:val="6"/>
          <w:sz w:val="16"/>
          <w:szCs w:val="16"/>
        </w:rPr>
        <w:t>*</w:t>
      </w:r>
      <w:r w:rsidRPr="003F329B">
        <w:t>consideration for, the acquisition.</w:t>
      </w:r>
    </w:p>
    <w:p w:rsidR="00300522" w:rsidRPr="003F329B" w:rsidRDefault="00300522" w:rsidP="00300522">
      <w:pPr>
        <w:pStyle w:val="ActHead5"/>
      </w:pPr>
      <w:bookmarkStart w:id="504" w:name="_Toc413321016"/>
      <w:r w:rsidRPr="003F329B">
        <w:rPr>
          <w:rStyle w:val="CharSectno"/>
        </w:rPr>
        <w:t>66</w:t>
      </w:r>
      <w:r w:rsidR="003F329B">
        <w:rPr>
          <w:rStyle w:val="CharSectno"/>
        </w:rPr>
        <w:noBreakHyphen/>
      </w:r>
      <w:r w:rsidRPr="003F329B">
        <w:rPr>
          <w:rStyle w:val="CharSectno"/>
        </w:rPr>
        <w:t>60</w:t>
      </w:r>
      <w:r w:rsidRPr="003F329B">
        <w:t xml:space="preserve">  Input tax credits for acquiring second</w:t>
      </w:r>
      <w:r w:rsidR="003F329B">
        <w:noBreakHyphen/>
      </w:r>
      <w:r w:rsidRPr="003F329B">
        <w:t>hand goods the supply of which is not fully taxable</w:t>
      </w:r>
      <w:bookmarkEnd w:id="504"/>
    </w:p>
    <w:p w:rsidR="00300522" w:rsidRPr="003F329B" w:rsidRDefault="00300522" w:rsidP="00300522">
      <w:pPr>
        <w:pStyle w:val="subsection"/>
      </w:pPr>
      <w:r w:rsidRPr="003F329B">
        <w:tab/>
        <w:t>(1)</w:t>
      </w:r>
      <w:r w:rsidRPr="003F329B">
        <w:tab/>
        <w:t xml:space="preserve">If an entity acquires </w:t>
      </w:r>
      <w:r w:rsidR="003F329B" w:rsidRPr="003F329B">
        <w:rPr>
          <w:position w:val="6"/>
          <w:sz w:val="16"/>
          <w:szCs w:val="16"/>
        </w:rPr>
        <w:t>*</w:t>
      </w:r>
      <w:r w:rsidRPr="003F329B">
        <w:t>second</w:t>
      </w:r>
      <w:r w:rsidR="003F329B">
        <w:noBreakHyphen/>
      </w:r>
      <w:r w:rsidRPr="003F329B">
        <w:t>hand goods, and, because of section</w:t>
      </w:r>
      <w:r w:rsidR="003F329B">
        <w:t> </w:t>
      </w:r>
      <w:r w:rsidRPr="003F329B">
        <w:t>66</w:t>
      </w:r>
      <w:r w:rsidR="003F329B">
        <w:noBreakHyphen/>
      </w:r>
      <w:r w:rsidRPr="003F329B">
        <w:t xml:space="preserve">45 and for no other reason, the supply of the goods to the entity is not a </w:t>
      </w:r>
      <w:r w:rsidR="003F329B" w:rsidRPr="003F329B">
        <w:rPr>
          <w:position w:val="6"/>
          <w:sz w:val="16"/>
          <w:szCs w:val="16"/>
        </w:rPr>
        <w:t>*</w:t>
      </w:r>
      <w:r w:rsidRPr="003F329B">
        <w:t>taxable supply:</w:t>
      </w:r>
    </w:p>
    <w:p w:rsidR="00300522" w:rsidRPr="003F329B" w:rsidRDefault="00300522" w:rsidP="00300522">
      <w:pPr>
        <w:pStyle w:val="paragraph"/>
      </w:pPr>
      <w:r w:rsidRPr="003F329B">
        <w:tab/>
        <w:t>(a)</w:t>
      </w:r>
      <w:r w:rsidRPr="003F329B">
        <w:tab/>
        <w:t xml:space="preserve">the fact that the supply is not a taxable supply does not stop the acquisition being a </w:t>
      </w:r>
      <w:r w:rsidR="003F329B" w:rsidRPr="003F329B">
        <w:rPr>
          <w:position w:val="6"/>
          <w:sz w:val="16"/>
          <w:szCs w:val="16"/>
        </w:rPr>
        <w:t>*</w:t>
      </w:r>
      <w:r w:rsidRPr="003F329B">
        <w:t>creditable acquisition; and</w:t>
      </w:r>
    </w:p>
    <w:p w:rsidR="00300522" w:rsidRPr="003F329B" w:rsidRDefault="00300522" w:rsidP="00300522">
      <w:pPr>
        <w:pStyle w:val="paragraph"/>
      </w:pPr>
      <w:r w:rsidRPr="003F329B">
        <w:tab/>
        <w:t>(b)</w:t>
      </w:r>
      <w:r w:rsidRPr="003F329B">
        <w:tab/>
        <w:t>the amount of the input tax credit for the creditable acquisition is worked out as if the supply were a taxable supply.</w:t>
      </w:r>
    </w:p>
    <w:p w:rsidR="00300522" w:rsidRPr="003F329B" w:rsidRDefault="00300522" w:rsidP="00300522">
      <w:pPr>
        <w:pStyle w:val="subsection"/>
      </w:pPr>
      <w:r w:rsidRPr="003F329B">
        <w:tab/>
        <w:t>(2)</w:t>
      </w:r>
      <w:r w:rsidRPr="003F329B">
        <w:tab/>
        <w:t>If:</w:t>
      </w:r>
    </w:p>
    <w:p w:rsidR="00300522" w:rsidRPr="003F329B" w:rsidRDefault="00300522" w:rsidP="00300522">
      <w:pPr>
        <w:pStyle w:val="paragraph"/>
      </w:pPr>
      <w:r w:rsidRPr="003F329B">
        <w:tab/>
        <w:t>(a)</w:t>
      </w:r>
      <w:r w:rsidRPr="003F329B">
        <w:tab/>
        <w:t xml:space="preserve">an entity makes a </w:t>
      </w:r>
      <w:r w:rsidR="003F329B" w:rsidRPr="003F329B">
        <w:rPr>
          <w:position w:val="6"/>
          <w:sz w:val="16"/>
          <w:szCs w:val="16"/>
        </w:rPr>
        <w:t>*</w:t>
      </w:r>
      <w:r w:rsidRPr="003F329B">
        <w:t xml:space="preserve">creditable acquisition of </w:t>
      </w:r>
      <w:r w:rsidR="003F329B" w:rsidRPr="003F329B">
        <w:rPr>
          <w:position w:val="6"/>
          <w:sz w:val="16"/>
          <w:szCs w:val="16"/>
        </w:rPr>
        <w:t>*</w:t>
      </w:r>
      <w:r w:rsidRPr="003F329B">
        <w:t>second</w:t>
      </w:r>
      <w:r w:rsidR="003F329B">
        <w:noBreakHyphen/>
      </w:r>
      <w:r w:rsidRPr="003F329B">
        <w:t>hand goods; and</w:t>
      </w:r>
    </w:p>
    <w:p w:rsidR="00300522" w:rsidRPr="003F329B" w:rsidRDefault="00300522" w:rsidP="00300522">
      <w:pPr>
        <w:pStyle w:val="paragraph"/>
      </w:pPr>
      <w:r w:rsidRPr="003F329B">
        <w:tab/>
        <w:t>(b)</w:t>
      </w:r>
      <w:r w:rsidRPr="003F329B">
        <w:tab/>
        <w:t>the amount of GST on the supply of the goods to the entity was reduced because of section</w:t>
      </w:r>
      <w:r w:rsidR="003F329B">
        <w:t> </w:t>
      </w:r>
      <w:r w:rsidRPr="003F329B">
        <w:t>66</w:t>
      </w:r>
      <w:r w:rsidR="003F329B">
        <w:noBreakHyphen/>
      </w:r>
      <w:r w:rsidRPr="003F329B">
        <w:t>50;</w:t>
      </w:r>
    </w:p>
    <w:p w:rsidR="00300522" w:rsidRPr="003F329B" w:rsidRDefault="00300522" w:rsidP="00300522">
      <w:pPr>
        <w:pStyle w:val="subsection2"/>
      </w:pPr>
      <w:r w:rsidRPr="003F329B">
        <w:t>the amount of the input tax credit for the creditable acquisition is worked out as if that amount of GST had not been so reduced.</w:t>
      </w:r>
    </w:p>
    <w:p w:rsidR="00300522" w:rsidRPr="003F329B" w:rsidRDefault="00300522" w:rsidP="00300522">
      <w:pPr>
        <w:pStyle w:val="subsection"/>
      </w:pPr>
      <w:r w:rsidRPr="003F329B">
        <w:tab/>
        <w:t>(3)</w:t>
      </w:r>
      <w:r w:rsidRPr="003F329B">
        <w:tab/>
        <w:t>This section has effect despite section</w:t>
      </w:r>
      <w:r w:rsidR="003F329B">
        <w:t> </w:t>
      </w:r>
      <w:r w:rsidRPr="003F329B">
        <w:t>11</w:t>
      </w:r>
      <w:r w:rsidR="003F329B">
        <w:noBreakHyphen/>
      </w:r>
      <w:r w:rsidRPr="003F329B">
        <w:t>5 (which is about what is a creditable acquisition) and section</w:t>
      </w:r>
      <w:r w:rsidR="003F329B">
        <w:t> </w:t>
      </w:r>
      <w:r w:rsidRPr="003F329B">
        <w:t>11</w:t>
      </w:r>
      <w:r w:rsidR="003F329B">
        <w:noBreakHyphen/>
      </w:r>
      <w:r w:rsidRPr="003F329B">
        <w:t>25 (which is about the amount of input tax credits for creditable acquisitions).</w:t>
      </w:r>
    </w:p>
    <w:p w:rsidR="00300522" w:rsidRPr="003F329B" w:rsidRDefault="00300522" w:rsidP="00300522">
      <w:pPr>
        <w:pStyle w:val="ActHead5"/>
      </w:pPr>
      <w:bookmarkStart w:id="505" w:name="_Toc413321017"/>
      <w:r w:rsidRPr="003F329B">
        <w:rPr>
          <w:rStyle w:val="CharSectno"/>
        </w:rPr>
        <w:t>66</w:t>
      </w:r>
      <w:r w:rsidR="003F329B">
        <w:rPr>
          <w:rStyle w:val="CharSectno"/>
        </w:rPr>
        <w:noBreakHyphen/>
      </w:r>
      <w:r w:rsidRPr="003F329B">
        <w:rPr>
          <w:rStyle w:val="CharSectno"/>
        </w:rPr>
        <w:t>65</w:t>
      </w:r>
      <w:r w:rsidRPr="003F329B">
        <w:t xml:space="preserve">  Total Subdivision</w:t>
      </w:r>
      <w:r w:rsidR="003F329B">
        <w:t> </w:t>
      </w:r>
      <w:r w:rsidRPr="003F329B">
        <w:t>66</w:t>
      </w:r>
      <w:r w:rsidR="003F329B">
        <w:noBreakHyphen/>
      </w:r>
      <w:r w:rsidRPr="003F329B">
        <w:t>B credit amounts and Subdivision</w:t>
      </w:r>
      <w:r w:rsidR="003F329B">
        <w:t> </w:t>
      </w:r>
      <w:r w:rsidRPr="003F329B">
        <w:t>66</w:t>
      </w:r>
      <w:r w:rsidR="003F329B">
        <w:noBreakHyphen/>
      </w:r>
      <w:r w:rsidRPr="003F329B">
        <w:t>B GST amounts</w:t>
      </w:r>
      <w:bookmarkEnd w:id="505"/>
    </w:p>
    <w:p w:rsidR="00300522" w:rsidRPr="003F329B" w:rsidRDefault="00300522" w:rsidP="00300522">
      <w:pPr>
        <w:pStyle w:val="subsection"/>
      </w:pPr>
      <w:r w:rsidRPr="003F329B">
        <w:tab/>
        <w:t>(1)</w:t>
      </w:r>
      <w:r w:rsidRPr="003F329B">
        <w:tab/>
        <w:t xml:space="preserve">Your </w:t>
      </w:r>
      <w:r w:rsidRPr="003F329B">
        <w:rPr>
          <w:b/>
          <w:bCs/>
          <w:i/>
          <w:iCs/>
        </w:rPr>
        <w:t>total Subdivision</w:t>
      </w:r>
      <w:r w:rsidR="003F329B">
        <w:rPr>
          <w:b/>
          <w:bCs/>
          <w:i/>
          <w:iCs/>
        </w:rPr>
        <w:t> </w:t>
      </w:r>
      <w:r w:rsidRPr="003F329B">
        <w:rPr>
          <w:b/>
          <w:bCs/>
          <w:i/>
          <w:iCs/>
        </w:rPr>
        <w:t>66</w:t>
      </w:r>
      <w:r w:rsidR="003F329B">
        <w:rPr>
          <w:b/>
          <w:bCs/>
          <w:i/>
          <w:iCs/>
        </w:rPr>
        <w:noBreakHyphen/>
      </w:r>
      <w:r w:rsidRPr="003F329B">
        <w:rPr>
          <w:b/>
          <w:bCs/>
          <w:i/>
          <w:iCs/>
        </w:rPr>
        <w:t>B credit amount</w:t>
      </w:r>
      <w:r w:rsidRPr="003F329B">
        <w:t xml:space="preserve"> is the sum of the amounts of the input tax credits to which you would have been entitled, for all your acquisitions of </w:t>
      </w:r>
      <w:r w:rsidR="003F329B" w:rsidRPr="003F329B">
        <w:rPr>
          <w:position w:val="6"/>
          <w:sz w:val="16"/>
          <w:szCs w:val="16"/>
        </w:rPr>
        <w:t>*</w:t>
      </w:r>
      <w:r w:rsidRPr="003F329B">
        <w:t>second</w:t>
      </w:r>
      <w:r w:rsidR="003F329B">
        <w:noBreakHyphen/>
      </w:r>
      <w:r w:rsidRPr="003F329B">
        <w:t xml:space="preserve">hand goods to which this </w:t>
      </w:r>
      <w:r w:rsidR="00A53099" w:rsidRPr="003F329B">
        <w:t>Subdivision</w:t>
      </w:r>
      <w:r w:rsidR="00A36DB5" w:rsidRPr="003F329B">
        <w:t xml:space="preserve"> </w:t>
      </w:r>
      <w:r w:rsidRPr="003F329B">
        <w:t xml:space="preserve">applied, if this </w:t>
      </w:r>
      <w:r w:rsidR="00A53099" w:rsidRPr="003F329B">
        <w:t>Subdivision</w:t>
      </w:r>
      <w:r w:rsidR="00A36DB5" w:rsidRPr="003F329B">
        <w:t xml:space="preserve"> </w:t>
      </w:r>
      <w:r w:rsidRPr="003F329B">
        <w:t>had not applied to them.</w:t>
      </w:r>
    </w:p>
    <w:p w:rsidR="00300522" w:rsidRPr="003F329B" w:rsidRDefault="00300522" w:rsidP="00CF5A0B">
      <w:pPr>
        <w:pStyle w:val="subsection"/>
        <w:keepNext/>
        <w:keepLines/>
      </w:pPr>
      <w:r w:rsidRPr="003F329B">
        <w:tab/>
        <w:t>(2)</w:t>
      </w:r>
      <w:r w:rsidRPr="003F329B">
        <w:tab/>
        <w:t xml:space="preserve">Your </w:t>
      </w:r>
      <w:r w:rsidRPr="003F329B">
        <w:rPr>
          <w:b/>
          <w:i/>
        </w:rPr>
        <w:t>total Subdivision</w:t>
      </w:r>
      <w:r w:rsidR="003F329B">
        <w:rPr>
          <w:b/>
          <w:i/>
        </w:rPr>
        <w:t> </w:t>
      </w:r>
      <w:r w:rsidRPr="003F329B">
        <w:rPr>
          <w:b/>
          <w:i/>
        </w:rPr>
        <w:t>66</w:t>
      </w:r>
      <w:r w:rsidR="003F329B">
        <w:rPr>
          <w:b/>
          <w:i/>
        </w:rPr>
        <w:noBreakHyphen/>
      </w:r>
      <w:r w:rsidRPr="003F329B">
        <w:rPr>
          <w:b/>
          <w:i/>
        </w:rPr>
        <w:t>B GST amount</w:t>
      </w:r>
      <w:r w:rsidRPr="003F329B">
        <w:t xml:space="preserve"> is the sum of:</w:t>
      </w:r>
    </w:p>
    <w:p w:rsidR="00300522" w:rsidRPr="003F329B" w:rsidRDefault="00300522" w:rsidP="00300522">
      <w:pPr>
        <w:pStyle w:val="paragraph"/>
      </w:pPr>
      <w:r w:rsidRPr="003F329B">
        <w:tab/>
        <w:t>(a)</w:t>
      </w:r>
      <w:r w:rsidRPr="003F329B">
        <w:tab/>
        <w:t>all the amounts of GST that, but for the operation of section</w:t>
      </w:r>
      <w:r w:rsidR="003F329B">
        <w:t> </w:t>
      </w:r>
      <w:r w:rsidRPr="003F329B">
        <w:t>66</w:t>
      </w:r>
      <w:r w:rsidR="003F329B">
        <w:noBreakHyphen/>
      </w:r>
      <w:r w:rsidRPr="003F329B">
        <w:t>45, would have been payable on supplies that you made; and</w:t>
      </w:r>
    </w:p>
    <w:p w:rsidR="00300522" w:rsidRPr="003F329B" w:rsidRDefault="00300522" w:rsidP="00300522">
      <w:pPr>
        <w:pStyle w:val="paragraph"/>
      </w:pPr>
      <w:r w:rsidRPr="003F329B">
        <w:tab/>
        <w:t>(b)</w:t>
      </w:r>
      <w:r w:rsidRPr="003F329B">
        <w:tab/>
        <w:t>all the amounts by which GST payable on supplies that you made has been reduced under section</w:t>
      </w:r>
      <w:r w:rsidR="003F329B">
        <w:t> </w:t>
      </w:r>
      <w:r w:rsidRPr="003F329B">
        <w:t>66</w:t>
      </w:r>
      <w:r w:rsidR="003F329B">
        <w:noBreakHyphen/>
      </w:r>
      <w:r w:rsidRPr="003F329B">
        <w:t>50.</w:t>
      </w:r>
    </w:p>
    <w:p w:rsidR="00300522" w:rsidRPr="003F329B" w:rsidRDefault="00300522" w:rsidP="00300522">
      <w:pPr>
        <w:pStyle w:val="ActHead5"/>
      </w:pPr>
      <w:bookmarkStart w:id="506" w:name="_Toc413321018"/>
      <w:r w:rsidRPr="003F329B">
        <w:rPr>
          <w:rStyle w:val="CharSectno"/>
        </w:rPr>
        <w:t>66</w:t>
      </w:r>
      <w:r w:rsidR="003F329B">
        <w:rPr>
          <w:rStyle w:val="CharSectno"/>
        </w:rPr>
        <w:noBreakHyphen/>
      </w:r>
      <w:r w:rsidRPr="003F329B">
        <w:rPr>
          <w:rStyle w:val="CharSectno"/>
        </w:rPr>
        <w:t>70</w:t>
      </w:r>
      <w:r w:rsidRPr="003F329B">
        <w:t xml:space="preserve">  Commissioner may determine rules for applying this Subdivision</w:t>
      </w:r>
      <w:bookmarkEnd w:id="506"/>
    </w:p>
    <w:p w:rsidR="00300522" w:rsidRPr="003F329B" w:rsidRDefault="00300522" w:rsidP="00300522">
      <w:pPr>
        <w:pStyle w:val="subsection"/>
      </w:pPr>
      <w:r w:rsidRPr="003F329B">
        <w:tab/>
        <w:t>(1)</w:t>
      </w:r>
      <w:r w:rsidRPr="003F329B">
        <w:tab/>
        <w:t>The Commissioner may, in writing, determine:</w:t>
      </w:r>
    </w:p>
    <w:p w:rsidR="00300522" w:rsidRPr="003F329B" w:rsidRDefault="00300522" w:rsidP="00300522">
      <w:pPr>
        <w:pStyle w:val="paragraph"/>
      </w:pPr>
      <w:r w:rsidRPr="003F329B">
        <w:tab/>
        <w:t>(a)</w:t>
      </w:r>
      <w:r w:rsidRPr="003F329B">
        <w:tab/>
        <w:t xml:space="preserve">that acquisitions of </w:t>
      </w:r>
      <w:r w:rsidR="003F329B" w:rsidRPr="003F329B">
        <w:rPr>
          <w:position w:val="6"/>
          <w:sz w:val="16"/>
          <w:szCs w:val="16"/>
        </w:rPr>
        <w:t>*</w:t>
      </w:r>
      <w:r w:rsidRPr="003F329B">
        <w:t>second</w:t>
      </w:r>
      <w:r w:rsidR="003F329B">
        <w:noBreakHyphen/>
      </w:r>
      <w:r w:rsidRPr="003F329B">
        <w:t>hand goods of a specified kind are, or are not, acquisitions of second</w:t>
      </w:r>
      <w:r w:rsidR="003F329B">
        <w:noBreakHyphen/>
      </w:r>
      <w:r w:rsidRPr="003F329B">
        <w:t xml:space="preserve">hand goods to which this </w:t>
      </w:r>
      <w:r w:rsidR="00A53099" w:rsidRPr="003F329B">
        <w:t>Subdivision</w:t>
      </w:r>
      <w:r w:rsidR="00A36DB5" w:rsidRPr="003F329B">
        <w:t xml:space="preserve"> </w:t>
      </w:r>
      <w:r w:rsidRPr="003F329B">
        <w:t>applies; or</w:t>
      </w:r>
    </w:p>
    <w:p w:rsidR="00300522" w:rsidRPr="003F329B" w:rsidRDefault="00300522" w:rsidP="00300522">
      <w:pPr>
        <w:pStyle w:val="paragraph"/>
      </w:pPr>
      <w:r w:rsidRPr="003F329B">
        <w:tab/>
        <w:t>(b)</w:t>
      </w:r>
      <w:r w:rsidRPr="003F329B">
        <w:tab/>
        <w:t xml:space="preserve">how </w:t>
      </w:r>
      <w:r w:rsidR="003F329B" w:rsidRPr="003F329B">
        <w:rPr>
          <w:position w:val="6"/>
          <w:sz w:val="16"/>
          <w:szCs w:val="16"/>
        </w:rPr>
        <w:t>*</w:t>
      </w:r>
      <w:r w:rsidRPr="003F329B">
        <w:t>total Subdivision</w:t>
      </w:r>
      <w:r w:rsidR="003F329B">
        <w:t> </w:t>
      </w:r>
      <w:r w:rsidRPr="003F329B">
        <w:t>66</w:t>
      </w:r>
      <w:r w:rsidR="003F329B">
        <w:noBreakHyphen/>
      </w:r>
      <w:r w:rsidRPr="003F329B">
        <w:t xml:space="preserve">B credit amounts or </w:t>
      </w:r>
      <w:r w:rsidR="003F329B" w:rsidRPr="003F329B">
        <w:rPr>
          <w:position w:val="6"/>
          <w:sz w:val="16"/>
          <w:szCs w:val="16"/>
        </w:rPr>
        <w:t>*</w:t>
      </w:r>
      <w:r w:rsidRPr="003F329B">
        <w:t>total Subdivision</w:t>
      </w:r>
      <w:r w:rsidR="003F329B">
        <w:t> </w:t>
      </w:r>
      <w:r w:rsidRPr="003F329B">
        <w:t>66</w:t>
      </w:r>
      <w:r w:rsidR="003F329B">
        <w:noBreakHyphen/>
      </w:r>
      <w:r w:rsidRPr="003F329B">
        <w:t>B GST amounts are to be worked out in specified circumstances.</w:t>
      </w:r>
    </w:p>
    <w:p w:rsidR="00300522" w:rsidRPr="003F329B" w:rsidRDefault="00300522" w:rsidP="00300522">
      <w:pPr>
        <w:pStyle w:val="subsection"/>
      </w:pPr>
      <w:r w:rsidRPr="003F329B">
        <w:tab/>
        <w:t>(2)</w:t>
      </w:r>
      <w:r w:rsidRPr="003F329B">
        <w:tab/>
        <w:t xml:space="preserve">Determinations under </w:t>
      </w:r>
      <w:r w:rsidR="003F329B">
        <w:t>subsection (</w:t>
      </w:r>
      <w:r w:rsidRPr="003F329B">
        <w:t xml:space="preserve">1) override the provisions of this </w:t>
      </w:r>
      <w:r w:rsidR="00A53099" w:rsidRPr="003F329B">
        <w:t>Subdivision</w:t>
      </w:r>
      <w:r w:rsidR="00A36DB5" w:rsidRPr="003F329B">
        <w:t xml:space="preserve"> </w:t>
      </w:r>
      <w:r w:rsidRPr="003F329B">
        <w:t>(except this section), but only to the extent of any inconsistency.</w:t>
      </w:r>
    </w:p>
    <w:p w:rsidR="00300522" w:rsidRPr="003F329B" w:rsidRDefault="00300522" w:rsidP="00A36DB5">
      <w:pPr>
        <w:pStyle w:val="ActHead3"/>
        <w:pageBreakBefore/>
      </w:pPr>
      <w:bookmarkStart w:id="507" w:name="_Toc413321019"/>
      <w:r w:rsidRPr="003F329B">
        <w:rPr>
          <w:rStyle w:val="CharDivNo"/>
        </w:rPr>
        <w:t>Division</w:t>
      </w:r>
      <w:r w:rsidR="003F329B">
        <w:rPr>
          <w:rStyle w:val="CharDivNo"/>
        </w:rPr>
        <w:t> </w:t>
      </w:r>
      <w:r w:rsidRPr="003F329B">
        <w:rPr>
          <w:rStyle w:val="CharDivNo"/>
        </w:rPr>
        <w:t>69</w:t>
      </w:r>
      <w:r w:rsidRPr="003F329B">
        <w:t>—</w:t>
      </w:r>
      <w:r w:rsidRPr="003F329B">
        <w:rPr>
          <w:rStyle w:val="CharDivText"/>
        </w:rPr>
        <w:t>Non</w:t>
      </w:r>
      <w:r w:rsidR="003F329B">
        <w:rPr>
          <w:rStyle w:val="CharDivText"/>
        </w:rPr>
        <w:noBreakHyphen/>
      </w:r>
      <w:r w:rsidRPr="003F329B">
        <w:rPr>
          <w:rStyle w:val="CharDivText"/>
        </w:rPr>
        <w:t>deductible expenses</w:t>
      </w:r>
      <w:bookmarkEnd w:id="507"/>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69</w:t>
      </w:r>
      <w:r w:rsidR="003F329B">
        <w:noBreakHyphen/>
      </w:r>
      <w:r w:rsidRPr="003F329B">
        <w:t>A</w:t>
      </w:r>
      <w:r w:rsidRPr="003F329B">
        <w:tab/>
        <w:t>Non</w:t>
      </w:r>
      <w:r w:rsidR="003F329B">
        <w:noBreakHyphen/>
      </w:r>
      <w:r w:rsidRPr="003F329B">
        <w:t>deductible expenses generally</w:t>
      </w:r>
    </w:p>
    <w:p w:rsidR="00300522" w:rsidRPr="003F329B" w:rsidRDefault="00300522" w:rsidP="00300522">
      <w:pPr>
        <w:pStyle w:val="TofSectsSubdiv"/>
      </w:pPr>
      <w:r w:rsidRPr="003F329B">
        <w:t>69</w:t>
      </w:r>
      <w:r w:rsidR="003F329B">
        <w:noBreakHyphen/>
      </w:r>
      <w:r w:rsidRPr="003F329B">
        <w:t>B</w:t>
      </w:r>
      <w:r w:rsidRPr="003F329B">
        <w:tab/>
        <w:t>Elections for GST purposes relating to meal entertainment and entertainment facilities</w:t>
      </w:r>
    </w:p>
    <w:p w:rsidR="00300522" w:rsidRPr="003F329B" w:rsidRDefault="00300522" w:rsidP="00300522">
      <w:pPr>
        <w:pStyle w:val="ActHead5"/>
      </w:pPr>
      <w:bookmarkStart w:id="508" w:name="_Toc413321020"/>
      <w:r w:rsidRPr="003F329B">
        <w:rPr>
          <w:rStyle w:val="CharSectno"/>
        </w:rPr>
        <w:t>69</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508"/>
    </w:p>
    <w:p w:rsidR="00300522" w:rsidRPr="003F329B" w:rsidRDefault="00300522" w:rsidP="00300522">
      <w:pPr>
        <w:pStyle w:val="BoxText"/>
      </w:pPr>
      <w:r w:rsidRPr="003F329B">
        <w:t>Some expenses that are not deductible under the ITAA 1997 do not give rise to creditable acquisitions or creditable importations. The amount of input tax credits on some creditable acquisitions or creditable importations of cars is reduced.</w:t>
      </w:r>
    </w:p>
    <w:p w:rsidR="00300522" w:rsidRPr="003F329B" w:rsidRDefault="00300522" w:rsidP="00300522">
      <w:pPr>
        <w:pStyle w:val="ActHead4"/>
      </w:pPr>
      <w:bookmarkStart w:id="509" w:name="_Toc413321021"/>
      <w:r w:rsidRPr="003F329B">
        <w:rPr>
          <w:rStyle w:val="CharSubdNo"/>
        </w:rPr>
        <w:t>Subdivision</w:t>
      </w:r>
      <w:r w:rsidR="003F329B">
        <w:rPr>
          <w:rStyle w:val="CharSubdNo"/>
        </w:rPr>
        <w:t> </w:t>
      </w:r>
      <w:r w:rsidRPr="003F329B">
        <w:rPr>
          <w:rStyle w:val="CharSubdNo"/>
        </w:rPr>
        <w:t>69</w:t>
      </w:r>
      <w:r w:rsidR="003F329B">
        <w:rPr>
          <w:rStyle w:val="CharSubdNo"/>
        </w:rPr>
        <w:noBreakHyphen/>
      </w:r>
      <w:r w:rsidRPr="003F329B">
        <w:rPr>
          <w:rStyle w:val="CharSubdNo"/>
        </w:rPr>
        <w:t>A</w:t>
      </w:r>
      <w:r w:rsidRPr="003F329B">
        <w:t>—</w:t>
      </w:r>
      <w:r w:rsidRPr="003F329B">
        <w:rPr>
          <w:rStyle w:val="CharSubdText"/>
        </w:rPr>
        <w:t>Non</w:t>
      </w:r>
      <w:r w:rsidR="003F329B">
        <w:rPr>
          <w:rStyle w:val="CharSubdText"/>
        </w:rPr>
        <w:noBreakHyphen/>
      </w:r>
      <w:r w:rsidRPr="003F329B">
        <w:rPr>
          <w:rStyle w:val="CharSubdText"/>
        </w:rPr>
        <w:t>deductible expenses generally</w:t>
      </w:r>
      <w:bookmarkEnd w:id="509"/>
    </w:p>
    <w:p w:rsidR="00300522" w:rsidRPr="003F329B" w:rsidRDefault="00300522" w:rsidP="00300522">
      <w:pPr>
        <w:pStyle w:val="ActHead5"/>
      </w:pPr>
      <w:bookmarkStart w:id="510" w:name="_Toc413321022"/>
      <w:r w:rsidRPr="003F329B">
        <w:rPr>
          <w:rStyle w:val="CharSectno"/>
        </w:rPr>
        <w:t>69</w:t>
      </w:r>
      <w:r w:rsidR="003F329B">
        <w:rPr>
          <w:rStyle w:val="CharSectno"/>
        </w:rPr>
        <w:noBreakHyphen/>
      </w:r>
      <w:r w:rsidRPr="003F329B">
        <w:rPr>
          <w:rStyle w:val="CharSectno"/>
        </w:rPr>
        <w:t>5</w:t>
      </w:r>
      <w:r w:rsidRPr="003F329B">
        <w:t xml:space="preserve">  Non</w:t>
      </w:r>
      <w:r w:rsidR="003F329B">
        <w:noBreakHyphen/>
      </w:r>
      <w:r w:rsidRPr="003F329B">
        <w:t>deductible expenses do not give rise to creditable acquisitions or creditable importations</w:t>
      </w:r>
      <w:bookmarkEnd w:id="510"/>
    </w:p>
    <w:p w:rsidR="00300522" w:rsidRPr="003F329B" w:rsidRDefault="00300522" w:rsidP="00300522">
      <w:pPr>
        <w:pStyle w:val="subsection"/>
      </w:pPr>
      <w:r w:rsidRPr="003F329B">
        <w:tab/>
        <w:t>(1)</w:t>
      </w:r>
      <w:r w:rsidRPr="003F329B">
        <w:tab/>
        <w:t xml:space="preserve">An acquisition is not a </w:t>
      </w:r>
      <w:r w:rsidR="003F329B" w:rsidRPr="003F329B">
        <w:rPr>
          <w:position w:val="6"/>
          <w:sz w:val="16"/>
          <w:szCs w:val="16"/>
        </w:rPr>
        <w:t>*</w:t>
      </w:r>
      <w:r w:rsidRPr="003F329B">
        <w:t xml:space="preserve">creditable acquisition to the extent that it is a </w:t>
      </w:r>
      <w:r w:rsidR="003F329B" w:rsidRPr="003F329B">
        <w:rPr>
          <w:position w:val="6"/>
          <w:sz w:val="16"/>
          <w:szCs w:val="16"/>
        </w:rPr>
        <w:t>*</w:t>
      </w:r>
      <w:r w:rsidRPr="003F329B">
        <w:t>non</w:t>
      </w:r>
      <w:r w:rsidR="003F329B">
        <w:noBreakHyphen/>
      </w:r>
      <w:r w:rsidRPr="003F329B">
        <w:t>deductible expense.</w:t>
      </w:r>
    </w:p>
    <w:p w:rsidR="00300522" w:rsidRPr="003F329B" w:rsidRDefault="00300522" w:rsidP="00300522">
      <w:pPr>
        <w:pStyle w:val="subsection"/>
      </w:pPr>
      <w:r w:rsidRPr="003F329B">
        <w:tab/>
        <w:t>(2)</w:t>
      </w:r>
      <w:r w:rsidRPr="003F329B">
        <w:tab/>
        <w:t xml:space="preserve">An importation is not a </w:t>
      </w:r>
      <w:r w:rsidR="003F329B" w:rsidRPr="003F329B">
        <w:rPr>
          <w:position w:val="6"/>
          <w:sz w:val="16"/>
          <w:szCs w:val="16"/>
        </w:rPr>
        <w:t>*</w:t>
      </w:r>
      <w:r w:rsidRPr="003F329B">
        <w:t xml:space="preserve">creditable importation to the extent that it is a </w:t>
      </w:r>
      <w:r w:rsidR="003F329B" w:rsidRPr="003F329B">
        <w:rPr>
          <w:position w:val="6"/>
          <w:sz w:val="16"/>
          <w:szCs w:val="16"/>
        </w:rPr>
        <w:t>*</w:t>
      </w:r>
      <w:r w:rsidRPr="003F329B">
        <w:t>non</w:t>
      </w:r>
      <w:r w:rsidR="003F329B">
        <w:noBreakHyphen/>
      </w:r>
      <w:r w:rsidRPr="003F329B">
        <w:t>deductible expense.</w:t>
      </w:r>
    </w:p>
    <w:p w:rsidR="00300522" w:rsidRPr="003F329B" w:rsidRDefault="00300522" w:rsidP="00300522">
      <w:pPr>
        <w:pStyle w:val="subsection"/>
      </w:pPr>
      <w:r w:rsidRPr="003F329B">
        <w:tab/>
        <w:t>(3)</w:t>
      </w:r>
      <w:r w:rsidRPr="003F329B">
        <w:tab/>
        <w:t xml:space="preserve">An acquisition or importation is a </w:t>
      </w:r>
      <w:r w:rsidRPr="003F329B">
        <w:rPr>
          <w:b/>
          <w:bCs/>
          <w:i/>
          <w:iCs/>
        </w:rPr>
        <w:t>non</w:t>
      </w:r>
      <w:r w:rsidR="003F329B">
        <w:rPr>
          <w:b/>
          <w:bCs/>
          <w:i/>
          <w:iCs/>
        </w:rPr>
        <w:noBreakHyphen/>
      </w:r>
      <w:r w:rsidRPr="003F329B">
        <w:rPr>
          <w:b/>
          <w:bCs/>
          <w:i/>
          <w:iCs/>
        </w:rPr>
        <w:t>deductible expense</w:t>
      </w:r>
      <w:r w:rsidRPr="003F329B">
        <w:t xml:space="preserve"> if it is not deductible under Division</w:t>
      </w:r>
      <w:r w:rsidR="003F329B">
        <w:t> </w:t>
      </w:r>
      <w:r w:rsidRPr="003F329B">
        <w:t xml:space="preserve">8 of the </w:t>
      </w:r>
      <w:r w:rsidR="003F329B" w:rsidRPr="003F329B">
        <w:rPr>
          <w:position w:val="6"/>
          <w:sz w:val="16"/>
          <w:szCs w:val="16"/>
        </w:rPr>
        <w:t>*</w:t>
      </w:r>
      <w:r w:rsidRPr="003F329B">
        <w:t>ITAA 1997 because of one of the following:</w:t>
      </w:r>
    </w:p>
    <w:p w:rsidR="00300522" w:rsidRPr="003F329B" w:rsidRDefault="00300522" w:rsidP="00300522">
      <w:pPr>
        <w:pStyle w:val="paragraph"/>
      </w:pPr>
      <w:r w:rsidRPr="003F329B">
        <w:tab/>
        <w:t>(a)</w:t>
      </w:r>
      <w:r w:rsidRPr="003F329B">
        <w:tab/>
        <w:t>section</w:t>
      </w:r>
      <w:r w:rsidR="003F329B">
        <w:t> </w:t>
      </w:r>
      <w:r w:rsidRPr="003F329B">
        <w:t>26</w:t>
      </w:r>
      <w:r w:rsidR="003F329B">
        <w:noBreakHyphen/>
      </w:r>
      <w:r w:rsidRPr="003F329B">
        <w:t xml:space="preserve">5 of the </w:t>
      </w:r>
      <w:r w:rsidR="003F329B" w:rsidRPr="003F329B">
        <w:rPr>
          <w:position w:val="6"/>
          <w:sz w:val="16"/>
          <w:szCs w:val="16"/>
        </w:rPr>
        <w:t>*</w:t>
      </w:r>
      <w:r w:rsidRPr="003F329B">
        <w:t>ITAA 1997 (Penalties);</w:t>
      </w:r>
    </w:p>
    <w:p w:rsidR="00300522" w:rsidRPr="003F329B" w:rsidRDefault="00300522" w:rsidP="00300522">
      <w:pPr>
        <w:pStyle w:val="paragraph"/>
      </w:pPr>
      <w:r w:rsidRPr="003F329B">
        <w:tab/>
        <w:t>(b)</w:t>
      </w:r>
      <w:r w:rsidRPr="003F329B">
        <w:tab/>
        <w:t>section</w:t>
      </w:r>
      <w:r w:rsidR="003F329B">
        <w:t> </w:t>
      </w:r>
      <w:r w:rsidRPr="003F329B">
        <w:t>26</w:t>
      </w:r>
      <w:r w:rsidR="003F329B">
        <w:noBreakHyphen/>
      </w:r>
      <w:r w:rsidRPr="003F329B">
        <w:t xml:space="preserve">30 of the </w:t>
      </w:r>
      <w:r w:rsidR="003F329B" w:rsidRPr="003F329B">
        <w:rPr>
          <w:position w:val="6"/>
          <w:sz w:val="16"/>
          <w:szCs w:val="16"/>
        </w:rPr>
        <w:t>*</w:t>
      </w:r>
      <w:r w:rsidRPr="003F329B">
        <w:t>ITAA 1997 (Relative’s travel expenses);</w:t>
      </w:r>
    </w:p>
    <w:p w:rsidR="00300522" w:rsidRPr="003F329B" w:rsidRDefault="00300522" w:rsidP="00300522">
      <w:pPr>
        <w:pStyle w:val="paragraph"/>
      </w:pPr>
      <w:r w:rsidRPr="003F329B">
        <w:tab/>
        <w:t>(c)</w:t>
      </w:r>
      <w:r w:rsidRPr="003F329B">
        <w:tab/>
        <w:t>section</w:t>
      </w:r>
      <w:r w:rsidR="003F329B">
        <w:t> </w:t>
      </w:r>
      <w:r w:rsidRPr="003F329B">
        <w:t>26</w:t>
      </w:r>
      <w:r w:rsidR="003F329B">
        <w:noBreakHyphen/>
      </w:r>
      <w:r w:rsidRPr="003F329B">
        <w:t xml:space="preserve">40 of the </w:t>
      </w:r>
      <w:r w:rsidR="003F329B" w:rsidRPr="003F329B">
        <w:rPr>
          <w:position w:val="6"/>
          <w:sz w:val="16"/>
          <w:szCs w:val="16"/>
        </w:rPr>
        <w:t>*</w:t>
      </w:r>
      <w:r w:rsidRPr="003F329B">
        <w:t>ITAA 1997 (Maintaining your family);</w:t>
      </w:r>
    </w:p>
    <w:p w:rsidR="00300522" w:rsidRPr="003F329B" w:rsidRDefault="00300522" w:rsidP="00300522">
      <w:pPr>
        <w:pStyle w:val="paragraph"/>
      </w:pPr>
      <w:r w:rsidRPr="003F329B">
        <w:tab/>
        <w:t>(d)</w:t>
      </w:r>
      <w:r w:rsidRPr="003F329B">
        <w:tab/>
        <w:t>section</w:t>
      </w:r>
      <w:r w:rsidR="003F329B">
        <w:t> </w:t>
      </w:r>
      <w:r w:rsidRPr="003F329B">
        <w:t>26</w:t>
      </w:r>
      <w:r w:rsidR="003F329B">
        <w:noBreakHyphen/>
      </w:r>
      <w:r w:rsidRPr="003F329B">
        <w:t xml:space="preserve">45 of the </w:t>
      </w:r>
      <w:r w:rsidR="003F329B" w:rsidRPr="003F329B">
        <w:rPr>
          <w:position w:val="6"/>
          <w:sz w:val="16"/>
          <w:szCs w:val="16"/>
        </w:rPr>
        <w:t>*</w:t>
      </w:r>
      <w:r w:rsidRPr="003F329B">
        <w:t>ITAA 1997 (Recreational club expenses);</w:t>
      </w:r>
    </w:p>
    <w:p w:rsidR="00300522" w:rsidRPr="003F329B" w:rsidRDefault="00300522" w:rsidP="00300522">
      <w:pPr>
        <w:pStyle w:val="paragraph"/>
      </w:pPr>
      <w:r w:rsidRPr="003F329B">
        <w:tab/>
        <w:t>(e)</w:t>
      </w:r>
      <w:r w:rsidRPr="003F329B">
        <w:tab/>
        <w:t>section</w:t>
      </w:r>
      <w:r w:rsidR="003F329B">
        <w:t> </w:t>
      </w:r>
      <w:r w:rsidRPr="003F329B">
        <w:t>26</w:t>
      </w:r>
      <w:r w:rsidR="003F329B">
        <w:noBreakHyphen/>
      </w:r>
      <w:r w:rsidRPr="003F329B">
        <w:t xml:space="preserve">50 of the </w:t>
      </w:r>
      <w:r w:rsidR="003F329B" w:rsidRPr="003F329B">
        <w:rPr>
          <w:position w:val="6"/>
          <w:sz w:val="16"/>
          <w:szCs w:val="16"/>
        </w:rPr>
        <w:t>*</w:t>
      </w:r>
      <w:r w:rsidRPr="003F329B">
        <w:t>ITAA 1997 (Expenses for a leisure facility);</w:t>
      </w:r>
    </w:p>
    <w:p w:rsidR="00300522" w:rsidRPr="003F329B" w:rsidRDefault="00300522" w:rsidP="00300522">
      <w:pPr>
        <w:pStyle w:val="paragraph"/>
      </w:pPr>
      <w:r w:rsidRPr="003F329B">
        <w:tab/>
        <w:t>(f)</w:t>
      </w:r>
      <w:r w:rsidRPr="003F329B">
        <w:tab/>
        <w:t>Division</w:t>
      </w:r>
      <w:r w:rsidR="003F329B">
        <w:t> </w:t>
      </w:r>
      <w:r w:rsidRPr="003F329B">
        <w:t xml:space="preserve">32 of the </w:t>
      </w:r>
      <w:r w:rsidR="003F329B" w:rsidRPr="003F329B">
        <w:rPr>
          <w:position w:val="6"/>
          <w:sz w:val="16"/>
          <w:szCs w:val="16"/>
        </w:rPr>
        <w:t>*</w:t>
      </w:r>
      <w:r w:rsidRPr="003F329B">
        <w:t>ITAA 1997 (Entertainment expenses);</w:t>
      </w:r>
    </w:p>
    <w:p w:rsidR="00300522" w:rsidRPr="003F329B" w:rsidRDefault="00300522" w:rsidP="00300522">
      <w:pPr>
        <w:pStyle w:val="paragraph"/>
      </w:pPr>
      <w:r w:rsidRPr="003F329B">
        <w:tab/>
        <w:t>(g)</w:t>
      </w:r>
      <w:r w:rsidRPr="003F329B">
        <w:tab/>
        <w:t>Division</w:t>
      </w:r>
      <w:r w:rsidR="003F329B">
        <w:t> </w:t>
      </w:r>
      <w:r w:rsidRPr="003F329B">
        <w:t xml:space="preserve">34 of the </w:t>
      </w:r>
      <w:r w:rsidR="003F329B" w:rsidRPr="003F329B">
        <w:rPr>
          <w:position w:val="6"/>
          <w:sz w:val="16"/>
          <w:szCs w:val="16"/>
        </w:rPr>
        <w:t>*</w:t>
      </w:r>
      <w:r w:rsidRPr="003F329B">
        <w:t>ITAA 1997 (Non</w:t>
      </w:r>
      <w:r w:rsidR="003F329B">
        <w:noBreakHyphen/>
      </w:r>
      <w:r w:rsidRPr="003F329B">
        <w:t>compulsory uniforms);</w:t>
      </w:r>
    </w:p>
    <w:p w:rsidR="00300522" w:rsidRPr="003F329B" w:rsidRDefault="00300522" w:rsidP="00300522">
      <w:pPr>
        <w:pStyle w:val="paragraph"/>
      </w:pPr>
      <w:r w:rsidRPr="003F329B">
        <w:tab/>
        <w:t>(h)</w:t>
      </w:r>
      <w:r w:rsidRPr="003F329B">
        <w:tab/>
        <w:t>section</w:t>
      </w:r>
      <w:r w:rsidR="003F329B">
        <w:t> </w:t>
      </w:r>
      <w:r w:rsidRPr="003F329B">
        <w:t xml:space="preserve">51AK of the </w:t>
      </w:r>
      <w:r w:rsidR="003F329B" w:rsidRPr="003F329B">
        <w:rPr>
          <w:position w:val="6"/>
          <w:sz w:val="16"/>
        </w:rPr>
        <w:t>*</w:t>
      </w:r>
      <w:r w:rsidRPr="003F329B">
        <w:t>ITAA 1936 (Agreements for the provision of non</w:t>
      </w:r>
      <w:r w:rsidR="003F329B">
        <w:noBreakHyphen/>
      </w:r>
      <w:r w:rsidRPr="003F329B">
        <w:t>deductible non</w:t>
      </w:r>
      <w:r w:rsidR="003F329B">
        <w:noBreakHyphen/>
      </w:r>
      <w:r w:rsidRPr="003F329B">
        <w:t>cash business benefits).</w:t>
      </w:r>
    </w:p>
    <w:p w:rsidR="00300522" w:rsidRPr="003F329B" w:rsidRDefault="00300522" w:rsidP="00300522">
      <w:pPr>
        <w:pStyle w:val="subsection"/>
      </w:pPr>
      <w:r w:rsidRPr="003F329B">
        <w:tab/>
        <w:t>(3A)</w:t>
      </w:r>
      <w:r w:rsidRPr="003F329B">
        <w:tab/>
        <w:t xml:space="preserve">An acquisition or importation is also a </w:t>
      </w:r>
      <w:r w:rsidRPr="003F329B">
        <w:rPr>
          <w:b/>
          <w:bCs/>
          <w:i/>
          <w:iCs/>
        </w:rPr>
        <w:t>non</w:t>
      </w:r>
      <w:r w:rsidR="003F329B">
        <w:rPr>
          <w:b/>
          <w:bCs/>
          <w:i/>
          <w:iCs/>
        </w:rPr>
        <w:noBreakHyphen/>
      </w:r>
      <w:r w:rsidRPr="003F329B">
        <w:rPr>
          <w:b/>
          <w:bCs/>
          <w:i/>
          <w:iCs/>
        </w:rPr>
        <w:t>deductible expense</w:t>
      </w:r>
      <w:r w:rsidRPr="003F329B">
        <w:t xml:space="preserve"> to the extent that it is not deductible under Division</w:t>
      </w:r>
      <w:r w:rsidR="003F329B">
        <w:t> </w:t>
      </w:r>
      <w:r w:rsidRPr="003F329B">
        <w:t xml:space="preserve">8 of the </w:t>
      </w:r>
      <w:r w:rsidR="003F329B" w:rsidRPr="003F329B">
        <w:rPr>
          <w:position w:val="6"/>
          <w:sz w:val="16"/>
          <w:szCs w:val="16"/>
        </w:rPr>
        <w:t>*</w:t>
      </w:r>
      <w:r w:rsidRPr="003F329B">
        <w:t>ITAA 1997 because of one of the following:</w:t>
      </w:r>
    </w:p>
    <w:p w:rsidR="00300522" w:rsidRPr="003F329B" w:rsidRDefault="00300522" w:rsidP="00300522">
      <w:pPr>
        <w:pStyle w:val="paragraph"/>
      </w:pPr>
      <w:r w:rsidRPr="003F329B">
        <w:tab/>
        <w:t>(a)</w:t>
      </w:r>
      <w:r w:rsidRPr="003F329B">
        <w:tab/>
        <w:t>section</w:t>
      </w:r>
      <w:r w:rsidR="003F329B">
        <w:t> </w:t>
      </w:r>
      <w:r w:rsidRPr="003F329B">
        <w:t xml:space="preserve">51AEA of the </w:t>
      </w:r>
      <w:r w:rsidR="003F329B" w:rsidRPr="003F329B">
        <w:rPr>
          <w:position w:val="6"/>
          <w:sz w:val="16"/>
          <w:szCs w:val="16"/>
        </w:rPr>
        <w:t>*</w:t>
      </w:r>
      <w:r w:rsidRPr="003F329B">
        <w:t>ITAA 1936 (Meal entertainment—election to use the 50/50 split method);</w:t>
      </w:r>
    </w:p>
    <w:p w:rsidR="00300522" w:rsidRPr="003F329B" w:rsidRDefault="00300522" w:rsidP="00300522">
      <w:pPr>
        <w:pStyle w:val="paragraph"/>
      </w:pPr>
      <w:r w:rsidRPr="003F329B">
        <w:tab/>
        <w:t>(b)</w:t>
      </w:r>
      <w:r w:rsidRPr="003F329B">
        <w:tab/>
        <w:t>section</w:t>
      </w:r>
      <w:r w:rsidR="003F329B">
        <w:t> </w:t>
      </w:r>
      <w:r w:rsidRPr="003F329B">
        <w:t>51AEB of the ITAA 1936 (Meal entertainment—election to use the 12 week register method);</w:t>
      </w:r>
    </w:p>
    <w:p w:rsidR="00300522" w:rsidRPr="003F329B" w:rsidRDefault="00300522" w:rsidP="00300522">
      <w:pPr>
        <w:pStyle w:val="paragraph"/>
      </w:pPr>
      <w:r w:rsidRPr="003F329B">
        <w:tab/>
        <w:t>(c)</w:t>
      </w:r>
      <w:r w:rsidRPr="003F329B">
        <w:tab/>
        <w:t>section</w:t>
      </w:r>
      <w:r w:rsidR="003F329B">
        <w:t> </w:t>
      </w:r>
      <w:r w:rsidRPr="003F329B">
        <w:t>51AEC of the ITAA 1936 (Entertainment facility—election to use the 50/50 split method).</w:t>
      </w:r>
    </w:p>
    <w:p w:rsidR="00300522" w:rsidRPr="003F329B" w:rsidRDefault="00300522" w:rsidP="00300522">
      <w:pPr>
        <w:pStyle w:val="subsection"/>
      </w:pPr>
      <w:r w:rsidRPr="003F329B">
        <w:tab/>
        <w:t>(4)</w:t>
      </w:r>
      <w:r w:rsidRPr="003F329B">
        <w:tab/>
        <w:t xml:space="preserve">If the entity making the acquisition or importation is an </w:t>
      </w:r>
      <w:r w:rsidR="003F329B" w:rsidRPr="003F329B">
        <w:rPr>
          <w:position w:val="6"/>
          <w:sz w:val="16"/>
          <w:szCs w:val="16"/>
        </w:rPr>
        <w:t>*</w:t>
      </w:r>
      <w:r w:rsidRPr="003F329B">
        <w:t xml:space="preserve">exempt entity, the acquisition or importation is a </w:t>
      </w:r>
      <w:r w:rsidRPr="003F329B">
        <w:rPr>
          <w:b/>
          <w:bCs/>
          <w:i/>
          <w:iCs/>
        </w:rPr>
        <w:t>non</w:t>
      </w:r>
      <w:r w:rsidR="003F329B">
        <w:rPr>
          <w:b/>
          <w:bCs/>
          <w:i/>
          <w:iCs/>
        </w:rPr>
        <w:noBreakHyphen/>
      </w:r>
      <w:r w:rsidRPr="003F329B">
        <w:rPr>
          <w:b/>
          <w:bCs/>
          <w:i/>
          <w:iCs/>
        </w:rPr>
        <w:t>deductible expense</w:t>
      </w:r>
      <w:r w:rsidRPr="003F329B">
        <w:t xml:space="preserve"> if it would have been a non</w:t>
      </w:r>
      <w:r w:rsidR="003F329B">
        <w:noBreakHyphen/>
      </w:r>
      <w:r w:rsidRPr="003F329B">
        <w:t xml:space="preserve">deductible expense under </w:t>
      </w:r>
      <w:r w:rsidR="003F329B">
        <w:t>subsection (</w:t>
      </w:r>
      <w:r w:rsidRPr="003F329B">
        <w:t>3) or (3A) had the entity not been an exempt entity.</w:t>
      </w:r>
    </w:p>
    <w:p w:rsidR="00300522" w:rsidRPr="003F329B" w:rsidRDefault="00300522" w:rsidP="00300522">
      <w:pPr>
        <w:pStyle w:val="subsection"/>
      </w:pPr>
      <w:r w:rsidRPr="003F329B">
        <w:tab/>
        <w:t>(5)</w:t>
      </w:r>
      <w:r w:rsidRPr="003F329B">
        <w:tab/>
        <w:t>This section has effect despite sections</w:t>
      </w:r>
      <w:r w:rsidR="003F329B">
        <w:t> </w:t>
      </w:r>
      <w:r w:rsidRPr="003F329B">
        <w:t>11</w:t>
      </w:r>
      <w:r w:rsidR="003F329B">
        <w:noBreakHyphen/>
      </w:r>
      <w:r w:rsidRPr="003F329B">
        <w:t>5 and 15</w:t>
      </w:r>
      <w:r w:rsidR="003F329B">
        <w:noBreakHyphen/>
      </w:r>
      <w:r w:rsidRPr="003F329B">
        <w:t>5 (which are about what is a creditable acquisition and what is a creditable importation).</w:t>
      </w:r>
    </w:p>
    <w:p w:rsidR="00300522" w:rsidRPr="003F329B" w:rsidRDefault="00300522" w:rsidP="00300522">
      <w:pPr>
        <w:pStyle w:val="ActHead5"/>
      </w:pPr>
      <w:bookmarkStart w:id="511" w:name="_Toc413321023"/>
      <w:r w:rsidRPr="003F329B">
        <w:rPr>
          <w:rStyle w:val="CharSectno"/>
        </w:rPr>
        <w:t>69</w:t>
      </w:r>
      <w:r w:rsidR="003F329B">
        <w:rPr>
          <w:rStyle w:val="CharSectno"/>
        </w:rPr>
        <w:noBreakHyphen/>
      </w:r>
      <w:r w:rsidRPr="003F329B">
        <w:rPr>
          <w:rStyle w:val="CharSectno"/>
        </w:rPr>
        <w:t>10</w:t>
      </w:r>
      <w:r w:rsidRPr="003F329B">
        <w:t xml:space="preserve">  Amounts of input tax credits for creditable acquisitions or creditable importations of certain cars</w:t>
      </w:r>
      <w:bookmarkEnd w:id="511"/>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are entitled to an input tax credit for a </w:t>
      </w:r>
      <w:r w:rsidR="003F329B" w:rsidRPr="003F329B">
        <w:rPr>
          <w:position w:val="6"/>
          <w:sz w:val="16"/>
          <w:szCs w:val="16"/>
        </w:rPr>
        <w:t>*</w:t>
      </w:r>
      <w:r w:rsidRPr="003F329B">
        <w:t xml:space="preserve">creditable acquisition or </w:t>
      </w:r>
      <w:r w:rsidR="003F329B" w:rsidRPr="003F329B">
        <w:rPr>
          <w:position w:val="6"/>
          <w:sz w:val="16"/>
          <w:szCs w:val="16"/>
        </w:rPr>
        <w:t>*</w:t>
      </w:r>
      <w:r w:rsidRPr="003F329B">
        <w:t xml:space="preserve">creditable importation of a </w:t>
      </w:r>
      <w:r w:rsidR="003F329B" w:rsidRPr="003F329B">
        <w:rPr>
          <w:position w:val="6"/>
          <w:sz w:val="16"/>
          <w:szCs w:val="16"/>
        </w:rPr>
        <w:t>*</w:t>
      </w:r>
      <w:r w:rsidRPr="003F329B">
        <w:t>car; and</w:t>
      </w:r>
    </w:p>
    <w:p w:rsidR="00300522" w:rsidRPr="003F329B" w:rsidRDefault="00300522" w:rsidP="00300522">
      <w:pPr>
        <w:pStyle w:val="paragraph"/>
      </w:pPr>
      <w:r w:rsidRPr="003F329B">
        <w:tab/>
        <w:t>(b)</w:t>
      </w:r>
      <w:r w:rsidRPr="003F329B">
        <w:tab/>
        <w:t xml:space="preserve">you are not, for the purposes of the </w:t>
      </w:r>
      <w:r w:rsidRPr="003F329B">
        <w:rPr>
          <w:i/>
          <w:iCs/>
        </w:rPr>
        <w:t>A New Tax System (Luxury Car Tax) Act 1999</w:t>
      </w:r>
      <w:r w:rsidRPr="003F329B">
        <w:t xml:space="preserve">, entitled to quote an </w:t>
      </w:r>
      <w:r w:rsidR="003F329B" w:rsidRPr="003F329B">
        <w:rPr>
          <w:position w:val="6"/>
          <w:sz w:val="16"/>
          <w:szCs w:val="16"/>
        </w:rPr>
        <w:t>*</w:t>
      </w:r>
      <w:r w:rsidRPr="003F329B">
        <w:t>ABN in relation to the supply to which the creditable acquisition relates, or in relation to the importation, as the case requires; and</w:t>
      </w:r>
    </w:p>
    <w:p w:rsidR="00300522" w:rsidRPr="003F329B" w:rsidRDefault="00300522" w:rsidP="00300522">
      <w:pPr>
        <w:pStyle w:val="paragraph"/>
      </w:pPr>
      <w:r w:rsidRPr="003F329B">
        <w:tab/>
        <w:t>(c)</w:t>
      </w:r>
      <w:r w:rsidRPr="003F329B">
        <w:tab/>
        <w:t xml:space="preserve">the </w:t>
      </w:r>
      <w:r w:rsidR="003F329B" w:rsidRPr="003F329B">
        <w:rPr>
          <w:position w:val="6"/>
          <w:sz w:val="16"/>
          <w:szCs w:val="16"/>
        </w:rPr>
        <w:t>*</w:t>
      </w:r>
      <w:r w:rsidRPr="003F329B">
        <w:t xml:space="preserve">GST inclusive market value of the car exceeds the </w:t>
      </w:r>
      <w:r w:rsidR="003F329B" w:rsidRPr="003F329B">
        <w:rPr>
          <w:position w:val="6"/>
          <w:sz w:val="16"/>
          <w:szCs w:val="16"/>
        </w:rPr>
        <w:t>*</w:t>
      </w:r>
      <w:r w:rsidRPr="003F329B">
        <w:t xml:space="preserve">car limit for the </w:t>
      </w:r>
      <w:r w:rsidR="003F329B" w:rsidRPr="003F329B">
        <w:rPr>
          <w:position w:val="6"/>
          <w:sz w:val="16"/>
          <w:szCs w:val="16"/>
        </w:rPr>
        <w:t>*</w:t>
      </w:r>
      <w:r w:rsidRPr="003F329B">
        <w:t>financial year in which you first used the car for any purpose;</w:t>
      </w:r>
    </w:p>
    <w:p w:rsidR="00300522" w:rsidRPr="003F329B" w:rsidRDefault="00300522" w:rsidP="00300522">
      <w:pPr>
        <w:pStyle w:val="subsection2"/>
      </w:pPr>
      <w:r w:rsidRPr="003F329B">
        <w:t xml:space="preserve">the amount of the input tax credit on the acquisition or importation is the amount of GST payable on the supply or importation of the car up to </w:t>
      </w:r>
      <w:r w:rsidRPr="003F329B">
        <w:rPr>
          <w:position w:val="6"/>
          <w:sz w:val="16"/>
          <w:szCs w:val="16"/>
        </w:rPr>
        <w:t>1</w:t>
      </w:r>
      <w:r w:rsidRPr="003F329B">
        <w:t>/</w:t>
      </w:r>
      <w:r w:rsidRPr="003F329B">
        <w:rPr>
          <w:sz w:val="16"/>
          <w:szCs w:val="16"/>
        </w:rPr>
        <w:t>11</w:t>
      </w:r>
      <w:r w:rsidRPr="003F329B">
        <w:t xml:space="preserve"> of that limit.</w:t>
      </w:r>
    </w:p>
    <w:p w:rsidR="00300522" w:rsidRPr="003F329B" w:rsidRDefault="00300522" w:rsidP="00300522">
      <w:pPr>
        <w:pStyle w:val="subsection"/>
      </w:pPr>
      <w:r w:rsidRPr="003F329B">
        <w:tab/>
        <w:t>(2)</w:t>
      </w:r>
      <w:r w:rsidRPr="003F329B">
        <w:tab/>
        <w:t>However, if:</w:t>
      </w:r>
    </w:p>
    <w:p w:rsidR="00300522" w:rsidRPr="003F329B" w:rsidRDefault="00300522" w:rsidP="00300522">
      <w:pPr>
        <w:pStyle w:val="paragraph"/>
      </w:pPr>
      <w:r w:rsidRPr="003F329B">
        <w:tab/>
        <w:t>(a)</w:t>
      </w:r>
      <w:r w:rsidRPr="003F329B">
        <w:tab/>
        <w:t xml:space="preserve">the supply of the car is </w:t>
      </w:r>
      <w:r w:rsidR="003F329B" w:rsidRPr="003F329B">
        <w:rPr>
          <w:position w:val="6"/>
          <w:sz w:val="16"/>
          <w:szCs w:val="16"/>
        </w:rPr>
        <w:t>*</w:t>
      </w:r>
      <w:r w:rsidRPr="003F329B">
        <w:t>GST</w:t>
      </w:r>
      <w:r w:rsidR="003F329B">
        <w:noBreakHyphen/>
      </w:r>
      <w:r w:rsidRPr="003F329B">
        <w:t>free to any extent under Subdivision</w:t>
      </w:r>
      <w:r w:rsidR="003F329B">
        <w:t> </w:t>
      </w:r>
      <w:r w:rsidRPr="003F329B">
        <w:t>38</w:t>
      </w:r>
      <w:r w:rsidR="003F329B">
        <w:noBreakHyphen/>
      </w:r>
      <w:r w:rsidRPr="003F329B">
        <w:t>P; or</w:t>
      </w:r>
    </w:p>
    <w:p w:rsidR="00300522" w:rsidRPr="003F329B" w:rsidRDefault="00300522" w:rsidP="00300522">
      <w:pPr>
        <w:pStyle w:val="paragraph"/>
      </w:pPr>
      <w:r w:rsidRPr="003F329B">
        <w:tab/>
        <w:t>(b)</w:t>
      </w:r>
      <w:r w:rsidRPr="003F329B">
        <w:tab/>
        <w:t>the importation of the car is non</w:t>
      </w:r>
      <w:r w:rsidR="003F329B">
        <w:noBreakHyphen/>
      </w:r>
      <w:r w:rsidRPr="003F329B">
        <w:t>taxable to any extent under paragraph</w:t>
      </w:r>
      <w:r w:rsidR="003F329B">
        <w:t> </w:t>
      </w:r>
      <w:r w:rsidRPr="003F329B">
        <w:t>13</w:t>
      </w:r>
      <w:r w:rsidR="003F329B">
        <w:noBreakHyphen/>
      </w:r>
      <w:r w:rsidRPr="003F329B">
        <w:t>10(b) because it would have been GST</w:t>
      </w:r>
      <w:r w:rsidR="003F329B">
        <w:noBreakHyphen/>
      </w:r>
      <w:r w:rsidRPr="003F329B">
        <w:t>free to any extent under Subdivision</w:t>
      </w:r>
      <w:r w:rsidR="003F329B">
        <w:t> </w:t>
      </w:r>
      <w:r w:rsidRPr="003F329B">
        <w:t>38</w:t>
      </w:r>
      <w:r w:rsidR="003F329B">
        <w:noBreakHyphen/>
      </w:r>
      <w:r w:rsidRPr="003F329B">
        <w:t>P if it had been a supply;</w:t>
      </w:r>
    </w:p>
    <w:p w:rsidR="00300522" w:rsidRPr="003F329B" w:rsidRDefault="00300522" w:rsidP="00300522">
      <w:pPr>
        <w:pStyle w:val="subsection2"/>
      </w:pPr>
      <w:r w:rsidRPr="003F329B">
        <w:t>you are not entitled to the input tax credit for the acquisition or importation.</w:t>
      </w:r>
    </w:p>
    <w:p w:rsidR="00300522" w:rsidRPr="003F329B" w:rsidRDefault="00300522" w:rsidP="00300522">
      <w:pPr>
        <w:pStyle w:val="subsection"/>
      </w:pPr>
      <w:r w:rsidRPr="003F329B">
        <w:tab/>
        <w:t>(3)</w:t>
      </w:r>
      <w:r w:rsidRPr="003F329B">
        <w:tab/>
        <w:t xml:space="preserve">If your acquisition or importation is </w:t>
      </w:r>
      <w:r w:rsidR="003F329B" w:rsidRPr="003F329B">
        <w:rPr>
          <w:position w:val="6"/>
          <w:sz w:val="16"/>
          <w:szCs w:val="16"/>
        </w:rPr>
        <w:t>*</w:t>
      </w:r>
      <w:r w:rsidRPr="003F329B">
        <w:t xml:space="preserve">partly creditable, the input tax credit is reduced to the extent (expressed as a percentage) to which the acquisition or importation is made for a </w:t>
      </w:r>
      <w:r w:rsidR="003F329B" w:rsidRPr="003F329B">
        <w:rPr>
          <w:position w:val="6"/>
          <w:sz w:val="16"/>
          <w:szCs w:val="16"/>
        </w:rPr>
        <w:t>*</w:t>
      </w:r>
      <w:r w:rsidRPr="003F329B">
        <w:t>creditable purpose.</w:t>
      </w:r>
    </w:p>
    <w:p w:rsidR="00300522" w:rsidRPr="003F329B" w:rsidRDefault="00300522" w:rsidP="00300522">
      <w:pPr>
        <w:pStyle w:val="subsection"/>
      </w:pPr>
      <w:r w:rsidRPr="003F329B">
        <w:tab/>
        <w:t>(4)</w:t>
      </w:r>
      <w:r w:rsidRPr="003F329B">
        <w:tab/>
        <w:t>This section does not apply in relation to:</w:t>
      </w:r>
    </w:p>
    <w:p w:rsidR="00300522" w:rsidRPr="003F329B" w:rsidRDefault="00300522" w:rsidP="00300522">
      <w:pPr>
        <w:pStyle w:val="paragraph"/>
      </w:pPr>
      <w:r w:rsidRPr="003F329B">
        <w:tab/>
        <w:t>(a)</w:t>
      </w:r>
      <w:r w:rsidRPr="003F329B">
        <w:tab/>
        <w:t xml:space="preserve">the acquisition or importation of a </w:t>
      </w:r>
      <w:r w:rsidR="003F329B" w:rsidRPr="003F329B">
        <w:rPr>
          <w:position w:val="6"/>
          <w:sz w:val="16"/>
          <w:szCs w:val="16"/>
        </w:rPr>
        <w:t>*</w:t>
      </w:r>
      <w:r w:rsidRPr="003F329B">
        <w:t xml:space="preserve">car that is not a </w:t>
      </w:r>
      <w:r w:rsidR="003F329B" w:rsidRPr="003F329B">
        <w:rPr>
          <w:position w:val="6"/>
          <w:sz w:val="16"/>
          <w:szCs w:val="16"/>
        </w:rPr>
        <w:t>*</w:t>
      </w:r>
      <w:r w:rsidRPr="003F329B">
        <w:t>luxury car because of subsection</w:t>
      </w:r>
      <w:r w:rsidR="003F329B">
        <w:t> </w:t>
      </w:r>
      <w:r w:rsidRPr="003F329B">
        <w:t>25</w:t>
      </w:r>
      <w:r w:rsidR="003F329B">
        <w:noBreakHyphen/>
      </w:r>
      <w:r w:rsidRPr="003F329B">
        <w:t xml:space="preserve">1(2) of the </w:t>
      </w:r>
      <w:r w:rsidRPr="003F329B">
        <w:rPr>
          <w:i/>
          <w:iCs/>
        </w:rPr>
        <w:t>A New Tax System (Luxury Car Tax) Act 1999</w:t>
      </w:r>
      <w:r w:rsidRPr="003F329B">
        <w:t>; or</w:t>
      </w:r>
    </w:p>
    <w:p w:rsidR="00300522" w:rsidRPr="003F329B" w:rsidRDefault="00300522" w:rsidP="00300522">
      <w:pPr>
        <w:pStyle w:val="notepara"/>
      </w:pPr>
      <w:r w:rsidRPr="003F329B">
        <w:t>Note:</w:t>
      </w:r>
      <w:r w:rsidRPr="003F329B">
        <w:tab/>
        <w:t>Emergency vehicles, cars fitted to transport disabled people, non</w:t>
      </w:r>
      <w:r w:rsidR="003F329B">
        <w:noBreakHyphen/>
      </w:r>
      <w:r w:rsidRPr="003F329B">
        <w:t>passenger commercial vehicles, motor homes and campervans are not luxury cars under that subsection.</w:t>
      </w:r>
    </w:p>
    <w:p w:rsidR="00300522" w:rsidRPr="003F329B" w:rsidRDefault="00300522" w:rsidP="00300522">
      <w:pPr>
        <w:pStyle w:val="paragraph"/>
      </w:pPr>
      <w:r w:rsidRPr="003F329B">
        <w:tab/>
        <w:t>(b)</w:t>
      </w:r>
      <w:r w:rsidRPr="003F329B">
        <w:tab/>
        <w:t>the acquisition of a car by lease or hire.</w:t>
      </w:r>
    </w:p>
    <w:p w:rsidR="00300522" w:rsidRPr="003F329B" w:rsidRDefault="00300522" w:rsidP="00300522">
      <w:pPr>
        <w:pStyle w:val="subsection"/>
      </w:pPr>
      <w:r w:rsidRPr="003F329B">
        <w:tab/>
        <w:t>(5)</w:t>
      </w:r>
      <w:r w:rsidRPr="003F329B">
        <w:tab/>
        <w:t>This section has effect despite sections</w:t>
      </w:r>
      <w:r w:rsidR="003F329B">
        <w:t> </w:t>
      </w:r>
      <w:r w:rsidRPr="003F329B">
        <w:t>11</w:t>
      </w:r>
      <w:r w:rsidR="003F329B">
        <w:noBreakHyphen/>
      </w:r>
      <w:r w:rsidRPr="003F329B">
        <w:t>25 and 15</w:t>
      </w:r>
      <w:r w:rsidR="003F329B">
        <w:noBreakHyphen/>
      </w:r>
      <w:r w:rsidRPr="003F329B">
        <w:t>20 (which are about the amount of input tax credits on creditable acquisitions and creditable importations).</w:t>
      </w:r>
    </w:p>
    <w:p w:rsidR="00300522" w:rsidRPr="003F329B" w:rsidRDefault="00300522" w:rsidP="00300522">
      <w:pPr>
        <w:pStyle w:val="ActHead4"/>
      </w:pPr>
      <w:bookmarkStart w:id="512" w:name="_Toc413321024"/>
      <w:r w:rsidRPr="003F329B">
        <w:rPr>
          <w:rStyle w:val="CharSubdNo"/>
        </w:rPr>
        <w:t>Subdivision</w:t>
      </w:r>
      <w:r w:rsidR="003F329B">
        <w:rPr>
          <w:rStyle w:val="CharSubdNo"/>
        </w:rPr>
        <w:t> </w:t>
      </w:r>
      <w:r w:rsidRPr="003F329B">
        <w:rPr>
          <w:rStyle w:val="CharSubdNo"/>
        </w:rPr>
        <w:t>69</w:t>
      </w:r>
      <w:r w:rsidR="003F329B">
        <w:rPr>
          <w:rStyle w:val="CharSubdNo"/>
        </w:rPr>
        <w:noBreakHyphen/>
      </w:r>
      <w:r w:rsidRPr="003F329B">
        <w:rPr>
          <w:rStyle w:val="CharSubdNo"/>
        </w:rPr>
        <w:t>B</w:t>
      </w:r>
      <w:r w:rsidRPr="003F329B">
        <w:t>—</w:t>
      </w:r>
      <w:r w:rsidRPr="003F329B">
        <w:rPr>
          <w:rStyle w:val="CharSubdText"/>
        </w:rPr>
        <w:t>Elections for GST purposes relating to meal entertainment and entertainment facilities</w:t>
      </w:r>
      <w:bookmarkEnd w:id="512"/>
    </w:p>
    <w:p w:rsidR="00300522" w:rsidRPr="003F329B" w:rsidRDefault="00300522" w:rsidP="00300522">
      <w:pPr>
        <w:pStyle w:val="ActHead5"/>
      </w:pPr>
      <w:bookmarkStart w:id="513" w:name="_Toc413321025"/>
      <w:r w:rsidRPr="003F329B">
        <w:rPr>
          <w:rStyle w:val="CharSectno"/>
        </w:rPr>
        <w:t>69</w:t>
      </w:r>
      <w:r w:rsidR="003F329B">
        <w:rPr>
          <w:rStyle w:val="CharSectno"/>
        </w:rPr>
        <w:noBreakHyphen/>
      </w:r>
      <w:r w:rsidRPr="003F329B">
        <w:rPr>
          <w:rStyle w:val="CharSectno"/>
        </w:rPr>
        <w:t>15</w:t>
      </w:r>
      <w:r w:rsidRPr="003F329B">
        <w:t xml:space="preserve">  What this </w:t>
      </w:r>
      <w:r w:rsidR="00A53099" w:rsidRPr="003F329B">
        <w:t>Subdivision</w:t>
      </w:r>
      <w:r w:rsidR="00A36DB5" w:rsidRPr="003F329B">
        <w:t xml:space="preserve"> </w:t>
      </w:r>
      <w:r w:rsidRPr="003F329B">
        <w:t>is about</w:t>
      </w:r>
      <w:bookmarkEnd w:id="513"/>
    </w:p>
    <w:p w:rsidR="00300522" w:rsidRPr="003F329B" w:rsidRDefault="00300522" w:rsidP="00300522">
      <w:pPr>
        <w:pStyle w:val="BoxText"/>
      </w:pPr>
      <w:r w:rsidRPr="003F329B">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3F329B" w:rsidRDefault="00300522" w:rsidP="00300522">
      <w:pPr>
        <w:pStyle w:val="BoxText"/>
      </w:pPr>
      <w:r w:rsidRPr="003F329B">
        <w:t xml:space="preserve">This </w:t>
      </w:r>
      <w:r w:rsidR="00A53099" w:rsidRPr="003F329B">
        <w:t>Subdivision</w:t>
      </w:r>
      <w:r w:rsidR="00A36DB5" w:rsidRPr="003F329B">
        <w:t xml:space="preserve"> </w:t>
      </w:r>
      <w:r w:rsidRPr="003F329B">
        <w:t>allows elections to be made for GST purposes so that GST returns can take into account the likely application of subsection</w:t>
      </w:r>
      <w:r w:rsidR="003F329B">
        <w:t> </w:t>
      </w:r>
      <w:r w:rsidRPr="003F329B">
        <w:t>69</w:t>
      </w:r>
      <w:r w:rsidR="003F329B">
        <w:noBreakHyphen/>
      </w:r>
      <w:r w:rsidRPr="003F329B">
        <w:t>5(3A) to those expenses, before the fringe benefits tax elections are made.</w:t>
      </w:r>
    </w:p>
    <w:p w:rsidR="00300522" w:rsidRPr="003F329B" w:rsidRDefault="00300522" w:rsidP="00300522">
      <w:pPr>
        <w:pStyle w:val="ActHead5"/>
      </w:pPr>
      <w:bookmarkStart w:id="514" w:name="_Toc413321026"/>
      <w:r w:rsidRPr="003F329B">
        <w:rPr>
          <w:rStyle w:val="CharSectno"/>
        </w:rPr>
        <w:t>69</w:t>
      </w:r>
      <w:r w:rsidR="003F329B">
        <w:rPr>
          <w:rStyle w:val="CharSectno"/>
        </w:rPr>
        <w:noBreakHyphen/>
      </w:r>
      <w:r w:rsidRPr="003F329B">
        <w:rPr>
          <w:rStyle w:val="CharSectno"/>
        </w:rPr>
        <w:t>20</w:t>
      </w:r>
      <w:r w:rsidRPr="003F329B">
        <w:t xml:space="preserve">  Effect of elections on net amounts</w:t>
      </w:r>
      <w:bookmarkEnd w:id="514"/>
    </w:p>
    <w:p w:rsidR="00300522" w:rsidRPr="003F329B" w:rsidRDefault="00300522" w:rsidP="00300522">
      <w:pPr>
        <w:pStyle w:val="subsection"/>
      </w:pPr>
      <w:r w:rsidRPr="003F329B">
        <w:tab/>
        <w:t>(1)</w:t>
      </w:r>
      <w:r w:rsidRPr="003F329B">
        <w:tab/>
        <w:t xml:space="preserve">If you make an election under this </w:t>
      </w:r>
      <w:r w:rsidR="00A53099" w:rsidRPr="003F329B">
        <w:t>Subdivision</w:t>
      </w:r>
      <w:r w:rsidR="00A36DB5" w:rsidRPr="003F329B">
        <w:t xml:space="preserve"> </w:t>
      </w:r>
      <w:r w:rsidRPr="003F329B">
        <w:t xml:space="preserve">that has effect during a particular tax period, your </w:t>
      </w:r>
      <w:r w:rsidR="003F329B" w:rsidRPr="003F329B">
        <w:rPr>
          <w:position w:val="6"/>
          <w:sz w:val="16"/>
          <w:szCs w:val="16"/>
        </w:rPr>
        <w:t>*</w:t>
      </w:r>
      <w:r w:rsidRPr="003F329B">
        <w:t>net amount for the tax period must be worked out on the basis of that election.</w:t>
      </w:r>
    </w:p>
    <w:p w:rsidR="00300522" w:rsidRPr="003F329B" w:rsidRDefault="00300522" w:rsidP="00300522">
      <w:pPr>
        <w:pStyle w:val="subsection"/>
      </w:pPr>
      <w:r w:rsidRPr="003F329B">
        <w:tab/>
        <w:t>(2)</w:t>
      </w:r>
      <w:r w:rsidRPr="003F329B">
        <w:tab/>
        <w:t>This section has effect despite section</w:t>
      </w:r>
      <w:r w:rsidR="003F329B">
        <w:t> </w:t>
      </w:r>
      <w:r w:rsidRPr="003F329B">
        <w:t>17</w:t>
      </w:r>
      <w:r w:rsidR="003F329B">
        <w:noBreakHyphen/>
      </w:r>
      <w:r w:rsidRPr="003F329B">
        <w:t>5 (which is about working out your net amount).</w:t>
      </w:r>
    </w:p>
    <w:p w:rsidR="00300522" w:rsidRPr="003F329B" w:rsidRDefault="00300522" w:rsidP="00300522">
      <w:pPr>
        <w:pStyle w:val="ActHead5"/>
      </w:pPr>
      <w:bookmarkStart w:id="515" w:name="_Toc413321027"/>
      <w:r w:rsidRPr="003F329B">
        <w:rPr>
          <w:rStyle w:val="CharSectno"/>
        </w:rPr>
        <w:t>69</w:t>
      </w:r>
      <w:r w:rsidR="003F329B">
        <w:rPr>
          <w:rStyle w:val="CharSectno"/>
        </w:rPr>
        <w:noBreakHyphen/>
      </w:r>
      <w:r w:rsidRPr="003F329B">
        <w:rPr>
          <w:rStyle w:val="CharSectno"/>
        </w:rPr>
        <w:t>25</w:t>
      </w:r>
      <w:r w:rsidRPr="003F329B">
        <w:t xml:space="preserve">  Election to use the 50/50 split method for meal entertainment</w:t>
      </w:r>
      <w:bookmarkEnd w:id="515"/>
    </w:p>
    <w:p w:rsidR="00300522" w:rsidRPr="003F329B" w:rsidRDefault="00300522" w:rsidP="00300522">
      <w:pPr>
        <w:pStyle w:val="subsection"/>
      </w:pPr>
      <w:r w:rsidRPr="003F329B">
        <w:tab/>
      </w:r>
      <w:r w:rsidRPr="003F329B">
        <w:tab/>
        <w:t xml:space="preserve">You may elect to have acquisitions or importations treated, for the purposes of this Subdivision, as </w:t>
      </w:r>
      <w:r w:rsidR="003F329B" w:rsidRPr="003F329B">
        <w:rPr>
          <w:position w:val="6"/>
          <w:sz w:val="16"/>
          <w:szCs w:val="16"/>
        </w:rPr>
        <w:t>*</w:t>
      </w:r>
      <w:r w:rsidRPr="003F329B">
        <w:t>non</w:t>
      </w:r>
      <w:r w:rsidR="003F329B">
        <w:noBreakHyphen/>
      </w:r>
      <w:r w:rsidRPr="003F329B">
        <w:t>deductible expenses because of paragraph</w:t>
      </w:r>
      <w:r w:rsidR="003F329B">
        <w:t> </w:t>
      </w:r>
      <w:r w:rsidRPr="003F329B">
        <w:t>69</w:t>
      </w:r>
      <w:r w:rsidR="003F329B">
        <w:noBreakHyphen/>
      </w:r>
      <w:r w:rsidRPr="003F329B">
        <w:t>5(3A)(a), to the extent that the acquisitions or importations would be non</w:t>
      </w:r>
      <w:r w:rsidR="003F329B">
        <w:noBreakHyphen/>
      </w:r>
      <w:r w:rsidRPr="003F329B">
        <w:t>deductible expenses because of that paragraph if:</w:t>
      </w:r>
    </w:p>
    <w:p w:rsidR="00300522" w:rsidRPr="003F329B" w:rsidRDefault="00300522" w:rsidP="00300522">
      <w:pPr>
        <w:pStyle w:val="paragraph"/>
      </w:pPr>
      <w:r w:rsidRPr="003F329B">
        <w:tab/>
        <w:t>(a)</w:t>
      </w:r>
      <w:r w:rsidRPr="003F329B">
        <w:tab/>
        <w:t>an election were in force under section</w:t>
      </w:r>
      <w:r w:rsidR="003F329B">
        <w:t> </w:t>
      </w:r>
      <w:r w:rsidRPr="003F329B">
        <w:t xml:space="preserve">37AA of the </w:t>
      </w:r>
      <w:r w:rsidRPr="003F329B">
        <w:rPr>
          <w:i/>
          <w:iCs/>
        </w:rPr>
        <w:t>Fringe Benefits Tax Assessment Act 1986</w:t>
      </w:r>
      <w:r w:rsidRPr="003F329B">
        <w:t xml:space="preserve"> (but no further election were in force under section</w:t>
      </w:r>
      <w:r w:rsidR="003F329B">
        <w:t> </w:t>
      </w:r>
      <w:r w:rsidRPr="003F329B">
        <w:t>37CA of that Act); and</w:t>
      </w:r>
    </w:p>
    <w:p w:rsidR="00300522" w:rsidRPr="003F329B" w:rsidRDefault="00300522" w:rsidP="00300522">
      <w:pPr>
        <w:pStyle w:val="paragraph"/>
      </w:pPr>
      <w:r w:rsidRPr="003F329B">
        <w:tab/>
        <w:t>(b)</w:t>
      </w:r>
      <w:r w:rsidRPr="003F329B">
        <w:tab/>
        <w:t>section</w:t>
      </w:r>
      <w:r w:rsidR="003F329B">
        <w:t> </w:t>
      </w:r>
      <w:r w:rsidRPr="003F329B">
        <w:t xml:space="preserve">51AEA of the </w:t>
      </w:r>
      <w:r w:rsidR="003F329B" w:rsidRPr="003F329B">
        <w:rPr>
          <w:position w:val="6"/>
          <w:sz w:val="16"/>
          <w:szCs w:val="16"/>
        </w:rPr>
        <w:t>*</w:t>
      </w:r>
      <w:r w:rsidRPr="003F329B">
        <w:t>ITAA 1936 were to apply, because of that election, to expenses relating to the acquisitions or importations.</w:t>
      </w:r>
    </w:p>
    <w:p w:rsidR="00300522" w:rsidRPr="003F329B" w:rsidRDefault="00300522" w:rsidP="00300522">
      <w:pPr>
        <w:pStyle w:val="ActHead5"/>
      </w:pPr>
      <w:bookmarkStart w:id="516" w:name="_Toc413321028"/>
      <w:r w:rsidRPr="003F329B">
        <w:rPr>
          <w:rStyle w:val="CharSectno"/>
        </w:rPr>
        <w:t>69</w:t>
      </w:r>
      <w:r w:rsidR="003F329B">
        <w:rPr>
          <w:rStyle w:val="CharSectno"/>
        </w:rPr>
        <w:noBreakHyphen/>
      </w:r>
      <w:r w:rsidRPr="003F329B">
        <w:rPr>
          <w:rStyle w:val="CharSectno"/>
        </w:rPr>
        <w:t>30</w:t>
      </w:r>
      <w:r w:rsidRPr="003F329B">
        <w:t xml:space="preserve">  Election to use the 12 week register method for meal entertainment</w:t>
      </w:r>
      <w:bookmarkEnd w:id="516"/>
    </w:p>
    <w:p w:rsidR="00300522" w:rsidRPr="003F329B" w:rsidRDefault="00300522" w:rsidP="00300522">
      <w:pPr>
        <w:pStyle w:val="subsection"/>
      </w:pPr>
      <w:r w:rsidRPr="003F329B">
        <w:tab/>
        <w:t>(1)</w:t>
      </w:r>
      <w:r w:rsidRPr="003F329B">
        <w:tab/>
        <w:t xml:space="preserve">You may elect to have acquisitions or importations treated, for the purposes of this Subdivision, as </w:t>
      </w:r>
      <w:r w:rsidR="003F329B" w:rsidRPr="003F329B">
        <w:rPr>
          <w:position w:val="6"/>
          <w:sz w:val="16"/>
          <w:szCs w:val="16"/>
        </w:rPr>
        <w:t>*</w:t>
      </w:r>
      <w:r w:rsidRPr="003F329B">
        <w:t>non</w:t>
      </w:r>
      <w:r w:rsidR="003F329B">
        <w:noBreakHyphen/>
      </w:r>
      <w:r w:rsidRPr="003F329B">
        <w:t>deductible expenses because of paragraph</w:t>
      </w:r>
      <w:r w:rsidR="003F329B">
        <w:t> </w:t>
      </w:r>
      <w:r w:rsidRPr="003F329B">
        <w:t>69</w:t>
      </w:r>
      <w:r w:rsidR="003F329B">
        <w:noBreakHyphen/>
      </w:r>
      <w:r w:rsidRPr="003F329B">
        <w:t>5(3A)(b), to the extent that the acquisitions or importations would be non</w:t>
      </w:r>
      <w:r w:rsidR="003F329B">
        <w:noBreakHyphen/>
      </w:r>
      <w:r w:rsidRPr="003F329B">
        <w:t>deductible expenses because of that paragraph if:</w:t>
      </w:r>
    </w:p>
    <w:p w:rsidR="00300522" w:rsidRPr="003F329B" w:rsidRDefault="00300522" w:rsidP="00300522">
      <w:pPr>
        <w:pStyle w:val="paragraph"/>
      </w:pPr>
      <w:r w:rsidRPr="003F329B">
        <w:tab/>
        <w:t>(a)</w:t>
      </w:r>
      <w:r w:rsidRPr="003F329B">
        <w:tab/>
        <w:t>an election were in force under section</w:t>
      </w:r>
      <w:r w:rsidR="003F329B">
        <w:t> </w:t>
      </w:r>
      <w:r w:rsidRPr="003F329B">
        <w:t xml:space="preserve">37CA of the </w:t>
      </w:r>
      <w:r w:rsidRPr="003F329B">
        <w:rPr>
          <w:i/>
          <w:iCs/>
        </w:rPr>
        <w:t>Fringe Benefits Tax Assessment Act 1986</w:t>
      </w:r>
      <w:r w:rsidRPr="003F329B">
        <w:t>; and</w:t>
      </w:r>
    </w:p>
    <w:p w:rsidR="00300522" w:rsidRPr="003F329B" w:rsidRDefault="00300522" w:rsidP="00300522">
      <w:pPr>
        <w:pStyle w:val="paragraph"/>
      </w:pPr>
      <w:r w:rsidRPr="003F329B">
        <w:tab/>
        <w:t>(b)</w:t>
      </w:r>
      <w:r w:rsidRPr="003F329B">
        <w:tab/>
        <w:t>section</w:t>
      </w:r>
      <w:r w:rsidR="003F329B">
        <w:t> </w:t>
      </w:r>
      <w:r w:rsidRPr="003F329B">
        <w:t xml:space="preserve">51AEB of the </w:t>
      </w:r>
      <w:r w:rsidR="003F329B" w:rsidRPr="003F329B">
        <w:rPr>
          <w:position w:val="6"/>
          <w:sz w:val="16"/>
          <w:szCs w:val="16"/>
        </w:rPr>
        <w:t>*</w:t>
      </w:r>
      <w:r w:rsidRPr="003F329B">
        <w:t>ITAA 1936 were to apply, because of that election, to expenses relating to the acquisitions or importations.</w:t>
      </w:r>
    </w:p>
    <w:p w:rsidR="00300522" w:rsidRPr="003F329B" w:rsidRDefault="00300522" w:rsidP="00300522">
      <w:pPr>
        <w:pStyle w:val="subsection"/>
      </w:pPr>
      <w:r w:rsidRPr="003F329B">
        <w:tab/>
        <w:t>(2)</w:t>
      </w:r>
      <w:r w:rsidRPr="003F329B">
        <w:tab/>
        <w:t xml:space="preserve">However, you cannot make the election unless you have a </w:t>
      </w:r>
      <w:r w:rsidR="003F329B" w:rsidRPr="003F329B">
        <w:rPr>
          <w:position w:val="6"/>
          <w:sz w:val="16"/>
          <w:szCs w:val="16"/>
        </w:rPr>
        <w:t>*</w:t>
      </w:r>
      <w:r w:rsidRPr="003F329B">
        <w:t>valid meal entertainment register.</w:t>
      </w:r>
    </w:p>
    <w:p w:rsidR="00300522" w:rsidRPr="003F329B" w:rsidRDefault="00300522" w:rsidP="00300522">
      <w:pPr>
        <w:pStyle w:val="ActHead5"/>
      </w:pPr>
      <w:bookmarkStart w:id="517" w:name="_Toc413321029"/>
      <w:r w:rsidRPr="003F329B">
        <w:rPr>
          <w:rStyle w:val="CharSectno"/>
        </w:rPr>
        <w:t>69</w:t>
      </w:r>
      <w:r w:rsidR="003F329B">
        <w:rPr>
          <w:rStyle w:val="CharSectno"/>
        </w:rPr>
        <w:noBreakHyphen/>
      </w:r>
      <w:r w:rsidRPr="003F329B">
        <w:rPr>
          <w:rStyle w:val="CharSectno"/>
        </w:rPr>
        <w:t>35</w:t>
      </w:r>
      <w:r w:rsidRPr="003F329B">
        <w:t xml:space="preserve">  Election to use the 50/50 split method for entertainment facilities</w:t>
      </w:r>
      <w:bookmarkEnd w:id="517"/>
    </w:p>
    <w:p w:rsidR="00300522" w:rsidRPr="003F329B" w:rsidRDefault="00300522" w:rsidP="00300522">
      <w:pPr>
        <w:pStyle w:val="subsection"/>
      </w:pPr>
      <w:r w:rsidRPr="003F329B">
        <w:tab/>
      </w:r>
      <w:r w:rsidRPr="003F329B">
        <w:tab/>
        <w:t xml:space="preserve">You may elect to have acquisitions or importations treated, for the purposes of this Subdivision, as </w:t>
      </w:r>
      <w:r w:rsidR="003F329B" w:rsidRPr="003F329B">
        <w:rPr>
          <w:position w:val="6"/>
          <w:sz w:val="16"/>
          <w:szCs w:val="16"/>
        </w:rPr>
        <w:t>*</w:t>
      </w:r>
      <w:r w:rsidRPr="003F329B">
        <w:t>non</w:t>
      </w:r>
      <w:r w:rsidR="003F329B">
        <w:noBreakHyphen/>
      </w:r>
      <w:r w:rsidRPr="003F329B">
        <w:t>deductible expenses because of paragraph</w:t>
      </w:r>
      <w:r w:rsidR="003F329B">
        <w:t> </w:t>
      </w:r>
      <w:r w:rsidRPr="003F329B">
        <w:t>69</w:t>
      </w:r>
      <w:r w:rsidR="003F329B">
        <w:noBreakHyphen/>
      </w:r>
      <w:r w:rsidRPr="003F329B">
        <w:t>5(3A)(c), to the extent that the acquisitions or importations would be non</w:t>
      </w:r>
      <w:r w:rsidR="003F329B">
        <w:noBreakHyphen/>
      </w:r>
      <w:r w:rsidRPr="003F329B">
        <w:t>deductible expenses because of that paragraph if:</w:t>
      </w:r>
    </w:p>
    <w:p w:rsidR="00300522" w:rsidRPr="003F329B" w:rsidRDefault="00300522" w:rsidP="00300522">
      <w:pPr>
        <w:pStyle w:val="paragraph"/>
      </w:pPr>
      <w:r w:rsidRPr="003F329B">
        <w:tab/>
        <w:t>(a)</w:t>
      </w:r>
      <w:r w:rsidRPr="003F329B">
        <w:tab/>
        <w:t>an election were in force under section</w:t>
      </w:r>
      <w:r w:rsidR="003F329B">
        <w:t> </w:t>
      </w:r>
      <w:r w:rsidRPr="003F329B">
        <w:t xml:space="preserve">152B of the </w:t>
      </w:r>
      <w:r w:rsidRPr="003F329B">
        <w:rPr>
          <w:i/>
          <w:iCs/>
        </w:rPr>
        <w:t>Fringe Benefits Tax Assessment Act 1986</w:t>
      </w:r>
      <w:r w:rsidRPr="003F329B">
        <w:t>; and</w:t>
      </w:r>
    </w:p>
    <w:p w:rsidR="00300522" w:rsidRPr="003F329B" w:rsidRDefault="00300522" w:rsidP="00300522">
      <w:pPr>
        <w:pStyle w:val="paragraph"/>
      </w:pPr>
      <w:r w:rsidRPr="003F329B">
        <w:tab/>
        <w:t>(b)</w:t>
      </w:r>
      <w:r w:rsidRPr="003F329B">
        <w:tab/>
        <w:t>section</w:t>
      </w:r>
      <w:r w:rsidR="003F329B">
        <w:t> </w:t>
      </w:r>
      <w:r w:rsidRPr="003F329B">
        <w:t xml:space="preserve">51AEC of the </w:t>
      </w:r>
      <w:r w:rsidR="003F329B" w:rsidRPr="003F329B">
        <w:rPr>
          <w:position w:val="6"/>
          <w:sz w:val="16"/>
          <w:szCs w:val="16"/>
        </w:rPr>
        <w:t>*</w:t>
      </w:r>
      <w:r w:rsidRPr="003F329B">
        <w:t>ITAA 1936 were to apply, because of that election, to expenses relating to the acquisitions or importations.</w:t>
      </w:r>
    </w:p>
    <w:p w:rsidR="00300522" w:rsidRPr="003F329B" w:rsidRDefault="00300522" w:rsidP="00300522">
      <w:pPr>
        <w:pStyle w:val="ActHead5"/>
      </w:pPr>
      <w:bookmarkStart w:id="518" w:name="_Toc413321030"/>
      <w:r w:rsidRPr="003F329B">
        <w:rPr>
          <w:rStyle w:val="CharSectno"/>
        </w:rPr>
        <w:t>69</w:t>
      </w:r>
      <w:r w:rsidR="003F329B">
        <w:rPr>
          <w:rStyle w:val="CharSectno"/>
        </w:rPr>
        <w:noBreakHyphen/>
      </w:r>
      <w:r w:rsidRPr="003F329B">
        <w:rPr>
          <w:rStyle w:val="CharSectno"/>
        </w:rPr>
        <w:t>40</w:t>
      </w:r>
      <w:r w:rsidRPr="003F329B">
        <w:t xml:space="preserve">  When elections take effect</w:t>
      </w:r>
      <w:bookmarkEnd w:id="518"/>
    </w:p>
    <w:p w:rsidR="00300522" w:rsidRPr="003F329B" w:rsidRDefault="00300522" w:rsidP="00300522">
      <w:pPr>
        <w:pStyle w:val="subsection"/>
      </w:pPr>
      <w:r w:rsidRPr="003F329B">
        <w:tab/>
        <w:t>(1)</w:t>
      </w:r>
      <w:r w:rsidRPr="003F329B">
        <w:tab/>
        <w:t xml:space="preserve">An election under this </w:t>
      </w:r>
      <w:r w:rsidR="00A53099" w:rsidRPr="003F329B">
        <w:t>Subdivision</w:t>
      </w:r>
      <w:r w:rsidR="00A36DB5" w:rsidRPr="003F329B">
        <w:t xml:space="preserve"> </w:t>
      </w:r>
      <w:r w:rsidRPr="003F329B">
        <w:t>is taken to have effect, or to have had effect, from the start of the tax period specified in the election.</w:t>
      </w:r>
    </w:p>
    <w:p w:rsidR="00300522" w:rsidRPr="003F329B" w:rsidRDefault="00300522" w:rsidP="00300522">
      <w:pPr>
        <w:pStyle w:val="subsection"/>
      </w:pPr>
      <w:r w:rsidRPr="003F329B">
        <w:tab/>
        <w:t>(2)</w:t>
      </w:r>
      <w:r w:rsidRPr="003F329B">
        <w:tab/>
        <w:t>The tax period may be a future tax period or the current tax period. It cannot be a tax period that has already come to an end.</w:t>
      </w:r>
    </w:p>
    <w:p w:rsidR="00300522" w:rsidRPr="003F329B" w:rsidRDefault="00300522" w:rsidP="00300522">
      <w:pPr>
        <w:pStyle w:val="ActHead5"/>
      </w:pPr>
      <w:bookmarkStart w:id="519" w:name="_Toc413321031"/>
      <w:r w:rsidRPr="003F329B">
        <w:rPr>
          <w:rStyle w:val="CharSectno"/>
        </w:rPr>
        <w:t>69</w:t>
      </w:r>
      <w:r w:rsidR="003F329B">
        <w:rPr>
          <w:rStyle w:val="CharSectno"/>
        </w:rPr>
        <w:noBreakHyphen/>
      </w:r>
      <w:r w:rsidRPr="003F329B">
        <w:rPr>
          <w:rStyle w:val="CharSectno"/>
        </w:rPr>
        <w:t>45</w:t>
      </w:r>
      <w:r w:rsidRPr="003F329B">
        <w:t xml:space="preserve">  When elections cease to have effect</w:t>
      </w:r>
      <w:bookmarkEnd w:id="519"/>
    </w:p>
    <w:p w:rsidR="00300522" w:rsidRPr="003F329B" w:rsidRDefault="00300522" w:rsidP="00300522">
      <w:pPr>
        <w:pStyle w:val="subsection"/>
      </w:pPr>
      <w:r w:rsidRPr="003F329B">
        <w:tab/>
      </w:r>
      <w:r w:rsidRPr="003F329B">
        <w:tab/>
        <w:t>If a circumstance specified in the second column of the following table occurs, the election ceases to have effect from the start of the tax period specified in the third column:</w:t>
      </w:r>
    </w:p>
    <w:p w:rsidR="00300522" w:rsidRPr="003F329B"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3F329B" w:rsidTr="00A53099">
        <w:trPr>
          <w:tblHeader/>
        </w:trPr>
        <w:tc>
          <w:tcPr>
            <w:tcW w:w="7088" w:type="dxa"/>
            <w:gridSpan w:val="4"/>
            <w:tcBorders>
              <w:top w:val="single" w:sz="12" w:space="0" w:color="auto"/>
              <w:bottom w:val="single" w:sz="6" w:space="0" w:color="auto"/>
            </w:tcBorders>
            <w:shd w:val="clear" w:color="auto" w:fill="auto"/>
          </w:tcPr>
          <w:p w:rsidR="00300522" w:rsidRPr="003F329B" w:rsidRDefault="00300522" w:rsidP="00F5734B">
            <w:pPr>
              <w:pStyle w:val="Tabletext"/>
              <w:keepNext/>
              <w:keepLines/>
              <w:rPr>
                <w:b/>
              </w:rPr>
            </w:pPr>
            <w:r w:rsidRPr="003F329B">
              <w:rPr>
                <w:b/>
                <w:bCs/>
              </w:rPr>
              <w:t>When elections cease to have effect</w:t>
            </w:r>
          </w:p>
        </w:tc>
      </w:tr>
      <w:tr w:rsidR="00300522" w:rsidRPr="003F329B" w:rsidTr="00A53099">
        <w:trPr>
          <w:tblHeader/>
        </w:trPr>
        <w:tc>
          <w:tcPr>
            <w:tcW w:w="709" w:type="dxa"/>
            <w:tcBorders>
              <w:top w:val="single" w:sz="6" w:space="0" w:color="auto"/>
              <w:bottom w:val="single" w:sz="12" w:space="0" w:color="auto"/>
            </w:tcBorders>
            <w:shd w:val="clear" w:color="auto" w:fill="auto"/>
          </w:tcPr>
          <w:p w:rsidR="00300522" w:rsidRPr="003F329B" w:rsidRDefault="00300522" w:rsidP="00F5734B">
            <w:pPr>
              <w:pStyle w:val="Tabletext"/>
              <w:keepNext/>
              <w:keepLines/>
              <w:rPr>
                <w:b/>
              </w:rPr>
            </w:pPr>
            <w:r w:rsidRPr="003F329B">
              <w:rPr>
                <w:b/>
                <w:bCs/>
              </w:rPr>
              <w:t>Item</w:t>
            </w:r>
          </w:p>
        </w:tc>
        <w:tc>
          <w:tcPr>
            <w:tcW w:w="1701" w:type="dxa"/>
            <w:tcBorders>
              <w:top w:val="single" w:sz="6" w:space="0" w:color="auto"/>
              <w:bottom w:val="single" w:sz="12" w:space="0" w:color="auto"/>
            </w:tcBorders>
            <w:shd w:val="clear" w:color="auto" w:fill="auto"/>
          </w:tcPr>
          <w:p w:rsidR="00300522" w:rsidRPr="003F329B" w:rsidRDefault="00300522" w:rsidP="00F5734B">
            <w:pPr>
              <w:pStyle w:val="Tabletext"/>
              <w:keepNext/>
              <w:keepLines/>
              <w:rPr>
                <w:b/>
              </w:rPr>
            </w:pPr>
            <w:r w:rsidRPr="003F329B">
              <w:rPr>
                <w:b/>
                <w:bCs/>
              </w:rPr>
              <w:t>Kind of election</w:t>
            </w:r>
          </w:p>
        </w:tc>
        <w:tc>
          <w:tcPr>
            <w:tcW w:w="2268" w:type="dxa"/>
            <w:tcBorders>
              <w:top w:val="single" w:sz="6" w:space="0" w:color="auto"/>
              <w:bottom w:val="single" w:sz="12" w:space="0" w:color="auto"/>
            </w:tcBorders>
            <w:shd w:val="clear" w:color="auto" w:fill="auto"/>
          </w:tcPr>
          <w:p w:rsidR="00300522" w:rsidRPr="003F329B" w:rsidRDefault="00300522" w:rsidP="00F5734B">
            <w:pPr>
              <w:pStyle w:val="Tabletext"/>
              <w:keepNext/>
              <w:keepLines/>
              <w:rPr>
                <w:b/>
              </w:rPr>
            </w:pPr>
            <w:r w:rsidRPr="003F329B">
              <w:rPr>
                <w:b/>
                <w:bCs/>
              </w:rPr>
              <w:t>Circumstance</w:t>
            </w:r>
          </w:p>
        </w:tc>
        <w:tc>
          <w:tcPr>
            <w:tcW w:w="2410" w:type="dxa"/>
            <w:tcBorders>
              <w:top w:val="single" w:sz="6" w:space="0" w:color="auto"/>
              <w:bottom w:val="single" w:sz="12" w:space="0" w:color="auto"/>
            </w:tcBorders>
            <w:shd w:val="clear" w:color="auto" w:fill="auto"/>
          </w:tcPr>
          <w:p w:rsidR="00300522" w:rsidRPr="003F329B" w:rsidRDefault="00300522" w:rsidP="00F5734B">
            <w:pPr>
              <w:pStyle w:val="Tabletext"/>
              <w:keepNext/>
              <w:keepLines/>
              <w:rPr>
                <w:b/>
              </w:rPr>
            </w:pPr>
            <w:r w:rsidRPr="003F329B">
              <w:rPr>
                <w:b/>
                <w:bCs/>
              </w:rPr>
              <w:t>Tax period</w:t>
            </w:r>
          </w:p>
        </w:tc>
      </w:tr>
      <w:tr w:rsidR="00300522" w:rsidRPr="003F329B" w:rsidTr="00A53099">
        <w:tc>
          <w:tcPr>
            <w:tcW w:w="709" w:type="dxa"/>
            <w:tcBorders>
              <w:top w:val="single" w:sz="12" w:space="0" w:color="auto"/>
            </w:tcBorders>
            <w:shd w:val="clear" w:color="auto" w:fill="auto"/>
          </w:tcPr>
          <w:p w:rsidR="00300522" w:rsidRPr="003F329B" w:rsidRDefault="00300522" w:rsidP="00F5734B">
            <w:pPr>
              <w:pStyle w:val="Tabletext"/>
              <w:keepNext/>
              <w:keepLines/>
            </w:pPr>
            <w:r w:rsidRPr="003F329B">
              <w:t>1</w:t>
            </w:r>
          </w:p>
        </w:tc>
        <w:tc>
          <w:tcPr>
            <w:tcW w:w="1701" w:type="dxa"/>
            <w:tcBorders>
              <w:top w:val="single" w:sz="12" w:space="0" w:color="auto"/>
            </w:tcBorders>
            <w:shd w:val="clear" w:color="auto" w:fill="auto"/>
          </w:tcPr>
          <w:p w:rsidR="00300522" w:rsidRPr="003F329B" w:rsidRDefault="00300522" w:rsidP="00F5734B">
            <w:pPr>
              <w:pStyle w:val="Tabletext"/>
              <w:keepNext/>
              <w:keepLines/>
            </w:pPr>
            <w:r w:rsidRPr="003F329B">
              <w:t>Any election under this Subdivision</w:t>
            </w:r>
          </w:p>
        </w:tc>
        <w:tc>
          <w:tcPr>
            <w:tcW w:w="2268" w:type="dxa"/>
            <w:tcBorders>
              <w:top w:val="single" w:sz="12" w:space="0" w:color="auto"/>
            </w:tcBorders>
            <w:shd w:val="clear" w:color="auto" w:fill="auto"/>
          </w:tcPr>
          <w:p w:rsidR="00300522" w:rsidRPr="003F329B" w:rsidRDefault="00300522" w:rsidP="00F5734B">
            <w:pPr>
              <w:pStyle w:val="Tabletext"/>
              <w:keepNext/>
              <w:keepLines/>
            </w:pPr>
            <w:r w:rsidRPr="003F329B">
              <w:t>You withdraw the election</w:t>
            </w:r>
          </w:p>
        </w:tc>
        <w:tc>
          <w:tcPr>
            <w:tcW w:w="2410" w:type="dxa"/>
            <w:tcBorders>
              <w:top w:val="single" w:sz="12" w:space="0" w:color="auto"/>
            </w:tcBorders>
            <w:shd w:val="clear" w:color="auto" w:fill="auto"/>
          </w:tcPr>
          <w:p w:rsidR="00300522" w:rsidRPr="003F329B" w:rsidRDefault="00300522" w:rsidP="00F5734B">
            <w:pPr>
              <w:pStyle w:val="Tabletext"/>
              <w:keepNext/>
              <w:keepLines/>
            </w:pPr>
            <w:r w:rsidRPr="003F329B">
              <w:t>The tax period (which must not be a past tax period) specified in the withdrawal</w:t>
            </w:r>
          </w:p>
        </w:tc>
      </w:tr>
      <w:tr w:rsidR="00300522" w:rsidRPr="003F329B" w:rsidTr="00A53099">
        <w:tc>
          <w:tcPr>
            <w:tcW w:w="709" w:type="dxa"/>
            <w:shd w:val="clear" w:color="auto" w:fill="auto"/>
          </w:tcPr>
          <w:p w:rsidR="00300522" w:rsidRPr="003F329B" w:rsidRDefault="00300522" w:rsidP="00300522">
            <w:pPr>
              <w:pStyle w:val="Tabletext"/>
            </w:pPr>
            <w:r w:rsidRPr="003F329B">
              <w:t>2</w:t>
            </w:r>
          </w:p>
        </w:tc>
        <w:tc>
          <w:tcPr>
            <w:tcW w:w="1701" w:type="dxa"/>
            <w:shd w:val="clear" w:color="auto" w:fill="auto"/>
          </w:tcPr>
          <w:p w:rsidR="00300522" w:rsidRPr="003F329B" w:rsidRDefault="00300522" w:rsidP="00300522">
            <w:pPr>
              <w:pStyle w:val="Tabletext"/>
            </w:pPr>
            <w:r w:rsidRPr="003F329B">
              <w:t>An election under section</w:t>
            </w:r>
            <w:r w:rsidR="003F329B">
              <w:t> </w:t>
            </w:r>
            <w:r w:rsidRPr="003F329B">
              <w:t>69</w:t>
            </w:r>
            <w:r w:rsidR="003F329B">
              <w:noBreakHyphen/>
            </w:r>
            <w:r w:rsidRPr="003F329B">
              <w:t>25</w:t>
            </w:r>
          </w:p>
        </w:tc>
        <w:tc>
          <w:tcPr>
            <w:tcW w:w="2268" w:type="dxa"/>
            <w:shd w:val="clear" w:color="auto" w:fill="auto"/>
          </w:tcPr>
          <w:p w:rsidR="00300522" w:rsidRPr="003F329B" w:rsidRDefault="00300522" w:rsidP="00300522">
            <w:pPr>
              <w:pStyle w:val="Tabletext"/>
            </w:pPr>
            <w:r w:rsidRPr="003F329B">
              <w:t>You make an election under section</w:t>
            </w:r>
            <w:r w:rsidR="003F329B">
              <w:t> </w:t>
            </w:r>
            <w:r w:rsidRPr="003F329B">
              <w:t>69</w:t>
            </w:r>
            <w:r w:rsidR="003F329B">
              <w:noBreakHyphen/>
            </w:r>
            <w:r w:rsidRPr="003F329B">
              <w:t>30</w:t>
            </w:r>
          </w:p>
        </w:tc>
        <w:tc>
          <w:tcPr>
            <w:tcW w:w="2410" w:type="dxa"/>
            <w:shd w:val="clear" w:color="auto" w:fill="auto"/>
          </w:tcPr>
          <w:p w:rsidR="00300522" w:rsidRPr="003F329B" w:rsidRDefault="00300522" w:rsidP="00300522">
            <w:pPr>
              <w:pStyle w:val="Tabletext"/>
            </w:pPr>
            <w:r w:rsidRPr="003F329B">
              <w:t>The tax period at the start of which the election under section</w:t>
            </w:r>
            <w:r w:rsidR="003F329B">
              <w:t> </w:t>
            </w:r>
            <w:r w:rsidRPr="003F329B">
              <w:t>69</w:t>
            </w:r>
            <w:r w:rsidR="003F329B">
              <w:noBreakHyphen/>
            </w:r>
            <w:r w:rsidRPr="003F329B">
              <w:t>30 takes effect</w:t>
            </w:r>
          </w:p>
        </w:tc>
      </w:tr>
      <w:tr w:rsidR="00300522" w:rsidRPr="003F329B" w:rsidTr="00A53099">
        <w:tc>
          <w:tcPr>
            <w:tcW w:w="709" w:type="dxa"/>
            <w:shd w:val="clear" w:color="auto" w:fill="auto"/>
          </w:tcPr>
          <w:p w:rsidR="00300522" w:rsidRPr="003F329B" w:rsidRDefault="00300522" w:rsidP="00300522">
            <w:pPr>
              <w:pStyle w:val="Tabletext"/>
            </w:pPr>
            <w:r w:rsidRPr="003F329B">
              <w:t>3</w:t>
            </w:r>
          </w:p>
        </w:tc>
        <w:tc>
          <w:tcPr>
            <w:tcW w:w="1701" w:type="dxa"/>
            <w:shd w:val="clear" w:color="auto" w:fill="auto"/>
          </w:tcPr>
          <w:p w:rsidR="00300522" w:rsidRPr="003F329B" w:rsidRDefault="00300522" w:rsidP="00300522">
            <w:pPr>
              <w:pStyle w:val="Tabletext"/>
            </w:pPr>
            <w:r w:rsidRPr="003F329B">
              <w:t>An election under section</w:t>
            </w:r>
            <w:r w:rsidR="003F329B">
              <w:t> </w:t>
            </w:r>
            <w:r w:rsidRPr="003F329B">
              <w:t>69</w:t>
            </w:r>
            <w:r w:rsidR="003F329B">
              <w:noBreakHyphen/>
            </w:r>
            <w:r w:rsidRPr="003F329B">
              <w:t>30</w:t>
            </w:r>
          </w:p>
        </w:tc>
        <w:tc>
          <w:tcPr>
            <w:tcW w:w="2268" w:type="dxa"/>
            <w:shd w:val="clear" w:color="auto" w:fill="auto"/>
          </w:tcPr>
          <w:p w:rsidR="00300522" w:rsidRPr="003F329B" w:rsidRDefault="00300522" w:rsidP="00300522">
            <w:pPr>
              <w:pStyle w:val="Tabletext"/>
            </w:pPr>
            <w:r w:rsidRPr="003F329B">
              <w:t>You make an election under section</w:t>
            </w:r>
            <w:r w:rsidR="003F329B">
              <w:t> </w:t>
            </w:r>
            <w:r w:rsidRPr="003F329B">
              <w:t>69</w:t>
            </w:r>
            <w:r w:rsidR="003F329B">
              <w:noBreakHyphen/>
            </w:r>
            <w:r w:rsidRPr="003F329B">
              <w:t>25</w:t>
            </w:r>
          </w:p>
        </w:tc>
        <w:tc>
          <w:tcPr>
            <w:tcW w:w="2410" w:type="dxa"/>
            <w:shd w:val="clear" w:color="auto" w:fill="auto"/>
          </w:tcPr>
          <w:p w:rsidR="00300522" w:rsidRPr="003F329B" w:rsidRDefault="00300522" w:rsidP="00300522">
            <w:pPr>
              <w:pStyle w:val="Tabletext"/>
            </w:pPr>
            <w:r w:rsidRPr="003F329B">
              <w:t>The tax period at the start of which the election under section</w:t>
            </w:r>
            <w:r w:rsidR="003F329B">
              <w:t> </w:t>
            </w:r>
            <w:r w:rsidRPr="003F329B">
              <w:t>69</w:t>
            </w:r>
            <w:r w:rsidR="003F329B">
              <w:noBreakHyphen/>
            </w:r>
            <w:r w:rsidRPr="003F329B">
              <w:t>25 takes effect</w:t>
            </w:r>
          </w:p>
        </w:tc>
      </w:tr>
      <w:tr w:rsidR="00300522" w:rsidRPr="003F329B" w:rsidTr="00A53099">
        <w:tc>
          <w:tcPr>
            <w:tcW w:w="709" w:type="dxa"/>
            <w:shd w:val="clear" w:color="auto" w:fill="auto"/>
          </w:tcPr>
          <w:p w:rsidR="00300522" w:rsidRPr="003F329B" w:rsidRDefault="00300522" w:rsidP="00300522">
            <w:pPr>
              <w:pStyle w:val="Tabletext"/>
            </w:pPr>
            <w:r w:rsidRPr="003F329B">
              <w:t>4</w:t>
            </w:r>
          </w:p>
        </w:tc>
        <w:tc>
          <w:tcPr>
            <w:tcW w:w="1701" w:type="dxa"/>
            <w:shd w:val="clear" w:color="auto" w:fill="auto"/>
          </w:tcPr>
          <w:p w:rsidR="00300522" w:rsidRPr="003F329B" w:rsidRDefault="00300522" w:rsidP="00300522">
            <w:pPr>
              <w:pStyle w:val="Tabletext"/>
            </w:pPr>
            <w:r w:rsidRPr="003F329B">
              <w:t>An election under section</w:t>
            </w:r>
            <w:r w:rsidR="003F329B">
              <w:t> </w:t>
            </w:r>
            <w:r w:rsidRPr="003F329B">
              <w:t>69</w:t>
            </w:r>
            <w:r w:rsidR="003F329B">
              <w:noBreakHyphen/>
            </w:r>
            <w:r w:rsidRPr="003F329B">
              <w:t>30</w:t>
            </w:r>
          </w:p>
        </w:tc>
        <w:tc>
          <w:tcPr>
            <w:tcW w:w="2268" w:type="dxa"/>
            <w:shd w:val="clear" w:color="auto" w:fill="auto"/>
          </w:tcPr>
          <w:p w:rsidR="00300522" w:rsidRPr="003F329B" w:rsidRDefault="00300522" w:rsidP="00300522">
            <w:pPr>
              <w:pStyle w:val="Tabletext"/>
            </w:pPr>
            <w:r w:rsidRPr="003F329B">
              <w:t xml:space="preserve">You cease to have a </w:t>
            </w:r>
            <w:r w:rsidR="003F329B" w:rsidRPr="003F329B">
              <w:rPr>
                <w:position w:val="6"/>
                <w:sz w:val="16"/>
                <w:szCs w:val="16"/>
              </w:rPr>
              <w:t>*</w:t>
            </w:r>
            <w:r w:rsidRPr="003F329B">
              <w:t>valid meal entertainment register</w:t>
            </w:r>
          </w:p>
        </w:tc>
        <w:tc>
          <w:tcPr>
            <w:tcW w:w="2410" w:type="dxa"/>
            <w:shd w:val="clear" w:color="auto" w:fill="auto"/>
          </w:tcPr>
          <w:p w:rsidR="00300522" w:rsidRPr="003F329B" w:rsidRDefault="00300522" w:rsidP="00300522">
            <w:pPr>
              <w:pStyle w:val="Tabletext"/>
            </w:pPr>
            <w:r w:rsidRPr="003F329B">
              <w:t>The tax period during which you cease to have such a register</w:t>
            </w:r>
          </w:p>
        </w:tc>
      </w:tr>
      <w:tr w:rsidR="00300522" w:rsidRPr="003F329B" w:rsidTr="00A53099">
        <w:tc>
          <w:tcPr>
            <w:tcW w:w="709" w:type="dxa"/>
            <w:tcBorders>
              <w:bottom w:val="single" w:sz="4" w:space="0" w:color="auto"/>
            </w:tcBorders>
            <w:shd w:val="clear" w:color="auto" w:fill="auto"/>
          </w:tcPr>
          <w:p w:rsidR="00300522" w:rsidRPr="003F329B" w:rsidRDefault="00300522" w:rsidP="00300522">
            <w:pPr>
              <w:pStyle w:val="Tabletext"/>
            </w:pPr>
            <w:r w:rsidRPr="003F329B">
              <w:t>5</w:t>
            </w:r>
          </w:p>
        </w:tc>
        <w:tc>
          <w:tcPr>
            <w:tcW w:w="1701" w:type="dxa"/>
            <w:tcBorders>
              <w:bottom w:val="single" w:sz="4" w:space="0" w:color="auto"/>
            </w:tcBorders>
            <w:shd w:val="clear" w:color="auto" w:fill="auto"/>
          </w:tcPr>
          <w:p w:rsidR="00300522" w:rsidRPr="003F329B" w:rsidRDefault="00300522" w:rsidP="00300522">
            <w:pPr>
              <w:pStyle w:val="Tabletext"/>
            </w:pPr>
            <w:r w:rsidRPr="003F329B">
              <w:t>An election under section</w:t>
            </w:r>
            <w:r w:rsidR="003F329B">
              <w:t> </w:t>
            </w:r>
            <w:r w:rsidRPr="003F329B">
              <w:t>69</w:t>
            </w:r>
            <w:r w:rsidR="003F329B">
              <w:noBreakHyphen/>
            </w:r>
            <w:r w:rsidRPr="003F329B">
              <w:t>25 or 69</w:t>
            </w:r>
            <w:r w:rsidR="003F329B">
              <w:noBreakHyphen/>
            </w:r>
            <w:r w:rsidRPr="003F329B">
              <w:t>30</w:t>
            </w:r>
          </w:p>
        </w:tc>
        <w:tc>
          <w:tcPr>
            <w:tcW w:w="2268" w:type="dxa"/>
            <w:tcBorders>
              <w:bottom w:val="single" w:sz="4" w:space="0" w:color="auto"/>
            </w:tcBorders>
            <w:shd w:val="clear" w:color="auto" w:fill="auto"/>
          </w:tcPr>
          <w:p w:rsidR="00300522" w:rsidRPr="003F329B" w:rsidRDefault="00300522" w:rsidP="00300522">
            <w:pPr>
              <w:pStyle w:val="Tabletext"/>
            </w:pPr>
            <w:r w:rsidRPr="003F329B">
              <w:t>You make an election under section</w:t>
            </w:r>
            <w:r w:rsidR="003F329B">
              <w:t> </w:t>
            </w:r>
            <w:r w:rsidRPr="003F329B">
              <w:t xml:space="preserve">37AA or 37CA of the </w:t>
            </w:r>
            <w:r w:rsidRPr="003F329B">
              <w:rPr>
                <w:i/>
                <w:iCs/>
              </w:rPr>
              <w:t>Fringe Benefits Tax Assessment Act 1986</w:t>
            </w:r>
          </w:p>
        </w:tc>
        <w:tc>
          <w:tcPr>
            <w:tcW w:w="2410" w:type="dxa"/>
            <w:tcBorders>
              <w:bottom w:val="single" w:sz="4" w:space="0" w:color="auto"/>
            </w:tcBorders>
            <w:shd w:val="clear" w:color="auto" w:fill="auto"/>
          </w:tcPr>
          <w:p w:rsidR="00300522" w:rsidRPr="003F329B" w:rsidRDefault="00300522" w:rsidP="00300522">
            <w:pPr>
              <w:pStyle w:val="Tabletext"/>
            </w:pPr>
            <w:r w:rsidRPr="003F329B">
              <w:t>The tax period during which the election is made</w:t>
            </w:r>
          </w:p>
        </w:tc>
      </w:tr>
      <w:tr w:rsidR="00300522" w:rsidRPr="003F329B" w:rsidTr="00A53099">
        <w:tc>
          <w:tcPr>
            <w:tcW w:w="709" w:type="dxa"/>
            <w:tcBorders>
              <w:bottom w:val="single" w:sz="12" w:space="0" w:color="auto"/>
            </w:tcBorders>
            <w:shd w:val="clear" w:color="auto" w:fill="auto"/>
          </w:tcPr>
          <w:p w:rsidR="00300522" w:rsidRPr="003F329B" w:rsidRDefault="00300522" w:rsidP="00300522">
            <w:pPr>
              <w:pStyle w:val="Tabletext"/>
            </w:pPr>
            <w:r w:rsidRPr="003F329B">
              <w:t>6</w:t>
            </w:r>
          </w:p>
        </w:tc>
        <w:tc>
          <w:tcPr>
            <w:tcW w:w="1701" w:type="dxa"/>
            <w:tcBorders>
              <w:bottom w:val="single" w:sz="12" w:space="0" w:color="auto"/>
            </w:tcBorders>
            <w:shd w:val="clear" w:color="auto" w:fill="auto"/>
          </w:tcPr>
          <w:p w:rsidR="00300522" w:rsidRPr="003F329B" w:rsidRDefault="00300522" w:rsidP="00300522">
            <w:pPr>
              <w:pStyle w:val="Tabletext"/>
            </w:pPr>
            <w:r w:rsidRPr="003F329B">
              <w:t>An election under section</w:t>
            </w:r>
            <w:r w:rsidR="003F329B">
              <w:t> </w:t>
            </w:r>
            <w:r w:rsidRPr="003F329B">
              <w:t>69</w:t>
            </w:r>
            <w:r w:rsidR="003F329B">
              <w:noBreakHyphen/>
            </w:r>
            <w:r w:rsidRPr="003F329B">
              <w:t>35</w:t>
            </w:r>
          </w:p>
        </w:tc>
        <w:tc>
          <w:tcPr>
            <w:tcW w:w="2268" w:type="dxa"/>
            <w:tcBorders>
              <w:bottom w:val="single" w:sz="12" w:space="0" w:color="auto"/>
            </w:tcBorders>
            <w:shd w:val="clear" w:color="auto" w:fill="auto"/>
          </w:tcPr>
          <w:p w:rsidR="00300522" w:rsidRPr="003F329B" w:rsidRDefault="00300522" w:rsidP="00300522">
            <w:pPr>
              <w:pStyle w:val="Tabletext"/>
            </w:pPr>
            <w:r w:rsidRPr="003F329B">
              <w:t>You make an election under section</w:t>
            </w:r>
            <w:r w:rsidR="003F329B">
              <w:t> </w:t>
            </w:r>
            <w:r w:rsidRPr="003F329B">
              <w:t>152B of that Act</w:t>
            </w:r>
          </w:p>
        </w:tc>
        <w:tc>
          <w:tcPr>
            <w:tcW w:w="2410" w:type="dxa"/>
            <w:tcBorders>
              <w:bottom w:val="single" w:sz="12" w:space="0" w:color="auto"/>
            </w:tcBorders>
            <w:shd w:val="clear" w:color="auto" w:fill="auto"/>
          </w:tcPr>
          <w:p w:rsidR="00300522" w:rsidRPr="003F329B" w:rsidRDefault="00300522" w:rsidP="00300522">
            <w:pPr>
              <w:pStyle w:val="Tabletext"/>
            </w:pPr>
            <w:r w:rsidRPr="003F329B">
              <w:t>The tax period during which the election is made</w:t>
            </w:r>
          </w:p>
        </w:tc>
      </w:tr>
    </w:tbl>
    <w:p w:rsidR="00300522" w:rsidRPr="003F329B" w:rsidRDefault="00300522" w:rsidP="00300522">
      <w:pPr>
        <w:pStyle w:val="ActHead5"/>
      </w:pPr>
      <w:bookmarkStart w:id="520" w:name="_Toc413321032"/>
      <w:r w:rsidRPr="003F329B">
        <w:rPr>
          <w:rStyle w:val="CharSectno"/>
        </w:rPr>
        <w:t>69</w:t>
      </w:r>
      <w:r w:rsidR="003F329B">
        <w:rPr>
          <w:rStyle w:val="CharSectno"/>
        </w:rPr>
        <w:noBreakHyphen/>
      </w:r>
      <w:r w:rsidRPr="003F329B">
        <w:rPr>
          <w:rStyle w:val="CharSectno"/>
        </w:rPr>
        <w:t>50</w:t>
      </w:r>
      <w:r w:rsidRPr="003F329B">
        <w:t xml:space="preserve">  Adjustment events relating to elections</w:t>
      </w:r>
      <w:bookmarkEnd w:id="520"/>
    </w:p>
    <w:p w:rsidR="00300522" w:rsidRPr="003F329B" w:rsidRDefault="00300522" w:rsidP="00300522">
      <w:pPr>
        <w:pStyle w:val="subsection"/>
      </w:pPr>
      <w:r w:rsidRPr="003F329B">
        <w:tab/>
        <w:t>(1)</w:t>
      </w:r>
      <w:r w:rsidRPr="003F329B">
        <w:tab/>
        <w:t xml:space="preserve">The following are </w:t>
      </w:r>
      <w:r w:rsidRPr="003F329B">
        <w:rPr>
          <w:b/>
          <w:bCs/>
          <w:i/>
          <w:iCs/>
        </w:rPr>
        <w:t>adjustment events</w:t>
      </w:r>
      <w:r w:rsidRPr="003F329B">
        <w:t xml:space="preserve"> if they have the effect of changing the extent to which an acquisition you made is a </w:t>
      </w:r>
      <w:r w:rsidR="003F329B" w:rsidRPr="003F329B">
        <w:rPr>
          <w:position w:val="6"/>
          <w:sz w:val="16"/>
          <w:szCs w:val="16"/>
        </w:rPr>
        <w:t>*</w:t>
      </w:r>
      <w:r w:rsidRPr="003F329B">
        <w:t>creditable acquisition:</w:t>
      </w:r>
    </w:p>
    <w:p w:rsidR="00300522" w:rsidRPr="003F329B" w:rsidRDefault="00300522" w:rsidP="00300522">
      <w:pPr>
        <w:pStyle w:val="paragraph"/>
      </w:pPr>
      <w:r w:rsidRPr="003F329B">
        <w:tab/>
        <w:t>(a)</w:t>
      </w:r>
      <w:r w:rsidRPr="003F329B">
        <w:tab/>
        <w:t xml:space="preserve">an election you make under this </w:t>
      </w:r>
      <w:r w:rsidR="00A53099" w:rsidRPr="003F329B">
        <w:t>Subdivision</w:t>
      </w:r>
      <w:r w:rsidR="00A36DB5" w:rsidRPr="003F329B">
        <w:t xml:space="preserve"> </w:t>
      </w:r>
      <w:r w:rsidRPr="003F329B">
        <w:t xml:space="preserve">ceases to have effect at a time other than the start of an </w:t>
      </w:r>
      <w:r w:rsidR="003F329B" w:rsidRPr="003F329B">
        <w:rPr>
          <w:position w:val="6"/>
          <w:sz w:val="16"/>
          <w:szCs w:val="16"/>
        </w:rPr>
        <w:t>*</w:t>
      </w:r>
      <w:r w:rsidRPr="003F329B">
        <w:t>FBT year;</w:t>
      </w:r>
    </w:p>
    <w:p w:rsidR="00300522" w:rsidRPr="003F329B" w:rsidRDefault="00300522" w:rsidP="00300522">
      <w:pPr>
        <w:pStyle w:val="paragraph"/>
      </w:pPr>
      <w:r w:rsidRPr="003F329B">
        <w:tab/>
        <w:t>(b)</w:t>
      </w:r>
      <w:r w:rsidRPr="003F329B">
        <w:tab/>
        <w:t>an election is made under section</w:t>
      </w:r>
      <w:r w:rsidR="003F329B">
        <w:t> </w:t>
      </w:r>
      <w:r w:rsidRPr="003F329B">
        <w:t xml:space="preserve">37AA, 37CA or 152B of the </w:t>
      </w:r>
      <w:r w:rsidRPr="003F329B">
        <w:rPr>
          <w:i/>
          <w:iCs/>
        </w:rPr>
        <w:t>Fringe Benefits Tax Assessment Act 1986</w:t>
      </w:r>
      <w:r w:rsidRPr="003F329B">
        <w:t xml:space="preserve"> for an FBT year, without one or more corresponding elections under this </w:t>
      </w:r>
      <w:r w:rsidR="00A53099" w:rsidRPr="003F329B">
        <w:t>Subdivision</w:t>
      </w:r>
      <w:r w:rsidR="00A36DB5" w:rsidRPr="003F329B">
        <w:t xml:space="preserve"> </w:t>
      </w:r>
      <w:r w:rsidRPr="003F329B">
        <w:t>having been made covering all the tax periods in that year;</w:t>
      </w:r>
    </w:p>
    <w:p w:rsidR="00300522" w:rsidRPr="003F329B" w:rsidRDefault="00300522" w:rsidP="00F5734B">
      <w:pPr>
        <w:pStyle w:val="paragraph"/>
        <w:keepNext/>
        <w:keepLines/>
      </w:pPr>
      <w:r w:rsidRPr="003F329B">
        <w:tab/>
        <w:t>(c)</w:t>
      </w:r>
      <w:r w:rsidRPr="003F329B">
        <w:tab/>
        <w:t>an election is not made under section</w:t>
      </w:r>
      <w:r w:rsidR="003F329B">
        <w:t> </w:t>
      </w:r>
      <w:r w:rsidRPr="003F329B">
        <w:t xml:space="preserve">37AA, 37CA or 152B of that Act for an FBT year, but one or more corresponding elections have been made under this </w:t>
      </w:r>
      <w:r w:rsidR="00A53099" w:rsidRPr="003F329B">
        <w:t>Subdivision</w:t>
      </w:r>
      <w:r w:rsidR="00A36DB5" w:rsidRPr="003F329B">
        <w:t xml:space="preserve"> </w:t>
      </w:r>
      <w:r w:rsidRPr="003F329B">
        <w:t>covering one or more of the tax periods in that year.</w:t>
      </w:r>
    </w:p>
    <w:p w:rsidR="00300522" w:rsidRPr="003F329B" w:rsidRDefault="00300522" w:rsidP="00300522">
      <w:pPr>
        <w:pStyle w:val="subsection"/>
      </w:pPr>
      <w:r w:rsidRPr="003F329B">
        <w:tab/>
        <w:t>(2)</w:t>
      </w:r>
      <w:r w:rsidRPr="003F329B">
        <w:tab/>
        <w:t xml:space="preserve">However, an </w:t>
      </w:r>
      <w:r w:rsidR="003F329B" w:rsidRPr="003F329B">
        <w:rPr>
          <w:position w:val="6"/>
          <w:sz w:val="16"/>
          <w:szCs w:val="16"/>
        </w:rPr>
        <w:t>*</w:t>
      </w:r>
      <w:r w:rsidRPr="003F329B">
        <w:t>adjustment event under this section arises only in respect of a tax period in which:</w:t>
      </w:r>
    </w:p>
    <w:p w:rsidR="00300522" w:rsidRPr="003F329B" w:rsidRDefault="00300522" w:rsidP="00300522">
      <w:pPr>
        <w:pStyle w:val="paragraph"/>
      </w:pPr>
      <w:r w:rsidRPr="003F329B">
        <w:tab/>
        <w:t>(a)</w:t>
      </w:r>
      <w:r w:rsidRPr="003F329B">
        <w:tab/>
        <w:t>the day occurs by which you are required, under section</w:t>
      </w:r>
      <w:r w:rsidR="003F329B">
        <w:t> </w:t>
      </w:r>
      <w:r w:rsidRPr="003F329B">
        <w:t xml:space="preserve">68 of the </w:t>
      </w:r>
      <w:r w:rsidRPr="003F329B">
        <w:rPr>
          <w:i/>
          <w:iCs/>
        </w:rPr>
        <w:t>Fringe Benefits Tax Assessment Act 1986</w:t>
      </w:r>
      <w:r w:rsidRPr="003F329B">
        <w:t xml:space="preserve">, to furnish a return to the Commissioner relating to an </w:t>
      </w:r>
      <w:r w:rsidR="003F329B" w:rsidRPr="003F329B">
        <w:rPr>
          <w:position w:val="6"/>
          <w:sz w:val="16"/>
          <w:szCs w:val="16"/>
        </w:rPr>
        <w:t>*</w:t>
      </w:r>
      <w:r w:rsidRPr="003F329B">
        <w:t>FBT year; or</w:t>
      </w:r>
    </w:p>
    <w:p w:rsidR="00300522" w:rsidRPr="003F329B" w:rsidRDefault="00300522" w:rsidP="00300522">
      <w:pPr>
        <w:pStyle w:val="paragraph"/>
      </w:pPr>
      <w:r w:rsidRPr="003F329B">
        <w:tab/>
        <w:t>(b)</w:t>
      </w:r>
      <w:r w:rsidRPr="003F329B">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3F329B" w:rsidRDefault="00300522" w:rsidP="00300522">
      <w:pPr>
        <w:pStyle w:val="subsection"/>
      </w:pPr>
      <w:r w:rsidRPr="003F329B">
        <w:tab/>
        <w:t>(3)</w:t>
      </w:r>
      <w:r w:rsidRPr="003F329B">
        <w:tab/>
        <w:t>Subdivision</w:t>
      </w:r>
      <w:r w:rsidR="003F329B">
        <w:t> </w:t>
      </w:r>
      <w:r w:rsidRPr="003F329B">
        <w:t>19</w:t>
      </w:r>
      <w:r w:rsidR="003F329B">
        <w:noBreakHyphen/>
      </w:r>
      <w:r w:rsidRPr="003F329B">
        <w:t xml:space="preserve">C applies to the acquisition in question as if every </w:t>
      </w:r>
      <w:r w:rsidR="003F329B" w:rsidRPr="003F329B">
        <w:rPr>
          <w:position w:val="6"/>
          <w:sz w:val="16"/>
          <w:szCs w:val="16"/>
        </w:rPr>
        <w:t>*</w:t>
      </w:r>
      <w:r w:rsidRPr="003F329B">
        <w:t xml:space="preserve">adjustment event under this section that occurred during the </w:t>
      </w:r>
      <w:r w:rsidR="003F329B" w:rsidRPr="003F329B">
        <w:rPr>
          <w:position w:val="6"/>
          <w:sz w:val="16"/>
          <w:szCs w:val="16"/>
        </w:rPr>
        <w:t>*</w:t>
      </w:r>
      <w:r w:rsidRPr="003F329B">
        <w:t>FBT year, and that relates to the acquisition, occurred during the tax period referred to in paragraph</w:t>
      </w:r>
      <w:r w:rsidR="003F329B">
        <w:t> </w:t>
      </w:r>
      <w:r w:rsidRPr="003F329B">
        <w:t>19</w:t>
      </w:r>
      <w:r w:rsidR="003F329B">
        <w:noBreakHyphen/>
      </w:r>
      <w:r w:rsidRPr="003F329B">
        <w:t>70(a).</w:t>
      </w:r>
    </w:p>
    <w:p w:rsidR="00300522" w:rsidRPr="003F329B" w:rsidRDefault="00300522" w:rsidP="00300522">
      <w:pPr>
        <w:pStyle w:val="subsection"/>
      </w:pPr>
      <w:r w:rsidRPr="003F329B">
        <w:tab/>
        <w:t>(4)</w:t>
      </w:r>
      <w:r w:rsidRPr="003F329B">
        <w:tab/>
        <w:t>This table sets out when elections that you make or fail to make under section</w:t>
      </w:r>
      <w:r w:rsidR="003F329B">
        <w:t> </w:t>
      </w:r>
      <w:r w:rsidRPr="003F329B">
        <w:t xml:space="preserve">37AA, 37CA or 152B of the </w:t>
      </w:r>
      <w:r w:rsidRPr="003F329B">
        <w:rPr>
          <w:i/>
          <w:iCs/>
        </w:rPr>
        <w:t>Fringe Benefits Tax Assessment Act 1986</w:t>
      </w:r>
      <w:r w:rsidRPr="003F329B">
        <w:t xml:space="preserve"> correspond to elections under this Subdivision:</w:t>
      </w:r>
    </w:p>
    <w:p w:rsidR="00300522" w:rsidRPr="003F329B"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3F329B" w:rsidTr="00A53099">
        <w:trPr>
          <w:tblHeader/>
        </w:trPr>
        <w:tc>
          <w:tcPr>
            <w:tcW w:w="5977"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Corresponding elections</w:t>
            </w:r>
          </w:p>
        </w:tc>
      </w:tr>
      <w:tr w:rsidR="00300522" w:rsidRPr="003F329B" w:rsidTr="00F5734B">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2835"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 xml:space="preserve">These elections under the </w:t>
            </w:r>
            <w:r w:rsidRPr="003F329B">
              <w:rPr>
                <w:b/>
                <w:bCs/>
                <w:i/>
                <w:iCs/>
              </w:rPr>
              <w:t>Fringe Benefits Tax Assessment Act 1986</w:t>
            </w:r>
            <w:r w:rsidRPr="003F329B">
              <w:rPr>
                <w:b/>
                <w:bCs/>
              </w:rPr>
              <w:t>.</w:t>
            </w:r>
            <w:r w:rsidRPr="003F329B">
              <w:rPr>
                <w:b/>
                <w:bCs/>
                <w:i/>
                <w:iCs/>
              </w:rPr>
              <w:t>..</w:t>
            </w:r>
          </w:p>
        </w:tc>
        <w:tc>
          <w:tcPr>
            <w:tcW w:w="243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correspond to these elections under this Subdivision...</w:t>
            </w:r>
          </w:p>
        </w:tc>
      </w:tr>
      <w:tr w:rsidR="00300522" w:rsidRPr="003F329B" w:rsidTr="00F5734B">
        <w:tc>
          <w:tcPr>
            <w:tcW w:w="709" w:type="dxa"/>
            <w:tcBorders>
              <w:top w:val="single" w:sz="12" w:space="0" w:color="auto"/>
            </w:tcBorders>
            <w:shd w:val="clear" w:color="auto" w:fill="auto"/>
          </w:tcPr>
          <w:p w:rsidR="00300522" w:rsidRPr="003F329B" w:rsidRDefault="00300522" w:rsidP="00300522">
            <w:pPr>
              <w:pStyle w:val="Tabletext"/>
            </w:pPr>
            <w:r w:rsidRPr="003F329B">
              <w:t>1</w:t>
            </w:r>
          </w:p>
        </w:tc>
        <w:tc>
          <w:tcPr>
            <w:tcW w:w="2835" w:type="dxa"/>
            <w:tcBorders>
              <w:top w:val="single" w:sz="12" w:space="0" w:color="auto"/>
            </w:tcBorders>
            <w:shd w:val="clear" w:color="auto" w:fill="auto"/>
          </w:tcPr>
          <w:p w:rsidR="00300522" w:rsidRPr="003F329B" w:rsidRDefault="00300522" w:rsidP="00300522">
            <w:pPr>
              <w:pStyle w:val="Tabletext"/>
            </w:pPr>
            <w:r w:rsidRPr="003F329B">
              <w:t>an election under section</w:t>
            </w:r>
            <w:r w:rsidR="003F329B">
              <w:t> </w:t>
            </w:r>
            <w:r w:rsidRPr="003F329B">
              <w:t>37AA, but without a further election under section</w:t>
            </w:r>
            <w:r w:rsidR="003F329B">
              <w:t> </w:t>
            </w:r>
            <w:r w:rsidRPr="003F329B">
              <w:t>37CA</w:t>
            </w:r>
          </w:p>
        </w:tc>
        <w:tc>
          <w:tcPr>
            <w:tcW w:w="2433" w:type="dxa"/>
            <w:tcBorders>
              <w:top w:val="single" w:sz="12" w:space="0" w:color="auto"/>
            </w:tcBorders>
            <w:shd w:val="clear" w:color="auto" w:fill="auto"/>
          </w:tcPr>
          <w:p w:rsidR="00300522" w:rsidRPr="003F329B" w:rsidRDefault="00300522" w:rsidP="00300522">
            <w:pPr>
              <w:pStyle w:val="Tabletext"/>
            </w:pPr>
            <w:r w:rsidRPr="003F329B">
              <w:t>an election under section</w:t>
            </w:r>
            <w:r w:rsidR="003F329B">
              <w:t> </w:t>
            </w:r>
            <w:r w:rsidRPr="003F329B">
              <w:t>69</w:t>
            </w:r>
            <w:r w:rsidR="003F329B">
              <w:noBreakHyphen/>
            </w:r>
            <w:r w:rsidRPr="003F329B">
              <w:t>25</w:t>
            </w:r>
          </w:p>
        </w:tc>
      </w:tr>
      <w:tr w:rsidR="00300522" w:rsidRPr="003F329B" w:rsidTr="00F5734B">
        <w:tc>
          <w:tcPr>
            <w:tcW w:w="709" w:type="dxa"/>
            <w:tcBorders>
              <w:bottom w:val="single" w:sz="4" w:space="0" w:color="auto"/>
            </w:tcBorders>
            <w:shd w:val="clear" w:color="auto" w:fill="auto"/>
          </w:tcPr>
          <w:p w:rsidR="00300522" w:rsidRPr="003F329B" w:rsidRDefault="00300522" w:rsidP="00300522">
            <w:pPr>
              <w:pStyle w:val="Tabletext"/>
            </w:pPr>
            <w:r w:rsidRPr="003F329B">
              <w:t>2</w:t>
            </w:r>
          </w:p>
        </w:tc>
        <w:tc>
          <w:tcPr>
            <w:tcW w:w="2835" w:type="dxa"/>
            <w:tcBorders>
              <w:bottom w:val="single" w:sz="4" w:space="0" w:color="auto"/>
            </w:tcBorders>
            <w:shd w:val="clear" w:color="auto" w:fill="auto"/>
          </w:tcPr>
          <w:p w:rsidR="00300522" w:rsidRPr="003F329B" w:rsidRDefault="00300522" w:rsidP="00300522">
            <w:pPr>
              <w:pStyle w:val="Tabletext"/>
            </w:pPr>
            <w:r w:rsidRPr="003F329B">
              <w:t>an election under section</w:t>
            </w:r>
            <w:r w:rsidR="003F329B">
              <w:t> </w:t>
            </w:r>
            <w:r w:rsidRPr="003F329B">
              <w:t>37AA, together with a further election under section</w:t>
            </w:r>
            <w:r w:rsidR="003F329B">
              <w:t> </w:t>
            </w:r>
            <w:r w:rsidRPr="003F329B">
              <w:t>37CA</w:t>
            </w:r>
          </w:p>
        </w:tc>
        <w:tc>
          <w:tcPr>
            <w:tcW w:w="2433" w:type="dxa"/>
            <w:tcBorders>
              <w:bottom w:val="single" w:sz="4" w:space="0" w:color="auto"/>
            </w:tcBorders>
            <w:shd w:val="clear" w:color="auto" w:fill="auto"/>
          </w:tcPr>
          <w:p w:rsidR="00300522" w:rsidRPr="003F329B" w:rsidRDefault="00300522" w:rsidP="00300522">
            <w:pPr>
              <w:pStyle w:val="Tabletext"/>
            </w:pPr>
            <w:r w:rsidRPr="003F329B">
              <w:t>an election under section</w:t>
            </w:r>
            <w:r w:rsidR="003F329B">
              <w:t> </w:t>
            </w:r>
            <w:r w:rsidRPr="003F329B">
              <w:t>69</w:t>
            </w:r>
            <w:r w:rsidR="003F329B">
              <w:noBreakHyphen/>
            </w:r>
            <w:r w:rsidRPr="003F329B">
              <w:t>30</w:t>
            </w:r>
          </w:p>
        </w:tc>
      </w:tr>
      <w:tr w:rsidR="00300522" w:rsidRPr="003F329B" w:rsidTr="00F5734B">
        <w:tc>
          <w:tcPr>
            <w:tcW w:w="709" w:type="dxa"/>
            <w:tcBorders>
              <w:bottom w:val="single" w:sz="12" w:space="0" w:color="auto"/>
            </w:tcBorders>
            <w:shd w:val="clear" w:color="auto" w:fill="auto"/>
          </w:tcPr>
          <w:p w:rsidR="00300522" w:rsidRPr="003F329B" w:rsidRDefault="00300522" w:rsidP="00F5734B">
            <w:pPr>
              <w:pStyle w:val="Tabletext"/>
            </w:pPr>
            <w:r w:rsidRPr="003F329B">
              <w:t>3</w:t>
            </w:r>
          </w:p>
        </w:tc>
        <w:tc>
          <w:tcPr>
            <w:tcW w:w="2835" w:type="dxa"/>
            <w:tcBorders>
              <w:bottom w:val="single" w:sz="12" w:space="0" w:color="auto"/>
            </w:tcBorders>
            <w:shd w:val="clear" w:color="auto" w:fill="auto"/>
          </w:tcPr>
          <w:p w:rsidR="00300522" w:rsidRPr="003F329B" w:rsidRDefault="00300522" w:rsidP="00F5734B">
            <w:pPr>
              <w:pStyle w:val="Tabletext"/>
            </w:pPr>
            <w:r w:rsidRPr="003F329B">
              <w:t>an election under section</w:t>
            </w:r>
            <w:r w:rsidR="003F329B">
              <w:t> </w:t>
            </w:r>
            <w:r w:rsidRPr="003F329B">
              <w:t>152B</w:t>
            </w:r>
          </w:p>
        </w:tc>
        <w:tc>
          <w:tcPr>
            <w:tcW w:w="2433" w:type="dxa"/>
            <w:tcBorders>
              <w:bottom w:val="single" w:sz="12" w:space="0" w:color="auto"/>
            </w:tcBorders>
            <w:shd w:val="clear" w:color="auto" w:fill="auto"/>
          </w:tcPr>
          <w:p w:rsidR="00300522" w:rsidRPr="003F329B" w:rsidRDefault="00300522" w:rsidP="00F5734B">
            <w:pPr>
              <w:pStyle w:val="Tabletext"/>
            </w:pPr>
            <w:r w:rsidRPr="003F329B">
              <w:t>an election under section</w:t>
            </w:r>
            <w:r w:rsidR="003F329B">
              <w:t> </w:t>
            </w:r>
            <w:r w:rsidRPr="003F329B">
              <w:t>69</w:t>
            </w:r>
            <w:r w:rsidR="003F329B">
              <w:noBreakHyphen/>
            </w:r>
            <w:r w:rsidRPr="003F329B">
              <w:t>35</w:t>
            </w:r>
          </w:p>
        </w:tc>
      </w:tr>
    </w:tbl>
    <w:p w:rsidR="00300522" w:rsidRPr="003F329B" w:rsidRDefault="00300522" w:rsidP="00300522">
      <w:pPr>
        <w:pStyle w:val="ActHead5"/>
      </w:pPr>
      <w:bookmarkStart w:id="521" w:name="_Toc413321033"/>
      <w:r w:rsidRPr="003F329B">
        <w:rPr>
          <w:rStyle w:val="CharSectno"/>
        </w:rPr>
        <w:t>69</w:t>
      </w:r>
      <w:r w:rsidR="003F329B">
        <w:rPr>
          <w:rStyle w:val="CharSectno"/>
        </w:rPr>
        <w:noBreakHyphen/>
      </w:r>
      <w:r w:rsidRPr="003F329B">
        <w:rPr>
          <w:rStyle w:val="CharSectno"/>
        </w:rPr>
        <w:t>55</w:t>
      </w:r>
      <w:r w:rsidRPr="003F329B">
        <w:t xml:space="preserve">  Adjustment notes not required</w:t>
      </w:r>
      <w:bookmarkEnd w:id="521"/>
    </w:p>
    <w:p w:rsidR="00300522" w:rsidRPr="003F329B" w:rsidRDefault="00300522" w:rsidP="00300522">
      <w:pPr>
        <w:pStyle w:val="subsection"/>
      </w:pPr>
      <w:r w:rsidRPr="003F329B">
        <w:tab/>
      </w:r>
      <w:r w:rsidRPr="003F329B">
        <w:tab/>
        <w:t>Subsection</w:t>
      </w:r>
      <w:r w:rsidR="003F329B">
        <w:t> </w:t>
      </w:r>
      <w:r w:rsidRPr="003F329B">
        <w:t>29</w:t>
      </w:r>
      <w:r w:rsidR="003F329B">
        <w:noBreakHyphen/>
      </w:r>
      <w:r w:rsidRPr="003F329B">
        <w:t xml:space="preserve">20(3) does not apply to a </w:t>
      </w:r>
      <w:r w:rsidR="003F329B" w:rsidRPr="003F329B">
        <w:rPr>
          <w:position w:val="6"/>
          <w:sz w:val="16"/>
          <w:szCs w:val="16"/>
        </w:rPr>
        <w:t>*</w:t>
      </w:r>
      <w:r w:rsidRPr="003F329B">
        <w:t xml:space="preserve">decreasing adjustment arising from an </w:t>
      </w:r>
      <w:r w:rsidR="003F329B" w:rsidRPr="003F329B">
        <w:rPr>
          <w:position w:val="6"/>
          <w:sz w:val="16"/>
          <w:szCs w:val="16"/>
        </w:rPr>
        <w:t>*</w:t>
      </w:r>
      <w:r w:rsidRPr="003F329B">
        <w:t>adjustment event of a kind referred to in section</w:t>
      </w:r>
      <w:r w:rsidR="003F329B">
        <w:t> </w:t>
      </w:r>
      <w:r w:rsidRPr="003F329B">
        <w:t>69</w:t>
      </w:r>
      <w:r w:rsidR="003F329B">
        <w:noBreakHyphen/>
      </w:r>
      <w:r w:rsidRPr="003F329B">
        <w:t>50.</w:t>
      </w:r>
    </w:p>
    <w:p w:rsidR="00300522" w:rsidRPr="003F329B" w:rsidRDefault="00300522" w:rsidP="00A36DB5">
      <w:pPr>
        <w:pStyle w:val="ActHead3"/>
        <w:pageBreakBefore/>
      </w:pPr>
      <w:bookmarkStart w:id="522" w:name="_Toc413321034"/>
      <w:r w:rsidRPr="003F329B">
        <w:rPr>
          <w:rStyle w:val="CharDivNo"/>
        </w:rPr>
        <w:t>Division</w:t>
      </w:r>
      <w:r w:rsidR="003F329B">
        <w:rPr>
          <w:rStyle w:val="CharDivNo"/>
        </w:rPr>
        <w:t> </w:t>
      </w:r>
      <w:r w:rsidRPr="003F329B">
        <w:rPr>
          <w:rStyle w:val="CharDivNo"/>
        </w:rPr>
        <w:t>70</w:t>
      </w:r>
      <w:r w:rsidRPr="003F329B">
        <w:t>—</w:t>
      </w:r>
      <w:r w:rsidRPr="003F329B">
        <w:rPr>
          <w:rStyle w:val="CharDivText"/>
        </w:rPr>
        <w:t>Financial supplies (reduced credit acquisitions)</w:t>
      </w:r>
      <w:bookmarkEnd w:id="522"/>
    </w:p>
    <w:p w:rsidR="00300522" w:rsidRPr="003F329B" w:rsidRDefault="00300522" w:rsidP="00300522">
      <w:pPr>
        <w:pStyle w:val="ActHead5"/>
      </w:pPr>
      <w:bookmarkStart w:id="523" w:name="_Toc413321035"/>
      <w:r w:rsidRPr="003F329B">
        <w:rPr>
          <w:rStyle w:val="CharSectno"/>
        </w:rPr>
        <w:t>70</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523"/>
    </w:p>
    <w:p w:rsidR="00300522" w:rsidRPr="003F329B" w:rsidRDefault="00300522" w:rsidP="00300522">
      <w:pPr>
        <w:pStyle w:val="BoxText"/>
      </w:pPr>
      <w:r w:rsidRPr="003F329B">
        <w:t>In some cases, acquisitions relating to financial supplies can attract a reduced input tax credit, even though no input tax credit could arise under the basic rules.</w:t>
      </w:r>
    </w:p>
    <w:p w:rsidR="00300522" w:rsidRPr="003F329B" w:rsidRDefault="00300522" w:rsidP="00300522">
      <w:pPr>
        <w:pStyle w:val="ActHead5"/>
      </w:pPr>
      <w:bookmarkStart w:id="524" w:name="_Toc413321036"/>
      <w:r w:rsidRPr="003F329B">
        <w:rPr>
          <w:rStyle w:val="CharSectno"/>
        </w:rPr>
        <w:t>70</w:t>
      </w:r>
      <w:r w:rsidR="003F329B">
        <w:rPr>
          <w:rStyle w:val="CharSectno"/>
        </w:rPr>
        <w:noBreakHyphen/>
      </w:r>
      <w:r w:rsidRPr="003F329B">
        <w:rPr>
          <w:rStyle w:val="CharSectno"/>
        </w:rPr>
        <w:t>5</w:t>
      </w:r>
      <w:r w:rsidRPr="003F329B">
        <w:t xml:space="preserve">  Acquisitions that attract the reduced credit</w:t>
      </w:r>
      <w:bookmarkEnd w:id="524"/>
    </w:p>
    <w:p w:rsidR="00300522" w:rsidRPr="003F329B" w:rsidRDefault="00300522" w:rsidP="00300522">
      <w:pPr>
        <w:pStyle w:val="subsection"/>
      </w:pPr>
      <w:r w:rsidRPr="003F329B">
        <w:tab/>
        <w:t>(1)</w:t>
      </w:r>
      <w:r w:rsidRPr="003F329B">
        <w:tab/>
        <w:t xml:space="preserve">The regulations may provide that acquisitions of a specified kind that relate to making </w:t>
      </w:r>
      <w:r w:rsidR="003F329B" w:rsidRPr="003F329B">
        <w:rPr>
          <w:position w:val="6"/>
          <w:sz w:val="16"/>
          <w:szCs w:val="16"/>
        </w:rPr>
        <w:t>*</w:t>
      </w:r>
      <w:r w:rsidRPr="003F329B">
        <w:t xml:space="preserve">financial supplies can give rise to an entitlement to a reduced input tax credit. These are </w:t>
      </w:r>
      <w:r w:rsidRPr="003F329B">
        <w:rPr>
          <w:b/>
          <w:bCs/>
          <w:i/>
          <w:iCs/>
        </w:rPr>
        <w:t>reduced credit acquisitions</w:t>
      </w:r>
      <w:r w:rsidRPr="003F329B">
        <w:t>.</w:t>
      </w:r>
    </w:p>
    <w:p w:rsidR="00300522" w:rsidRPr="003F329B" w:rsidRDefault="00300522" w:rsidP="00300522">
      <w:pPr>
        <w:pStyle w:val="subsection"/>
      </w:pPr>
      <w:r w:rsidRPr="003F329B">
        <w:tab/>
        <w:t>(1A)</w:t>
      </w:r>
      <w:r w:rsidRPr="003F329B">
        <w:tab/>
        <w:t xml:space="preserve">However, an acquisition is not a reduced credit acquisition to the extent (if any) that, without this </w:t>
      </w:r>
      <w:r w:rsidR="00A53099" w:rsidRPr="003F329B">
        <w:t>Division</w:t>
      </w:r>
      <w:r w:rsidR="00A36DB5" w:rsidRPr="003F329B">
        <w:t xml:space="preserve"> </w:t>
      </w:r>
      <w:r w:rsidRPr="003F329B">
        <w:t xml:space="preserve">applying, an entity is entitled to an input tax credit for the acquisition. </w:t>
      </w:r>
    </w:p>
    <w:p w:rsidR="00300522" w:rsidRPr="003F329B" w:rsidRDefault="00300522" w:rsidP="00300522">
      <w:pPr>
        <w:pStyle w:val="notetext"/>
      </w:pPr>
      <w:r w:rsidRPr="003F329B">
        <w:t>Note:</w:t>
      </w:r>
      <w:r w:rsidRPr="003F329B">
        <w:tab/>
        <w:t>Acquisitions relating to financial supplies can give rise to input tax credits: see subsections</w:t>
      </w:r>
      <w:r w:rsidR="003F329B">
        <w:t> </w:t>
      </w:r>
      <w:r w:rsidRPr="003F329B">
        <w:t>11</w:t>
      </w:r>
      <w:r w:rsidR="003F329B">
        <w:noBreakHyphen/>
      </w:r>
      <w:r w:rsidRPr="003F329B">
        <w:t xml:space="preserve">15(4) and (5). </w:t>
      </w:r>
    </w:p>
    <w:p w:rsidR="00300522" w:rsidRPr="003F329B" w:rsidRDefault="00300522" w:rsidP="00300522">
      <w:pPr>
        <w:pStyle w:val="subsection"/>
      </w:pPr>
      <w:r w:rsidRPr="003F329B">
        <w:tab/>
        <w:t>(2)</w:t>
      </w:r>
      <w:r w:rsidRPr="003F329B">
        <w:tab/>
        <w:t xml:space="preserve">For each kind of </w:t>
      </w:r>
      <w:r w:rsidR="003F329B" w:rsidRPr="003F329B">
        <w:rPr>
          <w:position w:val="6"/>
          <w:sz w:val="16"/>
          <w:szCs w:val="16"/>
        </w:rPr>
        <w:t>*</w:t>
      </w:r>
      <w:r w:rsidRPr="003F329B">
        <w:t>reduced credit acquisition specified, the regulations must specify a percentage to which the input tax credit is reduced.</w:t>
      </w:r>
    </w:p>
    <w:p w:rsidR="00300522" w:rsidRPr="003F329B" w:rsidRDefault="00300522" w:rsidP="00300522">
      <w:pPr>
        <w:pStyle w:val="ActHead5"/>
      </w:pPr>
      <w:bookmarkStart w:id="525" w:name="_Toc413321037"/>
      <w:r w:rsidRPr="003F329B">
        <w:rPr>
          <w:rStyle w:val="CharSectno"/>
        </w:rPr>
        <w:t>70</w:t>
      </w:r>
      <w:r w:rsidR="003F329B">
        <w:rPr>
          <w:rStyle w:val="CharSectno"/>
        </w:rPr>
        <w:noBreakHyphen/>
      </w:r>
      <w:r w:rsidRPr="003F329B">
        <w:rPr>
          <w:rStyle w:val="CharSectno"/>
        </w:rPr>
        <w:t>10</w:t>
      </w:r>
      <w:r w:rsidRPr="003F329B">
        <w:t xml:space="preserve">  Extended meaning of </w:t>
      </w:r>
      <w:r w:rsidRPr="003F329B">
        <w:rPr>
          <w:i/>
          <w:iCs/>
        </w:rPr>
        <w:t>creditable purpose</w:t>
      </w:r>
      <w:bookmarkEnd w:id="525"/>
    </w:p>
    <w:p w:rsidR="00300522" w:rsidRPr="003F329B" w:rsidRDefault="00300522" w:rsidP="00300522">
      <w:pPr>
        <w:pStyle w:val="subsection"/>
      </w:pPr>
      <w:r w:rsidRPr="003F329B">
        <w:tab/>
        <w:t>(1)</w:t>
      </w:r>
      <w:r w:rsidRPr="003F329B">
        <w:tab/>
        <w:t xml:space="preserve">The fact that a </w:t>
      </w:r>
      <w:r w:rsidR="003F329B" w:rsidRPr="003F329B">
        <w:rPr>
          <w:position w:val="6"/>
          <w:sz w:val="16"/>
          <w:szCs w:val="16"/>
        </w:rPr>
        <w:t>*</w:t>
      </w:r>
      <w:r w:rsidRPr="003F329B">
        <w:t xml:space="preserve">reduced credit acquisition relates to making </w:t>
      </w:r>
      <w:r w:rsidR="003F329B" w:rsidRPr="003F329B">
        <w:rPr>
          <w:position w:val="6"/>
          <w:sz w:val="16"/>
          <w:szCs w:val="16"/>
        </w:rPr>
        <w:t>*</w:t>
      </w:r>
      <w:r w:rsidRPr="003F329B">
        <w:t xml:space="preserve">financial supplies does not stop it being for a </w:t>
      </w:r>
      <w:r w:rsidR="003F329B" w:rsidRPr="003F329B">
        <w:rPr>
          <w:position w:val="6"/>
          <w:sz w:val="16"/>
          <w:szCs w:val="16"/>
        </w:rPr>
        <w:t>*</w:t>
      </w:r>
      <w:r w:rsidRPr="003F329B">
        <w:t>creditable purpose, to the extent that it relates to making financial supplies.</w:t>
      </w:r>
    </w:p>
    <w:p w:rsidR="00300522" w:rsidRPr="003F329B" w:rsidRDefault="00300522" w:rsidP="00300522">
      <w:pPr>
        <w:pStyle w:val="subsection"/>
      </w:pPr>
      <w:r w:rsidRPr="003F329B">
        <w:tab/>
        <w:t>(2)</w:t>
      </w:r>
      <w:r w:rsidRPr="003F329B">
        <w:tab/>
        <w:t xml:space="preserve">The fact that you </w:t>
      </w:r>
      <w:r w:rsidR="003F329B" w:rsidRPr="003F329B">
        <w:rPr>
          <w:position w:val="6"/>
          <w:sz w:val="16"/>
          <w:szCs w:val="16"/>
        </w:rPr>
        <w:t>*</w:t>
      </w:r>
      <w:r w:rsidRPr="003F329B">
        <w:t xml:space="preserve">apply a </w:t>
      </w:r>
      <w:r w:rsidR="003F329B" w:rsidRPr="003F329B">
        <w:rPr>
          <w:position w:val="6"/>
          <w:sz w:val="16"/>
          <w:szCs w:val="16"/>
        </w:rPr>
        <w:t>*</w:t>
      </w:r>
      <w:r w:rsidRPr="003F329B">
        <w:t xml:space="preserve">reduced credit acquisition in making </w:t>
      </w:r>
      <w:r w:rsidR="003F329B" w:rsidRPr="003F329B">
        <w:rPr>
          <w:position w:val="6"/>
          <w:sz w:val="16"/>
          <w:szCs w:val="16"/>
        </w:rPr>
        <w:t>*</w:t>
      </w:r>
      <w:r w:rsidRPr="003F329B">
        <w:t xml:space="preserve">financial supplies does not stop it being applied for a </w:t>
      </w:r>
      <w:r w:rsidR="003F329B" w:rsidRPr="003F329B">
        <w:rPr>
          <w:position w:val="6"/>
          <w:sz w:val="16"/>
          <w:szCs w:val="16"/>
        </w:rPr>
        <w:t>*</w:t>
      </w:r>
      <w:r w:rsidRPr="003F329B">
        <w:t>creditable purpose, to the extent that it relates to making financial supplies.</w:t>
      </w:r>
    </w:p>
    <w:p w:rsidR="00300522" w:rsidRPr="003F329B" w:rsidRDefault="00300522" w:rsidP="00300522">
      <w:pPr>
        <w:pStyle w:val="subsection"/>
      </w:pPr>
      <w:r w:rsidRPr="003F329B">
        <w:tab/>
        <w:t>(3)</w:t>
      </w:r>
      <w:r w:rsidRPr="003F329B">
        <w:tab/>
        <w:t>This section has effect despite sections</w:t>
      </w:r>
      <w:r w:rsidR="003F329B">
        <w:t> </w:t>
      </w:r>
      <w:r w:rsidRPr="003F329B">
        <w:t>11</w:t>
      </w:r>
      <w:r w:rsidR="003F329B">
        <w:noBreakHyphen/>
      </w:r>
      <w:r w:rsidRPr="003F329B">
        <w:t>15 and 129</w:t>
      </w:r>
      <w:r w:rsidR="003F329B">
        <w:noBreakHyphen/>
      </w:r>
      <w:r w:rsidRPr="003F329B">
        <w:t>50 (which are about the meaning of creditable purpose).</w:t>
      </w:r>
    </w:p>
    <w:p w:rsidR="00300522" w:rsidRPr="003F329B" w:rsidRDefault="00300522" w:rsidP="00300522">
      <w:pPr>
        <w:pStyle w:val="ActHead5"/>
      </w:pPr>
      <w:bookmarkStart w:id="526" w:name="_Toc413321038"/>
      <w:r w:rsidRPr="003F329B">
        <w:rPr>
          <w:rStyle w:val="CharSectno"/>
        </w:rPr>
        <w:t>70</w:t>
      </w:r>
      <w:r w:rsidR="003F329B">
        <w:rPr>
          <w:rStyle w:val="CharSectno"/>
        </w:rPr>
        <w:noBreakHyphen/>
      </w:r>
      <w:r w:rsidRPr="003F329B">
        <w:rPr>
          <w:rStyle w:val="CharSectno"/>
        </w:rPr>
        <w:t>15</w:t>
      </w:r>
      <w:r w:rsidRPr="003F329B">
        <w:t xml:space="preserve">  How much are the reduced input tax credits?</w:t>
      </w:r>
      <w:bookmarkEnd w:id="526"/>
    </w:p>
    <w:p w:rsidR="00300522" w:rsidRPr="003F329B" w:rsidRDefault="00300522" w:rsidP="00300522">
      <w:pPr>
        <w:pStyle w:val="subsection"/>
      </w:pPr>
      <w:r w:rsidRPr="003F329B">
        <w:tab/>
        <w:t>(1)</w:t>
      </w:r>
      <w:r w:rsidRPr="003F329B">
        <w:tab/>
        <w:t xml:space="preserve">The amount of an input tax credit for a </w:t>
      </w:r>
      <w:r w:rsidR="003F329B" w:rsidRPr="003F329B">
        <w:rPr>
          <w:position w:val="6"/>
          <w:sz w:val="16"/>
          <w:szCs w:val="16"/>
        </w:rPr>
        <w:t>*</w:t>
      </w:r>
      <w:r w:rsidRPr="003F329B">
        <w:t xml:space="preserve">creditable acquisition of a </w:t>
      </w:r>
      <w:r w:rsidR="003F329B" w:rsidRPr="003F329B">
        <w:rPr>
          <w:position w:val="6"/>
          <w:sz w:val="16"/>
          <w:szCs w:val="16"/>
        </w:rPr>
        <w:t>*</w:t>
      </w:r>
      <w:r w:rsidRPr="003F329B">
        <w:t>reduced credit acquisition is an amount equal to the GST payable on the supply of the acquisition multiplied by the percentage specified under subsection</w:t>
      </w:r>
      <w:r w:rsidR="003F329B">
        <w:t> </w:t>
      </w:r>
      <w:r w:rsidRPr="003F329B">
        <w:t>70</w:t>
      </w:r>
      <w:r w:rsidR="003F329B">
        <w:noBreakHyphen/>
      </w:r>
      <w:r w:rsidRPr="003F329B">
        <w:t>5(2) for acquisitions of that kind.</w:t>
      </w:r>
    </w:p>
    <w:p w:rsidR="00300522" w:rsidRPr="003F329B" w:rsidRDefault="00300522" w:rsidP="00300522">
      <w:pPr>
        <w:pStyle w:val="subsection"/>
      </w:pPr>
      <w:r w:rsidRPr="003F329B">
        <w:tab/>
        <w:t>(2)</w:t>
      </w:r>
      <w:r w:rsidRPr="003F329B">
        <w:tab/>
        <w:t xml:space="preserve">However, the amount of such an input tax credit is further reduced if the acquisition is only </w:t>
      </w:r>
      <w:r w:rsidR="003F329B" w:rsidRPr="003F329B">
        <w:rPr>
          <w:position w:val="6"/>
          <w:sz w:val="16"/>
          <w:szCs w:val="16"/>
        </w:rPr>
        <w:t>*</w:t>
      </w:r>
      <w:r w:rsidRPr="003F329B">
        <w:t>partly creditable.</w:t>
      </w:r>
    </w:p>
    <w:p w:rsidR="00300522" w:rsidRPr="003F329B" w:rsidRDefault="00300522" w:rsidP="00300522">
      <w:pPr>
        <w:pStyle w:val="subsection"/>
      </w:pPr>
      <w:r w:rsidRPr="003F329B">
        <w:tab/>
        <w:t>(3)</w:t>
      </w:r>
      <w:r w:rsidRPr="003F329B">
        <w:tab/>
        <w:t>This section has effect despite section</w:t>
      </w:r>
      <w:r w:rsidR="003F329B">
        <w:t> </w:t>
      </w:r>
      <w:r w:rsidRPr="003F329B">
        <w:t>11</w:t>
      </w:r>
      <w:r w:rsidR="003F329B">
        <w:noBreakHyphen/>
      </w:r>
      <w:r w:rsidRPr="003F329B">
        <w:t>25 (which is about the amount of input tax credits).</w:t>
      </w:r>
    </w:p>
    <w:p w:rsidR="00300522" w:rsidRPr="003F329B" w:rsidRDefault="00300522" w:rsidP="00300522">
      <w:pPr>
        <w:pStyle w:val="ActHead5"/>
      </w:pPr>
      <w:bookmarkStart w:id="527" w:name="_Toc413321039"/>
      <w:r w:rsidRPr="003F329B">
        <w:rPr>
          <w:rStyle w:val="CharSectno"/>
        </w:rPr>
        <w:t>70</w:t>
      </w:r>
      <w:r w:rsidR="003F329B">
        <w:rPr>
          <w:rStyle w:val="CharSectno"/>
        </w:rPr>
        <w:noBreakHyphen/>
      </w:r>
      <w:r w:rsidRPr="003F329B">
        <w:rPr>
          <w:rStyle w:val="CharSectno"/>
        </w:rPr>
        <w:t>20</w:t>
      </w:r>
      <w:r w:rsidRPr="003F329B">
        <w:t xml:space="preserve">  Extent of creditable purpose</w:t>
      </w:r>
      <w:bookmarkEnd w:id="527"/>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a </w:t>
      </w:r>
      <w:r w:rsidR="003F329B" w:rsidRPr="003F329B">
        <w:rPr>
          <w:position w:val="6"/>
          <w:sz w:val="16"/>
          <w:szCs w:val="16"/>
        </w:rPr>
        <w:t>*</w:t>
      </w:r>
      <w:r w:rsidRPr="003F329B">
        <w:t xml:space="preserve">reduced credit acquisition is a </w:t>
      </w:r>
      <w:r w:rsidR="003F329B" w:rsidRPr="003F329B">
        <w:rPr>
          <w:position w:val="6"/>
          <w:sz w:val="16"/>
          <w:szCs w:val="16"/>
        </w:rPr>
        <w:t>*</w:t>
      </w:r>
      <w:r w:rsidRPr="003F329B">
        <w:t>creditable acquisition; and</w:t>
      </w:r>
    </w:p>
    <w:p w:rsidR="00300522" w:rsidRPr="003F329B" w:rsidRDefault="00300522" w:rsidP="00300522">
      <w:pPr>
        <w:pStyle w:val="paragraph"/>
      </w:pPr>
      <w:r w:rsidRPr="003F329B">
        <w:tab/>
        <w:t>(b)</w:t>
      </w:r>
      <w:r w:rsidRPr="003F329B">
        <w:tab/>
        <w:t xml:space="preserve">it is not wholly for a </w:t>
      </w:r>
      <w:r w:rsidR="003F329B" w:rsidRPr="003F329B">
        <w:rPr>
          <w:position w:val="6"/>
          <w:sz w:val="16"/>
          <w:szCs w:val="16"/>
        </w:rPr>
        <w:t>*</w:t>
      </w:r>
      <w:r w:rsidRPr="003F329B">
        <w:t>creditable purpose because of this Division;</w:t>
      </w:r>
    </w:p>
    <w:p w:rsidR="00300522" w:rsidRPr="003F329B" w:rsidRDefault="00300522" w:rsidP="00300522">
      <w:pPr>
        <w:pStyle w:val="subsection2"/>
      </w:pPr>
      <w:r w:rsidRPr="003F329B">
        <w:t xml:space="preserve">it is </w:t>
      </w:r>
      <w:r w:rsidR="003F329B" w:rsidRPr="003F329B">
        <w:rPr>
          <w:position w:val="6"/>
          <w:sz w:val="16"/>
          <w:szCs w:val="16"/>
        </w:rPr>
        <w:t>*</w:t>
      </w:r>
      <w:r w:rsidRPr="003F329B">
        <w:t>partly creditable.</w:t>
      </w:r>
    </w:p>
    <w:p w:rsidR="00300522" w:rsidRPr="003F329B" w:rsidRDefault="00300522" w:rsidP="00300522">
      <w:pPr>
        <w:pStyle w:val="subsection"/>
      </w:pPr>
      <w:r w:rsidRPr="003F329B">
        <w:tab/>
        <w:t>(2)</w:t>
      </w:r>
      <w:r w:rsidRPr="003F329B">
        <w:tab/>
        <w:t xml:space="preserve">The extent to which the acquisition is acquired or applied for a </w:t>
      </w:r>
      <w:r w:rsidR="003F329B" w:rsidRPr="003F329B">
        <w:rPr>
          <w:position w:val="6"/>
          <w:sz w:val="16"/>
          <w:szCs w:val="16"/>
        </w:rPr>
        <w:t>*</w:t>
      </w:r>
      <w:r w:rsidRPr="003F329B">
        <w:t>creditable purpose is worked out using the following formula:</w:t>
      </w:r>
    </w:p>
    <w:p w:rsidR="00300522" w:rsidRPr="003F329B" w:rsidRDefault="00143843" w:rsidP="00A53099">
      <w:pPr>
        <w:pStyle w:val="Formula"/>
        <w:spacing w:before="120" w:after="120"/>
      </w:pPr>
      <w:r w:rsidRPr="003F329B">
        <w:rPr>
          <w:noProof/>
        </w:rPr>
        <w:drawing>
          <wp:inline distT="0" distB="0" distL="0" distR="0" wp14:anchorId="174AC62F" wp14:editId="2AA1CA4C">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creditable purpose</w:t>
      </w:r>
      <w:r w:rsidRPr="003F329B">
        <w:t xml:space="preserve"> is the extent to which the purpose for which you applied or acquired the acquisition was a </w:t>
      </w:r>
      <w:r w:rsidR="003F329B" w:rsidRPr="003F329B">
        <w:rPr>
          <w:position w:val="6"/>
          <w:sz w:val="16"/>
          <w:szCs w:val="16"/>
        </w:rPr>
        <w:t>*</w:t>
      </w:r>
      <w:r w:rsidRPr="003F329B">
        <w:t>creditable purpose otherwise than because of this Division, expressed as a percentage.</w:t>
      </w:r>
    </w:p>
    <w:p w:rsidR="00300522" w:rsidRPr="003F329B" w:rsidRDefault="00300522" w:rsidP="00300522">
      <w:pPr>
        <w:pStyle w:val="Definition"/>
      </w:pPr>
      <w:r w:rsidRPr="003F329B">
        <w:rPr>
          <w:b/>
          <w:bCs/>
          <w:i/>
          <w:iCs/>
        </w:rPr>
        <w:t>extent of Division</w:t>
      </w:r>
      <w:r w:rsidR="003F329B">
        <w:rPr>
          <w:b/>
          <w:bCs/>
          <w:i/>
          <w:iCs/>
        </w:rPr>
        <w:t> </w:t>
      </w:r>
      <w:r w:rsidRPr="003F329B">
        <w:rPr>
          <w:b/>
          <w:bCs/>
          <w:i/>
          <w:iCs/>
        </w:rPr>
        <w:t>70 creditable purpose</w:t>
      </w:r>
      <w:r w:rsidRPr="003F329B">
        <w:t xml:space="preserve"> is the extent to which the purpose for which you applied or acquired the acquisition was a </w:t>
      </w:r>
      <w:r w:rsidR="003F329B" w:rsidRPr="003F329B">
        <w:rPr>
          <w:position w:val="6"/>
          <w:sz w:val="16"/>
          <w:szCs w:val="16"/>
        </w:rPr>
        <w:t>*</w:t>
      </w:r>
      <w:r w:rsidRPr="003F329B">
        <w:t>creditable purpose because of this Division, expressed as a percentage.</w:t>
      </w:r>
    </w:p>
    <w:p w:rsidR="00300522" w:rsidRPr="003F329B" w:rsidRDefault="00300522" w:rsidP="00300522">
      <w:pPr>
        <w:pStyle w:val="Definition"/>
      </w:pPr>
      <w:r w:rsidRPr="003F329B">
        <w:rPr>
          <w:b/>
          <w:bCs/>
          <w:i/>
          <w:iCs/>
        </w:rPr>
        <w:t>percentage credit reduction</w:t>
      </w:r>
      <w:r w:rsidRPr="003F329B">
        <w:t xml:space="preserve"> is the reduced input tax credit percentage prescribed for the purposes of subsection</w:t>
      </w:r>
      <w:r w:rsidR="003F329B">
        <w:t> </w:t>
      </w:r>
      <w:r w:rsidRPr="003F329B">
        <w:t>70</w:t>
      </w:r>
      <w:r w:rsidR="003F329B">
        <w:noBreakHyphen/>
      </w:r>
      <w:r w:rsidRPr="003F329B">
        <w:t>5(2) for an acquisition of that kind.</w:t>
      </w:r>
    </w:p>
    <w:p w:rsidR="00300522" w:rsidRPr="003F329B" w:rsidRDefault="00300522" w:rsidP="00300522">
      <w:pPr>
        <w:pStyle w:val="notetext"/>
      </w:pPr>
      <w:r w:rsidRPr="003F329B">
        <w:t>Note:</w:t>
      </w:r>
      <w:r w:rsidRPr="003F329B">
        <w:tab/>
        <w:t>This section affects sections</w:t>
      </w:r>
      <w:r w:rsidR="003F329B">
        <w:t> </w:t>
      </w:r>
      <w:r w:rsidRPr="003F329B">
        <w:t>11</w:t>
      </w:r>
      <w:r w:rsidR="003F329B">
        <w:noBreakHyphen/>
      </w:r>
      <w:r w:rsidRPr="003F329B">
        <w:t>30 and 129</w:t>
      </w:r>
      <w:r w:rsidR="003F329B">
        <w:noBreakHyphen/>
      </w:r>
      <w:r w:rsidRPr="003F329B">
        <w:t>40. It is used even if the reduced credit acquisition is used wholly in carrying on your enterprise (unless the acquisition was wholly for a creditable purpose because of this Division, then section</w:t>
      </w:r>
      <w:r w:rsidR="003F329B">
        <w:t> </w:t>
      </w:r>
      <w:r w:rsidRPr="003F329B">
        <w:t>70</w:t>
      </w:r>
      <w:r w:rsidR="003F329B">
        <w:noBreakHyphen/>
      </w:r>
      <w:r w:rsidRPr="003F329B">
        <w:t>15 applies).</w:t>
      </w:r>
    </w:p>
    <w:p w:rsidR="00300522" w:rsidRPr="003F329B" w:rsidRDefault="00300522" w:rsidP="00300522">
      <w:pPr>
        <w:pStyle w:val="notetext"/>
      </w:pPr>
      <w:r w:rsidRPr="003F329B">
        <w:t>Example 1:</w:t>
      </w:r>
      <w:r w:rsidRPr="003F329B">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3F329B" w:rsidRDefault="00143843" w:rsidP="00A53099">
      <w:pPr>
        <w:pStyle w:val="Formula"/>
        <w:spacing w:before="120" w:after="120"/>
        <w:ind w:left="1985"/>
      </w:pPr>
      <w:r w:rsidRPr="003F329B">
        <w:rPr>
          <w:noProof/>
        </w:rPr>
        <w:drawing>
          <wp:inline distT="0" distB="0" distL="0" distR="0" wp14:anchorId="1BDA9B8E" wp14:editId="2C8E572D">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3F329B" w:rsidRDefault="00300522" w:rsidP="00300522">
      <w:pPr>
        <w:pStyle w:val="notetext"/>
      </w:pPr>
      <w:r w:rsidRPr="003F329B">
        <w:tab/>
        <w:t>Applying section</w:t>
      </w:r>
      <w:r w:rsidR="003F329B">
        <w:t> </w:t>
      </w:r>
      <w:r w:rsidRPr="003F329B">
        <w:t>11</w:t>
      </w:r>
      <w:r w:rsidR="003F329B">
        <w:noBreakHyphen/>
      </w:r>
      <w:r w:rsidRPr="003F329B">
        <w:t>30, your input tax credit is $8,000 (assuming you were liable for all the consideration).</w:t>
      </w:r>
    </w:p>
    <w:p w:rsidR="00300522" w:rsidRPr="003F329B" w:rsidRDefault="00300522" w:rsidP="00300522">
      <w:pPr>
        <w:pStyle w:val="notetext"/>
      </w:pPr>
      <w:r w:rsidRPr="003F329B">
        <w:t>Example 2:</w:t>
      </w:r>
      <w:r w:rsidRPr="003F329B">
        <w:tab/>
        <w:t>You subsequently apply the acquisition partly in making financial supplies (40%), partly in making taxable supplies (40%) and partly for private use (20%). The extent to which you made the acquisition for a creditable purpose is:</w:t>
      </w:r>
    </w:p>
    <w:p w:rsidR="00300522" w:rsidRPr="003F329B" w:rsidRDefault="00143843" w:rsidP="00A53099">
      <w:pPr>
        <w:pStyle w:val="Formula"/>
        <w:spacing w:before="120" w:after="120"/>
        <w:ind w:left="1985"/>
      </w:pPr>
      <w:r w:rsidRPr="003F329B">
        <w:rPr>
          <w:noProof/>
        </w:rPr>
        <w:drawing>
          <wp:inline distT="0" distB="0" distL="0" distR="0" wp14:anchorId="6BB322DA" wp14:editId="524CE64D">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3F329B" w:rsidRDefault="00300522" w:rsidP="00300522">
      <w:pPr>
        <w:pStyle w:val="notetext"/>
      </w:pPr>
      <w:r w:rsidRPr="003F329B">
        <w:tab/>
        <w:t>Applying Division</w:t>
      </w:r>
      <w:r w:rsidR="003F329B">
        <w:t> </w:t>
      </w:r>
      <w:r w:rsidRPr="003F329B">
        <w:t>129, your input tax credit is reduced to $6,000, giving you an increasing adjustment of $2,000.</w:t>
      </w:r>
    </w:p>
    <w:p w:rsidR="00300522" w:rsidRPr="003F329B" w:rsidRDefault="00300522" w:rsidP="00300522">
      <w:pPr>
        <w:pStyle w:val="subsection"/>
      </w:pPr>
      <w:r w:rsidRPr="003F329B">
        <w:tab/>
        <w:t>(3)</w:t>
      </w:r>
      <w:r w:rsidRPr="003F329B">
        <w:tab/>
        <w:t xml:space="preserve">The Commissioner may determine, in writing, one or more ways in which to work out, for the purpose of </w:t>
      </w:r>
      <w:r w:rsidR="003F329B">
        <w:t>subsection (</w:t>
      </w:r>
      <w:r w:rsidRPr="003F329B">
        <w:t xml:space="preserve">2), the extent to which an acquisition is for a </w:t>
      </w:r>
      <w:r w:rsidR="003F329B" w:rsidRPr="003F329B">
        <w:rPr>
          <w:position w:val="6"/>
          <w:sz w:val="16"/>
          <w:szCs w:val="16"/>
        </w:rPr>
        <w:t>*</w:t>
      </w:r>
      <w:r w:rsidRPr="003F329B">
        <w:t>creditable purpose.</w:t>
      </w:r>
    </w:p>
    <w:p w:rsidR="00300522" w:rsidRPr="003F329B" w:rsidRDefault="00300522" w:rsidP="00300522">
      <w:pPr>
        <w:pStyle w:val="ActHead5"/>
      </w:pPr>
      <w:bookmarkStart w:id="528" w:name="_Toc413321040"/>
      <w:r w:rsidRPr="003F329B">
        <w:rPr>
          <w:rStyle w:val="CharSectno"/>
        </w:rPr>
        <w:t>70</w:t>
      </w:r>
      <w:r w:rsidR="003F329B">
        <w:rPr>
          <w:rStyle w:val="CharSectno"/>
        </w:rPr>
        <w:noBreakHyphen/>
      </w:r>
      <w:r w:rsidRPr="003F329B">
        <w:rPr>
          <w:rStyle w:val="CharSectno"/>
        </w:rPr>
        <w:t>25</w:t>
      </w:r>
      <w:r w:rsidRPr="003F329B">
        <w:t xml:space="preserve">  </w:t>
      </w:r>
      <w:smartTag w:uri="urn:schemas-microsoft-com:office:smarttags" w:element="City">
        <w:smartTag w:uri="urn:schemas-microsoft-com:office:smarttags" w:element="place">
          <w:r w:rsidRPr="003F329B">
            <w:t>Sale</w:t>
          </w:r>
        </w:smartTag>
      </w:smartTag>
      <w:r w:rsidRPr="003F329B">
        <w:t xml:space="preserve"> of reduced credit acquisitions (Division</w:t>
      </w:r>
      <w:r w:rsidR="003F329B">
        <w:t> </w:t>
      </w:r>
      <w:r w:rsidRPr="003F329B">
        <w:t>132)</w:t>
      </w:r>
      <w:bookmarkEnd w:id="528"/>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supply a </w:t>
      </w:r>
      <w:r w:rsidR="003F329B" w:rsidRPr="003F329B">
        <w:rPr>
          <w:position w:val="6"/>
          <w:sz w:val="16"/>
          <w:szCs w:val="16"/>
        </w:rPr>
        <w:t>*</w:t>
      </w:r>
      <w:r w:rsidRPr="003F329B">
        <w:t>reduced credit acquisition in circumstances to which Division</w:t>
      </w:r>
      <w:r w:rsidR="003F329B">
        <w:t> </w:t>
      </w:r>
      <w:r w:rsidRPr="003F329B">
        <w:t>132 applies; and</w:t>
      </w:r>
    </w:p>
    <w:p w:rsidR="00300522" w:rsidRPr="003F329B" w:rsidRDefault="00300522" w:rsidP="00300522">
      <w:pPr>
        <w:pStyle w:val="paragraph"/>
      </w:pPr>
      <w:r w:rsidRPr="003F329B">
        <w:tab/>
        <w:t>(b)</w:t>
      </w:r>
      <w:r w:rsidRPr="003F329B">
        <w:tab/>
        <w:t xml:space="preserve">you made the acquisition for a </w:t>
      </w:r>
      <w:r w:rsidR="003F329B" w:rsidRPr="003F329B">
        <w:rPr>
          <w:position w:val="6"/>
          <w:sz w:val="16"/>
          <w:szCs w:val="16"/>
        </w:rPr>
        <w:t>*</w:t>
      </w:r>
      <w:r w:rsidRPr="003F329B">
        <w:t xml:space="preserve">creditable purpose because of this Division, or you applied the acquisition for a </w:t>
      </w:r>
      <w:r w:rsidR="003F329B" w:rsidRPr="003F329B">
        <w:rPr>
          <w:position w:val="6"/>
          <w:sz w:val="16"/>
          <w:szCs w:val="16"/>
        </w:rPr>
        <w:t>*</w:t>
      </w:r>
      <w:r w:rsidRPr="003F329B">
        <w:t>creditable purpose because of this Division;</w:t>
      </w:r>
    </w:p>
    <w:p w:rsidR="00300522" w:rsidRPr="003F329B" w:rsidRDefault="00300522" w:rsidP="00300522">
      <w:pPr>
        <w:pStyle w:val="subsection2"/>
      </w:pPr>
      <w:r w:rsidRPr="003F329B">
        <w:t>this section applies for the purposes of Division</w:t>
      </w:r>
      <w:r w:rsidR="003F329B">
        <w:t> </w:t>
      </w:r>
      <w:r w:rsidRPr="003F329B">
        <w:t>132.</w:t>
      </w:r>
    </w:p>
    <w:p w:rsidR="00300522" w:rsidRPr="003F329B" w:rsidRDefault="00300522" w:rsidP="00300522">
      <w:pPr>
        <w:pStyle w:val="subsection"/>
      </w:pPr>
      <w:r w:rsidRPr="003F329B">
        <w:tab/>
        <w:t>(2)</w:t>
      </w:r>
      <w:r w:rsidRPr="003F329B">
        <w:tab/>
        <w:t>In working out the full input tax credit in subsection</w:t>
      </w:r>
      <w:r w:rsidR="003F329B">
        <w:t> </w:t>
      </w:r>
      <w:r w:rsidRPr="003F329B">
        <w:t>132</w:t>
      </w:r>
      <w:r w:rsidR="003F329B">
        <w:noBreakHyphen/>
      </w:r>
      <w:r w:rsidRPr="003F329B">
        <w:t xml:space="preserve">5(2), the reference to a </w:t>
      </w:r>
      <w:r w:rsidR="003F329B" w:rsidRPr="003F329B">
        <w:rPr>
          <w:position w:val="6"/>
          <w:sz w:val="16"/>
          <w:szCs w:val="16"/>
        </w:rPr>
        <w:t>*</w:t>
      </w:r>
      <w:r w:rsidRPr="003F329B">
        <w:t xml:space="preserve">creditable purpose in </w:t>
      </w:r>
      <w:r w:rsidR="003F329B">
        <w:t>paragraph (</w:t>
      </w:r>
      <w:r w:rsidRPr="003F329B">
        <w:t xml:space="preserve">a) of the definition of </w:t>
      </w:r>
      <w:r w:rsidRPr="003F329B">
        <w:rPr>
          <w:b/>
          <w:bCs/>
          <w:i/>
          <w:iCs/>
        </w:rPr>
        <w:t>full input tax credit</w:t>
      </w:r>
      <w:r w:rsidRPr="003F329B">
        <w:t xml:space="preserve"> is to be read as a reference to a </w:t>
      </w:r>
      <w:r w:rsidR="003F329B" w:rsidRPr="003F329B">
        <w:rPr>
          <w:position w:val="6"/>
          <w:sz w:val="16"/>
          <w:szCs w:val="16"/>
        </w:rPr>
        <w:t>*</w:t>
      </w:r>
      <w:r w:rsidRPr="003F329B">
        <w:t>creditable purpose otherwise than because of Division</w:t>
      </w:r>
      <w:r w:rsidR="003F329B">
        <w:t> </w:t>
      </w:r>
      <w:r w:rsidRPr="003F329B">
        <w:t>70.</w:t>
      </w:r>
    </w:p>
    <w:p w:rsidR="00300522" w:rsidRPr="003F329B" w:rsidRDefault="00300522" w:rsidP="00300522">
      <w:pPr>
        <w:pStyle w:val="subsection"/>
      </w:pPr>
      <w:r w:rsidRPr="003F329B">
        <w:tab/>
        <w:t>(3)</w:t>
      </w:r>
      <w:r w:rsidRPr="003F329B">
        <w:tab/>
        <w:t>In working out the adjusted input tax credit in subsection</w:t>
      </w:r>
      <w:r w:rsidR="003F329B">
        <w:t> </w:t>
      </w:r>
      <w:r w:rsidRPr="003F329B">
        <w:t>132</w:t>
      </w:r>
      <w:r w:rsidR="003F329B">
        <w:noBreakHyphen/>
      </w:r>
      <w:r w:rsidRPr="003F329B">
        <w:t xml:space="preserve">5(2), the extent of the </w:t>
      </w:r>
      <w:r w:rsidR="003F329B" w:rsidRPr="003F329B">
        <w:rPr>
          <w:position w:val="6"/>
          <w:sz w:val="16"/>
          <w:szCs w:val="16"/>
        </w:rPr>
        <w:t>*</w:t>
      </w:r>
      <w:r w:rsidRPr="003F329B">
        <w:t>creditable purpose because of subsection</w:t>
      </w:r>
      <w:r w:rsidR="003F329B">
        <w:t> </w:t>
      </w:r>
      <w:r w:rsidRPr="003F329B">
        <w:t>132</w:t>
      </w:r>
      <w:r w:rsidR="003F329B">
        <w:noBreakHyphen/>
      </w:r>
      <w:r w:rsidRPr="003F329B">
        <w:t>5(4) is increased by the following extent:</w:t>
      </w:r>
    </w:p>
    <w:p w:rsidR="00300522" w:rsidRPr="003F329B" w:rsidRDefault="00143843" w:rsidP="00A53099">
      <w:pPr>
        <w:pStyle w:val="Formula"/>
        <w:spacing w:before="120" w:after="120"/>
      </w:pPr>
      <w:r w:rsidRPr="003F329B">
        <w:rPr>
          <w:noProof/>
        </w:rPr>
        <w:drawing>
          <wp:inline distT="0" distB="0" distL="0" distR="0" wp14:anchorId="6B2C0165" wp14:editId="123E6F56">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Division</w:t>
      </w:r>
      <w:r w:rsidR="003F329B">
        <w:rPr>
          <w:b/>
          <w:bCs/>
          <w:i/>
          <w:iCs/>
        </w:rPr>
        <w:t> </w:t>
      </w:r>
      <w:r w:rsidRPr="003F329B">
        <w:rPr>
          <w:b/>
          <w:bCs/>
          <w:i/>
          <w:iCs/>
        </w:rPr>
        <w:t>70 creditable purpose</w:t>
      </w:r>
      <w:r w:rsidRPr="003F329B">
        <w:t xml:space="preserve"> has the same meaning as in section</w:t>
      </w:r>
      <w:r w:rsidR="003F329B">
        <w:t> </w:t>
      </w:r>
      <w:r w:rsidRPr="003F329B">
        <w:t>70</w:t>
      </w:r>
      <w:r w:rsidR="003F329B">
        <w:noBreakHyphen/>
      </w:r>
      <w:r w:rsidRPr="003F329B">
        <w:t>20.</w:t>
      </w:r>
    </w:p>
    <w:p w:rsidR="00300522" w:rsidRPr="003F329B" w:rsidRDefault="00300522" w:rsidP="00300522">
      <w:pPr>
        <w:pStyle w:val="Definition"/>
      </w:pPr>
      <w:r w:rsidRPr="003F329B">
        <w:rPr>
          <w:b/>
          <w:bCs/>
          <w:i/>
          <w:iCs/>
        </w:rPr>
        <w:t>percentage credit reduction</w:t>
      </w:r>
      <w:r w:rsidRPr="003F329B">
        <w:t xml:space="preserve"> has the same meaning as in section</w:t>
      </w:r>
      <w:r w:rsidR="003F329B">
        <w:t> </w:t>
      </w:r>
      <w:r w:rsidRPr="003F329B">
        <w:t>70</w:t>
      </w:r>
      <w:r w:rsidR="003F329B">
        <w:noBreakHyphen/>
      </w:r>
      <w:r w:rsidRPr="003F329B">
        <w:t>20.</w:t>
      </w:r>
    </w:p>
    <w:p w:rsidR="00300522" w:rsidRPr="003F329B" w:rsidRDefault="00300522" w:rsidP="00A36DB5">
      <w:pPr>
        <w:pStyle w:val="ActHead3"/>
        <w:pageBreakBefore/>
      </w:pPr>
      <w:bookmarkStart w:id="529" w:name="_Toc413321041"/>
      <w:r w:rsidRPr="003F329B">
        <w:rPr>
          <w:rStyle w:val="CharDivNo"/>
        </w:rPr>
        <w:t>Division</w:t>
      </w:r>
      <w:r w:rsidR="003F329B">
        <w:rPr>
          <w:rStyle w:val="CharDivNo"/>
        </w:rPr>
        <w:t> </w:t>
      </w:r>
      <w:r w:rsidRPr="003F329B">
        <w:rPr>
          <w:rStyle w:val="CharDivNo"/>
        </w:rPr>
        <w:t>71</w:t>
      </w:r>
      <w:r w:rsidRPr="003F329B">
        <w:t>—</w:t>
      </w:r>
      <w:r w:rsidRPr="003F329B">
        <w:rPr>
          <w:rStyle w:val="CharDivText"/>
        </w:rPr>
        <w:t>Fringe benefits provided by input taxed suppliers</w:t>
      </w:r>
      <w:bookmarkEnd w:id="529"/>
    </w:p>
    <w:p w:rsidR="00300522" w:rsidRPr="003F329B" w:rsidRDefault="00A53099" w:rsidP="00300522">
      <w:pPr>
        <w:pStyle w:val="Header"/>
      </w:pPr>
      <w:r w:rsidRPr="003F329B">
        <w:rPr>
          <w:rStyle w:val="CharSubdNo"/>
        </w:rPr>
        <w:t xml:space="preserve"> </w:t>
      </w:r>
      <w:r w:rsidRPr="003F329B">
        <w:rPr>
          <w:rStyle w:val="CharSubdText"/>
        </w:rPr>
        <w:t xml:space="preserve"> </w:t>
      </w:r>
    </w:p>
    <w:p w:rsidR="00300522" w:rsidRPr="003F329B" w:rsidRDefault="00300522" w:rsidP="00300522">
      <w:pPr>
        <w:pStyle w:val="ActHead5"/>
      </w:pPr>
      <w:bookmarkStart w:id="530" w:name="_Toc413321042"/>
      <w:r w:rsidRPr="003F329B">
        <w:rPr>
          <w:rStyle w:val="CharSectno"/>
        </w:rPr>
        <w:t>71</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530"/>
    </w:p>
    <w:p w:rsidR="00300522" w:rsidRPr="003F329B" w:rsidRDefault="00300522" w:rsidP="00300522">
      <w:pPr>
        <w:pStyle w:val="BoxText"/>
      </w:pPr>
      <w:r w:rsidRPr="003F329B">
        <w:t>Suppliers making input taxed supplies may not be entitled to input tax credits for acquisitions or importations they make to provide fringe benefits to their employees.</w:t>
      </w:r>
    </w:p>
    <w:p w:rsidR="00300522" w:rsidRPr="003F329B" w:rsidRDefault="00300522" w:rsidP="00300522">
      <w:pPr>
        <w:pStyle w:val="notetext"/>
      </w:pPr>
      <w:r w:rsidRPr="003F329B">
        <w:t>Note:</w:t>
      </w:r>
      <w:r w:rsidRPr="003F329B">
        <w:tab/>
        <w:t xml:space="preserve">Under the </w:t>
      </w:r>
      <w:r w:rsidRPr="003F329B">
        <w:rPr>
          <w:i/>
          <w:iCs/>
        </w:rPr>
        <w:t>Fringe Benefits Tax Assessment Act 1986</w:t>
      </w:r>
      <w:r w:rsidRPr="003F329B">
        <w:t>, a lower rate of fringe benefits tax is payable for providing fringe benefits without entitlement to input tax credits.</w:t>
      </w:r>
    </w:p>
    <w:p w:rsidR="00300522" w:rsidRPr="003F329B" w:rsidRDefault="00300522" w:rsidP="00300522">
      <w:pPr>
        <w:pStyle w:val="ActHead5"/>
      </w:pPr>
      <w:bookmarkStart w:id="531" w:name="_Toc413321043"/>
      <w:r w:rsidRPr="003F329B">
        <w:rPr>
          <w:rStyle w:val="CharSectno"/>
        </w:rPr>
        <w:t>71</w:t>
      </w:r>
      <w:r w:rsidR="003F329B">
        <w:rPr>
          <w:rStyle w:val="CharSectno"/>
        </w:rPr>
        <w:noBreakHyphen/>
      </w:r>
      <w:r w:rsidRPr="003F329B">
        <w:rPr>
          <w:rStyle w:val="CharSectno"/>
        </w:rPr>
        <w:t>5</w:t>
      </w:r>
      <w:r w:rsidRPr="003F329B">
        <w:t xml:space="preserve">  Acquisitions by input taxed suppliers to provide fringe benefits</w:t>
      </w:r>
      <w:bookmarkEnd w:id="531"/>
    </w:p>
    <w:p w:rsidR="00300522" w:rsidRPr="003F329B" w:rsidRDefault="00300522" w:rsidP="00300522">
      <w:pPr>
        <w:pStyle w:val="subsection"/>
      </w:pPr>
      <w:r w:rsidRPr="003F329B">
        <w:tab/>
        <w:t>(1)</w:t>
      </w:r>
      <w:r w:rsidRPr="003F329B">
        <w:tab/>
        <w:t xml:space="preserve">An acquisition that solely or partly relates to making supplies that are </w:t>
      </w:r>
      <w:r w:rsidR="003F329B" w:rsidRPr="003F329B">
        <w:rPr>
          <w:position w:val="6"/>
          <w:sz w:val="16"/>
          <w:szCs w:val="16"/>
        </w:rPr>
        <w:t>*</w:t>
      </w:r>
      <w:r w:rsidRPr="003F329B">
        <w:t xml:space="preserve">input taxed is not a </w:t>
      </w:r>
      <w:r w:rsidR="003F329B" w:rsidRPr="003F329B">
        <w:rPr>
          <w:position w:val="6"/>
          <w:sz w:val="16"/>
          <w:szCs w:val="16"/>
        </w:rPr>
        <w:t>*</w:t>
      </w:r>
      <w:r w:rsidRPr="003F329B">
        <w:t>creditable acquisition if:</w:t>
      </w:r>
    </w:p>
    <w:p w:rsidR="00300522" w:rsidRPr="003F329B" w:rsidRDefault="00300522" w:rsidP="00300522">
      <w:pPr>
        <w:pStyle w:val="paragraph"/>
      </w:pPr>
      <w:r w:rsidRPr="003F329B">
        <w:tab/>
        <w:t>(a)</w:t>
      </w:r>
      <w:r w:rsidRPr="003F329B">
        <w:tab/>
        <w:t>the acquisition would (but for this section) be an acquisition of a kind referred to in paragraph</w:t>
      </w:r>
      <w:r w:rsidR="003F329B">
        <w:t> </w:t>
      </w:r>
      <w:r w:rsidRPr="003F329B">
        <w:t xml:space="preserve">149A(2)(b) of the </w:t>
      </w:r>
      <w:r w:rsidRPr="003F329B">
        <w:rPr>
          <w:i/>
          <w:iCs/>
        </w:rPr>
        <w:t>Fringe Benefits Tax Assessment Act 1986</w:t>
      </w:r>
      <w:r w:rsidRPr="003F329B">
        <w:t>; and</w:t>
      </w:r>
    </w:p>
    <w:p w:rsidR="00300522" w:rsidRPr="003F329B" w:rsidRDefault="00300522" w:rsidP="00300522">
      <w:pPr>
        <w:pStyle w:val="paragraph"/>
      </w:pPr>
      <w:r w:rsidRPr="003F329B">
        <w:tab/>
        <w:t>(b)</w:t>
      </w:r>
      <w:r w:rsidRPr="003F329B">
        <w:tab/>
        <w:t xml:space="preserve">the acquisition specifically relates to the provision of a particular benefit (within the meaning of that Act) in respect of which </w:t>
      </w:r>
      <w:r w:rsidR="003F329B" w:rsidRPr="003F329B">
        <w:rPr>
          <w:position w:val="6"/>
          <w:sz w:val="16"/>
          <w:szCs w:val="16"/>
        </w:rPr>
        <w:t>*</w:t>
      </w:r>
      <w:r w:rsidRPr="003F329B">
        <w:t>fringe benefits tax is or will be payable.</w:t>
      </w:r>
    </w:p>
    <w:p w:rsidR="00300522" w:rsidRPr="003F329B" w:rsidRDefault="00300522" w:rsidP="00300522">
      <w:pPr>
        <w:pStyle w:val="subsection"/>
      </w:pPr>
      <w:r w:rsidRPr="003F329B">
        <w:tab/>
        <w:t>(2)</w:t>
      </w:r>
      <w:r w:rsidRPr="003F329B">
        <w:tab/>
        <w:t>However, this section does not apply to an acquisition if:</w:t>
      </w:r>
    </w:p>
    <w:p w:rsidR="00300522" w:rsidRPr="003F329B" w:rsidRDefault="00300522" w:rsidP="00300522">
      <w:pPr>
        <w:pStyle w:val="paragraph"/>
      </w:pPr>
      <w:r w:rsidRPr="003F329B">
        <w:tab/>
        <w:t>(a)</w:t>
      </w:r>
      <w:r w:rsidRPr="003F329B">
        <w:tab/>
        <w:t xml:space="preserve">the only reason it relates to making supplies that are </w:t>
      </w:r>
      <w:r w:rsidR="003F329B" w:rsidRPr="003F329B">
        <w:rPr>
          <w:position w:val="6"/>
          <w:sz w:val="16"/>
          <w:szCs w:val="16"/>
        </w:rPr>
        <w:t>*</w:t>
      </w:r>
      <w:r w:rsidRPr="003F329B">
        <w:t xml:space="preserve">input taxed is because it relates to making </w:t>
      </w:r>
      <w:r w:rsidR="003F329B" w:rsidRPr="003F329B">
        <w:rPr>
          <w:position w:val="6"/>
          <w:sz w:val="16"/>
          <w:szCs w:val="16"/>
        </w:rPr>
        <w:t>*</w:t>
      </w:r>
      <w:r w:rsidRPr="003F329B">
        <w:t>financial supplies; and</w:t>
      </w:r>
    </w:p>
    <w:p w:rsidR="00300522" w:rsidRPr="003F329B" w:rsidRDefault="00300522" w:rsidP="00300522">
      <w:pPr>
        <w:pStyle w:val="paragraph"/>
      </w:pPr>
      <w:r w:rsidRPr="003F329B">
        <w:tab/>
        <w:t>(b)</w:t>
      </w:r>
      <w:r w:rsidRPr="003F329B">
        <w:tab/>
        <w:t xml:space="preserve">you do not </w:t>
      </w:r>
      <w:r w:rsidR="003F329B" w:rsidRPr="003F329B">
        <w:rPr>
          <w:position w:val="6"/>
          <w:sz w:val="16"/>
          <w:szCs w:val="16"/>
        </w:rPr>
        <w:t>*</w:t>
      </w:r>
      <w:r w:rsidRPr="003F329B">
        <w:t>exceed the financial acquisitions threshold.</w:t>
      </w:r>
    </w:p>
    <w:p w:rsidR="00300522" w:rsidRPr="003F329B" w:rsidRDefault="00300522" w:rsidP="00300522">
      <w:pPr>
        <w:pStyle w:val="subsection"/>
      </w:pPr>
      <w:r w:rsidRPr="003F329B">
        <w:tab/>
        <w:t>(3)</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F26F26">
      <w:pPr>
        <w:pStyle w:val="ActHead5"/>
      </w:pPr>
      <w:bookmarkStart w:id="532" w:name="_Toc413321044"/>
      <w:r w:rsidRPr="003F329B">
        <w:rPr>
          <w:rStyle w:val="CharSectno"/>
        </w:rPr>
        <w:t>71</w:t>
      </w:r>
      <w:r w:rsidR="003F329B">
        <w:rPr>
          <w:rStyle w:val="CharSectno"/>
        </w:rPr>
        <w:noBreakHyphen/>
      </w:r>
      <w:r w:rsidRPr="003F329B">
        <w:rPr>
          <w:rStyle w:val="CharSectno"/>
        </w:rPr>
        <w:t>10</w:t>
      </w:r>
      <w:r w:rsidRPr="003F329B">
        <w:t xml:space="preserve">  Importations by input taxed suppliers to provide fringe benefits</w:t>
      </w:r>
      <w:bookmarkEnd w:id="532"/>
    </w:p>
    <w:p w:rsidR="00300522" w:rsidRPr="003F329B" w:rsidRDefault="00300522" w:rsidP="00F26F26">
      <w:pPr>
        <w:pStyle w:val="subsection"/>
        <w:keepNext/>
        <w:keepLines/>
      </w:pPr>
      <w:r w:rsidRPr="003F329B">
        <w:tab/>
        <w:t>(1)</w:t>
      </w:r>
      <w:r w:rsidRPr="003F329B">
        <w:tab/>
        <w:t xml:space="preserve">An importation that solely or partly relates to making supplies that are </w:t>
      </w:r>
      <w:r w:rsidR="003F329B" w:rsidRPr="003F329B">
        <w:rPr>
          <w:position w:val="6"/>
          <w:sz w:val="16"/>
          <w:szCs w:val="16"/>
        </w:rPr>
        <w:t>*</w:t>
      </w:r>
      <w:r w:rsidRPr="003F329B">
        <w:t xml:space="preserve">input taxed is not a </w:t>
      </w:r>
      <w:r w:rsidR="003F329B" w:rsidRPr="003F329B">
        <w:rPr>
          <w:position w:val="6"/>
          <w:sz w:val="16"/>
          <w:szCs w:val="16"/>
        </w:rPr>
        <w:t>*</w:t>
      </w:r>
      <w:r w:rsidRPr="003F329B">
        <w:t>creditable importation if:</w:t>
      </w:r>
    </w:p>
    <w:p w:rsidR="00300522" w:rsidRPr="003F329B" w:rsidRDefault="00300522" w:rsidP="00300522">
      <w:pPr>
        <w:pStyle w:val="paragraph"/>
      </w:pPr>
      <w:r w:rsidRPr="003F329B">
        <w:tab/>
        <w:t>(a)</w:t>
      </w:r>
      <w:r w:rsidRPr="003F329B">
        <w:tab/>
        <w:t>the importation would (but for this section) be an importation of a kind referred to in paragraph</w:t>
      </w:r>
      <w:r w:rsidR="003F329B">
        <w:t> </w:t>
      </w:r>
      <w:r w:rsidRPr="003F329B">
        <w:t xml:space="preserve">149A(2)(b) of the </w:t>
      </w:r>
      <w:r w:rsidRPr="003F329B">
        <w:rPr>
          <w:i/>
          <w:iCs/>
        </w:rPr>
        <w:t>Fringe Benefits Tax Assessment Act 1986</w:t>
      </w:r>
      <w:r w:rsidRPr="003F329B">
        <w:t>; and</w:t>
      </w:r>
    </w:p>
    <w:p w:rsidR="00300522" w:rsidRPr="003F329B" w:rsidRDefault="00300522" w:rsidP="00300522">
      <w:pPr>
        <w:pStyle w:val="paragraph"/>
      </w:pPr>
      <w:r w:rsidRPr="003F329B">
        <w:tab/>
        <w:t>(b)</w:t>
      </w:r>
      <w:r w:rsidRPr="003F329B">
        <w:tab/>
        <w:t xml:space="preserve">the importation specifically relates to the provision of a particular benefit (within the meaning of that Act) in respect of which </w:t>
      </w:r>
      <w:r w:rsidR="003F329B" w:rsidRPr="003F329B">
        <w:rPr>
          <w:position w:val="6"/>
          <w:sz w:val="16"/>
          <w:szCs w:val="16"/>
        </w:rPr>
        <w:t>*</w:t>
      </w:r>
      <w:r w:rsidRPr="003F329B">
        <w:t>fringe benefits tax is or will be payable.</w:t>
      </w:r>
    </w:p>
    <w:p w:rsidR="00300522" w:rsidRPr="003F329B" w:rsidRDefault="00300522" w:rsidP="00300522">
      <w:pPr>
        <w:pStyle w:val="subsection"/>
      </w:pPr>
      <w:r w:rsidRPr="003F329B">
        <w:tab/>
        <w:t>(2)</w:t>
      </w:r>
      <w:r w:rsidRPr="003F329B">
        <w:tab/>
        <w:t>However, this section does not apply to an importation if:</w:t>
      </w:r>
    </w:p>
    <w:p w:rsidR="00300522" w:rsidRPr="003F329B" w:rsidRDefault="00300522" w:rsidP="00300522">
      <w:pPr>
        <w:pStyle w:val="paragraph"/>
      </w:pPr>
      <w:r w:rsidRPr="003F329B">
        <w:tab/>
        <w:t>(a)</w:t>
      </w:r>
      <w:r w:rsidRPr="003F329B">
        <w:tab/>
        <w:t xml:space="preserve">the only reason it relates to making supplies that are </w:t>
      </w:r>
      <w:r w:rsidR="003F329B" w:rsidRPr="003F329B">
        <w:rPr>
          <w:position w:val="6"/>
          <w:sz w:val="16"/>
          <w:szCs w:val="16"/>
        </w:rPr>
        <w:t>*</w:t>
      </w:r>
      <w:r w:rsidRPr="003F329B">
        <w:t xml:space="preserve">input taxed is because it relates to making </w:t>
      </w:r>
      <w:r w:rsidR="003F329B" w:rsidRPr="003F329B">
        <w:rPr>
          <w:position w:val="6"/>
          <w:sz w:val="16"/>
          <w:szCs w:val="16"/>
        </w:rPr>
        <w:t>*</w:t>
      </w:r>
      <w:r w:rsidRPr="003F329B">
        <w:t>financial supplies; and</w:t>
      </w:r>
    </w:p>
    <w:p w:rsidR="00300522" w:rsidRPr="003F329B" w:rsidRDefault="00300522" w:rsidP="00300522">
      <w:pPr>
        <w:pStyle w:val="paragraph"/>
      </w:pPr>
      <w:r w:rsidRPr="003F329B">
        <w:tab/>
        <w:t>(b)</w:t>
      </w:r>
      <w:r w:rsidRPr="003F329B">
        <w:tab/>
        <w:t xml:space="preserve">you do not </w:t>
      </w:r>
      <w:r w:rsidR="003F329B" w:rsidRPr="003F329B">
        <w:rPr>
          <w:position w:val="6"/>
          <w:sz w:val="16"/>
          <w:szCs w:val="16"/>
        </w:rPr>
        <w:t>*</w:t>
      </w:r>
      <w:r w:rsidRPr="003F329B">
        <w:t>exceed the financial acquisitions threshold.</w:t>
      </w:r>
    </w:p>
    <w:p w:rsidR="00300522" w:rsidRPr="003F329B" w:rsidRDefault="00300522" w:rsidP="00300522">
      <w:pPr>
        <w:pStyle w:val="subsection"/>
      </w:pPr>
      <w:r w:rsidRPr="003F329B">
        <w:tab/>
        <w:t>(3)</w:t>
      </w:r>
      <w:r w:rsidRPr="003F329B">
        <w:tab/>
        <w:t>This section has effect despite section</w:t>
      </w:r>
      <w:r w:rsidR="003F329B">
        <w:t> </w:t>
      </w:r>
      <w:r w:rsidRPr="003F329B">
        <w:t>15</w:t>
      </w:r>
      <w:r w:rsidR="003F329B">
        <w:noBreakHyphen/>
      </w:r>
      <w:r w:rsidRPr="003F329B">
        <w:t>5 (which is about what is a creditable importation).</w:t>
      </w:r>
    </w:p>
    <w:p w:rsidR="00300522" w:rsidRPr="003F329B" w:rsidRDefault="00300522" w:rsidP="00A36DB5">
      <w:pPr>
        <w:pStyle w:val="ActHead3"/>
        <w:pageBreakBefore/>
      </w:pPr>
      <w:bookmarkStart w:id="533" w:name="_Toc413321045"/>
      <w:r w:rsidRPr="003F329B">
        <w:rPr>
          <w:rStyle w:val="CharDivNo"/>
        </w:rPr>
        <w:t>Division</w:t>
      </w:r>
      <w:r w:rsidR="003F329B">
        <w:rPr>
          <w:rStyle w:val="CharDivNo"/>
        </w:rPr>
        <w:t> </w:t>
      </w:r>
      <w:r w:rsidRPr="003F329B">
        <w:rPr>
          <w:rStyle w:val="CharDivNo"/>
        </w:rPr>
        <w:t>72</w:t>
      </w:r>
      <w:r w:rsidRPr="003F329B">
        <w:t>—</w:t>
      </w:r>
      <w:r w:rsidRPr="003F329B">
        <w:rPr>
          <w:rStyle w:val="CharDivText"/>
        </w:rPr>
        <w:t>Associates</w:t>
      </w:r>
      <w:bookmarkEnd w:id="533"/>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72</w:t>
      </w:r>
      <w:r w:rsidR="003F329B">
        <w:noBreakHyphen/>
      </w:r>
      <w:r w:rsidRPr="003F329B">
        <w:t>A</w:t>
      </w:r>
      <w:r w:rsidRPr="003F329B">
        <w:tab/>
        <w:t>Supplies without consideration</w:t>
      </w:r>
    </w:p>
    <w:p w:rsidR="00300522" w:rsidRPr="003F329B" w:rsidRDefault="00300522" w:rsidP="00300522">
      <w:pPr>
        <w:pStyle w:val="TofSectsSubdiv"/>
      </w:pPr>
      <w:r w:rsidRPr="003F329B">
        <w:t>72</w:t>
      </w:r>
      <w:r w:rsidR="003F329B">
        <w:noBreakHyphen/>
      </w:r>
      <w:r w:rsidRPr="003F329B">
        <w:t>B</w:t>
      </w:r>
      <w:r w:rsidRPr="003F329B">
        <w:tab/>
        <w:t>Acquisitions without consideration</w:t>
      </w:r>
    </w:p>
    <w:p w:rsidR="00300522" w:rsidRPr="003F329B" w:rsidRDefault="00300522" w:rsidP="00300522">
      <w:pPr>
        <w:pStyle w:val="TofSectsSubdiv"/>
      </w:pPr>
      <w:r w:rsidRPr="003F329B">
        <w:t>72</w:t>
      </w:r>
      <w:r w:rsidR="003F329B">
        <w:noBreakHyphen/>
      </w:r>
      <w:r w:rsidRPr="003F329B">
        <w:t>C</w:t>
      </w:r>
      <w:r w:rsidRPr="003F329B">
        <w:tab/>
        <w:t>Supplies for inadequate consideration</w:t>
      </w:r>
    </w:p>
    <w:p w:rsidR="00300522" w:rsidRPr="003F329B" w:rsidRDefault="00300522" w:rsidP="00300522">
      <w:pPr>
        <w:pStyle w:val="TofSectsSubdiv"/>
      </w:pPr>
      <w:r w:rsidRPr="003F329B">
        <w:t>72</w:t>
      </w:r>
      <w:r w:rsidR="003F329B">
        <w:noBreakHyphen/>
      </w:r>
      <w:r w:rsidRPr="003F329B">
        <w:t>D</w:t>
      </w:r>
      <w:r w:rsidRPr="003F329B">
        <w:tab/>
        <w:t xml:space="preserve">Application of this </w:t>
      </w:r>
      <w:r w:rsidR="00A53099" w:rsidRPr="003F329B">
        <w:t>Division</w:t>
      </w:r>
      <w:r w:rsidR="00A36DB5" w:rsidRPr="003F329B">
        <w:t xml:space="preserve"> </w:t>
      </w:r>
      <w:r w:rsidRPr="003F329B">
        <w:t>to certain sub</w:t>
      </w:r>
      <w:r w:rsidR="003F329B">
        <w:noBreakHyphen/>
      </w:r>
      <w:r w:rsidRPr="003F329B">
        <w:t>entities</w:t>
      </w:r>
    </w:p>
    <w:p w:rsidR="00300522" w:rsidRPr="003F329B" w:rsidRDefault="00300522" w:rsidP="00300522">
      <w:pPr>
        <w:pStyle w:val="ActHead5"/>
      </w:pPr>
      <w:bookmarkStart w:id="534" w:name="_Toc413321046"/>
      <w:r w:rsidRPr="003F329B">
        <w:rPr>
          <w:rStyle w:val="CharSectno"/>
        </w:rPr>
        <w:t>72</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534"/>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 xml:space="preserve">ensures that supplies to, and acquisitions from, your associates </w:t>
      </w:r>
      <w:r w:rsidRPr="003F329B">
        <w:rPr>
          <w:i/>
          <w:iCs/>
        </w:rPr>
        <w:t>without</w:t>
      </w:r>
      <w:r w:rsidRPr="003F329B">
        <w:t xml:space="preserve"> consideration are brought within the GST system, and that supplies to your associates for inadequate consideration are properly valued for GST purposes.</w:t>
      </w:r>
    </w:p>
    <w:p w:rsidR="00300522" w:rsidRPr="003F329B" w:rsidRDefault="00300522" w:rsidP="00300522">
      <w:pPr>
        <w:pStyle w:val="ActHead4"/>
      </w:pPr>
      <w:bookmarkStart w:id="535" w:name="_Toc413321047"/>
      <w:r w:rsidRPr="003F329B">
        <w:rPr>
          <w:rStyle w:val="CharSubdNo"/>
        </w:rPr>
        <w:t>Subdivision</w:t>
      </w:r>
      <w:r w:rsidR="003F329B">
        <w:rPr>
          <w:rStyle w:val="CharSubdNo"/>
        </w:rPr>
        <w:t> </w:t>
      </w:r>
      <w:r w:rsidRPr="003F329B">
        <w:rPr>
          <w:rStyle w:val="CharSubdNo"/>
        </w:rPr>
        <w:t>72</w:t>
      </w:r>
      <w:r w:rsidR="003F329B">
        <w:rPr>
          <w:rStyle w:val="CharSubdNo"/>
        </w:rPr>
        <w:noBreakHyphen/>
      </w:r>
      <w:r w:rsidRPr="003F329B">
        <w:rPr>
          <w:rStyle w:val="CharSubdNo"/>
        </w:rPr>
        <w:t>A</w:t>
      </w:r>
      <w:r w:rsidRPr="003F329B">
        <w:t>—</w:t>
      </w:r>
      <w:r w:rsidRPr="003F329B">
        <w:rPr>
          <w:rStyle w:val="CharSubdText"/>
        </w:rPr>
        <w:t>Supplies without consideration</w:t>
      </w:r>
      <w:bookmarkEnd w:id="535"/>
    </w:p>
    <w:p w:rsidR="00300522" w:rsidRPr="003F329B" w:rsidRDefault="00300522" w:rsidP="00300522">
      <w:pPr>
        <w:pStyle w:val="ActHead5"/>
      </w:pPr>
      <w:bookmarkStart w:id="536" w:name="_Toc413321048"/>
      <w:r w:rsidRPr="003F329B">
        <w:rPr>
          <w:rStyle w:val="CharSectno"/>
        </w:rPr>
        <w:t>72</w:t>
      </w:r>
      <w:r w:rsidR="003F329B">
        <w:rPr>
          <w:rStyle w:val="CharSectno"/>
        </w:rPr>
        <w:noBreakHyphen/>
      </w:r>
      <w:r w:rsidRPr="003F329B">
        <w:rPr>
          <w:rStyle w:val="CharSectno"/>
        </w:rPr>
        <w:t>5</w:t>
      </w:r>
      <w:r w:rsidRPr="003F329B">
        <w:t xml:space="preserve">  Taxable supplies without consideration</w:t>
      </w:r>
      <w:bookmarkEnd w:id="536"/>
    </w:p>
    <w:p w:rsidR="00300522" w:rsidRPr="003F329B" w:rsidRDefault="00300522" w:rsidP="00300522">
      <w:pPr>
        <w:pStyle w:val="subsection"/>
      </w:pPr>
      <w:r w:rsidRPr="003F329B">
        <w:tab/>
        <w:t>(1)</w:t>
      </w:r>
      <w:r w:rsidRPr="003F329B">
        <w:tab/>
        <w:t xml:space="preserve">The fact that a supply to your </w:t>
      </w:r>
      <w:r w:rsidR="003F329B" w:rsidRPr="003F329B">
        <w:rPr>
          <w:position w:val="6"/>
          <w:sz w:val="16"/>
          <w:szCs w:val="16"/>
        </w:rPr>
        <w:t>*</w:t>
      </w:r>
      <w:r w:rsidRPr="003F329B">
        <w:t xml:space="preserve">associate is without </w:t>
      </w:r>
      <w:r w:rsidR="003F329B" w:rsidRPr="003F329B">
        <w:rPr>
          <w:position w:val="6"/>
          <w:sz w:val="16"/>
          <w:szCs w:val="16"/>
        </w:rPr>
        <w:t>*</w:t>
      </w:r>
      <w:r w:rsidRPr="003F329B">
        <w:t xml:space="preserve">consideration, does not stop the supply being a </w:t>
      </w:r>
      <w:r w:rsidR="003F329B" w:rsidRPr="003F329B">
        <w:rPr>
          <w:position w:val="6"/>
          <w:sz w:val="16"/>
          <w:szCs w:val="16"/>
        </w:rPr>
        <w:t>*</w:t>
      </w:r>
      <w:r w:rsidRPr="003F329B">
        <w:t>taxable supply if:</w:t>
      </w:r>
    </w:p>
    <w:p w:rsidR="00300522" w:rsidRPr="003F329B" w:rsidRDefault="00300522" w:rsidP="00300522">
      <w:pPr>
        <w:pStyle w:val="paragraph"/>
      </w:pPr>
      <w:r w:rsidRPr="003F329B">
        <w:tab/>
        <w:t>(a)</w:t>
      </w:r>
      <w:r w:rsidRPr="003F329B">
        <w:tab/>
        <w:t xml:space="preserve">your associate is not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or</w:t>
      </w:r>
    </w:p>
    <w:p w:rsidR="00300522" w:rsidRPr="003F329B" w:rsidRDefault="00300522" w:rsidP="00300522">
      <w:pPr>
        <w:pStyle w:val="paragraph"/>
      </w:pPr>
      <w:r w:rsidRPr="003F329B">
        <w:tab/>
        <w:t>(b)</w:t>
      </w:r>
      <w:r w:rsidRPr="003F329B">
        <w:tab/>
        <w:t xml:space="preserve">your associate acquires the thing supplied otherwise than solely for a </w:t>
      </w:r>
      <w:r w:rsidR="003F329B" w:rsidRPr="003F329B">
        <w:rPr>
          <w:position w:val="6"/>
          <w:sz w:val="16"/>
          <w:szCs w:val="16"/>
        </w:rPr>
        <w:t>*</w:t>
      </w:r>
      <w:r w:rsidRPr="003F329B">
        <w:t>creditable purpose.</w:t>
      </w:r>
    </w:p>
    <w:p w:rsidR="00300522" w:rsidRPr="003F329B" w:rsidRDefault="00300522" w:rsidP="00300522">
      <w:pPr>
        <w:pStyle w:val="subsection"/>
      </w:pPr>
      <w:r w:rsidRPr="003F329B">
        <w:tab/>
        <w:t>(2)</w:t>
      </w:r>
      <w:r w:rsidRPr="003F329B">
        <w:tab/>
        <w:t>This section has effect despite paragraph</w:t>
      </w:r>
      <w:r w:rsidR="003F329B">
        <w:t> </w:t>
      </w:r>
      <w:r w:rsidRPr="003F329B">
        <w:t>9</w:t>
      </w:r>
      <w:r w:rsidR="003F329B">
        <w:noBreakHyphen/>
      </w:r>
      <w:r w:rsidRPr="003F329B">
        <w:t>5(a</w:t>
      </w:r>
      <w:r w:rsidR="00A53099" w:rsidRPr="003F329B">
        <w:t>) (w</w:t>
      </w:r>
      <w:r w:rsidRPr="003F329B">
        <w:t>hich would otherwise require a taxable supply to be for consideration).</w:t>
      </w:r>
    </w:p>
    <w:p w:rsidR="00300522" w:rsidRPr="003F329B" w:rsidRDefault="00300522" w:rsidP="00300522">
      <w:pPr>
        <w:pStyle w:val="subsection"/>
      </w:pPr>
      <w:r w:rsidRPr="003F329B">
        <w:tab/>
        <w:t>(3)</w:t>
      </w:r>
      <w:r w:rsidRPr="003F329B">
        <w:tab/>
        <w:t xml:space="preserve">However, this section does not apply to any supply that is constituted by an insured entity settling a claim under an </w:t>
      </w:r>
      <w:r w:rsidR="003F329B" w:rsidRPr="003F329B">
        <w:rPr>
          <w:position w:val="6"/>
          <w:sz w:val="16"/>
          <w:szCs w:val="16"/>
        </w:rPr>
        <w:t>*</w:t>
      </w:r>
      <w:r w:rsidRPr="003F329B">
        <w:t xml:space="preserve">insurance policy or by an entity (other than an </w:t>
      </w:r>
      <w:r w:rsidR="003F329B" w:rsidRPr="003F329B">
        <w:rPr>
          <w:position w:val="6"/>
          <w:sz w:val="16"/>
        </w:rPr>
        <w:t>*</w:t>
      </w:r>
      <w:r w:rsidRPr="003F329B">
        <w:t xml:space="preserve">operator) settling a claim under a </w:t>
      </w:r>
      <w:r w:rsidR="003F329B" w:rsidRPr="003F329B">
        <w:rPr>
          <w:position w:val="6"/>
          <w:sz w:val="16"/>
        </w:rPr>
        <w:t>*</w:t>
      </w:r>
      <w:r w:rsidRPr="003F329B">
        <w:t>compulsory third party scheme.</w:t>
      </w:r>
    </w:p>
    <w:p w:rsidR="00300522" w:rsidRPr="003F329B" w:rsidRDefault="00300522" w:rsidP="00300522">
      <w:pPr>
        <w:pStyle w:val="ActHead5"/>
      </w:pPr>
      <w:bookmarkStart w:id="537" w:name="_Toc413321049"/>
      <w:r w:rsidRPr="003F329B">
        <w:rPr>
          <w:rStyle w:val="CharSectno"/>
        </w:rPr>
        <w:t>72</w:t>
      </w:r>
      <w:r w:rsidR="003F329B">
        <w:rPr>
          <w:rStyle w:val="CharSectno"/>
        </w:rPr>
        <w:noBreakHyphen/>
      </w:r>
      <w:r w:rsidRPr="003F329B">
        <w:rPr>
          <w:rStyle w:val="CharSectno"/>
        </w:rPr>
        <w:t>10</w:t>
      </w:r>
      <w:r w:rsidRPr="003F329B">
        <w:t xml:space="preserve">  The value of taxable supplies without consideration</w:t>
      </w:r>
      <w:bookmarkEnd w:id="537"/>
    </w:p>
    <w:p w:rsidR="00300522" w:rsidRPr="003F329B" w:rsidRDefault="00300522" w:rsidP="00300522">
      <w:pPr>
        <w:pStyle w:val="subsection"/>
      </w:pPr>
      <w:r w:rsidRPr="003F329B">
        <w:tab/>
        <w:t>(1)</w:t>
      </w:r>
      <w:r w:rsidRPr="003F329B">
        <w:tab/>
        <w:t xml:space="preserve">If a supply to your </w:t>
      </w:r>
      <w:r w:rsidR="003F329B" w:rsidRPr="003F329B">
        <w:rPr>
          <w:position w:val="6"/>
          <w:sz w:val="16"/>
          <w:szCs w:val="16"/>
        </w:rPr>
        <w:t>*</w:t>
      </w:r>
      <w:r w:rsidRPr="003F329B">
        <w:t xml:space="preserve">associate without </w:t>
      </w:r>
      <w:r w:rsidR="003F329B" w:rsidRPr="003F329B">
        <w:rPr>
          <w:position w:val="6"/>
          <w:sz w:val="16"/>
          <w:szCs w:val="16"/>
        </w:rPr>
        <w:t>*</w:t>
      </w:r>
      <w:r w:rsidRPr="003F329B">
        <w:t xml:space="preserve">consideration is a </w:t>
      </w:r>
      <w:r w:rsidR="003F329B" w:rsidRPr="003F329B">
        <w:rPr>
          <w:position w:val="6"/>
          <w:sz w:val="16"/>
          <w:szCs w:val="16"/>
        </w:rPr>
        <w:t>*</w:t>
      </w:r>
      <w:r w:rsidRPr="003F329B">
        <w:t xml:space="preserve">taxable supply, its </w:t>
      </w:r>
      <w:r w:rsidRPr="003F329B">
        <w:rPr>
          <w:b/>
          <w:bCs/>
          <w:i/>
          <w:iCs/>
        </w:rPr>
        <w:t>value</w:t>
      </w:r>
      <w:r w:rsidRPr="003F329B">
        <w:t xml:space="preserve"> is the </w:t>
      </w:r>
      <w:r w:rsidR="003F329B" w:rsidRPr="003F329B">
        <w:rPr>
          <w:position w:val="6"/>
          <w:sz w:val="16"/>
          <w:szCs w:val="16"/>
        </w:rPr>
        <w:t>*</w:t>
      </w:r>
      <w:r w:rsidRPr="003F329B">
        <w:t>GST exclusive market value of the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538" w:name="_Toc413321050"/>
      <w:r w:rsidRPr="003F329B">
        <w:rPr>
          <w:rStyle w:val="CharSectno"/>
        </w:rPr>
        <w:t>72</w:t>
      </w:r>
      <w:r w:rsidR="003F329B">
        <w:rPr>
          <w:rStyle w:val="CharSectno"/>
        </w:rPr>
        <w:noBreakHyphen/>
      </w:r>
      <w:r w:rsidRPr="003F329B">
        <w:rPr>
          <w:rStyle w:val="CharSectno"/>
        </w:rPr>
        <w:t>15</w:t>
      </w:r>
      <w:r w:rsidRPr="003F329B">
        <w:t xml:space="preserve">  Attributing the GST to tax periods</w:t>
      </w:r>
      <w:bookmarkEnd w:id="538"/>
    </w:p>
    <w:p w:rsidR="00300522" w:rsidRPr="003F329B" w:rsidRDefault="00300522" w:rsidP="00300522">
      <w:pPr>
        <w:pStyle w:val="subsection"/>
      </w:pPr>
      <w:r w:rsidRPr="003F329B">
        <w:tab/>
        <w:t>(1)</w:t>
      </w:r>
      <w:r w:rsidRPr="003F329B">
        <w:tab/>
        <w:t xml:space="preserve">The tax period to which the GST on a </w:t>
      </w:r>
      <w:r w:rsidR="003F329B" w:rsidRPr="003F329B">
        <w:rPr>
          <w:position w:val="6"/>
          <w:sz w:val="16"/>
          <w:szCs w:val="16"/>
        </w:rPr>
        <w:t>*</w:t>
      </w:r>
      <w:r w:rsidRPr="003F329B">
        <w:t xml:space="preserve">taxable supply to your </w:t>
      </w:r>
      <w:r w:rsidR="003F329B" w:rsidRPr="003F329B">
        <w:rPr>
          <w:position w:val="6"/>
          <w:sz w:val="16"/>
          <w:szCs w:val="16"/>
        </w:rPr>
        <w:t>*</w:t>
      </w:r>
      <w:r w:rsidRPr="003F329B">
        <w:t xml:space="preserve">associate without </w:t>
      </w:r>
      <w:r w:rsidR="003F329B" w:rsidRPr="003F329B">
        <w:rPr>
          <w:position w:val="6"/>
          <w:sz w:val="16"/>
          <w:szCs w:val="16"/>
        </w:rPr>
        <w:t>*</w:t>
      </w:r>
      <w:r w:rsidRPr="003F329B">
        <w:t xml:space="preserve">consideration is attributable is the tax period in which the supply first becomes a supply that is </w:t>
      </w:r>
      <w:r w:rsidR="003F329B" w:rsidRPr="003F329B">
        <w:rPr>
          <w:position w:val="6"/>
          <w:sz w:val="16"/>
          <w:szCs w:val="16"/>
        </w:rPr>
        <w:t>*</w:t>
      </w:r>
      <w:r w:rsidRPr="003F329B">
        <w:t xml:space="preserve">connected with </w:t>
      </w:r>
      <w:r w:rsidR="004B256E" w:rsidRPr="003F329B">
        <w:t>the indirect tax zone</w:t>
      </w:r>
      <w:r w:rsidRPr="003F329B">
        <w:t>.</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5 (which is about attributing GST on taxable supplies).</w:t>
      </w:r>
    </w:p>
    <w:p w:rsidR="00A3312B" w:rsidRPr="003F329B" w:rsidRDefault="00A3312B" w:rsidP="00A3312B">
      <w:pPr>
        <w:pStyle w:val="ActHead5"/>
      </w:pPr>
      <w:bookmarkStart w:id="539" w:name="_Toc413321051"/>
      <w:r w:rsidRPr="003F329B">
        <w:rPr>
          <w:rStyle w:val="CharSectno"/>
        </w:rPr>
        <w:t>72</w:t>
      </w:r>
      <w:r w:rsidR="003F329B">
        <w:rPr>
          <w:rStyle w:val="CharSectno"/>
        </w:rPr>
        <w:noBreakHyphen/>
      </w:r>
      <w:r w:rsidRPr="003F329B">
        <w:rPr>
          <w:rStyle w:val="CharSectno"/>
        </w:rPr>
        <w:t>20</w:t>
      </w:r>
      <w:r w:rsidRPr="003F329B">
        <w:t xml:space="preserve">  Supplies and acquisitions that would otherwise be sales etc.</w:t>
      </w:r>
      <w:bookmarkEnd w:id="539"/>
    </w:p>
    <w:p w:rsidR="00A3312B" w:rsidRPr="003F329B" w:rsidRDefault="00A3312B" w:rsidP="00A3312B">
      <w:pPr>
        <w:pStyle w:val="subsection"/>
      </w:pPr>
      <w:r w:rsidRPr="003F329B">
        <w:tab/>
        <w:t>(1)</w:t>
      </w:r>
      <w:r w:rsidRPr="003F329B">
        <w:tab/>
        <w:t xml:space="preserve">If, apart from a lack of </w:t>
      </w:r>
      <w:r w:rsidR="003F329B" w:rsidRPr="003F329B">
        <w:rPr>
          <w:position w:val="6"/>
          <w:sz w:val="16"/>
        </w:rPr>
        <w:t>*</w:t>
      </w:r>
      <w:r w:rsidRPr="003F329B">
        <w:t>consideration:</w:t>
      </w:r>
    </w:p>
    <w:p w:rsidR="00A3312B" w:rsidRPr="003F329B" w:rsidRDefault="00A3312B" w:rsidP="00A3312B">
      <w:pPr>
        <w:pStyle w:val="paragraph"/>
      </w:pPr>
      <w:r w:rsidRPr="003F329B">
        <w:tab/>
        <w:t>(a)</w:t>
      </w:r>
      <w:r w:rsidRPr="003F329B">
        <w:tab/>
        <w:t xml:space="preserve">a supply to your </w:t>
      </w:r>
      <w:r w:rsidR="003F329B" w:rsidRPr="003F329B">
        <w:rPr>
          <w:position w:val="6"/>
          <w:sz w:val="16"/>
        </w:rPr>
        <w:t>*</w:t>
      </w:r>
      <w:r w:rsidRPr="003F329B">
        <w:t>associate from you; or</w:t>
      </w:r>
    </w:p>
    <w:p w:rsidR="00A3312B" w:rsidRPr="003F329B" w:rsidRDefault="00A3312B" w:rsidP="00A3312B">
      <w:pPr>
        <w:pStyle w:val="paragraph"/>
      </w:pPr>
      <w:r w:rsidRPr="003F329B">
        <w:tab/>
        <w:t>(b)</w:t>
      </w:r>
      <w:r w:rsidRPr="003F329B">
        <w:tab/>
        <w:t>a supply to you from your associate;</w:t>
      </w:r>
    </w:p>
    <w:p w:rsidR="00A3312B" w:rsidRPr="003F329B" w:rsidRDefault="00A3312B" w:rsidP="00A3312B">
      <w:pPr>
        <w:pStyle w:val="subsection2"/>
      </w:pPr>
      <w:r w:rsidRPr="003F329B">
        <w:t xml:space="preserve">would be a sale or some other kind of supply, the supply is taken for the purposes of the </w:t>
      </w:r>
      <w:r w:rsidR="003F329B" w:rsidRPr="003F329B">
        <w:rPr>
          <w:position w:val="6"/>
          <w:sz w:val="16"/>
        </w:rPr>
        <w:t>*</w:t>
      </w:r>
      <w:r w:rsidRPr="003F329B">
        <w:t>GST law to be a supply of that kind.</w:t>
      </w:r>
    </w:p>
    <w:p w:rsidR="00A3312B" w:rsidRPr="003F329B" w:rsidRDefault="00A3312B" w:rsidP="00A3312B">
      <w:pPr>
        <w:pStyle w:val="subsection"/>
      </w:pPr>
      <w:r w:rsidRPr="003F329B">
        <w:tab/>
        <w:t>(2)</w:t>
      </w:r>
      <w:r w:rsidRPr="003F329B">
        <w:tab/>
        <w:t xml:space="preserve">If, apart from a lack of </w:t>
      </w:r>
      <w:r w:rsidR="003F329B" w:rsidRPr="003F329B">
        <w:rPr>
          <w:position w:val="6"/>
          <w:sz w:val="16"/>
        </w:rPr>
        <w:t>*</w:t>
      </w:r>
      <w:r w:rsidRPr="003F329B">
        <w:t>consideration:</w:t>
      </w:r>
    </w:p>
    <w:p w:rsidR="00A3312B" w:rsidRPr="003F329B" w:rsidRDefault="00A3312B" w:rsidP="00A3312B">
      <w:pPr>
        <w:pStyle w:val="paragraph"/>
      </w:pPr>
      <w:r w:rsidRPr="003F329B">
        <w:tab/>
        <w:t>(a)</w:t>
      </w:r>
      <w:r w:rsidRPr="003F329B">
        <w:tab/>
        <w:t xml:space="preserve">an acquisition by your </w:t>
      </w:r>
      <w:r w:rsidR="003F329B" w:rsidRPr="003F329B">
        <w:rPr>
          <w:position w:val="6"/>
          <w:sz w:val="16"/>
        </w:rPr>
        <w:t>*</w:t>
      </w:r>
      <w:r w:rsidRPr="003F329B">
        <w:t>associate from you; or</w:t>
      </w:r>
    </w:p>
    <w:p w:rsidR="00A3312B" w:rsidRPr="003F329B" w:rsidRDefault="00A3312B" w:rsidP="00A3312B">
      <w:pPr>
        <w:pStyle w:val="paragraph"/>
      </w:pPr>
      <w:r w:rsidRPr="003F329B">
        <w:tab/>
        <w:t>(b)</w:t>
      </w:r>
      <w:r w:rsidRPr="003F329B">
        <w:tab/>
        <w:t>an acquisition by you from your associate;</w:t>
      </w:r>
    </w:p>
    <w:p w:rsidR="00A3312B" w:rsidRPr="003F329B" w:rsidRDefault="00A3312B" w:rsidP="00A3312B">
      <w:pPr>
        <w:pStyle w:val="subsection2"/>
      </w:pPr>
      <w:r w:rsidRPr="003F329B">
        <w:t xml:space="preserve">would be by sale or some other means, the acquisition is taken for the purposes of the </w:t>
      </w:r>
      <w:r w:rsidR="003F329B" w:rsidRPr="003F329B">
        <w:rPr>
          <w:position w:val="6"/>
          <w:sz w:val="16"/>
        </w:rPr>
        <w:t>*</w:t>
      </w:r>
      <w:r w:rsidRPr="003F329B">
        <w:t>GST law to be an acquisition by that means.</w:t>
      </w:r>
    </w:p>
    <w:p w:rsidR="00A3312B" w:rsidRPr="003F329B" w:rsidRDefault="00A3312B" w:rsidP="00A3312B">
      <w:pPr>
        <w:pStyle w:val="ActHead5"/>
      </w:pPr>
      <w:bookmarkStart w:id="540" w:name="_Toc413321052"/>
      <w:r w:rsidRPr="003F329B">
        <w:rPr>
          <w:rStyle w:val="CharSectno"/>
        </w:rPr>
        <w:t>72</w:t>
      </w:r>
      <w:r w:rsidR="003F329B">
        <w:rPr>
          <w:rStyle w:val="CharSectno"/>
        </w:rPr>
        <w:noBreakHyphen/>
      </w:r>
      <w:r w:rsidRPr="003F329B">
        <w:rPr>
          <w:rStyle w:val="CharSectno"/>
        </w:rPr>
        <w:t>25</w:t>
      </w:r>
      <w:r w:rsidRPr="003F329B">
        <w:t xml:space="preserve">  Supplies that would otherwise be GST</w:t>
      </w:r>
      <w:r w:rsidR="003F329B">
        <w:noBreakHyphen/>
      </w:r>
      <w:r w:rsidRPr="003F329B">
        <w:t>free, input taxed or financial supplies</w:t>
      </w:r>
      <w:bookmarkEnd w:id="540"/>
    </w:p>
    <w:p w:rsidR="00A3312B" w:rsidRPr="003F329B" w:rsidRDefault="00A3312B" w:rsidP="00A3312B">
      <w:pPr>
        <w:pStyle w:val="subsection"/>
      </w:pPr>
      <w:r w:rsidRPr="003F329B">
        <w:tab/>
      </w:r>
      <w:r w:rsidRPr="003F329B">
        <w:tab/>
        <w:t xml:space="preserve">The fact that a supply to or from your </w:t>
      </w:r>
      <w:r w:rsidR="003F329B" w:rsidRPr="003F329B">
        <w:rPr>
          <w:position w:val="6"/>
          <w:sz w:val="16"/>
        </w:rPr>
        <w:t>*</w:t>
      </w:r>
      <w:r w:rsidRPr="003F329B">
        <w:t xml:space="preserve">associate is without </w:t>
      </w:r>
      <w:r w:rsidR="003F329B" w:rsidRPr="003F329B">
        <w:rPr>
          <w:position w:val="6"/>
          <w:sz w:val="16"/>
        </w:rPr>
        <w:t>*</w:t>
      </w:r>
      <w:r w:rsidRPr="003F329B">
        <w:t xml:space="preserve">consideration does not stop the supply from being any of the following for the purposes of the </w:t>
      </w:r>
      <w:r w:rsidR="003F329B" w:rsidRPr="003F329B">
        <w:rPr>
          <w:position w:val="6"/>
          <w:sz w:val="16"/>
        </w:rPr>
        <w:t>*</w:t>
      </w:r>
      <w:r w:rsidRPr="003F329B">
        <w:t>GST law:</w:t>
      </w:r>
    </w:p>
    <w:p w:rsidR="00A3312B" w:rsidRPr="003F329B" w:rsidRDefault="00A3312B" w:rsidP="00A3312B">
      <w:pPr>
        <w:pStyle w:val="paragraph"/>
      </w:pPr>
      <w:r w:rsidRPr="003F329B">
        <w:tab/>
        <w:t>(a)</w:t>
      </w:r>
      <w:r w:rsidRPr="003F329B">
        <w:tab/>
        <w:t xml:space="preserve">a </w:t>
      </w:r>
      <w:r w:rsidR="003F329B" w:rsidRPr="003F329B">
        <w:rPr>
          <w:position w:val="6"/>
          <w:sz w:val="16"/>
        </w:rPr>
        <w:t>*</w:t>
      </w:r>
      <w:r w:rsidRPr="003F329B">
        <w:t>GST</w:t>
      </w:r>
      <w:r w:rsidR="003F329B">
        <w:noBreakHyphen/>
      </w:r>
      <w:r w:rsidRPr="003F329B">
        <w:t>free supply;</w:t>
      </w:r>
    </w:p>
    <w:p w:rsidR="00A3312B" w:rsidRPr="003F329B" w:rsidRDefault="00A3312B" w:rsidP="00F26F26">
      <w:pPr>
        <w:pStyle w:val="paragraph"/>
        <w:keepNext/>
        <w:keepLines/>
      </w:pPr>
      <w:r w:rsidRPr="003F329B">
        <w:tab/>
        <w:t>(b)</w:t>
      </w:r>
      <w:r w:rsidRPr="003F329B">
        <w:tab/>
        <w:t xml:space="preserve">a supply that is </w:t>
      </w:r>
      <w:r w:rsidR="003F329B" w:rsidRPr="003F329B">
        <w:rPr>
          <w:position w:val="6"/>
          <w:sz w:val="16"/>
        </w:rPr>
        <w:t>*</w:t>
      </w:r>
      <w:r w:rsidRPr="003F329B">
        <w:t>input taxed;</w:t>
      </w:r>
    </w:p>
    <w:p w:rsidR="00A3312B" w:rsidRPr="003F329B" w:rsidRDefault="00A3312B" w:rsidP="00A3312B">
      <w:pPr>
        <w:pStyle w:val="paragraph"/>
      </w:pPr>
      <w:r w:rsidRPr="003F329B">
        <w:tab/>
        <w:t>(c)</w:t>
      </w:r>
      <w:r w:rsidRPr="003F329B">
        <w:tab/>
        <w:t xml:space="preserve">a </w:t>
      </w:r>
      <w:r w:rsidR="003F329B" w:rsidRPr="003F329B">
        <w:rPr>
          <w:position w:val="6"/>
          <w:sz w:val="16"/>
        </w:rPr>
        <w:t>*</w:t>
      </w:r>
      <w:r w:rsidRPr="003F329B">
        <w:t>financial supply.</w:t>
      </w:r>
    </w:p>
    <w:p w:rsidR="00300522" w:rsidRPr="003F329B" w:rsidRDefault="00300522" w:rsidP="00300522">
      <w:pPr>
        <w:pStyle w:val="ActHead4"/>
      </w:pPr>
      <w:bookmarkStart w:id="541" w:name="_Toc413321053"/>
      <w:r w:rsidRPr="003F329B">
        <w:rPr>
          <w:rStyle w:val="CharSubdNo"/>
        </w:rPr>
        <w:t>Subdivision</w:t>
      </w:r>
      <w:r w:rsidR="003F329B">
        <w:rPr>
          <w:rStyle w:val="CharSubdNo"/>
        </w:rPr>
        <w:t> </w:t>
      </w:r>
      <w:r w:rsidRPr="003F329B">
        <w:rPr>
          <w:rStyle w:val="CharSubdNo"/>
        </w:rPr>
        <w:t>72</w:t>
      </w:r>
      <w:r w:rsidR="003F329B">
        <w:rPr>
          <w:rStyle w:val="CharSubdNo"/>
        </w:rPr>
        <w:noBreakHyphen/>
      </w:r>
      <w:r w:rsidRPr="003F329B">
        <w:rPr>
          <w:rStyle w:val="CharSubdNo"/>
        </w:rPr>
        <w:t>B</w:t>
      </w:r>
      <w:r w:rsidRPr="003F329B">
        <w:t>—</w:t>
      </w:r>
      <w:r w:rsidRPr="003F329B">
        <w:rPr>
          <w:rStyle w:val="CharSubdText"/>
        </w:rPr>
        <w:t>Acquisitions without consideration</w:t>
      </w:r>
      <w:bookmarkEnd w:id="541"/>
    </w:p>
    <w:p w:rsidR="00300522" w:rsidRPr="003F329B" w:rsidRDefault="00300522" w:rsidP="00300522">
      <w:pPr>
        <w:pStyle w:val="ActHead5"/>
      </w:pPr>
      <w:bookmarkStart w:id="542" w:name="_Toc413321054"/>
      <w:r w:rsidRPr="003F329B">
        <w:rPr>
          <w:rStyle w:val="CharSectno"/>
        </w:rPr>
        <w:t>72</w:t>
      </w:r>
      <w:r w:rsidR="003F329B">
        <w:rPr>
          <w:rStyle w:val="CharSectno"/>
        </w:rPr>
        <w:noBreakHyphen/>
      </w:r>
      <w:r w:rsidRPr="003F329B">
        <w:rPr>
          <w:rStyle w:val="CharSectno"/>
        </w:rPr>
        <w:t>40</w:t>
      </w:r>
      <w:r w:rsidRPr="003F329B">
        <w:t xml:space="preserve">  Creditable acquisitions without consideration</w:t>
      </w:r>
      <w:bookmarkEnd w:id="542"/>
    </w:p>
    <w:p w:rsidR="00300522" w:rsidRPr="003F329B" w:rsidRDefault="00300522" w:rsidP="00300522">
      <w:pPr>
        <w:pStyle w:val="subsection"/>
        <w:rPr>
          <w:i/>
          <w:iCs/>
        </w:rPr>
      </w:pPr>
      <w:r w:rsidRPr="003F329B">
        <w:tab/>
        <w:t>(1)</w:t>
      </w:r>
      <w:r w:rsidRPr="003F329B">
        <w:tab/>
        <w:t xml:space="preserve">The fact that an acquisition from your </w:t>
      </w:r>
      <w:r w:rsidR="003F329B" w:rsidRPr="003F329B">
        <w:rPr>
          <w:position w:val="6"/>
          <w:sz w:val="16"/>
          <w:szCs w:val="16"/>
        </w:rPr>
        <w:t>*</w:t>
      </w:r>
      <w:r w:rsidRPr="003F329B">
        <w:t xml:space="preserve">associate is without </w:t>
      </w:r>
      <w:r w:rsidR="003F329B" w:rsidRPr="003F329B">
        <w:rPr>
          <w:position w:val="6"/>
          <w:sz w:val="16"/>
          <w:szCs w:val="16"/>
        </w:rPr>
        <w:t>*</w:t>
      </w:r>
      <w:r w:rsidRPr="003F329B">
        <w:t xml:space="preserve">consideration does not stop the acquisition being a </w:t>
      </w:r>
      <w:r w:rsidR="003F329B" w:rsidRPr="003F329B">
        <w:rPr>
          <w:position w:val="6"/>
          <w:sz w:val="16"/>
          <w:szCs w:val="16"/>
        </w:rPr>
        <w:t>*</w:t>
      </w:r>
      <w:r w:rsidRPr="003F329B">
        <w:t xml:space="preserve">creditable acquisition if you acquire the thing supplied otherwise than solely for a </w:t>
      </w:r>
      <w:r w:rsidR="003F329B" w:rsidRPr="003F329B">
        <w:rPr>
          <w:position w:val="6"/>
          <w:sz w:val="16"/>
          <w:szCs w:val="16"/>
        </w:rPr>
        <w:t>*</w:t>
      </w:r>
      <w:r w:rsidRPr="003F329B">
        <w:t>creditable purpose.</w:t>
      </w:r>
    </w:p>
    <w:p w:rsidR="00300522" w:rsidRPr="003F329B" w:rsidRDefault="00300522" w:rsidP="00300522">
      <w:pPr>
        <w:pStyle w:val="subsection"/>
      </w:pPr>
      <w:r w:rsidRPr="003F329B">
        <w:tab/>
        <w:t>(2)</w:t>
      </w:r>
      <w:r w:rsidRPr="003F329B">
        <w:tab/>
        <w:t>This section has effect despite paragraph</w:t>
      </w:r>
      <w:r w:rsidR="003F329B">
        <w:t> </w:t>
      </w:r>
      <w:r w:rsidRPr="003F329B">
        <w:t>11</w:t>
      </w:r>
      <w:r w:rsidR="003F329B">
        <w:noBreakHyphen/>
      </w:r>
      <w:r w:rsidRPr="003F329B">
        <w:t>5(c</w:t>
      </w:r>
      <w:r w:rsidR="00A53099" w:rsidRPr="003F329B">
        <w:t>) (w</w:t>
      </w:r>
      <w:r w:rsidRPr="003F329B">
        <w:t>hich would otherwise require a creditable acquisition to be for consideration).</w:t>
      </w:r>
    </w:p>
    <w:p w:rsidR="00300522" w:rsidRPr="003F329B" w:rsidRDefault="00300522" w:rsidP="00300522">
      <w:pPr>
        <w:pStyle w:val="subsection"/>
      </w:pPr>
      <w:r w:rsidRPr="003F329B">
        <w:tab/>
        <w:t>(3)</w:t>
      </w:r>
      <w:r w:rsidRPr="003F329B">
        <w:tab/>
        <w:t xml:space="preserve">However, this section does not apply to any acquisition that is constituted by an insurer settling a claim under an </w:t>
      </w:r>
      <w:r w:rsidR="003F329B" w:rsidRPr="003F329B">
        <w:rPr>
          <w:position w:val="6"/>
          <w:sz w:val="16"/>
          <w:szCs w:val="16"/>
        </w:rPr>
        <w:t>*</w:t>
      </w:r>
      <w:r w:rsidRPr="003F329B">
        <w:t xml:space="preserve">insurance policy or by an </w:t>
      </w:r>
      <w:r w:rsidR="003F329B" w:rsidRPr="003F329B">
        <w:rPr>
          <w:position w:val="6"/>
          <w:sz w:val="16"/>
        </w:rPr>
        <w:t>*</w:t>
      </w:r>
      <w:r w:rsidRPr="003F329B">
        <w:t xml:space="preserve">operator settling a claim under a </w:t>
      </w:r>
      <w:r w:rsidR="003F329B" w:rsidRPr="003F329B">
        <w:rPr>
          <w:position w:val="6"/>
          <w:sz w:val="16"/>
        </w:rPr>
        <w:t>*</w:t>
      </w:r>
      <w:r w:rsidRPr="003F329B">
        <w:t>compulsory third party scheme.</w:t>
      </w:r>
    </w:p>
    <w:p w:rsidR="00300522" w:rsidRPr="003F329B" w:rsidRDefault="00300522" w:rsidP="00300522">
      <w:pPr>
        <w:pStyle w:val="ActHead5"/>
      </w:pPr>
      <w:bookmarkStart w:id="543" w:name="_Toc413321055"/>
      <w:r w:rsidRPr="003F329B">
        <w:rPr>
          <w:rStyle w:val="CharSectno"/>
        </w:rPr>
        <w:t>72</w:t>
      </w:r>
      <w:r w:rsidR="003F329B">
        <w:rPr>
          <w:rStyle w:val="CharSectno"/>
        </w:rPr>
        <w:noBreakHyphen/>
      </w:r>
      <w:r w:rsidRPr="003F329B">
        <w:rPr>
          <w:rStyle w:val="CharSectno"/>
        </w:rPr>
        <w:t>45</w:t>
      </w:r>
      <w:r w:rsidRPr="003F329B">
        <w:t xml:space="preserve">  The amount of the input tax credit</w:t>
      </w:r>
      <w:bookmarkEnd w:id="543"/>
    </w:p>
    <w:p w:rsidR="00300522" w:rsidRPr="003F329B" w:rsidRDefault="00300522" w:rsidP="00300522">
      <w:pPr>
        <w:pStyle w:val="subsection"/>
      </w:pPr>
      <w:r w:rsidRPr="003F329B">
        <w:tab/>
        <w:t>(1)</w:t>
      </w:r>
      <w:r w:rsidRPr="003F329B">
        <w:tab/>
        <w:t xml:space="preserve">The amount of the input tax credit on an acquisition from your </w:t>
      </w:r>
      <w:r w:rsidR="003F329B" w:rsidRPr="003F329B">
        <w:rPr>
          <w:position w:val="6"/>
          <w:sz w:val="16"/>
          <w:szCs w:val="16"/>
        </w:rPr>
        <w:t>*</w:t>
      </w:r>
      <w:r w:rsidRPr="003F329B">
        <w:t xml:space="preserve">associate that is without </w:t>
      </w:r>
      <w:r w:rsidR="003F329B" w:rsidRPr="003F329B">
        <w:rPr>
          <w:position w:val="6"/>
          <w:sz w:val="16"/>
          <w:szCs w:val="16"/>
        </w:rPr>
        <w:t>*</w:t>
      </w:r>
      <w:r w:rsidRPr="003F329B">
        <w:t>consideration is as follows:</w:t>
      </w:r>
    </w:p>
    <w:p w:rsidR="00300522" w:rsidRPr="003F329B" w:rsidRDefault="00143843" w:rsidP="00A53099">
      <w:pPr>
        <w:pStyle w:val="Formula"/>
        <w:spacing w:before="120" w:after="120"/>
      </w:pPr>
      <w:r w:rsidRPr="003F329B">
        <w:rPr>
          <w:noProof/>
        </w:rPr>
        <w:drawing>
          <wp:inline distT="0" distB="0" distL="0" distR="0" wp14:anchorId="00420273" wp14:editId="7F649ED6">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creditable purpose</w:t>
      </w:r>
      <w:r w:rsidRPr="003F329B">
        <w:t xml:space="preserve"> is the extent to which the creditable acquisition is for a </w:t>
      </w:r>
      <w:r w:rsidR="003F329B" w:rsidRPr="003F329B">
        <w:rPr>
          <w:position w:val="6"/>
          <w:sz w:val="16"/>
          <w:szCs w:val="16"/>
        </w:rPr>
        <w:t>*</w:t>
      </w:r>
      <w:r w:rsidRPr="003F329B">
        <w:t>creditable purpose, expressed as a percentage of the total purpose of the acquisition.</w:t>
      </w:r>
    </w:p>
    <w:p w:rsidR="00300522" w:rsidRPr="003F329B" w:rsidRDefault="00300522" w:rsidP="00300522">
      <w:pPr>
        <w:pStyle w:val="Definition"/>
      </w:pPr>
      <w:r w:rsidRPr="003F329B">
        <w:rPr>
          <w:b/>
          <w:bCs/>
          <w:i/>
          <w:iCs/>
        </w:rPr>
        <w:t>full input tax credit</w:t>
      </w:r>
      <w:r w:rsidRPr="003F329B">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3F329B" w:rsidRDefault="00300522" w:rsidP="00300522">
      <w:pPr>
        <w:pStyle w:val="subsection"/>
      </w:pPr>
      <w:r w:rsidRPr="003F329B">
        <w:tab/>
        <w:t>(1A)</w:t>
      </w:r>
      <w:r w:rsidRPr="003F329B">
        <w:tab/>
        <w:t>However, if:</w:t>
      </w:r>
    </w:p>
    <w:p w:rsidR="00300522" w:rsidRPr="003F329B" w:rsidRDefault="00300522" w:rsidP="00300522">
      <w:pPr>
        <w:pStyle w:val="paragraph"/>
      </w:pPr>
      <w:r w:rsidRPr="003F329B">
        <w:tab/>
        <w:t>(a)</w:t>
      </w:r>
      <w:r w:rsidRPr="003F329B">
        <w:tab/>
        <w:t xml:space="preserve">an </w:t>
      </w:r>
      <w:r w:rsidR="003F329B" w:rsidRPr="003F329B">
        <w:rPr>
          <w:position w:val="6"/>
          <w:sz w:val="16"/>
        </w:rPr>
        <w:t>*</w:t>
      </w:r>
      <w:r w:rsidRPr="003F329B">
        <w:t>annual apportionment election that you have made has effect at the end of the tax period to which the input tax credit is attributable; and</w:t>
      </w:r>
    </w:p>
    <w:p w:rsidR="00300522" w:rsidRPr="003F329B" w:rsidRDefault="00300522" w:rsidP="00300522">
      <w:pPr>
        <w:pStyle w:val="paragraph"/>
      </w:pPr>
      <w:r w:rsidRPr="003F329B">
        <w:tab/>
        <w:t>(b)</w:t>
      </w:r>
      <w:r w:rsidRPr="003F329B">
        <w:tab/>
        <w:t>the acquisition is not an acquisition of a kind specified in the regulations made for the purposes of paragraph</w:t>
      </w:r>
      <w:r w:rsidR="003F329B">
        <w:t> </w:t>
      </w:r>
      <w:r w:rsidRPr="003F329B">
        <w:t>131</w:t>
      </w:r>
      <w:r w:rsidR="003F329B">
        <w:noBreakHyphen/>
      </w:r>
      <w:r w:rsidRPr="003F329B">
        <w:t>40(1)(b);</w:t>
      </w:r>
    </w:p>
    <w:p w:rsidR="00300522" w:rsidRPr="003F329B" w:rsidRDefault="00300522" w:rsidP="00300522">
      <w:pPr>
        <w:pStyle w:val="subsection2"/>
      </w:pPr>
      <w:r w:rsidRPr="003F329B">
        <w:t>the amount of the input tax credit on the acquisition is worked out under section</w:t>
      </w:r>
      <w:r w:rsidR="003F329B">
        <w:t> </w:t>
      </w:r>
      <w:r w:rsidRPr="003F329B">
        <w:t>131</w:t>
      </w:r>
      <w:r w:rsidR="003F329B">
        <w:noBreakHyphen/>
      </w:r>
      <w:r w:rsidRPr="003F329B">
        <w:t xml:space="preserve">40 as if you had provided, or had been liable to provide, all of the </w:t>
      </w:r>
      <w:r w:rsidR="003F329B" w:rsidRPr="003F329B">
        <w:rPr>
          <w:position w:val="6"/>
          <w:sz w:val="16"/>
        </w:rPr>
        <w:t>*</w:t>
      </w:r>
      <w:r w:rsidRPr="003F329B">
        <w:t>consideration for the acquisition.</w:t>
      </w:r>
    </w:p>
    <w:p w:rsidR="00300522" w:rsidRPr="003F329B" w:rsidRDefault="00300522" w:rsidP="00300522">
      <w:pPr>
        <w:pStyle w:val="subsection"/>
      </w:pPr>
      <w:r w:rsidRPr="003F329B">
        <w:tab/>
        <w:t>(2)</w:t>
      </w:r>
      <w:r w:rsidRPr="003F329B">
        <w:tab/>
        <w:t>This section has effect despite subsection</w:t>
      </w:r>
      <w:r w:rsidR="003F329B">
        <w:t> </w:t>
      </w:r>
      <w:r w:rsidRPr="003F329B">
        <w:t>11</w:t>
      </w:r>
      <w:r w:rsidR="003F329B">
        <w:noBreakHyphen/>
      </w:r>
      <w:r w:rsidRPr="003F329B">
        <w:t>30(3</w:t>
      </w:r>
      <w:r w:rsidR="00A53099" w:rsidRPr="003F329B">
        <w:t>) (w</w:t>
      </w:r>
      <w:r w:rsidRPr="003F329B">
        <w:t>hich is about the amount of input tax credits on partly creditable acquisitions).</w:t>
      </w:r>
    </w:p>
    <w:p w:rsidR="00300522" w:rsidRPr="003F329B" w:rsidRDefault="00300522" w:rsidP="00300522">
      <w:pPr>
        <w:pStyle w:val="ActHead5"/>
      </w:pPr>
      <w:bookmarkStart w:id="544" w:name="_Toc413321056"/>
      <w:r w:rsidRPr="003F329B">
        <w:rPr>
          <w:rStyle w:val="CharSectno"/>
        </w:rPr>
        <w:t>72</w:t>
      </w:r>
      <w:r w:rsidR="003F329B">
        <w:rPr>
          <w:rStyle w:val="CharSectno"/>
        </w:rPr>
        <w:noBreakHyphen/>
      </w:r>
      <w:r w:rsidRPr="003F329B">
        <w:rPr>
          <w:rStyle w:val="CharSectno"/>
        </w:rPr>
        <w:t>50</w:t>
      </w:r>
      <w:r w:rsidRPr="003F329B">
        <w:t xml:space="preserve">  Attributing the input tax credit to tax periods</w:t>
      </w:r>
      <w:bookmarkEnd w:id="544"/>
    </w:p>
    <w:p w:rsidR="00300522" w:rsidRPr="003F329B" w:rsidRDefault="00300522" w:rsidP="00300522">
      <w:pPr>
        <w:pStyle w:val="subsection"/>
      </w:pPr>
      <w:r w:rsidRPr="003F329B">
        <w:tab/>
        <w:t>(1)</w:t>
      </w:r>
      <w:r w:rsidRPr="003F329B">
        <w:tab/>
        <w:t xml:space="preserve">The tax period to which the input tax credit for a </w:t>
      </w:r>
      <w:r w:rsidR="003F329B" w:rsidRPr="003F329B">
        <w:rPr>
          <w:position w:val="6"/>
          <w:sz w:val="16"/>
          <w:szCs w:val="16"/>
        </w:rPr>
        <w:t>*</w:t>
      </w:r>
      <w:r w:rsidRPr="003F329B">
        <w:t xml:space="preserve">creditable acquisition from your </w:t>
      </w:r>
      <w:r w:rsidR="003F329B" w:rsidRPr="003F329B">
        <w:rPr>
          <w:position w:val="6"/>
          <w:sz w:val="16"/>
          <w:szCs w:val="16"/>
        </w:rPr>
        <w:t>*</w:t>
      </w:r>
      <w:r w:rsidRPr="003F329B">
        <w:t xml:space="preserve">associate without </w:t>
      </w:r>
      <w:r w:rsidR="003F329B" w:rsidRPr="003F329B">
        <w:rPr>
          <w:position w:val="6"/>
          <w:sz w:val="16"/>
          <w:szCs w:val="16"/>
        </w:rPr>
        <w:t>*</w:t>
      </w:r>
      <w:r w:rsidRPr="003F329B">
        <w:t xml:space="preserve">consideration is attributable is the tax period in which the supply to which the acquisition relates first becomes a supply that is </w:t>
      </w:r>
      <w:r w:rsidR="003F329B" w:rsidRPr="003F329B">
        <w:rPr>
          <w:position w:val="6"/>
          <w:sz w:val="16"/>
          <w:szCs w:val="16"/>
        </w:rPr>
        <w:t>*</w:t>
      </w:r>
      <w:r w:rsidRPr="003F329B">
        <w:t xml:space="preserve">connected with </w:t>
      </w:r>
      <w:r w:rsidR="004B256E" w:rsidRPr="003F329B">
        <w:t>the indirect tax zone</w:t>
      </w:r>
      <w:r w:rsidRPr="003F329B">
        <w:t>.</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10 (which is about attributing input tax credits for creditable acquisitions).</w:t>
      </w:r>
    </w:p>
    <w:p w:rsidR="00300522" w:rsidRPr="003F329B" w:rsidRDefault="00300522" w:rsidP="00300522">
      <w:pPr>
        <w:pStyle w:val="ActHead4"/>
      </w:pPr>
      <w:bookmarkStart w:id="545" w:name="_Toc413321057"/>
      <w:r w:rsidRPr="003F329B">
        <w:rPr>
          <w:rStyle w:val="CharSubdNo"/>
        </w:rPr>
        <w:t>Subdivision</w:t>
      </w:r>
      <w:r w:rsidR="003F329B">
        <w:rPr>
          <w:rStyle w:val="CharSubdNo"/>
        </w:rPr>
        <w:t> </w:t>
      </w:r>
      <w:r w:rsidRPr="003F329B">
        <w:rPr>
          <w:rStyle w:val="CharSubdNo"/>
        </w:rPr>
        <w:t>72</w:t>
      </w:r>
      <w:r w:rsidR="003F329B">
        <w:rPr>
          <w:rStyle w:val="CharSubdNo"/>
        </w:rPr>
        <w:noBreakHyphen/>
      </w:r>
      <w:r w:rsidRPr="003F329B">
        <w:rPr>
          <w:rStyle w:val="CharSubdNo"/>
        </w:rPr>
        <w:t>C</w:t>
      </w:r>
      <w:r w:rsidRPr="003F329B">
        <w:t>—</w:t>
      </w:r>
      <w:r w:rsidRPr="003F329B">
        <w:rPr>
          <w:rStyle w:val="CharSubdText"/>
        </w:rPr>
        <w:t>Supplies for inadequate consideration</w:t>
      </w:r>
      <w:bookmarkEnd w:id="545"/>
    </w:p>
    <w:p w:rsidR="00300522" w:rsidRPr="003F329B" w:rsidRDefault="00300522" w:rsidP="00300522">
      <w:pPr>
        <w:pStyle w:val="ActHead5"/>
      </w:pPr>
      <w:bookmarkStart w:id="546" w:name="_Toc413321058"/>
      <w:r w:rsidRPr="003F329B">
        <w:rPr>
          <w:rStyle w:val="CharSectno"/>
        </w:rPr>
        <w:t>72</w:t>
      </w:r>
      <w:r w:rsidR="003F329B">
        <w:rPr>
          <w:rStyle w:val="CharSectno"/>
        </w:rPr>
        <w:noBreakHyphen/>
      </w:r>
      <w:r w:rsidRPr="003F329B">
        <w:rPr>
          <w:rStyle w:val="CharSectno"/>
        </w:rPr>
        <w:t>70</w:t>
      </w:r>
      <w:r w:rsidRPr="003F329B">
        <w:t xml:space="preserve">  The value of taxable supplies for inadequate consideration</w:t>
      </w:r>
      <w:bookmarkEnd w:id="546"/>
    </w:p>
    <w:p w:rsidR="00300522" w:rsidRPr="003F329B" w:rsidRDefault="00300522" w:rsidP="00300522">
      <w:pPr>
        <w:pStyle w:val="subsection"/>
      </w:pPr>
      <w:r w:rsidRPr="003F329B">
        <w:tab/>
        <w:t>(1)</w:t>
      </w:r>
      <w:r w:rsidRPr="003F329B">
        <w:tab/>
        <w:t xml:space="preserve">If a supply to your </w:t>
      </w:r>
      <w:r w:rsidR="003F329B" w:rsidRPr="003F329B">
        <w:rPr>
          <w:position w:val="6"/>
          <w:sz w:val="16"/>
          <w:szCs w:val="16"/>
        </w:rPr>
        <w:t>*</w:t>
      </w:r>
      <w:r w:rsidRPr="003F329B">
        <w:t xml:space="preserve">associate for </w:t>
      </w:r>
      <w:r w:rsidR="003F329B" w:rsidRPr="003F329B">
        <w:rPr>
          <w:position w:val="6"/>
          <w:sz w:val="16"/>
          <w:szCs w:val="16"/>
        </w:rPr>
        <w:t>*</w:t>
      </w:r>
      <w:r w:rsidRPr="003F329B">
        <w:t xml:space="preserve">consideration that is </w:t>
      </w:r>
      <w:r w:rsidRPr="003F329B">
        <w:rPr>
          <w:i/>
          <w:iCs/>
        </w:rPr>
        <w:t>less</w:t>
      </w:r>
      <w:r w:rsidRPr="003F329B">
        <w:t xml:space="preserve"> than the </w:t>
      </w:r>
      <w:r w:rsidR="003F329B" w:rsidRPr="003F329B">
        <w:rPr>
          <w:position w:val="6"/>
          <w:sz w:val="16"/>
          <w:szCs w:val="16"/>
        </w:rPr>
        <w:t>*</w:t>
      </w:r>
      <w:r w:rsidRPr="003F329B">
        <w:t xml:space="preserve">GST inclusive market value is a </w:t>
      </w:r>
      <w:r w:rsidR="003F329B" w:rsidRPr="003F329B">
        <w:rPr>
          <w:position w:val="6"/>
          <w:sz w:val="16"/>
          <w:szCs w:val="16"/>
        </w:rPr>
        <w:t>*</w:t>
      </w:r>
      <w:r w:rsidRPr="003F329B">
        <w:t xml:space="preserve">taxable supply, its </w:t>
      </w:r>
      <w:r w:rsidRPr="003F329B">
        <w:rPr>
          <w:b/>
          <w:bCs/>
          <w:i/>
          <w:iCs/>
        </w:rPr>
        <w:t>value</w:t>
      </w:r>
      <w:r w:rsidRPr="003F329B">
        <w:t xml:space="preserve"> is the </w:t>
      </w:r>
      <w:r w:rsidR="003F329B" w:rsidRPr="003F329B">
        <w:rPr>
          <w:position w:val="6"/>
          <w:sz w:val="16"/>
          <w:szCs w:val="16"/>
        </w:rPr>
        <w:t>*</w:t>
      </w:r>
      <w:r w:rsidRPr="003F329B">
        <w:t>GST exclusive market value of the supply.</w:t>
      </w:r>
    </w:p>
    <w:p w:rsidR="00300522" w:rsidRPr="003F329B" w:rsidRDefault="00300522" w:rsidP="00300522">
      <w:pPr>
        <w:pStyle w:val="subsection"/>
      </w:pPr>
      <w:r w:rsidRPr="003F329B">
        <w:tab/>
        <w:t>(2)</w:t>
      </w:r>
      <w:r w:rsidRPr="003F329B">
        <w:tab/>
      </w:r>
      <w:r w:rsidR="003F329B">
        <w:t>Subsection (</w:t>
      </w:r>
      <w:r w:rsidRPr="003F329B">
        <w:t>1) does not apply if:</w:t>
      </w:r>
    </w:p>
    <w:p w:rsidR="00300522" w:rsidRPr="003F329B" w:rsidRDefault="00300522" w:rsidP="00300522">
      <w:pPr>
        <w:pStyle w:val="paragraph"/>
      </w:pPr>
      <w:r w:rsidRPr="003F329B">
        <w:tab/>
        <w:t>(a)</w:t>
      </w:r>
      <w:r w:rsidRPr="003F329B">
        <w:tab/>
        <w:t xml:space="preserve">your associate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w:t>
      </w:r>
    </w:p>
    <w:p w:rsidR="00300522" w:rsidRPr="003F329B" w:rsidRDefault="00300522" w:rsidP="00300522">
      <w:pPr>
        <w:pStyle w:val="paragraph"/>
      </w:pPr>
      <w:r w:rsidRPr="003F329B">
        <w:tab/>
        <w:t>(b)</w:t>
      </w:r>
      <w:r w:rsidRPr="003F329B">
        <w:tab/>
        <w:t xml:space="preserve">your associate acquires the thing supplied </w:t>
      </w:r>
      <w:r w:rsidRPr="003F329B">
        <w:rPr>
          <w:i/>
          <w:iCs/>
        </w:rPr>
        <w:t>solely</w:t>
      </w:r>
      <w:r w:rsidRPr="003F329B">
        <w:t xml:space="preserve"> for a </w:t>
      </w:r>
      <w:r w:rsidR="003F329B" w:rsidRPr="003F329B">
        <w:rPr>
          <w:position w:val="6"/>
          <w:sz w:val="16"/>
          <w:szCs w:val="16"/>
        </w:rPr>
        <w:t>*</w:t>
      </w:r>
      <w:r w:rsidRPr="003F329B">
        <w:t>creditable purpose.</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4"/>
      </w:pPr>
      <w:bookmarkStart w:id="547" w:name="_Toc413321059"/>
      <w:r w:rsidRPr="003F329B">
        <w:rPr>
          <w:rStyle w:val="CharSubdNo"/>
        </w:rPr>
        <w:t>Subdivision</w:t>
      </w:r>
      <w:r w:rsidR="003F329B">
        <w:rPr>
          <w:rStyle w:val="CharSubdNo"/>
        </w:rPr>
        <w:t> </w:t>
      </w:r>
      <w:r w:rsidRPr="003F329B">
        <w:rPr>
          <w:rStyle w:val="CharSubdNo"/>
        </w:rPr>
        <w:t>72</w:t>
      </w:r>
      <w:r w:rsidR="003F329B">
        <w:rPr>
          <w:rStyle w:val="CharSubdNo"/>
        </w:rPr>
        <w:noBreakHyphen/>
      </w:r>
      <w:r w:rsidRPr="003F329B">
        <w:rPr>
          <w:rStyle w:val="CharSubdNo"/>
        </w:rPr>
        <w:t>D</w:t>
      </w:r>
      <w:r w:rsidRPr="003F329B">
        <w:t>—</w:t>
      </w:r>
      <w:r w:rsidRPr="003F329B">
        <w:rPr>
          <w:rStyle w:val="CharSubdText"/>
        </w:rPr>
        <w:t xml:space="preserve">Application of this </w:t>
      </w:r>
      <w:r w:rsidR="00A53099" w:rsidRPr="003F329B">
        <w:rPr>
          <w:rStyle w:val="CharSubdText"/>
        </w:rPr>
        <w:t>Division</w:t>
      </w:r>
      <w:r w:rsidR="00A36DB5" w:rsidRPr="003F329B">
        <w:rPr>
          <w:rStyle w:val="CharSubdText"/>
        </w:rPr>
        <w:t xml:space="preserve"> </w:t>
      </w:r>
      <w:r w:rsidRPr="003F329B">
        <w:rPr>
          <w:rStyle w:val="CharSubdText"/>
        </w:rPr>
        <w:t>to certain sub</w:t>
      </w:r>
      <w:r w:rsidR="003F329B">
        <w:rPr>
          <w:rStyle w:val="CharSubdText"/>
        </w:rPr>
        <w:noBreakHyphen/>
      </w:r>
      <w:r w:rsidRPr="003F329B">
        <w:rPr>
          <w:rStyle w:val="CharSubdText"/>
        </w:rPr>
        <w:t>entities</w:t>
      </w:r>
      <w:bookmarkEnd w:id="547"/>
      <w:r w:rsidRPr="003F329B">
        <w:rPr>
          <w:rStyle w:val="CharSubdText"/>
        </w:rPr>
        <w:t xml:space="preserve"> </w:t>
      </w:r>
    </w:p>
    <w:p w:rsidR="00300522" w:rsidRPr="003F329B" w:rsidRDefault="00300522" w:rsidP="00300522">
      <w:pPr>
        <w:pStyle w:val="ActHead5"/>
      </w:pPr>
      <w:bookmarkStart w:id="548" w:name="_Toc413321060"/>
      <w:r w:rsidRPr="003F329B">
        <w:rPr>
          <w:rStyle w:val="CharSectno"/>
        </w:rPr>
        <w:t>72</w:t>
      </w:r>
      <w:r w:rsidR="003F329B">
        <w:rPr>
          <w:rStyle w:val="CharSectno"/>
        </w:rPr>
        <w:noBreakHyphen/>
      </w:r>
      <w:r w:rsidRPr="003F329B">
        <w:rPr>
          <w:rStyle w:val="CharSectno"/>
        </w:rPr>
        <w:t>90</w:t>
      </w:r>
      <w:r w:rsidRPr="003F329B">
        <w:t xml:space="preserve">  GST branches</w:t>
      </w:r>
      <w:bookmarkEnd w:id="548"/>
      <w:r w:rsidRPr="003F329B">
        <w:t xml:space="preserve"> </w:t>
      </w:r>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 xml:space="preserve">applies to a </w:t>
      </w:r>
      <w:r w:rsidR="003F329B" w:rsidRPr="003F329B">
        <w:rPr>
          <w:position w:val="6"/>
          <w:sz w:val="16"/>
          <w:szCs w:val="16"/>
        </w:rPr>
        <w:t>*</w:t>
      </w:r>
      <w:r w:rsidRPr="003F329B">
        <w:t xml:space="preserve">GST branch of an entity as if the GST branch were an </w:t>
      </w:r>
      <w:r w:rsidR="003F329B" w:rsidRPr="003F329B">
        <w:rPr>
          <w:position w:val="6"/>
          <w:sz w:val="16"/>
          <w:szCs w:val="16"/>
        </w:rPr>
        <w:t>*</w:t>
      </w:r>
      <w:r w:rsidRPr="003F329B">
        <w:t xml:space="preserve">associate of: </w:t>
      </w:r>
    </w:p>
    <w:p w:rsidR="00300522" w:rsidRPr="003F329B" w:rsidRDefault="00300522" w:rsidP="00300522">
      <w:pPr>
        <w:pStyle w:val="paragraph"/>
      </w:pPr>
      <w:r w:rsidRPr="003F329B">
        <w:tab/>
        <w:t>(a)</w:t>
      </w:r>
      <w:r w:rsidRPr="003F329B">
        <w:tab/>
        <w:t xml:space="preserve">that entity; and </w:t>
      </w:r>
    </w:p>
    <w:p w:rsidR="00300522" w:rsidRPr="003F329B" w:rsidRDefault="00300522" w:rsidP="00300522">
      <w:pPr>
        <w:pStyle w:val="paragraph"/>
      </w:pPr>
      <w:r w:rsidRPr="003F329B">
        <w:tab/>
        <w:t>(b)</w:t>
      </w:r>
      <w:r w:rsidRPr="003F329B">
        <w:tab/>
        <w:t xml:space="preserve">every other GST branch of that entity; and </w:t>
      </w:r>
    </w:p>
    <w:p w:rsidR="00300522" w:rsidRPr="003F329B" w:rsidRDefault="00300522" w:rsidP="00300522">
      <w:pPr>
        <w:pStyle w:val="paragraph"/>
      </w:pPr>
      <w:r w:rsidRPr="003F329B">
        <w:tab/>
        <w:t>(c)</w:t>
      </w:r>
      <w:r w:rsidRPr="003F329B">
        <w:tab/>
        <w:t xml:space="preserve">any other associate of that entity. </w:t>
      </w:r>
    </w:p>
    <w:p w:rsidR="00300522" w:rsidRPr="003F329B" w:rsidRDefault="00300522" w:rsidP="00300522">
      <w:pPr>
        <w:pStyle w:val="ActHead5"/>
      </w:pPr>
      <w:bookmarkStart w:id="549" w:name="_Toc413321061"/>
      <w:r w:rsidRPr="003F329B">
        <w:rPr>
          <w:rStyle w:val="CharSectno"/>
        </w:rPr>
        <w:t>72</w:t>
      </w:r>
      <w:r w:rsidR="003F329B">
        <w:rPr>
          <w:rStyle w:val="CharSectno"/>
        </w:rPr>
        <w:noBreakHyphen/>
      </w:r>
      <w:r w:rsidRPr="003F329B">
        <w:rPr>
          <w:rStyle w:val="CharSectno"/>
        </w:rPr>
        <w:t>92</w:t>
      </w:r>
      <w:r w:rsidRPr="003F329B">
        <w:t xml:space="preserve">  Non</w:t>
      </w:r>
      <w:r w:rsidR="003F329B">
        <w:noBreakHyphen/>
      </w:r>
      <w:r w:rsidRPr="003F329B">
        <w:t>profit sub</w:t>
      </w:r>
      <w:r w:rsidR="003F329B">
        <w:noBreakHyphen/>
      </w:r>
      <w:r w:rsidRPr="003F329B">
        <w:t>entities</w:t>
      </w:r>
      <w:bookmarkEnd w:id="549"/>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 xml:space="preserve">applies to a </w:t>
      </w:r>
      <w:r w:rsidR="003F329B" w:rsidRPr="003F329B">
        <w:rPr>
          <w:position w:val="6"/>
          <w:sz w:val="16"/>
          <w:szCs w:val="16"/>
        </w:rPr>
        <w:t>*</w:t>
      </w:r>
      <w:r w:rsidRPr="003F329B">
        <w:t>non</w:t>
      </w:r>
      <w:r w:rsidR="003F329B">
        <w:noBreakHyphen/>
      </w:r>
      <w:r w:rsidRPr="003F329B">
        <w:t>profit sub</w:t>
      </w:r>
      <w:r w:rsidR="003F329B">
        <w:noBreakHyphen/>
      </w:r>
      <w:r w:rsidRPr="003F329B">
        <w:t>entity of an entity as if the non</w:t>
      </w:r>
      <w:r w:rsidR="003F329B">
        <w:noBreakHyphen/>
      </w:r>
      <w:r w:rsidRPr="003F329B">
        <w:t>profit sub</w:t>
      </w:r>
      <w:r w:rsidR="003F329B">
        <w:noBreakHyphen/>
      </w:r>
      <w:r w:rsidRPr="003F329B">
        <w:t xml:space="preserve">entity were an </w:t>
      </w:r>
      <w:r w:rsidR="003F329B" w:rsidRPr="003F329B">
        <w:rPr>
          <w:position w:val="6"/>
          <w:sz w:val="16"/>
          <w:szCs w:val="16"/>
        </w:rPr>
        <w:t>*</w:t>
      </w:r>
      <w:r w:rsidRPr="003F329B">
        <w:t>associate of:</w:t>
      </w:r>
    </w:p>
    <w:p w:rsidR="00300522" w:rsidRPr="003F329B" w:rsidRDefault="00300522" w:rsidP="00300522">
      <w:pPr>
        <w:pStyle w:val="paragraph"/>
      </w:pPr>
      <w:r w:rsidRPr="003F329B">
        <w:tab/>
        <w:t>(a)</w:t>
      </w:r>
      <w:r w:rsidRPr="003F329B">
        <w:tab/>
        <w:t>that entity; and</w:t>
      </w:r>
    </w:p>
    <w:p w:rsidR="00300522" w:rsidRPr="003F329B" w:rsidRDefault="00300522" w:rsidP="00300522">
      <w:pPr>
        <w:pStyle w:val="paragraph"/>
      </w:pPr>
      <w:r w:rsidRPr="003F329B">
        <w:tab/>
        <w:t>(b)</w:t>
      </w:r>
      <w:r w:rsidRPr="003F329B">
        <w:tab/>
        <w:t>every other non</w:t>
      </w:r>
      <w:r w:rsidR="003F329B">
        <w:noBreakHyphen/>
      </w:r>
      <w:r w:rsidRPr="003F329B">
        <w:t>profit sub</w:t>
      </w:r>
      <w:r w:rsidR="003F329B">
        <w:noBreakHyphen/>
      </w:r>
      <w:r w:rsidRPr="003F329B">
        <w:t>entity of that entity; and</w:t>
      </w:r>
    </w:p>
    <w:p w:rsidR="00300522" w:rsidRPr="003F329B" w:rsidRDefault="00300522" w:rsidP="00300522">
      <w:pPr>
        <w:pStyle w:val="paragraph"/>
      </w:pPr>
      <w:r w:rsidRPr="003F329B">
        <w:tab/>
        <w:t>(c)</w:t>
      </w:r>
      <w:r w:rsidRPr="003F329B">
        <w:tab/>
        <w:t>any other associate of that entity.</w:t>
      </w:r>
    </w:p>
    <w:p w:rsidR="00300522" w:rsidRPr="003F329B" w:rsidRDefault="00300522" w:rsidP="00300522">
      <w:pPr>
        <w:pStyle w:val="ActHead5"/>
      </w:pPr>
      <w:bookmarkStart w:id="550" w:name="_Toc413321062"/>
      <w:r w:rsidRPr="003F329B">
        <w:rPr>
          <w:rStyle w:val="CharSectno"/>
        </w:rPr>
        <w:t>72</w:t>
      </w:r>
      <w:r w:rsidR="003F329B">
        <w:rPr>
          <w:rStyle w:val="CharSectno"/>
        </w:rPr>
        <w:noBreakHyphen/>
      </w:r>
      <w:r w:rsidRPr="003F329B">
        <w:rPr>
          <w:rStyle w:val="CharSectno"/>
        </w:rPr>
        <w:t>95</w:t>
      </w:r>
      <w:r w:rsidRPr="003F329B">
        <w:t xml:space="preserve">  </w:t>
      </w:r>
      <w:smartTag w:uri="urn:schemas-microsoft-com:office:smarttags" w:element="PlaceType">
        <w:r w:rsidRPr="003F329B">
          <w:t>Commonwealth</w:t>
        </w:r>
      </w:smartTag>
      <w:r w:rsidRPr="003F329B">
        <w:t xml:space="preserve"> government entities</w:t>
      </w:r>
      <w:bookmarkEnd w:id="550"/>
      <w:r w:rsidRPr="003F329B">
        <w:t xml:space="preserve"> </w:t>
      </w:r>
    </w:p>
    <w:p w:rsidR="00300522" w:rsidRPr="003F329B" w:rsidRDefault="00300522" w:rsidP="00300522">
      <w:pPr>
        <w:pStyle w:val="subsection"/>
      </w:pPr>
      <w:r w:rsidRPr="003F329B">
        <w:tab/>
      </w:r>
      <w:r w:rsidR="00680286" w:rsidRPr="003F329B">
        <w:t>(1)</w:t>
      </w:r>
      <w:r w:rsidRPr="003F329B">
        <w:tab/>
        <w:t xml:space="preserve">This </w:t>
      </w:r>
      <w:r w:rsidR="00A53099" w:rsidRPr="003F329B">
        <w:t>Division</w:t>
      </w:r>
      <w:r w:rsidR="00A36DB5" w:rsidRPr="003F329B">
        <w:t xml:space="preserve"> </w:t>
      </w:r>
      <w:r w:rsidRPr="003F329B">
        <w:t xml:space="preserve">applies to a </w:t>
      </w:r>
      <w:r w:rsidR="003F329B" w:rsidRPr="003F329B">
        <w:rPr>
          <w:position w:val="6"/>
          <w:sz w:val="16"/>
          <w:szCs w:val="16"/>
        </w:rPr>
        <w:t>*</w:t>
      </w:r>
      <w:r w:rsidRPr="003F329B">
        <w:t xml:space="preserve">government entity that is: </w:t>
      </w:r>
    </w:p>
    <w:p w:rsidR="00300522" w:rsidRPr="003F329B" w:rsidRDefault="00300522" w:rsidP="00300522">
      <w:pPr>
        <w:pStyle w:val="paragraph"/>
      </w:pPr>
      <w:r w:rsidRPr="003F329B">
        <w:tab/>
        <w:t>(a)</w:t>
      </w:r>
      <w:r w:rsidRPr="003F329B">
        <w:tab/>
        <w:t xml:space="preserve">a Department of State of the Commonwealth; or </w:t>
      </w:r>
    </w:p>
    <w:p w:rsidR="00300522" w:rsidRPr="003F329B" w:rsidRDefault="00300522" w:rsidP="00300522">
      <w:pPr>
        <w:pStyle w:val="paragraph"/>
      </w:pPr>
      <w:r w:rsidRPr="003F329B">
        <w:tab/>
        <w:t>(b)</w:t>
      </w:r>
      <w:r w:rsidRPr="003F329B">
        <w:tab/>
        <w:t>a Department of the Parliament</w:t>
      </w:r>
      <w:r w:rsidR="00E957F5" w:rsidRPr="003F329B">
        <w:t xml:space="preserve"> established under the </w:t>
      </w:r>
      <w:r w:rsidR="00E957F5" w:rsidRPr="003F329B">
        <w:rPr>
          <w:i/>
        </w:rPr>
        <w:t>Parliamentary Service Act 1999</w:t>
      </w:r>
      <w:r w:rsidRPr="003F329B">
        <w:t xml:space="preserve">; or </w:t>
      </w:r>
    </w:p>
    <w:p w:rsidR="00300522" w:rsidRPr="003F329B" w:rsidRDefault="00300522" w:rsidP="00300522">
      <w:pPr>
        <w:pStyle w:val="paragraph"/>
      </w:pPr>
      <w:r w:rsidRPr="003F329B">
        <w:tab/>
        <w:t>(c)</w:t>
      </w:r>
      <w:r w:rsidRPr="003F329B">
        <w:tab/>
        <w:t xml:space="preserve">an Executive Agency, or Statutory Agency, within the meaning of the </w:t>
      </w:r>
      <w:r w:rsidRPr="003F329B">
        <w:rPr>
          <w:i/>
          <w:iCs/>
        </w:rPr>
        <w:t>Public Service Act 1999</w:t>
      </w:r>
      <w:r w:rsidRPr="003F329B">
        <w:t xml:space="preserve">; or </w:t>
      </w:r>
    </w:p>
    <w:p w:rsidR="00300522" w:rsidRPr="003F329B" w:rsidRDefault="00300522" w:rsidP="00300522">
      <w:pPr>
        <w:pStyle w:val="paragraph"/>
      </w:pPr>
      <w:r w:rsidRPr="003F329B">
        <w:tab/>
        <w:t>(d)</w:t>
      </w:r>
      <w:r w:rsidRPr="003F329B">
        <w:tab/>
        <w:t xml:space="preserve">an organisation, established by the Commonwealth, of a kind referred to in </w:t>
      </w:r>
      <w:r w:rsidR="003F329B">
        <w:t>paragraph (</w:t>
      </w:r>
      <w:r w:rsidRPr="003F329B">
        <w:t xml:space="preserve">e) of the definition of </w:t>
      </w:r>
      <w:r w:rsidRPr="003F329B">
        <w:rPr>
          <w:b/>
          <w:bCs/>
          <w:i/>
          <w:iCs/>
        </w:rPr>
        <w:t>government entity</w:t>
      </w:r>
      <w:r w:rsidRPr="003F329B">
        <w:t xml:space="preserve"> in section</w:t>
      </w:r>
      <w:r w:rsidR="003F329B">
        <w:t> </w:t>
      </w:r>
      <w:r w:rsidRPr="003F329B">
        <w:t xml:space="preserve">41 of the </w:t>
      </w:r>
      <w:r w:rsidRPr="003F329B">
        <w:rPr>
          <w:i/>
          <w:iCs/>
        </w:rPr>
        <w:t>A New Tax System (Australian Business Number) Act 1999</w:t>
      </w:r>
      <w:r w:rsidRPr="003F329B">
        <w:t xml:space="preserve">; </w:t>
      </w:r>
    </w:p>
    <w:p w:rsidR="00300522" w:rsidRPr="003F329B" w:rsidRDefault="00300522" w:rsidP="00300522">
      <w:pPr>
        <w:pStyle w:val="subsection2"/>
      </w:pPr>
      <w:r w:rsidRPr="003F329B">
        <w:t xml:space="preserve">as if the government entity were an </w:t>
      </w:r>
      <w:r w:rsidR="003F329B" w:rsidRPr="003F329B">
        <w:rPr>
          <w:position w:val="6"/>
          <w:sz w:val="16"/>
          <w:szCs w:val="16"/>
        </w:rPr>
        <w:t>*</w:t>
      </w:r>
      <w:r w:rsidRPr="003F329B">
        <w:t xml:space="preserve">associate of the Commonwealth, of every other government entity of a kind referred to in </w:t>
      </w:r>
      <w:r w:rsidR="003F329B">
        <w:t>paragraph (</w:t>
      </w:r>
      <w:r w:rsidRPr="003F329B">
        <w:t xml:space="preserve">a), (b), (c) or (d) and of any other associate of the Commonwealth. </w:t>
      </w:r>
    </w:p>
    <w:p w:rsidR="001B0D62" w:rsidRPr="003F329B" w:rsidRDefault="001B0D62" w:rsidP="001B0D62">
      <w:pPr>
        <w:pStyle w:val="subsection"/>
      </w:pPr>
      <w:r w:rsidRPr="003F329B">
        <w:tab/>
        <w:t>(2)</w:t>
      </w:r>
      <w:r w:rsidRPr="003F329B">
        <w:tab/>
        <w:t xml:space="preserve">However, this </w:t>
      </w:r>
      <w:r w:rsidR="00A53099" w:rsidRPr="003F329B">
        <w:t>Division</w:t>
      </w:r>
      <w:r w:rsidR="00A36DB5" w:rsidRPr="003F329B">
        <w:t xml:space="preserve"> </w:t>
      </w:r>
      <w:r w:rsidRPr="003F329B">
        <w:t>does not apply to a supply or acquisition if a payment for the supply or acquisition is covered by subsection</w:t>
      </w:r>
      <w:r w:rsidR="003F329B">
        <w:t> </w:t>
      </w:r>
      <w:r w:rsidRPr="003F329B">
        <w:t>9</w:t>
      </w:r>
      <w:r w:rsidR="003F329B">
        <w:noBreakHyphen/>
      </w:r>
      <w:r w:rsidRPr="003F329B">
        <w:t>17(3) or (4).</w:t>
      </w:r>
    </w:p>
    <w:p w:rsidR="00300522" w:rsidRPr="003F329B" w:rsidRDefault="00300522" w:rsidP="00CF5A0B">
      <w:pPr>
        <w:pStyle w:val="ActHead5"/>
      </w:pPr>
      <w:bookmarkStart w:id="551" w:name="_Toc413321063"/>
      <w:r w:rsidRPr="003F329B">
        <w:rPr>
          <w:rStyle w:val="CharSectno"/>
        </w:rPr>
        <w:t>72</w:t>
      </w:r>
      <w:r w:rsidR="003F329B">
        <w:rPr>
          <w:rStyle w:val="CharSectno"/>
        </w:rPr>
        <w:noBreakHyphen/>
      </w:r>
      <w:r w:rsidRPr="003F329B">
        <w:rPr>
          <w:rStyle w:val="CharSectno"/>
        </w:rPr>
        <w:t>100</w:t>
      </w:r>
      <w:r w:rsidRPr="003F329B">
        <w:t xml:space="preserve">  </w:t>
      </w:r>
      <w:smartTag w:uri="urn:schemas-microsoft-com:office:smarttags" w:element="PlaceType">
        <w:r w:rsidRPr="003F329B">
          <w:t>State</w:t>
        </w:r>
      </w:smartTag>
      <w:r w:rsidRPr="003F329B">
        <w:t xml:space="preserve"> or Territory government entities</w:t>
      </w:r>
      <w:bookmarkEnd w:id="551"/>
      <w:r w:rsidRPr="003F329B">
        <w:t xml:space="preserve"> </w:t>
      </w:r>
    </w:p>
    <w:p w:rsidR="00300522" w:rsidRPr="003F329B" w:rsidRDefault="00300522" w:rsidP="00CF5A0B">
      <w:pPr>
        <w:pStyle w:val="subsection"/>
        <w:keepNext/>
      </w:pPr>
      <w:r w:rsidRPr="003F329B">
        <w:tab/>
      </w:r>
      <w:r w:rsidR="00DC17AA" w:rsidRPr="003F329B">
        <w:t>(1)</w:t>
      </w:r>
      <w:r w:rsidRPr="003F329B">
        <w:tab/>
        <w:t xml:space="preserve">This </w:t>
      </w:r>
      <w:r w:rsidR="00A53099" w:rsidRPr="003F329B">
        <w:t>Division</w:t>
      </w:r>
      <w:r w:rsidR="00A36DB5" w:rsidRPr="003F329B">
        <w:t xml:space="preserve"> </w:t>
      </w:r>
      <w:r w:rsidRPr="003F329B">
        <w:t xml:space="preserve">applies to a </w:t>
      </w:r>
      <w:r w:rsidR="003F329B" w:rsidRPr="003F329B">
        <w:rPr>
          <w:position w:val="6"/>
          <w:sz w:val="16"/>
          <w:szCs w:val="16"/>
        </w:rPr>
        <w:t>*</w:t>
      </w:r>
      <w:r w:rsidRPr="003F329B">
        <w:t xml:space="preserve">government entity that is: </w:t>
      </w:r>
    </w:p>
    <w:p w:rsidR="00300522" w:rsidRPr="003F329B" w:rsidRDefault="00300522" w:rsidP="00300522">
      <w:pPr>
        <w:pStyle w:val="paragraph"/>
      </w:pPr>
      <w:r w:rsidRPr="003F329B">
        <w:tab/>
        <w:t>(a)</w:t>
      </w:r>
      <w:r w:rsidRPr="003F329B">
        <w:tab/>
        <w:t xml:space="preserve">a Department of State of a State or Territory; or </w:t>
      </w:r>
    </w:p>
    <w:p w:rsidR="00300522" w:rsidRPr="003F329B" w:rsidRDefault="00300522" w:rsidP="00300522">
      <w:pPr>
        <w:pStyle w:val="paragraph"/>
      </w:pPr>
      <w:r w:rsidRPr="003F329B">
        <w:tab/>
        <w:t>(b)</w:t>
      </w:r>
      <w:r w:rsidRPr="003F329B">
        <w:tab/>
        <w:t xml:space="preserve">an organisation, established by a State or Territory, of a kind referred to in </w:t>
      </w:r>
      <w:r w:rsidR="003F329B">
        <w:t>paragraph (</w:t>
      </w:r>
      <w:r w:rsidRPr="003F329B">
        <w:t xml:space="preserve">e) of the definition of </w:t>
      </w:r>
      <w:r w:rsidRPr="003F329B">
        <w:rPr>
          <w:b/>
          <w:bCs/>
          <w:i/>
          <w:iCs/>
        </w:rPr>
        <w:t>government entity</w:t>
      </w:r>
      <w:r w:rsidRPr="003F329B">
        <w:t xml:space="preserve"> in section</w:t>
      </w:r>
      <w:r w:rsidR="003F329B">
        <w:t> </w:t>
      </w:r>
      <w:r w:rsidRPr="003F329B">
        <w:t xml:space="preserve">41 of the </w:t>
      </w:r>
      <w:r w:rsidRPr="003F329B">
        <w:rPr>
          <w:i/>
          <w:iCs/>
        </w:rPr>
        <w:t>A New Tax System (Australian Business Number) Act 1999</w:t>
      </w:r>
      <w:r w:rsidRPr="003F329B">
        <w:t xml:space="preserve">; </w:t>
      </w:r>
    </w:p>
    <w:p w:rsidR="00300522" w:rsidRPr="003F329B" w:rsidRDefault="00300522" w:rsidP="00300522">
      <w:pPr>
        <w:pStyle w:val="subsection2"/>
      </w:pPr>
      <w:r w:rsidRPr="003F329B">
        <w:t xml:space="preserve">as if the government entity were an </w:t>
      </w:r>
      <w:r w:rsidR="003F329B" w:rsidRPr="003F329B">
        <w:rPr>
          <w:position w:val="6"/>
          <w:sz w:val="16"/>
          <w:szCs w:val="16"/>
        </w:rPr>
        <w:t>*</w:t>
      </w:r>
      <w:r w:rsidRPr="003F329B">
        <w:t xml:space="preserve">associate of: </w:t>
      </w:r>
    </w:p>
    <w:p w:rsidR="00300522" w:rsidRPr="003F329B" w:rsidRDefault="00300522" w:rsidP="00300522">
      <w:pPr>
        <w:pStyle w:val="paragraph"/>
      </w:pPr>
      <w:r w:rsidRPr="003F329B">
        <w:tab/>
        <w:t>(c)</w:t>
      </w:r>
      <w:r w:rsidRPr="003F329B">
        <w:tab/>
        <w:t xml:space="preserve">that State or Territory; and </w:t>
      </w:r>
    </w:p>
    <w:p w:rsidR="00300522" w:rsidRPr="003F329B" w:rsidRDefault="00300522" w:rsidP="00300522">
      <w:pPr>
        <w:pStyle w:val="paragraph"/>
      </w:pPr>
      <w:r w:rsidRPr="003F329B">
        <w:tab/>
        <w:t>(d)</w:t>
      </w:r>
      <w:r w:rsidRPr="003F329B">
        <w:tab/>
        <w:t xml:space="preserve">every other Department of State of that State or Territory, or organisation, established by that State or Territory, of a kind referred to in </w:t>
      </w:r>
      <w:r w:rsidR="003F329B">
        <w:t>paragraph (</w:t>
      </w:r>
      <w:r w:rsidRPr="003F329B">
        <w:t xml:space="preserve">e) of that definition; and </w:t>
      </w:r>
    </w:p>
    <w:p w:rsidR="00300522" w:rsidRPr="003F329B" w:rsidRDefault="00300522" w:rsidP="00300522">
      <w:pPr>
        <w:pStyle w:val="paragraph"/>
      </w:pPr>
      <w:r w:rsidRPr="003F329B">
        <w:tab/>
        <w:t>(e)</w:t>
      </w:r>
      <w:r w:rsidRPr="003F329B">
        <w:tab/>
        <w:t xml:space="preserve">any other associate of that State or Territory. </w:t>
      </w:r>
    </w:p>
    <w:p w:rsidR="008259C5" w:rsidRPr="003F329B" w:rsidRDefault="008259C5" w:rsidP="008259C5">
      <w:pPr>
        <w:pStyle w:val="subsection"/>
      </w:pPr>
      <w:r w:rsidRPr="003F329B">
        <w:tab/>
        <w:t>(2)</w:t>
      </w:r>
      <w:r w:rsidRPr="003F329B">
        <w:tab/>
        <w:t xml:space="preserve">However, this </w:t>
      </w:r>
      <w:r w:rsidR="00A53099" w:rsidRPr="003F329B">
        <w:t>Division</w:t>
      </w:r>
      <w:r w:rsidR="00A36DB5" w:rsidRPr="003F329B">
        <w:t xml:space="preserve"> </w:t>
      </w:r>
      <w:r w:rsidRPr="003F329B">
        <w:t>does not apply to a supply or acquisition if a payment for the supply or acquisition is covered by subsection</w:t>
      </w:r>
      <w:r w:rsidR="003F329B">
        <w:t> </w:t>
      </w:r>
      <w:r w:rsidRPr="003F329B">
        <w:t>9</w:t>
      </w:r>
      <w:r w:rsidR="003F329B">
        <w:noBreakHyphen/>
      </w:r>
      <w:r w:rsidRPr="003F329B">
        <w:t>17(3) or (4).</w:t>
      </w:r>
    </w:p>
    <w:p w:rsidR="00300522" w:rsidRPr="003F329B" w:rsidRDefault="00300522" w:rsidP="00A36DB5">
      <w:pPr>
        <w:pStyle w:val="ActHead3"/>
        <w:pageBreakBefore/>
      </w:pPr>
      <w:bookmarkStart w:id="552" w:name="_Toc413321064"/>
      <w:r w:rsidRPr="003F329B">
        <w:rPr>
          <w:rStyle w:val="CharDivNo"/>
        </w:rPr>
        <w:t>Division</w:t>
      </w:r>
      <w:r w:rsidR="003F329B">
        <w:rPr>
          <w:rStyle w:val="CharDivNo"/>
        </w:rPr>
        <w:t> </w:t>
      </w:r>
      <w:r w:rsidRPr="003F329B">
        <w:rPr>
          <w:rStyle w:val="CharDivNo"/>
        </w:rPr>
        <w:t>75</w:t>
      </w:r>
      <w:r w:rsidRPr="003F329B">
        <w:t>—</w:t>
      </w:r>
      <w:smartTag w:uri="urn:schemas-microsoft-com:office:smarttags" w:element="City">
        <w:smartTag w:uri="urn:schemas-microsoft-com:office:smarttags" w:element="place">
          <w:r w:rsidRPr="003F329B">
            <w:rPr>
              <w:rStyle w:val="CharDivText"/>
            </w:rPr>
            <w:t>Sale</w:t>
          </w:r>
        </w:smartTag>
      </w:smartTag>
      <w:r w:rsidRPr="003F329B">
        <w:rPr>
          <w:rStyle w:val="CharDivText"/>
        </w:rPr>
        <w:t xml:space="preserve"> of freehold interests etc.</w:t>
      </w:r>
      <w:bookmarkEnd w:id="552"/>
    </w:p>
    <w:p w:rsidR="00300522" w:rsidRPr="003F329B" w:rsidRDefault="00300522" w:rsidP="00300522">
      <w:pPr>
        <w:pStyle w:val="ActHead5"/>
      </w:pPr>
      <w:bookmarkStart w:id="553" w:name="_Toc413321065"/>
      <w:r w:rsidRPr="003F329B">
        <w:rPr>
          <w:rStyle w:val="CharSectno"/>
        </w:rPr>
        <w:t>75</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553"/>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allows you to use a margin scheme to bring within the GST system your taxable supplies of freehold interests in land, of stratum units and of long</w:t>
      </w:r>
      <w:r w:rsidR="003F329B">
        <w:noBreakHyphen/>
      </w:r>
      <w:r w:rsidRPr="003F329B">
        <w:t>term leases.</w:t>
      </w:r>
    </w:p>
    <w:p w:rsidR="00300522" w:rsidRPr="003F329B" w:rsidRDefault="00300522" w:rsidP="00300522">
      <w:pPr>
        <w:pStyle w:val="ActHead5"/>
      </w:pPr>
      <w:bookmarkStart w:id="554" w:name="_Toc413321066"/>
      <w:r w:rsidRPr="003F329B">
        <w:rPr>
          <w:rStyle w:val="CharSectno"/>
        </w:rPr>
        <w:t>75</w:t>
      </w:r>
      <w:r w:rsidR="003F329B">
        <w:rPr>
          <w:rStyle w:val="CharSectno"/>
        </w:rPr>
        <w:noBreakHyphen/>
      </w:r>
      <w:r w:rsidRPr="003F329B">
        <w:rPr>
          <w:rStyle w:val="CharSectno"/>
        </w:rPr>
        <w:t>5</w:t>
      </w:r>
      <w:r w:rsidRPr="003F329B">
        <w:t xml:space="preserve">  Applying the margin scheme</w:t>
      </w:r>
      <w:bookmarkEnd w:id="554"/>
    </w:p>
    <w:p w:rsidR="00300522" w:rsidRPr="003F329B" w:rsidRDefault="00300522" w:rsidP="00300522">
      <w:pPr>
        <w:pStyle w:val="subsection"/>
      </w:pPr>
      <w:r w:rsidRPr="003F329B">
        <w:tab/>
        <w:t>(1)</w:t>
      </w:r>
      <w:r w:rsidRPr="003F329B">
        <w:tab/>
        <w:t xml:space="preserve">The </w:t>
      </w:r>
      <w:r w:rsidR="003F329B" w:rsidRPr="003F329B">
        <w:rPr>
          <w:position w:val="6"/>
          <w:sz w:val="16"/>
        </w:rPr>
        <w:t>*</w:t>
      </w:r>
      <w:r w:rsidRPr="003F329B">
        <w:t xml:space="preserve">margin scheme applies in working out the amount of GST on a </w:t>
      </w:r>
      <w:r w:rsidR="003F329B" w:rsidRPr="003F329B">
        <w:rPr>
          <w:position w:val="6"/>
          <w:sz w:val="16"/>
        </w:rPr>
        <w:t>*</w:t>
      </w:r>
      <w:r w:rsidRPr="003F329B">
        <w:t xml:space="preserve">taxable supply of </w:t>
      </w:r>
      <w:r w:rsidR="003F329B" w:rsidRPr="003F329B">
        <w:rPr>
          <w:position w:val="6"/>
          <w:sz w:val="16"/>
        </w:rPr>
        <w:t>*</w:t>
      </w:r>
      <w:r w:rsidRPr="003F329B">
        <w:t>real property that you make by:</w:t>
      </w:r>
    </w:p>
    <w:p w:rsidR="00300522" w:rsidRPr="003F329B" w:rsidRDefault="00300522" w:rsidP="00300522">
      <w:pPr>
        <w:pStyle w:val="paragraph"/>
      </w:pPr>
      <w:r w:rsidRPr="003F329B">
        <w:tab/>
        <w:t>(a)</w:t>
      </w:r>
      <w:r w:rsidRPr="003F329B">
        <w:tab/>
        <w:t>selling a freehold interest in land; or</w:t>
      </w:r>
    </w:p>
    <w:p w:rsidR="00300522" w:rsidRPr="003F329B" w:rsidRDefault="00300522" w:rsidP="00300522">
      <w:pPr>
        <w:pStyle w:val="paragraph"/>
      </w:pPr>
      <w:r w:rsidRPr="003F329B">
        <w:tab/>
        <w:t>(b)</w:t>
      </w:r>
      <w:r w:rsidRPr="003F329B">
        <w:tab/>
        <w:t xml:space="preserve">selling a </w:t>
      </w:r>
      <w:r w:rsidR="003F329B" w:rsidRPr="003F329B">
        <w:rPr>
          <w:position w:val="6"/>
          <w:sz w:val="16"/>
        </w:rPr>
        <w:t>*</w:t>
      </w:r>
      <w:r w:rsidRPr="003F329B">
        <w:t>stratum unit; or</w:t>
      </w:r>
    </w:p>
    <w:p w:rsidR="00300522" w:rsidRPr="003F329B" w:rsidRDefault="00300522" w:rsidP="00300522">
      <w:pPr>
        <w:pStyle w:val="paragraph"/>
      </w:pPr>
      <w:r w:rsidRPr="003F329B">
        <w:tab/>
        <w:t>(c)</w:t>
      </w:r>
      <w:r w:rsidRPr="003F329B">
        <w:tab/>
        <w:t xml:space="preserve">granting or selling a </w:t>
      </w:r>
      <w:r w:rsidR="003F329B" w:rsidRPr="003F329B">
        <w:rPr>
          <w:position w:val="6"/>
          <w:sz w:val="16"/>
        </w:rPr>
        <w:t>*</w:t>
      </w:r>
      <w:r w:rsidRPr="003F329B">
        <w:t>long</w:t>
      </w:r>
      <w:r w:rsidR="003F329B">
        <w:noBreakHyphen/>
      </w:r>
      <w:r w:rsidRPr="003F329B">
        <w:t>term lease;</w:t>
      </w:r>
    </w:p>
    <w:p w:rsidR="00300522" w:rsidRPr="003F329B" w:rsidRDefault="00300522" w:rsidP="00300522">
      <w:pPr>
        <w:pStyle w:val="subsection2"/>
      </w:pPr>
      <w:r w:rsidRPr="003F329B">
        <w:t xml:space="preserve">if you and the </w:t>
      </w:r>
      <w:r w:rsidR="003F329B" w:rsidRPr="003F329B">
        <w:rPr>
          <w:position w:val="6"/>
          <w:sz w:val="16"/>
        </w:rPr>
        <w:t>*</w:t>
      </w:r>
      <w:r w:rsidRPr="003F329B">
        <w:t>recipient of the supply have agreed in writing that the margin scheme is to apply.</w:t>
      </w:r>
    </w:p>
    <w:p w:rsidR="00300522" w:rsidRPr="003F329B" w:rsidRDefault="00300522" w:rsidP="00300522">
      <w:pPr>
        <w:pStyle w:val="subsection"/>
      </w:pPr>
      <w:r w:rsidRPr="003F329B">
        <w:tab/>
        <w:t>(1A)</w:t>
      </w:r>
      <w:r w:rsidRPr="003F329B">
        <w:tab/>
        <w:t>The agreement must be made:</w:t>
      </w:r>
    </w:p>
    <w:p w:rsidR="00300522" w:rsidRPr="003F329B" w:rsidRDefault="00300522" w:rsidP="00300522">
      <w:pPr>
        <w:pStyle w:val="paragraph"/>
      </w:pPr>
      <w:r w:rsidRPr="003F329B">
        <w:tab/>
        <w:t>(a)</w:t>
      </w:r>
      <w:r w:rsidRPr="003F329B">
        <w:tab/>
        <w:t>on or before the making of the supply; or</w:t>
      </w:r>
    </w:p>
    <w:p w:rsidR="00300522" w:rsidRPr="003F329B" w:rsidRDefault="00300522" w:rsidP="00300522">
      <w:pPr>
        <w:pStyle w:val="paragraph"/>
      </w:pPr>
      <w:r w:rsidRPr="003F329B">
        <w:tab/>
        <w:t>(b)</w:t>
      </w:r>
      <w:r w:rsidRPr="003F329B">
        <w:tab/>
        <w:t>within such further period as the Commissioner allows.</w:t>
      </w:r>
    </w:p>
    <w:p w:rsidR="00300522" w:rsidRPr="003F329B" w:rsidRDefault="00300522" w:rsidP="00300522">
      <w:pPr>
        <w:pStyle w:val="notetext"/>
      </w:pPr>
      <w:r w:rsidRPr="003F329B">
        <w:t>Note:</w:t>
      </w:r>
      <w:r w:rsidRPr="003F329B">
        <w:tab/>
        <w:t>Refusing to allow, or allowing, a further period within which to make an agreement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rPr>
        <w:t>Taxation Administration Act 1953</w:t>
      </w:r>
      <w:r w:rsidRPr="003F329B">
        <w:t>).</w:t>
      </w:r>
    </w:p>
    <w:p w:rsidR="003B2CC2" w:rsidRPr="003F329B" w:rsidRDefault="003B2CC2" w:rsidP="003B2CC2">
      <w:pPr>
        <w:pStyle w:val="subsection"/>
      </w:pPr>
      <w:r w:rsidRPr="003F329B">
        <w:tab/>
        <w:t>(1B)</w:t>
      </w:r>
      <w:r w:rsidRPr="003F329B">
        <w:tab/>
        <w:t xml:space="preserve">A supply that you make to your </w:t>
      </w:r>
      <w:r w:rsidR="003F329B" w:rsidRPr="003F329B">
        <w:rPr>
          <w:position w:val="6"/>
          <w:sz w:val="16"/>
        </w:rPr>
        <w:t>*</w:t>
      </w:r>
      <w:r w:rsidRPr="003F329B">
        <w:t xml:space="preserve">associate is taken for the purposes of </w:t>
      </w:r>
      <w:r w:rsidR="003F329B">
        <w:t>subsection (</w:t>
      </w:r>
      <w:r w:rsidRPr="003F329B">
        <w:t xml:space="preserve">1) to be a sale to your associate whether or not the supply is for </w:t>
      </w:r>
      <w:r w:rsidR="003F329B" w:rsidRPr="003F329B">
        <w:rPr>
          <w:position w:val="6"/>
          <w:sz w:val="16"/>
        </w:rPr>
        <w:t>*</w:t>
      </w:r>
      <w:r w:rsidRPr="003F329B">
        <w:t>consideration.</w:t>
      </w:r>
    </w:p>
    <w:p w:rsidR="00300522" w:rsidRPr="003F329B" w:rsidRDefault="00300522" w:rsidP="00300522">
      <w:pPr>
        <w:pStyle w:val="subsection"/>
      </w:pPr>
      <w:r w:rsidRPr="003F329B">
        <w:tab/>
        <w:t>(2)</w:t>
      </w:r>
      <w:r w:rsidRPr="003F329B">
        <w:tab/>
        <w:t xml:space="preserve">However, the </w:t>
      </w:r>
      <w:r w:rsidR="003F329B" w:rsidRPr="003F329B">
        <w:rPr>
          <w:position w:val="6"/>
          <w:sz w:val="16"/>
        </w:rPr>
        <w:t>*</w:t>
      </w:r>
      <w:r w:rsidRPr="003F329B">
        <w:t xml:space="preserve">margin scheme does not apply if you acquired the entire freehold interest, </w:t>
      </w:r>
      <w:r w:rsidR="003F329B" w:rsidRPr="003F329B">
        <w:rPr>
          <w:position w:val="6"/>
          <w:sz w:val="16"/>
        </w:rPr>
        <w:t>*</w:t>
      </w:r>
      <w:r w:rsidRPr="003F329B">
        <w:t xml:space="preserve">stratum unit or </w:t>
      </w:r>
      <w:r w:rsidR="003F329B" w:rsidRPr="003F329B">
        <w:rPr>
          <w:position w:val="6"/>
          <w:sz w:val="16"/>
        </w:rPr>
        <w:t>*</w:t>
      </w:r>
      <w:r w:rsidRPr="003F329B">
        <w:t>long</w:t>
      </w:r>
      <w:r w:rsidR="003F329B">
        <w:noBreakHyphen/>
      </w:r>
      <w:r w:rsidRPr="003F329B">
        <w:t xml:space="preserve">term lease through a supply that was </w:t>
      </w:r>
      <w:r w:rsidR="003F329B" w:rsidRPr="003F329B">
        <w:rPr>
          <w:position w:val="6"/>
          <w:sz w:val="16"/>
        </w:rPr>
        <w:t>*</w:t>
      </w:r>
      <w:r w:rsidRPr="003F329B">
        <w:t>ineligible for the margin scheme.</w:t>
      </w:r>
    </w:p>
    <w:p w:rsidR="00300522" w:rsidRPr="003F329B" w:rsidRDefault="00300522" w:rsidP="00300522">
      <w:pPr>
        <w:pStyle w:val="notetext"/>
      </w:pPr>
      <w:r w:rsidRPr="003F329B">
        <w:t>Note:</w:t>
      </w:r>
      <w:r w:rsidRPr="003F329B">
        <w:tab/>
        <w:t>If you acquired part of the interest, unit or lease through a supply that was ineligible for the margin scheme, you may have an increasing adjustment: see section</w:t>
      </w:r>
      <w:r w:rsidR="003F329B">
        <w:t> </w:t>
      </w:r>
      <w:r w:rsidRPr="003F329B">
        <w:t>75</w:t>
      </w:r>
      <w:r w:rsidR="003F329B">
        <w:noBreakHyphen/>
      </w:r>
      <w:r w:rsidRPr="003F329B">
        <w:t>22.</w:t>
      </w:r>
    </w:p>
    <w:p w:rsidR="00300522" w:rsidRPr="003F329B" w:rsidRDefault="00300522" w:rsidP="00F6332C">
      <w:pPr>
        <w:pStyle w:val="subsection"/>
        <w:keepNext/>
        <w:keepLines/>
      </w:pPr>
      <w:r w:rsidRPr="003F329B">
        <w:tab/>
        <w:t>(3)</w:t>
      </w:r>
      <w:r w:rsidRPr="003F329B">
        <w:tab/>
        <w:t xml:space="preserve">A supply is </w:t>
      </w:r>
      <w:r w:rsidRPr="003F329B">
        <w:rPr>
          <w:b/>
          <w:i/>
        </w:rPr>
        <w:t>ineligible for the margin scheme</w:t>
      </w:r>
      <w:r w:rsidRPr="003F329B">
        <w:t xml:space="preserve"> if:</w:t>
      </w:r>
    </w:p>
    <w:p w:rsidR="00300522" w:rsidRPr="003F329B" w:rsidRDefault="00300522" w:rsidP="00300522">
      <w:pPr>
        <w:pStyle w:val="paragraph"/>
      </w:pPr>
      <w:r w:rsidRPr="003F329B">
        <w:tab/>
        <w:t>(a)</w:t>
      </w:r>
      <w:r w:rsidRPr="003F329B">
        <w:tab/>
        <w:t xml:space="preserve">it is a </w:t>
      </w:r>
      <w:r w:rsidR="003F329B" w:rsidRPr="003F329B">
        <w:rPr>
          <w:position w:val="6"/>
          <w:sz w:val="16"/>
        </w:rPr>
        <w:t>*</w:t>
      </w:r>
      <w:r w:rsidRPr="003F329B">
        <w:t xml:space="preserve">taxable supply on which the GST was worked out without applying the </w:t>
      </w:r>
      <w:r w:rsidR="003F329B" w:rsidRPr="003F329B">
        <w:rPr>
          <w:position w:val="6"/>
          <w:sz w:val="16"/>
        </w:rPr>
        <w:t>*</w:t>
      </w:r>
      <w:r w:rsidRPr="003F329B">
        <w:t>margin scheme; or</w:t>
      </w:r>
    </w:p>
    <w:p w:rsidR="00300522" w:rsidRPr="003F329B" w:rsidRDefault="00300522" w:rsidP="00300522">
      <w:pPr>
        <w:pStyle w:val="paragraph"/>
      </w:pPr>
      <w:r w:rsidRPr="003F329B">
        <w:tab/>
        <w:t>(b)</w:t>
      </w:r>
      <w:r w:rsidRPr="003F329B">
        <w:tab/>
        <w:t xml:space="preserve">it is a supply of a thing you acquired by </w:t>
      </w:r>
      <w:r w:rsidR="003F329B" w:rsidRPr="003F329B">
        <w:rPr>
          <w:position w:val="6"/>
          <w:sz w:val="16"/>
        </w:rPr>
        <w:t>*</w:t>
      </w:r>
      <w:r w:rsidRPr="003F329B">
        <w:t>inheriting it from a deceased person, and the deceased person had acquired all of it through a supply that was ineligible for the margin scheme; or</w:t>
      </w:r>
    </w:p>
    <w:p w:rsidR="00300522" w:rsidRPr="003F329B" w:rsidRDefault="00300522" w:rsidP="00300522">
      <w:pPr>
        <w:pStyle w:val="paragraph"/>
      </w:pPr>
      <w:r w:rsidRPr="003F329B">
        <w:tab/>
        <w:t>(c)</w:t>
      </w:r>
      <w:r w:rsidRPr="003F329B">
        <w:tab/>
        <w:t>it is a supply in relation to which all of the following apply:</w:t>
      </w:r>
    </w:p>
    <w:p w:rsidR="00300522" w:rsidRPr="003F329B" w:rsidRDefault="00300522" w:rsidP="00300522">
      <w:pPr>
        <w:pStyle w:val="paragraphsub"/>
      </w:pPr>
      <w:r w:rsidRPr="003F329B">
        <w:tab/>
        <w:t>(i)</w:t>
      </w:r>
      <w:r w:rsidRPr="003F329B">
        <w:tab/>
        <w:t xml:space="preserve">you were a </w:t>
      </w:r>
      <w:r w:rsidR="003F329B" w:rsidRPr="003F329B">
        <w:rPr>
          <w:position w:val="6"/>
          <w:sz w:val="16"/>
        </w:rPr>
        <w:t>*</w:t>
      </w:r>
      <w:r w:rsidRPr="003F329B">
        <w:t xml:space="preserve">member of a </w:t>
      </w:r>
      <w:r w:rsidR="003F329B" w:rsidRPr="003F329B">
        <w:rPr>
          <w:position w:val="6"/>
          <w:sz w:val="16"/>
        </w:rPr>
        <w:t>*</w:t>
      </w:r>
      <w:r w:rsidRPr="003F329B">
        <w:t>GST group at the time you acquired the interest, unit or lease in question;</w:t>
      </w:r>
    </w:p>
    <w:p w:rsidR="00300522" w:rsidRPr="003F329B" w:rsidRDefault="00300522" w:rsidP="00300522">
      <w:pPr>
        <w:pStyle w:val="paragraphsub"/>
      </w:pPr>
      <w:r w:rsidRPr="003F329B">
        <w:tab/>
        <w:t>(ii)</w:t>
      </w:r>
      <w:r w:rsidRPr="003F329B">
        <w:tab/>
        <w:t>the entity from whom you acquired it was a member of the GST group at that time;</w:t>
      </w:r>
    </w:p>
    <w:p w:rsidR="00300522" w:rsidRPr="003F329B" w:rsidRDefault="00300522" w:rsidP="00300522">
      <w:pPr>
        <w:pStyle w:val="paragraphsub"/>
      </w:pPr>
      <w:r w:rsidRPr="003F329B">
        <w:tab/>
        <w:t>(iii)</w:t>
      </w:r>
      <w:r w:rsidRPr="003F329B">
        <w:tab/>
        <w:t>the last supply of the interest, unit or lease by an entity who was not (at the time of that supply) a member of the GST group to an entity who was (at that time) such a member was a supply that was ineligible for the margin scheme; or</w:t>
      </w:r>
    </w:p>
    <w:p w:rsidR="00300522" w:rsidRPr="003F329B" w:rsidRDefault="00300522" w:rsidP="00300522">
      <w:pPr>
        <w:pStyle w:val="paragraph"/>
      </w:pPr>
      <w:r w:rsidRPr="003F329B">
        <w:tab/>
        <w:t>(d)</w:t>
      </w:r>
      <w:r w:rsidRPr="003F329B">
        <w:tab/>
        <w:t>it is a supply in relation to which both of the following apply:</w:t>
      </w:r>
    </w:p>
    <w:p w:rsidR="00300522" w:rsidRPr="003F329B" w:rsidRDefault="00300522" w:rsidP="00300522">
      <w:pPr>
        <w:pStyle w:val="paragraphsub"/>
      </w:pPr>
      <w:r w:rsidRPr="003F329B">
        <w:tab/>
        <w:t>(i)</w:t>
      </w:r>
      <w:r w:rsidRPr="003F329B">
        <w:tab/>
        <w:t xml:space="preserve">you acquired the interest, unit or lease from the </w:t>
      </w:r>
      <w:r w:rsidR="003F329B" w:rsidRPr="003F329B">
        <w:rPr>
          <w:position w:val="6"/>
          <w:sz w:val="16"/>
        </w:rPr>
        <w:t>*</w:t>
      </w:r>
      <w:r w:rsidRPr="003F329B">
        <w:t xml:space="preserve">joint venture operator of a </w:t>
      </w:r>
      <w:r w:rsidR="003F329B" w:rsidRPr="003F329B">
        <w:rPr>
          <w:position w:val="6"/>
          <w:sz w:val="16"/>
        </w:rPr>
        <w:t>*</w:t>
      </w:r>
      <w:r w:rsidRPr="003F329B">
        <w:t xml:space="preserve">GST joint venture at a time when you were a </w:t>
      </w:r>
      <w:r w:rsidR="003F329B" w:rsidRPr="003F329B">
        <w:rPr>
          <w:position w:val="6"/>
          <w:sz w:val="16"/>
        </w:rPr>
        <w:t>*</w:t>
      </w:r>
      <w:r w:rsidRPr="003F329B">
        <w:t>participant in the joint venture;</w:t>
      </w:r>
    </w:p>
    <w:p w:rsidR="00300522" w:rsidRPr="003F329B" w:rsidRDefault="00300522" w:rsidP="00300522">
      <w:pPr>
        <w:pStyle w:val="paragraphsub"/>
      </w:pPr>
      <w:r w:rsidRPr="003F329B">
        <w:tab/>
        <w:t>(ii)</w:t>
      </w:r>
      <w:r w:rsidRPr="003F329B">
        <w:tab/>
        <w:t>the joint venture operator had acquired the interest, unit or lease through a supply that was ineligible for the margin scheme</w:t>
      </w:r>
      <w:r w:rsidR="003B2CC2" w:rsidRPr="003F329B">
        <w:t>; or</w:t>
      </w:r>
    </w:p>
    <w:p w:rsidR="003B2CC2" w:rsidRPr="003F329B" w:rsidRDefault="003B2CC2" w:rsidP="003B2CC2">
      <w:pPr>
        <w:pStyle w:val="paragraph"/>
      </w:pPr>
      <w:r w:rsidRPr="003F329B">
        <w:tab/>
        <w:t>(e)</w:t>
      </w:r>
      <w:r w:rsidRPr="003F329B">
        <w:tab/>
        <w:t>it is a supply in relation to which all of the following apply:</w:t>
      </w:r>
    </w:p>
    <w:p w:rsidR="003B2CC2" w:rsidRPr="003F329B" w:rsidRDefault="003B2CC2" w:rsidP="003B2CC2">
      <w:pPr>
        <w:pStyle w:val="paragraphsub"/>
      </w:pPr>
      <w:r w:rsidRPr="003F329B">
        <w:tab/>
        <w:t>(i)</w:t>
      </w:r>
      <w:r w:rsidRPr="003F329B">
        <w:tab/>
        <w:t xml:space="preserve">you acquired the interest, unit or lease from an entity as, or as part of, a </w:t>
      </w:r>
      <w:r w:rsidR="003F329B" w:rsidRPr="003F329B">
        <w:rPr>
          <w:position w:val="6"/>
          <w:sz w:val="16"/>
        </w:rPr>
        <w:t>*</w:t>
      </w:r>
      <w:r w:rsidRPr="003F329B">
        <w:t xml:space="preserve">supply of a going concern to you that was </w:t>
      </w:r>
      <w:r w:rsidR="003F329B" w:rsidRPr="003F329B">
        <w:rPr>
          <w:position w:val="6"/>
          <w:sz w:val="16"/>
        </w:rPr>
        <w:t>*</w:t>
      </w:r>
      <w:r w:rsidRPr="003F329B">
        <w:t>GST</w:t>
      </w:r>
      <w:r w:rsidR="003F329B">
        <w:noBreakHyphen/>
      </w:r>
      <w:r w:rsidRPr="003F329B">
        <w:t>free under Subdivision</w:t>
      </w:r>
      <w:r w:rsidR="003F329B">
        <w:t> </w:t>
      </w:r>
      <w:r w:rsidRPr="003F329B">
        <w:t>38</w:t>
      </w:r>
      <w:r w:rsidR="003F329B">
        <w:noBreakHyphen/>
      </w:r>
      <w:r w:rsidRPr="003F329B">
        <w:t>J;</w:t>
      </w:r>
    </w:p>
    <w:p w:rsidR="003B2CC2" w:rsidRPr="003F329B" w:rsidRDefault="003B2CC2" w:rsidP="003B2CC2">
      <w:pPr>
        <w:pStyle w:val="paragraphsub"/>
      </w:pPr>
      <w:r w:rsidRPr="003F329B">
        <w:tab/>
        <w:t>(ii)</w:t>
      </w:r>
      <w:r w:rsidRPr="003F329B">
        <w:tab/>
        <w:t xml:space="preserve">the entity was </w:t>
      </w:r>
      <w:r w:rsidR="003F329B" w:rsidRPr="003F329B">
        <w:rPr>
          <w:position w:val="6"/>
          <w:sz w:val="16"/>
        </w:rPr>
        <w:t>*</w:t>
      </w:r>
      <w:r w:rsidRPr="003F329B">
        <w:t xml:space="preserve">registered or </w:t>
      </w:r>
      <w:r w:rsidR="003F329B" w:rsidRPr="003F329B">
        <w:rPr>
          <w:position w:val="6"/>
          <w:sz w:val="16"/>
        </w:rPr>
        <w:t>*</w:t>
      </w:r>
      <w:r w:rsidRPr="003F329B">
        <w:t>required to be registered, at the time of the acquisition;</w:t>
      </w:r>
    </w:p>
    <w:p w:rsidR="003B2CC2" w:rsidRPr="003F329B" w:rsidRDefault="003B2CC2" w:rsidP="003B2CC2">
      <w:pPr>
        <w:pStyle w:val="paragraphsub"/>
      </w:pPr>
      <w:r w:rsidRPr="003F329B">
        <w:tab/>
        <w:t>(iii)</w:t>
      </w:r>
      <w:r w:rsidRPr="003F329B">
        <w:tab/>
        <w:t>the entity had acquired the entire interest, unit or lease through a taxable supply on which the GST was worked out without applying the margin scheme; or</w:t>
      </w:r>
    </w:p>
    <w:p w:rsidR="003B2CC2" w:rsidRPr="003F329B" w:rsidRDefault="003B2CC2" w:rsidP="003B2CC2">
      <w:pPr>
        <w:pStyle w:val="paragraph"/>
      </w:pPr>
      <w:r w:rsidRPr="003F329B">
        <w:tab/>
        <w:t>(f)</w:t>
      </w:r>
      <w:r w:rsidRPr="003F329B">
        <w:tab/>
        <w:t>it is a supply in relation to which all of the following apply:</w:t>
      </w:r>
    </w:p>
    <w:p w:rsidR="003B2CC2" w:rsidRPr="003F329B" w:rsidRDefault="003B2CC2" w:rsidP="003B2CC2">
      <w:pPr>
        <w:pStyle w:val="paragraphsub"/>
      </w:pPr>
      <w:r w:rsidRPr="003F329B">
        <w:tab/>
        <w:t>(i)</w:t>
      </w:r>
      <w:r w:rsidRPr="003F329B">
        <w:tab/>
        <w:t>you acquired the interest, unit or lease from an entity as, or as part of, a supply to you that was GST</w:t>
      </w:r>
      <w:r w:rsidR="003F329B">
        <w:noBreakHyphen/>
      </w:r>
      <w:r w:rsidRPr="003F329B">
        <w:t>free under Subdivision</w:t>
      </w:r>
      <w:r w:rsidR="003F329B">
        <w:t> </w:t>
      </w:r>
      <w:r w:rsidRPr="003F329B">
        <w:t>38</w:t>
      </w:r>
      <w:r w:rsidR="003F329B">
        <w:noBreakHyphen/>
      </w:r>
      <w:r w:rsidRPr="003F329B">
        <w:t>O;</w:t>
      </w:r>
    </w:p>
    <w:p w:rsidR="003B2CC2" w:rsidRPr="003F329B" w:rsidRDefault="003B2CC2" w:rsidP="003B2CC2">
      <w:pPr>
        <w:pStyle w:val="paragraphsub"/>
      </w:pPr>
      <w:r w:rsidRPr="003F329B">
        <w:tab/>
        <w:t>(ii)</w:t>
      </w:r>
      <w:r w:rsidRPr="003F329B">
        <w:tab/>
        <w:t>the entity was registered or required to be registered, at the time of the acquisition;</w:t>
      </w:r>
    </w:p>
    <w:p w:rsidR="003B2CC2" w:rsidRPr="003F329B" w:rsidRDefault="003B2CC2" w:rsidP="003B2CC2">
      <w:pPr>
        <w:pStyle w:val="paragraphsub"/>
      </w:pPr>
      <w:r w:rsidRPr="003F329B">
        <w:tab/>
        <w:t>(iii)</w:t>
      </w:r>
      <w:r w:rsidRPr="003F329B">
        <w:tab/>
        <w:t>the entity had acquired the entire interest, unit or lease through a taxable supply on which the GST was worked out without applying the margin scheme; or</w:t>
      </w:r>
    </w:p>
    <w:p w:rsidR="003B2CC2" w:rsidRPr="003F329B" w:rsidRDefault="003B2CC2" w:rsidP="003B2CC2">
      <w:pPr>
        <w:pStyle w:val="paragraph"/>
      </w:pPr>
      <w:r w:rsidRPr="003F329B">
        <w:tab/>
        <w:t>(g)</w:t>
      </w:r>
      <w:r w:rsidRPr="003F329B">
        <w:tab/>
        <w:t>it is a supply in relation to which all of the following apply:</w:t>
      </w:r>
    </w:p>
    <w:p w:rsidR="003B2CC2" w:rsidRPr="003F329B" w:rsidRDefault="003B2CC2" w:rsidP="003B2CC2">
      <w:pPr>
        <w:pStyle w:val="paragraphsub"/>
      </w:pPr>
      <w:r w:rsidRPr="003F329B">
        <w:tab/>
        <w:t>(i)</w:t>
      </w:r>
      <w:r w:rsidRPr="003F329B">
        <w:tab/>
        <w:t xml:space="preserve">you acquired the interest, unit or lease from an entity who was your </w:t>
      </w:r>
      <w:r w:rsidR="003F329B" w:rsidRPr="003F329B">
        <w:rPr>
          <w:position w:val="6"/>
          <w:sz w:val="16"/>
        </w:rPr>
        <w:t>*</w:t>
      </w:r>
      <w:r w:rsidRPr="003F329B">
        <w:t>associate, and who was registered or required to be registered, at the time of the acquisition;</w:t>
      </w:r>
    </w:p>
    <w:p w:rsidR="003B2CC2" w:rsidRPr="003F329B" w:rsidRDefault="003B2CC2" w:rsidP="003B2CC2">
      <w:pPr>
        <w:pStyle w:val="paragraphsub"/>
      </w:pPr>
      <w:r w:rsidRPr="003F329B">
        <w:tab/>
        <w:t>(ii)</w:t>
      </w:r>
      <w:r w:rsidRPr="003F329B">
        <w:tab/>
        <w:t xml:space="preserve">the acquisition from your associate was without </w:t>
      </w:r>
      <w:r w:rsidR="003F329B" w:rsidRPr="003F329B">
        <w:rPr>
          <w:position w:val="6"/>
          <w:sz w:val="16"/>
        </w:rPr>
        <w:t>*</w:t>
      </w:r>
      <w:r w:rsidRPr="003F329B">
        <w:t>consideration;</w:t>
      </w:r>
    </w:p>
    <w:p w:rsidR="003B2CC2" w:rsidRPr="003F329B" w:rsidRDefault="003B2CC2" w:rsidP="003B2CC2">
      <w:pPr>
        <w:pStyle w:val="paragraphsub"/>
      </w:pPr>
      <w:r w:rsidRPr="003F329B">
        <w:tab/>
        <w:t>(iii)</w:t>
      </w:r>
      <w:r w:rsidRPr="003F329B">
        <w:tab/>
        <w:t>the supply by your associate was not a taxable supply;</w:t>
      </w:r>
    </w:p>
    <w:p w:rsidR="003B2CC2" w:rsidRPr="003F329B" w:rsidRDefault="003B2CC2" w:rsidP="003B2CC2">
      <w:pPr>
        <w:pStyle w:val="paragraphsub"/>
      </w:pPr>
      <w:r w:rsidRPr="003F329B">
        <w:tab/>
        <w:t>(iv)</w:t>
      </w:r>
      <w:r w:rsidRPr="003F329B">
        <w:tab/>
        <w:t xml:space="preserve">your associate made the supply in the course or furtherance of an </w:t>
      </w:r>
      <w:r w:rsidR="003F329B" w:rsidRPr="003F329B">
        <w:rPr>
          <w:position w:val="6"/>
          <w:sz w:val="16"/>
        </w:rPr>
        <w:t>*</w:t>
      </w:r>
      <w:r w:rsidRPr="003F329B">
        <w:t xml:space="preserve">enterprise that your associate </w:t>
      </w:r>
      <w:r w:rsidR="003F329B" w:rsidRPr="003F329B">
        <w:rPr>
          <w:position w:val="6"/>
          <w:sz w:val="16"/>
        </w:rPr>
        <w:t>*</w:t>
      </w:r>
      <w:r w:rsidRPr="003F329B">
        <w:t>carried on;</w:t>
      </w:r>
    </w:p>
    <w:p w:rsidR="003B2CC2" w:rsidRPr="003F329B" w:rsidRDefault="003B2CC2" w:rsidP="003B2CC2">
      <w:pPr>
        <w:pStyle w:val="paragraphsub"/>
      </w:pPr>
      <w:r w:rsidRPr="003F329B">
        <w:tab/>
        <w:t>(v)</w:t>
      </w:r>
      <w:r w:rsidRPr="003F329B">
        <w:tab/>
        <w:t>your associate had acquired the entire interest, unit or lease through a taxable supply on which the GST was worked out without applying the margin scheme.</w:t>
      </w:r>
    </w:p>
    <w:p w:rsidR="003A7A7B" w:rsidRPr="003F329B" w:rsidRDefault="003A7A7B" w:rsidP="003A7A7B">
      <w:pPr>
        <w:pStyle w:val="subsection"/>
      </w:pPr>
      <w:r w:rsidRPr="003F329B">
        <w:tab/>
        <w:t>(3A)</w:t>
      </w:r>
      <w:r w:rsidRPr="003F329B">
        <w:tab/>
      </w:r>
      <w:r w:rsidR="003F329B">
        <w:t>Subparagraphs (</w:t>
      </w:r>
      <w:r w:rsidRPr="003F329B">
        <w:t xml:space="preserve">3)(g)(iii) and (iv) do not apply if the acquisition from your </w:t>
      </w:r>
      <w:r w:rsidR="003F329B" w:rsidRPr="003F329B">
        <w:rPr>
          <w:position w:val="6"/>
          <w:sz w:val="16"/>
        </w:rPr>
        <w:t>*</w:t>
      </w:r>
      <w:r w:rsidRPr="003F329B">
        <w:t>associate was not by means of a supply by your associate.</w:t>
      </w:r>
    </w:p>
    <w:p w:rsidR="00300522" w:rsidRPr="003F329B" w:rsidRDefault="00300522" w:rsidP="00300522">
      <w:pPr>
        <w:pStyle w:val="subsection"/>
      </w:pPr>
      <w:r w:rsidRPr="003F329B">
        <w:tab/>
        <w:t>(4)</w:t>
      </w:r>
      <w:r w:rsidRPr="003F329B">
        <w:tab/>
        <w:t xml:space="preserve">A reference in </w:t>
      </w:r>
      <w:r w:rsidR="003F329B">
        <w:t>paragraph (</w:t>
      </w:r>
      <w:r w:rsidRPr="003F329B">
        <w:t>3)(b), (c) or (d) to a supply that was ineligible for the margin scheme is a reference to a supply:</w:t>
      </w:r>
    </w:p>
    <w:p w:rsidR="00300522" w:rsidRPr="003F329B" w:rsidRDefault="00300522" w:rsidP="00300522">
      <w:pPr>
        <w:pStyle w:val="paragraph"/>
      </w:pPr>
      <w:r w:rsidRPr="003F329B">
        <w:tab/>
        <w:t>(a)</w:t>
      </w:r>
      <w:r w:rsidRPr="003F329B">
        <w:tab/>
        <w:t xml:space="preserve">that was ineligible for the margin scheme because of one or more previous applications of </w:t>
      </w:r>
      <w:r w:rsidR="003F329B">
        <w:t>subsection (</w:t>
      </w:r>
      <w:r w:rsidRPr="003F329B">
        <w:t>3); or</w:t>
      </w:r>
    </w:p>
    <w:p w:rsidR="00300522" w:rsidRPr="003F329B" w:rsidRDefault="00300522" w:rsidP="00300522">
      <w:pPr>
        <w:pStyle w:val="paragraph"/>
      </w:pPr>
      <w:r w:rsidRPr="003F329B">
        <w:tab/>
        <w:t>(b)</w:t>
      </w:r>
      <w:r w:rsidRPr="003F329B">
        <w:tab/>
        <w:t xml:space="preserve">that would have been ineligible for the margin scheme for that reason if </w:t>
      </w:r>
      <w:r w:rsidR="003F329B">
        <w:t>subsection (</w:t>
      </w:r>
      <w:r w:rsidRPr="003F329B">
        <w:t>3) had been in force at all relevant times.</w:t>
      </w:r>
    </w:p>
    <w:p w:rsidR="00300522" w:rsidRPr="003F329B" w:rsidRDefault="00300522" w:rsidP="00300522">
      <w:pPr>
        <w:pStyle w:val="ActHead5"/>
      </w:pPr>
      <w:bookmarkStart w:id="555" w:name="_Toc413321067"/>
      <w:r w:rsidRPr="003F329B">
        <w:rPr>
          <w:rStyle w:val="CharSectno"/>
        </w:rPr>
        <w:t>75</w:t>
      </w:r>
      <w:r w:rsidR="003F329B">
        <w:rPr>
          <w:rStyle w:val="CharSectno"/>
        </w:rPr>
        <w:noBreakHyphen/>
      </w:r>
      <w:r w:rsidRPr="003F329B">
        <w:rPr>
          <w:rStyle w:val="CharSectno"/>
        </w:rPr>
        <w:t>10</w:t>
      </w:r>
      <w:r w:rsidRPr="003F329B">
        <w:t xml:space="preserve">  The amount of GST on taxable supplies</w:t>
      </w:r>
      <w:bookmarkEnd w:id="555"/>
    </w:p>
    <w:p w:rsidR="00300522" w:rsidRPr="003F329B" w:rsidRDefault="00300522" w:rsidP="00300522">
      <w:pPr>
        <w:pStyle w:val="subsection"/>
      </w:pPr>
      <w:r w:rsidRPr="003F329B">
        <w:tab/>
        <w:t>(1)</w:t>
      </w:r>
      <w:r w:rsidRPr="003F329B">
        <w:tab/>
        <w:t xml:space="preserve">If a </w:t>
      </w:r>
      <w:r w:rsidR="003F329B" w:rsidRPr="003F329B">
        <w:rPr>
          <w:position w:val="6"/>
          <w:sz w:val="16"/>
          <w:szCs w:val="16"/>
        </w:rPr>
        <w:t>*</w:t>
      </w:r>
      <w:r w:rsidRPr="003F329B">
        <w:t xml:space="preserve">taxable supply of </w:t>
      </w:r>
      <w:r w:rsidR="003F329B" w:rsidRPr="003F329B">
        <w:rPr>
          <w:position w:val="6"/>
          <w:sz w:val="16"/>
          <w:szCs w:val="16"/>
        </w:rPr>
        <w:t>*</w:t>
      </w:r>
      <w:r w:rsidRPr="003F329B">
        <w:t xml:space="preserve">real property is under the </w:t>
      </w:r>
      <w:r w:rsidR="003F329B" w:rsidRPr="003F329B">
        <w:rPr>
          <w:position w:val="6"/>
          <w:sz w:val="16"/>
          <w:szCs w:val="16"/>
        </w:rPr>
        <w:t>*</w:t>
      </w:r>
      <w:r w:rsidRPr="003F329B">
        <w:t>margin scheme, the amount of GST on the supply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w:t>
      </w:r>
      <w:r w:rsidR="003F329B" w:rsidRPr="003F329B">
        <w:rPr>
          <w:position w:val="6"/>
          <w:sz w:val="16"/>
          <w:szCs w:val="16"/>
        </w:rPr>
        <w:t>*</w:t>
      </w:r>
      <w:r w:rsidRPr="003F329B">
        <w:t>margin for the supply.</w:t>
      </w:r>
    </w:p>
    <w:p w:rsidR="00300522" w:rsidRPr="003F329B" w:rsidRDefault="00300522" w:rsidP="00F26F26">
      <w:pPr>
        <w:pStyle w:val="subsection"/>
        <w:keepNext/>
        <w:keepLines/>
      </w:pPr>
      <w:r w:rsidRPr="003F329B">
        <w:tab/>
        <w:t>(2)</w:t>
      </w:r>
      <w:r w:rsidRPr="003F329B">
        <w:tab/>
        <w:t xml:space="preserve">Subject to </w:t>
      </w:r>
      <w:r w:rsidR="003F329B">
        <w:t>subsection (</w:t>
      </w:r>
      <w:r w:rsidRPr="003F329B">
        <w:t>3) and section</w:t>
      </w:r>
      <w:r w:rsidR="003F329B">
        <w:t> </w:t>
      </w:r>
      <w:r w:rsidRPr="003F329B">
        <w:t>75</w:t>
      </w:r>
      <w:r w:rsidR="003F329B">
        <w:noBreakHyphen/>
      </w:r>
      <w:r w:rsidRPr="003F329B">
        <w:t xml:space="preserve">11, the </w:t>
      </w:r>
      <w:r w:rsidRPr="003F329B">
        <w:rPr>
          <w:b/>
          <w:i/>
        </w:rPr>
        <w:t>margin</w:t>
      </w:r>
      <w:r w:rsidRPr="003F329B">
        <w:t xml:space="preserve"> for the supply is the amount by which the </w:t>
      </w:r>
      <w:r w:rsidR="003F329B" w:rsidRPr="003F329B">
        <w:rPr>
          <w:position w:val="6"/>
          <w:sz w:val="16"/>
          <w:szCs w:val="16"/>
        </w:rPr>
        <w:t>*</w:t>
      </w:r>
      <w:r w:rsidRPr="003F329B">
        <w:t>consideration for the supply exceeds the consideration for your acquisition of the interest, unit or lease in question.</w:t>
      </w:r>
    </w:p>
    <w:p w:rsidR="00300522" w:rsidRPr="003F329B" w:rsidRDefault="00300522" w:rsidP="00300522">
      <w:pPr>
        <w:pStyle w:val="subsection"/>
        <w:keepNext/>
      </w:pPr>
      <w:r w:rsidRPr="003F329B">
        <w:tab/>
        <w:t>(3)</w:t>
      </w:r>
      <w:r w:rsidRPr="003F329B">
        <w:tab/>
        <w:t>Subject to section</w:t>
      </w:r>
      <w:r w:rsidR="003F329B">
        <w:t> </w:t>
      </w:r>
      <w:r w:rsidRPr="003F329B">
        <w:t>75</w:t>
      </w:r>
      <w:r w:rsidR="003F329B">
        <w:noBreakHyphen/>
      </w:r>
      <w:r w:rsidRPr="003F329B">
        <w:t>11, if:</w:t>
      </w:r>
    </w:p>
    <w:p w:rsidR="00300522" w:rsidRPr="003F329B" w:rsidRDefault="00300522" w:rsidP="00300522">
      <w:pPr>
        <w:pStyle w:val="paragraph"/>
      </w:pPr>
      <w:r w:rsidRPr="003F329B">
        <w:tab/>
        <w:t>(a)</w:t>
      </w:r>
      <w:r w:rsidRPr="003F329B">
        <w:tab/>
        <w:t>the circumstances specified in an item in the second column of the table in this subsection apply to the supply; and</w:t>
      </w:r>
    </w:p>
    <w:p w:rsidR="00300522" w:rsidRPr="003F329B" w:rsidRDefault="00300522" w:rsidP="00300522">
      <w:pPr>
        <w:pStyle w:val="paragraph"/>
        <w:keepLines/>
      </w:pPr>
      <w:r w:rsidRPr="003F329B">
        <w:tab/>
        <w:t>(b)</w:t>
      </w:r>
      <w:r w:rsidRPr="003F329B">
        <w:tab/>
        <w:t xml:space="preserve">an </w:t>
      </w:r>
      <w:r w:rsidR="003F329B" w:rsidRPr="003F329B">
        <w:rPr>
          <w:position w:val="6"/>
          <w:sz w:val="16"/>
        </w:rPr>
        <w:t>*</w:t>
      </w:r>
      <w:r w:rsidRPr="003F329B">
        <w:t xml:space="preserve">approved valuation of the freehold interest, </w:t>
      </w:r>
      <w:r w:rsidR="003F329B" w:rsidRPr="003F329B">
        <w:rPr>
          <w:position w:val="6"/>
          <w:sz w:val="16"/>
          <w:szCs w:val="16"/>
        </w:rPr>
        <w:t>*</w:t>
      </w:r>
      <w:r w:rsidRPr="003F329B">
        <w:t xml:space="preserve">stratum unit or </w:t>
      </w:r>
      <w:r w:rsidR="003F329B" w:rsidRPr="003F329B">
        <w:rPr>
          <w:position w:val="6"/>
          <w:sz w:val="16"/>
          <w:szCs w:val="16"/>
        </w:rPr>
        <w:t>*</w:t>
      </w:r>
      <w:r w:rsidRPr="003F329B">
        <w:t>long</w:t>
      </w:r>
      <w:r w:rsidR="003F329B">
        <w:noBreakHyphen/>
      </w:r>
      <w:r w:rsidRPr="003F329B">
        <w:t>term lease, as at the day specified in the corresponding item in the third column of the table, has been made;</w:t>
      </w:r>
    </w:p>
    <w:p w:rsidR="00300522" w:rsidRPr="003F329B" w:rsidRDefault="00300522" w:rsidP="00300522">
      <w:pPr>
        <w:pStyle w:val="subsection2"/>
      </w:pPr>
      <w:r w:rsidRPr="003F329B">
        <w:t xml:space="preserve">the </w:t>
      </w:r>
      <w:r w:rsidRPr="003F329B">
        <w:rPr>
          <w:b/>
          <w:bCs/>
          <w:i/>
          <w:iCs/>
        </w:rPr>
        <w:t>margin</w:t>
      </w:r>
      <w:r w:rsidRPr="003F329B">
        <w:t xml:space="preserve"> for the supply is the amount by which the </w:t>
      </w:r>
      <w:r w:rsidR="003F329B" w:rsidRPr="003F329B">
        <w:rPr>
          <w:position w:val="6"/>
          <w:sz w:val="16"/>
          <w:szCs w:val="16"/>
        </w:rPr>
        <w:t>*</w:t>
      </w:r>
      <w:r w:rsidRPr="003F329B">
        <w:t>consideration for the supply exceeds that valuation of the interest, unit or lease.</w:t>
      </w:r>
    </w:p>
    <w:p w:rsidR="00300522" w:rsidRPr="003F329B"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3F329B" w:rsidTr="00A53099">
        <w:trPr>
          <w:tblHeader/>
        </w:trPr>
        <w:tc>
          <w:tcPr>
            <w:tcW w:w="603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Use of valuations to work out margins</w:t>
            </w:r>
          </w:p>
        </w:tc>
      </w:tr>
      <w:tr w:rsidR="00300522" w:rsidRPr="003F329B"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49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When valuations may be used</w:t>
            </w:r>
          </w:p>
        </w:tc>
        <w:tc>
          <w:tcPr>
            <w:tcW w:w="1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Days when valuations are to be made</w:t>
            </w:r>
          </w:p>
        </w:tc>
      </w:tr>
      <w:tr w:rsidR="00300522" w:rsidRPr="003F329B" w:rsidTr="00A53099">
        <w:tblPrEx>
          <w:tblCellMar>
            <w:left w:w="107" w:type="dxa"/>
            <w:right w:w="107" w:type="dxa"/>
          </w:tblCellMar>
        </w:tblPrEx>
        <w:tc>
          <w:tcPr>
            <w:tcW w:w="978" w:type="dxa"/>
            <w:tcBorders>
              <w:top w:val="single" w:sz="12" w:space="0" w:color="auto"/>
            </w:tcBorders>
            <w:shd w:val="clear" w:color="auto" w:fill="auto"/>
          </w:tcPr>
          <w:p w:rsidR="00300522" w:rsidRPr="003F329B" w:rsidRDefault="00300522" w:rsidP="00300522">
            <w:pPr>
              <w:pStyle w:val="Tabletext"/>
            </w:pPr>
            <w:r w:rsidRPr="003F329B">
              <w:t>1</w:t>
            </w:r>
          </w:p>
        </w:tc>
        <w:tc>
          <w:tcPr>
            <w:tcW w:w="3494" w:type="dxa"/>
            <w:tcBorders>
              <w:top w:val="single" w:sz="12" w:space="0" w:color="auto"/>
            </w:tcBorders>
            <w:shd w:val="clear" w:color="auto" w:fill="auto"/>
          </w:tcPr>
          <w:p w:rsidR="00300522" w:rsidRPr="003F329B" w:rsidRDefault="00300522" w:rsidP="00300522">
            <w:pPr>
              <w:pStyle w:val="Tabletext"/>
            </w:pPr>
            <w:r w:rsidRPr="003F329B">
              <w:t>The supplier acquired the interest, unit or lease before 1</w:t>
            </w:r>
            <w:r w:rsidR="003F329B">
              <w:t> </w:t>
            </w:r>
            <w:r w:rsidRPr="003F329B">
              <w:t>July 2000, and items</w:t>
            </w:r>
            <w:r w:rsidR="003F329B">
              <w:t> </w:t>
            </w:r>
            <w:r w:rsidRPr="003F329B">
              <w:t>2, 3 and 4 do not apply.</w:t>
            </w:r>
          </w:p>
        </w:tc>
        <w:tc>
          <w:tcPr>
            <w:tcW w:w="1559" w:type="dxa"/>
            <w:tcBorders>
              <w:top w:val="single" w:sz="12" w:space="0" w:color="auto"/>
            </w:tcBorders>
            <w:shd w:val="clear" w:color="auto" w:fill="auto"/>
          </w:tcPr>
          <w:p w:rsidR="00300522" w:rsidRPr="003F329B" w:rsidRDefault="00300522" w:rsidP="00300522">
            <w:pPr>
              <w:pStyle w:val="Tabletext"/>
            </w:pPr>
            <w:r w:rsidRPr="003F329B">
              <w:t>1</w:t>
            </w:r>
            <w:r w:rsidR="003F329B">
              <w:t> </w:t>
            </w:r>
            <w:r w:rsidRPr="003F329B">
              <w:t>July 2000</w:t>
            </w:r>
          </w:p>
        </w:tc>
      </w:tr>
      <w:tr w:rsidR="00300522" w:rsidRPr="003F329B" w:rsidTr="00BA274F">
        <w:tblPrEx>
          <w:tblCellMar>
            <w:left w:w="107" w:type="dxa"/>
            <w:right w:w="107" w:type="dxa"/>
          </w:tblCellMar>
        </w:tblPrEx>
        <w:tc>
          <w:tcPr>
            <w:tcW w:w="978" w:type="dxa"/>
            <w:tcBorders>
              <w:bottom w:val="single" w:sz="4" w:space="0" w:color="auto"/>
            </w:tcBorders>
            <w:shd w:val="clear" w:color="auto" w:fill="auto"/>
          </w:tcPr>
          <w:p w:rsidR="00300522" w:rsidRPr="003F329B" w:rsidRDefault="00300522" w:rsidP="00300522">
            <w:pPr>
              <w:pStyle w:val="Tabletext"/>
            </w:pPr>
            <w:r w:rsidRPr="003F329B">
              <w:t>2</w:t>
            </w:r>
          </w:p>
        </w:tc>
        <w:tc>
          <w:tcPr>
            <w:tcW w:w="3494" w:type="dxa"/>
            <w:tcBorders>
              <w:bottom w:val="single" w:sz="4" w:space="0" w:color="auto"/>
            </w:tcBorders>
            <w:shd w:val="clear" w:color="auto" w:fill="auto"/>
          </w:tcPr>
          <w:p w:rsidR="00300522" w:rsidRPr="003F329B" w:rsidRDefault="00300522" w:rsidP="00300522">
            <w:pPr>
              <w:pStyle w:val="Tabletext"/>
            </w:pPr>
            <w:r w:rsidRPr="003F329B">
              <w:t>The supplier acquired the interest, unit or lease before 1</w:t>
            </w:r>
            <w:r w:rsidR="003F329B">
              <w:t> </w:t>
            </w:r>
            <w:r w:rsidRPr="003F329B">
              <w:t xml:space="preserve">July 2000, but does not become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until after 1</w:t>
            </w:r>
            <w:r w:rsidR="003F329B">
              <w:t> </w:t>
            </w:r>
            <w:r w:rsidRPr="003F329B">
              <w:t>July 2000.</w:t>
            </w:r>
          </w:p>
        </w:tc>
        <w:tc>
          <w:tcPr>
            <w:tcW w:w="1559" w:type="dxa"/>
            <w:tcBorders>
              <w:bottom w:val="single" w:sz="4" w:space="0" w:color="auto"/>
            </w:tcBorders>
            <w:shd w:val="clear" w:color="auto" w:fill="auto"/>
          </w:tcPr>
          <w:p w:rsidR="00300522" w:rsidRPr="003F329B" w:rsidRDefault="00300522" w:rsidP="00300522">
            <w:pPr>
              <w:pStyle w:val="Tabletext"/>
            </w:pPr>
            <w:r w:rsidRPr="003F329B">
              <w:t>The date of effect of your registration, or the day on which you applied for registration (if it is earlier)</w:t>
            </w:r>
          </w:p>
        </w:tc>
      </w:tr>
      <w:tr w:rsidR="00300522" w:rsidRPr="003F329B" w:rsidTr="00BA274F">
        <w:tblPrEx>
          <w:tblCellMar>
            <w:left w:w="107" w:type="dxa"/>
            <w:right w:w="107" w:type="dxa"/>
          </w:tblCellMar>
        </w:tblPrEx>
        <w:trPr>
          <w:trHeight w:val="1170"/>
        </w:trPr>
        <w:tc>
          <w:tcPr>
            <w:tcW w:w="978" w:type="dxa"/>
            <w:tcBorders>
              <w:bottom w:val="nil"/>
            </w:tcBorders>
            <w:shd w:val="clear" w:color="auto" w:fill="auto"/>
          </w:tcPr>
          <w:p w:rsidR="00300522" w:rsidRPr="003F329B" w:rsidRDefault="00300522" w:rsidP="00300522">
            <w:pPr>
              <w:pStyle w:val="Tabletext"/>
            </w:pPr>
            <w:r w:rsidRPr="003F329B">
              <w:t>2A</w:t>
            </w:r>
          </w:p>
        </w:tc>
        <w:tc>
          <w:tcPr>
            <w:tcW w:w="3494" w:type="dxa"/>
            <w:tcBorders>
              <w:bottom w:val="nil"/>
            </w:tcBorders>
            <w:shd w:val="clear" w:color="auto" w:fill="auto"/>
          </w:tcPr>
          <w:p w:rsidR="00300522" w:rsidRPr="003F329B" w:rsidRDefault="00300522" w:rsidP="00300522">
            <w:pPr>
              <w:pStyle w:val="Tabletext"/>
            </w:pPr>
            <w:r w:rsidRPr="003F329B">
              <w:t>The supplier acquired the interest, unit or lease on or after 1</w:t>
            </w:r>
            <w:r w:rsidR="003F329B">
              <w:t> </w:t>
            </w:r>
            <w:r w:rsidRPr="003F329B">
              <w:t>July 2000, but the supply to the supplier:</w:t>
            </w:r>
          </w:p>
          <w:p w:rsidR="00300522" w:rsidRPr="003F329B" w:rsidRDefault="00300522" w:rsidP="00300522">
            <w:pPr>
              <w:pStyle w:val="Tablea"/>
            </w:pPr>
            <w:r w:rsidRPr="003F329B">
              <w:t xml:space="preserve">(a) was </w:t>
            </w:r>
            <w:r w:rsidR="003F329B" w:rsidRPr="003F329B">
              <w:rPr>
                <w:position w:val="6"/>
                <w:sz w:val="16"/>
                <w:szCs w:val="16"/>
              </w:rPr>
              <w:t>*</w:t>
            </w:r>
            <w:r w:rsidRPr="003F329B">
              <w:t>GST</w:t>
            </w:r>
            <w:r w:rsidR="003F329B">
              <w:noBreakHyphen/>
            </w:r>
            <w:r w:rsidRPr="003F329B">
              <w:t>free under subsection</w:t>
            </w:r>
            <w:r w:rsidR="003F329B">
              <w:t> </w:t>
            </w:r>
            <w:r w:rsidRPr="003F329B">
              <w:t>38</w:t>
            </w:r>
            <w:r w:rsidR="003F329B">
              <w:noBreakHyphen/>
            </w:r>
            <w:r w:rsidRPr="003F329B">
              <w:t>445(1A); and</w:t>
            </w:r>
          </w:p>
        </w:tc>
        <w:tc>
          <w:tcPr>
            <w:tcW w:w="1559" w:type="dxa"/>
            <w:tcBorders>
              <w:bottom w:val="nil"/>
            </w:tcBorders>
            <w:shd w:val="clear" w:color="auto" w:fill="auto"/>
          </w:tcPr>
          <w:p w:rsidR="00300522" w:rsidRPr="003F329B" w:rsidRDefault="00300522" w:rsidP="00300522">
            <w:pPr>
              <w:pStyle w:val="Tabletext"/>
            </w:pPr>
            <w:r w:rsidRPr="003F329B">
              <w:t>1</w:t>
            </w:r>
            <w:r w:rsidR="003F329B">
              <w:t> </w:t>
            </w:r>
            <w:r w:rsidRPr="003F329B">
              <w:t>July 2000</w:t>
            </w:r>
          </w:p>
        </w:tc>
      </w:tr>
      <w:tr w:rsidR="00F5734B" w:rsidRPr="003F329B" w:rsidTr="00BA274F">
        <w:tblPrEx>
          <w:tblCellMar>
            <w:left w:w="107" w:type="dxa"/>
            <w:right w:w="107" w:type="dxa"/>
          </w:tblCellMar>
        </w:tblPrEx>
        <w:trPr>
          <w:trHeight w:val="900"/>
        </w:trPr>
        <w:tc>
          <w:tcPr>
            <w:tcW w:w="978" w:type="dxa"/>
            <w:tcBorders>
              <w:top w:val="nil"/>
            </w:tcBorders>
            <w:shd w:val="clear" w:color="auto" w:fill="auto"/>
          </w:tcPr>
          <w:p w:rsidR="00F5734B" w:rsidRPr="003F329B" w:rsidRDefault="00F5734B" w:rsidP="00300522">
            <w:pPr>
              <w:pStyle w:val="Tabletext"/>
            </w:pPr>
          </w:p>
        </w:tc>
        <w:tc>
          <w:tcPr>
            <w:tcW w:w="3494" w:type="dxa"/>
            <w:tcBorders>
              <w:top w:val="nil"/>
            </w:tcBorders>
            <w:shd w:val="clear" w:color="auto" w:fill="auto"/>
          </w:tcPr>
          <w:p w:rsidR="00F5734B" w:rsidRPr="003F329B" w:rsidRDefault="00F5734B" w:rsidP="00300522">
            <w:pPr>
              <w:pStyle w:val="Tablea"/>
            </w:pPr>
            <w:r w:rsidRPr="003F329B">
              <w:t>(b) related to a supply before 1</w:t>
            </w:r>
            <w:r w:rsidR="003F329B">
              <w:t> </w:t>
            </w:r>
            <w:r w:rsidRPr="003F329B">
              <w:t>July 2000, by way of lease, that would have been GST</w:t>
            </w:r>
            <w:r w:rsidR="003F329B">
              <w:noBreakHyphen/>
            </w:r>
            <w:r w:rsidRPr="003F329B">
              <w:t>free under section</w:t>
            </w:r>
            <w:r w:rsidR="003F329B">
              <w:t> </w:t>
            </w:r>
            <w:r w:rsidRPr="003F329B">
              <w:t>38</w:t>
            </w:r>
            <w:r w:rsidR="003F329B">
              <w:noBreakHyphen/>
            </w:r>
            <w:r w:rsidRPr="003F329B">
              <w:t>450 had it been made on or after 1</w:t>
            </w:r>
            <w:r w:rsidR="003F329B">
              <w:t> </w:t>
            </w:r>
            <w:r w:rsidRPr="003F329B">
              <w:t>July 2000.</w:t>
            </w:r>
          </w:p>
        </w:tc>
        <w:tc>
          <w:tcPr>
            <w:tcW w:w="1559" w:type="dxa"/>
            <w:tcBorders>
              <w:top w:val="nil"/>
            </w:tcBorders>
            <w:shd w:val="clear" w:color="auto" w:fill="auto"/>
          </w:tcPr>
          <w:p w:rsidR="00F5734B" w:rsidRPr="003F329B" w:rsidRDefault="00F5734B" w:rsidP="00300522">
            <w:pPr>
              <w:pStyle w:val="Tabletext"/>
            </w:pPr>
          </w:p>
        </w:tc>
      </w:tr>
      <w:tr w:rsidR="00300522" w:rsidRPr="003F329B" w:rsidTr="00A53099">
        <w:tblPrEx>
          <w:tblCellMar>
            <w:left w:w="107" w:type="dxa"/>
            <w:right w:w="107" w:type="dxa"/>
          </w:tblCellMar>
        </w:tblPrEx>
        <w:tc>
          <w:tcPr>
            <w:tcW w:w="978" w:type="dxa"/>
            <w:tcBorders>
              <w:bottom w:val="single" w:sz="4" w:space="0" w:color="auto"/>
            </w:tcBorders>
            <w:shd w:val="clear" w:color="auto" w:fill="auto"/>
          </w:tcPr>
          <w:p w:rsidR="00300522" w:rsidRPr="003F329B" w:rsidRDefault="00300522" w:rsidP="00300522">
            <w:pPr>
              <w:pStyle w:val="Tabletext"/>
            </w:pPr>
            <w:r w:rsidRPr="003F329B">
              <w:t>3</w:t>
            </w:r>
          </w:p>
        </w:tc>
        <w:tc>
          <w:tcPr>
            <w:tcW w:w="3494" w:type="dxa"/>
            <w:tcBorders>
              <w:bottom w:val="single" w:sz="4" w:space="0" w:color="auto"/>
            </w:tcBorders>
            <w:shd w:val="clear" w:color="auto" w:fill="auto"/>
          </w:tcPr>
          <w:p w:rsidR="00300522" w:rsidRPr="003F329B" w:rsidRDefault="00300522" w:rsidP="00300522">
            <w:pPr>
              <w:pStyle w:val="Tabletext"/>
            </w:pPr>
            <w:r w:rsidRPr="003F329B">
              <w:t xml:space="preserve">The supplier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 has held the interest, unit or lease since before 1</w:t>
            </w:r>
            <w:r w:rsidR="003F329B">
              <w:t> </w:t>
            </w:r>
            <w:r w:rsidRPr="003F329B">
              <w:t>July 2000, and there were improvements on the land or premises in question as at 1</w:t>
            </w:r>
            <w:r w:rsidR="003F329B">
              <w:t> </w:t>
            </w:r>
            <w:r w:rsidRPr="003F329B">
              <w:t>July 2000.</w:t>
            </w:r>
          </w:p>
        </w:tc>
        <w:tc>
          <w:tcPr>
            <w:tcW w:w="1559" w:type="dxa"/>
            <w:tcBorders>
              <w:bottom w:val="single" w:sz="4" w:space="0" w:color="auto"/>
            </w:tcBorders>
            <w:shd w:val="clear" w:color="auto" w:fill="auto"/>
          </w:tcPr>
          <w:p w:rsidR="00300522" w:rsidRPr="003F329B" w:rsidRDefault="00300522" w:rsidP="00300522">
            <w:pPr>
              <w:pStyle w:val="Tabletext"/>
            </w:pPr>
            <w:r w:rsidRPr="003F329B">
              <w:t>1</w:t>
            </w:r>
            <w:r w:rsidR="003F329B">
              <w:t> </w:t>
            </w:r>
            <w:r w:rsidRPr="003F329B">
              <w:t>July 2000</w:t>
            </w:r>
          </w:p>
        </w:tc>
      </w:tr>
      <w:tr w:rsidR="00300522" w:rsidRPr="003F329B" w:rsidTr="00A53099">
        <w:tblPrEx>
          <w:tblCellMar>
            <w:left w:w="107" w:type="dxa"/>
            <w:right w:w="107" w:type="dxa"/>
          </w:tblCellMar>
        </w:tblPrEx>
        <w:tc>
          <w:tcPr>
            <w:tcW w:w="978" w:type="dxa"/>
            <w:tcBorders>
              <w:bottom w:val="single" w:sz="12" w:space="0" w:color="auto"/>
            </w:tcBorders>
            <w:shd w:val="clear" w:color="auto" w:fill="auto"/>
          </w:tcPr>
          <w:p w:rsidR="00300522" w:rsidRPr="003F329B" w:rsidRDefault="00300522" w:rsidP="00300522">
            <w:pPr>
              <w:pStyle w:val="Tabletext"/>
            </w:pPr>
            <w:r w:rsidRPr="003F329B">
              <w:t>4</w:t>
            </w:r>
          </w:p>
        </w:tc>
        <w:tc>
          <w:tcPr>
            <w:tcW w:w="3494" w:type="dxa"/>
            <w:tcBorders>
              <w:bottom w:val="single" w:sz="12" w:space="0" w:color="auto"/>
            </w:tcBorders>
            <w:shd w:val="clear" w:color="auto" w:fill="auto"/>
          </w:tcPr>
          <w:p w:rsidR="00300522" w:rsidRPr="003F329B" w:rsidRDefault="00300522" w:rsidP="00300522">
            <w:pPr>
              <w:pStyle w:val="Tabletext"/>
            </w:pPr>
            <w:r w:rsidRPr="003F329B">
              <w:t>The supplier is the Commonwealth, a State or a Territory and has held the interest, unit or lease since before 1</w:t>
            </w:r>
            <w:r w:rsidR="003F329B">
              <w:t> </w:t>
            </w:r>
            <w:r w:rsidRPr="003F329B">
              <w:t>July 2000, and there were no improvements on the land or premises in question as at 1</w:t>
            </w:r>
            <w:r w:rsidR="003F329B">
              <w:t> </w:t>
            </w:r>
            <w:r w:rsidRPr="003F329B">
              <w:t>July 2000.</w:t>
            </w:r>
          </w:p>
        </w:tc>
        <w:tc>
          <w:tcPr>
            <w:tcW w:w="1559" w:type="dxa"/>
            <w:tcBorders>
              <w:bottom w:val="single" w:sz="12" w:space="0" w:color="auto"/>
            </w:tcBorders>
            <w:shd w:val="clear" w:color="auto" w:fill="auto"/>
          </w:tcPr>
          <w:p w:rsidR="00300522" w:rsidRPr="003F329B" w:rsidRDefault="00300522" w:rsidP="00300522">
            <w:pPr>
              <w:pStyle w:val="Tabletext"/>
            </w:pPr>
            <w:r w:rsidRPr="003F329B">
              <w:t xml:space="preserve">The day on which the </w:t>
            </w:r>
            <w:r w:rsidR="003F329B" w:rsidRPr="003F329B">
              <w:rPr>
                <w:position w:val="6"/>
                <w:sz w:val="16"/>
                <w:szCs w:val="16"/>
              </w:rPr>
              <w:t>*</w:t>
            </w:r>
            <w:r w:rsidRPr="003F329B">
              <w:t>taxable supply takes place</w:t>
            </w:r>
          </w:p>
        </w:tc>
      </w:tr>
    </w:tbl>
    <w:p w:rsidR="00300522" w:rsidRPr="003F329B" w:rsidRDefault="00300522" w:rsidP="00300522">
      <w:pPr>
        <w:pStyle w:val="subsection"/>
      </w:pPr>
      <w:r w:rsidRPr="003F329B">
        <w:tab/>
        <w:t>(3A)</w:t>
      </w:r>
      <w:r w:rsidRPr="003F329B">
        <w:tab/>
        <w:t>If:</w:t>
      </w:r>
    </w:p>
    <w:p w:rsidR="00300522" w:rsidRPr="003F329B" w:rsidRDefault="00300522" w:rsidP="00300522">
      <w:pPr>
        <w:pStyle w:val="paragraph"/>
      </w:pPr>
      <w:r w:rsidRPr="003F329B">
        <w:tab/>
        <w:t>(a)</w:t>
      </w:r>
      <w:r w:rsidRPr="003F329B">
        <w:tab/>
        <w:t>the circumstances specified in item</w:t>
      </w:r>
      <w:r w:rsidR="003F329B">
        <w:t> </w:t>
      </w:r>
      <w:r w:rsidRPr="003F329B">
        <w:t xml:space="preserve">4 in the second column of the table in </w:t>
      </w:r>
      <w:r w:rsidR="003F329B">
        <w:t>subsection (</w:t>
      </w:r>
      <w:r w:rsidRPr="003F329B">
        <w:t>3) apply to the supply; and</w:t>
      </w:r>
    </w:p>
    <w:p w:rsidR="00300522" w:rsidRPr="003F329B" w:rsidRDefault="00300522" w:rsidP="00300522">
      <w:pPr>
        <w:pStyle w:val="paragraph"/>
      </w:pPr>
      <w:r w:rsidRPr="003F329B">
        <w:tab/>
        <w:t>(b)</w:t>
      </w:r>
      <w:r w:rsidRPr="003F329B">
        <w:tab/>
        <w:t xml:space="preserve">there are improvements on the land or premises in question on the day on which the </w:t>
      </w:r>
      <w:r w:rsidR="003F329B" w:rsidRPr="003F329B">
        <w:rPr>
          <w:position w:val="6"/>
          <w:sz w:val="16"/>
          <w:szCs w:val="16"/>
        </w:rPr>
        <w:t>*</w:t>
      </w:r>
      <w:r w:rsidRPr="003F329B">
        <w:t>taxable supply takes place;</w:t>
      </w:r>
    </w:p>
    <w:p w:rsidR="00300522" w:rsidRPr="003F329B" w:rsidRDefault="00300522" w:rsidP="00300522">
      <w:pPr>
        <w:pStyle w:val="subsection2"/>
      </w:pPr>
      <w:r w:rsidRPr="003F329B">
        <w:t>the valuation is to be made as if there are no improvements on the land or premises on that day.</w:t>
      </w:r>
    </w:p>
    <w:p w:rsidR="00300522" w:rsidRPr="003F329B" w:rsidRDefault="00300522" w:rsidP="00300522">
      <w:pPr>
        <w:pStyle w:val="subsection"/>
      </w:pPr>
      <w:r w:rsidRPr="003F329B">
        <w:tab/>
        <w:t>(4)</w:t>
      </w:r>
      <w:r w:rsidRPr="003F329B">
        <w:tab/>
        <w:t>This section has effect despite section</w:t>
      </w:r>
      <w:r w:rsidR="003F329B">
        <w:t> </w:t>
      </w:r>
      <w:r w:rsidRPr="003F329B">
        <w:t>9</w:t>
      </w:r>
      <w:r w:rsidR="003F329B">
        <w:noBreakHyphen/>
      </w:r>
      <w:r w:rsidRPr="003F329B">
        <w:t>70 (which is about the amount of GST on taxable supplies).</w:t>
      </w:r>
    </w:p>
    <w:p w:rsidR="00300522" w:rsidRPr="003F329B" w:rsidRDefault="00300522" w:rsidP="00300522">
      <w:pPr>
        <w:pStyle w:val="notetext"/>
      </w:pPr>
      <w:r w:rsidRPr="003F329B">
        <w:t>Note:</w:t>
      </w:r>
      <w:r w:rsidRPr="003F329B">
        <w:tab/>
        <w:t>Section</w:t>
      </w:r>
      <w:r w:rsidR="003F329B">
        <w:t> </w:t>
      </w:r>
      <w:r w:rsidRPr="003F329B">
        <w:t>9</w:t>
      </w:r>
      <w:r w:rsidR="003F329B">
        <w:noBreakHyphen/>
      </w:r>
      <w:r w:rsidRPr="003F329B">
        <w:t xml:space="preserve">90 (rounding of amounts of GST) can apply to amounts of GST worked out using this section. </w:t>
      </w:r>
    </w:p>
    <w:p w:rsidR="00300522" w:rsidRPr="003F329B" w:rsidRDefault="00300522" w:rsidP="0004657D">
      <w:pPr>
        <w:pStyle w:val="ActHead5"/>
      </w:pPr>
      <w:bookmarkStart w:id="556" w:name="_Toc413321068"/>
      <w:r w:rsidRPr="003F329B">
        <w:rPr>
          <w:rStyle w:val="CharSectno"/>
        </w:rPr>
        <w:t>75</w:t>
      </w:r>
      <w:r w:rsidR="003F329B">
        <w:rPr>
          <w:rStyle w:val="CharSectno"/>
        </w:rPr>
        <w:noBreakHyphen/>
      </w:r>
      <w:r w:rsidRPr="003F329B">
        <w:rPr>
          <w:rStyle w:val="CharSectno"/>
        </w:rPr>
        <w:t>11</w:t>
      </w:r>
      <w:r w:rsidRPr="003F329B">
        <w:t xml:space="preserve">  Margins for supplies of real property in particular circumstances</w:t>
      </w:r>
      <w:bookmarkEnd w:id="556"/>
    </w:p>
    <w:p w:rsidR="00300522" w:rsidRPr="003F329B" w:rsidRDefault="00300522" w:rsidP="0004657D">
      <w:pPr>
        <w:pStyle w:val="SubsectionHead"/>
      </w:pPr>
      <w:r w:rsidRPr="003F329B">
        <w:t>Margin for supply of real property acquired from fellow member of GST group</w:t>
      </w:r>
    </w:p>
    <w:p w:rsidR="00300522" w:rsidRPr="003F329B" w:rsidRDefault="00300522" w:rsidP="0004657D">
      <w:pPr>
        <w:pStyle w:val="subsection"/>
        <w:keepNext/>
        <w:keepLines/>
      </w:pPr>
      <w:r w:rsidRPr="003F329B">
        <w:tab/>
        <w:t>(1)</w:t>
      </w:r>
      <w:r w:rsidRPr="003F329B">
        <w:tab/>
        <w:t>If:</w:t>
      </w:r>
    </w:p>
    <w:p w:rsidR="00300522" w:rsidRPr="003F329B" w:rsidRDefault="00300522" w:rsidP="0004657D">
      <w:pPr>
        <w:pStyle w:val="paragraph"/>
        <w:keepNext/>
        <w:keepLines/>
      </w:pPr>
      <w:r w:rsidRPr="003F329B">
        <w:tab/>
        <w:t>(a)</w:t>
      </w:r>
      <w:r w:rsidRPr="003F329B">
        <w:tab/>
        <w:t xml:space="preserve">you acquired the interest, unit or lease in question at a time when both you and the entity from whom you acquired it were </w:t>
      </w:r>
      <w:r w:rsidR="003F329B" w:rsidRPr="003F329B">
        <w:rPr>
          <w:position w:val="6"/>
          <w:sz w:val="16"/>
        </w:rPr>
        <w:t>*</w:t>
      </w:r>
      <w:r w:rsidRPr="003F329B">
        <w:t xml:space="preserve">members of the same </w:t>
      </w:r>
      <w:r w:rsidR="003F329B" w:rsidRPr="003F329B">
        <w:rPr>
          <w:position w:val="6"/>
          <w:sz w:val="16"/>
        </w:rPr>
        <w:t>*</w:t>
      </w:r>
      <w:r w:rsidRPr="003F329B">
        <w:t>GST group; and</w:t>
      </w:r>
    </w:p>
    <w:p w:rsidR="00300522" w:rsidRPr="003F329B" w:rsidRDefault="00300522" w:rsidP="0004657D">
      <w:pPr>
        <w:pStyle w:val="paragraph"/>
        <w:keepNext/>
        <w:keepLines/>
      </w:pPr>
      <w:r w:rsidRPr="003F329B">
        <w:tab/>
        <w:t>(b)</w:t>
      </w:r>
      <w:r w:rsidRPr="003F329B">
        <w:tab/>
        <w:t>on or after 1</w:t>
      </w:r>
      <w:r w:rsidR="003F329B">
        <w:t> </w:t>
      </w:r>
      <w:r w:rsidRPr="003F329B">
        <w:t xml:space="preserve">July 2000, there has been a supply (an </w:t>
      </w:r>
      <w:r w:rsidRPr="003F329B">
        <w:rPr>
          <w:b/>
          <w:i/>
        </w:rPr>
        <w:t>earlier supply</w:t>
      </w:r>
      <w:r w:rsidRPr="003F329B">
        <w:t>) of the interest, unit or lease that occurred at a time when the supplier was not a member of the GST group; and</w:t>
      </w:r>
    </w:p>
    <w:p w:rsidR="00300522" w:rsidRPr="003F329B" w:rsidRDefault="00300522" w:rsidP="0004657D">
      <w:pPr>
        <w:pStyle w:val="paragraph"/>
        <w:keepNext/>
        <w:keepLines/>
      </w:pPr>
      <w:r w:rsidRPr="003F329B">
        <w:tab/>
        <w:t>(ba)</w:t>
      </w:r>
      <w:r w:rsidRPr="003F329B">
        <w:tab/>
        <w:t xml:space="preserve">the </w:t>
      </w:r>
      <w:r w:rsidR="003F329B" w:rsidRPr="003F329B">
        <w:rPr>
          <w:position w:val="6"/>
          <w:sz w:val="16"/>
        </w:rPr>
        <w:t>*</w:t>
      </w:r>
      <w:r w:rsidRPr="003F329B">
        <w:t>recipient was at that time, or subsequently became, a member of the GST group;</w:t>
      </w:r>
    </w:p>
    <w:p w:rsidR="00300522" w:rsidRPr="003F329B" w:rsidRDefault="00300522" w:rsidP="00300522">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consideration for the supply exceeds:</w:t>
      </w:r>
    </w:p>
    <w:p w:rsidR="00300522" w:rsidRPr="003F329B" w:rsidRDefault="00300522" w:rsidP="00300522">
      <w:pPr>
        <w:pStyle w:val="paragraph"/>
      </w:pPr>
      <w:r w:rsidRPr="003F329B">
        <w:tab/>
        <w:t>(c)</w:t>
      </w:r>
      <w:r w:rsidRPr="003F329B">
        <w:tab/>
        <w:t xml:space="preserve">the consideration for the last such earlier supply, if the supplier and the recipient were not </w:t>
      </w:r>
      <w:r w:rsidR="003F329B" w:rsidRPr="003F329B">
        <w:rPr>
          <w:position w:val="6"/>
          <w:sz w:val="16"/>
        </w:rPr>
        <w:t>*</w:t>
      </w:r>
      <w:r w:rsidRPr="003F329B">
        <w:t>associates at that time; or</w:t>
      </w:r>
    </w:p>
    <w:p w:rsidR="00300522" w:rsidRPr="003F329B" w:rsidRDefault="00300522" w:rsidP="00300522">
      <w:pPr>
        <w:pStyle w:val="paragraph"/>
      </w:pPr>
      <w:r w:rsidRPr="003F329B">
        <w:tab/>
        <w:t>(d)</w:t>
      </w:r>
      <w:r w:rsidRPr="003F329B">
        <w:tab/>
        <w:t xml:space="preserve">the </w:t>
      </w:r>
      <w:r w:rsidR="003F329B" w:rsidRPr="003F329B">
        <w:rPr>
          <w:position w:val="6"/>
          <w:sz w:val="16"/>
        </w:rPr>
        <w:t>*</w:t>
      </w:r>
      <w:r w:rsidRPr="003F329B">
        <w:t>GST inclusive market value of the interest, unit or lease at that time, if the 2 entities were associates at that time.</w:t>
      </w:r>
    </w:p>
    <w:p w:rsidR="00300522" w:rsidRPr="003F329B" w:rsidRDefault="00300522" w:rsidP="00300522">
      <w:pPr>
        <w:pStyle w:val="subsection"/>
      </w:pPr>
      <w:r w:rsidRPr="003F329B">
        <w:tab/>
        <w:t>(2)</w:t>
      </w:r>
      <w:r w:rsidRPr="003F329B">
        <w:tab/>
        <w:t>If:</w:t>
      </w:r>
    </w:p>
    <w:p w:rsidR="00300522" w:rsidRPr="003F329B" w:rsidRDefault="00300522" w:rsidP="00300522">
      <w:pPr>
        <w:pStyle w:val="paragraph"/>
      </w:pPr>
      <w:r w:rsidRPr="003F329B">
        <w:tab/>
        <w:t>(a)</w:t>
      </w:r>
      <w:r w:rsidRPr="003F329B">
        <w:tab/>
        <w:t xml:space="preserve">you acquired the interest, unit or lease in question at a time when both you and the entity from whom you acquired it were </w:t>
      </w:r>
      <w:r w:rsidR="003F329B" w:rsidRPr="003F329B">
        <w:rPr>
          <w:position w:val="6"/>
          <w:sz w:val="16"/>
        </w:rPr>
        <w:t>*</w:t>
      </w:r>
      <w:r w:rsidRPr="003F329B">
        <w:t xml:space="preserve">members of the same </w:t>
      </w:r>
      <w:r w:rsidR="003F329B" w:rsidRPr="003F329B">
        <w:rPr>
          <w:position w:val="6"/>
          <w:sz w:val="16"/>
        </w:rPr>
        <w:t>*</w:t>
      </w:r>
      <w:r w:rsidRPr="003F329B">
        <w:t>GST group; and</w:t>
      </w:r>
    </w:p>
    <w:p w:rsidR="00300522" w:rsidRPr="003F329B" w:rsidRDefault="00300522" w:rsidP="00300522">
      <w:pPr>
        <w:pStyle w:val="paragraph"/>
      </w:pPr>
      <w:r w:rsidRPr="003F329B">
        <w:tab/>
        <w:t>(b)</w:t>
      </w:r>
      <w:r w:rsidRPr="003F329B">
        <w:tab/>
      </w:r>
      <w:r w:rsidR="003F329B">
        <w:t>subsection (</w:t>
      </w:r>
      <w:r w:rsidRPr="003F329B">
        <w:t>1) does not apply;</w:t>
      </w:r>
    </w:p>
    <w:p w:rsidR="00300522" w:rsidRPr="003F329B" w:rsidRDefault="00300522" w:rsidP="00300522">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 xml:space="preserve">consideration for the supply exceeds an </w:t>
      </w:r>
      <w:r w:rsidR="003F329B" w:rsidRPr="003F329B">
        <w:rPr>
          <w:position w:val="6"/>
          <w:sz w:val="16"/>
        </w:rPr>
        <w:t>*</w:t>
      </w:r>
      <w:r w:rsidRPr="003F329B">
        <w:t>approved valuation of the interest, unit or lease as at 1</w:t>
      </w:r>
      <w:r w:rsidR="003F329B">
        <w:t> </w:t>
      </w:r>
      <w:r w:rsidRPr="003F329B">
        <w:t>July 2000.</w:t>
      </w:r>
    </w:p>
    <w:p w:rsidR="00300522" w:rsidRPr="003F329B" w:rsidRDefault="00300522" w:rsidP="00300522">
      <w:pPr>
        <w:pStyle w:val="SubsectionHead"/>
      </w:pPr>
      <w:r w:rsidRPr="003F329B">
        <w:t>Margin for supply of real property acquired from joint venture operator of a GST joint venture</w:t>
      </w:r>
    </w:p>
    <w:p w:rsidR="00300522" w:rsidRPr="003F329B" w:rsidRDefault="00300522" w:rsidP="00300522">
      <w:pPr>
        <w:pStyle w:val="subsection"/>
      </w:pPr>
      <w:r w:rsidRPr="003F329B">
        <w:tab/>
        <w:t>(2A)</w:t>
      </w:r>
      <w:r w:rsidRPr="003F329B">
        <w:tab/>
        <w:t>If:</w:t>
      </w:r>
    </w:p>
    <w:p w:rsidR="00300522" w:rsidRPr="003F329B" w:rsidRDefault="00300522" w:rsidP="00300522">
      <w:pPr>
        <w:pStyle w:val="paragraph"/>
      </w:pPr>
      <w:r w:rsidRPr="003F329B">
        <w:tab/>
        <w:t>(a)</w:t>
      </w:r>
      <w:r w:rsidRPr="003F329B">
        <w:tab/>
        <w:t xml:space="preserve">you acquired the interest, unit or lease in question at a time when you were a </w:t>
      </w:r>
      <w:r w:rsidR="003F329B" w:rsidRPr="003F329B">
        <w:rPr>
          <w:position w:val="6"/>
          <w:sz w:val="16"/>
        </w:rPr>
        <w:t>*</w:t>
      </w:r>
      <w:r w:rsidRPr="003F329B">
        <w:t xml:space="preserve">participant in a </w:t>
      </w:r>
      <w:r w:rsidR="003F329B" w:rsidRPr="003F329B">
        <w:rPr>
          <w:position w:val="6"/>
          <w:sz w:val="16"/>
        </w:rPr>
        <w:t>*</w:t>
      </w:r>
      <w:r w:rsidRPr="003F329B">
        <w:t xml:space="preserve">GST joint venture and the entity from whom you acquired it was the </w:t>
      </w:r>
      <w:r w:rsidR="003F329B" w:rsidRPr="003F329B">
        <w:rPr>
          <w:position w:val="6"/>
          <w:sz w:val="16"/>
        </w:rPr>
        <w:t>*</w:t>
      </w:r>
      <w:r w:rsidRPr="003F329B">
        <w:t>joint venture operator of the joint venture; and</w:t>
      </w:r>
    </w:p>
    <w:p w:rsidR="00300522" w:rsidRPr="003F329B" w:rsidRDefault="00300522" w:rsidP="00300522">
      <w:pPr>
        <w:pStyle w:val="paragraph"/>
      </w:pPr>
      <w:r w:rsidRPr="003F329B">
        <w:tab/>
        <w:t>(b)</w:t>
      </w:r>
      <w:r w:rsidRPr="003F329B">
        <w:tab/>
        <w:t>you acquired the interest, unit or lease for consumption, use or supply in the course of activities for which the joint venture was entered into; and</w:t>
      </w:r>
    </w:p>
    <w:p w:rsidR="00300522" w:rsidRPr="003F329B" w:rsidRDefault="00300522" w:rsidP="00300522">
      <w:pPr>
        <w:pStyle w:val="paragraph"/>
      </w:pPr>
      <w:r w:rsidRPr="003F329B">
        <w:tab/>
        <w:t>(c)</w:t>
      </w:r>
      <w:r w:rsidRPr="003F329B">
        <w:tab/>
        <w:t>on or after 1</w:t>
      </w:r>
      <w:r w:rsidR="003F329B">
        <w:t> </w:t>
      </w:r>
      <w:r w:rsidRPr="003F329B">
        <w:t xml:space="preserve">July 2000, there has been a supply (an </w:t>
      </w:r>
      <w:r w:rsidRPr="003F329B">
        <w:rPr>
          <w:b/>
          <w:i/>
        </w:rPr>
        <w:t>earlier supply</w:t>
      </w:r>
      <w:r w:rsidRPr="003F329B">
        <w:t>) of the interest, unit or lease to the entity from whom you acquired it (whether or not that entity was the joint venture operator of the joint venture at the time of that acquisition);</w:t>
      </w:r>
    </w:p>
    <w:p w:rsidR="00300522" w:rsidRPr="003F329B" w:rsidRDefault="00300522" w:rsidP="00300522">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consideration for the supply exceeds:</w:t>
      </w:r>
    </w:p>
    <w:p w:rsidR="00300522" w:rsidRPr="003F329B" w:rsidRDefault="00300522" w:rsidP="00300522">
      <w:pPr>
        <w:pStyle w:val="paragraph"/>
      </w:pPr>
      <w:r w:rsidRPr="003F329B">
        <w:tab/>
        <w:t>(d)</w:t>
      </w:r>
      <w:r w:rsidRPr="003F329B">
        <w:tab/>
        <w:t xml:space="preserve">the consideration for the last such earlier supply, if the supplier and the </w:t>
      </w:r>
      <w:r w:rsidR="003F329B" w:rsidRPr="003F329B">
        <w:rPr>
          <w:position w:val="6"/>
          <w:sz w:val="16"/>
        </w:rPr>
        <w:t>*</w:t>
      </w:r>
      <w:r w:rsidRPr="003F329B">
        <w:t xml:space="preserve">recipient were not </w:t>
      </w:r>
      <w:r w:rsidR="003F329B" w:rsidRPr="003F329B">
        <w:rPr>
          <w:position w:val="6"/>
          <w:sz w:val="16"/>
        </w:rPr>
        <w:t>*</w:t>
      </w:r>
      <w:r w:rsidRPr="003F329B">
        <w:t>associates at the time of the earlier supply; or</w:t>
      </w:r>
    </w:p>
    <w:p w:rsidR="00300522" w:rsidRPr="003F329B" w:rsidRDefault="00300522" w:rsidP="00300522">
      <w:pPr>
        <w:pStyle w:val="paragraph"/>
      </w:pPr>
      <w:r w:rsidRPr="003F329B">
        <w:tab/>
        <w:t>(e)</w:t>
      </w:r>
      <w:r w:rsidRPr="003F329B">
        <w:tab/>
        <w:t xml:space="preserve">the </w:t>
      </w:r>
      <w:r w:rsidR="003F329B" w:rsidRPr="003F329B">
        <w:rPr>
          <w:position w:val="6"/>
          <w:sz w:val="16"/>
        </w:rPr>
        <w:t>*</w:t>
      </w:r>
      <w:r w:rsidRPr="003F329B">
        <w:t>GST inclusive market value of the interest, unit or lease at that time, if the 2 entities were associates at that time.</w:t>
      </w:r>
    </w:p>
    <w:p w:rsidR="00300522" w:rsidRPr="003F329B" w:rsidRDefault="00300522" w:rsidP="00300522">
      <w:pPr>
        <w:pStyle w:val="subsection"/>
      </w:pPr>
      <w:r w:rsidRPr="003F329B">
        <w:tab/>
        <w:t>(2B)</w:t>
      </w:r>
      <w:r w:rsidRPr="003F329B">
        <w:tab/>
        <w:t>If:</w:t>
      </w:r>
    </w:p>
    <w:p w:rsidR="00300522" w:rsidRPr="003F329B" w:rsidRDefault="00300522" w:rsidP="00300522">
      <w:pPr>
        <w:pStyle w:val="paragraph"/>
      </w:pPr>
      <w:r w:rsidRPr="003F329B">
        <w:tab/>
        <w:t>(a)</w:t>
      </w:r>
      <w:r w:rsidRPr="003F329B">
        <w:tab/>
        <w:t xml:space="preserve">you acquired the interest, unit or lease in question at a time when you were a </w:t>
      </w:r>
      <w:r w:rsidR="003F329B" w:rsidRPr="003F329B">
        <w:rPr>
          <w:position w:val="6"/>
          <w:sz w:val="16"/>
        </w:rPr>
        <w:t>*</w:t>
      </w:r>
      <w:r w:rsidRPr="003F329B">
        <w:t xml:space="preserve">participant in a </w:t>
      </w:r>
      <w:r w:rsidR="003F329B" w:rsidRPr="003F329B">
        <w:rPr>
          <w:position w:val="6"/>
          <w:sz w:val="16"/>
        </w:rPr>
        <w:t>*</w:t>
      </w:r>
      <w:r w:rsidRPr="003F329B">
        <w:t xml:space="preserve">GST joint venture and the entity from whom you acquired it was the </w:t>
      </w:r>
      <w:r w:rsidR="003F329B" w:rsidRPr="003F329B">
        <w:rPr>
          <w:position w:val="6"/>
          <w:sz w:val="16"/>
        </w:rPr>
        <w:t>*</w:t>
      </w:r>
      <w:r w:rsidRPr="003F329B">
        <w:t>joint venture operator of the joint venture; and</w:t>
      </w:r>
    </w:p>
    <w:p w:rsidR="00300522" w:rsidRPr="003F329B" w:rsidRDefault="00300522" w:rsidP="00300522">
      <w:pPr>
        <w:pStyle w:val="paragraph"/>
      </w:pPr>
      <w:r w:rsidRPr="003F329B">
        <w:tab/>
        <w:t>(b)</w:t>
      </w:r>
      <w:r w:rsidRPr="003F329B">
        <w:tab/>
        <w:t>you acquired the interest, unit or lease for consumption, use or supply in the course of activities for which the joint venture was entered into; and</w:t>
      </w:r>
    </w:p>
    <w:p w:rsidR="00300522" w:rsidRPr="003F329B" w:rsidRDefault="00300522" w:rsidP="00300522">
      <w:pPr>
        <w:pStyle w:val="paragraph"/>
      </w:pPr>
      <w:r w:rsidRPr="003F329B">
        <w:tab/>
        <w:t>(c)</w:t>
      </w:r>
      <w:r w:rsidRPr="003F329B">
        <w:tab/>
      </w:r>
      <w:r w:rsidR="003F329B">
        <w:t>subsection (</w:t>
      </w:r>
      <w:r w:rsidRPr="003F329B">
        <w:t>2A) does not apply;</w:t>
      </w:r>
    </w:p>
    <w:p w:rsidR="00300522" w:rsidRPr="003F329B" w:rsidRDefault="00300522" w:rsidP="00300522">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 xml:space="preserve">consideration for the supply exceeds an </w:t>
      </w:r>
      <w:r w:rsidR="003F329B" w:rsidRPr="003F329B">
        <w:rPr>
          <w:position w:val="6"/>
          <w:sz w:val="16"/>
        </w:rPr>
        <w:t>*</w:t>
      </w:r>
      <w:r w:rsidRPr="003F329B">
        <w:t>approved valuation of the interest, unit or lease as at 1</w:t>
      </w:r>
      <w:r w:rsidR="003F329B">
        <w:t> </w:t>
      </w:r>
      <w:r w:rsidRPr="003F329B">
        <w:t>July 2000.</w:t>
      </w:r>
    </w:p>
    <w:p w:rsidR="00300522" w:rsidRPr="003F329B" w:rsidRDefault="00300522" w:rsidP="00300522">
      <w:pPr>
        <w:pStyle w:val="SubsectionHead"/>
      </w:pPr>
      <w:r w:rsidRPr="003F329B">
        <w:t>Margin for supply of real property acquired from deceased estate</w:t>
      </w:r>
    </w:p>
    <w:p w:rsidR="00300522" w:rsidRPr="003F329B" w:rsidRDefault="00300522" w:rsidP="00300522">
      <w:pPr>
        <w:pStyle w:val="subsection"/>
      </w:pPr>
      <w:r w:rsidRPr="003F329B">
        <w:tab/>
        <w:t>(3)</w:t>
      </w:r>
      <w:r w:rsidRPr="003F329B">
        <w:tab/>
        <w:t>If:</w:t>
      </w:r>
    </w:p>
    <w:p w:rsidR="00300522" w:rsidRPr="003F329B" w:rsidRDefault="00300522" w:rsidP="00300522">
      <w:pPr>
        <w:pStyle w:val="paragraph"/>
      </w:pPr>
      <w:r w:rsidRPr="003F329B">
        <w:tab/>
        <w:t>(a)</w:t>
      </w:r>
      <w:r w:rsidRPr="003F329B">
        <w:tab/>
        <w:t xml:space="preserve">you acquired the interest, unit or lease in question by </w:t>
      </w:r>
      <w:r w:rsidR="003F329B" w:rsidRPr="003F329B">
        <w:rPr>
          <w:position w:val="6"/>
          <w:sz w:val="16"/>
        </w:rPr>
        <w:t>*</w:t>
      </w:r>
      <w:r w:rsidRPr="003F329B">
        <w:t>inheriting it; and</w:t>
      </w:r>
    </w:p>
    <w:p w:rsidR="00300522" w:rsidRPr="003F329B" w:rsidRDefault="00300522" w:rsidP="00300522">
      <w:pPr>
        <w:pStyle w:val="paragraph"/>
      </w:pPr>
      <w:r w:rsidRPr="003F329B">
        <w:tab/>
        <w:t>(b)</w:t>
      </w:r>
      <w:r w:rsidRPr="003F329B">
        <w:tab/>
        <w:t xml:space="preserve">none of </w:t>
      </w:r>
      <w:r w:rsidR="003F329B">
        <w:t>subsections (</w:t>
      </w:r>
      <w:r w:rsidRPr="003F329B">
        <w:t>1) to (2B) applies; and</w:t>
      </w:r>
    </w:p>
    <w:p w:rsidR="00300522" w:rsidRPr="003F329B" w:rsidRDefault="00300522" w:rsidP="00300522">
      <w:pPr>
        <w:pStyle w:val="paragraph"/>
      </w:pPr>
      <w:r w:rsidRPr="003F329B">
        <w:tab/>
        <w:t>(c)</w:t>
      </w:r>
      <w:r w:rsidRPr="003F329B">
        <w:tab/>
        <w:t xml:space="preserve">the entity from whom you inherited the interest, unit or lease (the </w:t>
      </w:r>
      <w:r w:rsidRPr="003F329B">
        <w:rPr>
          <w:b/>
          <w:i/>
        </w:rPr>
        <w:t>deceased</w:t>
      </w:r>
      <w:r w:rsidRPr="003F329B">
        <w:t>) acquired it before 1</w:t>
      </w:r>
      <w:r w:rsidR="003F329B">
        <w:t> </w:t>
      </w:r>
      <w:r w:rsidRPr="003F329B">
        <w:t>July 2000;</w:t>
      </w:r>
    </w:p>
    <w:p w:rsidR="00300522" w:rsidRPr="003F329B" w:rsidRDefault="00300522" w:rsidP="00300522">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consideration for the supply exceeds:</w:t>
      </w:r>
    </w:p>
    <w:p w:rsidR="00300522" w:rsidRPr="003F329B" w:rsidRDefault="00300522" w:rsidP="00300522">
      <w:pPr>
        <w:pStyle w:val="paragraph"/>
      </w:pPr>
      <w:r w:rsidRPr="003F329B">
        <w:tab/>
        <w:t>(ca)</w:t>
      </w:r>
      <w:r w:rsidRPr="003F329B">
        <w:tab/>
        <w:t>if you know what was the consideration for the supply of the interest, unit or lease to the deceased and you choose to use that consideration to work out the margin for the supply—that consideration; or</w:t>
      </w:r>
    </w:p>
    <w:p w:rsidR="00300522" w:rsidRPr="003F329B" w:rsidRDefault="00300522" w:rsidP="00300522">
      <w:pPr>
        <w:pStyle w:val="paragraph"/>
      </w:pPr>
      <w:r w:rsidRPr="003F329B">
        <w:tab/>
        <w:t>(d)</w:t>
      </w:r>
      <w:r w:rsidRPr="003F329B">
        <w:tab/>
        <w:t xml:space="preserve">if </w:t>
      </w:r>
      <w:r w:rsidR="003F329B">
        <w:t>paragraph (</w:t>
      </w:r>
      <w:r w:rsidRPr="003F329B">
        <w:t xml:space="preserve">ca) does not apply and, immediately before the time at which you inherited the interest, unit or lease, the deceased was neither </w:t>
      </w:r>
      <w:r w:rsidR="003F329B" w:rsidRPr="003F329B">
        <w:rPr>
          <w:position w:val="6"/>
          <w:sz w:val="16"/>
        </w:rPr>
        <w:t>*</w:t>
      </w:r>
      <w:r w:rsidRPr="003F329B">
        <w:t xml:space="preserve">registered nor </w:t>
      </w:r>
      <w:r w:rsidR="003F329B" w:rsidRPr="003F329B">
        <w:rPr>
          <w:position w:val="6"/>
          <w:sz w:val="16"/>
        </w:rPr>
        <w:t>*</w:t>
      </w:r>
      <w:r w:rsidRPr="003F329B">
        <w:t xml:space="preserve">required to be registered—an </w:t>
      </w:r>
      <w:r w:rsidR="003F329B" w:rsidRPr="003F329B">
        <w:rPr>
          <w:position w:val="6"/>
          <w:sz w:val="16"/>
        </w:rPr>
        <w:t>*</w:t>
      </w:r>
      <w:r w:rsidRPr="003F329B">
        <w:t>approved valuation of the interest, unit or lease as at the latest of:</w:t>
      </w:r>
    </w:p>
    <w:p w:rsidR="00300522" w:rsidRPr="003F329B" w:rsidRDefault="00300522" w:rsidP="00300522">
      <w:pPr>
        <w:pStyle w:val="paragraphsub"/>
      </w:pPr>
      <w:r w:rsidRPr="003F329B">
        <w:tab/>
        <w:t>(i)</w:t>
      </w:r>
      <w:r w:rsidRPr="003F329B">
        <w:tab/>
        <w:t>1</w:t>
      </w:r>
      <w:r w:rsidR="003F329B">
        <w:t> </w:t>
      </w:r>
      <w:r w:rsidRPr="003F329B">
        <w:t>July 2000; or</w:t>
      </w:r>
    </w:p>
    <w:p w:rsidR="00300522" w:rsidRPr="003F329B" w:rsidRDefault="00300522" w:rsidP="00300522">
      <w:pPr>
        <w:pStyle w:val="paragraphsub"/>
      </w:pPr>
      <w:r w:rsidRPr="003F329B">
        <w:tab/>
        <w:t>(ii)</w:t>
      </w:r>
      <w:r w:rsidRPr="003F329B">
        <w:tab/>
        <w:t>the day on which you inherited the interest, unit or lease; or</w:t>
      </w:r>
    </w:p>
    <w:p w:rsidR="00300522" w:rsidRPr="003F329B" w:rsidRDefault="00300522" w:rsidP="00300522">
      <w:pPr>
        <w:pStyle w:val="paragraphsub"/>
      </w:pPr>
      <w:r w:rsidRPr="003F329B">
        <w:tab/>
        <w:t>(iii)</w:t>
      </w:r>
      <w:r w:rsidRPr="003F329B">
        <w:tab/>
        <w:t>the first day on which you registered or were required to be registered; or</w:t>
      </w:r>
    </w:p>
    <w:p w:rsidR="00300522" w:rsidRPr="003F329B" w:rsidRDefault="00300522" w:rsidP="00300522">
      <w:pPr>
        <w:pStyle w:val="paragraph"/>
      </w:pPr>
      <w:r w:rsidRPr="003F329B">
        <w:tab/>
        <w:t>(e)</w:t>
      </w:r>
      <w:r w:rsidRPr="003F329B">
        <w:tab/>
        <w:t xml:space="preserve">if </w:t>
      </w:r>
      <w:r w:rsidR="003F329B">
        <w:t>paragraph (</w:t>
      </w:r>
      <w:r w:rsidRPr="003F329B">
        <w:t>ca) does not apply and, immediately before the time at which you inherited the interest, unit or lease, the deceased was registered or required to be registered—an approved valuation of the interest, unit or lease as at the later of:</w:t>
      </w:r>
    </w:p>
    <w:p w:rsidR="00300522" w:rsidRPr="003F329B" w:rsidRDefault="00300522" w:rsidP="00300522">
      <w:pPr>
        <w:pStyle w:val="paragraphsub"/>
      </w:pPr>
      <w:r w:rsidRPr="003F329B">
        <w:tab/>
        <w:t>(i)</w:t>
      </w:r>
      <w:r w:rsidRPr="003F329B">
        <w:tab/>
        <w:t>1</w:t>
      </w:r>
      <w:r w:rsidR="003F329B">
        <w:t> </w:t>
      </w:r>
      <w:r w:rsidRPr="003F329B">
        <w:t>July 2000; or</w:t>
      </w:r>
    </w:p>
    <w:p w:rsidR="00300522" w:rsidRPr="003F329B" w:rsidRDefault="00300522" w:rsidP="00300522">
      <w:pPr>
        <w:pStyle w:val="paragraphsub"/>
      </w:pPr>
      <w:r w:rsidRPr="003F329B">
        <w:tab/>
        <w:t>(ii)</w:t>
      </w:r>
      <w:r w:rsidRPr="003F329B">
        <w:tab/>
        <w:t>the first day on which the deceased registered or was required to be registered.</w:t>
      </w:r>
    </w:p>
    <w:p w:rsidR="00300522" w:rsidRPr="003F329B" w:rsidRDefault="00300522" w:rsidP="00300522">
      <w:pPr>
        <w:pStyle w:val="subsection"/>
      </w:pPr>
      <w:r w:rsidRPr="003F329B">
        <w:tab/>
        <w:t>(4)</w:t>
      </w:r>
      <w:r w:rsidRPr="003F329B">
        <w:tab/>
        <w:t>If:</w:t>
      </w:r>
    </w:p>
    <w:p w:rsidR="00300522" w:rsidRPr="003F329B" w:rsidRDefault="00300522" w:rsidP="00300522">
      <w:pPr>
        <w:pStyle w:val="paragraph"/>
      </w:pPr>
      <w:r w:rsidRPr="003F329B">
        <w:tab/>
        <w:t>(a)</w:t>
      </w:r>
      <w:r w:rsidRPr="003F329B">
        <w:tab/>
        <w:t xml:space="preserve">you acquired the interest, unit or lease in question by </w:t>
      </w:r>
      <w:r w:rsidR="003F329B" w:rsidRPr="003F329B">
        <w:rPr>
          <w:position w:val="6"/>
          <w:sz w:val="16"/>
        </w:rPr>
        <w:t>*</w:t>
      </w:r>
      <w:r w:rsidRPr="003F329B">
        <w:t>inheriting it; and</w:t>
      </w:r>
    </w:p>
    <w:p w:rsidR="00300522" w:rsidRPr="003F329B" w:rsidRDefault="00300522" w:rsidP="00300522">
      <w:pPr>
        <w:pStyle w:val="paragraph"/>
      </w:pPr>
      <w:r w:rsidRPr="003F329B">
        <w:tab/>
        <w:t>(b)</w:t>
      </w:r>
      <w:r w:rsidRPr="003F329B">
        <w:tab/>
        <w:t xml:space="preserve">none of </w:t>
      </w:r>
      <w:r w:rsidR="003F329B">
        <w:t>subsections (</w:t>
      </w:r>
      <w:r w:rsidRPr="003F329B">
        <w:t>1) to (2B) applies; and</w:t>
      </w:r>
    </w:p>
    <w:p w:rsidR="00300522" w:rsidRPr="003F329B" w:rsidRDefault="00300522" w:rsidP="00300522">
      <w:pPr>
        <w:pStyle w:val="paragraph"/>
      </w:pPr>
      <w:r w:rsidRPr="003F329B">
        <w:tab/>
        <w:t>(c)</w:t>
      </w:r>
      <w:r w:rsidRPr="003F329B">
        <w:tab/>
        <w:t xml:space="preserve">the entity from whom you inherited the interest, unit or lease (the </w:t>
      </w:r>
      <w:r w:rsidRPr="003F329B">
        <w:rPr>
          <w:b/>
          <w:i/>
        </w:rPr>
        <w:t>deceased</w:t>
      </w:r>
      <w:r w:rsidRPr="003F329B">
        <w:t>) acquired it on or after 1</w:t>
      </w:r>
      <w:r w:rsidR="003F329B">
        <w:t> </w:t>
      </w:r>
      <w:r w:rsidRPr="003F329B">
        <w:t>July 2000;</w:t>
      </w:r>
    </w:p>
    <w:p w:rsidR="00300522" w:rsidRPr="003F329B" w:rsidRDefault="00300522" w:rsidP="00300522">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consideration for the supply exceeds:</w:t>
      </w:r>
    </w:p>
    <w:p w:rsidR="00300522" w:rsidRPr="003F329B" w:rsidRDefault="00300522" w:rsidP="00300522">
      <w:pPr>
        <w:pStyle w:val="paragraph"/>
      </w:pPr>
      <w:r w:rsidRPr="003F329B">
        <w:tab/>
        <w:t>(d)</w:t>
      </w:r>
      <w:r w:rsidRPr="003F329B">
        <w:tab/>
        <w:t>if you know what was the consideration for the supply of the interest, unit or lease to the deceased and you choose to use that consideration to work out the margin for the supply—that consideration; or</w:t>
      </w:r>
    </w:p>
    <w:p w:rsidR="00300522" w:rsidRPr="003F329B" w:rsidRDefault="00300522" w:rsidP="00300522">
      <w:pPr>
        <w:pStyle w:val="paragraph"/>
      </w:pPr>
      <w:r w:rsidRPr="003F329B">
        <w:tab/>
        <w:t>(e)</w:t>
      </w:r>
      <w:r w:rsidRPr="003F329B">
        <w:tab/>
        <w:t xml:space="preserve">if </w:t>
      </w:r>
      <w:r w:rsidR="003F329B">
        <w:t>paragraph (</w:t>
      </w:r>
      <w:r w:rsidRPr="003F329B">
        <w:t xml:space="preserve">d) does not apply—an </w:t>
      </w:r>
      <w:r w:rsidR="003F329B" w:rsidRPr="003F329B">
        <w:rPr>
          <w:position w:val="6"/>
          <w:sz w:val="16"/>
        </w:rPr>
        <w:t>*</w:t>
      </w:r>
      <w:r w:rsidRPr="003F329B">
        <w:t>approved valuation of the interest, unit or lease as at the day on which the deceased acquired it.</w:t>
      </w:r>
    </w:p>
    <w:p w:rsidR="003A7A7B" w:rsidRPr="003F329B" w:rsidRDefault="003A7A7B" w:rsidP="003A7A7B">
      <w:pPr>
        <w:pStyle w:val="SubsectionHead"/>
      </w:pPr>
      <w:r w:rsidRPr="003F329B">
        <w:t>Margin for supply of real property acquired as a GST</w:t>
      </w:r>
      <w:r w:rsidR="003F329B">
        <w:noBreakHyphen/>
      </w:r>
      <w:r w:rsidRPr="003F329B">
        <w:t>free going concern or as GST</w:t>
      </w:r>
      <w:r w:rsidR="003F329B">
        <w:noBreakHyphen/>
      </w:r>
      <w:r w:rsidRPr="003F329B">
        <w:t>free farm land</w:t>
      </w:r>
    </w:p>
    <w:p w:rsidR="003A7A7B" w:rsidRPr="003F329B" w:rsidRDefault="003A7A7B" w:rsidP="003A7A7B">
      <w:pPr>
        <w:pStyle w:val="subsection"/>
      </w:pPr>
      <w:r w:rsidRPr="003F329B">
        <w:tab/>
        <w:t>(5)</w:t>
      </w:r>
      <w:r w:rsidRPr="003F329B">
        <w:tab/>
        <w:t>If:</w:t>
      </w:r>
    </w:p>
    <w:p w:rsidR="003A7A7B" w:rsidRPr="003F329B" w:rsidRDefault="003A7A7B" w:rsidP="003A7A7B">
      <w:pPr>
        <w:pStyle w:val="paragraph"/>
      </w:pPr>
      <w:r w:rsidRPr="003F329B">
        <w:tab/>
        <w:t>(a)</w:t>
      </w:r>
      <w:r w:rsidRPr="003F329B">
        <w:tab/>
        <w:t>you acquired the interest, unit or lease in question from an entity as, or as part of:</w:t>
      </w:r>
    </w:p>
    <w:p w:rsidR="003A7A7B" w:rsidRPr="003F329B" w:rsidRDefault="003A7A7B" w:rsidP="003A7A7B">
      <w:pPr>
        <w:pStyle w:val="paragraphsub"/>
      </w:pPr>
      <w:r w:rsidRPr="003F329B">
        <w:tab/>
        <w:t>(i)</w:t>
      </w:r>
      <w:r w:rsidRPr="003F329B">
        <w:tab/>
        <w:t xml:space="preserve">a </w:t>
      </w:r>
      <w:r w:rsidR="003F329B" w:rsidRPr="003F329B">
        <w:rPr>
          <w:position w:val="6"/>
          <w:sz w:val="16"/>
        </w:rPr>
        <w:t>*</w:t>
      </w:r>
      <w:r w:rsidRPr="003F329B">
        <w:t xml:space="preserve">supply of a going concern to you that was </w:t>
      </w:r>
      <w:r w:rsidR="003F329B" w:rsidRPr="003F329B">
        <w:rPr>
          <w:position w:val="6"/>
          <w:sz w:val="16"/>
        </w:rPr>
        <w:t>*</w:t>
      </w:r>
      <w:r w:rsidRPr="003F329B">
        <w:t>GST</w:t>
      </w:r>
      <w:r w:rsidR="003F329B">
        <w:noBreakHyphen/>
      </w:r>
      <w:r w:rsidRPr="003F329B">
        <w:t>free under Subdivision</w:t>
      </w:r>
      <w:r w:rsidR="003F329B">
        <w:t> </w:t>
      </w:r>
      <w:r w:rsidRPr="003F329B">
        <w:t>38</w:t>
      </w:r>
      <w:r w:rsidR="003F329B">
        <w:noBreakHyphen/>
      </w:r>
      <w:r w:rsidRPr="003F329B">
        <w:t>J; or</w:t>
      </w:r>
    </w:p>
    <w:p w:rsidR="003A7A7B" w:rsidRPr="003F329B" w:rsidRDefault="003A7A7B" w:rsidP="003A7A7B">
      <w:pPr>
        <w:pStyle w:val="paragraphsub"/>
      </w:pPr>
      <w:r w:rsidRPr="003F329B">
        <w:tab/>
        <w:t>(ii)</w:t>
      </w:r>
      <w:r w:rsidRPr="003F329B">
        <w:tab/>
        <w:t>a supply to you that was GST</w:t>
      </w:r>
      <w:r w:rsidR="003F329B">
        <w:noBreakHyphen/>
      </w:r>
      <w:r w:rsidRPr="003F329B">
        <w:t>free under Subdivision</w:t>
      </w:r>
      <w:r w:rsidR="003F329B">
        <w:t> </w:t>
      </w:r>
      <w:r w:rsidRPr="003F329B">
        <w:t>38</w:t>
      </w:r>
      <w:r w:rsidR="003F329B">
        <w:noBreakHyphen/>
      </w:r>
      <w:r w:rsidRPr="003F329B">
        <w:t>O; and</w:t>
      </w:r>
    </w:p>
    <w:p w:rsidR="003A7A7B" w:rsidRPr="003F329B" w:rsidRDefault="003A7A7B" w:rsidP="003A7A7B">
      <w:pPr>
        <w:pStyle w:val="paragraph"/>
      </w:pPr>
      <w:r w:rsidRPr="003F329B">
        <w:tab/>
        <w:t>(b)</w:t>
      </w:r>
      <w:r w:rsidRPr="003F329B">
        <w:tab/>
        <w:t xml:space="preserve">the entity was </w:t>
      </w:r>
      <w:r w:rsidR="003F329B" w:rsidRPr="003F329B">
        <w:rPr>
          <w:position w:val="6"/>
          <w:sz w:val="16"/>
        </w:rPr>
        <w:t>*</w:t>
      </w:r>
      <w:r w:rsidRPr="003F329B">
        <w:t xml:space="preserve">registered or </w:t>
      </w:r>
      <w:r w:rsidR="003F329B" w:rsidRPr="003F329B">
        <w:rPr>
          <w:position w:val="6"/>
          <w:sz w:val="16"/>
        </w:rPr>
        <w:t>*</w:t>
      </w:r>
      <w:r w:rsidRPr="003F329B">
        <w:t>required to be registered, at the time of the acquisition; and</w:t>
      </w:r>
    </w:p>
    <w:p w:rsidR="003A7A7B" w:rsidRPr="003F329B" w:rsidRDefault="003A7A7B" w:rsidP="003A7A7B">
      <w:pPr>
        <w:pStyle w:val="paragraph"/>
      </w:pPr>
      <w:r w:rsidRPr="003F329B">
        <w:tab/>
        <w:t>(c)</w:t>
      </w:r>
      <w:r w:rsidRPr="003F329B">
        <w:tab/>
        <w:t xml:space="preserve">none of </w:t>
      </w:r>
      <w:r w:rsidR="003F329B">
        <w:t>subsections (</w:t>
      </w:r>
      <w:r w:rsidRPr="003F329B">
        <w:t>1) to (4) applies;</w:t>
      </w:r>
    </w:p>
    <w:p w:rsidR="003A7A7B" w:rsidRPr="003F329B" w:rsidRDefault="003A7A7B" w:rsidP="003A7A7B">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consideration for the supply exceeds:</w:t>
      </w:r>
    </w:p>
    <w:p w:rsidR="003A7A7B" w:rsidRPr="003F329B" w:rsidRDefault="003A7A7B" w:rsidP="003A7A7B">
      <w:pPr>
        <w:pStyle w:val="paragraph"/>
      </w:pPr>
      <w:r w:rsidRPr="003F329B">
        <w:tab/>
        <w:t>(d)</w:t>
      </w:r>
      <w:r w:rsidRPr="003F329B">
        <w:tab/>
        <w:t>if that entity had acquired the interest, unit or lease before 1</w:t>
      </w:r>
      <w:r w:rsidR="003F329B">
        <w:t> </w:t>
      </w:r>
      <w:r w:rsidRPr="003F329B">
        <w:t>July 2000 and on that day was registered or required to be registered:</w:t>
      </w:r>
    </w:p>
    <w:p w:rsidR="003A7A7B" w:rsidRPr="003F329B" w:rsidRDefault="003A7A7B" w:rsidP="003A7A7B">
      <w:pPr>
        <w:pStyle w:val="paragraphsub"/>
      </w:pPr>
      <w:r w:rsidRPr="003F329B">
        <w:tab/>
        <w:t>(i)</w:t>
      </w:r>
      <w:r w:rsidRPr="003F329B">
        <w:tab/>
        <w:t xml:space="preserve">if you choose to apply an </w:t>
      </w:r>
      <w:r w:rsidR="003F329B" w:rsidRPr="003F329B">
        <w:rPr>
          <w:position w:val="6"/>
          <w:sz w:val="16"/>
        </w:rPr>
        <w:t>*</w:t>
      </w:r>
      <w:r w:rsidRPr="003F329B">
        <w:t>approved valuation to work out the margin for the supply—an approved valuation of the interest, unit or lease as at 1</w:t>
      </w:r>
      <w:r w:rsidR="003F329B">
        <w:t> </w:t>
      </w:r>
      <w:r w:rsidRPr="003F329B">
        <w:t>July 2000; or</w:t>
      </w:r>
    </w:p>
    <w:p w:rsidR="003A7A7B" w:rsidRPr="003F329B" w:rsidRDefault="003A7A7B" w:rsidP="003A7A7B">
      <w:pPr>
        <w:pStyle w:val="paragraphsub"/>
      </w:pPr>
      <w:r w:rsidRPr="003F329B">
        <w:tab/>
        <w:t>(ii)</w:t>
      </w:r>
      <w:r w:rsidRPr="003F329B">
        <w:tab/>
        <w:t xml:space="preserve">if </w:t>
      </w:r>
      <w:r w:rsidR="003F329B">
        <w:t>subparagraph (</w:t>
      </w:r>
      <w:r w:rsidRPr="003F329B">
        <w:t xml:space="preserve">i) does not apply—the </w:t>
      </w:r>
      <w:r w:rsidR="003F329B" w:rsidRPr="003F329B">
        <w:rPr>
          <w:position w:val="6"/>
          <w:sz w:val="16"/>
        </w:rPr>
        <w:t>*</w:t>
      </w:r>
      <w:r w:rsidRPr="003F329B">
        <w:t>GST inclusive market value of the interest, unit or lease as at 1</w:t>
      </w:r>
      <w:r w:rsidR="003F329B">
        <w:t> </w:t>
      </w:r>
      <w:r w:rsidRPr="003F329B">
        <w:t>July 2000; or</w:t>
      </w:r>
    </w:p>
    <w:p w:rsidR="003A7A7B" w:rsidRPr="003F329B" w:rsidRDefault="003A7A7B" w:rsidP="003A7A7B">
      <w:pPr>
        <w:pStyle w:val="paragraph"/>
      </w:pPr>
      <w:r w:rsidRPr="003F329B">
        <w:tab/>
        <w:t>(e)</w:t>
      </w:r>
      <w:r w:rsidRPr="003F329B">
        <w:tab/>
        <w:t>if that entity had acquired the interest, unit or lease on or after 1</w:t>
      </w:r>
      <w:r w:rsidR="003F329B">
        <w:t> </w:t>
      </w:r>
      <w:r w:rsidRPr="003F329B">
        <w:t>July 2000 and had been registered or required to be registered at the time of the acquisition:</w:t>
      </w:r>
    </w:p>
    <w:p w:rsidR="003A7A7B" w:rsidRPr="003F329B" w:rsidRDefault="003A7A7B" w:rsidP="003A7A7B">
      <w:pPr>
        <w:pStyle w:val="paragraphsub"/>
      </w:pPr>
      <w:r w:rsidRPr="003F329B">
        <w:tab/>
        <w:t>(i)</w:t>
      </w:r>
      <w:r w:rsidRPr="003F329B">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3F329B" w:rsidRDefault="003A7A7B" w:rsidP="003A7A7B">
      <w:pPr>
        <w:pStyle w:val="paragraphsub"/>
      </w:pPr>
      <w:r w:rsidRPr="003F329B">
        <w:tab/>
        <w:t>(ii)</w:t>
      </w:r>
      <w:r w:rsidRPr="003F329B">
        <w:tab/>
        <w:t xml:space="preserve">if the entity’s acquisition was for consideration and </w:t>
      </w:r>
      <w:r w:rsidR="003F329B">
        <w:t>subparagraph (</w:t>
      </w:r>
      <w:r w:rsidRPr="003F329B">
        <w:t>i) does not apply—that consideration; or</w:t>
      </w:r>
    </w:p>
    <w:p w:rsidR="003A7A7B" w:rsidRPr="003F329B" w:rsidRDefault="003A7A7B" w:rsidP="003A7A7B">
      <w:pPr>
        <w:pStyle w:val="paragraphsub"/>
      </w:pPr>
      <w:r w:rsidRPr="003F329B">
        <w:tab/>
        <w:t>(iii)</w:t>
      </w:r>
      <w:r w:rsidRPr="003F329B">
        <w:tab/>
        <w:t>if the entity’s acquisition was without consideration—the GST inclusive market value of the interest, unit or lease as at the time of the acquisition; or</w:t>
      </w:r>
    </w:p>
    <w:p w:rsidR="003A7A7B" w:rsidRPr="003F329B" w:rsidRDefault="003A7A7B" w:rsidP="003A7A7B">
      <w:pPr>
        <w:pStyle w:val="paragraph"/>
      </w:pPr>
      <w:r w:rsidRPr="003F329B">
        <w:tab/>
        <w:t>(f)</w:t>
      </w:r>
      <w:r w:rsidRPr="003F329B">
        <w:tab/>
        <w:t xml:space="preserve">if that entity had not been registered or required to be registered at the time of the entity’s acquisition of the interest, unit or lease (and </w:t>
      </w:r>
      <w:r w:rsidR="003F329B">
        <w:t>paragraph (</w:t>
      </w:r>
      <w:r w:rsidRPr="003F329B">
        <w:t>d) does not apply):</w:t>
      </w:r>
    </w:p>
    <w:p w:rsidR="003A7A7B" w:rsidRPr="003F329B" w:rsidRDefault="003A7A7B" w:rsidP="003A7A7B">
      <w:pPr>
        <w:pStyle w:val="paragraphsub"/>
      </w:pPr>
      <w:r w:rsidRPr="003F329B">
        <w:tab/>
        <w:t>(i)</w:t>
      </w:r>
      <w:r w:rsidRPr="003F329B">
        <w:tab/>
        <w:t>if you choose to apply an approved valuation to work out the margin for the supply—an approved valuation of the interest, unit or lease as at the first day on which the entity was registered or required to be registered; or</w:t>
      </w:r>
    </w:p>
    <w:p w:rsidR="003A7A7B" w:rsidRPr="003F329B" w:rsidRDefault="003A7A7B" w:rsidP="003A7A7B">
      <w:pPr>
        <w:pStyle w:val="paragraphsub"/>
      </w:pPr>
      <w:r w:rsidRPr="003F329B">
        <w:tab/>
        <w:t>(ii)</w:t>
      </w:r>
      <w:r w:rsidRPr="003F329B">
        <w:tab/>
        <w:t xml:space="preserve">if </w:t>
      </w:r>
      <w:r w:rsidR="003F329B">
        <w:t>subparagraph (</w:t>
      </w:r>
      <w:r w:rsidRPr="003F329B">
        <w:t>i) does not apply—the GST inclusive market value of the interest, unit or lease as at that day.</w:t>
      </w:r>
    </w:p>
    <w:p w:rsidR="003A7A7B" w:rsidRPr="003F329B" w:rsidRDefault="003A7A7B" w:rsidP="003A7A7B">
      <w:pPr>
        <w:pStyle w:val="SubsectionHead"/>
      </w:pPr>
      <w:r w:rsidRPr="003F329B">
        <w:t>Margin for supply of real property acquired from associate</w:t>
      </w:r>
    </w:p>
    <w:p w:rsidR="003A7A7B" w:rsidRPr="003F329B" w:rsidRDefault="003A7A7B" w:rsidP="003A7A7B">
      <w:pPr>
        <w:pStyle w:val="subsection"/>
      </w:pPr>
      <w:r w:rsidRPr="003F329B">
        <w:tab/>
        <w:t>(6)</w:t>
      </w:r>
      <w:r w:rsidRPr="003F329B">
        <w:tab/>
        <w:t>If:</w:t>
      </w:r>
    </w:p>
    <w:p w:rsidR="003A7A7B" w:rsidRPr="003F329B" w:rsidRDefault="003A7A7B" w:rsidP="003A7A7B">
      <w:pPr>
        <w:pStyle w:val="paragraph"/>
      </w:pPr>
      <w:r w:rsidRPr="003F329B">
        <w:tab/>
        <w:t>(a)</w:t>
      </w:r>
      <w:r w:rsidRPr="003F329B">
        <w:tab/>
        <w:t xml:space="preserve">you acquired the interest, unit or lease in question from an entity who was your </w:t>
      </w:r>
      <w:r w:rsidR="003F329B" w:rsidRPr="003F329B">
        <w:rPr>
          <w:position w:val="6"/>
          <w:sz w:val="16"/>
        </w:rPr>
        <w:t>*</w:t>
      </w:r>
      <w:r w:rsidRPr="003F329B">
        <w:t xml:space="preserve">associate, and who was </w:t>
      </w:r>
      <w:r w:rsidR="003F329B" w:rsidRPr="003F329B">
        <w:rPr>
          <w:position w:val="6"/>
          <w:sz w:val="16"/>
        </w:rPr>
        <w:t>*</w:t>
      </w:r>
      <w:r w:rsidRPr="003F329B">
        <w:t xml:space="preserve">registered or </w:t>
      </w:r>
      <w:r w:rsidR="003F329B" w:rsidRPr="003F329B">
        <w:rPr>
          <w:position w:val="6"/>
          <w:sz w:val="16"/>
        </w:rPr>
        <w:t>*</w:t>
      </w:r>
      <w:r w:rsidRPr="003F329B">
        <w:t>required to be registered, at the time of the acquisition; and</w:t>
      </w:r>
    </w:p>
    <w:p w:rsidR="003A7A7B" w:rsidRPr="003F329B" w:rsidRDefault="003A7A7B" w:rsidP="003A7A7B">
      <w:pPr>
        <w:pStyle w:val="paragraph"/>
      </w:pPr>
      <w:r w:rsidRPr="003F329B">
        <w:tab/>
        <w:t>(b)</w:t>
      </w:r>
      <w:r w:rsidRPr="003F329B">
        <w:tab/>
        <w:t xml:space="preserve">the acquisition from your associate was without </w:t>
      </w:r>
      <w:r w:rsidR="003F329B" w:rsidRPr="003F329B">
        <w:rPr>
          <w:position w:val="6"/>
          <w:sz w:val="16"/>
        </w:rPr>
        <w:t>*</w:t>
      </w:r>
      <w:r w:rsidRPr="003F329B">
        <w:t>consideration; and</w:t>
      </w:r>
    </w:p>
    <w:p w:rsidR="003A7A7B" w:rsidRPr="003F329B" w:rsidRDefault="003A7A7B" w:rsidP="003A7A7B">
      <w:pPr>
        <w:pStyle w:val="paragraph"/>
      </w:pPr>
      <w:r w:rsidRPr="003F329B">
        <w:tab/>
        <w:t>(c)</w:t>
      </w:r>
      <w:r w:rsidRPr="003F329B">
        <w:tab/>
        <w:t xml:space="preserve">the supply by your associate was not a </w:t>
      </w:r>
      <w:r w:rsidR="003F329B" w:rsidRPr="003F329B">
        <w:rPr>
          <w:position w:val="6"/>
          <w:sz w:val="16"/>
        </w:rPr>
        <w:t>*</w:t>
      </w:r>
      <w:r w:rsidRPr="003F329B">
        <w:t>taxable supply; and</w:t>
      </w:r>
    </w:p>
    <w:p w:rsidR="003A7A7B" w:rsidRPr="003F329B" w:rsidRDefault="003A7A7B" w:rsidP="003A7A7B">
      <w:pPr>
        <w:pStyle w:val="paragraph"/>
      </w:pPr>
      <w:r w:rsidRPr="003F329B">
        <w:tab/>
        <w:t>(d)</w:t>
      </w:r>
      <w:r w:rsidRPr="003F329B">
        <w:tab/>
        <w:t xml:space="preserve">your associate made the supply in the course or furtherance of an </w:t>
      </w:r>
      <w:r w:rsidR="003F329B" w:rsidRPr="003F329B">
        <w:rPr>
          <w:position w:val="6"/>
          <w:sz w:val="16"/>
        </w:rPr>
        <w:t>*</w:t>
      </w:r>
      <w:r w:rsidRPr="003F329B">
        <w:t xml:space="preserve">enterprise that your associate </w:t>
      </w:r>
      <w:r w:rsidR="003F329B" w:rsidRPr="003F329B">
        <w:rPr>
          <w:position w:val="6"/>
          <w:sz w:val="16"/>
        </w:rPr>
        <w:t>*</w:t>
      </w:r>
      <w:r w:rsidRPr="003F329B">
        <w:t>carried on; and</w:t>
      </w:r>
    </w:p>
    <w:p w:rsidR="003A7A7B" w:rsidRPr="003F329B" w:rsidRDefault="003A7A7B" w:rsidP="003A7A7B">
      <w:pPr>
        <w:pStyle w:val="paragraph"/>
      </w:pPr>
      <w:r w:rsidRPr="003F329B">
        <w:tab/>
        <w:t>(e)</w:t>
      </w:r>
      <w:r w:rsidRPr="003F329B">
        <w:tab/>
        <w:t xml:space="preserve">none of </w:t>
      </w:r>
      <w:r w:rsidR="003F329B">
        <w:t>subsections (</w:t>
      </w:r>
      <w:r w:rsidRPr="003F329B">
        <w:t>1) to (5) applies;</w:t>
      </w:r>
    </w:p>
    <w:p w:rsidR="003A7A7B" w:rsidRPr="003F329B" w:rsidRDefault="003A7A7B" w:rsidP="003A7A7B">
      <w:pPr>
        <w:pStyle w:val="subsection2"/>
      </w:pPr>
      <w:r w:rsidRPr="003F329B">
        <w:t xml:space="preserve">the </w:t>
      </w:r>
      <w:r w:rsidRPr="003F329B">
        <w:rPr>
          <w:b/>
          <w:i/>
        </w:rPr>
        <w:t>margin</w:t>
      </w:r>
      <w:r w:rsidRPr="003F329B">
        <w:t xml:space="preserve"> for the supply you make is the amount by which the consideration for the supply exceeds:</w:t>
      </w:r>
    </w:p>
    <w:p w:rsidR="003A7A7B" w:rsidRPr="003F329B" w:rsidRDefault="003A7A7B" w:rsidP="003A7A7B">
      <w:pPr>
        <w:pStyle w:val="paragraph"/>
      </w:pPr>
      <w:r w:rsidRPr="003F329B">
        <w:tab/>
        <w:t>(f)</w:t>
      </w:r>
      <w:r w:rsidRPr="003F329B">
        <w:tab/>
        <w:t>if your associate had acquired the interest, unit or lease before 1</w:t>
      </w:r>
      <w:r w:rsidR="003F329B">
        <w:t> </w:t>
      </w:r>
      <w:r w:rsidRPr="003F329B">
        <w:t>July 2000 and on that day was registered or required to be registered:</w:t>
      </w:r>
    </w:p>
    <w:p w:rsidR="003A7A7B" w:rsidRPr="003F329B" w:rsidRDefault="003A7A7B" w:rsidP="003A7A7B">
      <w:pPr>
        <w:pStyle w:val="paragraphsub"/>
      </w:pPr>
      <w:r w:rsidRPr="003F329B">
        <w:tab/>
        <w:t>(i)</w:t>
      </w:r>
      <w:r w:rsidRPr="003F329B">
        <w:tab/>
        <w:t xml:space="preserve">if you choose to apply an </w:t>
      </w:r>
      <w:r w:rsidR="003F329B" w:rsidRPr="003F329B">
        <w:rPr>
          <w:position w:val="6"/>
          <w:sz w:val="16"/>
        </w:rPr>
        <w:t>*</w:t>
      </w:r>
      <w:r w:rsidRPr="003F329B">
        <w:t>approved valuation to work out the margin for the supply—an approved valuation of the interest, unit or lease as at 1</w:t>
      </w:r>
      <w:r w:rsidR="003F329B">
        <w:t> </w:t>
      </w:r>
      <w:r w:rsidRPr="003F329B">
        <w:t>July 2000; or</w:t>
      </w:r>
    </w:p>
    <w:p w:rsidR="003A7A7B" w:rsidRPr="003F329B" w:rsidRDefault="003A7A7B" w:rsidP="003A7A7B">
      <w:pPr>
        <w:pStyle w:val="paragraphsub"/>
      </w:pPr>
      <w:r w:rsidRPr="003F329B">
        <w:tab/>
        <w:t>(ii)</w:t>
      </w:r>
      <w:r w:rsidRPr="003F329B">
        <w:tab/>
        <w:t xml:space="preserve">if </w:t>
      </w:r>
      <w:r w:rsidR="003F329B">
        <w:t>subparagraph (</w:t>
      </w:r>
      <w:r w:rsidRPr="003F329B">
        <w:t xml:space="preserve">i) does not apply—the </w:t>
      </w:r>
      <w:r w:rsidR="003F329B" w:rsidRPr="003F329B">
        <w:rPr>
          <w:position w:val="6"/>
          <w:sz w:val="16"/>
        </w:rPr>
        <w:t>*</w:t>
      </w:r>
      <w:r w:rsidRPr="003F329B">
        <w:t>GST inclusive market value of the interest, unit or lease as at 1</w:t>
      </w:r>
      <w:r w:rsidR="003F329B">
        <w:t> </w:t>
      </w:r>
      <w:r w:rsidRPr="003F329B">
        <w:t>July 2000; or</w:t>
      </w:r>
    </w:p>
    <w:p w:rsidR="003A7A7B" w:rsidRPr="003F329B" w:rsidRDefault="003A7A7B" w:rsidP="003A7A7B">
      <w:pPr>
        <w:pStyle w:val="paragraph"/>
      </w:pPr>
      <w:r w:rsidRPr="003F329B">
        <w:tab/>
        <w:t>(g)</w:t>
      </w:r>
      <w:r w:rsidRPr="003F329B">
        <w:tab/>
        <w:t>if your associate had acquired the interest, unit or lease on or after 1</w:t>
      </w:r>
      <w:r w:rsidR="003F329B">
        <w:t> </w:t>
      </w:r>
      <w:r w:rsidRPr="003F329B">
        <w:t>July 2000 and had been registered or required to be registered at the time of the acquisition:</w:t>
      </w:r>
    </w:p>
    <w:p w:rsidR="003A7A7B" w:rsidRPr="003F329B" w:rsidRDefault="003A7A7B" w:rsidP="003A7A7B">
      <w:pPr>
        <w:pStyle w:val="paragraphsub"/>
      </w:pPr>
      <w:r w:rsidRPr="003F329B">
        <w:tab/>
        <w:t>(i)</w:t>
      </w:r>
      <w:r w:rsidRPr="003F329B">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3F329B" w:rsidRDefault="003A7A7B" w:rsidP="003A7A7B">
      <w:pPr>
        <w:pStyle w:val="paragraphsub"/>
      </w:pPr>
      <w:r w:rsidRPr="003F329B">
        <w:tab/>
        <w:t>(ii)</w:t>
      </w:r>
      <w:r w:rsidRPr="003F329B">
        <w:tab/>
        <w:t xml:space="preserve">if your associate’s acquisition was for consideration and </w:t>
      </w:r>
      <w:r w:rsidR="003F329B">
        <w:t>subparagraph (</w:t>
      </w:r>
      <w:r w:rsidRPr="003F329B">
        <w:t>i) does not apply—that consideration; or</w:t>
      </w:r>
    </w:p>
    <w:p w:rsidR="003A7A7B" w:rsidRPr="003F329B" w:rsidRDefault="003A7A7B" w:rsidP="003A7A7B">
      <w:pPr>
        <w:pStyle w:val="paragraphsub"/>
      </w:pPr>
      <w:r w:rsidRPr="003F329B">
        <w:tab/>
        <w:t>(iii)</w:t>
      </w:r>
      <w:r w:rsidRPr="003F329B">
        <w:tab/>
        <w:t>if your associate’s acquisition was without consideration—the GST inclusive market value of the interest, unit or lease at the time of the acquisition; or</w:t>
      </w:r>
    </w:p>
    <w:p w:rsidR="003A7A7B" w:rsidRPr="003F329B" w:rsidRDefault="003A7A7B" w:rsidP="003A7A7B">
      <w:pPr>
        <w:pStyle w:val="paragraph"/>
      </w:pPr>
      <w:r w:rsidRPr="003F329B">
        <w:tab/>
        <w:t>(h)</w:t>
      </w:r>
      <w:r w:rsidRPr="003F329B">
        <w:tab/>
        <w:t xml:space="preserve">if your associate had not been registered or required to be registered at the time of your associate’s acquisition of the interest, unit or lease (and </w:t>
      </w:r>
      <w:r w:rsidR="003F329B">
        <w:t>paragraph (</w:t>
      </w:r>
      <w:r w:rsidRPr="003F329B">
        <w:t>f) does not apply):</w:t>
      </w:r>
    </w:p>
    <w:p w:rsidR="003A7A7B" w:rsidRPr="003F329B" w:rsidRDefault="003A7A7B" w:rsidP="003A7A7B">
      <w:pPr>
        <w:pStyle w:val="paragraphsub"/>
      </w:pPr>
      <w:r w:rsidRPr="003F329B">
        <w:tab/>
        <w:t>(i)</w:t>
      </w:r>
      <w:r w:rsidRPr="003F329B">
        <w:tab/>
        <w:t>if you choose to apply an approved valuation to work out the margin for the supply—an approved valuation of the interest, unit or lease as at the first day on which the entity was registered or required to be registered; or</w:t>
      </w:r>
    </w:p>
    <w:p w:rsidR="003A7A7B" w:rsidRPr="003F329B" w:rsidRDefault="003A7A7B" w:rsidP="003A7A7B">
      <w:pPr>
        <w:pStyle w:val="paragraphsub"/>
      </w:pPr>
      <w:r w:rsidRPr="003F329B">
        <w:tab/>
        <w:t>(ii)</w:t>
      </w:r>
      <w:r w:rsidRPr="003F329B">
        <w:tab/>
        <w:t xml:space="preserve">if </w:t>
      </w:r>
      <w:r w:rsidR="003F329B">
        <w:t>subparagraph (</w:t>
      </w:r>
      <w:r w:rsidRPr="003F329B">
        <w:t>i) does not apply—the GST inclusive market value of the interest, unit or lease as at that day.</w:t>
      </w:r>
    </w:p>
    <w:p w:rsidR="003A7A7B" w:rsidRPr="003F329B" w:rsidRDefault="003A7A7B" w:rsidP="003A7A7B">
      <w:pPr>
        <w:pStyle w:val="subsection"/>
      </w:pPr>
      <w:r w:rsidRPr="003F329B">
        <w:tab/>
        <w:t>(6A)</w:t>
      </w:r>
      <w:r w:rsidRPr="003F329B">
        <w:tab/>
      </w:r>
      <w:r w:rsidR="003F329B">
        <w:t>Paragraphs (</w:t>
      </w:r>
      <w:r w:rsidRPr="003F329B">
        <w:t xml:space="preserve">6)(c) and (d) do not apply if the acquisition from your </w:t>
      </w:r>
      <w:r w:rsidR="003F329B" w:rsidRPr="003F329B">
        <w:rPr>
          <w:position w:val="6"/>
          <w:sz w:val="16"/>
        </w:rPr>
        <w:t>*</w:t>
      </w:r>
      <w:r w:rsidRPr="003F329B">
        <w:t>associate was not by means of a supply by your associate.</w:t>
      </w:r>
    </w:p>
    <w:p w:rsidR="003A7A7B" w:rsidRPr="003F329B" w:rsidRDefault="003A7A7B" w:rsidP="003A7A7B">
      <w:pPr>
        <w:pStyle w:val="subsection"/>
      </w:pPr>
      <w:r w:rsidRPr="003F329B">
        <w:tab/>
        <w:t>(6B)</w:t>
      </w:r>
      <w:r w:rsidRPr="003F329B">
        <w:tab/>
        <w:t xml:space="preserve">To avoid doubt, you cannot be taken, for the purposes of </w:t>
      </w:r>
      <w:r w:rsidR="003F329B">
        <w:t>paragraph (</w:t>
      </w:r>
      <w:r w:rsidRPr="003F329B">
        <w:t xml:space="preserve">5)(f) or (6)(h), to be </w:t>
      </w:r>
      <w:r w:rsidR="003F329B" w:rsidRPr="003F329B">
        <w:rPr>
          <w:position w:val="6"/>
          <w:sz w:val="16"/>
        </w:rPr>
        <w:t>*</w:t>
      </w:r>
      <w:r w:rsidRPr="003F329B">
        <w:t xml:space="preserve">registered or </w:t>
      </w:r>
      <w:r w:rsidR="003F329B" w:rsidRPr="003F329B">
        <w:rPr>
          <w:position w:val="6"/>
          <w:sz w:val="16"/>
        </w:rPr>
        <w:t>*</w:t>
      </w:r>
      <w:r w:rsidRPr="003F329B">
        <w:t>required to be registered on a day earlier than 1</w:t>
      </w:r>
      <w:r w:rsidR="003F329B">
        <w:t> </w:t>
      </w:r>
      <w:r w:rsidRPr="003F329B">
        <w:t>July 2000.</w:t>
      </w:r>
    </w:p>
    <w:p w:rsidR="00300522" w:rsidRPr="003F329B" w:rsidRDefault="00300522" w:rsidP="00300522">
      <w:pPr>
        <w:pStyle w:val="subsection"/>
      </w:pPr>
      <w:r w:rsidRPr="003F329B">
        <w:tab/>
        <w:t>(7)</w:t>
      </w:r>
      <w:r w:rsidRPr="003F329B">
        <w:tab/>
        <w:t>If:</w:t>
      </w:r>
    </w:p>
    <w:p w:rsidR="00300522" w:rsidRPr="003F329B" w:rsidRDefault="00300522" w:rsidP="00300522">
      <w:pPr>
        <w:pStyle w:val="paragraph"/>
      </w:pPr>
      <w:r w:rsidRPr="003F329B">
        <w:tab/>
        <w:t>(a)</w:t>
      </w:r>
      <w:r w:rsidRPr="003F329B">
        <w:tab/>
        <w:t xml:space="preserve">you acquired the interest, unit or lease in question from an entity who was your </w:t>
      </w:r>
      <w:r w:rsidR="003F329B" w:rsidRPr="003F329B">
        <w:rPr>
          <w:position w:val="6"/>
          <w:sz w:val="16"/>
        </w:rPr>
        <w:t>*</w:t>
      </w:r>
      <w:r w:rsidRPr="003F329B">
        <w:t>associate at the time of the acquisition; and</w:t>
      </w:r>
    </w:p>
    <w:p w:rsidR="00300522" w:rsidRPr="003F329B" w:rsidRDefault="00300522" w:rsidP="00300522">
      <w:pPr>
        <w:pStyle w:val="paragraph"/>
      </w:pPr>
      <w:r w:rsidRPr="003F329B">
        <w:tab/>
        <w:t>(b)</w:t>
      </w:r>
      <w:r w:rsidRPr="003F329B">
        <w:tab/>
        <w:t>none of the other subsections of this section apply;</w:t>
      </w:r>
    </w:p>
    <w:p w:rsidR="00300522" w:rsidRPr="003F329B" w:rsidRDefault="00300522" w:rsidP="00300522">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consideration for the supply exceeds:</w:t>
      </w:r>
    </w:p>
    <w:p w:rsidR="00300522" w:rsidRPr="003F329B" w:rsidRDefault="00300522" w:rsidP="00300522">
      <w:pPr>
        <w:pStyle w:val="paragraph"/>
      </w:pPr>
      <w:r w:rsidRPr="003F329B">
        <w:tab/>
        <w:t>(c)</w:t>
      </w:r>
      <w:r w:rsidRPr="003F329B">
        <w:tab/>
        <w:t>if your acquisition was made before 1</w:t>
      </w:r>
      <w:r w:rsidR="003F329B">
        <w:t> </w:t>
      </w:r>
      <w:r w:rsidRPr="003F329B">
        <w:t xml:space="preserve">July 2000—an </w:t>
      </w:r>
      <w:r w:rsidR="003F329B" w:rsidRPr="003F329B">
        <w:rPr>
          <w:position w:val="6"/>
          <w:sz w:val="16"/>
        </w:rPr>
        <w:t>*</w:t>
      </w:r>
      <w:r w:rsidRPr="003F329B">
        <w:t>approved valuation of the interest, unit or lease as at 1</w:t>
      </w:r>
      <w:r w:rsidR="003F329B">
        <w:t> </w:t>
      </w:r>
      <w:r w:rsidRPr="003F329B">
        <w:t>July 2000; or</w:t>
      </w:r>
    </w:p>
    <w:p w:rsidR="00300522" w:rsidRPr="003F329B" w:rsidRDefault="00300522" w:rsidP="00300522">
      <w:pPr>
        <w:pStyle w:val="paragraph"/>
      </w:pPr>
      <w:r w:rsidRPr="003F329B">
        <w:tab/>
        <w:t>(d)</w:t>
      </w:r>
      <w:r w:rsidRPr="003F329B">
        <w:tab/>
        <w:t>if your acquisition was made on or after 1</w:t>
      </w:r>
      <w:r w:rsidR="003F329B">
        <w:t> </w:t>
      </w:r>
      <w:r w:rsidRPr="003F329B">
        <w:t xml:space="preserve">July 2000—the </w:t>
      </w:r>
      <w:r w:rsidR="003F329B" w:rsidRPr="003F329B">
        <w:rPr>
          <w:position w:val="6"/>
          <w:sz w:val="16"/>
        </w:rPr>
        <w:t>*</w:t>
      </w:r>
      <w:r w:rsidRPr="003F329B">
        <w:t>GST inclusive market value of the interest, unit or lease at the time of the acquisition.</w:t>
      </w:r>
    </w:p>
    <w:p w:rsidR="00300522" w:rsidRPr="003F329B" w:rsidRDefault="00300522" w:rsidP="00300522">
      <w:pPr>
        <w:pStyle w:val="subsection"/>
      </w:pPr>
      <w:r w:rsidRPr="003F329B">
        <w:tab/>
        <w:t>(8)</w:t>
      </w:r>
      <w:r w:rsidRPr="003F329B">
        <w:tab/>
      </w:r>
      <w:r w:rsidR="003F329B">
        <w:t>Subsection (</w:t>
      </w:r>
      <w:r w:rsidR="003A7A7B" w:rsidRPr="003F329B">
        <w:t>6) or (7)</w:t>
      </w:r>
      <w:r w:rsidRPr="003F329B">
        <w:t xml:space="preserve"> applies to an acquisition through a supply made by:</w:t>
      </w:r>
    </w:p>
    <w:p w:rsidR="00300522" w:rsidRPr="003F329B" w:rsidRDefault="00300522" w:rsidP="00300522">
      <w:pPr>
        <w:pStyle w:val="paragraph"/>
      </w:pPr>
      <w:r w:rsidRPr="003F329B">
        <w:tab/>
        <w:t>(a)</w:t>
      </w:r>
      <w:r w:rsidRPr="003F329B">
        <w:tab/>
        <w:t xml:space="preserve">a </w:t>
      </w:r>
      <w:r w:rsidR="003F329B" w:rsidRPr="003F329B">
        <w:rPr>
          <w:position w:val="6"/>
          <w:sz w:val="16"/>
        </w:rPr>
        <w:t>*</w:t>
      </w:r>
      <w:r w:rsidRPr="003F329B">
        <w:t>GST branch; or</w:t>
      </w:r>
    </w:p>
    <w:p w:rsidR="00300522" w:rsidRPr="003F329B" w:rsidRDefault="00300522" w:rsidP="00300522">
      <w:pPr>
        <w:pStyle w:val="paragraph"/>
      </w:pPr>
      <w:r w:rsidRPr="003F329B">
        <w:tab/>
        <w:t>(b)</w:t>
      </w:r>
      <w:r w:rsidRPr="003F329B">
        <w:tab/>
        <w:t>a</w:t>
      </w:r>
      <w:r w:rsidR="003F329B" w:rsidRPr="003F329B">
        <w:rPr>
          <w:position w:val="6"/>
          <w:sz w:val="16"/>
        </w:rPr>
        <w:t>*</w:t>
      </w:r>
      <w:r w:rsidRPr="003F329B">
        <w:t>non</w:t>
      </w:r>
      <w:r w:rsidR="003F329B">
        <w:noBreakHyphen/>
      </w:r>
      <w:r w:rsidRPr="003F329B">
        <w:t>profit sub</w:t>
      </w:r>
      <w:r w:rsidR="003F329B">
        <w:noBreakHyphen/>
      </w:r>
      <w:r w:rsidRPr="003F329B">
        <w:t>entity; or</w:t>
      </w:r>
    </w:p>
    <w:p w:rsidR="00300522" w:rsidRPr="003F329B" w:rsidRDefault="00300522" w:rsidP="00300522">
      <w:pPr>
        <w:pStyle w:val="paragraph"/>
      </w:pPr>
      <w:r w:rsidRPr="003F329B">
        <w:tab/>
        <w:t>(c)</w:t>
      </w:r>
      <w:r w:rsidRPr="003F329B">
        <w:tab/>
        <w:t xml:space="preserve">a </w:t>
      </w:r>
      <w:r w:rsidR="003F329B" w:rsidRPr="003F329B">
        <w:rPr>
          <w:position w:val="6"/>
          <w:sz w:val="16"/>
        </w:rPr>
        <w:t>*</w:t>
      </w:r>
      <w:r w:rsidRPr="003F329B">
        <w:t>government entity of a kind referred to in section</w:t>
      </w:r>
      <w:r w:rsidR="003F329B">
        <w:t> </w:t>
      </w:r>
      <w:r w:rsidRPr="003F329B">
        <w:t>72</w:t>
      </w:r>
      <w:r w:rsidR="003F329B">
        <w:noBreakHyphen/>
      </w:r>
      <w:r w:rsidRPr="003F329B">
        <w:t>95 or 72</w:t>
      </w:r>
      <w:r w:rsidR="003F329B">
        <w:noBreakHyphen/>
      </w:r>
      <w:r w:rsidRPr="003F329B">
        <w:t>100;</w:t>
      </w:r>
    </w:p>
    <w:p w:rsidR="00300522" w:rsidRPr="003F329B" w:rsidRDefault="00300522" w:rsidP="00300522">
      <w:pPr>
        <w:pStyle w:val="subsection2"/>
      </w:pPr>
      <w:r w:rsidRPr="003F329B">
        <w:t>as if Subdivision</w:t>
      </w:r>
      <w:r w:rsidR="003F329B">
        <w:t> </w:t>
      </w:r>
      <w:r w:rsidRPr="003F329B">
        <w:t>72</w:t>
      </w:r>
      <w:r w:rsidR="003F329B">
        <w:noBreakHyphen/>
      </w:r>
      <w:r w:rsidRPr="003F329B">
        <w:t xml:space="preserve">D affected the operation of </w:t>
      </w:r>
      <w:r w:rsidR="003A7A7B" w:rsidRPr="003F329B">
        <w:t>that subsection</w:t>
      </w:r>
      <w:r w:rsidRPr="003F329B">
        <w:t xml:space="preserve"> in the same way that it affects the operation of Division</w:t>
      </w:r>
      <w:r w:rsidR="003F329B">
        <w:t> </w:t>
      </w:r>
      <w:r w:rsidRPr="003F329B">
        <w:t>72.</w:t>
      </w:r>
    </w:p>
    <w:p w:rsidR="00300522" w:rsidRPr="003F329B" w:rsidRDefault="00300522" w:rsidP="00300522">
      <w:pPr>
        <w:pStyle w:val="ActHead5"/>
      </w:pPr>
      <w:bookmarkStart w:id="557" w:name="_Toc413321069"/>
      <w:r w:rsidRPr="003F329B">
        <w:rPr>
          <w:rStyle w:val="CharSectno"/>
        </w:rPr>
        <w:t>75</w:t>
      </w:r>
      <w:r w:rsidR="003F329B">
        <w:rPr>
          <w:rStyle w:val="CharSectno"/>
        </w:rPr>
        <w:noBreakHyphen/>
      </w:r>
      <w:r w:rsidRPr="003F329B">
        <w:rPr>
          <w:rStyle w:val="CharSectno"/>
        </w:rPr>
        <w:t>12</w:t>
      </w:r>
      <w:r w:rsidRPr="003F329B">
        <w:t xml:space="preserve">  Working out margins to take into account failure to pay full consideration</w:t>
      </w:r>
      <w:bookmarkEnd w:id="557"/>
    </w:p>
    <w:p w:rsidR="00300522" w:rsidRPr="003F329B" w:rsidRDefault="00300522" w:rsidP="00300522">
      <w:pPr>
        <w:pStyle w:val="subsection"/>
      </w:pPr>
      <w:r w:rsidRPr="003F329B">
        <w:tab/>
      </w:r>
      <w:r w:rsidRPr="003F329B">
        <w:tab/>
        <w:t xml:space="preserve">In working out the </w:t>
      </w:r>
      <w:r w:rsidR="003F329B" w:rsidRPr="003F329B">
        <w:rPr>
          <w:position w:val="6"/>
          <w:sz w:val="16"/>
        </w:rPr>
        <w:t>*</w:t>
      </w:r>
      <w:r w:rsidRPr="003F329B">
        <w:t xml:space="preserve">margin for a </w:t>
      </w:r>
      <w:r w:rsidR="003F329B" w:rsidRPr="003F329B">
        <w:rPr>
          <w:position w:val="6"/>
          <w:sz w:val="16"/>
        </w:rPr>
        <w:t>*</w:t>
      </w:r>
      <w:r w:rsidRPr="003F329B">
        <w:t xml:space="preserve">taxable supply of </w:t>
      </w:r>
      <w:r w:rsidR="003F329B" w:rsidRPr="003F329B">
        <w:rPr>
          <w:position w:val="6"/>
          <w:sz w:val="16"/>
        </w:rPr>
        <w:t>*</w:t>
      </w:r>
      <w:r w:rsidRPr="003F329B">
        <w:t xml:space="preserve">real property you make (the </w:t>
      </w:r>
      <w:r w:rsidRPr="003F329B">
        <w:rPr>
          <w:b/>
          <w:i/>
        </w:rPr>
        <w:t>later supply</w:t>
      </w:r>
      <w:r w:rsidRPr="003F329B">
        <w:t>), if:</w:t>
      </w:r>
    </w:p>
    <w:p w:rsidR="00300522" w:rsidRPr="003F329B" w:rsidRDefault="00300522" w:rsidP="00300522">
      <w:pPr>
        <w:pStyle w:val="paragraph"/>
      </w:pPr>
      <w:r w:rsidRPr="003F329B">
        <w:tab/>
        <w:t>(a)</w:t>
      </w:r>
      <w:r w:rsidRPr="003F329B">
        <w:tab/>
        <w:t xml:space="preserve">you had acquired the interest, unit or lease in question through a supply (the </w:t>
      </w:r>
      <w:r w:rsidRPr="003F329B">
        <w:rPr>
          <w:b/>
          <w:i/>
        </w:rPr>
        <w:t>earlier supply</w:t>
      </w:r>
      <w:r w:rsidRPr="003F329B">
        <w:t>); and</w:t>
      </w:r>
    </w:p>
    <w:p w:rsidR="00300522" w:rsidRPr="003F329B" w:rsidRDefault="00300522" w:rsidP="00300522">
      <w:pPr>
        <w:pStyle w:val="paragraph"/>
      </w:pPr>
      <w:r w:rsidRPr="003F329B">
        <w:tab/>
        <w:t>(b)</w:t>
      </w:r>
      <w:r w:rsidRPr="003F329B">
        <w:tab/>
        <w:t xml:space="preserve">the </w:t>
      </w:r>
      <w:r w:rsidR="003F329B" w:rsidRPr="003F329B">
        <w:rPr>
          <w:position w:val="6"/>
          <w:sz w:val="16"/>
        </w:rPr>
        <w:t>*</w:t>
      </w:r>
      <w:r w:rsidRPr="003F329B">
        <w:t>consideration for:</w:t>
      </w:r>
    </w:p>
    <w:p w:rsidR="00300522" w:rsidRPr="003F329B" w:rsidRDefault="00300522" w:rsidP="00300522">
      <w:pPr>
        <w:pStyle w:val="paragraphsub"/>
      </w:pPr>
      <w:r w:rsidRPr="003F329B">
        <w:tab/>
        <w:t>(i)</w:t>
      </w:r>
      <w:r w:rsidRPr="003F329B">
        <w:tab/>
        <w:t xml:space="preserve">if your acquisition was not an acquisition from a </w:t>
      </w:r>
      <w:r w:rsidR="003F329B" w:rsidRPr="003F329B">
        <w:rPr>
          <w:position w:val="6"/>
          <w:sz w:val="16"/>
        </w:rPr>
        <w:t>*</w:t>
      </w:r>
      <w:r w:rsidRPr="003F329B">
        <w:t xml:space="preserve">member of a </w:t>
      </w:r>
      <w:r w:rsidR="003F329B" w:rsidRPr="003F329B">
        <w:rPr>
          <w:position w:val="6"/>
          <w:sz w:val="16"/>
        </w:rPr>
        <w:t>*</w:t>
      </w:r>
      <w:r w:rsidRPr="003F329B">
        <w:t>GST group of which you were also a member at the time of the acquisition—the earlier supply; or</w:t>
      </w:r>
    </w:p>
    <w:p w:rsidR="00300522" w:rsidRPr="003F329B" w:rsidRDefault="00300522" w:rsidP="00300522">
      <w:pPr>
        <w:pStyle w:val="paragraphsub"/>
      </w:pPr>
      <w:r w:rsidRPr="003F329B">
        <w:tab/>
        <w:t>(ii)</w:t>
      </w:r>
      <w:r w:rsidRPr="003F329B">
        <w:tab/>
        <w:t xml:space="preserve">if your acquisition was such an acquisition—the last supply of the interest, unit or lease at a time when the supplier of that last supply was not, but the </w:t>
      </w:r>
      <w:r w:rsidR="003F329B" w:rsidRPr="003F329B">
        <w:rPr>
          <w:position w:val="6"/>
          <w:sz w:val="16"/>
        </w:rPr>
        <w:t>*</w:t>
      </w:r>
      <w:r w:rsidRPr="003F329B">
        <w:t>recipient of that last supply was, a member of the GST group;</w:t>
      </w:r>
    </w:p>
    <w:p w:rsidR="00300522" w:rsidRPr="003F329B" w:rsidRDefault="00300522" w:rsidP="00300522">
      <w:pPr>
        <w:pStyle w:val="paragraph"/>
      </w:pPr>
      <w:r w:rsidRPr="003F329B">
        <w:tab/>
      </w:r>
      <w:r w:rsidRPr="003F329B">
        <w:tab/>
        <w:t>had not been paid in full at the time of the later supply;</w:t>
      </w:r>
    </w:p>
    <w:p w:rsidR="00300522" w:rsidRPr="003F329B" w:rsidRDefault="00300522" w:rsidP="00300522">
      <w:pPr>
        <w:pStyle w:val="subsection2"/>
      </w:pPr>
      <w:r w:rsidRPr="003F329B">
        <w:t xml:space="preserve">treat the amount of the consideration as having been reduced by the amount of unpaid consideration referred to in </w:t>
      </w:r>
      <w:r w:rsidR="003F329B">
        <w:t>paragraph (</w:t>
      </w:r>
      <w:r w:rsidRPr="003F329B">
        <w:t>b).</w:t>
      </w:r>
    </w:p>
    <w:p w:rsidR="00300522" w:rsidRPr="003F329B" w:rsidRDefault="00300522" w:rsidP="00300522">
      <w:pPr>
        <w:pStyle w:val="notetext"/>
      </w:pPr>
      <w:r w:rsidRPr="003F329B">
        <w:t>Note:</w:t>
      </w:r>
      <w:r w:rsidRPr="003F329B">
        <w:tab/>
        <w:t>If you subsequently pay more of the consideration for the earlier supply, you may have a decreasing adjustment: see section</w:t>
      </w:r>
      <w:r w:rsidR="003F329B">
        <w:t> </w:t>
      </w:r>
      <w:r w:rsidRPr="003F329B">
        <w:t>75</w:t>
      </w:r>
      <w:r w:rsidR="003F329B">
        <w:noBreakHyphen/>
      </w:r>
      <w:r w:rsidRPr="003F329B">
        <w:t>27.</w:t>
      </w:r>
    </w:p>
    <w:p w:rsidR="00300522" w:rsidRPr="003F329B" w:rsidRDefault="00300522" w:rsidP="00300522">
      <w:pPr>
        <w:pStyle w:val="ActHead5"/>
      </w:pPr>
      <w:bookmarkStart w:id="558" w:name="_Toc413321070"/>
      <w:r w:rsidRPr="003F329B">
        <w:rPr>
          <w:rStyle w:val="CharSectno"/>
        </w:rPr>
        <w:t>75</w:t>
      </w:r>
      <w:r w:rsidR="003F329B">
        <w:rPr>
          <w:rStyle w:val="CharSectno"/>
        </w:rPr>
        <w:noBreakHyphen/>
      </w:r>
      <w:r w:rsidRPr="003F329B">
        <w:rPr>
          <w:rStyle w:val="CharSectno"/>
        </w:rPr>
        <w:t>13</w:t>
      </w:r>
      <w:r w:rsidRPr="003F329B">
        <w:t xml:space="preserve">  Working out margins to take into account supplies to associates</w:t>
      </w:r>
      <w:bookmarkEnd w:id="558"/>
    </w:p>
    <w:p w:rsidR="00300522" w:rsidRPr="003F329B" w:rsidRDefault="00300522" w:rsidP="00300522">
      <w:pPr>
        <w:pStyle w:val="subsection"/>
      </w:pPr>
      <w:r w:rsidRPr="003F329B">
        <w:tab/>
      </w:r>
      <w:r w:rsidRPr="003F329B">
        <w:tab/>
        <w:t xml:space="preserve">In working out the </w:t>
      </w:r>
      <w:r w:rsidR="003F329B" w:rsidRPr="003F329B">
        <w:rPr>
          <w:position w:val="6"/>
          <w:sz w:val="16"/>
        </w:rPr>
        <w:t>*</w:t>
      </w:r>
      <w:r w:rsidRPr="003F329B">
        <w:t xml:space="preserve">margin for a </w:t>
      </w:r>
      <w:r w:rsidR="003F329B" w:rsidRPr="003F329B">
        <w:rPr>
          <w:position w:val="6"/>
          <w:sz w:val="16"/>
        </w:rPr>
        <w:t>*</w:t>
      </w:r>
      <w:r w:rsidRPr="003F329B">
        <w:t xml:space="preserve">taxable supply of </w:t>
      </w:r>
      <w:r w:rsidR="003F329B" w:rsidRPr="003F329B">
        <w:rPr>
          <w:position w:val="6"/>
          <w:sz w:val="16"/>
        </w:rPr>
        <w:t>*</w:t>
      </w:r>
      <w:r w:rsidRPr="003F329B">
        <w:t xml:space="preserve">real property you make to an entity who is your </w:t>
      </w:r>
      <w:r w:rsidR="003F329B" w:rsidRPr="003F329B">
        <w:rPr>
          <w:position w:val="6"/>
          <w:sz w:val="16"/>
        </w:rPr>
        <w:t>*</w:t>
      </w:r>
      <w:r w:rsidRPr="003F329B">
        <w:t xml:space="preserve">associate at the time of the supply, treat the </w:t>
      </w:r>
      <w:r w:rsidR="003F329B" w:rsidRPr="003F329B">
        <w:rPr>
          <w:position w:val="6"/>
          <w:sz w:val="16"/>
        </w:rPr>
        <w:t>*</w:t>
      </w:r>
      <w:r w:rsidRPr="003F329B">
        <w:t>consideration for the supply</w:t>
      </w:r>
      <w:r w:rsidR="003A7A7B" w:rsidRPr="003F329B">
        <w:t xml:space="preserve"> (whether or not the supply was for consideration)</w:t>
      </w:r>
      <w:r w:rsidRPr="003F329B">
        <w:t xml:space="preserve"> as if it were the same as the </w:t>
      </w:r>
      <w:r w:rsidR="003F329B" w:rsidRPr="003F329B">
        <w:rPr>
          <w:position w:val="6"/>
          <w:sz w:val="16"/>
        </w:rPr>
        <w:t>*</w:t>
      </w:r>
      <w:r w:rsidRPr="003F329B">
        <w:t>GST inclusive market value of the interest, unit or lease at the time of the supply.</w:t>
      </w:r>
    </w:p>
    <w:p w:rsidR="00300522" w:rsidRPr="003F329B" w:rsidRDefault="00300522" w:rsidP="00300522">
      <w:pPr>
        <w:pStyle w:val="ActHead5"/>
      </w:pPr>
      <w:bookmarkStart w:id="559" w:name="_Toc413321071"/>
      <w:r w:rsidRPr="003F329B">
        <w:rPr>
          <w:rStyle w:val="CharSectno"/>
        </w:rPr>
        <w:t>75</w:t>
      </w:r>
      <w:r w:rsidR="003F329B">
        <w:rPr>
          <w:rStyle w:val="CharSectno"/>
        </w:rPr>
        <w:noBreakHyphen/>
      </w:r>
      <w:r w:rsidRPr="003F329B">
        <w:rPr>
          <w:rStyle w:val="CharSectno"/>
        </w:rPr>
        <w:t>14</w:t>
      </w:r>
      <w:r w:rsidRPr="003F329B">
        <w:t xml:space="preserve">  Consideration for acquisition of real property not to include cost of improvements etc.</w:t>
      </w:r>
      <w:bookmarkEnd w:id="559"/>
    </w:p>
    <w:p w:rsidR="00300522" w:rsidRPr="003F329B" w:rsidRDefault="00300522" w:rsidP="00300522">
      <w:pPr>
        <w:pStyle w:val="subsection"/>
      </w:pPr>
      <w:r w:rsidRPr="003F329B">
        <w:tab/>
        <w:t>(1)</w:t>
      </w:r>
      <w:r w:rsidRPr="003F329B">
        <w:tab/>
        <w:t xml:space="preserve">To avoid doubt, in working out the </w:t>
      </w:r>
      <w:r w:rsidR="003F329B" w:rsidRPr="003F329B">
        <w:rPr>
          <w:position w:val="6"/>
          <w:sz w:val="16"/>
        </w:rPr>
        <w:t>*</w:t>
      </w:r>
      <w:r w:rsidRPr="003F329B">
        <w:t xml:space="preserve">consideration for an acquisition for the purposes of applying the </w:t>
      </w:r>
      <w:r w:rsidR="003F329B" w:rsidRPr="003F329B">
        <w:rPr>
          <w:position w:val="6"/>
          <w:sz w:val="16"/>
        </w:rPr>
        <w:t>*</w:t>
      </w:r>
      <w:r w:rsidRPr="003F329B">
        <w:t xml:space="preserve">margin scheme to a </w:t>
      </w:r>
      <w:r w:rsidR="003F329B" w:rsidRPr="003F329B">
        <w:rPr>
          <w:position w:val="6"/>
          <w:sz w:val="16"/>
        </w:rPr>
        <w:t>*</w:t>
      </w:r>
      <w:r w:rsidRPr="003F329B">
        <w:t xml:space="preserve">taxable supply of </w:t>
      </w:r>
      <w:r w:rsidR="003F329B" w:rsidRPr="003F329B">
        <w:rPr>
          <w:position w:val="6"/>
          <w:sz w:val="16"/>
        </w:rPr>
        <w:t>*</w:t>
      </w:r>
      <w:r w:rsidRPr="003F329B">
        <w:t>real property, disregard:</w:t>
      </w:r>
    </w:p>
    <w:p w:rsidR="00300522" w:rsidRPr="003F329B" w:rsidRDefault="00300522" w:rsidP="00300522">
      <w:pPr>
        <w:pStyle w:val="paragraph"/>
      </w:pPr>
      <w:r w:rsidRPr="003F329B">
        <w:tab/>
        <w:t>(a)</w:t>
      </w:r>
      <w:r w:rsidRPr="003F329B">
        <w:tab/>
        <w:t>the cost or value of any other acquisitions that have been made by you, or any work that has been performed, in relation to the real property; and</w:t>
      </w:r>
    </w:p>
    <w:p w:rsidR="00300522" w:rsidRPr="003F329B" w:rsidRDefault="00300522" w:rsidP="00300522">
      <w:pPr>
        <w:pStyle w:val="paragraph"/>
      </w:pPr>
      <w:r w:rsidRPr="003F329B">
        <w:tab/>
        <w:t>(b)</w:t>
      </w:r>
      <w:r w:rsidRPr="003F329B">
        <w:tab/>
        <w:t>the cost or value of any other acquisitions that are intended to be made by you, or any work that is intended to be performed, in relation to the real property after its acquisition;</w:t>
      </w:r>
    </w:p>
    <w:p w:rsidR="00300522" w:rsidRPr="003F329B" w:rsidRDefault="00300522" w:rsidP="00300522">
      <w:pPr>
        <w:pStyle w:val="subsection2"/>
      </w:pPr>
      <w:r w:rsidRPr="003F329B">
        <w:t>including acquisitions or work connected with bringing into existence the interest, unit or lease supplied.</w:t>
      </w:r>
    </w:p>
    <w:p w:rsidR="00300522" w:rsidRPr="003F329B" w:rsidRDefault="00300522" w:rsidP="00300522">
      <w:pPr>
        <w:pStyle w:val="subsection"/>
      </w:pPr>
      <w:r w:rsidRPr="003F329B">
        <w:tab/>
        <w:t>(2)</w:t>
      </w:r>
      <w:r w:rsidRPr="003F329B">
        <w:tab/>
        <w:t xml:space="preserve">This section does not affect what constitutes </w:t>
      </w:r>
      <w:r w:rsidR="003F329B" w:rsidRPr="003F329B">
        <w:rPr>
          <w:position w:val="6"/>
          <w:sz w:val="16"/>
        </w:rPr>
        <w:t>*</w:t>
      </w:r>
      <w:r w:rsidRPr="003F329B">
        <w:t xml:space="preserve">consideration for a purpose not connected with applying the </w:t>
      </w:r>
      <w:r w:rsidR="003F329B" w:rsidRPr="003F329B">
        <w:rPr>
          <w:position w:val="6"/>
          <w:sz w:val="16"/>
        </w:rPr>
        <w:t>*</w:t>
      </w:r>
      <w:r w:rsidRPr="003F329B">
        <w:t>margin scheme.</w:t>
      </w:r>
    </w:p>
    <w:p w:rsidR="009678A5" w:rsidRPr="003F329B" w:rsidRDefault="009678A5" w:rsidP="009678A5">
      <w:pPr>
        <w:pStyle w:val="ActHead5"/>
      </w:pPr>
      <w:bookmarkStart w:id="560" w:name="_Toc413321072"/>
      <w:r w:rsidRPr="003F329B">
        <w:rPr>
          <w:rStyle w:val="CharSectno"/>
        </w:rPr>
        <w:t>75</w:t>
      </w:r>
      <w:r w:rsidR="003F329B">
        <w:rPr>
          <w:rStyle w:val="CharSectno"/>
        </w:rPr>
        <w:noBreakHyphen/>
      </w:r>
      <w:r w:rsidRPr="003F329B">
        <w:rPr>
          <w:rStyle w:val="CharSectno"/>
        </w:rPr>
        <w:t>15</w:t>
      </w:r>
      <w:r w:rsidRPr="003F329B">
        <w:t xml:space="preserve">  Subdivided real property</w:t>
      </w:r>
      <w:bookmarkEnd w:id="560"/>
    </w:p>
    <w:p w:rsidR="009678A5" w:rsidRPr="003F329B" w:rsidRDefault="009678A5" w:rsidP="009678A5">
      <w:pPr>
        <w:pStyle w:val="subsection"/>
      </w:pPr>
      <w:r w:rsidRPr="003F329B">
        <w:tab/>
        <w:t>(1)</w:t>
      </w:r>
      <w:r w:rsidRPr="003F329B">
        <w:tab/>
        <w:t xml:space="preserve">This section applies if you make a </w:t>
      </w:r>
      <w:r w:rsidR="003F329B" w:rsidRPr="003F329B">
        <w:rPr>
          <w:position w:val="6"/>
          <w:sz w:val="16"/>
        </w:rPr>
        <w:t>*</w:t>
      </w:r>
      <w:r w:rsidRPr="003F329B">
        <w:t xml:space="preserve">taxable supply of </w:t>
      </w:r>
      <w:r w:rsidR="003F329B" w:rsidRPr="003F329B">
        <w:rPr>
          <w:position w:val="6"/>
          <w:sz w:val="16"/>
        </w:rPr>
        <w:t>*</w:t>
      </w:r>
      <w:r w:rsidRPr="003F329B">
        <w:t>real property that relates only to part of the land or premises in which you acquired an interest, unit or lease.</w:t>
      </w:r>
    </w:p>
    <w:p w:rsidR="009678A5" w:rsidRPr="003F329B" w:rsidRDefault="009678A5" w:rsidP="009678A5">
      <w:pPr>
        <w:pStyle w:val="subsection"/>
      </w:pPr>
      <w:r w:rsidRPr="003F329B">
        <w:tab/>
        <w:t>(2)</w:t>
      </w:r>
      <w:r w:rsidRPr="003F329B">
        <w:tab/>
        <w:t>In applying any of sections</w:t>
      </w:r>
      <w:r w:rsidR="003F329B">
        <w:t> </w:t>
      </w:r>
      <w:r w:rsidRPr="003F329B">
        <w:t>75</w:t>
      </w:r>
      <w:r w:rsidR="003F329B">
        <w:noBreakHyphen/>
      </w:r>
      <w:r w:rsidRPr="003F329B">
        <w:t>10 to 75</w:t>
      </w:r>
      <w:r w:rsidR="003F329B">
        <w:noBreakHyphen/>
      </w:r>
      <w:r w:rsidRPr="003F329B">
        <w:t xml:space="preserve">14 in working out the </w:t>
      </w:r>
      <w:r w:rsidR="003F329B" w:rsidRPr="003F329B">
        <w:rPr>
          <w:position w:val="6"/>
          <w:sz w:val="16"/>
        </w:rPr>
        <w:t>*</w:t>
      </w:r>
      <w:r w:rsidRPr="003F329B">
        <w:t xml:space="preserve">margin for the </w:t>
      </w:r>
      <w:r w:rsidR="003F329B" w:rsidRPr="003F329B">
        <w:rPr>
          <w:position w:val="6"/>
          <w:sz w:val="16"/>
        </w:rPr>
        <w:t>*</w:t>
      </w:r>
      <w:r w:rsidRPr="003F329B">
        <w:t>taxable supply, use only the corresponding proportion of the following (as applicable):</w:t>
      </w:r>
    </w:p>
    <w:p w:rsidR="009678A5" w:rsidRPr="003F329B" w:rsidRDefault="009678A5" w:rsidP="009678A5">
      <w:pPr>
        <w:pStyle w:val="paragraph"/>
      </w:pPr>
      <w:r w:rsidRPr="003F329B">
        <w:tab/>
        <w:t>(a)</w:t>
      </w:r>
      <w:r w:rsidRPr="003F329B">
        <w:tab/>
        <w:t xml:space="preserve">the </w:t>
      </w:r>
      <w:r w:rsidR="003F329B" w:rsidRPr="003F329B">
        <w:rPr>
          <w:position w:val="6"/>
          <w:sz w:val="16"/>
        </w:rPr>
        <w:t>*</w:t>
      </w:r>
      <w:r w:rsidRPr="003F329B">
        <w:t>consideration for the acquisition or supply referred to in that section of that interest, unit or lease;</w:t>
      </w:r>
    </w:p>
    <w:p w:rsidR="009678A5" w:rsidRPr="003F329B" w:rsidRDefault="009678A5" w:rsidP="009678A5">
      <w:pPr>
        <w:pStyle w:val="paragraph"/>
      </w:pPr>
      <w:r w:rsidRPr="003F329B">
        <w:tab/>
        <w:t>(b)</w:t>
      </w:r>
      <w:r w:rsidRPr="003F329B">
        <w:tab/>
        <w:t xml:space="preserve">an </w:t>
      </w:r>
      <w:r w:rsidR="003F329B" w:rsidRPr="003F329B">
        <w:rPr>
          <w:position w:val="6"/>
          <w:sz w:val="16"/>
        </w:rPr>
        <w:t>*</w:t>
      </w:r>
      <w:r w:rsidRPr="003F329B">
        <w:t>approved valuation of that interest, unit or lease as at the day referred to in that section;</w:t>
      </w:r>
    </w:p>
    <w:p w:rsidR="009678A5" w:rsidRPr="003F329B" w:rsidRDefault="009678A5" w:rsidP="009678A5">
      <w:pPr>
        <w:pStyle w:val="paragraph"/>
      </w:pPr>
      <w:r w:rsidRPr="003F329B">
        <w:tab/>
        <w:t>(c)</w:t>
      </w:r>
      <w:r w:rsidRPr="003F329B">
        <w:tab/>
        <w:t xml:space="preserve">the </w:t>
      </w:r>
      <w:r w:rsidR="003F329B" w:rsidRPr="003F329B">
        <w:rPr>
          <w:position w:val="6"/>
          <w:sz w:val="16"/>
        </w:rPr>
        <w:t>*</w:t>
      </w:r>
      <w:r w:rsidRPr="003F329B">
        <w:t>GST inclusive market value of that interest, unit or lease as at the day or time referred to in that section.</w:t>
      </w:r>
    </w:p>
    <w:p w:rsidR="009678A5" w:rsidRPr="003F329B" w:rsidRDefault="009678A5" w:rsidP="009678A5">
      <w:pPr>
        <w:pStyle w:val="notetext"/>
      </w:pPr>
      <w:r w:rsidRPr="003F329B">
        <w:t>Example 1:</w:t>
      </w:r>
      <w:r w:rsidRPr="003F329B">
        <w:tab/>
        <w:t>If subsection</w:t>
      </w:r>
      <w:r w:rsidR="003F329B">
        <w:t> </w:t>
      </w:r>
      <w:r w:rsidRPr="003F329B">
        <w:t>75</w:t>
      </w:r>
      <w:r w:rsidR="003F329B">
        <w:noBreakHyphen/>
      </w:r>
      <w:r w:rsidRPr="003F329B">
        <w:t>11(2) applies, use only the corresponding proportion of an approved valuation of your interest, unit or lease in the unsubdivided property as at 1</w:t>
      </w:r>
      <w:r w:rsidR="003F329B">
        <w:t> </w:t>
      </w:r>
      <w:r w:rsidRPr="003F329B">
        <w:t>July 2000.</w:t>
      </w:r>
    </w:p>
    <w:p w:rsidR="009678A5" w:rsidRPr="003F329B" w:rsidRDefault="009678A5" w:rsidP="009678A5">
      <w:pPr>
        <w:pStyle w:val="notetext"/>
      </w:pPr>
      <w:r w:rsidRPr="003F329B">
        <w:t>Example 2:</w:t>
      </w:r>
      <w:r w:rsidRPr="003F329B">
        <w:tab/>
        <w:t>If subparagraph</w:t>
      </w:r>
      <w:r w:rsidR="003F329B">
        <w:t> </w:t>
      </w:r>
      <w:r w:rsidRPr="003F329B">
        <w:t>75</w:t>
      </w:r>
      <w:r w:rsidR="003F329B">
        <w:noBreakHyphen/>
      </w:r>
      <w:r w:rsidRPr="003F329B">
        <w:t>11(5)(e)(ii) applies, use only the corresponding proportion of the consideration for the acquisition of the interest, unit or lease in the unsubdivided property by the entity that supplied it to you.</w:t>
      </w:r>
    </w:p>
    <w:p w:rsidR="002E0CE3" w:rsidRPr="003F329B" w:rsidRDefault="002E0CE3" w:rsidP="002E0CE3">
      <w:pPr>
        <w:pStyle w:val="ActHead5"/>
      </w:pPr>
      <w:bookmarkStart w:id="561" w:name="_Toc413321073"/>
      <w:r w:rsidRPr="003F329B">
        <w:rPr>
          <w:rStyle w:val="CharSectno"/>
        </w:rPr>
        <w:t>75</w:t>
      </w:r>
      <w:r w:rsidR="003F329B">
        <w:rPr>
          <w:rStyle w:val="CharSectno"/>
        </w:rPr>
        <w:noBreakHyphen/>
      </w:r>
      <w:r w:rsidRPr="003F329B">
        <w:rPr>
          <w:rStyle w:val="CharSectno"/>
        </w:rPr>
        <w:t>16</w:t>
      </w:r>
      <w:r w:rsidRPr="003F329B">
        <w:t xml:space="preserve">  Margins for supplies of real property acquired through several acquisitions</w:t>
      </w:r>
      <w:bookmarkEnd w:id="561"/>
    </w:p>
    <w:p w:rsidR="002E0CE3" w:rsidRPr="003F329B" w:rsidRDefault="002E0CE3" w:rsidP="002E0CE3">
      <w:pPr>
        <w:pStyle w:val="subsection"/>
      </w:pPr>
      <w:r w:rsidRPr="003F329B">
        <w:tab/>
        <w:t>(1)</w:t>
      </w:r>
      <w:r w:rsidRPr="003F329B">
        <w:tab/>
        <w:t>If:</w:t>
      </w:r>
    </w:p>
    <w:p w:rsidR="002E0CE3" w:rsidRPr="003F329B" w:rsidRDefault="002E0CE3" w:rsidP="002E0CE3">
      <w:pPr>
        <w:pStyle w:val="paragraph"/>
      </w:pPr>
      <w:r w:rsidRPr="003F329B">
        <w:tab/>
        <w:t>(a)</w:t>
      </w:r>
      <w:r w:rsidRPr="003F329B">
        <w:tab/>
        <w:t xml:space="preserve">you make a </w:t>
      </w:r>
      <w:r w:rsidR="003F329B" w:rsidRPr="003F329B">
        <w:rPr>
          <w:position w:val="6"/>
          <w:sz w:val="16"/>
        </w:rPr>
        <w:t>*</w:t>
      </w:r>
      <w:r w:rsidRPr="003F329B">
        <w:t xml:space="preserve">taxable supply of </w:t>
      </w:r>
      <w:r w:rsidR="003F329B" w:rsidRPr="003F329B">
        <w:rPr>
          <w:position w:val="6"/>
          <w:sz w:val="16"/>
        </w:rPr>
        <w:t>*</w:t>
      </w:r>
      <w:r w:rsidRPr="003F329B">
        <w:t xml:space="preserve">real property under the </w:t>
      </w:r>
      <w:r w:rsidR="003F329B" w:rsidRPr="003F329B">
        <w:rPr>
          <w:position w:val="6"/>
          <w:sz w:val="16"/>
        </w:rPr>
        <w:t>*</w:t>
      </w:r>
      <w:r w:rsidRPr="003F329B">
        <w:t>margin scheme; and</w:t>
      </w:r>
    </w:p>
    <w:p w:rsidR="002E0CE3" w:rsidRPr="003F329B" w:rsidRDefault="002E0CE3" w:rsidP="002E0CE3">
      <w:pPr>
        <w:pStyle w:val="paragraph"/>
      </w:pPr>
      <w:r w:rsidRPr="003F329B">
        <w:tab/>
        <w:t>(b)</w:t>
      </w:r>
      <w:r w:rsidRPr="003F329B">
        <w:tab/>
        <w:t>the interest, unit or lease in question is one that you acquired through 2 or more acquisitions (</w:t>
      </w:r>
      <w:r w:rsidRPr="003F329B">
        <w:rPr>
          <w:b/>
          <w:i/>
        </w:rPr>
        <w:t>partial acquisitions</w:t>
      </w:r>
      <w:r w:rsidRPr="003F329B">
        <w:t>); and</w:t>
      </w:r>
    </w:p>
    <w:p w:rsidR="002E0CE3" w:rsidRPr="003F329B" w:rsidRDefault="002E0CE3" w:rsidP="002E0CE3">
      <w:pPr>
        <w:pStyle w:val="paragraph"/>
      </w:pPr>
      <w:r w:rsidRPr="003F329B">
        <w:tab/>
        <w:t>(c)</w:t>
      </w:r>
      <w:r w:rsidRPr="003F329B">
        <w:tab/>
        <w:t xml:space="preserve">one of the following provisions (a </w:t>
      </w:r>
      <w:r w:rsidRPr="003F329B">
        <w:rPr>
          <w:b/>
          <w:i/>
        </w:rPr>
        <w:t>margin provision</w:t>
      </w:r>
      <w:r w:rsidRPr="003F329B">
        <w:t>) applies in relation to such a partial acquisition, or would so apply if the partial acquisition had been an acquisition of the whole of the interest, unit or lease:</w:t>
      </w:r>
    </w:p>
    <w:p w:rsidR="002E0CE3" w:rsidRPr="003F329B" w:rsidRDefault="002E0CE3" w:rsidP="002E0CE3">
      <w:pPr>
        <w:pStyle w:val="paragraphsub"/>
      </w:pPr>
      <w:r w:rsidRPr="003F329B">
        <w:tab/>
        <w:t>(i)</w:t>
      </w:r>
      <w:r w:rsidRPr="003F329B">
        <w:tab/>
        <w:t>section</w:t>
      </w:r>
      <w:r w:rsidR="003F329B">
        <w:t> </w:t>
      </w:r>
      <w:r w:rsidRPr="003F329B">
        <w:t>75</w:t>
      </w:r>
      <w:r w:rsidR="003F329B">
        <w:noBreakHyphen/>
      </w:r>
      <w:r w:rsidRPr="003F329B">
        <w:t>10;</w:t>
      </w:r>
    </w:p>
    <w:p w:rsidR="002E0CE3" w:rsidRPr="003F329B" w:rsidRDefault="002E0CE3" w:rsidP="002E0CE3">
      <w:pPr>
        <w:pStyle w:val="paragraphsub"/>
      </w:pPr>
      <w:r w:rsidRPr="003F329B">
        <w:tab/>
        <w:t>(ii)</w:t>
      </w:r>
      <w:r w:rsidRPr="003F329B">
        <w:tab/>
        <w:t>subsection</w:t>
      </w:r>
      <w:r w:rsidR="003F329B">
        <w:t> </w:t>
      </w:r>
      <w:r w:rsidRPr="003F329B">
        <w:t>75</w:t>
      </w:r>
      <w:r w:rsidR="003F329B">
        <w:noBreakHyphen/>
      </w:r>
      <w:r w:rsidRPr="003F329B">
        <w:t>11(1), (2), (2A), (2B), (3), (4), (5), (6) or (7);</w:t>
      </w:r>
    </w:p>
    <w:p w:rsidR="002E0CE3" w:rsidRPr="003F329B" w:rsidRDefault="002E0CE3" w:rsidP="002E0CE3">
      <w:pPr>
        <w:pStyle w:val="subsection2"/>
      </w:pPr>
      <w:r w:rsidRPr="003F329B">
        <w:t>the margin provision applies, in working out the margin for the supply you make, only to the extent that the supply is connected to the partial acquisition.</w:t>
      </w:r>
    </w:p>
    <w:p w:rsidR="002E0CE3" w:rsidRPr="003F329B" w:rsidRDefault="002E0CE3" w:rsidP="002E0CE3">
      <w:pPr>
        <w:pStyle w:val="subsection"/>
      </w:pPr>
      <w:r w:rsidRPr="003F329B">
        <w:tab/>
        <w:t>(2)</w:t>
      </w:r>
      <w:r w:rsidRPr="003F329B">
        <w:tab/>
        <w:t>The application of a margin provision in relation to one of the partial acquisitions does not prevent that margin provision or a different margin provision applying in relation to another of the partial acquisitions.</w:t>
      </w:r>
    </w:p>
    <w:p w:rsidR="00300522" w:rsidRPr="003F329B" w:rsidRDefault="00300522" w:rsidP="00300522">
      <w:pPr>
        <w:pStyle w:val="ActHead5"/>
      </w:pPr>
      <w:bookmarkStart w:id="562" w:name="_Toc413321074"/>
      <w:r w:rsidRPr="003F329B">
        <w:rPr>
          <w:rStyle w:val="CharSectno"/>
        </w:rPr>
        <w:t>75</w:t>
      </w:r>
      <w:r w:rsidR="003F329B">
        <w:rPr>
          <w:rStyle w:val="CharSectno"/>
        </w:rPr>
        <w:noBreakHyphen/>
      </w:r>
      <w:r w:rsidRPr="003F329B">
        <w:rPr>
          <w:rStyle w:val="CharSectno"/>
        </w:rPr>
        <w:t>20</w:t>
      </w:r>
      <w:r w:rsidRPr="003F329B">
        <w:t xml:space="preserve">  Supplies under a margin scheme do not give rise to creditable acquisitions</w:t>
      </w:r>
      <w:bookmarkEnd w:id="562"/>
    </w:p>
    <w:p w:rsidR="00300522" w:rsidRPr="003F329B" w:rsidRDefault="00300522" w:rsidP="00300522">
      <w:pPr>
        <w:pStyle w:val="subsection"/>
      </w:pPr>
      <w:r w:rsidRPr="003F329B">
        <w:tab/>
        <w:t>(1)</w:t>
      </w:r>
      <w:r w:rsidRPr="003F329B">
        <w:tab/>
        <w:t xml:space="preserve">An acquisition of a freehold interest in land, a </w:t>
      </w:r>
      <w:r w:rsidR="003F329B" w:rsidRPr="003F329B">
        <w:rPr>
          <w:position w:val="6"/>
          <w:sz w:val="16"/>
          <w:szCs w:val="16"/>
        </w:rPr>
        <w:t>*</w:t>
      </w:r>
      <w:r w:rsidRPr="003F329B">
        <w:t xml:space="preserve">stratum unit or a </w:t>
      </w:r>
      <w:r w:rsidR="003F329B" w:rsidRPr="003F329B">
        <w:rPr>
          <w:position w:val="6"/>
          <w:sz w:val="16"/>
          <w:szCs w:val="16"/>
        </w:rPr>
        <w:t>*</w:t>
      </w:r>
      <w:r w:rsidRPr="003F329B">
        <w:t>long</w:t>
      </w:r>
      <w:r w:rsidR="003F329B">
        <w:noBreakHyphen/>
      </w:r>
      <w:r w:rsidRPr="003F329B">
        <w:t xml:space="preserve">term lease is not a </w:t>
      </w:r>
      <w:r w:rsidR="003F329B" w:rsidRPr="003F329B">
        <w:rPr>
          <w:position w:val="6"/>
          <w:sz w:val="16"/>
          <w:szCs w:val="16"/>
        </w:rPr>
        <w:t>*</w:t>
      </w:r>
      <w:r w:rsidRPr="003F329B">
        <w:t xml:space="preserve">creditable acquisition if the supply of the interest, unit or lease was a </w:t>
      </w:r>
      <w:r w:rsidR="003F329B" w:rsidRPr="003F329B">
        <w:rPr>
          <w:position w:val="6"/>
          <w:sz w:val="16"/>
          <w:szCs w:val="16"/>
        </w:rPr>
        <w:t>*</w:t>
      </w:r>
      <w:r w:rsidRPr="003F329B">
        <w:t xml:space="preserve">taxable supply under the </w:t>
      </w:r>
      <w:r w:rsidR="003F329B" w:rsidRPr="003F329B">
        <w:rPr>
          <w:position w:val="6"/>
          <w:sz w:val="16"/>
          <w:szCs w:val="16"/>
        </w:rPr>
        <w:t>*</w:t>
      </w:r>
      <w:r w:rsidRPr="003F329B">
        <w:t>margin scheme.</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563" w:name="_Toc413321075"/>
      <w:r w:rsidRPr="003F329B">
        <w:rPr>
          <w:rStyle w:val="CharSectno"/>
        </w:rPr>
        <w:t>75</w:t>
      </w:r>
      <w:r w:rsidR="003F329B">
        <w:rPr>
          <w:rStyle w:val="CharSectno"/>
        </w:rPr>
        <w:noBreakHyphen/>
      </w:r>
      <w:r w:rsidRPr="003F329B">
        <w:rPr>
          <w:rStyle w:val="CharSectno"/>
        </w:rPr>
        <w:t>22</w:t>
      </w:r>
      <w:r w:rsidRPr="003F329B">
        <w:t xml:space="preserve">  Increasing adjustment relating to input tax credit entitlement</w:t>
      </w:r>
      <w:bookmarkEnd w:id="563"/>
    </w:p>
    <w:p w:rsidR="00300522" w:rsidRPr="003F329B" w:rsidRDefault="00300522" w:rsidP="00300522">
      <w:pPr>
        <w:pStyle w:val="subsection"/>
      </w:pPr>
      <w:r w:rsidRPr="003F329B">
        <w:tab/>
        <w:t>(1)</w:t>
      </w:r>
      <w:r w:rsidRPr="003F329B">
        <w:tab/>
        <w:t xml:space="preserve">You have an </w:t>
      </w:r>
      <w:r w:rsidRPr="003F329B">
        <w:rPr>
          <w:b/>
          <w:i/>
        </w:rPr>
        <w:t>increasing adjustment</w:t>
      </w:r>
      <w:r w:rsidRPr="003F329B">
        <w:t xml:space="preserve"> if:</w:t>
      </w:r>
    </w:p>
    <w:p w:rsidR="00300522" w:rsidRPr="003F329B" w:rsidRDefault="00300522" w:rsidP="00300522">
      <w:pPr>
        <w:pStyle w:val="paragraph"/>
      </w:pPr>
      <w:r w:rsidRPr="003F329B">
        <w:tab/>
        <w:t>(a)</w:t>
      </w:r>
      <w:r w:rsidRPr="003F329B">
        <w:tab/>
        <w:t xml:space="preserve">you make a </w:t>
      </w:r>
      <w:r w:rsidR="003F329B" w:rsidRPr="003F329B">
        <w:rPr>
          <w:position w:val="6"/>
          <w:sz w:val="16"/>
        </w:rPr>
        <w:t>*</w:t>
      </w:r>
      <w:r w:rsidRPr="003F329B">
        <w:t xml:space="preserve">taxable supply of </w:t>
      </w:r>
      <w:r w:rsidR="003F329B" w:rsidRPr="003F329B">
        <w:rPr>
          <w:position w:val="6"/>
          <w:sz w:val="16"/>
        </w:rPr>
        <w:t>*</w:t>
      </w:r>
      <w:r w:rsidRPr="003F329B">
        <w:t xml:space="preserve">real property under the </w:t>
      </w:r>
      <w:r w:rsidR="003F329B" w:rsidRPr="003F329B">
        <w:rPr>
          <w:position w:val="6"/>
          <w:sz w:val="16"/>
        </w:rPr>
        <w:t>*</w:t>
      </w:r>
      <w:r w:rsidRPr="003F329B">
        <w:t>margin scheme; and</w:t>
      </w:r>
    </w:p>
    <w:p w:rsidR="00300522" w:rsidRPr="003F329B" w:rsidRDefault="00300522" w:rsidP="00300522">
      <w:pPr>
        <w:pStyle w:val="paragraph"/>
      </w:pPr>
      <w:r w:rsidRPr="003F329B">
        <w:tab/>
        <w:t>(b)</w:t>
      </w:r>
      <w:r w:rsidRPr="003F329B">
        <w:tab/>
        <w:t xml:space="preserve">an acquisition that you made of part of the interest, unit or lease in question was made through a supply that was </w:t>
      </w:r>
      <w:r w:rsidR="003F329B" w:rsidRPr="003F329B">
        <w:rPr>
          <w:position w:val="6"/>
          <w:sz w:val="16"/>
        </w:rPr>
        <w:t>*</w:t>
      </w:r>
      <w:r w:rsidRPr="003F329B">
        <w:t>ineligible for the margin scheme; and</w:t>
      </w:r>
    </w:p>
    <w:p w:rsidR="00300522" w:rsidRPr="003F329B" w:rsidRDefault="00300522" w:rsidP="00300522">
      <w:pPr>
        <w:pStyle w:val="paragraph"/>
      </w:pPr>
      <w:r w:rsidRPr="003F329B">
        <w:tab/>
        <w:t>(c)</w:t>
      </w:r>
      <w:r w:rsidRPr="003F329B">
        <w:tab/>
        <w:t>you were, or are, entitled to an input tax credit for the acquisition.</w:t>
      </w:r>
    </w:p>
    <w:p w:rsidR="00300522" w:rsidRPr="003F329B" w:rsidRDefault="00300522" w:rsidP="00300522">
      <w:pPr>
        <w:pStyle w:val="subsection2"/>
      </w:pPr>
      <w:r w:rsidRPr="003F329B">
        <w:t xml:space="preserve">The amount of the increasing adjustment is an amount equal to the </w:t>
      </w:r>
      <w:r w:rsidR="003F329B" w:rsidRPr="003F329B">
        <w:rPr>
          <w:position w:val="6"/>
          <w:sz w:val="16"/>
        </w:rPr>
        <w:t>*</w:t>
      </w:r>
      <w:r w:rsidRPr="003F329B">
        <w:t>previously attributed input tax credit amount for the acquisition.</w:t>
      </w:r>
    </w:p>
    <w:p w:rsidR="00300522" w:rsidRPr="003F329B" w:rsidRDefault="00300522" w:rsidP="00300522">
      <w:pPr>
        <w:pStyle w:val="subsection"/>
      </w:pPr>
      <w:r w:rsidRPr="003F329B">
        <w:tab/>
        <w:t>(2)</w:t>
      </w:r>
      <w:r w:rsidRPr="003F329B">
        <w:tab/>
        <w:t xml:space="preserve">You have an </w:t>
      </w:r>
      <w:r w:rsidRPr="003F329B">
        <w:rPr>
          <w:b/>
          <w:i/>
        </w:rPr>
        <w:t>increasing adjustment</w:t>
      </w:r>
      <w:r w:rsidRPr="003F329B">
        <w:t xml:space="preserve"> if:</w:t>
      </w:r>
    </w:p>
    <w:p w:rsidR="00300522" w:rsidRPr="003F329B" w:rsidRDefault="00300522" w:rsidP="00300522">
      <w:pPr>
        <w:pStyle w:val="paragraph"/>
      </w:pPr>
      <w:r w:rsidRPr="003F329B">
        <w:tab/>
        <w:t>(a)</w:t>
      </w:r>
      <w:r w:rsidRPr="003F329B">
        <w:tab/>
        <w:t xml:space="preserve">you make a </w:t>
      </w:r>
      <w:r w:rsidR="003F329B" w:rsidRPr="003F329B">
        <w:rPr>
          <w:position w:val="6"/>
          <w:sz w:val="16"/>
        </w:rPr>
        <w:t>*</w:t>
      </w:r>
      <w:r w:rsidRPr="003F329B">
        <w:t xml:space="preserve">taxable supply of </w:t>
      </w:r>
      <w:r w:rsidR="003F329B" w:rsidRPr="003F329B">
        <w:rPr>
          <w:position w:val="6"/>
          <w:sz w:val="16"/>
        </w:rPr>
        <w:t>*</w:t>
      </w:r>
      <w:r w:rsidRPr="003F329B">
        <w:t xml:space="preserve">real property under the </w:t>
      </w:r>
      <w:r w:rsidR="003F329B" w:rsidRPr="003F329B">
        <w:rPr>
          <w:position w:val="6"/>
          <w:sz w:val="16"/>
        </w:rPr>
        <w:t>*</w:t>
      </w:r>
      <w:r w:rsidRPr="003F329B">
        <w:t>margin scheme; and</w:t>
      </w:r>
    </w:p>
    <w:p w:rsidR="00300522" w:rsidRPr="003F329B" w:rsidRDefault="00300522" w:rsidP="00300522">
      <w:pPr>
        <w:pStyle w:val="paragraph"/>
      </w:pPr>
      <w:r w:rsidRPr="003F329B">
        <w:tab/>
        <w:t>(b)</w:t>
      </w:r>
      <w:r w:rsidRPr="003F329B">
        <w:tab/>
        <w:t>you acquired all or part of the interest, unit or lease in question by inheriting it; and</w:t>
      </w:r>
    </w:p>
    <w:p w:rsidR="00300522" w:rsidRPr="003F329B" w:rsidRDefault="00300522" w:rsidP="00300522">
      <w:pPr>
        <w:pStyle w:val="paragraph"/>
      </w:pPr>
      <w:r w:rsidRPr="003F329B">
        <w:tab/>
        <w:t>(c)</w:t>
      </w:r>
      <w:r w:rsidRPr="003F329B">
        <w:tab/>
        <w:t xml:space="preserve">the entity from whom you inherited (the </w:t>
      </w:r>
      <w:r w:rsidRPr="003F329B">
        <w:rPr>
          <w:b/>
          <w:i/>
        </w:rPr>
        <w:t>deceased</w:t>
      </w:r>
      <w:r w:rsidRPr="003F329B">
        <w:t xml:space="preserve">) had acquired part of the interest, unit or lease that you inherited through a supply that was </w:t>
      </w:r>
      <w:r w:rsidR="003F329B" w:rsidRPr="003F329B">
        <w:rPr>
          <w:position w:val="6"/>
          <w:sz w:val="16"/>
        </w:rPr>
        <w:t>*</w:t>
      </w:r>
      <w:r w:rsidRPr="003F329B">
        <w:t>ineligible for the margin scheme; and</w:t>
      </w:r>
    </w:p>
    <w:p w:rsidR="00300522" w:rsidRPr="003F329B" w:rsidRDefault="00300522" w:rsidP="00300522">
      <w:pPr>
        <w:pStyle w:val="paragraph"/>
      </w:pPr>
      <w:r w:rsidRPr="003F329B">
        <w:tab/>
        <w:t>(d)</w:t>
      </w:r>
      <w:r w:rsidRPr="003F329B">
        <w:tab/>
        <w:t>the deceased was entitled to an input tax credit for that acquisition.</w:t>
      </w:r>
    </w:p>
    <w:p w:rsidR="00300522" w:rsidRPr="003F329B" w:rsidRDefault="00300522" w:rsidP="00300522">
      <w:pPr>
        <w:pStyle w:val="subsection2"/>
      </w:pPr>
      <w:r w:rsidRPr="003F329B">
        <w:t xml:space="preserve">The amount of the increasing adjustment is an amount equal to the </w:t>
      </w:r>
      <w:r w:rsidR="003F329B" w:rsidRPr="003F329B">
        <w:rPr>
          <w:position w:val="6"/>
          <w:sz w:val="16"/>
        </w:rPr>
        <w:t>*</w:t>
      </w:r>
      <w:r w:rsidRPr="003F329B">
        <w:t>previously attributed input tax credit amount for the acquisition.</w:t>
      </w:r>
    </w:p>
    <w:p w:rsidR="002E0CE3" w:rsidRPr="003F329B" w:rsidRDefault="002E0CE3" w:rsidP="002E0CE3">
      <w:pPr>
        <w:pStyle w:val="subsection"/>
      </w:pPr>
      <w:r w:rsidRPr="003F329B">
        <w:tab/>
        <w:t>(3)</w:t>
      </w:r>
      <w:r w:rsidRPr="003F329B">
        <w:tab/>
        <w:t xml:space="preserve">You have an </w:t>
      </w:r>
      <w:r w:rsidRPr="003F329B">
        <w:rPr>
          <w:b/>
          <w:i/>
        </w:rPr>
        <w:t>increasing adjustment</w:t>
      </w:r>
      <w:r w:rsidRPr="003F329B">
        <w:t xml:space="preserve"> if:</w:t>
      </w:r>
    </w:p>
    <w:p w:rsidR="002E0CE3" w:rsidRPr="003F329B" w:rsidRDefault="002E0CE3" w:rsidP="002E0CE3">
      <w:pPr>
        <w:pStyle w:val="paragraph"/>
      </w:pPr>
      <w:r w:rsidRPr="003F329B">
        <w:tab/>
        <w:t>(a)</w:t>
      </w:r>
      <w:r w:rsidRPr="003F329B">
        <w:tab/>
        <w:t xml:space="preserve">you make a </w:t>
      </w:r>
      <w:r w:rsidR="003F329B" w:rsidRPr="003F329B">
        <w:rPr>
          <w:position w:val="6"/>
          <w:sz w:val="16"/>
        </w:rPr>
        <w:t>*</w:t>
      </w:r>
      <w:r w:rsidRPr="003F329B">
        <w:t xml:space="preserve">taxable supply of </w:t>
      </w:r>
      <w:r w:rsidR="003F329B" w:rsidRPr="003F329B">
        <w:rPr>
          <w:position w:val="6"/>
          <w:sz w:val="16"/>
        </w:rPr>
        <w:t>*</w:t>
      </w:r>
      <w:r w:rsidRPr="003F329B">
        <w:t xml:space="preserve">real property under the </w:t>
      </w:r>
      <w:r w:rsidR="003F329B" w:rsidRPr="003F329B">
        <w:rPr>
          <w:position w:val="6"/>
          <w:sz w:val="16"/>
        </w:rPr>
        <w:t>*</w:t>
      </w:r>
      <w:r w:rsidRPr="003F329B">
        <w:t>margin scheme; and</w:t>
      </w:r>
    </w:p>
    <w:p w:rsidR="002E0CE3" w:rsidRPr="003F329B" w:rsidRDefault="002E0CE3" w:rsidP="002E0CE3">
      <w:pPr>
        <w:pStyle w:val="paragraph"/>
      </w:pPr>
      <w:r w:rsidRPr="003F329B">
        <w:tab/>
        <w:t>(b)</w:t>
      </w:r>
      <w:r w:rsidRPr="003F329B">
        <w:tab/>
        <w:t xml:space="preserve">an acquisition that you made of part of the interest, unit or lease in question was made through a supply that was </w:t>
      </w:r>
      <w:r w:rsidR="003F329B" w:rsidRPr="003F329B">
        <w:rPr>
          <w:position w:val="6"/>
          <w:sz w:val="16"/>
        </w:rPr>
        <w:t>*</w:t>
      </w:r>
      <w:r w:rsidRPr="003F329B">
        <w:t>ineligible for the margin scheme because of paragraph</w:t>
      </w:r>
      <w:r w:rsidR="003F329B">
        <w:t> </w:t>
      </w:r>
      <w:r w:rsidRPr="003F329B">
        <w:t>75</w:t>
      </w:r>
      <w:r w:rsidR="003F329B">
        <w:noBreakHyphen/>
      </w:r>
      <w:r w:rsidRPr="003F329B">
        <w:t>5(3)(e), (f) or (g); and</w:t>
      </w:r>
    </w:p>
    <w:p w:rsidR="002E0CE3" w:rsidRPr="003F329B" w:rsidRDefault="002E0CE3" w:rsidP="002E0CE3">
      <w:pPr>
        <w:pStyle w:val="paragraph"/>
      </w:pPr>
      <w:r w:rsidRPr="003F329B">
        <w:tab/>
        <w:t>(c)</w:t>
      </w:r>
      <w:r w:rsidRPr="003F329B">
        <w:tab/>
        <w:t>the entity from whom you made the acquisition had been entitled to an input tax credit for its acquisition.</w:t>
      </w:r>
    </w:p>
    <w:p w:rsidR="002E0CE3" w:rsidRPr="003F329B" w:rsidRDefault="002E0CE3" w:rsidP="002E0CE3">
      <w:pPr>
        <w:pStyle w:val="subsection"/>
      </w:pPr>
      <w:r w:rsidRPr="003F329B">
        <w:tab/>
        <w:t>(4)</w:t>
      </w:r>
      <w:r w:rsidRPr="003F329B">
        <w:tab/>
        <w:t xml:space="preserve">You have an </w:t>
      </w:r>
      <w:r w:rsidRPr="003F329B">
        <w:rPr>
          <w:b/>
          <w:i/>
        </w:rPr>
        <w:t>increasing adjustment</w:t>
      </w:r>
      <w:r w:rsidRPr="003F329B">
        <w:t xml:space="preserve"> if:</w:t>
      </w:r>
    </w:p>
    <w:p w:rsidR="002E0CE3" w:rsidRPr="003F329B" w:rsidRDefault="002E0CE3" w:rsidP="002E0CE3">
      <w:pPr>
        <w:pStyle w:val="paragraph"/>
      </w:pPr>
      <w:r w:rsidRPr="003F329B">
        <w:tab/>
        <w:t>(a)</w:t>
      </w:r>
      <w:r w:rsidRPr="003F329B">
        <w:tab/>
        <w:t xml:space="preserve">you make a </w:t>
      </w:r>
      <w:r w:rsidR="003F329B" w:rsidRPr="003F329B">
        <w:rPr>
          <w:position w:val="6"/>
          <w:sz w:val="16"/>
        </w:rPr>
        <w:t>*</w:t>
      </w:r>
      <w:r w:rsidRPr="003F329B">
        <w:t xml:space="preserve">taxable supply of </w:t>
      </w:r>
      <w:r w:rsidR="003F329B" w:rsidRPr="003F329B">
        <w:rPr>
          <w:position w:val="6"/>
          <w:sz w:val="16"/>
        </w:rPr>
        <w:t>*</w:t>
      </w:r>
      <w:r w:rsidRPr="003F329B">
        <w:t xml:space="preserve">real property under the </w:t>
      </w:r>
      <w:r w:rsidR="003F329B" w:rsidRPr="003F329B">
        <w:rPr>
          <w:position w:val="6"/>
          <w:sz w:val="16"/>
        </w:rPr>
        <w:t>*</w:t>
      </w:r>
      <w:r w:rsidRPr="003F329B">
        <w:t>margin scheme; and</w:t>
      </w:r>
    </w:p>
    <w:p w:rsidR="002E0CE3" w:rsidRPr="003F329B" w:rsidRDefault="002E0CE3" w:rsidP="002E0CE3">
      <w:pPr>
        <w:pStyle w:val="paragraph"/>
      </w:pPr>
      <w:r w:rsidRPr="003F329B">
        <w:tab/>
        <w:t>(b)</w:t>
      </w:r>
      <w:r w:rsidRPr="003F329B">
        <w:tab/>
        <w:t>the acquisition that you made of the interest, unit or lease in question:</w:t>
      </w:r>
    </w:p>
    <w:p w:rsidR="002E0CE3" w:rsidRPr="003F329B" w:rsidRDefault="002E0CE3" w:rsidP="002E0CE3">
      <w:pPr>
        <w:pStyle w:val="paragraphsub"/>
      </w:pPr>
      <w:r w:rsidRPr="003F329B">
        <w:tab/>
        <w:t>(i)</w:t>
      </w:r>
      <w:r w:rsidRPr="003F329B">
        <w:tab/>
        <w:t xml:space="preserve">was made through a supply that was </w:t>
      </w:r>
      <w:r w:rsidR="003F329B" w:rsidRPr="003F329B">
        <w:rPr>
          <w:position w:val="6"/>
          <w:sz w:val="16"/>
        </w:rPr>
        <w:t>*</w:t>
      </w:r>
      <w:r w:rsidRPr="003F329B">
        <w:t>GST</w:t>
      </w:r>
      <w:r w:rsidR="003F329B">
        <w:noBreakHyphen/>
      </w:r>
      <w:r w:rsidRPr="003F329B">
        <w:t>free under Subdivision</w:t>
      </w:r>
      <w:r w:rsidR="003F329B">
        <w:t> </w:t>
      </w:r>
      <w:r w:rsidRPr="003F329B">
        <w:t>38</w:t>
      </w:r>
      <w:r w:rsidR="003F329B">
        <w:noBreakHyphen/>
      </w:r>
      <w:r w:rsidRPr="003F329B">
        <w:t>J or Subdivision</w:t>
      </w:r>
      <w:r w:rsidR="003F329B">
        <w:t> </w:t>
      </w:r>
      <w:r w:rsidRPr="003F329B">
        <w:t>38</w:t>
      </w:r>
      <w:r w:rsidR="003F329B">
        <w:noBreakHyphen/>
      </w:r>
      <w:r w:rsidRPr="003F329B">
        <w:t>O; or</w:t>
      </w:r>
    </w:p>
    <w:p w:rsidR="002E0CE3" w:rsidRPr="003F329B" w:rsidRDefault="002E0CE3" w:rsidP="002E0CE3">
      <w:pPr>
        <w:pStyle w:val="paragraphsub"/>
      </w:pPr>
      <w:r w:rsidRPr="003F329B">
        <w:tab/>
        <w:t>(ii)</w:t>
      </w:r>
      <w:r w:rsidRPr="003F329B">
        <w:tab/>
        <w:t xml:space="preserve">was made through a supply (other than a taxable supply) from your </w:t>
      </w:r>
      <w:r w:rsidR="003F329B" w:rsidRPr="003F329B">
        <w:rPr>
          <w:position w:val="6"/>
          <w:sz w:val="16"/>
        </w:rPr>
        <w:t>*</w:t>
      </w:r>
      <w:r w:rsidRPr="003F329B">
        <w:t xml:space="preserve">associate without </w:t>
      </w:r>
      <w:r w:rsidR="003F329B" w:rsidRPr="003F329B">
        <w:rPr>
          <w:position w:val="6"/>
          <w:sz w:val="16"/>
        </w:rPr>
        <w:t>*</w:t>
      </w:r>
      <w:r w:rsidRPr="003F329B">
        <w:t xml:space="preserve">consideration and in the course or furtherance of an </w:t>
      </w:r>
      <w:r w:rsidR="003F329B" w:rsidRPr="003F329B">
        <w:rPr>
          <w:position w:val="6"/>
          <w:sz w:val="16"/>
        </w:rPr>
        <w:t>*</w:t>
      </w:r>
      <w:r w:rsidRPr="003F329B">
        <w:t xml:space="preserve">enterprise that your associate </w:t>
      </w:r>
      <w:r w:rsidR="003F329B" w:rsidRPr="003F329B">
        <w:rPr>
          <w:position w:val="6"/>
          <w:sz w:val="16"/>
        </w:rPr>
        <w:t>*</w:t>
      </w:r>
      <w:r w:rsidRPr="003F329B">
        <w:t>carried on; or</w:t>
      </w:r>
    </w:p>
    <w:p w:rsidR="002E0CE3" w:rsidRPr="003F329B" w:rsidRDefault="002E0CE3" w:rsidP="002E0CE3">
      <w:pPr>
        <w:pStyle w:val="paragraphsub"/>
      </w:pPr>
      <w:r w:rsidRPr="003F329B">
        <w:tab/>
        <w:t>(iii)</w:t>
      </w:r>
      <w:r w:rsidRPr="003F329B">
        <w:tab/>
        <w:t>was made from your associate but not by means of a supply from your associate; and</w:t>
      </w:r>
    </w:p>
    <w:p w:rsidR="002E0CE3" w:rsidRPr="003F329B" w:rsidRDefault="002E0CE3" w:rsidP="002E0CE3">
      <w:pPr>
        <w:pStyle w:val="paragraph"/>
      </w:pPr>
      <w:r w:rsidRPr="003F329B">
        <w:tab/>
        <w:t>(c)</w:t>
      </w:r>
      <w:r w:rsidRPr="003F329B">
        <w:tab/>
        <w:t>the entity from whom you acquired the interest, unit or lease:</w:t>
      </w:r>
    </w:p>
    <w:p w:rsidR="002E0CE3" w:rsidRPr="003F329B" w:rsidRDefault="002E0CE3" w:rsidP="002E0CE3">
      <w:pPr>
        <w:pStyle w:val="paragraphsub"/>
      </w:pPr>
      <w:r w:rsidRPr="003F329B">
        <w:tab/>
        <w:t>(i)</w:t>
      </w:r>
      <w:r w:rsidRPr="003F329B">
        <w:tab/>
        <w:t xml:space="preserve">acquired part of the interest, unit or lease through a supply that would have been </w:t>
      </w:r>
      <w:r w:rsidR="003F329B" w:rsidRPr="003F329B">
        <w:rPr>
          <w:position w:val="6"/>
          <w:sz w:val="16"/>
        </w:rPr>
        <w:t>*</w:t>
      </w:r>
      <w:r w:rsidRPr="003F329B">
        <w:t>ineligible for the margin scheme if it had been a supply of the whole of the interest, unit or lease; and</w:t>
      </w:r>
    </w:p>
    <w:p w:rsidR="002E0CE3" w:rsidRPr="003F329B" w:rsidRDefault="002E0CE3" w:rsidP="002E0CE3">
      <w:pPr>
        <w:pStyle w:val="paragraphsub"/>
      </w:pPr>
      <w:r w:rsidRPr="003F329B">
        <w:tab/>
        <w:t>(ii)</w:t>
      </w:r>
      <w:r w:rsidRPr="003F329B">
        <w:tab/>
        <w:t>had been entitled to an input tax credit for its acquisition; and</w:t>
      </w:r>
    </w:p>
    <w:p w:rsidR="002E0CE3" w:rsidRPr="003F329B" w:rsidRDefault="002E0CE3" w:rsidP="002E0CE3">
      <w:pPr>
        <w:pStyle w:val="paragraphsub"/>
      </w:pPr>
      <w:r w:rsidRPr="003F329B">
        <w:tab/>
        <w:t>(iii)</w:t>
      </w:r>
      <w:r w:rsidRPr="003F329B">
        <w:tab/>
        <w:t xml:space="preserve">was </w:t>
      </w:r>
      <w:r w:rsidR="003F329B" w:rsidRPr="003F329B">
        <w:rPr>
          <w:position w:val="6"/>
          <w:sz w:val="16"/>
        </w:rPr>
        <w:t>*</w:t>
      </w:r>
      <w:r w:rsidRPr="003F329B">
        <w:t xml:space="preserve">registered or </w:t>
      </w:r>
      <w:r w:rsidR="003F329B" w:rsidRPr="003F329B">
        <w:rPr>
          <w:position w:val="6"/>
          <w:sz w:val="16"/>
        </w:rPr>
        <w:t>*</w:t>
      </w:r>
      <w:r w:rsidRPr="003F329B">
        <w:t>required to be registered, at the time of your acquisition of the interest, unit or lease.</w:t>
      </w:r>
    </w:p>
    <w:p w:rsidR="002E0CE3" w:rsidRPr="003F329B" w:rsidRDefault="002E0CE3" w:rsidP="002E0CE3">
      <w:pPr>
        <w:pStyle w:val="subsection"/>
      </w:pPr>
      <w:r w:rsidRPr="003F329B">
        <w:tab/>
        <w:t>(5)</w:t>
      </w:r>
      <w:r w:rsidRPr="003F329B">
        <w:tab/>
        <w:t xml:space="preserve">The amount of the </w:t>
      </w:r>
      <w:r w:rsidR="003F329B" w:rsidRPr="003F329B">
        <w:rPr>
          <w:position w:val="6"/>
          <w:sz w:val="16"/>
        </w:rPr>
        <w:t>*</w:t>
      </w:r>
      <w:r w:rsidRPr="003F329B">
        <w:t xml:space="preserve">increasing adjustment under </w:t>
      </w:r>
      <w:r w:rsidR="003F329B">
        <w:t>subsection (</w:t>
      </w:r>
      <w:r w:rsidRPr="003F329B">
        <w:t xml:space="preserve">3) or (4) is an amount equal to </w:t>
      </w:r>
      <w:r w:rsidRPr="003F329B">
        <w:rPr>
          <w:position w:val="6"/>
          <w:sz w:val="16"/>
        </w:rPr>
        <w:t>1</w:t>
      </w:r>
      <w:r w:rsidRPr="003F329B">
        <w:t>/</w:t>
      </w:r>
      <w:r w:rsidRPr="003F329B">
        <w:rPr>
          <w:sz w:val="16"/>
        </w:rPr>
        <w:t>11</w:t>
      </w:r>
      <w:r w:rsidRPr="003F329B">
        <w:t xml:space="preserve"> of:</w:t>
      </w:r>
    </w:p>
    <w:p w:rsidR="002E0CE3" w:rsidRPr="003F329B" w:rsidRDefault="002E0CE3" w:rsidP="002E0CE3">
      <w:pPr>
        <w:pStyle w:val="paragraph"/>
      </w:pPr>
      <w:r w:rsidRPr="003F329B">
        <w:tab/>
        <w:t>(a)</w:t>
      </w:r>
      <w:r w:rsidRPr="003F329B">
        <w:tab/>
        <w:t xml:space="preserve">if you choose to apply an </w:t>
      </w:r>
      <w:r w:rsidR="003F329B" w:rsidRPr="003F329B">
        <w:rPr>
          <w:position w:val="6"/>
          <w:sz w:val="16"/>
        </w:rPr>
        <w:t>*</w:t>
      </w:r>
      <w:r w:rsidRPr="003F329B">
        <w:t xml:space="preserve">approved valuation to work out the amount—an approved valuation of the part of the interest, unit or lease referred to in </w:t>
      </w:r>
      <w:r w:rsidR="003F329B">
        <w:t>paragraph (</w:t>
      </w:r>
      <w:r w:rsidRPr="003F329B">
        <w:t xml:space="preserve">3)(b) or </w:t>
      </w:r>
      <w:r w:rsidR="003F329B">
        <w:t>subparagraph (</w:t>
      </w:r>
      <w:r w:rsidRPr="003F329B">
        <w:t>4)(c)(i) as at the day on which the entity had acquired it; or</w:t>
      </w:r>
    </w:p>
    <w:p w:rsidR="002E0CE3" w:rsidRPr="003F329B" w:rsidRDefault="002E0CE3" w:rsidP="002E0CE3">
      <w:pPr>
        <w:pStyle w:val="paragraph"/>
      </w:pPr>
      <w:r w:rsidRPr="003F329B">
        <w:tab/>
        <w:t>(b)</w:t>
      </w:r>
      <w:r w:rsidRPr="003F329B">
        <w:tab/>
        <w:t xml:space="preserve">otherwise—the </w:t>
      </w:r>
      <w:r w:rsidR="003F329B" w:rsidRPr="003F329B">
        <w:rPr>
          <w:position w:val="6"/>
          <w:sz w:val="16"/>
        </w:rPr>
        <w:t>*</w:t>
      </w:r>
      <w:r w:rsidRPr="003F329B">
        <w:t>consideration for the entity’s acquisition of that part of the interest, unit or lease.</w:t>
      </w:r>
    </w:p>
    <w:p w:rsidR="00300522" w:rsidRPr="003F329B" w:rsidRDefault="00300522" w:rsidP="00300522">
      <w:pPr>
        <w:pStyle w:val="ActHead5"/>
      </w:pPr>
      <w:bookmarkStart w:id="564" w:name="_Toc413321076"/>
      <w:r w:rsidRPr="003F329B">
        <w:rPr>
          <w:rStyle w:val="CharSectno"/>
        </w:rPr>
        <w:t>75</w:t>
      </w:r>
      <w:r w:rsidR="003F329B">
        <w:rPr>
          <w:rStyle w:val="CharSectno"/>
        </w:rPr>
        <w:noBreakHyphen/>
      </w:r>
      <w:r w:rsidRPr="003F329B">
        <w:rPr>
          <w:rStyle w:val="CharSectno"/>
        </w:rPr>
        <w:t>25</w:t>
      </w:r>
      <w:r w:rsidRPr="003F329B">
        <w:t xml:space="preserve">  Adjustments relating to bad debts</w:t>
      </w:r>
      <w:bookmarkEnd w:id="564"/>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have an </w:t>
      </w:r>
      <w:r w:rsidR="003F329B" w:rsidRPr="003F329B">
        <w:rPr>
          <w:position w:val="6"/>
          <w:sz w:val="16"/>
          <w:szCs w:val="16"/>
        </w:rPr>
        <w:t>*</w:t>
      </w:r>
      <w:r w:rsidRPr="003F329B">
        <w:t>adjustment under Division</w:t>
      </w:r>
      <w:r w:rsidR="003F329B">
        <w:t> </w:t>
      </w:r>
      <w:r w:rsidRPr="003F329B">
        <w:t xml:space="preserve">21 relating to a supply that you made that is a </w:t>
      </w:r>
      <w:r w:rsidR="003F329B" w:rsidRPr="003F329B">
        <w:rPr>
          <w:position w:val="6"/>
          <w:sz w:val="16"/>
          <w:szCs w:val="16"/>
        </w:rPr>
        <w:t>*</w:t>
      </w:r>
      <w:r w:rsidRPr="003F329B">
        <w:t xml:space="preserve">taxable supply of </w:t>
      </w:r>
      <w:r w:rsidR="003F329B" w:rsidRPr="003F329B">
        <w:rPr>
          <w:position w:val="6"/>
          <w:sz w:val="16"/>
          <w:szCs w:val="16"/>
        </w:rPr>
        <w:t>*</w:t>
      </w:r>
      <w:r w:rsidRPr="003F329B">
        <w:t xml:space="preserve">real property under the </w:t>
      </w:r>
      <w:r w:rsidR="003F329B" w:rsidRPr="003F329B">
        <w:rPr>
          <w:position w:val="6"/>
          <w:sz w:val="16"/>
          <w:szCs w:val="16"/>
        </w:rPr>
        <w:t>*</w:t>
      </w:r>
      <w:r w:rsidRPr="003F329B">
        <w:t>margin scheme; and</w:t>
      </w:r>
    </w:p>
    <w:p w:rsidR="00300522" w:rsidRPr="003F329B" w:rsidRDefault="00300522" w:rsidP="00300522">
      <w:pPr>
        <w:pStyle w:val="paragraph"/>
      </w:pPr>
      <w:r w:rsidRPr="003F329B">
        <w:tab/>
        <w:t>(b)</w:t>
      </w:r>
      <w:r w:rsidRPr="003F329B">
        <w:tab/>
        <w:t xml:space="preserve">the amount of the adjustment would (apart from this section) exceed </w:t>
      </w:r>
      <w:r w:rsidRPr="003F329B">
        <w:rPr>
          <w:position w:val="6"/>
          <w:sz w:val="16"/>
          <w:szCs w:val="16"/>
        </w:rPr>
        <w:t>1</w:t>
      </w:r>
      <w:r w:rsidRPr="003F329B">
        <w:t>/</w:t>
      </w:r>
      <w:r w:rsidRPr="003F329B">
        <w:rPr>
          <w:sz w:val="16"/>
          <w:szCs w:val="16"/>
        </w:rPr>
        <w:t>11</w:t>
      </w:r>
      <w:r w:rsidRPr="003F329B">
        <w:t xml:space="preserve"> of the </w:t>
      </w:r>
      <w:r w:rsidR="003F329B" w:rsidRPr="003F329B">
        <w:rPr>
          <w:position w:val="6"/>
          <w:sz w:val="16"/>
          <w:szCs w:val="16"/>
        </w:rPr>
        <w:t>*</w:t>
      </w:r>
      <w:r w:rsidRPr="003F329B">
        <w:t>margin for the supply;</w:t>
      </w:r>
    </w:p>
    <w:p w:rsidR="00300522" w:rsidRPr="003F329B" w:rsidRDefault="00300522" w:rsidP="00300522">
      <w:pPr>
        <w:pStyle w:val="subsection2"/>
      </w:pPr>
      <w:r w:rsidRPr="003F329B">
        <w:t>the amount of the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margin for the supply.</w:t>
      </w:r>
    </w:p>
    <w:p w:rsidR="00300522" w:rsidRPr="003F329B" w:rsidRDefault="00300522" w:rsidP="00300522">
      <w:pPr>
        <w:pStyle w:val="subsection"/>
      </w:pPr>
      <w:r w:rsidRPr="003F329B">
        <w:tab/>
        <w:t>(2)</w:t>
      </w:r>
      <w:r w:rsidRPr="003F329B">
        <w:tab/>
        <w:t>This section has effect despite sections</w:t>
      </w:r>
      <w:r w:rsidR="003F329B">
        <w:t> </w:t>
      </w:r>
      <w:r w:rsidRPr="003F329B">
        <w:t>21</w:t>
      </w:r>
      <w:r w:rsidR="003F329B">
        <w:noBreakHyphen/>
      </w:r>
      <w:r w:rsidRPr="003F329B">
        <w:t>5 and 21</w:t>
      </w:r>
      <w:r w:rsidR="003F329B">
        <w:noBreakHyphen/>
      </w:r>
      <w:r w:rsidRPr="003F329B">
        <w:t>10 (which are about adjustments for writing off and recovering suppliers’ bad debts).</w:t>
      </w:r>
    </w:p>
    <w:p w:rsidR="00300522" w:rsidRPr="003F329B" w:rsidRDefault="00300522" w:rsidP="00300522">
      <w:pPr>
        <w:pStyle w:val="ActHead5"/>
      </w:pPr>
      <w:bookmarkStart w:id="565" w:name="_Toc413321077"/>
      <w:r w:rsidRPr="003F329B">
        <w:rPr>
          <w:rStyle w:val="CharSectno"/>
        </w:rPr>
        <w:t>75</w:t>
      </w:r>
      <w:r w:rsidR="003F329B">
        <w:rPr>
          <w:rStyle w:val="CharSectno"/>
        </w:rPr>
        <w:noBreakHyphen/>
      </w:r>
      <w:r w:rsidRPr="003F329B">
        <w:rPr>
          <w:rStyle w:val="CharSectno"/>
        </w:rPr>
        <w:t>27</w:t>
      </w:r>
      <w:r w:rsidRPr="003F329B">
        <w:t xml:space="preserve">  Decreasing adjustment for later payment of consideration</w:t>
      </w:r>
      <w:bookmarkEnd w:id="565"/>
    </w:p>
    <w:p w:rsidR="00300522" w:rsidRPr="003F329B" w:rsidRDefault="00300522" w:rsidP="00300522">
      <w:pPr>
        <w:pStyle w:val="subsection"/>
      </w:pPr>
      <w:r w:rsidRPr="003F329B">
        <w:tab/>
        <w:t>(1)</w:t>
      </w:r>
      <w:r w:rsidRPr="003F329B">
        <w:tab/>
        <w:t xml:space="preserve">You have a </w:t>
      </w:r>
      <w:r w:rsidRPr="003F329B">
        <w:rPr>
          <w:b/>
          <w:i/>
        </w:rPr>
        <w:t>decreasing adjustment</w:t>
      </w:r>
      <w:r w:rsidRPr="003F329B">
        <w:t xml:space="preserve"> if:</w:t>
      </w:r>
    </w:p>
    <w:p w:rsidR="00300522" w:rsidRPr="003F329B" w:rsidRDefault="00300522" w:rsidP="00300522">
      <w:pPr>
        <w:pStyle w:val="paragraph"/>
      </w:pPr>
      <w:r w:rsidRPr="003F329B">
        <w:tab/>
        <w:t>(a)</w:t>
      </w:r>
      <w:r w:rsidRPr="003F329B">
        <w:tab/>
        <w:t>section</w:t>
      </w:r>
      <w:r w:rsidR="003F329B">
        <w:t> </w:t>
      </w:r>
      <w:r w:rsidRPr="003F329B">
        <w:t>75</w:t>
      </w:r>
      <w:r w:rsidR="003F329B">
        <w:noBreakHyphen/>
      </w:r>
      <w:r w:rsidRPr="003F329B">
        <w:t xml:space="preserve">12 applied to working out the </w:t>
      </w:r>
      <w:r w:rsidR="003F329B" w:rsidRPr="003F329B">
        <w:rPr>
          <w:position w:val="6"/>
          <w:sz w:val="16"/>
        </w:rPr>
        <w:t>*</w:t>
      </w:r>
      <w:r w:rsidRPr="003F329B">
        <w:t xml:space="preserve">margin for a </w:t>
      </w:r>
      <w:r w:rsidR="003F329B" w:rsidRPr="003F329B">
        <w:rPr>
          <w:position w:val="6"/>
          <w:sz w:val="16"/>
        </w:rPr>
        <w:t>*</w:t>
      </w:r>
      <w:r w:rsidRPr="003F329B">
        <w:t xml:space="preserve">taxable supply of </w:t>
      </w:r>
      <w:r w:rsidR="003F329B" w:rsidRPr="003F329B">
        <w:rPr>
          <w:position w:val="6"/>
          <w:sz w:val="16"/>
        </w:rPr>
        <w:t>*</w:t>
      </w:r>
      <w:r w:rsidRPr="003F329B">
        <w:t>real property that you made; and</w:t>
      </w:r>
    </w:p>
    <w:p w:rsidR="00300522" w:rsidRPr="003F329B" w:rsidRDefault="00300522" w:rsidP="00300522">
      <w:pPr>
        <w:pStyle w:val="paragraph"/>
      </w:pPr>
      <w:r w:rsidRPr="003F329B">
        <w:tab/>
        <w:t>(b)</w:t>
      </w:r>
      <w:r w:rsidRPr="003F329B">
        <w:tab/>
        <w:t xml:space="preserve">after you made the supply, a further amount of the </w:t>
      </w:r>
      <w:r w:rsidR="003F329B" w:rsidRPr="003F329B">
        <w:rPr>
          <w:position w:val="6"/>
          <w:sz w:val="16"/>
        </w:rPr>
        <w:t>*</w:t>
      </w:r>
      <w:r w:rsidRPr="003F329B">
        <w:t>consideration was paid for the earlier supply referred to in that section.</w:t>
      </w:r>
    </w:p>
    <w:p w:rsidR="00300522" w:rsidRPr="003F329B" w:rsidRDefault="00300522" w:rsidP="00300522">
      <w:pPr>
        <w:pStyle w:val="subsection"/>
      </w:pPr>
      <w:r w:rsidRPr="003F329B">
        <w:tab/>
        <w:t>(2)</w:t>
      </w:r>
      <w:r w:rsidRPr="003F329B">
        <w:tab/>
        <w:t xml:space="preserve">The amount of the decreasing adjustment is an amount equal to </w:t>
      </w:r>
      <w:r w:rsidRPr="003F329B">
        <w:rPr>
          <w:position w:val="6"/>
          <w:sz w:val="16"/>
        </w:rPr>
        <w:t>1</w:t>
      </w:r>
      <w:r w:rsidRPr="003F329B">
        <w:t>/</w:t>
      </w:r>
      <w:r w:rsidRPr="003F329B">
        <w:rPr>
          <w:sz w:val="16"/>
        </w:rPr>
        <w:t>11</w:t>
      </w:r>
      <w:r w:rsidRPr="003F329B">
        <w:t xml:space="preserve"> of the further amount of the </w:t>
      </w:r>
      <w:r w:rsidR="003F329B" w:rsidRPr="003F329B">
        <w:rPr>
          <w:position w:val="6"/>
          <w:sz w:val="16"/>
        </w:rPr>
        <w:t>*</w:t>
      </w:r>
      <w:r w:rsidRPr="003F329B">
        <w:t>consideration paid.</w:t>
      </w:r>
    </w:p>
    <w:p w:rsidR="00300522" w:rsidRPr="003F329B" w:rsidRDefault="00300522" w:rsidP="00300522">
      <w:pPr>
        <w:pStyle w:val="ActHead5"/>
      </w:pPr>
      <w:bookmarkStart w:id="566" w:name="_Toc413321078"/>
      <w:r w:rsidRPr="003F329B">
        <w:rPr>
          <w:rStyle w:val="CharSectno"/>
        </w:rPr>
        <w:t>75</w:t>
      </w:r>
      <w:r w:rsidR="003F329B">
        <w:rPr>
          <w:rStyle w:val="CharSectno"/>
        </w:rPr>
        <w:noBreakHyphen/>
      </w:r>
      <w:r w:rsidRPr="003F329B">
        <w:rPr>
          <w:rStyle w:val="CharSectno"/>
        </w:rPr>
        <w:t>30</w:t>
      </w:r>
      <w:r w:rsidRPr="003F329B">
        <w:t xml:space="preserve">  Tax invoices not required for supplies of real property under the margin scheme</w:t>
      </w:r>
      <w:bookmarkEnd w:id="566"/>
    </w:p>
    <w:p w:rsidR="00300522" w:rsidRPr="003F329B" w:rsidRDefault="00300522" w:rsidP="00300522">
      <w:pPr>
        <w:pStyle w:val="subsection"/>
      </w:pPr>
      <w:r w:rsidRPr="003F329B">
        <w:tab/>
        <w:t>(1)</w:t>
      </w:r>
      <w:r w:rsidRPr="003F329B">
        <w:tab/>
        <w:t xml:space="preserve">You are not required to issue a </w:t>
      </w:r>
      <w:r w:rsidR="003F329B" w:rsidRPr="003F329B">
        <w:rPr>
          <w:position w:val="6"/>
          <w:sz w:val="16"/>
          <w:szCs w:val="16"/>
        </w:rPr>
        <w:t>*</w:t>
      </w:r>
      <w:r w:rsidRPr="003F329B">
        <w:t xml:space="preserve">tax invoice for a </w:t>
      </w:r>
      <w:r w:rsidR="003F329B" w:rsidRPr="003F329B">
        <w:rPr>
          <w:position w:val="6"/>
          <w:sz w:val="16"/>
          <w:szCs w:val="16"/>
        </w:rPr>
        <w:t>*</w:t>
      </w:r>
      <w:r w:rsidRPr="003F329B">
        <w:t xml:space="preserve">taxable supply that you make that is solely a supply of </w:t>
      </w:r>
      <w:r w:rsidR="003F329B" w:rsidRPr="003F329B">
        <w:rPr>
          <w:position w:val="6"/>
          <w:sz w:val="16"/>
          <w:szCs w:val="16"/>
        </w:rPr>
        <w:t>*</w:t>
      </w:r>
      <w:r w:rsidRPr="003F329B">
        <w:t xml:space="preserve">real property under the </w:t>
      </w:r>
      <w:r w:rsidR="003F329B" w:rsidRPr="003F329B">
        <w:rPr>
          <w:position w:val="6"/>
          <w:sz w:val="16"/>
          <w:szCs w:val="16"/>
        </w:rPr>
        <w:t>*</w:t>
      </w:r>
      <w:r w:rsidRPr="003F329B">
        <w:t>margin scheme.</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70 (which is about the requirement to issue tax invoices).</w:t>
      </w:r>
    </w:p>
    <w:p w:rsidR="00300522" w:rsidRPr="003F329B" w:rsidRDefault="00300522" w:rsidP="00300522">
      <w:pPr>
        <w:pStyle w:val="ActHead5"/>
      </w:pPr>
      <w:bookmarkStart w:id="567" w:name="_Toc413321079"/>
      <w:r w:rsidRPr="003F329B">
        <w:rPr>
          <w:rStyle w:val="CharSectno"/>
        </w:rPr>
        <w:t>75</w:t>
      </w:r>
      <w:r w:rsidR="003F329B">
        <w:rPr>
          <w:rStyle w:val="CharSectno"/>
        </w:rPr>
        <w:noBreakHyphen/>
      </w:r>
      <w:r w:rsidRPr="003F329B">
        <w:rPr>
          <w:rStyle w:val="CharSectno"/>
        </w:rPr>
        <w:t>35</w:t>
      </w:r>
      <w:r w:rsidRPr="003F329B">
        <w:t xml:space="preserve">  Approved valuations</w:t>
      </w:r>
      <w:bookmarkEnd w:id="567"/>
    </w:p>
    <w:p w:rsidR="00300522" w:rsidRPr="003F329B" w:rsidRDefault="00300522" w:rsidP="00300522">
      <w:pPr>
        <w:pStyle w:val="subsection"/>
      </w:pPr>
      <w:r w:rsidRPr="003F329B">
        <w:tab/>
        <w:t>(1)</w:t>
      </w:r>
      <w:r w:rsidRPr="003F329B">
        <w:tab/>
        <w:t>The Commissioner may, by legislative instrument, determine in writing requirements for making valuations for the purposes of this Division.</w:t>
      </w:r>
    </w:p>
    <w:p w:rsidR="00300522" w:rsidRPr="003F329B" w:rsidRDefault="00300522" w:rsidP="00300522">
      <w:pPr>
        <w:pStyle w:val="subsection"/>
      </w:pPr>
      <w:r w:rsidRPr="003F329B">
        <w:tab/>
        <w:t>(2)</w:t>
      </w:r>
      <w:r w:rsidRPr="003F329B">
        <w:tab/>
        <w:t xml:space="preserve">A valuation made in accordance with those requirements is an </w:t>
      </w:r>
      <w:r w:rsidRPr="003F329B">
        <w:rPr>
          <w:b/>
          <w:i/>
        </w:rPr>
        <w:t>approved valuation</w:t>
      </w:r>
      <w:r w:rsidRPr="003F329B">
        <w:t>.</w:t>
      </w:r>
    </w:p>
    <w:p w:rsidR="00300522" w:rsidRPr="003F329B" w:rsidRDefault="00300522" w:rsidP="00A36DB5">
      <w:pPr>
        <w:pStyle w:val="ActHead3"/>
        <w:pageBreakBefore/>
      </w:pPr>
      <w:bookmarkStart w:id="568" w:name="_Toc413321080"/>
      <w:r w:rsidRPr="003F329B">
        <w:rPr>
          <w:rStyle w:val="CharDivNo"/>
        </w:rPr>
        <w:t>Division</w:t>
      </w:r>
      <w:r w:rsidR="003F329B">
        <w:rPr>
          <w:rStyle w:val="CharDivNo"/>
        </w:rPr>
        <w:t> </w:t>
      </w:r>
      <w:r w:rsidRPr="003F329B">
        <w:rPr>
          <w:rStyle w:val="CharDivNo"/>
        </w:rPr>
        <w:t>78</w:t>
      </w:r>
      <w:r w:rsidRPr="003F329B">
        <w:t>—</w:t>
      </w:r>
      <w:r w:rsidRPr="003F329B">
        <w:rPr>
          <w:rStyle w:val="CharDivText"/>
        </w:rPr>
        <w:t>Insurance</w:t>
      </w:r>
      <w:bookmarkEnd w:id="568"/>
    </w:p>
    <w:p w:rsidR="00300522" w:rsidRPr="003F329B" w:rsidRDefault="00300522" w:rsidP="00300522">
      <w:pPr>
        <w:pStyle w:val="ActHead5"/>
      </w:pPr>
      <w:bookmarkStart w:id="569" w:name="_Toc413321081"/>
      <w:r w:rsidRPr="003F329B">
        <w:rPr>
          <w:rStyle w:val="CharSectno"/>
        </w:rPr>
        <w:t>78</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569"/>
    </w:p>
    <w:p w:rsidR="00300522" w:rsidRPr="003F329B" w:rsidRDefault="00300522" w:rsidP="00300522">
      <w:pPr>
        <w:pStyle w:val="BoxText"/>
      </w:pPr>
      <w:r w:rsidRPr="003F329B">
        <w:t>Stamp duty is not included in working out the GST on insurance premiums. Insurers have decreasing adjustments which enable the net GST on insurance to reflect correctly their margins after settlements of claims are taken into account.</w:t>
      </w:r>
    </w:p>
    <w:p w:rsidR="00300522" w:rsidRPr="003F329B" w:rsidRDefault="00300522" w:rsidP="00300522">
      <w:pPr>
        <w:pStyle w:val="notetext"/>
        <w:rPr>
          <w:i/>
        </w:rPr>
      </w:pPr>
      <w:r w:rsidRPr="003F329B">
        <w:t>Note:</w:t>
      </w:r>
      <w:r w:rsidRPr="003F329B">
        <w:tab/>
        <w:t xml:space="preserve">Payments and supplies under compulsory third party schemes are dealt with in some cases under this </w:t>
      </w:r>
      <w:r w:rsidR="00A53099" w:rsidRPr="003F329B">
        <w:t>Division</w:t>
      </w:r>
      <w:r w:rsidR="00A36DB5" w:rsidRPr="003F329B">
        <w:t xml:space="preserve"> </w:t>
      </w:r>
      <w:r w:rsidRPr="003F329B">
        <w:t>and in others under Division</w:t>
      </w:r>
      <w:r w:rsidR="003F329B">
        <w:t> </w:t>
      </w:r>
      <w:r w:rsidRPr="003F329B">
        <w:t>79 or 80.</w:t>
      </w:r>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78</w:t>
      </w:r>
      <w:r w:rsidR="003F329B">
        <w:noBreakHyphen/>
      </w:r>
      <w:r w:rsidRPr="003F329B">
        <w:t>A</w:t>
      </w:r>
      <w:r w:rsidRPr="003F329B">
        <w:tab/>
        <w:t>Insurers</w:t>
      </w:r>
    </w:p>
    <w:p w:rsidR="00300522" w:rsidRPr="003F329B" w:rsidRDefault="00300522" w:rsidP="00300522">
      <w:pPr>
        <w:pStyle w:val="TofSectsSubdiv"/>
      </w:pPr>
      <w:r w:rsidRPr="003F329B">
        <w:t>78</w:t>
      </w:r>
      <w:r w:rsidR="003F329B">
        <w:noBreakHyphen/>
      </w:r>
      <w:r w:rsidRPr="003F329B">
        <w:t>B</w:t>
      </w:r>
      <w:r w:rsidRPr="003F329B">
        <w:tab/>
        <w:t>Insured entities</w:t>
      </w:r>
    </w:p>
    <w:p w:rsidR="00300522" w:rsidRPr="003F329B" w:rsidRDefault="00300522" w:rsidP="00300522">
      <w:pPr>
        <w:pStyle w:val="TofSectsSubdiv"/>
      </w:pPr>
      <w:r w:rsidRPr="003F329B">
        <w:t>78</w:t>
      </w:r>
      <w:r w:rsidR="003F329B">
        <w:noBreakHyphen/>
      </w:r>
      <w:r w:rsidRPr="003F329B">
        <w:t>C</w:t>
      </w:r>
      <w:r w:rsidRPr="003F329B">
        <w:tab/>
        <w:t>Third parties</w:t>
      </w:r>
    </w:p>
    <w:p w:rsidR="00300522" w:rsidRPr="003F329B" w:rsidRDefault="00300522" w:rsidP="00300522">
      <w:pPr>
        <w:pStyle w:val="TofSectsSubdiv"/>
      </w:pPr>
      <w:r w:rsidRPr="003F329B">
        <w:t>78</w:t>
      </w:r>
      <w:r w:rsidR="003F329B">
        <w:noBreakHyphen/>
      </w:r>
      <w:r w:rsidRPr="003F329B">
        <w:t>D</w:t>
      </w:r>
      <w:r w:rsidRPr="003F329B">
        <w:tab/>
        <w:t>Insured entities that are not registered etc.</w:t>
      </w:r>
    </w:p>
    <w:p w:rsidR="00300522" w:rsidRPr="003F329B" w:rsidRDefault="00300522" w:rsidP="00300522">
      <w:pPr>
        <w:pStyle w:val="TofSectsSubdiv"/>
      </w:pPr>
      <w:r w:rsidRPr="003F329B">
        <w:t>78</w:t>
      </w:r>
      <w:r w:rsidR="003F329B">
        <w:noBreakHyphen/>
      </w:r>
      <w:r w:rsidRPr="003F329B">
        <w:t>E</w:t>
      </w:r>
      <w:r w:rsidRPr="003F329B">
        <w:tab/>
        <w:t>Statutory compensation schemes</w:t>
      </w:r>
    </w:p>
    <w:p w:rsidR="00300522" w:rsidRPr="003F329B" w:rsidRDefault="00300522" w:rsidP="00300522">
      <w:pPr>
        <w:pStyle w:val="TofSectsSubdiv"/>
      </w:pPr>
      <w:r w:rsidRPr="003F329B">
        <w:t>78</w:t>
      </w:r>
      <w:r w:rsidR="003F329B">
        <w:noBreakHyphen/>
      </w:r>
      <w:r w:rsidRPr="003F329B">
        <w:t>F</w:t>
      </w:r>
      <w:r w:rsidRPr="003F329B">
        <w:tab/>
        <w:t>Miscellaneous</w:t>
      </w:r>
    </w:p>
    <w:p w:rsidR="00300522" w:rsidRPr="003F329B" w:rsidRDefault="00300522" w:rsidP="00300522">
      <w:pPr>
        <w:pStyle w:val="ActHead4"/>
      </w:pPr>
      <w:bookmarkStart w:id="570" w:name="_Toc413321082"/>
      <w:r w:rsidRPr="003F329B">
        <w:rPr>
          <w:rStyle w:val="CharSubdNo"/>
        </w:rPr>
        <w:t>Subdivision</w:t>
      </w:r>
      <w:r w:rsidR="003F329B">
        <w:rPr>
          <w:rStyle w:val="CharSubdNo"/>
        </w:rPr>
        <w:t> </w:t>
      </w:r>
      <w:r w:rsidRPr="003F329B">
        <w:rPr>
          <w:rStyle w:val="CharSubdNo"/>
        </w:rPr>
        <w:t>78</w:t>
      </w:r>
      <w:r w:rsidR="003F329B">
        <w:rPr>
          <w:rStyle w:val="CharSubdNo"/>
        </w:rPr>
        <w:noBreakHyphen/>
      </w:r>
      <w:r w:rsidRPr="003F329B">
        <w:rPr>
          <w:rStyle w:val="CharSubdNo"/>
        </w:rPr>
        <w:t>A</w:t>
      </w:r>
      <w:r w:rsidRPr="003F329B">
        <w:t>—</w:t>
      </w:r>
      <w:r w:rsidRPr="003F329B">
        <w:rPr>
          <w:rStyle w:val="CharSubdText"/>
        </w:rPr>
        <w:t>Insurers</w:t>
      </w:r>
      <w:bookmarkEnd w:id="570"/>
    </w:p>
    <w:p w:rsidR="00300522" w:rsidRPr="003F329B" w:rsidRDefault="00300522" w:rsidP="00300522">
      <w:pPr>
        <w:pStyle w:val="ActHead5"/>
      </w:pPr>
      <w:bookmarkStart w:id="571" w:name="_Toc413321083"/>
      <w:r w:rsidRPr="003F329B">
        <w:rPr>
          <w:rStyle w:val="CharSectno"/>
        </w:rPr>
        <w:t>78</w:t>
      </w:r>
      <w:r w:rsidR="003F329B">
        <w:rPr>
          <w:rStyle w:val="CharSectno"/>
        </w:rPr>
        <w:noBreakHyphen/>
      </w:r>
      <w:r w:rsidRPr="003F329B">
        <w:rPr>
          <w:rStyle w:val="CharSectno"/>
        </w:rPr>
        <w:t>5</w:t>
      </w:r>
      <w:r w:rsidRPr="003F329B">
        <w:t xml:space="preserve">  GST on insurance premiums is exclusive of stamp duty</w:t>
      </w:r>
      <w:bookmarkEnd w:id="571"/>
    </w:p>
    <w:p w:rsidR="00300522" w:rsidRPr="003F329B" w:rsidRDefault="00300522" w:rsidP="00300522">
      <w:pPr>
        <w:pStyle w:val="subsection"/>
      </w:pPr>
      <w:r w:rsidRPr="003F329B">
        <w:tab/>
        <w:t>(1)</w:t>
      </w:r>
      <w:r w:rsidRPr="003F329B">
        <w:tab/>
        <w:t xml:space="preserve">The </w:t>
      </w:r>
      <w:r w:rsidR="003F329B" w:rsidRPr="003F329B">
        <w:rPr>
          <w:position w:val="6"/>
          <w:sz w:val="16"/>
          <w:szCs w:val="16"/>
        </w:rPr>
        <w:t>*</w:t>
      </w:r>
      <w:r w:rsidRPr="003F329B">
        <w:t xml:space="preserve">value of a </w:t>
      </w:r>
      <w:r w:rsidR="003F329B" w:rsidRPr="003F329B">
        <w:rPr>
          <w:position w:val="6"/>
          <w:sz w:val="16"/>
          <w:szCs w:val="16"/>
        </w:rPr>
        <w:t>*</w:t>
      </w:r>
      <w:r w:rsidRPr="003F329B">
        <w:t xml:space="preserve">taxable supply of an </w:t>
      </w:r>
      <w:r w:rsidR="003F329B" w:rsidRPr="003F329B">
        <w:rPr>
          <w:position w:val="6"/>
          <w:sz w:val="16"/>
          <w:szCs w:val="16"/>
        </w:rPr>
        <w:t>*</w:t>
      </w:r>
      <w:r w:rsidRPr="003F329B">
        <w:t xml:space="preserve">insurance policy is worked out as if the </w:t>
      </w:r>
      <w:r w:rsidR="003F329B" w:rsidRPr="003F329B">
        <w:rPr>
          <w:position w:val="6"/>
          <w:sz w:val="16"/>
          <w:szCs w:val="16"/>
        </w:rPr>
        <w:t>*</w:t>
      </w:r>
      <w:r w:rsidRPr="003F329B">
        <w:t xml:space="preserve">price of the supply were reduced by the amount of any stamp duty payable under a </w:t>
      </w:r>
      <w:r w:rsidR="003F329B" w:rsidRPr="003F329B">
        <w:rPr>
          <w:position w:val="6"/>
          <w:sz w:val="16"/>
          <w:szCs w:val="16"/>
        </w:rPr>
        <w:t>*</w:t>
      </w:r>
      <w:r w:rsidRPr="003F329B">
        <w:t xml:space="preserve">State law or </w:t>
      </w:r>
      <w:r w:rsidR="003F329B" w:rsidRPr="003F329B">
        <w:rPr>
          <w:position w:val="6"/>
          <w:sz w:val="16"/>
          <w:szCs w:val="16"/>
        </w:rPr>
        <w:t>*</w:t>
      </w:r>
      <w:r w:rsidRPr="003F329B">
        <w:t>Territory law in respect of the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572" w:name="_Toc413321084"/>
      <w:r w:rsidRPr="003F329B">
        <w:rPr>
          <w:rStyle w:val="CharSectno"/>
        </w:rPr>
        <w:t>78</w:t>
      </w:r>
      <w:r w:rsidR="003F329B">
        <w:rPr>
          <w:rStyle w:val="CharSectno"/>
        </w:rPr>
        <w:noBreakHyphen/>
      </w:r>
      <w:r w:rsidRPr="003F329B">
        <w:rPr>
          <w:rStyle w:val="CharSectno"/>
        </w:rPr>
        <w:t>10</w:t>
      </w:r>
      <w:r w:rsidRPr="003F329B">
        <w:t xml:space="preserve">  Decreasing adjustments for settlements of insurance claims</w:t>
      </w:r>
      <w:bookmarkEnd w:id="572"/>
    </w:p>
    <w:p w:rsidR="00300522" w:rsidRPr="003F329B" w:rsidRDefault="00300522" w:rsidP="00300522">
      <w:pPr>
        <w:pStyle w:val="subsection"/>
      </w:pPr>
      <w:r w:rsidRPr="003F329B">
        <w:tab/>
        <w:t>(1)</w:t>
      </w:r>
      <w:r w:rsidRPr="003F329B">
        <w:tab/>
        <w:t xml:space="preserve">An insurer has a </w:t>
      </w:r>
      <w:r w:rsidRPr="003F329B">
        <w:rPr>
          <w:b/>
          <w:bCs/>
          <w:i/>
          <w:iCs/>
        </w:rPr>
        <w:t>decreasing adjustment</w:t>
      </w:r>
      <w:r w:rsidRPr="003F329B">
        <w:t xml:space="preserve"> if, in settlement of a claim under an </w:t>
      </w:r>
      <w:r w:rsidR="003F329B" w:rsidRPr="003F329B">
        <w:rPr>
          <w:position w:val="6"/>
          <w:sz w:val="16"/>
          <w:szCs w:val="16"/>
        </w:rPr>
        <w:t>*</w:t>
      </w:r>
      <w:r w:rsidRPr="003F329B">
        <w:t>insurance policy, the insurer:</w:t>
      </w:r>
    </w:p>
    <w:p w:rsidR="00300522" w:rsidRPr="003F329B" w:rsidRDefault="00300522" w:rsidP="00300522">
      <w:pPr>
        <w:pStyle w:val="paragraph"/>
      </w:pPr>
      <w:r w:rsidRPr="003F329B">
        <w:tab/>
        <w:t>(a)</w:t>
      </w:r>
      <w:r w:rsidRPr="003F329B">
        <w:tab/>
        <w:t xml:space="preserve">makes a payment of </w:t>
      </w:r>
      <w:r w:rsidR="003F329B" w:rsidRPr="003F329B">
        <w:rPr>
          <w:position w:val="6"/>
          <w:sz w:val="16"/>
          <w:szCs w:val="16"/>
        </w:rPr>
        <w:t>*</w:t>
      </w:r>
      <w:r w:rsidRPr="003F329B">
        <w:t>money; or</w:t>
      </w:r>
    </w:p>
    <w:p w:rsidR="00300522" w:rsidRPr="003F329B" w:rsidRDefault="00300522" w:rsidP="00300522">
      <w:pPr>
        <w:pStyle w:val="paragraph"/>
      </w:pPr>
      <w:r w:rsidRPr="003F329B">
        <w:tab/>
        <w:t>(b)</w:t>
      </w:r>
      <w:r w:rsidRPr="003F329B">
        <w:tab/>
        <w:t>makes a supply; or</w:t>
      </w:r>
    </w:p>
    <w:p w:rsidR="00300522" w:rsidRPr="003F329B" w:rsidRDefault="00300522" w:rsidP="00300522">
      <w:pPr>
        <w:pStyle w:val="paragraph"/>
      </w:pPr>
      <w:r w:rsidRPr="003F329B">
        <w:tab/>
        <w:t>(c)</w:t>
      </w:r>
      <w:r w:rsidRPr="003F329B">
        <w:tab/>
        <w:t>makes both a payment of money and a supply.</w:t>
      </w:r>
    </w:p>
    <w:p w:rsidR="00300522" w:rsidRPr="003F329B" w:rsidRDefault="00300522" w:rsidP="00300522">
      <w:pPr>
        <w:pStyle w:val="subsection"/>
      </w:pPr>
      <w:r w:rsidRPr="003F329B">
        <w:tab/>
        <w:t>(2)</w:t>
      </w:r>
      <w:r w:rsidRPr="003F329B">
        <w:tab/>
        <w:t>However, this section only applies if:</w:t>
      </w:r>
    </w:p>
    <w:p w:rsidR="00300522" w:rsidRPr="003F329B" w:rsidRDefault="00300522" w:rsidP="00300522">
      <w:pPr>
        <w:pStyle w:val="paragraph"/>
      </w:pPr>
      <w:r w:rsidRPr="003F329B">
        <w:tab/>
        <w:t>(a)</w:t>
      </w:r>
      <w:r w:rsidRPr="003F329B">
        <w:tab/>
        <w:t xml:space="preserve">the supply of the </w:t>
      </w:r>
      <w:r w:rsidR="003F329B" w:rsidRPr="003F329B">
        <w:rPr>
          <w:position w:val="6"/>
          <w:sz w:val="16"/>
          <w:szCs w:val="16"/>
        </w:rPr>
        <w:t>*</w:t>
      </w:r>
      <w:r w:rsidRPr="003F329B">
        <w:t xml:space="preserve">insurance policy by the insurer was solely or partly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(b)</w:t>
      </w:r>
      <w:r w:rsidRPr="003F329B">
        <w:tab/>
        <w:t>either:</w:t>
      </w:r>
    </w:p>
    <w:p w:rsidR="00300522" w:rsidRPr="003F329B" w:rsidRDefault="00300522" w:rsidP="00300522">
      <w:pPr>
        <w:pStyle w:val="paragraphsub"/>
      </w:pPr>
      <w:r w:rsidRPr="003F329B">
        <w:tab/>
        <w:t>(i)</w:t>
      </w:r>
      <w:r w:rsidRPr="003F329B">
        <w:tab/>
        <w:t>there was no entitlement to an input tax credit for the premium paid in relation to the period during which the event giving rise to the claim happened; or</w:t>
      </w:r>
    </w:p>
    <w:p w:rsidR="00300522" w:rsidRPr="003F329B" w:rsidRDefault="00300522" w:rsidP="00300522">
      <w:pPr>
        <w:pStyle w:val="paragraphsub"/>
      </w:pPr>
      <w:r w:rsidRPr="003F329B">
        <w:tab/>
        <w:t>(ii)</w:t>
      </w:r>
      <w:r w:rsidRPr="003F329B">
        <w:tab/>
        <w:t>there was an entitlement to such an input tax credit, but the amount of the input tax credit was less than the GST payable by the insurer for the taxable supply; and</w:t>
      </w:r>
    </w:p>
    <w:p w:rsidR="00300522" w:rsidRPr="003F329B" w:rsidRDefault="00300522" w:rsidP="00300522">
      <w:pPr>
        <w:pStyle w:val="paragraph"/>
      </w:pPr>
      <w:r w:rsidRPr="003F329B">
        <w:tab/>
        <w:t>(c)</w:t>
      </w:r>
      <w:r w:rsidRPr="003F329B">
        <w:tab/>
        <w:t xml:space="preserve">the insurer settles the claim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(d)</w:t>
      </w:r>
      <w:r w:rsidRPr="003F329B">
        <w:tab/>
        <w:t xml:space="preserve">the insurer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w:t>
      </w:r>
    </w:p>
    <w:p w:rsidR="00300522" w:rsidRPr="003F329B" w:rsidRDefault="00300522" w:rsidP="00300522">
      <w:pPr>
        <w:pStyle w:val="paragraph"/>
      </w:pPr>
      <w:r w:rsidRPr="003F329B">
        <w:tab/>
        <w:t>(e)</w:t>
      </w:r>
      <w:r w:rsidRPr="003F329B">
        <w:tab/>
        <w:t xml:space="preserve">the settlement does not relate solely to one or more </w:t>
      </w:r>
      <w:r w:rsidR="003F329B" w:rsidRPr="003F329B">
        <w:rPr>
          <w:position w:val="6"/>
          <w:sz w:val="16"/>
          <w:szCs w:val="16"/>
        </w:rPr>
        <w:t>*</w:t>
      </w:r>
      <w:r w:rsidRPr="003F329B">
        <w:t>non</w:t>
      </w:r>
      <w:r w:rsidR="003F329B">
        <w:noBreakHyphen/>
      </w:r>
      <w:r w:rsidRPr="003F329B">
        <w:t>creditable insurance events.</w:t>
      </w:r>
    </w:p>
    <w:p w:rsidR="00300522" w:rsidRPr="003F329B" w:rsidRDefault="00300522" w:rsidP="00300522">
      <w:pPr>
        <w:pStyle w:val="subsection"/>
      </w:pPr>
      <w:r w:rsidRPr="003F329B">
        <w:tab/>
        <w:t>(2A)</w:t>
      </w:r>
      <w:r w:rsidRPr="003F329B">
        <w:tab/>
        <w:t xml:space="preserve">In working out the amount of an input tax credit for the purposes of </w:t>
      </w:r>
      <w:r w:rsidR="003F329B">
        <w:t>subparagraph (</w:t>
      </w:r>
      <w:r w:rsidRPr="003F329B">
        <w:t>2)(b)(ii), disregard sections</w:t>
      </w:r>
      <w:r w:rsidR="003F329B">
        <w:t> </w:t>
      </w:r>
      <w:r w:rsidRPr="003F329B">
        <w:t>131</w:t>
      </w:r>
      <w:r w:rsidR="003F329B">
        <w:noBreakHyphen/>
      </w:r>
      <w:r w:rsidRPr="003F329B">
        <w:t>40 and 131</w:t>
      </w:r>
      <w:r w:rsidR="003F329B">
        <w:noBreakHyphen/>
      </w:r>
      <w:r w:rsidRPr="003F329B">
        <w:t>50 (which are about amounts of input tax credits under the annual apportionment rules).</w:t>
      </w:r>
    </w:p>
    <w:p w:rsidR="00300522" w:rsidRPr="003F329B" w:rsidRDefault="00300522" w:rsidP="00300522">
      <w:pPr>
        <w:pStyle w:val="subsection"/>
      </w:pPr>
      <w:r w:rsidRPr="003F329B">
        <w:tab/>
        <w:t>(3)</w:t>
      </w:r>
      <w:r w:rsidRPr="003F329B">
        <w:tab/>
        <w:t xml:space="preserve">An event is a </w:t>
      </w:r>
      <w:r w:rsidRPr="003F329B">
        <w:rPr>
          <w:b/>
          <w:bCs/>
          <w:i/>
          <w:iCs/>
        </w:rPr>
        <w:t>non</w:t>
      </w:r>
      <w:r w:rsidR="003F329B">
        <w:rPr>
          <w:b/>
          <w:bCs/>
          <w:i/>
          <w:iCs/>
        </w:rPr>
        <w:noBreakHyphen/>
      </w:r>
      <w:r w:rsidRPr="003F329B">
        <w:rPr>
          <w:b/>
          <w:bCs/>
          <w:i/>
          <w:iCs/>
        </w:rPr>
        <w:t>creditable insurance event</w:t>
      </w:r>
      <w:r w:rsidRPr="003F329B">
        <w:t xml:space="preserve"> if the supply of an </w:t>
      </w:r>
      <w:r w:rsidR="003F329B" w:rsidRPr="003F329B">
        <w:rPr>
          <w:position w:val="6"/>
          <w:sz w:val="16"/>
          <w:szCs w:val="16"/>
        </w:rPr>
        <w:t>*</w:t>
      </w:r>
      <w:r w:rsidRPr="003F329B">
        <w:t xml:space="preserve">insurance policy would not be a </w:t>
      </w:r>
      <w:r w:rsidR="003F329B" w:rsidRPr="003F329B">
        <w:rPr>
          <w:position w:val="6"/>
          <w:sz w:val="16"/>
          <w:szCs w:val="16"/>
        </w:rPr>
        <w:t>*</w:t>
      </w:r>
      <w:r w:rsidRPr="003F329B">
        <w:t>taxable supply if it were only an insurance policy against loss, damage, injury or risk that relates to that event happening.</w:t>
      </w:r>
    </w:p>
    <w:p w:rsidR="00300522" w:rsidRPr="003F329B" w:rsidRDefault="00300522" w:rsidP="00300522">
      <w:pPr>
        <w:pStyle w:val="ActHead5"/>
      </w:pPr>
      <w:bookmarkStart w:id="573" w:name="_Toc413321085"/>
      <w:r w:rsidRPr="003F329B">
        <w:rPr>
          <w:rStyle w:val="CharSectno"/>
        </w:rPr>
        <w:t>78</w:t>
      </w:r>
      <w:r w:rsidR="003F329B">
        <w:rPr>
          <w:rStyle w:val="CharSectno"/>
        </w:rPr>
        <w:noBreakHyphen/>
      </w:r>
      <w:r w:rsidRPr="003F329B">
        <w:rPr>
          <w:rStyle w:val="CharSectno"/>
        </w:rPr>
        <w:t>15</w:t>
      </w:r>
      <w:r w:rsidRPr="003F329B">
        <w:t xml:space="preserve">  How to work out the decreasing adjustments</w:t>
      </w:r>
      <w:bookmarkEnd w:id="573"/>
    </w:p>
    <w:p w:rsidR="00300522" w:rsidRPr="003F329B" w:rsidRDefault="00300522" w:rsidP="00300522">
      <w:pPr>
        <w:pStyle w:val="SubsectionHead"/>
      </w:pPr>
      <w:r w:rsidRPr="003F329B">
        <w:t>No input tax credit for the premium</w:t>
      </w:r>
    </w:p>
    <w:p w:rsidR="00300522" w:rsidRPr="003F329B" w:rsidRDefault="00300522" w:rsidP="00300522">
      <w:pPr>
        <w:pStyle w:val="subsection"/>
      </w:pPr>
      <w:r w:rsidRPr="003F329B">
        <w:tab/>
        <w:t>(1)</w:t>
      </w:r>
      <w:r w:rsidRPr="003F329B">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w:t>
      </w:r>
      <w:r w:rsidR="003F329B" w:rsidRPr="003F329B">
        <w:rPr>
          <w:position w:val="6"/>
          <w:sz w:val="16"/>
          <w:szCs w:val="16"/>
        </w:rPr>
        <w:t>*</w:t>
      </w:r>
      <w:r w:rsidRPr="003F329B">
        <w:t>settlement amount.</w:t>
      </w:r>
    </w:p>
    <w:p w:rsidR="00300522" w:rsidRPr="003F329B" w:rsidRDefault="00300522" w:rsidP="00300522">
      <w:pPr>
        <w:pStyle w:val="SubsectionHead"/>
      </w:pPr>
      <w:r w:rsidRPr="003F329B">
        <w:t>Partial input tax credit for the premium</w:t>
      </w:r>
    </w:p>
    <w:p w:rsidR="00300522" w:rsidRPr="003F329B" w:rsidRDefault="00300522" w:rsidP="00300522">
      <w:pPr>
        <w:pStyle w:val="subsection"/>
      </w:pPr>
      <w:r w:rsidRPr="003F329B">
        <w:tab/>
        <w:t>(2)</w:t>
      </w:r>
      <w:r w:rsidRPr="003F329B">
        <w:tab/>
        <w:t>If there was an entitlement to such an input tax credit, the amount of the decreasing adjustment is as follows:</w:t>
      </w:r>
    </w:p>
    <w:p w:rsidR="00300522" w:rsidRPr="003F329B" w:rsidRDefault="00143843" w:rsidP="00A53099">
      <w:pPr>
        <w:pStyle w:val="Formula"/>
        <w:spacing w:before="120" w:after="120"/>
      </w:pPr>
      <w:r w:rsidRPr="003F329B">
        <w:rPr>
          <w:noProof/>
        </w:rPr>
        <w:drawing>
          <wp:inline distT="0" distB="0" distL="0" distR="0" wp14:anchorId="636B4F9B" wp14:editId="26D9EBA4">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input tax credit</w:t>
      </w:r>
      <w:r w:rsidRPr="003F329B">
        <w:t xml:space="preserve"> is the amount of the input tax credit expressed as a fraction of the GST payable for the supply of the </w:t>
      </w:r>
      <w:r w:rsidR="003F329B" w:rsidRPr="003F329B">
        <w:rPr>
          <w:position w:val="6"/>
          <w:sz w:val="16"/>
          <w:szCs w:val="16"/>
        </w:rPr>
        <w:t>*</w:t>
      </w:r>
      <w:r w:rsidRPr="003F329B">
        <w:t>insurance policy for the period to which the premium relates.</w:t>
      </w:r>
    </w:p>
    <w:p w:rsidR="00300522" w:rsidRPr="003F329B" w:rsidRDefault="00300522" w:rsidP="00300522">
      <w:pPr>
        <w:pStyle w:val="notetext"/>
      </w:pPr>
      <w:r w:rsidRPr="003F329B">
        <w:t>Note:</w:t>
      </w:r>
      <w:r w:rsidRPr="003F329B">
        <w:tab/>
        <w:t>There is no decreasing adjustment if there is a full input tax credit for the premium paid: see paragraph</w:t>
      </w:r>
      <w:r w:rsidR="003F329B">
        <w:t> </w:t>
      </w:r>
      <w:r w:rsidRPr="003F329B">
        <w:t>78</w:t>
      </w:r>
      <w:r w:rsidR="003F329B">
        <w:noBreakHyphen/>
      </w:r>
      <w:r w:rsidRPr="003F329B">
        <w:t>10(2)(b).</w:t>
      </w:r>
    </w:p>
    <w:p w:rsidR="00300522" w:rsidRPr="003F329B" w:rsidRDefault="00300522" w:rsidP="00300522">
      <w:pPr>
        <w:pStyle w:val="SubsectionHead"/>
      </w:pPr>
      <w:r w:rsidRPr="003F329B">
        <w:t>Non</w:t>
      </w:r>
      <w:r w:rsidR="003F329B">
        <w:noBreakHyphen/>
      </w:r>
      <w:r w:rsidRPr="003F329B">
        <w:t>creditable insurance events</w:t>
      </w:r>
    </w:p>
    <w:p w:rsidR="00300522" w:rsidRPr="003F329B" w:rsidRDefault="00300522" w:rsidP="00300522">
      <w:pPr>
        <w:pStyle w:val="subsection"/>
      </w:pPr>
      <w:r w:rsidRPr="003F329B">
        <w:tab/>
        <w:t>(3)</w:t>
      </w:r>
      <w:r w:rsidRPr="003F329B">
        <w:tab/>
        <w:t xml:space="preserve">The amount of the decreasing adjustment under </w:t>
      </w:r>
      <w:r w:rsidR="003F329B">
        <w:t>subsection (</w:t>
      </w:r>
      <w:r w:rsidRPr="003F329B">
        <w:t xml:space="preserve">1) or (2) is reduced to the extent (if any) that the settlement relates to one or more </w:t>
      </w:r>
      <w:r w:rsidR="003F329B" w:rsidRPr="003F329B">
        <w:rPr>
          <w:position w:val="6"/>
          <w:sz w:val="16"/>
          <w:szCs w:val="16"/>
        </w:rPr>
        <w:t>*</w:t>
      </w:r>
      <w:r w:rsidRPr="003F329B">
        <w:t>non</w:t>
      </w:r>
      <w:r w:rsidR="003F329B">
        <w:noBreakHyphen/>
      </w:r>
      <w:r w:rsidRPr="003F329B">
        <w:t>creditable insurance events.</w:t>
      </w:r>
    </w:p>
    <w:p w:rsidR="00300522" w:rsidRPr="003F329B" w:rsidRDefault="00300522" w:rsidP="00300522">
      <w:pPr>
        <w:pStyle w:val="SubsectionHead"/>
      </w:pPr>
      <w:r w:rsidRPr="003F329B">
        <w:t>Settlement amounts</w:t>
      </w:r>
    </w:p>
    <w:p w:rsidR="00300522" w:rsidRPr="003F329B" w:rsidRDefault="00300522" w:rsidP="00300522">
      <w:pPr>
        <w:pStyle w:val="subsection"/>
      </w:pPr>
      <w:r w:rsidRPr="003F329B">
        <w:tab/>
        <w:t>(4)</w:t>
      </w:r>
      <w:r w:rsidRPr="003F329B">
        <w:tab/>
        <w:t xml:space="preserve">The </w:t>
      </w:r>
      <w:r w:rsidRPr="003F329B">
        <w:rPr>
          <w:b/>
          <w:bCs/>
          <w:i/>
          <w:iCs/>
        </w:rPr>
        <w:t>settlement amount</w:t>
      </w:r>
      <w:r w:rsidRPr="003F329B">
        <w:t xml:space="preserve"> is worked out using this method statement.</w:t>
      </w:r>
    </w:p>
    <w:p w:rsidR="00300522" w:rsidRPr="003F329B" w:rsidRDefault="00300522" w:rsidP="00300522">
      <w:pPr>
        <w:pStyle w:val="BoxHeadItalic"/>
        <w:keepNext/>
        <w:keepLines/>
      </w:pPr>
      <w:r w:rsidRPr="003F329B">
        <w:t>Method statement</w:t>
      </w:r>
    </w:p>
    <w:p w:rsidR="00300522" w:rsidRPr="003F329B" w:rsidRDefault="00300522" w:rsidP="00300522">
      <w:pPr>
        <w:pStyle w:val="BoxStep"/>
        <w:keepNext/>
        <w:keepLines/>
      </w:pPr>
      <w:r w:rsidRPr="003F329B">
        <w:rPr>
          <w:iCs/>
        </w:rPr>
        <w:t>Step 1</w:t>
      </w:r>
      <w:r w:rsidRPr="003F329B">
        <w:t>.</w:t>
      </w:r>
      <w:r w:rsidRPr="003F329B">
        <w:tab/>
        <w:t xml:space="preserve">Add together: </w:t>
      </w:r>
    </w:p>
    <w:p w:rsidR="00300522" w:rsidRPr="003F329B" w:rsidRDefault="00300522" w:rsidP="00300522">
      <w:pPr>
        <w:pStyle w:val="BoxPara"/>
      </w:pPr>
      <w:r w:rsidRPr="003F329B">
        <w:rPr>
          <w:i/>
          <w:iCs/>
        </w:rPr>
        <w:tab/>
      </w:r>
      <w:r w:rsidRPr="003F329B">
        <w:t>(a)</w:t>
      </w:r>
      <w:r w:rsidRPr="003F329B">
        <w:tab/>
        <w:t xml:space="preserve">the sum of the payments of </w:t>
      </w:r>
      <w:r w:rsidR="003F329B" w:rsidRPr="003F329B">
        <w:rPr>
          <w:position w:val="6"/>
          <w:sz w:val="16"/>
          <w:szCs w:val="16"/>
        </w:rPr>
        <w:t>*</w:t>
      </w:r>
      <w:r w:rsidRPr="003F329B">
        <w:t xml:space="preserve">money (if any) made in settlement of the claim; and </w:t>
      </w:r>
    </w:p>
    <w:p w:rsidR="00300522" w:rsidRPr="003F329B" w:rsidRDefault="00300522" w:rsidP="00300522">
      <w:pPr>
        <w:pStyle w:val="BoxPara"/>
        <w:rPr>
          <w:i/>
          <w:iCs/>
        </w:rPr>
      </w:pPr>
      <w:r w:rsidRPr="003F329B">
        <w:tab/>
        <w:t>(b)</w:t>
      </w:r>
      <w:r w:rsidRPr="003F329B">
        <w:tab/>
        <w:t xml:space="preserve">the </w:t>
      </w:r>
      <w:r w:rsidR="003F329B" w:rsidRPr="003F329B">
        <w:rPr>
          <w:position w:val="6"/>
          <w:sz w:val="16"/>
          <w:szCs w:val="16"/>
        </w:rPr>
        <w:t>*</w:t>
      </w:r>
      <w:r w:rsidRPr="003F329B">
        <w:t xml:space="preserve">GST inclusive market value of the supplies (if any) made by the insurer in settlement of the claim (other than supplies that would have been </w:t>
      </w:r>
      <w:r w:rsidR="003F329B" w:rsidRPr="003F329B">
        <w:rPr>
          <w:position w:val="6"/>
          <w:sz w:val="16"/>
          <w:szCs w:val="16"/>
          <w:vertAlign w:val="superscript"/>
        </w:rPr>
        <w:t>*</w:t>
      </w:r>
      <w:r w:rsidRPr="003F329B">
        <w:t>taxable supplies but for section</w:t>
      </w:r>
      <w:r w:rsidR="003F329B">
        <w:t> </w:t>
      </w:r>
      <w:r w:rsidRPr="003F329B">
        <w:t>78</w:t>
      </w:r>
      <w:r w:rsidR="003F329B">
        <w:noBreakHyphen/>
      </w:r>
      <w:r w:rsidRPr="003F329B">
        <w:t>25).</w:t>
      </w:r>
    </w:p>
    <w:p w:rsidR="00300522" w:rsidRPr="003F329B" w:rsidRDefault="00300522" w:rsidP="00300522">
      <w:pPr>
        <w:pStyle w:val="BoxStep"/>
        <w:keepNext/>
        <w:keepLines/>
      </w:pPr>
      <w:r w:rsidRPr="003F329B">
        <w:rPr>
          <w:iCs/>
        </w:rPr>
        <w:t>Step 2</w:t>
      </w:r>
      <w:r w:rsidRPr="003F329B">
        <w:t>.</w:t>
      </w:r>
      <w:r w:rsidRPr="003F329B">
        <w:tab/>
        <w:t xml:space="preserve">If any payments of excess were made to the insurer under the </w:t>
      </w:r>
      <w:r w:rsidR="003F329B" w:rsidRPr="003F329B">
        <w:rPr>
          <w:position w:val="6"/>
          <w:sz w:val="16"/>
          <w:szCs w:val="16"/>
          <w:vertAlign w:val="superscript"/>
        </w:rPr>
        <w:t>*</w:t>
      </w:r>
      <w:r w:rsidRPr="003F329B">
        <w:t>insurance policy in question, subtract from the step 1 amount the sum of all those payments (except to the extent that they are payments of excess to which section</w:t>
      </w:r>
      <w:r w:rsidR="003F329B">
        <w:t> </w:t>
      </w:r>
      <w:r w:rsidRPr="003F329B">
        <w:t>78</w:t>
      </w:r>
      <w:r w:rsidR="003F329B">
        <w:noBreakHyphen/>
      </w:r>
      <w:r w:rsidRPr="003F329B">
        <w:t xml:space="preserve">18 applies). </w:t>
      </w:r>
    </w:p>
    <w:p w:rsidR="00300522" w:rsidRPr="003F329B" w:rsidRDefault="00300522" w:rsidP="00300522">
      <w:pPr>
        <w:pStyle w:val="BoxStep"/>
        <w:keepNext/>
      </w:pPr>
      <w:r w:rsidRPr="003F329B">
        <w:rPr>
          <w:iCs/>
        </w:rPr>
        <w:t>Step 3</w:t>
      </w:r>
      <w:r w:rsidRPr="003F329B">
        <w:t>.</w:t>
      </w:r>
      <w:r w:rsidRPr="003F329B">
        <w:tab/>
        <w:t xml:space="preserve">Multiply the step 1 amount, or (if step 2 applies) the step 2 amount, by the following: </w:t>
      </w:r>
    </w:p>
    <w:p w:rsidR="00300522" w:rsidRPr="003F329B" w:rsidRDefault="00300522" w:rsidP="00300522">
      <w:pPr>
        <w:pStyle w:val="BoxStep"/>
        <w:keepNext/>
        <w:rPr>
          <w:vertAlign w:val="subscript"/>
        </w:rPr>
      </w:pPr>
      <w:r w:rsidRPr="003F329B">
        <w:rPr>
          <w:vertAlign w:val="subscript"/>
        </w:rPr>
        <w:tab/>
      </w:r>
      <w:r w:rsidR="00143843" w:rsidRPr="003F329B">
        <w:rPr>
          <w:noProof/>
          <w:position w:val="-26"/>
          <w:vertAlign w:val="subscript"/>
        </w:rPr>
        <w:drawing>
          <wp:inline distT="0" distB="0" distL="0" distR="0" wp14:anchorId="1131AF7F" wp14:editId="3A266877">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3F329B" w:rsidRDefault="00300522" w:rsidP="00300522">
      <w:pPr>
        <w:pStyle w:val="BoxStep"/>
      </w:pPr>
      <w:r w:rsidRPr="003F329B">
        <w:tab/>
        <w:t xml:space="preserve">where: </w:t>
      </w:r>
    </w:p>
    <w:p w:rsidR="00300522" w:rsidRPr="003F329B" w:rsidRDefault="00300522" w:rsidP="00300522">
      <w:pPr>
        <w:pStyle w:val="BoxStep"/>
      </w:pPr>
      <w:r w:rsidRPr="003F329B">
        <w:rPr>
          <w:b/>
          <w:bCs/>
          <w:i/>
          <w:iCs/>
        </w:rPr>
        <w:tab/>
        <w:t>extent of input tax credit</w:t>
      </w:r>
      <w:r w:rsidRPr="003F329B">
        <w:t xml:space="preserve"> has the meaning given by </w:t>
      </w:r>
      <w:r w:rsidR="003F329B">
        <w:t>subsection (</w:t>
      </w:r>
      <w:r w:rsidRPr="003F329B">
        <w:t xml:space="preserve">2). </w:t>
      </w:r>
    </w:p>
    <w:p w:rsidR="00300522" w:rsidRPr="003F329B" w:rsidRDefault="00300522" w:rsidP="00300522">
      <w:pPr>
        <w:pStyle w:val="ActHead5"/>
      </w:pPr>
      <w:bookmarkStart w:id="574" w:name="_Toc413321086"/>
      <w:r w:rsidRPr="003F329B">
        <w:rPr>
          <w:rStyle w:val="CharSectno"/>
        </w:rPr>
        <w:t>78</w:t>
      </w:r>
      <w:r w:rsidR="003F329B">
        <w:rPr>
          <w:rStyle w:val="CharSectno"/>
        </w:rPr>
        <w:noBreakHyphen/>
      </w:r>
      <w:r w:rsidRPr="003F329B">
        <w:rPr>
          <w:rStyle w:val="CharSectno"/>
        </w:rPr>
        <w:t>18</w:t>
      </w:r>
      <w:r w:rsidRPr="003F329B">
        <w:t xml:space="preserve">  Increasing adjustments for payments of excess under insurance policies</w:t>
      </w:r>
      <w:bookmarkEnd w:id="574"/>
    </w:p>
    <w:p w:rsidR="00300522" w:rsidRPr="003F329B" w:rsidRDefault="00300522" w:rsidP="00300522">
      <w:pPr>
        <w:pStyle w:val="subsection"/>
      </w:pPr>
      <w:r w:rsidRPr="003F329B">
        <w:tab/>
        <w:t>(1)</w:t>
      </w:r>
      <w:r w:rsidRPr="003F329B">
        <w:tab/>
        <w:t xml:space="preserve">An insurer has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there is a payment of an excess to the insurer under an </w:t>
      </w:r>
      <w:r w:rsidR="003F329B" w:rsidRPr="003F329B">
        <w:rPr>
          <w:position w:val="6"/>
          <w:sz w:val="16"/>
          <w:szCs w:val="16"/>
        </w:rPr>
        <w:t>*</w:t>
      </w:r>
      <w:r w:rsidRPr="003F329B">
        <w:t>insurance policy; and</w:t>
      </w:r>
    </w:p>
    <w:p w:rsidR="00300522" w:rsidRPr="003F329B" w:rsidRDefault="00300522" w:rsidP="00300522">
      <w:pPr>
        <w:pStyle w:val="paragraph"/>
      </w:pPr>
      <w:r w:rsidRPr="003F329B">
        <w:tab/>
        <w:t>(b)</w:t>
      </w:r>
      <w:r w:rsidRPr="003F329B">
        <w:tab/>
        <w:t>the insurer makes, or has made, payments or supplies in settlement of a claim under the policy; and</w:t>
      </w:r>
    </w:p>
    <w:p w:rsidR="00300522" w:rsidRPr="003F329B" w:rsidRDefault="00300522" w:rsidP="00300522">
      <w:pPr>
        <w:pStyle w:val="paragraph"/>
      </w:pPr>
      <w:r w:rsidRPr="003F329B">
        <w:tab/>
        <w:t>(c)</w:t>
      </w:r>
      <w:r w:rsidRPr="003F329B">
        <w:tab/>
        <w:t xml:space="preserve">the insurer makes, or has made, </w:t>
      </w:r>
      <w:r w:rsidR="003F329B" w:rsidRPr="003F329B">
        <w:rPr>
          <w:position w:val="6"/>
          <w:sz w:val="16"/>
          <w:szCs w:val="16"/>
        </w:rPr>
        <w:t>*</w:t>
      </w:r>
      <w:r w:rsidRPr="003F329B">
        <w:t xml:space="preserve">creditable acquisitions or </w:t>
      </w:r>
      <w:r w:rsidR="003F329B" w:rsidRPr="003F329B">
        <w:rPr>
          <w:position w:val="6"/>
          <w:sz w:val="16"/>
          <w:szCs w:val="16"/>
        </w:rPr>
        <w:t>*</w:t>
      </w:r>
      <w:r w:rsidRPr="003F329B">
        <w:t>creditable importations directly for the purpose of settling the claim.</w:t>
      </w:r>
    </w:p>
    <w:p w:rsidR="00300522" w:rsidRPr="003F329B" w:rsidRDefault="00300522" w:rsidP="00300522">
      <w:pPr>
        <w:pStyle w:val="subsection"/>
      </w:pPr>
      <w:r w:rsidRPr="003F329B">
        <w:tab/>
        <w:t>(2)</w:t>
      </w:r>
      <w:r w:rsidRPr="003F329B">
        <w:tab/>
        <w:t>The amount of the increasing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amount that represents the extent to which the payment of excess relates to </w:t>
      </w:r>
      <w:r w:rsidR="003F329B" w:rsidRPr="003F329B">
        <w:rPr>
          <w:position w:val="6"/>
          <w:sz w:val="16"/>
          <w:szCs w:val="16"/>
        </w:rPr>
        <w:t>*</w:t>
      </w:r>
      <w:r w:rsidRPr="003F329B">
        <w:t xml:space="preserve">creditable acquisitions and </w:t>
      </w:r>
      <w:r w:rsidR="003F329B" w:rsidRPr="003F329B">
        <w:rPr>
          <w:position w:val="6"/>
          <w:sz w:val="16"/>
          <w:szCs w:val="16"/>
        </w:rPr>
        <w:t>*</w:t>
      </w:r>
      <w:r w:rsidRPr="003F329B">
        <w:t>creditable importations made by the insurer directly for the purpose of settling the claim.</w:t>
      </w:r>
    </w:p>
    <w:p w:rsidR="00300522" w:rsidRPr="003F329B" w:rsidRDefault="00300522" w:rsidP="00300522">
      <w:pPr>
        <w:pStyle w:val="subsection"/>
      </w:pPr>
      <w:r w:rsidRPr="003F329B">
        <w:tab/>
        <w:t>(3)</w:t>
      </w:r>
      <w:r w:rsidRPr="003F329B">
        <w:tab/>
        <w:t xml:space="preserve">An insurer has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there is a payment of an excess to the insurer under an </w:t>
      </w:r>
      <w:r w:rsidR="003F329B" w:rsidRPr="003F329B">
        <w:rPr>
          <w:position w:val="6"/>
          <w:sz w:val="16"/>
          <w:szCs w:val="16"/>
        </w:rPr>
        <w:t>*</w:t>
      </w:r>
      <w:r w:rsidRPr="003F329B">
        <w:t>insurance policy; and</w:t>
      </w:r>
    </w:p>
    <w:p w:rsidR="00300522" w:rsidRPr="003F329B" w:rsidRDefault="00300522" w:rsidP="00300522">
      <w:pPr>
        <w:pStyle w:val="paragraph"/>
      </w:pPr>
      <w:r w:rsidRPr="003F329B">
        <w:tab/>
        <w:t>(b)</w:t>
      </w:r>
      <w:r w:rsidRPr="003F329B">
        <w:tab/>
        <w:t xml:space="preserve">the insurer makes, or has made, </w:t>
      </w:r>
      <w:r w:rsidR="003F329B" w:rsidRPr="003F329B">
        <w:rPr>
          <w:position w:val="6"/>
          <w:sz w:val="16"/>
          <w:szCs w:val="16"/>
        </w:rPr>
        <w:t>*</w:t>
      </w:r>
      <w:r w:rsidRPr="003F329B">
        <w:t xml:space="preserve">creditable acquisitions or </w:t>
      </w:r>
      <w:r w:rsidR="003F329B" w:rsidRPr="003F329B">
        <w:rPr>
          <w:position w:val="6"/>
          <w:sz w:val="16"/>
          <w:szCs w:val="16"/>
        </w:rPr>
        <w:t>*</w:t>
      </w:r>
      <w:r w:rsidRPr="003F329B">
        <w:t>creditable importations directly for the purpose of settling the claim; and</w:t>
      </w:r>
    </w:p>
    <w:p w:rsidR="00300522" w:rsidRPr="003F329B" w:rsidRDefault="00300522" w:rsidP="00300522">
      <w:pPr>
        <w:pStyle w:val="paragraph"/>
      </w:pPr>
      <w:r w:rsidRPr="003F329B">
        <w:tab/>
        <w:t>(c)</w:t>
      </w:r>
      <w:r w:rsidRPr="003F329B">
        <w:tab/>
        <w:t>the insurer has not made any payments or supplies in settlement of the claim.</w:t>
      </w:r>
    </w:p>
    <w:p w:rsidR="00300522" w:rsidRPr="003F329B" w:rsidRDefault="00300522" w:rsidP="00300522">
      <w:pPr>
        <w:pStyle w:val="subsection2"/>
      </w:pPr>
      <w:r w:rsidRPr="003F329B">
        <w:t>The amount of the increasing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amount of the payment of the excess.</w:t>
      </w:r>
    </w:p>
    <w:p w:rsidR="00300522" w:rsidRPr="003F329B" w:rsidRDefault="00300522" w:rsidP="00300522">
      <w:pPr>
        <w:pStyle w:val="ActHead5"/>
      </w:pPr>
      <w:bookmarkStart w:id="575" w:name="_Toc413321087"/>
      <w:r w:rsidRPr="003F329B">
        <w:rPr>
          <w:rStyle w:val="CharSectno"/>
        </w:rPr>
        <w:t>78</w:t>
      </w:r>
      <w:r w:rsidR="003F329B">
        <w:rPr>
          <w:rStyle w:val="CharSectno"/>
        </w:rPr>
        <w:noBreakHyphen/>
      </w:r>
      <w:r w:rsidRPr="003F329B">
        <w:rPr>
          <w:rStyle w:val="CharSectno"/>
        </w:rPr>
        <w:t>20</w:t>
      </w:r>
      <w:r w:rsidRPr="003F329B">
        <w:t xml:space="preserve">  Settlements of insurance claims do not give rise to creditable acquisitions</w:t>
      </w:r>
      <w:bookmarkEnd w:id="575"/>
    </w:p>
    <w:p w:rsidR="00300522" w:rsidRPr="003F329B" w:rsidRDefault="00300522" w:rsidP="00300522">
      <w:pPr>
        <w:pStyle w:val="subsection"/>
      </w:pPr>
      <w:r w:rsidRPr="003F329B">
        <w:tab/>
        <w:t>(1)</w:t>
      </w:r>
      <w:r w:rsidRPr="003F329B">
        <w:tab/>
        <w:t xml:space="preserve">If, in settlement of a claim under an </w:t>
      </w:r>
      <w:r w:rsidR="003F329B" w:rsidRPr="003F329B">
        <w:rPr>
          <w:position w:val="6"/>
          <w:sz w:val="16"/>
          <w:szCs w:val="16"/>
        </w:rPr>
        <w:t>*</w:t>
      </w:r>
      <w:r w:rsidRPr="003F329B">
        <w:t>insurance policy, an insurer:</w:t>
      </w:r>
    </w:p>
    <w:p w:rsidR="00300522" w:rsidRPr="003F329B" w:rsidRDefault="00300522" w:rsidP="00300522">
      <w:pPr>
        <w:pStyle w:val="paragraph"/>
      </w:pPr>
      <w:r w:rsidRPr="003F329B">
        <w:tab/>
        <w:t>(a)</w:t>
      </w:r>
      <w:r w:rsidRPr="003F329B">
        <w:tab/>
        <w:t xml:space="preserve">makes a payment of </w:t>
      </w:r>
      <w:r w:rsidR="003F329B" w:rsidRPr="003F329B">
        <w:rPr>
          <w:position w:val="6"/>
          <w:sz w:val="16"/>
          <w:szCs w:val="16"/>
        </w:rPr>
        <w:t>*</w:t>
      </w:r>
      <w:r w:rsidRPr="003F329B">
        <w:t>money; or</w:t>
      </w:r>
    </w:p>
    <w:p w:rsidR="00300522" w:rsidRPr="003F329B" w:rsidRDefault="00300522" w:rsidP="00300522">
      <w:pPr>
        <w:pStyle w:val="paragraph"/>
      </w:pPr>
      <w:r w:rsidRPr="003F329B">
        <w:tab/>
        <w:t>(b)</w:t>
      </w:r>
      <w:r w:rsidRPr="003F329B">
        <w:tab/>
        <w:t>makes a supply; or</w:t>
      </w:r>
    </w:p>
    <w:p w:rsidR="00300522" w:rsidRPr="003F329B" w:rsidRDefault="00300522" w:rsidP="00300522">
      <w:pPr>
        <w:pStyle w:val="paragraph"/>
      </w:pPr>
      <w:r w:rsidRPr="003F329B">
        <w:tab/>
        <w:t>(c)</w:t>
      </w:r>
      <w:r w:rsidRPr="003F329B">
        <w:tab/>
        <w:t>makes both a payment of money and a supply;</w:t>
      </w:r>
    </w:p>
    <w:p w:rsidR="00300522" w:rsidRPr="003F329B" w:rsidRDefault="00300522" w:rsidP="00300522">
      <w:pPr>
        <w:pStyle w:val="subsection2"/>
      </w:pPr>
      <w:r w:rsidRPr="003F329B">
        <w:t xml:space="preserve">the payment or supply is </w:t>
      </w:r>
      <w:r w:rsidRPr="003F329B">
        <w:rPr>
          <w:i/>
          <w:iCs/>
        </w:rPr>
        <w:t>not</w:t>
      </w:r>
      <w:r w:rsidRPr="003F329B">
        <w:t xml:space="preserve"> treated as </w:t>
      </w:r>
      <w:r w:rsidR="003F329B" w:rsidRPr="003F329B">
        <w:rPr>
          <w:position w:val="6"/>
          <w:sz w:val="16"/>
          <w:szCs w:val="16"/>
        </w:rPr>
        <w:t>*</w:t>
      </w:r>
      <w:r w:rsidRPr="003F329B">
        <w:t>consideration for an acquisition made by the insurer.</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576" w:name="_Toc413321088"/>
      <w:r w:rsidRPr="003F329B">
        <w:rPr>
          <w:rStyle w:val="CharSectno"/>
        </w:rPr>
        <w:t>78</w:t>
      </w:r>
      <w:r w:rsidR="003F329B">
        <w:rPr>
          <w:rStyle w:val="CharSectno"/>
        </w:rPr>
        <w:noBreakHyphen/>
      </w:r>
      <w:r w:rsidRPr="003F329B">
        <w:rPr>
          <w:rStyle w:val="CharSectno"/>
        </w:rPr>
        <w:t>25</w:t>
      </w:r>
      <w:r w:rsidRPr="003F329B">
        <w:t xml:space="preserve">  Supplies in settlement of claims are not taxable supplies</w:t>
      </w:r>
      <w:bookmarkEnd w:id="576"/>
    </w:p>
    <w:p w:rsidR="00300522" w:rsidRPr="003F329B" w:rsidRDefault="00300522" w:rsidP="00300522">
      <w:pPr>
        <w:pStyle w:val="subsection"/>
      </w:pPr>
      <w:r w:rsidRPr="003F329B">
        <w:tab/>
        <w:t>(1)</w:t>
      </w:r>
      <w:r w:rsidRPr="003F329B">
        <w:tab/>
        <w:t xml:space="preserve">A supply that an insurer makes in settlement of a claim under an </w:t>
      </w:r>
      <w:r w:rsidR="003F329B" w:rsidRPr="003F329B">
        <w:rPr>
          <w:position w:val="6"/>
          <w:sz w:val="16"/>
          <w:szCs w:val="16"/>
        </w:rPr>
        <w:t>*</w:t>
      </w:r>
      <w:r w:rsidRPr="003F329B">
        <w:t xml:space="preserve">insurance policy is not a </w:t>
      </w:r>
      <w:r w:rsidR="003F329B" w:rsidRPr="003F329B">
        <w:rPr>
          <w:position w:val="6"/>
          <w:sz w:val="16"/>
          <w:szCs w:val="16"/>
        </w:rPr>
        <w:t>*</w:t>
      </w:r>
      <w:r w:rsidRPr="003F329B">
        <w:t>taxable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577" w:name="_Toc413321089"/>
      <w:r w:rsidRPr="003F329B">
        <w:rPr>
          <w:rStyle w:val="CharSectno"/>
        </w:rPr>
        <w:t>78</w:t>
      </w:r>
      <w:r w:rsidR="003F329B">
        <w:rPr>
          <w:rStyle w:val="CharSectno"/>
        </w:rPr>
        <w:noBreakHyphen/>
      </w:r>
      <w:r w:rsidRPr="003F329B">
        <w:rPr>
          <w:rStyle w:val="CharSectno"/>
        </w:rPr>
        <w:t>30</w:t>
      </w:r>
      <w:r w:rsidRPr="003F329B">
        <w:t xml:space="preserve">  Acquisitions by insurers in the course of settling claims under non</w:t>
      </w:r>
      <w:r w:rsidR="003F329B">
        <w:noBreakHyphen/>
      </w:r>
      <w:r w:rsidRPr="003F329B">
        <w:t>taxable policies</w:t>
      </w:r>
      <w:bookmarkEnd w:id="577"/>
    </w:p>
    <w:p w:rsidR="00300522" w:rsidRPr="003F329B" w:rsidRDefault="00300522" w:rsidP="00300522">
      <w:pPr>
        <w:pStyle w:val="subsection"/>
      </w:pPr>
      <w:r w:rsidRPr="003F329B">
        <w:tab/>
        <w:t>(1)</w:t>
      </w:r>
      <w:r w:rsidRPr="003F329B">
        <w:tab/>
        <w:t xml:space="preserve">An acquisition is not a </w:t>
      </w:r>
      <w:r w:rsidR="003F329B" w:rsidRPr="003F329B">
        <w:rPr>
          <w:position w:val="6"/>
          <w:sz w:val="16"/>
          <w:szCs w:val="16"/>
        </w:rPr>
        <w:t>*</w:t>
      </w:r>
      <w:r w:rsidRPr="003F329B">
        <w:t>creditable acquisition if:</w:t>
      </w:r>
    </w:p>
    <w:p w:rsidR="00300522" w:rsidRPr="003F329B" w:rsidRDefault="00300522" w:rsidP="00300522">
      <w:pPr>
        <w:pStyle w:val="paragraph"/>
      </w:pPr>
      <w:r w:rsidRPr="003F329B">
        <w:tab/>
        <w:t>(a)</w:t>
      </w:r>
      <w:r w:rsidRPr="003F329B">
        <w:tab/>
        <w:t>the insurer makes the acquisition:</w:t>
      </w:r>
    </w:p>
    <w:p w:rsidR="00300522" w:rsidRPr="003F329B" w:rsidRDefault="00300522" w:rsidP="00300522">
      <w:pPr>
        <w:pStyle w:val="paragraphsub"/>
      </w:pPr>
      <w:r w:rsidRPr="003F329B">
        <w:tab/>
        <w:t>(i)</w:t>
      </w:r>
      <w:r w:rsidRPr="003F329B">
        <w:tab/>
        <w:t xml:space="preserve">to the extent that the acquisition is an acquisition of goods—solely for the purpose of supplying the goods in the course of settling a claim under an </w:t>
      </w:r>
      <w:r w:rsidR="003F329B" w:rsidRPr="003F329B">
        <w:rPr>
          <w:position w:val="6"/>
          <w:sz w:val="16"/>
          <w:szCs w:val="16"/>
        </w:rPr>
        <w:t>*</w:t>
      </w:r>
      <w:r w:rsidRPr="003F329B">
        <w:t>insurance policy; or</w:t>
      </w:r>
    </w:p>
    <w:p w:rsidR="00300522" w:rsidRPr="003F329B" w:rsidRDefault="00300522" w:rsidP="00300522">
      <w:pPr>
        <w:pStyle w:val="paragraphsub"/>
      </w:pPr>
      <w:r w:rsidRPr="003F329B">
        <w:tab/>
        <w:t>(ii)</w:t>
      </w:r>
      <w:r w:rsidRPr="003F329B">
        <w:tab/>
        <w:t xml:space="preserve">otherwise—solely for a purpose directly related to settling a particular claim under an </w:t>
      </w:r>
      <w:r w:rsidR="003F329B" w:rsidRPr="003F329B">
        <w:rPr>
          <w:position w:val="6"/>
          <w:sz w:val="16"/>
          <w:szCs w:val="16"/>
        </w:rPr>
        <w:t>*</w:t>
      </w:r>
      <w:r w:rsidRPr="003F329B">
        <w:t>insurance policy; and</w:t>
      </w:r>
    </w:p>
    <w:p w:rsidR="00300522" w:rsidRPr="003F329B" w:rsidRDefault="00300522" w:rsidP="00300522">
      <w:pPr>
        <w:pStyle w:val="paragraph"/>
      </w:pPr>
      <w:r w:rsidRPr="003F329B">
        <w:tab/>
        <w:t>(b)</w:t>
      </w:r>
      <w:r w:rsidRPr="003F329B">
        <w:tab/>
        <w:t xml:space="preserve">the supply of the insurance policy by the insurer was </w:t>
      </w:r>
      <w:r w:rsidR="003F329B" w:rsidRPr="003F329B">
        <w:rPr>
          <w:position w:val="6"/>
          <w:sz w:val="16"/>
          <w:szCs w:val="16"/>
        </w:rPr>
        <w:t>*</w:t>
      </w:r>
      <w:r w:rsidRPr="003F329B">
        <w:t>GST</w:t>
      </w:r>
      <w:r w:rsidR="003F329B">
        <w:noBreakHyphen/>
      </w:r>
      <w:r w:rsidRPr="003F329B">
        <w:t>free.</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578" w:name="_Toc413321090"/>
      <w:r w:rsidRPr="003F329B">
        <w:rPr>
          <w:rStyle w:val="CharSectno"/>
        </w:rPr>
        <w:t>78</w:t>
      </w:r>
      <w:r w:rsidR="003F329B">
        <w:rPr>
          <w:rStyle w:val="CharSectno"/>
        </w:rPr>
        <w:noBreakHyphen/>
      </w:r>
      <w:r w:rsidRPr="003F329B">
        <w:rPr>
          <w:rStyle w:val="CharSectno"/>
        </w:rPr>
        <w:t>35</w:t>
      </w:r>
      <w:r w:rsidRPr="003F329B">
        <w:t xml:space="preserve">  Taxable supplies relating to rights of subrogation</w:t>
      </w:r>
      <w:bookmarkEnd w:id="578"/>
    </w:p>
    <w:p w:rsidR="00300522" w:rsidRPr="003F329B" w:rsidRDefault="00300522" w:rsidP="00300522">
      <w:pPr>
        <w:pStyle w:val="subsection"/>
      </w:pPr>
      <w:r w:rsidRPr="003F329B">
        <w:tab/>
        <w:t>(1)</w:t>
      </w:r>
      <w:r w:rsidRPr="003F329B">
        <w:tab/>
        <w:t xml:space="preserve">If, in settlement of a claim made by an insurer in the insurer’s exercising of rights of subrogation in respect of an </w:t>
      </w:r>
      <w:r w:rsidR="003F329B" w:rsidRPr="003F329B">
        <w:rPr>
          <w:position w:val="6"/>
          <w:sz w:val="16"/>
          <w:szCs w:val="16"/>
        </w:rPr>
        <w:t>*</w:t>
      </w:r>
      <w:r w:rsidRPr="003F329B">
        <w:t>insurance policy, an entity that is not insured under the policy:</w:t>
      </w:r>
    </w:p>
    <w:p w:rsidR="00300522" w:rsidRPr="003F329B" w:rsidRDefault="00300522" w:rsidP="00300522">
      <w:pPr>
        <w:pStyle w:val="paragraph"/>
      </w:pPr>
      <w:r w:rsidRPr="003F329B">
        <w:tab/>
        <w:t>(a)</w:t>
      </w:r>
      <w:r w:rsidRPr="003F329B">
        <w:tab/>
        <w:t xml:space="preserve">makes a payment of </w:t>
      </w:r>
      <w:r w:rsidR="003F329B" w:rsidRPr="003F329B">
        <w:rPr>
          <w:position w:val="6"/>
          <w:sz w:val="16"/>
          <w:szCs w:val="16"/>
        </w:rPr>
        <w:t>*</w:t>
      </w:r>
      <w:r w:rsidRPr="003F329B">
        <w:t>money; or</w:t>
      </w:r>
    </w:p>
    <w:p w:rsidR="00300522" w:rsidRPr="003F329B" w:rsidRDefault="00300522" w:rsidP="00300522">
      <w:pPr>
        <w:pStyle w:val="paragraph"/>
      </w:pPr>
      <w:r w:rsidRPr="003F329B">
        <w:tab/>
        <w:t>(b)</w:t>
      </w:r>
      <w:r w:rsidRPr="003F329B">
        <w:tab/>
        <w:t>makes a supply; or</w:t>
      </w:r>
    </w:p>
    <w:p w:rsidR="00300522" w:rsidRPr="003F329B" w:rsidRDefault="00300522" w:rsidP="00300522">
      <w:pPr>
        <w:pStyle w:val="paragraph"/>
      </w:pPr>
      <w:r w:rsidRPr="003F329B">
        <w:tab/>
        <w:t>(c)</w:t>
      </w:r>
      <w:r w:rsidRPr="003F329B">
        <w:tab/>
        <w:t>makes both a payment of money and a supply;</w:t>
      </w:r>
    </w:p>
    <w:p w:rsidR="00300522" w:rsidRPr="003F329B" w:rsidRDefault="00300522" w:rsidP="00300522">
      <w:pPr>
        <w:pStyle w:val="subsection2"/>
      </w:pPr>
      <w:r w:rsidRPr="003F329B">
        <w:t xml:space="preserve">the payment or supply is </w:t>
      </w:r>
      <w:r w:rsidRPr="003F329B">
        <w:rPr>
          <w:i/>
          <w:iCs/>
        </w:rPr>
        <w:t>not</w:t>
      </w:r>
      <w:r w:rsidRPr="003F329B">
        <w:t xml:space="preserve"> treated as </w:t>
      </w:r>
      <w:r w:rsidR="003F329B" w:rsidRPr="003F329B">
        <w:rPr>
          <w:position w:val="6"/>
          <w:sz w:val="16"/>
          <w:szCs w:val="16"/>
        </w:rPr>
        <w:t>*</w:t>
      </w:r>
      <w:r w:rsidRPr="003F329B">
        <w:t>consideration for a supply made by the insurer (whether or not the payment or supply is made to the insurer) or by the entity insured.</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579" w:name="_Toc413321091"/>
      <w:r w:rsidRPr="003F329B">
        <w:rPr>
          <w:rStyle w:val="CharSectno"/>
        </w:rPr>
        <w:t>78</w:t>
      </w:r>
      <w:r w:rsidR="003F329B">
        <w:rPr>
          <w:rStyle w:val="CharSectno"/>
        </w:rPr>
        <w:noBreakHyphen/>
      </w:r>
      <w:r w:rsidRPr="003F329B">
        <w:rPr>
          <w:rStyle w:val="CharSectno"/>
        </w:rPr>
        <w:t>40</w:t>
      </w:r>
      <w:r w:rsidRPr="003F329B">
        <w:t xml:space="preserve">  Adjustment events relating to decreasing adjustments under this Division</w:t>
      </w:r>
      <w:bookmarkEnd w:id="579"/>
    </w:p>
    <w:p w:rsidR="00300522" w:rsidRPr="003F329B" w:rsidRDefault="00300522" w:rsidP="00300522">
      <w:pPr>
        <w:pStyle w:val="subsection"/>
      </w:pPr>
      <w:r w:rsidRPr="003F329B">
        <w:tab/>
        <w:t>(1)</w:t>
      </w:r>
      <w:r w:rsidRPr="003F329B">
        <w:tab/>
        <w:t>Division</w:t>
      </w:r>
      <w:r w:rsidR="003F329B">
        <w:t> </w:t>
      </w:r>
      <w:r w:rsidRPr="003F329B">
        <w:t xml:space="preserve">19 applies in relation to a </w:t>
      </w:r>
      <w:r w:rsidR="003F329B" w:rsidRPr="003F329B">
        <w:rPr>
          <w:position w:val="6"/>
          <w:sz w:val="16"/>
          <w:szCs w:val="16"/>
        </w:rPr>
        <w:t>*</w:t>
      </w:r>
      <w:r w:rsidRPr="003F329B">
        <w:t xml:space="preserve">decreasing adjustment that an insurer has under this </w:t>
      </w:r>
      <w:r w:rsidR="00A53099" w:rsidRPr="003F329B">
        <w:t>Division</w:t>
      </w:r>
      <w:r w:rsidR="00A36DB5" w:rsidRPr="003F329B">
        <w:t xml:space="preserve"> </w:t>
      </w:r>
      <w:r w:rsidRPr="003F329B">
        <w:t>as if:</w:t>
      </w:r>
    </w:p>
    <w:p w:rsidR="00300522" w:rsidRPr="003F329B" w:rsidRDefault="00300522" w:rsidP="00300522">
      <w:pPr>
        <w:pStyle w:val="paragraph"/>
      </w:pPr>
      <w:r w:rsidRPr="003F329B">
        <w:tab/>
        <w:t>(a)</w:t>
      </w:r>
      <w:r w:rsidRPr="003F329B">
        <w:tab/>
        <w:t>the adjustment were an input tax credit; and</w:t>
      </w:r>
    </w:p>
    <w:p w:rsidR="00300522" w:rsidRPr="003F329B" w:rsidRDefault="00300522" w:rsidP="00300522">
      <w:pPr>
        <w:pStyle w:val="paragraph"/>
      </w:pPr>
      <w:r w:rsidRPr="003F329B">
        <w:tab/>
        <w:t>(b)</w:t>
      </w:r>
      <w:r w:rsidRPr="003F329B">
        <w:tab/>
        <w:t xml:space="preserve">the settlement of the claim to which the adjustment relates were a </w:t>
      </w:r>
      <w:r w:rsidR="003F329B" w:rsidRPr="003F329B">
        <w:rPr>
          <w:position w:val="6"/>
          <w:sz w:val="16"/>
          <w:szCs w:val="16"/>
        </w:rPr>
        <w:t>*</w:t>
      </w:r>
      <w:r w:rsidRPr="003F329B">
        <w:t>creditable acquisition that the insurer made; and</w:t>
      </w:r>
    </w:p>
    <w:p w:rsidR="00300522" w:rsidRPr="003F329B" w:rsidRDefault="00300522" w:rsidP="00300522">
      <w:pPr>
        <w:pStyle w:val="paragraph"/>
      </w:pPr>
      <w:r w:rsidRPr="003F329B">
        <w:tab/>
        <w:t>(c)</w:t>
      </w:r>
      <w:r w:rsidRPr="003F329B">
        <w:tab/>
        <w:t xml:space="preserve">any payment or supply made by another entity, in settlement of a claim made by an insurer in the insurer’s exercising of rights of subrogation in respect of the </w:t>
      </w:r>
      <w:r w:rsidR="003F329B" w:rsidRPr="003F329B">
        <w:rPr>
          <w:position w:val="6"/>
          <w:sz w:val="16"/>
          <w:szCs w:val="16"/>
        </w:rPr>
        <w:t>*</w:t>
      </w:r>
      <w:r w:rsidRPr="003F329B">
        <w:t xml:space="preserve">insurance policy in question, were a reduction in the </w:t>
      </w:r>
      <w:r w:rsidR="003F329B" w:rsidRPr="003F329B">
        <w:rPr>
          <w:position w:val="6"/>
          <w:sz w:val="16"/>
          <w:szCs w:val="16"/>
        </w:rPr>
        <w:t>*</w:t>
      </w:r>
      <w:r w:rsidRPr="003F329B">
        <w:t>consideration for the acquisition.</w:t>
      </w:r>
    </w:p>
    <w:p w:rsidR="00300522" w:rsidRPr="003F329B" w:rsidRDefault="00300522" w:rsidP="00F26F26">
      <w:pPr>
        <w:pStyle w:val="subsection"/>
        <w:keepNext/>
        <w:keepLines/>
      </w:pPr>
      <w:r w:rsidRPr="003F329B">
        <w:tab/>
        <w:t>(2)</w:t>
      </w:r>
      <w:r w:rsidRPr="003F329B">
        <w:tab/>
      </w:r>
      <w:r w:rsidR="003F329B">
        <w:t>Paragraph (</w:t>
      </w:r>
      <w:r w:rsidRPr="003F329B">
        <w:t xml:space="preserve">1)(c) does not apply to a payment by another entity in relation to which an </w:t>
      </w:r>
      <w:r w:rsidR="003F329B" w:rsidRPr="003F329B">
        <w:rPr>
          <w:position w:val="6"/>
          <w:sz w:val="16"/>
        </w:rPr>
        <w:t>*</w:t>
      </w:r>
      <w:r w:rsidRPr="003F329B">
        <w:t>increasing adjustment arises under section</w:t>
      </w:r>
      <w:r w:rsidR="003F329B">
        <w:t> </w:t>
      </w:r>
      <w:r w:rsidRPr="003F329B">
        <w:t>80</w:t>
      </w:r>
      <w:r w:rsidR="003F329B">
        <w:noBreakHyphen/>
      </w:r>
      <w:r w:rsidRPr="003F329B">
        <w:t>30 or 80</w:t>
      </w:r>
      <w:r w:rsidR="003F329B">
        <w:noBreakHyphen/>
      </w:r>
      <w:r w:rsidRPr="003F329B">
        <w:t>70 (which are about settlement sharing arrangements).</w:t>
      </w:r>
    </w:p>
    <w:p w:rsidR="00300522" w:rsidRPr="003F329B" w:rsidRDefault="00300522" w:rsidP="00300522">
      <w:pPr>
        <w:pStyle w:val="ActHead5"/>
      </w:pPr>
      <w:bookmarkStart w:id="580" w:name="_Toc413321092"/>
      <w:r w:rsidRPr="003F329B">
        <w:rPr>
          <w:rStyle w:val="CharSectno"/>
        </w:rPr>
        <w:t>78</w:t>
      </w:r>
      <w:r w:rsidR="003F329B">
        <w:rPr>
          <w:rStyle w:val="CharSectno"/>
        </w:rPr>
        <w:noBreakHyphen/>
      </w:r>
      <w:r w:rsidRPr="003F329B">
        <w:rPr>
          <w:rStyle w:val="CharSectno"/>
        </w:rPr>
        <w:t>42</w:t>
      </w:r>
      <w:r w:rsidRPr="003F329B">
        <w:t xml:space="preserve">  Adjustment events relating to increasing adjustments under section</w:t>
      </w:r>
      <w:r w:rsidR="003F329B">
        <w:t> </w:t>
      </w:r>
      <w:r w:rsidRPr="003F329B">
        <w:t>78</w:t>
      </w:r>
      <w:r w:rsidR="003F329B">
        <w:noBreakHyphen/>
      </w:r>
      <w:r w:rsidRPr="003F329B">
        <w:t>18</w:t>
      </w:r>
      <w:bookmarkEnd w:id="580"/>
    </w:p>
    <w:p w:rsidR="00300522" w:rsidRPr="003F329B" w:rsidRDefault="00300522" w:rsidP="00300522">
      <w:pPr>
        <w:pStyle w:val="subsection"/>
      </w:pPr>
      <w:r w:rsidRPr="003F329B">
        <w:tab/>
      </w:r>
      <w:r w:rsidRPr="003F329B">
        <w:tab/>
        <w:t>Division</w:t>
      </w:r>
      <w:r w:rsidR="003F329B">
        <w:t> </w:t>
      </w:r>
      <w:r w:rsidRPr="003F329B">
        <w:t xml:space="preserve">19 applies in relation to an </w:t>
      </w:r>
      <w:r w:rsidR="003F329B" w:rsidRPr="003F329B">
        <w:rPr>
          <w:position w:val="6"/>
          <w:sz w:val="16"/>
          <w:szCs w:val="16"/>
        </w:rPr>
        <w:t>*</w:t>
      </w:r>
      <w:r w:rsidRPr="003F329B">
        <w:t>increasing adjustment that an insurer has under section</w:t>
      </w:r>
      <w:r w:rsidR="003F329B">
        <w:t> </w:t>
      </w:r>
      <w:r w:rsidRPr="003F329B">
        <w:t>78</w:t>
      </w:r>
      <w:r w:rsidR="003F329B">
        <w:noBreakHyphen/>
      </w:r>
      <w:r w:rsidRPr="003F329B">
        <w:t>18 as if:</w:t>
      </w:r>
    </w:p>
    <w:p w:rsidR="00300522" w:rsidRPr="003F329B" w:rsidRDefault="00300522" w:rsidP="00300522">
      <w:pPr>
        <w:pStyle w:val="paragraph"/>
      </w:pPr>
      <w:r w:rsidRPr="003F329B">
        <w:tab/>
        <w:t>(a)</w:t>
      </w:r>
      <w:r w:rsidRPr="003F329B">
        <w:tab/>
        <w:t xml:space="preserve">payments of excess under an </w:t>
      </w:r>
      <w:r w:rsidR="003F329B" w:rsidRPr="003F329B">
        <w:rPr>
          <w:position w:val="6"/>
          <w:sz w:val="16"/>
          <w:szCs w:val="16"/>
        </w:rPr>
        <w:t>*</w:t>
      </w:r>
      <w:r w:rsidRPr="003F329B">
        <w:t xml:space="preserve">insurance policy to which the adjustment relates were </w:t>
      </w:r>
      <w:r w:rsidR="003F329B" w:rsidRPr="003F329B">
        <w:rPr>
          <w:position w:val="6"/>
          <w:sz w:val="16"/>
          <w:szCs w:val="16"/>
        </w:rPr>
        <w:t>*</w:t>
      </w:r>
      <w:r w:rsidRPr="003F329B">
        <w:t xml:space="preserve">consideration for a </w:t>
      </w:r>
      <w:r w:rsidR="003F329B" w:rsidRPr="003F329B">
        <w:rPr>
          <w:position w:val="6"/>
          <w:sz w:val="16"/>
          <w:szCs w:val="16"/>
        </w:rPr>
        <w:t>*</w:t>
      </w:r>
      <w:r w:rsidRPr="003F329B">
        <w:t>taxable supply that the insurer made; and</w:t>
      </w:r>
    </w:p>
    <w:p w:rsidR="00300522" w:rsidRPr="003F329B" w:rsidRDefault="00300522" w:rsidP="00300522">
      <w:pPr>
        <w:pStyle w:val="paragraph"/>
      </w:pPr>
      <w:r w:rsidRPr="003F329B">
        <w:tab/>
        <w:t>(b)</w:t>
      </w:r>
      <w:r w:rsidRPr="003F329B">
        <w:tab/>
        <w:t>the adjustment were the GST payable on the taxable supply; and</w:t>
      </w:r>
    </w:p>
    <w:p w:rsidR="00300522" w:rsidRPr="003F329B" w:rsidRDefault="00300522" w:rsidP="00300522">
      <w:pPr>
        <w:pStyle w:val="paragraph"/>
      </w:pPr>
      <w:r w:rsidRPr="003F329B">
        <w:tab/>
        <w:t>(c)</w:t>
      </w:r>
      <w:r w:rsidRPr="003F329B">
        <w:tab/>
        <w:t>any refund of that payment of excess made by the insurer were a reduction in the consideration for the supply.</w:t>
      </w:r>
    </w:p>
    <w:p w:rsidR="00300522" w:rsidRPr="003F329B" w:rsidRDefault="00300522" w:rsidP="00300522">
      <w:pPr>
        <w:pStyle w:val="ActHead4"/>
      </w:pPr>
      <w:bookmarkStart w:id="581" w:name="_Toc413321093"/>
      <w:r w:rsidRPr="003F329B">
        <w:rPr>
          <w:rStyle w:val="CharSubdNo"/>
        </w:rPr>
        <w:t>Subdivision</w:t>
      </w:r>
      <w:r w:rsidR="003F329B">
        <w:rPr>
          <w:rStyle w:val="CharSubdNo"/>
        </w:rPr>
        <w:t> </w:t>
      </w:r>
      <w:r w:rsidRPr="003F329B">
        <w:rPr>
          <w:rStyle w:val="CharSubdNo"/>
        </w:rPr>
        <w:t>78</w:t>
      </w:r>
      <w:r w:rsidR="003F329B">
        <w:rPr>
          <w:rStyle w:val="CharSubdNo"/>
        </w:rPr>
        <w:noBreakHyphen/>
      </w:r>
      <w:r w:rsidRPr="003F329B">
        <w:rPr>
          <w:rStyle w:val="CharSubdNo"/>
        </w:rPr>
        <w:t>B</w:t>
      </w:r>
      <w:r w:rsidRPr="003F329B">
        <w:t>—</w:t>
      </w:r>
      <w:r w:rsidRPr="003F329B">
        <w:rPr>
          <w:rStyle w:val="CharSubdText"/>
        </w:rPr>
        <w:t>Insured entities etc.</w:t>
      </w:r>
      <w:bookmarkEnd w:id="581"/>
    </w:p>
    <w:p w:rsidR="00300522" w:rsidRPr="003F329B" w:rsidRDefault="00300522" w:rsidP="00300522">
      <w:pPr>
        <w:pStyle w:val="ActHead5"/>
      </w:pPr>
      <w:bookmarkStart w:id="582" w:name="_Toc413321094"/>
      <w:r w:rsidRPr="003F329B">
        <w:rPr>
          <w:rStyle w:val="CharSectno"/>
        </w:rPr>
        <w:t>78</w:t>
      </w:r>
      <w:r w:rsidR="003F329B">
        <w:rPr>
          <w:rStyle w:val="CharSectno"/>
        </w:rPr>
        <w:noBreakHyphen/>
      </w:r>
      <w:r w:rsidRPr="003F329B">
        <w:rPr>
          <w:rStyle w:val="CharSectno"/>
        </w:rPr>
        <w:t>45</w:t>
      </w:r>
      <w:r w:rsidRPr="003F329B">
        <w:t xml:space="preserve">  Settlements of insurance claims do not give rise to taxable supplies</w:t>
      </w:r>
      <w:bookmarkEnd w:id="582"/>
    </w:p>
    <w:p w:rsidR="00300522" w:rsidRPr="003F329B" w:rsidRDefault="00300522" w:rsidP="00300522">
      <w:pPr>
        <w:pStyle w:val="subsection"/>
      </w:pPr>
      <w:r w:rsidRPr="003F329B">
        <w:tab/>
        <w:t>(1)</w:t>
      </w:r>
      <w:r w:rsidRPr="003F329B">
        <w:tab/>
        <w:t xml:space="preserve">If, in settlement of a claim under an </w:t>
      </w:r>
      <w:r w:rsidR="003F329B" w:rsidRPr="003F329B">
        <w:rPr>
          <w:position w:val="6"/>
          <w:sz w:val="16"/>
          <w:szCs w:val="16"/>
        </w:rPr>
        <w:t>*</w:t>
      </w:r>
      <w:r w:rsidRPr="003F329B">
        <w:t>insurance policy, an insurer:</w:t>
      </w:r>
    </w:p>
    <w:p w:rsidR="00300522" w:rsidRPr="003F329B" w:rsidRDefault="00300522" w:rsidP="00300522">
      <w:pPr>
        <w:pStyle w:val="paragraph"/>
      </w:pPr>
      <w:r w:rsidRPr="003F329B">
        <w:tab/>
        <w:t>(a)</w:t>
      </w:r>
      <w:r w:rsidRPr="003F329B">
        <w:tab/>
        <w:t xml:space="preserve">makes a payment of </w:t>
      </w:r>
      <w:r w:rsidR="003F329B" w:rsidRPr="003F329B">
        <w:rPr>
          <w:position w:val="6"/>
          <w:sz w:val="16"/>
          <w:szCs w:val="16"/>
        </w:rPr>
        <w:t>*</w:t>
      </w:r>
      <w:r w:rsidRPr="003F329B">
        <w:t>money; or</w:t>
      </w:r>
    </w:p>
    <w:p w:rsidR="00300522" w:rsidRPr="003F329B" w:rsidRDefault="00300522" w:rsidP="00300522">
      <w:pPr>
        <w:pStyle w:val="paragraph"/>
      </w:pPr>
      <w:r w:rsidRPr="003F329B">
        <w:tab/>
        <w:t>(b)</w:t>
      </w:r>
      <w:r w:rsidRPr="003F329B">
        <w:tab/>
        <w:t>makes a supply; or</w:t>
      </w:r>
    </w:p>
    <w:p w:rsidR="00300522" w:rsidRPr="003F329B" w:rsidRDefault="00300522" w:rsidP="00300522">
      <w:pPr>
        <w:pStyle w:val="paragraph"/>
      </w:pPr>
      <w:r w:rsidRPr="003F329B">
        <w:tab/>
        <w:t>(c)</w:t>
      </w:r>
      <w:r w:rsidRPr="003F329B">
        <w:tab/>
        <w:t>makes both a payment of money and a supply;</w:t>
      </w:r>
    </w:p>
    <w:p w:rsidR="00300522" w:rsidRPr="003F329B" w:rsidRDefault="00300522" w:rsidP="00300522">
      <w:pPr>
        <w:pStyle w:val="subsection2"/>
      </w:pPr>
      <w:r w:rsidRPr="003F329B">
        <w:t xml:space="preserve">the payment or supply is </w:t>
      </w:r>
      <w:r w:rsidRPr="003F329B">
        <w:rPr>
          <w:i/>
          <w:iCs/>
        </w:rPr>
        <w:t>not</w:t>
      </w:r>
      <w:r w:rsidRPr="003F329B">
        <w:t xml:space="preserve"> treated as </w:t>
      </w:r>
      <w:r w:rsidR="003F329B" w:rsidRPr="003F329B">
        <w:rPr>
          <w:position w:val="6"/>
          <w:sz w:val="16"/>
          <w:szCs w:val="16"/>
        </w:rPr>
        <w:t>*</w:t>
      </w:r>
      <w:r w:rsidRPr="003F329B">
        <w:t>consideration for a supply made by the entity insured, or by any entity (other than the entity insured) that was entitled to an input tax credit for the premium paid for the insurance policy.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583" w:name="_Toc413321095"/>
      <w:r w:rsidRPr="003F329B">
        <w:rPr>
          <w:rStyle w:val="CharSectno"/>
        </w:rPr>
        <w:t>78</w:t>
      </w:r>
      <w:r w:rsidR="003F329B">
        <w:rPr>
          <w:rStyle w:val="CharSectno"/>
        </w:rPr>
        <w:noBreakHyphen/>
      </w:r>
      <w:r w:rsidRPr="003F329B">
        <w:rPr>
          <w:rStyle w:val="CharSectno"/>
        </w:rPr>
        <w:t>50</w:t>
      </w:r>
      <w:r w:rsidRPr="003F329B">
        <w:t xml:space="preserve">  Settlements of insurance claims give rise to taxable supplies if entitlement to input tax credits is not disclosed</w:t>
      </w:r>
      <w:bookmarkEnd w:id="583"/>
    </w:p>
    <w:p w:rsidR="00300522" w:rsidRPr="003F329B" w:rsidRDefault="00300522" w:rsidP="00300522">
      <w:pPr>
        <w:pStyle w:val="subsection"/>
      </w:pPr>
      <w:r w:rsidRPr="003F329B">
        <w:tab/>
        <w:t>(1)</w:t>
      </w:r>
      <w:r w:rsidRPr="003F329B">
        <w:tab/>
        <w:t>However, the payment or supply</w:t>
      </w:r>
      <w:r w:rsidRPr="003F329B">
        <w:rPr>
          <w:i/>
          <w:iCs/>
        </w:rPr>
        <w:t xml:space="preserve"> is</w:t>
      </w:r>
      <w:r w:rsidRPr="003F329B">
        <w:t xml:space="preserve"> treated as </w:t>
      </w:r>
      <w:r w:rsidR="003F329B" w:rsidRPr="003F329B">
        <w:rPr>
          <w:position w:val="6"/>
          <w:sz w:val="16"/>
          <w:szCs w:val="16"/>
        </w:rPr>
        <w:t>*</w:t>
      </w:r>
      <w:r w:rsidRPr="003F329B">
        <w:t>consideration for a supply made by an entity if:</w:t>
      </w:r>
    </w:p>
    <w:p w:rsidR="00300522" w:rsidRPr="003F329B" w:rsidRDefault="00300522" w:rsidP="00300522">
      <w:pPr>
        <w:pStyle w:val="paragraph"/>
      </w:pPr>
      <w:r w:rsidRPr="003F329B">
        <w:tab/>
        <w:t>(a)</w:t>
      </w:r>
      <w:r w:rsidRPr="003F329B">
        <w:tab/>
        <w:t xml:space="preserve">the entity paid all or a part of the premium, for the </w:t>
      </w:r>
      <w:r w:rsidR="003F329B" w:rsidRPr="003F329B">
        <w:rPr>
          <w:position w:val="6"/>
          <w:sz w:val="16"/>
          <w:szCs w:val="16"/>
        </w:rPr>
        <w:t>*</w:t>
      </w:r>
      <w:r w:rsidRPr="003F329B">
        <w:t>insurance policy, relating to the period during which the event giving rise to the claim happened; and</w:t>
      </w:r>
    </w:p>
    <w:p w:rsidR="00300522" w:rsidRPr="003F329B" w:rsidRDefault="00300522" w:rsidP="00300522">
      <w:pPr>
        <w:pStyle w:val="paragraph"/>
      </w:pPr>
      <w:r w:rsidRPr="003F329B">
        <w:tab/>
        <w:t>(b)</w:t>
      </w:r>
      <w:r w:rsidRPr="003F329B">
        <w:tab/>
        <w:t xml:space="preserve">the entity, or the </w:t>
      </w:r>
      <w:r w:rsidR="003F329B" w:rsidRPr="003F329B">
        <w:rPr>
          <w:position w:val="6"/>
          <w:sz w:val="16"/>
          <w:szCs w:val="16"/>
        </w:rPr>
        <w:t>*</w:t>
      </w:r>
      <w:r w:rsidRPr="003F329B">
        <w:t xml:space="preserve">representative member of the </w:t>
      </w:r>
      <w:r w:rsidR="003F329B" w:rsidRPr="003F329B">
        <w:rPr>
          <w:position w:val="6"/>
          <w:sz w:val="16"/>
          <w:szCs w:val="16"/>
        </w:rPr>
        <w:t>*</w:t>
      </w:r>
      <w:r w:rsidRPr="003F329B">
        <w:t xml:space="preserve">GST group of which the entity is a </w:t>
      </w:r>
      <w:r w:rsidR="003F329B" w:rsidRPr="003F329B">
        <w:rPr>
          <w:position w:val="6"/>
          <w:sz w:val="16"/>
          <w:szCs w:val="16"/>
        </w:rPr>
        <w:t>*</w:t>
      </w:r>
      <w:r w:rsidRPr="003F329B">
        <w:t>member, was entitled to an input tax credit for the premium it paid; and</w:t>
      </w:r>
    </w:p>
    <w:p w:rsidR="00300522" w:rsidRPr="003F329B" w:rsidRDefault="00300522" w:rsidP="00300522">
      <w:pPr>
        <w:pStyle w:val="paragraph"/>
      </w:pPr>
      <w:r w:rsidRPr="003F329B">
        <w:tab/>
        <w:t>(c)</w:t>
      </w:r>
      <w:r w:rsidRPr="003F329B">
        <w:tab/>
        <w:t>the entity:</w:t>
      </w:r>
    </w:p>
    <w:p w:rsidR="00300522" w:rsidRPr="003F329B" w:rsidRDefault="00300522" w:rsidP="00300522">
      <w:pPr>
        <w:pStyle w:val="paragraphsub"/>
      </w:pPr>
      <w:r w:rsidRPr="003F329B">
        <w:tab/>
        <w:t>(i)</w:t>
      </w:r>
      <w:r w:rsidRPr="003F329B">
        <w:tab/>
        <w:t>did not, at or before the time a claim was first made under the insurance policy since the last payment of a premium, inform the insurer of the entitlement to an input tax credit for the premium it paid; or</w:t>
      </w:r>
    </w:p>
    <w:p w:rsidR="00300522" w:rsidRPr="003F329B" w:rsidRDefault="00300522" w:rsidP="00300522">
      <w:pPr>
        <w:pStyle w:val="paragraphsub"/>
      </w:pPr>
      <w:r w:rsidRPr="003F329B">
        <w:tab/>
        <w:t>(ii)</w:t>
      </w:r>
      <w:r w:rsidRPr="003F329B">
        <w:tab/>
        <w:t>in informing the insurer of the entitlement at or before that time, understated its extent; and</w:t>
      </w:r>
    </w:p>
    <w:p w:rsidR="00300522" w:rsidRPr="003F329B" w:rsidRDefault="00300522" w:rsidP="00300522">
      <w:pPr>
        <w:pStyle w:val="paragraph"/>
      </w:pPr>
      <w:r w:rsidRPr="003F329B">
        <w:tab/>
        <w:t>(d)</w:t>
      </w:r>
      <w:r w:rsidRPr="003F329B">
        <w:tab/>
        <w:t xml:space="preserve">the insurance policy was not issued under a </w:t>
      </w:r>
      <w:r w:rsidR="003F329B" w:rsidRPr="003F329B">
        <w:rPr>
          <w:position w:val="6"/>
          <w:sz w:val="16"/>
        </w:rPr>
        <w:t>*</w:t>
      </w:r>
      <w:r w:rsidRPr="003F329B">
        <w:t>compulsory third party scheme.</w:t>
      </w:r>
    </w:p>
    <w:p w:rsidR="00300522" w:rsidRPr="003F329B" w:rsidRDefault="00300522" w:rsidP="00300522">
      <w:pPr>
        <w:pStyle w:val="subsection2"/>
      </w:pPr>
      <w:r w:rsidRPr="003F329B">
        <w:t>It does not matter whether that entity is the entity insured, or whether the payment or supply is made to that entity or any other entity.</w:t>
      </w:r>
    </w:p>
    <w:p w:rsidR="00300522" w:rsidRPr="003F329B" w:rsidRDefault="00300522" w:rsidP="00300522">
      <w:pPr>
        <w:pStyle w:val="subsection"/>
      </w:pPr>
      <w:r w:rsidRPr="003F329B">
        <w:tab/>
        <w:t>(2)</w:t>
      </w:r>
      <w:r w:rsidRPr="003F329B">
        <w:tab/>
        <w:t xml:space="preserve">The extent to which the payment or supply is treated as </w:t>
      </w:r>
      <w:r w:rsidR="003F329B" w:rsidRPr="003F329B">
        <w:rPr>
          <w:position w:val="6"/>
          <w:sz w:val="16"/>
          <w:szCs w:val="16"/>
        </w:rPr>
        <w:t>*</w:t>
      </w:r>
      <w:r w:rsidRPr="003F329B">
        <w:t>consideration is the extent of the entitlement, or the extent to which the entitlement was understated, as the case requires.</w:t>
      </w:r>
    </w:p>
    <w:p w:rsidR="00300522" w:rsidRPr="003F329B" w:rsidRDefault="00300522" w:rsidP="00300522">
      <w:pPr>
        <w:pStyle w:val="subsection"/>
      </w:pPr>
      <w:r w:rsidRPr="003F329B">
        <w:tab/>
        <w:t>(2A)</w:t>
      </w:r>
      <w:r w:rsidRPr="003F329B">
        <w:tab/>
        <w:t xml:space="preserve">In working out, for the purposes of </w:t>
      </w:r>
      <w:r w:rsidR="003F329B">
        <w:t>subparagraph (</w:t>
      </w:r>
      <w:r w:rsidRPr="003F329B">
        <w:t xml:space="preserve">1)(c)(ii) or </w:t>
      </w:r>
      <w:r w:rsidR="003F329B">
        <w:t>subsection (</w:t>
      </w:r>
      <w:r w:rsidRPr="003F329B">
        <w:t>2), whether an entitlement to an input tax credit has been understated, or the extent of the understatement, disregard sections</w:t>
      </w:r>
      <w:r w:rsidR="003F329B">
        <w:t> </w:t>
      </w:r>
      <w:r w:rsidRPr="003F329B">
        <w:t>131</w:t>
      </w:r>
      <w:r w:rsidR="003F329B">
        <w:noBreakHyphen/>
      </w:r>
      <w:r w:rsidRPr="003F329B">
        <w:t>40 and 131</w:t>
      </w:r>
      <w:r w:rsidR="003F329B">
        <w:noBreakHyphen/>
      </w:r>
      <w:r w:rsidRPr="003F329B">
        <w:t>50 (which are about amounts of input tax credits under the annual apportionment rules).</w:t>
      </w:r>
    </w:p>
    <w:p w:rsidR="00300522" w:rsidRPr="003F329B" w:rsidRDefault="00300522" w:rsidP="00300522">
      <w:pPr>
        <w:pStyle w:val="subsection"/>
      </w:pPr>
      <w:r w:rsidRPr="003F329B">
        <w:tab/>
        <w:t>(3)</w:t>
      </w:r>
      <w:r w:rsidRPr="003F329B">
        <w:tab/>
        <w:t xml:space="preserve">The supply made by the entity is a </w:t>
      </w:r>
      <w:r w:rsidRPr="003F329B">
        <w:rPr>
          <w:b/>
          <w:bCs/>
          <w:i/>
          <w:iCs/>
        </w:rPr>
        <w:t>taxable supply</w:t>
      </w:r>
      <w:r w:rsidRPr="003F329B">
        <w:t xml:space="preserve"> whether or not the entity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at the time of the settlement or at the time of the payment or supply by the insurer.</w:t>
      </w:r>
    </w:p>
    <w:p w:rsidR="00300522" w:rsidRPr="003F329B" w:rsidRDefault="00300522" w:rsidP="00300522">
      <w:pPr>
        <w:pStyle w:val="notetext"/>
      </w:pPr>
      <w:r w:rsidRPr="003F329B">
        <w:t>Note:</w:t>
      </w:r>
      <w:r w:rsidRPr="003F329B">
        <w:tab/>
        <w:t>Subdivision</w:t>
      </w:r>
      <w:r w:rsidR="003F329B">
        <w:t> </w:t>
      </w:r>
      <w:r w:rsidRPr="003F329B">
        <w:t>78</w:t>
      </w:r>
      <w:r w:rsidR="003F329B">
        <w:noBreakHyphen/>
      </w:r>
      <w:r w:rsidRPr="003F329B">
        <w:t>D deals with how GST applies to the taxable supply if the insured entity is not registered, or required to be registered.</w:t>
      </w:r>
    </w:p>
    <w:p w:rsidR="00300522" w:rsidRPr="003F329B" w:rsidRDefault="00300522" w:rsidP="00300522">
      <w:pPr>
        <w:pStyle w:val="subsection"/>
      </w:pPr>
      <w:r w:rsidRPr="003F329B">
        <w:tab/>
        <w:t>(4)</w:t>
      </w:r>
      <w:r w:rsidRPr="003F329B">
        <w:tab/>
        <w:t>This section has effect despite section</w:t>
      </w:r>
      <w:r w:rsidR="003F329B">
        <w:t> </w:t>
      </w:r>
      <w:r w:rsidRPr="003F329B">
        <w:t>9</w:t>
      </w:r>
      <w:r w:rsidR="003F329B">
        <w:noBreakHyphen/>
      </w:r>
      <w:r w:rsidRPr="003F329B">
        <w:t xml:space="preserve">5 (which is about what are taxable supplies) and </w:t>
      </w:r>
      <w:r w:rsidR="00682F4D" w:rsidRPr="003F329B">
        <w:t>section</w:t>
      </w:r>
      <w:r w:rsidR="003F329B">
        <w:t> </w:t>
      </w:r>
      <w:r w:rsidR="00682F4D" w:rsidRPr="003F329B">
        <w:t>9</w:t>
      </w:r>
      <w:r w:rsidR="003F329B">
        <w:noBreakHyphen/>
      </w:r>
      <w:r w:rsidR="00682F4D" w:rsidRPr="003F329B">
        <w:t>17</w:t>
      </w:r>
      <w:r w:rsidRPr="003F329B">
        <w:t xml:space="preserve"> (which is about consideration).</w:t>
      </w:r>
    </w:p>
    <w:p w:rsidR="00300522" w:rsidRPr="003F329B" w:rsidRDefault="00300522" w:rsidP="00300522">
      <w:pPr>
        <w:pStyle w:val="ActHead5"/>
      </w:pPr>
      <w:bookmarkStart w:id="584" w:name="_Toc413321096"/>
      <w:r w:rsidRPr="003F329B">
        <w:rPr>
          <w:rStyle w:val="CharSectno"/>
        </w:rPr>
        <w:t>78</w:t>
      </w:r>
      <w:r w:rsidR="003F329B">
        <w:rPr>
          <w:rStyle w:val="CharSectno"/>
        </w:rPr>
        <w:noBreakHyphen/>
      </w:r>
      <w:r w:rsidRPr="003F329B">
        <w:rPr>
          <w:rStyle w:val="CharSectno"/>
        </w:rPr>
        <w:t>55</w:t>
      </w:r>
      <w:r w:rsidRPr="003F329B">
        <w:t xml:space="preserve">  Payments of excess under insurance policies are not consideration for supplies</w:t>
      </w:r>
      <w:bookmarkEnd w:id="584"/>
    </w:p>
    <w:p w:rsidR="00300522" w:rsidRPr="003F329B" w:rsidRDefault="00300522" w:rsidP="00300522">
      <w:pPr>
        <w:pStyle w:val="subsection"/>
      </w:pPr>
      <w:r w:rsidRPr="003F329B">
        <w:tab/>
        <w:t>(1)</w:t>
      </w:r>
      <w:r w:rsidRPr="003F329B">
        <w:tab/>
        <w:t xml:space="preserve">The making of any payment by an entity is not treated as </w:t>
      </w:r>
      <w:r w:rsidR="003F329B" w:rsidRPr="003F329B">
        <w:rPr>
          <w:position w:val="6"/>
          <w:sz w:val="16"/>
          <w:szCs w:val="16"/>
        </w:rPr>
        <w:t>*</w:t>
      </w:r>
      <w:r w:rsidRPr="003F329B">
        <w:t xml:space="preserve">consideration for a supply, to the entity or any other entity, to the extent that the payment is the payment of an excess to the insurer under an </w:t>
      </w:r>
      <w:r w:rsidR="003F329B" w:rsidRPr="003F329B">
        <w:rPr>
          <w:position w:val="6"/>
          <w:sz w:val="16"/>
          <w:szCs w:val="16"/>
        </w:rPr>
        <w:t>*</w:t>
      </w:r>
      <w:r w:rsidRPr="003F329B">
        <w:t>insurance policy.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585" w:name="_Toc413321097"/>
      <w:r w:rsidRPr="003F329B">
        <w:rPr>
          <w:rStyle w:val="CharSectno"/>
        </w:rPr>
        <w:t>78</w:t>
      </w:r>
      <w:r w:rsidR="003F329B">
        <w:rPr>
          <w:rStyle w:val="CharSectno"/>
        </w:rPr>
        <w:noBreakHyphen/>
      </w:r>
      <w:r w:rsidRPr="003F329B">
        <w:rPr>
          <w:rStyle w:val="CharSectno"/>
        </w:rPr>
        <w:t>60</w:t>
      </w:r>
      <w:r w:rsidRPr="003F329B">
        <w:t xml:space="preserve">  Supplies of goods to insurers in the course of settling claims</w:t>
      </w:r>
      <w:bookmarkEnd w:id="585"/>
    </w:p>
    <w:p w:rsidR="00300522" w:rsidRPr="003F329B" w:rsidRDefault="00300522" w:rsidP="00300522">
      <w:pPr>
        <w:pStyle w:val="subsection"/>
      </w:pPr>
      <w:r w:rsidRPr="003F329B">
        <w:tab/>
        <w:t>(1)</w:t>
      </w:r>
      <w:r w:rsidRPr="003F329B">
        <w:tab/>
        <w:t xml:space="preserve">A supply of goods is not a </w:t>
      </w:r>
      <w:r w:rsidR="003F329B" w:rsidRPr="003F329B">
        <w:rPr>
          <w:position w:val="6"/>
          <w:sz w:val="16"/>
          <w:szCs w:val="16"/>
        </w:rPr>
        <w:t>*</w:t>
      </w:r>
      <w:r w:rsidRPr="003F329B">
        <w:t>taxable supply</w:t>
      </w:r>
      <w:r w:rsidRPr="003F329B">
        <w:rPr>
          <w:b/>
          <w:bCs/>
          <w:i/>
          <w:iCs/>
        </w:rPr>
        <w:t xml:space="preserve"> </w:t>
      </w:r>
      <w:r w:rsidRPr="003F329B">
        <w:t xml:space="preserve">if it is </w:t>
      </w:r>
      <w:r w:rsidRPr="003F329B">
        <w:rPr>
          <w:i/>
          <w:iCs/>
        </w:rPr>
        <w:t>solely</w:t>
      </w:r>
      <w:r w:rsidRPr="003F329B">
        <w:t xml:space="preserve"> a supply made under an </w:t>
      </w:r>
      <w:r w:rsidR="003F329B" w:rsidRPr="003F329B">
        <w:rPr>
          <w:position w:val="6"/>
          <w:sz w:val="16"/>
          <w:szCs w:val="16"/>
        </w:rPr>
        <w:t>*</w:t>
      </w:r>
      <w:r w:rsidRPr="003F329B">
        <w:t>insurance policy to an insurer in the course of settling a claim under the policy.</w:t>
      </w:r>
    </w:p>
    <w:p w:rsidR="00300522" w:rsidRPr="003F329B" w:rsidRDefault="00300522" w:rsidP="00300522">
      <w:pPr>
        <w:pStyle w:val="subsection"/>
      </w:pPr>
      <w:r w:rsidRPr="003F329B">
        <w:tab/>
        <w:t>(2)</w:t>
      </w:r>
      <w:r w:rsidRPr="003F329B">
        <w:tab/>
        <w:t xml:space="preserve">In working out the </w:t>
      </w:r>
      <w:r w:rsidRPr="003F329B">
        <w:rPr>
          <w:b/>
          <w:bCs/>
          <w:i/>
          <w:iCs/>
        </w:rPr>
        <w:t>value</w:t>
      </w:r>
      <w:r w:rsidRPr="003F329B">
        <w:t xml:space="preserve"> of a </w:t>
      </w:r>
      <w:r w:rsidR="003F329B" w:rsidRPr="003F329B">
        <w:rPr>
          <w:position w:val="6"/>
          <w:sz w:val="16"/>
          <w:szCs w:val="16"/>
        </w:rPr>
        <w:t>*</w:t>
      </w:r>
      <w:r w:rsidRPr="003F329B">
        <w:t xml:space="preserve">taxable supply that is </w:t>
      </w:r>
      <w:r w:rsidRPr="003F329B">
        <w:rPr>
          <w:i/>
          <w:iCs/>
        </w:rPr>
        <w:t>partly</w:t>
      </w:r>
      <w:r w:rsidRPr="003F329B">
        <w:t xml:space="preserve"> a supply of goods made under an </w:t>
      </w:r>
      <w:r w:rsidR="003F329B" w:rsidRPr="003F329B">
        <w:rPr>
          <w:position w:val="6"/>
          <w:sz w:val="16"/>
          <w:szCs w:val="16"/>
        </w:rPr>
        <w:t>*</w:t>
      </w:r>
      <w:r w:rsidRPr="003F329B">
        <w:t xml:space="preserve">insurance policy to an insurer in the course of settling a claim under the policy, disregard the </w:t>
      </w:r>
      <w:r w:rsidR="003F329B" w:rsidRPr="003F329B">
        <w:rPr>
          <w:position w:val="6"/>
          <w:sz w:val="16"/>
          <w:szCs w:val="16"/>
        </w:rPr>
        <w:t>*</w:t>
      </w:r>
      <w:r w:rsidRPr="003F329B">
        <w:t>consideration to the extent that it relates to the supply of those goods.</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 and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4"/>
      </w:pPr>
      <w:bookmarkStart w:id="586" w:name="_Toc413321098"/>
      <w:r w:rsidRPr="003F329B">
        <w:rPr>
          <w:rStyle w:val="CharSubdNo"/>
        </w:rPr>
        <w:t>Subdivision</w:t>
      </w:r>
      <w:r w:rsidR="003F329B">
        <w:rPr>
          <w:rStyle w:val="CharSubdNo"/>
        </w:rPr>
        <w:t> </w:t>
      </w:r>
      <w:r w:rsidRPr="003F329B">
        <w:rPr>
          <w:rStyle w:val="CharSubdNo"/>
        </w:rPr>
        <w:t>78</w:t>
      </w:r>
      <w:r w:rsidR="003F329B">
        <w:rPr>
          <w:rStyle w:val="CharSubdNo"/>
        </w:rPr>
        <w:noBreakHyphen/>
      </w:r>
      <w:r w:rsidRPr="003F329B">
        <w:rPr>
          <w:rStyle w:val="CharSubdNo"/>
        </w:rPr>
        <w:t>C</w:t>
      </w:r>
      <w:r w:rsidRPr="003F329B">
        <w:t>—</w:t>
      </w:r>
      <w:r w:rsidRPr="003F329B">
        <w:rPr>
          <w:rStyle w:val="CharSubdText"/>
        </w:rPr>
        <w:t>Third parties</w:t>
      </w:r>
      <w:bookmarkEnd w:id="586"/>
    </w:p>
    <w:p w:rsidR="00300522" w:rsidRPr="003F329B" w:rsidRDefault="00300522" w:rsidP="00300522">
      <w:pPr>
        <w:pStyle w:val="ActHead5"/>
      </w:pPr>
      <w:bookmarkStart w:id="587" w:name="_Toc413321099"/>
      <w:r w:rsidRPr="003F329B">
        <w:rPr>
          <w:rStyle w:val="CharSectno"/>
        </w:rPr>
        <w:t>78</w:t>
      </w:r>
      <w:r w:rsidR="003F329B">
        <w:rPr>
          <w:rStyle w:val="CharSectno"/>
        </w:rPr>
        <w:noBreakHyphen/>
      </w:r>
      <w:r w:rsidRPr="003F329B">
        <w:rPr>
          <w:rStyle w:val="CharSectno"/>
        </w:rPr>
        <w:t>65</w:t>
      </w:r>
      <w:r w:rsidRPr="003F329B">
        <w:t xml:space="preserve">  Payments etc. to third parties by insurers</w:t>
      </w:r>
      <w:bookmarkEnd w:id="587"/>
    </w:p>
    <w:p w:rsidR="00300522" w:rsidRPr="003F329B" w:rsidRDefault="00300522" w:rsidP="00300522">
      <w:pPr>
        <w:pStyle w:val="subsection"/>
      </w:pPr>
      <w:r w:rsidRPr="003F329B">
        <w:tab/>
        <w:t>(1)</w:t>
      </w:r>
      <w:r w:rsidRPr="003F329B">
        <w:tab/>
        <w:t xml:space="preserve">The making of any payment by an insurer to an entity is not treated as </w:t>
      </w:r>
      <w:r w:rsidR="003F329B" w:rsidRPr="003F329B">
        <w:rPr>
          <w:position w:val="6"/>
          <w:sz w:val="16"/>
          <w:szCs w:val="16"/>
        </w:rPr>
        <w:t>*</w:t>
      </w:r>
      <w:r w:rsidRPr="003F329B">
        <w:t>consideration for a supply to the insurer by the entity, to the extent that:</w:t>
      </w:r>
    </w:p>
    <w:p w:rsidR="00300522" w:rsidRPr="003F329B" w:rsidRDefault="00300522" w:rsidP="00300522">
      <w:pPr>
        <w:pStyle w:val="paragraph"/>
      </w:pPr>
      <w:r w:rsidRPr="003F329B">
        <w:tab/>
        <w:t>(a)</w:t>
      </w:r>
      <w:r w:rsidRPr="003F329B">
        <w:tab/>
        <w:t xml:space="preserve">the payment is made in settlement of a claim under an </w:t>
      </w:r>
      <w:r w:rsidR="003F329B" w:rsidRPr="003F329B">
        <w:rPr>
          <w:position w:val="6"/>
          <w:sz w:val="16"/>
          <w:szCs w:val="16"/>
        </w:rPr>
        <w:t>*</w:t>
      </w:r>
      <w:r w:rsidRPr="003F329B">
        <w:t>insurance policy under which the entity is not insured; and</w:t>
      </w:r>
    </w:p>
    <w:p w:rsidR="00300522" w:rsidRPr="003F329B" w:rsidRDefault="00300522" w:rsidP="00300522">
      <w:pPr>
        <w:pStyle w:val="paragraph"/>
      </w:pPr>
      <w:r w:rsidRPr="003F329B">
        <w:tab/>
        <w:t>(b)</w:t>
      </w:r>
      <w:r w:rsidRPr="003F329B">
        <w:tab/>
        <w:t>the payment is to discharge a liability owed to that entity by the entity insured.</w:t>
      </w:r>
    </w:p>
    <w:p w:rsidR="00300522" w:rsidRPr="003F329B" w:rsidRDefault="00300522" w:rsidP="00300522">
      <w:pPr>
        <w:pStyle w:val="subsection"/>
      </w:pPr>
      <w:r w:rsidRPr="003F329B">
        <w:tab/>
        <w:t>(2)</w:t>
      </w:r>
      <w:r w:rsidRPr="003F329B">
        <w:tab/>
        <w:t>The making of any supply by an insurer to an entity:</w:t>
      </w:r>
    </w:p>
    <w:p w:rsidR="00300522" w:rsidRPr="003F329B" w:rsidRDefault="00300522" w:rsidP="00300522">
      <w:pPr>
        <w:pStyle w:val="paragraph"/>
      </w:pPr>
      <w:r w:rsidRPr="003F329B">
        <w:tab/>
        <w:t>(a)</w:t>
      </w:r>
      <w:r w:rsidRPr="003F329B">
        <w:tab/>
        <w:t xml:space="preserve">is not to be treated as a </w:t>
      </w:r>
      <w:r w:rsidR="003F329B" w:rsidRPr="003F329B">
        <w:rPr>
          <w:position w:val="6"/>
          <w:sz w:val="16"/>
          <w:szCs w:val="16"/>
        </w:rPr>
        <w:t>*</w:t>
      </w:r>
      <w:r w:rsidRPr="003F329B">
        <w:t>taxable supply by the insurer; and</w:t>
      </w:r>
    </w:p>
    <w:p w:rsidR="00300522" w:rsidRPr="003F329B" w:rsidRDefault="00300522" w:rsidP="00300522">
      <w:pPr>
        <w:pStyle w:val="paragraph"/>
      </w:pPr>
      <w:r w:rsidRPr="003F329B">
        <w:tab/>
        <w:t>(b)</w:t>
      </w:r>
      <w:r w:rsidRPr="003F329B">
        <w:tab/>
        <w:t xml:space="preserve">is not to be treated as </w:t>
      </w:r>
      <w:r w:rsidR="003F329B" w:rsidRPr="003F329B">
        <w:rPr>
          <w:position w:val="6"/>
          <w:sz w:val="16"/>
          <w:szCs w:val="16"/>
        </w:rPr>
        <w:t>*</w:t>
      </w:r>
      <w:r w:rsidRPr="003F329B">
        <w:t>consideration for a supply to the insurer by the entity, or any other entity;</w:t>
      </w:r>
    </w:p>
    <w:p w:rsidR="00300522" w:rsidRPr="003F329B" w:rsidRDefault="00300522" w:rsidP="00300522">
      <w:pPr>
        <w:pStyle w:val="subsection2"/>
      </w:pPr>
      <w:r w:rsidRPr="003F329B">
        <w:t>to the extent that:</w:t>
      </w:r>
    </w:p>
    <w:p w:rsidR="00300522" w:rsidRPr="003F329B" w:rsidRDefault="00300522" w:rsidP="00300522">
      <w:pPr>
        <w:pStyle w:val="paragraph"/>
      </w:pPr>
      <w:r w:rsidRPr="003F329B">
        <w:tab/>
        <w:t>(c)</w:t>
      </w:r>
      <w:r w:rsidRPr="003F329B">
        <w:tab/>
        <w:t xml:space="preserve">the supply is made in settlement of a claim under an </w:t>
      </w:r>
      <w:r w:rsidR="003F329B" w:rsidRPr="003F329B">
        <w:rPr>
          <w:position w:val="6"/>
          <w:sz w:val="16"/>
          <w:szCs w:val="16"/>
        </w:rPr>
        <w:t>*</w:t>
      </w:r>
      <w:r w:rsidRPr="003F329B">
        <w:t>insurance policy under which the entity is not insured; and</w:t>
      </w:r>
    </w:p>
    <w:p w:rsidR="00300522" w:rsidRPr="003F329B" w:rsidRDefault="00300522" w:rsidP="00300522">
      <w:pPr>
        <w:pStyle w:val="paragraph"/>
      </w:pPr>
      <w:r w:rsidRPr="003F329B">
        <w:tab/>
        <w:t>(d)</w:t>
      </w:r>
      <w:r w:rsidRPr="003F329B">
        <w:tab/>
        <w:t>the supply is to discharge a liability owed to that entity by the entity insured.</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 and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588" w:name="_Toc413321100"/>
      <w:r w:rsidRPr="003F329B">
        <w:rPr>
          <w:rStyle w:val="CharSectno"/>
        </w:rPr>
        <w:t>78</w:t>
      </w:r>
      <w:r w:rsidR="003F329B">
        <w:rPr>
          <w:rStyle w:val="CharSectno"/>
        </w:rPr>
        <w:noBreakHyphen/>
      </w:r>
      <w:r w:rsidRPr="003F329B">
        <w:rPr>
          <w:rStyle w:val="CharSectno"/>
        </w:rPr>
        <w:t>70</w:t>
      </w:r>
      <w:r w:rsidRPr="003F329B">
        <w:t xml:space="preserve">  Payments etc. to third parties by insured entities</w:t>
      </w:r>
      <w:bookmarkEnd w:id="588"/>
    </w:p>
    <w:p w:rsidR="00300522" w:rsidRPr="003F329B" w:rsidRDefault="00300522" w:rsidP="00300522">
      <w:pPr>
        <w:pStyle w:val="subsection"/>
      </w:pPr>
      <w:r w:rsidRPr="003F329B">
        <w:tab/>
        <w:t>(1)</w:t>
      </w:r>
      <w:r w:rsidRPr="003F329B">
        <w:tab/>
        <w:t xml:space="preserve">The making of any payment by an entity to another entity is not to be treated as </w:t>
      </w:r>
      <w:r w:rsidR="003F329B" w:rsidRPr="003F329B">
        <w:rPr>
          <w:position w:val="6"/>
          <w:sz w:val="16"/>
          <w:szCs w:val="16"/>
        </w:rPr>
        <w:t>*</w:t>
      </w:r>
      <w:r w:rsidRPr="003F329B">
        <w:t>consideration for a supply to the entity by that other entity, to the extent that:</w:t>
      </w:r>
    </w:p>
    <w:p w:rsidR="00300522" w:rsidRPr="003F329B" w:rsidRDefault="00300522" w:rsidP="00300522">
      <w:pPr>
        <w:pStyle w:val="paragraph"/>
      </w:pPr>
      <w:r w:rsidRPr="003F329B">
        <w:tab/>
        <w:t>(a)</w:t>
      </w:r>
      <w:r w:rsidRPr="003F329B">
        <w:tab/>
        <w:t>the payment is to discharge a liability of the entity to that other entity; and</w:t>
      </w:r>
    </w:p>
    <w:p w:rsidR="00300522" w:rsidRPr="003F329B" w:rsidRDefault="00300522" w:rsidP="00300522">
      <w:pPr>
        <w:pStyle w:val="paragraph"/>
      </w:pPr>
      <w:r w:rsidRPr="003F329B">
        <w:tab/>
        <w:t>(b)</w:t>
      </w:r>
      <w:r w:rsidRPr="003F329B">
        <w:tab/>
        <w:t xml:space="preserve">the payment is covered by a settlement of a claim under an </w:t>
      </w:r>
      <w:r w:rsidR="003F329B" w:rsidRPr="003F329B">
        <w:rPr>
          <w:position w:val="6"/>
          <w:sz w:val="16"/>
          <w:szCs w:val="16"/>
        </w:rPr>
        <w:t>*</w:t>
      </w:r>
      <w:r w:rsidRPr="003F329B">
        <w:t>insurance policy under which the entity was insured against that liability.</w:t>
      </w:r>
    </w:p>
    <w:p w:rsidR="00300522" w:rsidRPr="003F329B" w:rsidRDefault="00300522" w:rsidP="00300522">
      <w:pPr>
        <w:pStyle w:val="subsection"/>
      </w:pPr>
      <w:r w:rsidRPr="003F329B">
        <w:tab/>
        <w:t>(2)</w:t>
      </w:r>
      <w:r w:rsidRPr="003F329B">
        <w:tab/>
        <w:t>The making of any supply by an entity to another entity:</w:t>
      </w:r>
    </w:p>
    <w:p w:rsidR="00300522" w:rsidRPr="003F329B" w:rsidRDefault="00300522" w:rsidP="00300522">
      <w:pPr>
        <w:pStyle w:val="paragraph"/>
      </w:pPr>
      <w:r w:rsidRPr="003F329B">
        <w:tab/>
        <w:t>(a)</w:t>
      </w:r>
      <w:r w:rsidRPr="003F329B">
        <w:tab/>
        <w:t xml:space="preserve">is not to be treated as a </w:t>
      </w:r>
      <w:r w:rsidR="003F329B" w:rsidRPr="003F329B">
        <w:rPr>
          <w:position w:val="6"/>
          <w:sz w:val="16"/>
          <w:szCs w:val="16"/>
        </w:rPr>
        <w:t>*</w:t>
      </w:r>
      <w:r w:rsidRPr="003F329B">
        <w:t>taxable supply by the entity; and</w:t>
      </w:r>
    </w:p>
    <w:p w:rsidR="00300522" w:rsidRPr="003F329B" w:rsidRDefault="00300522" w:rsidP="00300522">
      <w:pPr>
        <w:pStyle w:val="paragraph"/>
      </w:pPr>
      <w:r w:rsidRPr="003F329B">
        <w:tab/>
        <w:t>(b)</w:t>
      </w:r>
      <w:r w:rsidRPr="003F329B">
        <w:tab/>
        <w:t xml:space="preserve">is not to be treated as </w:t>
      </w:r>
      <w:r w:rsidR="003F329B" w:rsidRPr="003F329B">
        <w:rPr>
          <w:position w:val="6"/>
          <w:sz w:val="16"/>
          <w:szCs w:val="16"/>
        </w:rPr>
        <w:t>*</w:t>
      </w:r>
      <w:r w:rsidRPr="003F329B">
        <w:t>consideration for a supply to the entity by that other, or any other, entity;</w:t>
      </w:r>
    </w:p>
    <w:p w:rsidR="00300522" w:rsidRPr="003F329B" w:rsidRDefault="00300522" w:rsidP="00300522">
      <w:pPr>
        <w:pStyle w:val="subsection2"/>
      </w:pPr>
      <w:r w:rsidRPr="003F329B">
        <w:t>to the extent that:</w:t>
      </w:r>
    </w:p>
    <w:p w:rsidR="00300522" w:rsidRPr="003F329B" w:rsidRDefault="00300522" w:rsidP="00300522">
      <w:pPr>
        <w:pStyle w:val="paragraph"/>
      </w:pPr>
      <w:r w:rsidRPr="003F329B">
        <w:tab/>
        <w:t>(c)</w:t>
      </w:r>
      <w:r w:rsidRPr="003F329B">
        <w:tab/>
        <w:t>the supply is to discharge a liability of the entity to that other entity; and</w:t>
      </w:r>
    </w:p>
    <w:p w:rsidR="00300522" w:rsidRPr="003F329B" w:rsidRDefault="00300522" w:rsidP="00300522">
      <w:pPr>
        <w:pStyle w:val="paragraph"/>
      </w:pPr>
      <w:r w:rsidRPr="003F329B">
        <w:tab/>
        <w:t>(d)</w:t>
      </w:r>
      <w:r w:rsidRPr="003F329B">
        <w:tab/>
        <w:t xml:space="preserve">the supply is covered by a settlement of a claim under an </w:t>
      </w:r>
      <w:r w:rsidR="003F329B" w:rsidRPr="003F329B">
        <w:rPr>
          <w:position w:val="6"/>
          <w:sz w:val="16"/>
          <w:szCs w:val="16"/>
        </w:rPr>
        <w:t>*</w:t>
      </w:r>
      <w:r w:rsidRPr="003F329B">
        <w:t>insurance policy under which the entity was insured against that liability.</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 and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589" w:name="_Toc413321101"/>
      <w:r w:rsidRPr="003F329B">
        <w:rPr>
          <w:rStyle w:val="CharSectno"/>
        </w:rPr>
        <w:t>78</w:t>
      </w:r>
      <w:r w:rsidR="003F329B">
        <w:rPr>
          <w:rStyle w:val="CharSectno"/>
        </w:rPr>
        <w:noBreakHyphen/>
      </w:r>
      <w:r w:rsidRPr="003F329B">
        <w:rPr>
          <w:rStyle w:val="CharSectno"/>
        </w:rPr>
        <w:t>75</w:t>
      </w:r>
      <w:r w:rsidRPr="003F329B">
        <w:t xml:space="preserve">  Creditable acquisitions relating to rights of subrogation</w:t>
      </w:r>
      <w:bookmarkEnd w:id="589"/>
    </w:p>
    <w:p w:rsidR="00300522" w:rsidRPr="003F329B" w:rsidRDefault="00300522" w:rsidP="00300522">
      <w:pPr>
        <w:pStyle w:val="subsection"/>
      </w:pPr>
      <w:r w:rsidRPr="003F329B">
        <w:tab/>
        <w:t>(1)</w:t>
      </w:r>
      <w:r w:rsidRPr="003F329B">
        <w:tab/>
        <w:t xml:space="preserve">If, in settlement of a claim made by an insurer in the insurer’s exercising of rights of subrogation in respect of an </w:t>
      </w:r>
      <w:r w:rsidR="003F329B" w:rsidRPr="003F329B">
        <w:rPr>
          <w:position w:val="6"/>
          <w:sz w:val="16"/>
          <w:szCs w:val="16"/>
        </w:rPr>
        <w:t>*</w:t>
      </w:r>
      <w:r w:rsidRPr="003F329B">
        <w:t>insurance policy, an entity that is not insured under the policy:</w:t>
      </w:r>
    </w:p>
    <w:p w:rsidR="00300522" w:rsidRPr="003F329B" w:rsidRDefault="00300522" w:rsidP="00300522">
      <w:pPr>
        <w:pStyle w:val="paragraph"/>
      </w:pPr>
      <w:r w:rsidRPr="003F329B">
        <w:tab/>
        <w:t>(a)</w:t>
      </w:r>
      <w:r w:rsidRPr="003F329B">
        <w:tab/>
        <w:t xml:space="preserve">makes a payment of </w:t>
      </w:r>
      <w:r w:rsidR="003F329B" w:rsidRPr="003F329B">
        <w:rPr>
          <w:position w:val="6"/>
          <w:sz w:val="16"/>
          <w:szCs w:val="16"/>
        </w:rPr>
        <w:t>*</w:t>
      </w:r>
      <w:r w:rsidRPr="003F329B">
        <w:t>money; or</w:t>
      </w:r>
    </w:p>
    <w:p w:rsidR="00300522" w:rsidRPr="003F329B" w:rsidRDefault="00300522" w:rsidP="00300522">
      <w:pPr>
        <w:pStyle w:val="paragraph"/>
      </w:pPr>
      <w:r w:rsidRPr="003F329B">
        <w:tab/>
        <w:t>(b)</w:t>
      </w:r>
      <w:r w:rsidRPr="003F329B">
        <w:tab/>
        <w:t>makes a supply; or</w:t>
      </w:r>
    </w:p>
    <w:p w:rsidR="00300522" w:rsidRPr="003F329B" w:rsidRDefault="00300522" w:rsidP="00300522">
      <w:pPr>
        <w:pStyle w:val="paragraph"/>
      </w:pPr>
      <w:r w:rsidRPr="003F329B">
        <w:tab/>
        <w:t>(c)</w:t>
      </w:r>
      <w:r w:rsidRPr="003F329B">
        <w:tab/>
        <w:t>makes both a payment of money and a supply;</w:t>
      </w:r>
    </w:p>
    <w:p w:rsidR="00300522" w:rsidRPr="003F329B" w:rsidRDefault="00300522" w:rsidP="00300522">
      <w:pPr>
        <w:pStyle w:val="subsection2"/>
      </w:pPr>
      <w:r w:rsidRPr="003F329B">
        <w:t xml:space="preserve">the payment or supply is </w:t>
      </w:r>
      <w:r w:rsidRPr="003F329B">
        <w:rPr>
          <w:i/>
          <w:iCs/>
        </w:rPr>
        <w:t>not</w:t>
      </w:r>
      <w:r w:rsidRPr="003F329B">
        <w:t xml:space="preserve"> treated as </w:t>
      </w:r>
      <w:r w:rsidR="003F329B" w:rsidRPr="003F329B">
        <w:rPr>
          <w:position w:val="6"/>
          <w:sz w:val="16"/>
          <w:szCs w:val="16"/>
        </w:rPr>
        <w:t>*</w:t>
      </w:r>
      <w:r w:rsidRPr="003F329B">
        <w:t>consideration for an acquisition made by the entity.</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4"/>
      </w:pPr>
      <w:bookmarkStart w:id="590" w:name="_Toc413321102"/>
      <w:r w:rsidRPr="003F329B">
        <w:rPr>
          <w:rStyle w:val="CharSubdNo"/>
        </w:rPr>
        <w:t>Subdivision</w:t>
      </w:r>
      <w:r w:rsidR="003F329B">
        <w:rPr>
          <w:rStyle w:val="CharSubdNo"/>
        </w:rPr>
        <w:t> </w:t>
      </w:r>
      <w:r w:rsidRPr="003F329B">
        <w:rPr>
          <w:rStyle w:val="CharSubdNo"/>
        </w:rPr>
        <w:t>78</w:t>
      </w:r>
      <w:r w:rsidR="003F329B">
        <w:rPr>
          <w:rStyle w:val="CharSubdNo"/>
        </w:rPr>
        <w:noBreakHyphen/>
      </w:r>
      <w:r w:rsidRPr="003F329B">
        <w:rPr>
          <w:rStyle w:val="CharSubdNo"/>
        </w:rPr>
        <w:t>D</w:t>
      </w:r>
      <w:r w:rsidRPr="003F329B">
        <w:t>—</w:t>
      </w:r>
      <w:r w:rsidRPr="003F329B">
        <w:rPr>
          <w:rStyle w:val="CharSubdText"/>
        </w:rPr>
        <w:t>Insured entities that are not registered etc.</w:t>
      </w:r>
      <w:bookmarkEnd w:id="590"/>
    </w:p>
    <w:p w:rsidR="00300522" w:rsidRPr="003F329B" w:rsidRDefault="00300522" w:rsidP="00300522">
      <w:pPr>
        <w:pStyle w:val="ActHead5"/>
      </w:pPr>
      <w:bookmarkStart w:id="591" w:name="_Toc413321103"/>
      <w:r w:rsidRPr="003F329B">
        <w:rPr>
          <w:rStyle w:val="CharSectno"/>
        </w:rPr>
        <w:t>78</w:t>
      </w:r>
      <w:r w:rsidR="003F329B">
        <w:rPr>
          <w:rStyle w:val="CharSectno"/>
        </w:rPr>
        <w:noBreakHyphen/>
      </w:r>
      <w:r w:rsidRPr="003F329B">
        <w:rPr>
          <w:rStyle w:val="CharSectno"/>
        </w:rPr>
        <w:t>80</w:t>
      </w:r>
      <w:r w:rsidRPr="003F329B">
        <w:t xml:space="preserve">  Net amounts</w:t>
      </w:r>
      <w:bookmarkEnd w:id="591"/>
    </w:p>
    <w:p w:rsidR="00300522" w:rsidRPr="003F329B" w:rsidRDefault="00300522" w:rsidP="00300522">
      <w:pPr>
        <w:pStyle w:val="subsection"/>
      </w:pPr>
      <w:r w:rsidRPr="003F329B">
        <w:tab/>
        <w:t>(1)</w:t>
      </w:r>
      <w:r w:rsidRPr="003F329B">
        <w:tab/>
        <w:t xml:space="preserve">If an entity insured under an </w:t>
      </w:r>
      <w:r w:rsidR="003F329B" w:rsidRPr="003F329B">
        <w:rPr>
          <w:position w:val="6"/>
          <w:sz w:val="16"/>
          <w:szCs w:val="16"/>
        </w:rPr>
        <w:t>*</w:t>
      </w:r>
      <w:r w:rsidRPr="003F329B">
        <w:t xml:space="preserve">insurance policy is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it does not have a </w:t>
      </w:r>
      <w:r w:rsidR="003F329B" w:rsidRPr="003F329B">
        <w:rPr>
          <w:position w:val="6"/>
          <w:sz w:val="16"/>
          <w:szCs w:val="16"/>
        </w:rPr>
        <w:t>*</w:t>
      </w:r>
      <w:r w:rsidRPr="003F329B">
        <w:t>net amount under Part</w:t>
      </w:r>
      <w:r w:rsidR="003F329B">
        <w:t> </w:t>
      </w:r>
      <w:r w:rsidRPr="003F329B">
        <w:t>2</w:t>
      </w:r>
      <w:r w:rsidR="003F329B">
        <w:noBreakHyphen/>
      </w:r>
      <w:r w:rsidRPr="003F329B">
        <w:t xml:space="preserve">4 merely because it makes a </w:t>
      </w:r>
      <w:r w:rsidR="003F329B" w:rsidRPr="003F329B">
        <w:rPr>
          <w:position w:val="6"/>
          <w:sz w:val="16"/>
          <w:szCs w:val="16"/>
        </w:rPr>
        <w:t>*</w:t>
      </w:r>
      <w:r w:rsidRPr="003F329B">
        <w:t>taxable supply under section</w:t>
      </w:r>
      <w:r w:rsidR="003F329B">
        <w:t> </w:t>
      </w:r>
      <w:r w:rsidRPr="003F329B">
        <w:t>78</w:t>
      </w:r>
      <w:r w:rsidR="003F329B">
        <w:noBreakHyphen/>
      </w:r>
      <w:r w:rsidRPr="003F329B">
        <w:t>50.</w:t>
      </w:r>
    </w:p>
    <w:p w:rsidR="00300522" w:rsidRPr="003F329B" w:rsidRDefault="00300522" w:rsidP="00300522">
      <w:pPr>
        <w:pStyle w:val="subsection"/>
      </w:pPr>
      <w:r w:rsidRPr="003F329B">
        <w:tab/>
        <w:t>(2)</w:t>
      </w:r>
      <w:r w:rsidRPr="003F329B">
        <w:tab/>
        <w:t xml:space="preserve">This section does not prevent an </w:t>
      </w:r>
      <w:r w:rsidR="003F329B" w:rsidRPr="003F329B">
        <w:rPr>
          <w:position w:val="6"/>
          <w:sz w:val="16"/>
          <w:szCs w:val="16"/>
        </w:rPr>
        <w:t>*</w:t>
      </w:r>
      <w:r w:rsidRPr="003F329B">
        <w:t xml:space="preserve">adjustment arising that relates to such a supply, but the entity cannot have a </w:t>
      </w:r>
      <w:r w:rsidR="003F329B" w:rsidRPr="003F329B">
        <w:rPr>
          <w:position w:val="6"/>
          <w:sz w:val="16"/>
          <w:szCs w:val="16"/>
        </w:rPr>
        <w:t>*</w:t>
      </w:r>
      <w:r w:rsidRPr="003F329B">
        <w:t xml:space="preserve">decreasing adjustment unless it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subsection"/>
      </w:pPr>
      <w:r w:rsidRPr="003F329B">
        <w:tab/>
        <w:t>(3)</w:t>
      </w:r>
      <w:r w:rsidRPr="003F329B">
        <w:tab/>
        <w:t>This section has effect despite Division</w:t>
      </w:r>
      <w:r w:rsidR="003F329B">
        <w:t> </w:t>
      </w:r>
      <w:r w:rsidRPr="003F329B">
        <w:t>17 (which is about net amounts and adjustments).</w:t>
      </w:r>
    </w:p>
    <w:p w:rsidR="00300522" w:rsidRPr="003F329B" w:rsidRDefault="00300522" w:rsidP="00300522">
      <w:pPr>
        <w:pStyle w:val="ActHead5"/>
      </w:pPr>
      <w:bookmarkStart w:id="592" w:name="_Toc413321104"/>
      <w:r w:rsidRPr="003F329B">
        <w:rPr>
          <w:rStyle w:val="CharSectno"/>
        </w:rPr>
        <w:t>78</w:t>
      </w:r>
      <w:r w:rsidR="003F329B">
        <w:rPr>
          <w:rStyle w:val="CharSectno"/>
        </w:rPr>
        <w:noBreakHyphen/>
      </w:r>
      <w:r w:rsidRPr="003F329B">
        <w:rPr>
          <w:rStyle w:val="CharSectno"/>
        </w:rPr>
        <w:t>85</w:t>
      </w:r>
      <w:r w:rsidRPr="003F329B">
        <w:t xml:space="preserve">  GST returns</w:t>
      </w:r>
      <w:bookmarkEnd w:id="592"/>
    </w:p>
    <w:p w:rsidR="00300522" w:rsidRPr="003F329B" w:rsidRDefault="00300522" w:rsidP="00300522">
      <w:pPr>
        <w:pStyle w:val="subsection"/>
      </w:pPr>
      <w:r w:rsidRPr="003F329B">
        <w:tab/>
        <w:t>(1)</w:t>
      </w:r>
      <w:r w:rsidRPr="003F329B">
        <w:tab/>
        <w:t>If, during a month:</w:t>
      </w:r>
    </w:p>
    <w:p w:rsidR="00300522" w:rsidRPr="003F329B" w:rsidRDefault="00300522" w:rsidP="00300522">
      <w:pPr>
        <w:pStyle w:val="paragraph"/>
      </w:pPr>
      <w:r w:rsidRPr="003F329B">
        <w:tab/>
        <w:t>(a)</w:t>
      </w:r>
      <w:r w:rsidRPr="003F329B">
        <w:tab/>
        <w:t xml:space="preserve">an entity makes any </w:t>
      </w:r>
      <w:r w:rsidR="003F329B" w:rsidRPr="003F329B">
        <w:rPr>
          <w:position w:val="6"/>
          <w:sz w:val="16"/>
          <w:szCs w:val="16"/>
        </w:rPr>
        <w:t>*</w:t>
      </w:r>
      <w:r w:rsidRPr="003F329B">
        <w:t>taxable supplies under section</w:t>
      </w:r>
      <w:r w:rsidR="003F329B">
        <w:t> </w:t>
      </w:r>
      <w:r w:rsidRPr="003F329B">
        <w:t>78</w:t>
      </w:r>
      <w:r w:rsidR="003F329B">
        <w:noBreakHyphen/>
      </w:r>
      <w:r w:rsidRPr="003F329B">
        <w:t>50; or</w:t>
      </w:r>
    </w:p>
    <w:p w:rsidR="00300522" w:rsidRPr="003F329B" w:rsidRDefault="00300522" w:rsidP="00300522">
      <w:pPr>
        <w:pStyle w:val="paragraph"/>
      </w:pPr>
      <w:r w:rsidRPr="003F329B">
        <w:tab/>
        <w:t>(b)</w:t>
      </w:r>
      <w:r w:rsidRPr="003F329B">
        <w:tab/>
        <w:t xml:space="preserve">an entity has any </w:t>
      </w:r>
      <w:r w:rsidR="003F329B" w:rsidRPr="003F329B">
        <w:rPr>
          <w:position w:val="6"/>
          <w:sz w:val="16"/>
          <w:szCs w:val="16"/>
        </w:rPr>
        <w:t>*</w:t>
      </w:r>
      <w:r w:rsidRPr="003F329B">
        <w:t>increasing adjustments that arise in relation to any such supplies (whether made in that month or a previous month);</w:t>
      </w:r>
    </w:p>
    <w:p w:rsidR="00300522" w:rsidRPr="003F329B" w:rsidRDefault="00300522" w:rsidP="00300522">
      <w:pPr>
        <w:pStyle w:val="subsection2"/>
      </w:pPr>
      <w:r w:rsidRPr="003F329B">
        <w:t xml:space="preserve">and the entity is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during that month, it must give to the Commissioner a </w:t>
      </w:r>
      <w:r w:rsidR="003F329B" w:rsidRPr="003F329B">
        <w:rPr>
          <w:position w:val="6"/>
          <w:sz w:val="16"/>
          <w:szCs w:val="16"/>
        </w:rPr>
        <w:t>*</w:t>
      </w:r>
      <w:r w:rsidRPr="003F329B">
        <w:t>GST return, within 21 days after the end of the month, relating to those supplies it made in that month and those adjustments.</w:t>
      </w:r>
    </w:p>
    <w:p w:rsidR="00300522" w:rsidRPr="003F329B" w:rsidRDefault="00300522" w:rsidP="00300522">
      <w:pPr>
        <w:pStyle w:val="subsection"/>
      </w:pPr>
      <w:r w:rsidRPr="003F329B">
        <w:tab/>
        <w:t>(3)</w:t>
      </w:r>
      <w:r w:rsidRPr="003F329B">
        <w:tab/>
        <w:t>This section has effect despite sections</w:t>
      </w:r>
      <w:r w:rsidR="003F329B">
        <w:t> </w:t>
      </w:r>
      <w:r w:rsidRPr="003F329B">
        <w:t>31</w:t>
      </w:r>
      <w:r w:rsidR="003F329B">
        <w:noBreakHyphen/>
      </w:r>
      <w:r w:rsidRPr="003F329B">
        <w:t>5 and 31</w:t>
      </w:r>
      <w:r w:rsidR="003F329B">
        <w:noBreakHyphen/>
      </w:r>
      <w:r w:rsidRPr="003F329B">
        <w:t>10 (which are about giving GST returns).</w:t>
      </w:r>
    </w:p>
    <w:p w:rsidR="00300522" w:rsidRPr="003F329B" w:rsidRDefault="00300522" w:rsidP="00300522">
      <w:pPr>
        <w:pStyle w:val="ActHead5"/>
      </w:pPr>
      <w:bookmarkStart w:id="593" w:name="_Toc413321105"/>
      <w:r w:rsidRPr="003F329B">
        <w:rPr>
          <w:rStyle w:val="CharSectno"/>
        </w:rPr>
        <w:t>78</w:t>
      </w:r>
      <w:r w:rsidR="003F329B">
        <w:rPr>
          <w:rStyle w:val="CharSectno"/>
        </w:rPr>
        <w:noBreakHyphen/>
      </w:r>
      <w:r w:rsidRPr="003F329B">
        <w:rPr>
          <w:rStyle w:val="CharSectno"/>
        </w:rPr>
        <w:t>90</w:t>
      </w:r>
      <w:r w:rsidRPr="003F329B">
        <w:t xml:space="preserve">  Payments of GST</w:t>
      </w:r>
      <w:bookmarkEnd w:id="593"/>
    </w:p>
    <w:p w:rsidR="0091511B" w:rsidRPr="003F329B" w:rsidRDefault="0091511B" w:rsidP="0091511B">
      <w:pPr>
        <w:pStyle w:val="subsection"/>
      </w:pPr>
      <w:r w:rsidRPr="003F329B">
        <w:tab/>
        <w:t>(1)</w:t>
      </w:r>
      <w:r w:rsidRPr="003F329B">
        <w:tab/>
        <w:t xml:space="preserve">An entity that is not </w:t>
      </w:r>
      <w:r w:rsidR="003F329B" w:rsidRPr="003F329B">
        <w:rPr>
          <w:position w:val="6"/>
          <w:sz w:val="16"/>
        </w:rPr>
        <w:t>*</w:t>
      </w:r>
      <w:r w:rsidRPr="003F329B">
        <w:t xml:space="preserve">registered or </w:t>
      </w:r>
      <w:r w:rsidR="003F329B" w:rsidRPr="003F329B">
        <w:rPr>
          <w:position w:val="6"/>
          <w:sz w:val="16"/>
        </w:rPr>
        <w:t>*</w:t>
      </w:r>
      <w:r w:rsidRPr="003F329B">
        <w:t>required to be registered during a particular month must pay to the Commissioner:</w:t>
      </w:r>
    </w:p>
    <w:p w:rsidR="0091511B" w:rsidRPr="003F329B" w:rsidRDefault="0091511B" w:rsidP="0091511B">
      <w:pPr>
        <w:pStyle w:val="paragraph"/>
      </w:pPr>
      <w:r w:rsidRPr="003F329B">
        <w:tab/>
        <w:t>(a)</w:t>
      </w:r>
      <w:r w:rsidRPr="003F329B">
        <w:tab/>
        <w:t xml:space="preserve">amounts of </w:t>
      </w:r>
      <w:r w:rsidR="003F329B" w:rsidRPr="003F329B">
        <w:rPr>
          <w:position w:val="6"/>
          <w:sz w:val="16"/>
        </w:rPr>
        <w:t>*</w:t>
      </w:r>
      <w:r w:rsidRPr="003F329B">
        <w:t xml:space="preserve">assessed GST on </w:t>
      </w:r>
      <w:r w:rsidR="003F329B" w:rsidRPr="003F329B">
        <w:rPr>
          <w:position w:val="6"/>
          <w:sz w:val="16"/>
        </w:rPr>
        <w:t>*</w:t>
      </w:r>
      <w:r w:rsidRPr="003F329B">
        <w:t>taxable supplies under section</w:t>
      </w:r>
      <w:r w:rsidR="003F329B">
        <w:t> </w:t>
      </w:r>
      <w:r w:rsidRPr="003F329B">
        <w:t>78</w:t>
      </w:r>
      <w:r w:rsidR="003F329B">
        <w:noBreakHyphen/>
      </w:r>
      <w:r w:rsidRPr="003F329B">
        <w:t>50 that it makes during that month; and</w:t>
      </w:r>
    </w:p>
    <w:p w:rsidR="0091511B" w:rsidRPr="003F329B" w:rsidRDefault="0091511B" w:rsidP="0091511B">
      <w:pPr>
        <w:pStyle w:val="paragraph"/>
      </w:pPr>
      <w:r w:rsidRPr="003F329B">
        <w:tab/>
        <w:t>(b)</w:t>
      </w:r>
      <w:r w:rsidRPr="003F329B">
        <w:tab/>
      </w:r>
      <w:r w:rsidR="003F329B" w:rsidRPr="003F329B">
        <w:rPr>
          <w:position w:val="6"/>
          <w:sz w:val="16"/>
        </w:rPr>
        <w:t>*</w:t>
      </w:r>
      <w:r w:rsidRPr="003F329B">
        <w:t xml:space="preserve">assessed amounts of </w:t>
      </w:r>
      <w:r w:rsidR="003F329B" w:rsidRPr="003F329B">
        <w:rPr>
          <w:position w:val="6"/>
          <w:sz w:val="16"/>
        </w:rPr>
        <w:t>*</w:t>
      </w:r>
      <w:r w:rsidRPr="003F329B">
        <w:t>increasing adjustments that it has that arise, during that month, in relation to supplies that are taxable supplies under section</w:t>
      </w:r>
      <w:r w:rsidR="003F329B">
        <w:t> </w:t>
      </w:r>
      <w:r w:rsidRPr="003F329B">
        <w:t>78</w:t>
      </w:r>
      <w:r w:rsidR="003F329B">
        <w:noBreakHyphen/>
      </w:r>
      <w:r w:rsidRPr="003F329B">
        <w:t>50.</w:t>
      </w:r>
    </w:p>
    <w:p w:rsidR="0091511B" w:rsidRPr="003F329B" w:rsidRDefault="0091511B" w:rsidP="0091511B">
      <w:pPr>
        <w:pStyle w:val="subsection"/>
      </w:pPr>
      <w:r w:rsidRPr="003F329B">
        <w:tab/>
        <w:t>(1A)</w:t>
      </w:r>
      <w:r w:rsidRPr="003F329B">
        <w:tab/>
        <w:t>The entity must pay each amount:</w:t>
      </w:r>
    </w:p>
    <w:p w:rsidR="0091511B" w:rsidRPr="003F329B" w:rsidRDefault="0091511B" w:rsidP="0091511B">
      <w:pPr>
        <w:pStyle w:val="paragraph"/>
      </w:pPr>
      <w:r w:rsidRPr="003F329B">
        <w:tab/>
        <w:t>(a)</w:t>
      </w:r>
      <w:r w:rsidRPr="003F329B">
        <w:tab/>
        <w:t>on or before the later of:</w:t>
      </w:r>
    </w:p>
    <w:p w:rsidR="0091511B" w:rsidRPr="003F329B" w:rsidRDefault="0091511B" w:rsidP="0091511B">
      <w:pPr>
        <w:pStyle w:val="paragraphsub"/>
      </w:pPr>
      <w:r w:rsidRPr="003F329B">
        <w:tab/>
        <w:t>(i)</w:t>
      </w:r>
      <w:r w:rsidRPr="003F329B">
        <w:tab/>
        <w:t>the 21st day after the end of the month; and</w:t>
      </w:r>
    </w:p>
    <w:p w:rsidR="0091511B" w:rsidRPr="003F329B" w:rsidRDefault="0091511B" w:rsidP="0091511B">
      <w:pPr>
        <w:pStyle w:val="paragraphsub"/>
      </w:pPr>
      <w:r w:rsidRPr="003F329B">
        <w:tab/>
        <w:t>(ii)</w:t>
      </w:r>
      <w:r w:rsidRPr="003F329B">
        <w:tab/>
        <w:t xml:space="preserve">the day the Commissioner gives notice of the relevant </w:t>
      </w:r>
      <w:r w:rsidR="003F329B" w:rsidRPr="003F329B">
        <w:rPr>
          <w:position w:val="6"/>
          <w:sz w:val="16"/>
        </w:rPr>
        <w:t>*</w:t>
      </w:r>
      <w:r w:rsidRPr="003F329B">
        <w:t>assessment to the entity under section</w:t>
      </w:r>
      <w:r w:rsidR="003F329B">
        <w:t> </w:t>
      </w:r>
      <w:r w:rsidRPr="003F329B">
        <w:t>155</w:t>
      </w:r>
      <w:r w:rsidR="003F329B">
        <w:noBreakHyphen/>
      </w:r>
      <w:r w:rsidRPr="003F329B">
        <w:t>10 in Schedule</w:t>
      </w:r>
      <w:r w:rsidR="003F329B">
        <w:t> </w:t>
      </w:r>
      <w:r w:rsidRPr="003F329B">
        <w:t xml:space="preserve">1 to the </w:t>
      </w:r>
      <w:r w:rsidRPr="003F329B">
        <w:rPr>
          <w:i/>
        </w:rPr>
        <w:t>Taxation Administration Act 1953</w:t>
      </w:r>
      <w:r w:rsidRPr="003F329B">
        <w:t>; and</w:t>
      </w:r>
    </w:p>
    <w:p w:rsidR="0091511B" w:rsidRPr="003F329B" w:rsidRDefault="0091511B" w:rsidP="0091511B">
      <w:pPr>
        <w:pStyle w:val="paragraph"/>
      </w:pPr>
      <w:r w:rsidRPr="003F329B">
        <w:tab/>
        <w:t>(b)</w:t>
      </w:r>
      <w:r w:rsidRPr="003F329B">
        <w:tab/>
        <w:t>at the place and in the manner specified by the Commissioner.</w:t>
      </w:r>
    </w:p>
    <w:p w:rsidR="00300522" w:rsidRPr="003F329B" w:rsidRDefault="00300522" w:rsidP="00300522">
      <w:pPr>
        <w:pStyle w:val="subsection"/>
      </w:pPr>
      <w:r w:rsidRPr="003F329B">
        <w:tab/>
        <w:t>(2)</w:t>
      </w:r>
      <w:r w:rsidRPr="003F329B">
        <w:tab/>
        <w:t>This section has effect despite Division</w:t>
      </w:r>
      <w:r w:rsidR="003F329B">
        <w:t> </w:t>
      </w:r>
      <w:r w:rsidRPr="003F329B">
        <w:t>33 (which is about payments of GST).</w:t>
      </w:r>
    </w:p>
    <w:p w:rsidR="00300522" w:rsidRPr="003F329B" w:rsidRDefault="00300522" w:rsidP="00300522">
      <w:pPr>
        <w:pStyle w:val="ActHead4"/>
      </w:pPr>
      <w:bookmarkStart w:id="594" w:name="_Toc413321106"/>
      <w:r w:rsidRPr="003F329B">
        <w:rPr>
          <w:rStyle w:val="CharSubdNo"/>
        </w:rPr>
        <w:t>Subdivision</w:t>
      </w:r>
      <w:r w:rsidR="003F329B">
        <w:rPr>
          <w:rStyle w:val="CharSubdNo"/>
        </w:rPr>
        <w:t> </w:t>
      </w:r>
      <w:r w:rsidRPr="003F329B">
        <w:rPr>
          <w:rStyle w:val="CharSubdNo"/>
        </w:rPr>
        <w:t>78</w:t>
      </w:r>
      <w:r w:rsidR="003F329B">
        <w:rPr>
          <w:rStyle w:val="CharSubdNo"/>
        </w:rPr>
        <w:noBreakHyphen/>
      </w:r>
      <w:r w:rsidRPr="003F329B">
        <w:rPr>
          <w:rStyle w:val="CharSubdNo"/>
        </w:rPr>
        <w:t>E</w:t>
      </w:r>
      <w:r w:rsidRPr="003F329B">
        <w:t>—</w:t>
      </w:r>
      <w:r w:rsidRPr="003F329B">
        <w:rPr>
          <w:rStyle w:val="CharSubdText"/>
        </w:rPr>
        <w:t>Statutory compensation schemes</w:t>
      </w:r>
      <w:bookmarkEnd w:id="594"/>
    </w:p>
    <w:p w:rsidR="00300522" w:rsidRPr="003F329B" w:rsidRDefault="00300522" w:rsidP="00300522">
      <w:pPr>
        <w:pStyle w:val="ActHead5"/>
      </w:pPr>
      <w:bookmarkStart w:id="595" w:name="_Toc413321107"/>
      <w:r w:rsidRPr="003F329B">
        <w:rPr>
          <w:rStyle w:val="CharSectno"/>
        </w:rPr>
        <w:t>78</w:t>
      </w:r>
      <w:r w:rsidR="003F329B">
        <w:rPr>
          <w:rStyle w:val="CharSectno"/>
        </w:rPr>
        <w:noBreakHyphen/>
      </w:r>
      <w:r w:rsidRPr="003F329B">
        <w:rPr>
          <w:rStyle w:val="CharSectno"/>
        </w:rPr>
        <w:t>95</w:t>
      </w:r>
      <w:r w:rsidRPr="003F329B">
        <w:t xml:space="preserve">  GST on premiums etc. under statutory compensation schemes is exclusive of stamp duty</w:t>
      </w:r>
      <w:bookmarkEnd w:id="595"/>
    </w:p>
    <w:p w:rsidR="00300522" w:rsidRPr="003F329B" w:rsidRDefault="00300522" w:rsidP="00300522">
      <w:pPr>
        <w:pStyle w:val="subsection"/>
      </w:pPr>
      <w:r w:rsidRPr="003F329B">
        <w:tab/>
        <w:t>(1)</w:t>
      </w:r>
      <w:r w:rsidRPr="003F329B">
        <w:tab/>
        <w:t xml:space="preserve">The </w:t>
      </w:r>
      <w:r w:rsidR="003F329B" w:rsidRPr="003F329B">
        <w:rPr>
          <w:position w:val="6"/>
          <w:sz w:val="16"/>
          <w:szCs w:val="16"/>
        </w:rPr>
        <w:t>*</w:t>
      </w:r>
      <w:r w:rsidRPr="003F329B">
        <w:t xml:space="preserve">value of a </w:t>
      </w:r>
      <w:r w:rsidR="003F329B" w:rsidRPr="003F329B">
        <w:rPr>
          <w:position w:val="6"/>
          <w:sz w:val="16"/>
          <w:szCs w:val="16"/>
        </w:rPr>
        <w:t>*</w:t>
      </w:r>
      <w:r w:rsidRPr="003F329B">
        <w:t xml:space="preserve">taxable supply of membership of, or participation in, a </w:t>
      </w:r>
      <w:r w:rsidR="003F329B" w:rsidRPr="003F329B">
        <w:rPr>
          <w:position w:val="6"/>
          <w:sz w:val="16"/>
          <w:szCs w:val="16"/>
        </w:rPr>
        <w:t>*</w:t>
      </w:r>
      <w:r w:rsidRPr="003F329B">
        <w:t xml:space="preserve">statutory compensation scheme is worked out as if the </w:t>
      </w:r>
      <w:r w:rsidR="003F329B" w:rsidRPr="003F329B">
        <w:rPr>
          <w:position w:val="6"/>
          <w:sz w:val="16"/>
          <w:szCs w:val="16"/>
        </w:rPr>
        <w:t>*</w:t>
      </w:r>
      <w:r w:rsidRPr="003F329B">
        <w:t xml:space="preserve">price of the supply were reduced by the amount of any stamp duty payable under a </w:t>
      </w:r>
      <w:r w:rsidR="003F329B" w:rsidRPr="003F329B">
        <w:rPr>
          <w:position w:val="6"/>
          <w:sz w:val="16"/>
          <w:szCs w:val="16"/>
        </w:rPr>
        <w:t>*</w:t>
      </w:r>
      <w:r w:rsidRPr="003F329B">
        <w:t xml:space="preserve">State law or </w:t>
      </w:r>
      <w:r w:rsidR="003F329B" w:rsidRPr="003F329B">
        <w:rPr>
          <w:position w:val="6"/>
          <w:sz w:val="16"/>
          <w:szCs w:val="16"/>
        </w:rPr>
        <w:t>*</w:t>
      </w:r>
      <w:r w:rsidRPr="003F329B">
        <w:t>Territory law in respect of the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596" w:name="_Toc413321108"/>
      <w:r w:rsidRPr="003F329B">
        <w:rPr>
          <w:rStyle w:val="CharSectno"/>
        </w:rPr>
        <w:t>78</w:t>
      </w:r>
      <w:r w:rsidR="003F329B">
        <w:rPr>
          <w:rStyle w:val="CharSectno"/>
        </w:rPr>
        <w:noBreakHyphen/>
      </w:r>
      <w:r w:rsidRPr="003F329B">
        <w:rPr>
          <w:rStyle w:val="CharSectno"/>
        </w:rPr>
        <w:t>100</w:t>
      </w:r>
      <w:r w:rsidRPr="003F329B">
        <w:t xml:space="preserve">  Settlements of claims for compensation under statutory compensation schemes</w:t>
      </w:r>
      <w:bookmarkEnd w:id="596"/>
    </w:p>
    <w:p w:rsidR="00300522" w:rsidRPr="003F329B" w:rsidRDefault="00300522" w:rsidP="00300522">
      <w:pPr>
        <w:pStyle w:val="subsection"/>
      </w:pPr>
      <w:r w:rsidRPr="003F329B">
        <w:tab/>
        <w:t>(1)</w:t>
      </w:r>
      <w:r w:rsidRPr="003F329B">
        <w:tab/>
      </w:r>
      <w:r w:rsidR="00FC5746" w:rsidRPr="003F329B">
        <w:t>Subsection</w:t>
      </w:r>
      <w:r w:rsidR="003F329B">
        <w:t> </w:t>
      </w:r>
      <w:r w:rsidR="00FC5746" w:rsidRPr="003F329B">
        <w:t>38</w:t>
      </w:r>
      <w:r w:rsidR="003F329B">
        <w:noBreakHyphen/>
      </w:r>
      <w:r w:rsidR="00FC5746" w:rsidRPr="003F329B">
        <w:t xml:space="preserve">60(1) and this </w:t>
      </w:r>
      <w:r w:rsidR="00A53099" w:rsidRPr="003F329B">
        <w:t>Division</w:t>
      </w:r>
      <w:r w:rsidR="00A36DB5" w:rsidRPr="003F329B">
        <w:t xml:space="preserve"> </w:t>
      </w:r>
      <w:r w:rsidR="00FC5746" w:rsidRPr="003F329B">
        <w:t>apply</w:t>
      </w:r>
      <w:r w:rsidRPr="003F329B">
        <w:t xml:space="preserve"> in relation to a payment or supply made in settlement of a claim for compensation under a </w:t>
      </w:r>
      <w:r w:rsidR="003F329B" w:rsidRPr="003F329B">
        <w:rPr>
          <w:position w:val="6"/>
          <w:sz w:val="16"/>
          <w:szCs w:val="16"/>
        </w:rPr>
        <w:t>*</w:t>
      </w:r>
      <w:r w:rsidRPr="003F329B">
        <w:t xml:space="preserve">statutory compensation scheme in the same way that </w:t>
      </w:r>
      <w:r w:rsidR="00A329EF" w:rsidRPr="003F329B">
        <w:t>they apply</w:t>
      </w:r>
      <w:r w:rsidRPr="003F329B">
        <w:t xml:space="preserve"> to a payment or supply made in settlement of a claim under an </w:t>
      </w:r>
      <w:r w:rsidR="003F329B" w:rsidRPr="003F329B">
        <w:rPr>
          <w:position w:val="6"/>
          <w:sz w:val="16"/>
          <w:szCs w:val="16"/>
        </w:rPr>
        <w:t>*</w:t>
      </w:r>
      <w:r w:rsidRPr="003F329B">
        <w:t>insurance policy.</w:t>
      </w:r>
    </w:p>
    <w:p w:rsidR="00A329EF" w:rsidRPr="003F329B" w:rsidRDefault="00A329EF" w:rsidP="00A329EF">
      <w:pPr>
        <w:pStyle w:val="notetext"/>
      </w:pPr>
      <w:r w:rsidRPr="003F329B">
        <w:t>Note:</w:t>
      </w:r>
      <w:r w:rsidRPr="003F329B">
        <w:tab/>
        <w:t>Subsection</w:t>
      </w:r>
      <w:r w:rsidR="003F329B">
        <w:t> </w:t>
      </w:r>
      <w:r w:rsidRPr="003F329B">
        <w:t>38</w:t>
      </w:r>
      <w:r w:rsidR="003F329B">
        <w:noBreakHyphen/>
      </w:r>
      <w:r w:rsidRPr="003F329B">
        <w:t>60(1) provides that certain supplies to insurers are GST</w:t>
      </w:r>
      <w:r w:rsidR="003F329B">
        <w:noBreakHyphen/>
      </w:r>
      <w:r w:rsidRPr="003F329B">
        <w:t>free.</w:t>
      </w:r>
    </w:p>
    <w:p w:rsidR="00300522" w:rsidRPr="003F329B" w:rsidRDefault="00300522" w:rsidP="00300522">
      <w:pPr>
        <w:pStyle w:val="subsection"/>
      </w:pPr>
      <w:r w:rsidRPr="003F329B">
        <w:tab/>
        <w:t>(2)</w:t>
      </w:r>
      <w:r w:rsidRPr="003F329B">
        <w:tab/>
        <w:t xml:space="preserve">For the purposes of the application of </w:t>
      </w:r>
      <w:r w:rsidR="00DD030A" w:rsidRPr="003F329B">
        <w:t>subsection</w:t>
      </w:r>
      <w:r w:rsidR="003F329B">
        <w:t> </w:t>
      </w:r>
      <w:r w:rsidR="00DD030A" w:rsidRPr="003F329B">
        <w:t>38</w:t>
      </w:r>
      <w:r w:rsidR="003F329B">
        <w:noBreakHyphen/>
      </w:r>
      <w:r w:rsidR="00DD030A" w:rsidRPr="003F329B">
        <w:t xml:space="preserve">60(1) and this </w:t>
      </w:r>
      <w:r w:rsidR="00A53099" w:rsidRPr="003F329B">
        <w:t>Division</w:t>
      </w:r>
      <w:r w:rsidR="00A36DB5" w:rsidRPr="003F329B">
        <w:t xml:space="preserve"> </w:t>
      </w:r>
      <w:r w:rsidRPr="003F329B">
        <w:t>in relation to such a payment or supply:</w:t>
      </w:r>
    </w:p>
    <w:p w:rsidR="00300522" w:rsidRPr="003F329B" w:rsidRDefault="00300522" w:rsidP="00300522">
      <w:pPr>
        <w:pStyle w:val="paragraph"/>
      </w:pPr>
      <w:r w:rsidRPr="003F329B">
        <w:tab/>
        <w:t>(a)</w:t>
      </w:r>
      <w:r w:rsidRPr="003F329B">
        <w:tab/>
        <w:t xml:space="preserve">the claim for compensation under the scheme is treated as a claim under an </w:t>
      </w:r>
      <w:r w:rsidR="003F329B" w:rsidRPr="003F329B">
        <w:rPr>
          <w:position w:val="6"/>
          <w:sz w:val="16"/>
          <w:szCs w:val="16"/>
        </w:rPr>
        <w:t>*</w:t>
      </w:r>
      <w:r w:rsidRPr="003F329B">
        <w:t>insurance policy; and</w:t>
      </w:r>
    </w:p>
    <w:p w:rsidR="00300522" w:rsidRPr="003F329B" w:rsidRDefault="00300522" w:rsidP="00300522">
      <w:pPr>
        <w:pStyle w:val="paragraph"/>
      </w:pPr>
      <w:r w:rsidRPr="003F329B">
        <w:tab/>
        <w:t>(b)</w:t>
      </w:r>
      <w:r w:rsidRPr="003F329B">
        <w:tab/>
        <w:t>the entity operating the scheme is treated as the insurer; and</w:t>
      </w:r>
    </w:p>
    <w:p w:rsidR="00300522" w:rsidRPr="003F329B" w:rsidRDefault="00300522" w:rsidP="00300522">
      <w:pPr>
        <w:pStyle w:val="paragraph"/>
      </w:pPr>
      <w:r w:rsidRPr="003F329B">
        <w:tab/>
        <w:t>(c)</w:t>
      </w:r>
      <w:r w:rsidRPr="003F329B">
        <w:tab/>
        <w:t>an entity is treated as the entity insured if:</w:t>
      </w:r>
    </w:p>
    <w:p w:rsidR="00300522" w:rsidRPr="003F329B" w:rsidRDefault="00300522" w:rsidP="00300522">
      <w:pPr>
        <w:pStyle w:val="paragraphsub"/>
      </w:pPr>
      <w:r w:rsidRPr="003F329B">
        <w:tab/>
        <w:t>(i)</w:t>
      </w:r>
      <w:r w:rsidRPr="003F329B">
        <w:tab/>
        <w:t>the entity’s payment of premiums, contributions or similar payments under the scheme, or payment of levy in connection with the scheme; or</w:t>
      </w:r>
    </w:p>
    <w:p w:rsidR="00300522" w:rsidRPr="003F329B" w:rsidRDefault="00300522" w:rsidP="00300522">
      <w:pPr>
        <w:pStyle w:val="paragraphsub"/>
      </w:pPr>
      <w:r w:rsidRPr="003F329B">
        <w:tab/>
        <w:t>(ii)</w:t>
      </w:r>
      <w:r w:rsidRPr="003F329B">
        <w:tab/>
        <w:t>the entity’s liability to pay premiums, contributions or similar payments under the scheme, or liability to pay levy in connection with the scheme;</w:t>
      </w:r>
    </w:p>
    <w:p w:rsidR="00300522" w:rsidRPr="003F329B" w:rsidRDefault="00300522" w:rsidP="00300522">
      <w:pPr>
        <w:pStyle w:val="paragraph"/>
      </w:pPr>
      <w:r w:rsidRPr="003F329B">
        <w:tab/>
      </w:r>
      <w:r w:rsidRPr="003F329B">
        <w:tab/>
        <w:t>enabled the claim for compensation to arise; and</w:t>
      </w:r>
    </w:p>
    <w:p w:rsidR="00300522" w:rsidRPr="003F329B" w:rsidRDefault="00300522" w:rsidP="00300522">
      <w:pPr>
        <w:pStyle w:val="paragraph"/>
      </w:pPr>
      <w:r w:rsidRPr="003F329B">
        <w:tab/>
        <w:t>(ca)</w:t>
      </w:r>
      <w:r w:rsidRPr="003F329B">
        <w:tab/>
        <w:t xml:space="preserve"> those payments that that entity makes or is liable to make are treated as a premium it has paid; and </w:t>
      </w:r>
    </w:p>
    <w:p w:rsidR="00300522" w:rsidRPr="003F329B" w:rsidRDefault="00300522" w:rsidP="00300522">
      <w:pPr>
        <w:pStyle w:val="paragraph"/>
      </w:pPr>
      <w:r w:rsidRPr="003F329B">
        <w:tab/>
        <w:t>(d)</w:t>
      </w:r>
      <w:r w:rsidRPr="003F329B">
        <w:tab/>
        <w:t xml:space="preserve">the supply of membership of, or participation in, the scheme is treated as the supply of an </w:t>
      </w:r>
      <w:r w:rsidR="003F329B" w:rsidRPr="003F329B">
        <w:rPr>
          <w:position w:val="6"/>
          <w:sz w:val="16"/>
          <w:szCs w:val="16"/>
        </w:rPr>
        <w:t>*</w:t>
      </w:r>
      <w:r w:rsidRPr="003F329B">
        <w:t>insurance policy.</w:t>
      </w:r>
    </w:p>
    <w:p w:rsidR="00300522" w:rsidRPr="003F329B" w:rsidRDefault="00300522" w:rsidP="00300522">
      <w:pPr>
        <w:pStyle w:val="subsection"/>
      </w:pPr>
      <w:r w:rsidRPr="003F329B">
        <w:tab/>
        <w:t>(3)</w:t>
      </w:r>
      <w:r w:rsidRPr="003F329B">
        <w:tab/>
        <w:t xml:space="preserve">However, if the entity treated as the entity insured: </w:t>
      </w:r>
    </w:p>
    <w:p w:rsidR="00300522" w:rsidRPr="003F329B" w:rsidRDefault="00300522" w:rsidP="00300522">
      <w:pPr>
        <w:pStyle w:val="paragraph"/>
      </w:pPr>
      <w:r w:rsidRPr="003F329B">
        <w:tab/>
        <w:t>(a)</w:t>
      </w:r>
      <w:r w:rsidRPr="003F329B">
        <w:tab/>
        <w:t xml:space="preserve">is liable to make payments referred to in </w:t>
      </w:r>
      <w:r w:rsidR="003F329B">
        <w:t>paragraph (</w:t>
      </w:r>
      <w:r w:rsidRPr="003F329B">
        <w:t xml:space="preserve">2)(c); and </w:t>
      </w:r>
    </w:p>
    <w:p w:rsidR="00300522" w:rsidRPr="003F329B" w:rsidRDefault="00300522" w:rsidP="00300522">
      <w:pPr>
        <w:pStyle w:val="paragraph"/>
      </w:pPr>
      <w:r w:rsidRPr="003F329B">
        <w:tab/>
        <w:t>(b)</w:t>
      </w:r>
      <w:r w:rsidRPr="003F329B">
        <w:tab/>
        <w:t xml:space="preserve">has not made all those payments; </w:t>
      </w:r>
    </w:p>
    <w:p w:rsidR="00300522" w:rsidRPr="003F329B" w:rsidRDefault="00300522" w:rsidP="00300522">
      <w:pPr>
        <w:pStyle w:val="subsection2"/>
      </w:pPr>
      <w:r w:rsidRPr="003F329B">
        <w:t>for the purposes of sections</w:t>
      </w:r>
      <w:r w:rsidR="003F329B">
        <w:t> </w:t>
      </w:r>
      <w:r w:rsidRPr="003F329B">
        <w:t>78</w:t>
      </w:r>
      <w:r w:rsidR="003F329B">
        <w:noBreakHyphen/>
      </w:r>
      <w:r w:rsidRPr="003F329B">
        <w:t>10 and 78</w:t>
      </w:r>
      <w:r w:rsidR="003F329B">
        <w:noBreakHyphen/>
      </w:r>
      <w:r w:rsidRPr="003F329B">
        <w:t xml:space="preserve">15, the entity’s entitlement to an input tax credit for the premium paid is taken to be what its entitlement would have been if it had made all those payments. </w:t>
      </w:r>
    </w:p>
    <w:p w:rsidR="00300522" w:rsidRPr="003F329B" w:rsidRDefault="00300522" w:rsidP="00300522">
      <w:pPr>
        <w:pStyle w:val="ActHead5"/>
      </w:pPr>
      <w:bookmarkStart w:id="597" w:name="_Toc413321109"/>
      <w:r w:rsidRPr="003F329B">
        <w:rPr>
          <w:rStyle w:val="CharSectno"/>
        </w:rPr>
        <w:t>78</w:t>
      </w:r>
      <w:r w:rsidR="003F329B">
        <w:rPr>
          <w:rStyle w:val="CharSectno"/>
        </w:rPr>
        <w:noBreakHyphen/>
      </w:r>
      <w:r w:rsidRPr="003F329B">
        <w:rPr>
          <w:rStyle w:val="CharSectno"/>
        </w:rPr>
        <w:t>105</w:t>
      </w:r>
      <w:r w:rsidRPr="003F329B">
        <w:t xml:space="preserve">  Meaning of </w:t>
      </w:r>
      <w:r w:rsidRPr="003F329B">
        <w:rPr>
          <w:i/>
          <w:iCs/>
        </w:rPr>
        <w:t>statutory compensation scheme</w:t>
      </w:r>
      <w:bookmarkEnd w:id="597"/>
    </w:p>
    <w:p w:rsidR="00300522" w:rsidRPr="003F329B" w:rsidRDefault="00300522" w:rsidP="00300522">
      <w:pPr>
        <w:pStyle w:val="subsection"/>
      </w:pPr>
      <w:r w:rsidRPr="003F329B">
        <w:tab/>
      </w:r>
      <w:r w:rsidRPr="003F329B">
        <w:tab/>
        <w:t xml:space="preserve">A </w:t>
      </w:r>
      <w:r w:rsidRPr="003F329B">
        <w:rPr>
          <w:b/>
          <w:bCs/>
          <w:i/>
          <w:iCs/>
        </w:rPr>
        <w:t>statutory compensation scheme</w:t>
      </w:r>
      <w:r w:rsidRPr="003F329B">
        <w:t xml:space="preserve"> is a scheme or arrangement:</w:t>
      </w:r>
    </w:p>
    <w:p w:rsidR="00300522" w:rsidRPr="003F329B" w:rsidRDefault="00300522" w:rsidP="00300522">
      <w:pPr>
        <w:pStyle w:val="paragraph"/>
      </w:pPr>
      <w:r w:rsidRPr="003F329B">
        <w:tab/>
        <w:t>(a)</w:t>
      </w:r>
      <w:r w:rsidRPr="003F329B">
        <w:tab/>
        <w:t xml:space="preserve">that is established by an </w:t>
      </w:r>
      <w:r w:rsidR="003F329B" w:rsidRPr="003F329B">
        <w:rPr>
          <w:position w:val="6"/>
          <w:sz w:val="16"/>
          <w:szCs w:val="16"/>
        </w:rPr>
        <w:t>*</w:t>
      </w:r>
      <w:r w:rsidRPr="003F329B">
        <w:t>Australian law; and</w:t>
      </w:r>
    </w:p>
    <w:p w:rsidR="00300522" w:rsidRPr="003F329B" w:rsidRDefault="00300522" w:rsidP="00300522">
      <w:pPr>
        <w:pStyle w:val="paragraph"/>
      </w:pPr>
      <w:r w:rsidRPr="003F329B">
        <w:tab/>
        <w:t>(b)</w:t>
      </w:r>
      <w:r w:rsidRPr="003F329B">
        <w:tab/>
        <w:t>under which compensation is payable for particular kinds of injury, loss or damage; and</w:t>
      </w:r>
    </w:p>
    <w:p w:rsidR="00300522" w:rsidRPr="003F329B" w:rsidRDefault="00300522" w:rsidP="00300522">
      <w:pPr>
        <w:pStyle w:val="paragraph"/>
      </w:pPr>
      <w:r w:rsidRPr="003F329B">
        <w:tab/>
        <w:t>(c)</w:t>
      </w:r>
      <w:r w:rsidRPr="003F329B">
        <w:tab/>
        <w:t>that is specified in the regulations, or that is of a kind specified in the regulations;</w:t>
      </w:r>
    </w:p>
    <w:p w:rsidR="00300522" w:rsidRPr="003F329B" w:rsidRDefault="00300522" w:rsidP="00300522">
      <w:pPr>
        <w:pStyle w:val="subsection2"/>
      </w:pPr>
      <w:r w:rsidRPr="003F329B">
        <w:t xml:space="preserve">but does not include a </w:t>
      </w:r>
      <w:r w:rsidR="003F329B" w:rsidRPr="003F329B">
        <w:rPr>
          <w:position w:val="6"/>
          <w:sz w:val="16"/>
        </w:rPr>
        <w:t>*</w:t>
      </w:r>
      <w:r w:rsidRPr="003F329B">
        <w:t>compulsory third party scheme.</w:t>
      </w:r>
    </w:p>
    <w:p w:rsidR="00300522" w:rsidRPr="003F329B" w:rsidRDefault="00300522" w:rsidP="00300522">
      <w:pPr>
        <w:pStyle w:val="notetext"/>
      </w:pPr>
      <w:r w:rsidRPr="003F329B">
        <w:t>Note:</w:t>
      </w:r>
      <w:r w:rsidRPr="003F329B">
        <w:tab/>
        <w:t>Divisions</w:t>
      </w:r>
      <w:r w:rsidR="003F329B">
        <w:t> </w:t>
      </w:r>
      <w:r w:rsidRPr="003F329B">
        <w:t>79 and 80 deal with compulsory third party schemes.</w:t>
      </w:r>
    </w:p>
    <w:p w:rsidR="00300522" w:rsidRPr="003F329B" w:rsidRDefault="00300522" w:rsidP="00300522">
      <w:pPr>
        <w:pStyle w:val="ActHead4"/>
      </w:pPr>
      <w:bookmarkStart w:id="598" w:name="_Toc413321110"/>
      <w:r w:rsidRPr="003F329B">
        <w:rPr>
          <w:rStyle w:val="CharSubdNo"/>
        </w:rPr>
        <w:t>Subdivision</w:t>
      </w:r>
      <w:r w:rsidR="003F329B">
        <w:rPr>
          <w:rStyle w:val="CharSubdNo"/>
        </w:rPr>
        <w:t> </w:t>
      </w:r>
      <w:r w:rsidRPr="003F329B">
        <w:rPr>
          <w:rStyle w:val="CharSubdNo"/>
        </w:rPr>
        <w:t>78</w:t>
      </w:r>
      <w:r w:rsidR="003F329B">
        <w:rPr>
          <w:rStyle w:val="CharSubdNo"/>
        </w:rPr>
        <w:noBreakHyphen/>
      </w:r>
      <w:r w:rsidRPr="003F329B">
        <w:rPr>
          <w:rStyle w:val="CharSubdNo"/>
        </w:rPr>
        <w:t>F</w:t>
      </w:r>
      <w:r w:rsidRPr="003F329B">
        <w:t>—</w:t>
      </w:r>
      <w:r w:rsidRPr="003F329B">
        <w:rPr>
          <w:rStyle w:val="CharSubdText"/>
        </w:rPr>
        <w:t>Miscellaneous</w:t>
      </w:r>
      <w:bookmarkEnd w:id="598"/>
    </w:p>
    <w:p w:rsidR="00300522" w:rsidRPr="003F329B" w:rsidRDefault="00300522" w:rsidP="00300522">
      <w:pPr>
        <w:pStyle w:val="ActHead5"/>
      </w:pPr>
      <w:bookmarkStart w:id="599" w:name="_Toc413321111"/>
      <w:r w:rsidRPr="003F329B">
        <w:rPr>
          <w:rStyle w:val="CharSectno"/>
        </w:rPr>
        <w:t>78</w:t>
      </w:r>
      <w:r w:rsidR="003F329B">
        <w:rPr>
          <w:rStyle w:val="CharSectno"/>
        </w:rPr>
        <w:noBreakHyphen/>
      </w:r>
      <w:r w:rsidRPr="003F329B">
        <w:rPr>
          <w:rStyle w:val="CharSectno"/>
        </w:rPr>
        <w:t>110</w:t>
      </w:r>
      <w:r w:rsidRPr="003F329B">
        <w:t xml:space="preserve">  Effect of judgments and court orders</w:t>
      </w:r>
      <w:bookmarkEnd w:id="599"/>
    </w:p>
    <w:p w:rsidR="00300522" w:rsidRPr="003F329B" w:rsidRDefault="00300522" w:rsidP="00300522">
      <w:pPr>
        <w:pStyle w:val="subsection"/>
      </w:pPr>
      <w:r w:rsidRPr="003F329B">
        <w:tab/>
      </w:r>
      <w:r w:rsidRPr="003F329B">
        <w:tab/>
        <w:t>If:</w:t>
      </w:r>
    </w:p>
    <w:p w:rsidR="00300522" w:rsidRPr="003F329B" w:rsidRDefault="00300522" w:rsidP="00300522">
      <w:pPr>
        <w:pStyle w:val="paragraph"/>
      </w:pPr>
      <w:r w:rsidRPr="003F329B">
        <w:tab/>
        <w:t>(a)</w:t>
      </w:r>
      <w:r w:rsidRPr="003F329B">
        <w:tab/>
        <w:t>in compliance with a judgment or order of a court relating to:</w:t>
      </w:r>
    </w:p>
    <w:p w:rsidR="00300522" w:rsidRPr="003F329B" w:rsidRDefault="00300522" w:rsidP="00300522">
      <w:pPr>
        <w:pStyle w:val="paragraphsub"/>
      </w:pPr>
      <w:r w:rsidRPr="003F329B">
        <w:tab/>
        <w:t>(i)</w:t>
      </w:r>
      <w:r w:rsidRPr="003F329B">
        <w:tab/>
        <w:t xml:space="preserve">a claim under an </w:t>
      </w:r>
      <w:r w:rsidR="003F329B" w:rsidRPr="003F329B">
        <w:rPr>
          <w:position w:val="6"/>
          <w:sz w:val="16"/>
          <w:szCs w:val="16"/>
        </w:rPr>
        <w:t>*</w:t>
      </w:r>
      <w:r w:rsidRPr="003F329B">
        <w:t>insurance policy; or</w:t>
      </w:r>
    </w:p>
    <w:p w:rsidR="00300522" w:rsidRPr="003F329B" w:rsidRDefault="00300522" w:rsidP="00300522">
      <w:pPr>
        <w:pStyle w:val="paragraphsub"/>
      </w:pPr>
      <w:r w:rsidRPr="003F329B">
        <w:tab/>
        <w:t>(ii)</w:t>
      </w:r>
      <w:r w:rsidRPr="003F329B">
        <w:tab/>
        <w:t>a claim by an insurer in exercising rights of subrogation in respect of an insurance policy; or</w:t>
      </w:r>
    </w:p>
    <w:p w:rsidR="00300522" w:rsidRPr="003F329B" w:rsidRDefault="00300522" w:rsidP="00300522">
      <w:pPr>
        <w:pStyle w:val="paragraphsub"/>
      </w:pPr>
      <w:r w:rsidRPr="003F329B">
        <w:tab/>
        <w:t>(iii)</w:t>
      </w:r>
      <w:r w:rsidRPr="003F329B">
        <w:tab/>
        <w:t xml:space="preserve">a claim for compensation under a </w:t>
      </w:r>
      <w:r w:rsidR="003F329B" w:rsidRPr="003F329B">
        <w:rPr>
          <w:position w:val="6"/>
          <w:sz w:val="16"/>
          <w:szCs w:val="16"/>
        </w:rPr>
        <w:t>*</w:t>
      </w:r>
      <w:r w:rsidRPr="003F329B">
        <w:t>statutory compensation scheme;</w:t>
      </w:r>
    </w:p>
    <w:p w:rsidR="00300522" w:rsidRPr="003F329B" w:rsidRDefault="00300522" w:rsidP="00300522">
      <w:pPr>
        <w:pStyle w:val="paragraph"/>
      </w:pPr>
      <w:r w:rsidRPr="003F329B">
        <w:tab/>
      </w:r>
      <w:r w:rsidRPr="003F329B">
        <w:tab/>
        <w:t xml:space="preserve">an entity makes a payment of </w:t>
      </w:r>
      <w:r w:rsidR="003F329B" w:rsidRPr="003F329B">
        <w:rPr>
          <w:position w:val="6"/>
          <w:sz w:val="16"/>
          <w:szCs w:val="16"/>
        </w:rPr>
        <w:t>*</w:t>
      </w:r>
      <w:r w:rsidRPr="003F329B">
        <w:t>money, makes a supply, or makes both a payment of money and a supply; and</w:t>
      </w:r>
    </w:p>
    <w:p w:rsidR="00300522" w:rsidRPr="003F329B" w:rsidRDefault="00300522" w:rsidP="00300522">
      <w:pPr>
        <w:pStyle w:val="paragraph"/>
      </w:pPr>
      <w:r w:rsidRPr="003F329B">
        <w:tab/>
        <w:t>(b)</w:t>
      </w:r>
      <w:r w:rsidRPr="003F329B">
        <w:tab/>
        <w:t>had the payment or supply been made in the absence of such a judgment or order, it would have been a payment or supply made in settlement of the claim;</w:t>
      </w:r>
    </w:p>
    <w:p w:rsidR="00300522" w:rsidRPr="003F329B" w:rsidRDefault="00300522" w:rsidP="00300522">
      <w:pPr>
        <w:pStyle w:val="subsection2"/>
      </w:pPr>
      <w:r w:rsidRPr="003F329B">
        <w:t>the payment or supply is treated as having been made in settlement of the claim.</w:t>
      </w:r>
    </w:p>
    <w:p w:rsidR="00300522" w:rsidRPr="003F329B" w:rsidRDefault="00300522" w:rsidP="00300522">
      <w:pPr>
        <w:pStyle w:val="ActHead5"/>
      </w:pPr>
      <w:bookmarkStart w:id="600" w:name="_Toc413321112"/>
      <w:r w:rsidRPr="003F329B">
        <w:rPr>
          <w:rStyle w:val="CharSectno"/>
        </w:rPr>
        <w:t>78</w:t>
      </w:r>
      <w:r w:rsidR="003F329B">
        <w:rPr>
          <w:rStyle w:val="CharSectno"/>
        </w:rPr>
        <w:noBreakHyphen/>
      </w:r>
      <w:r w:rsidRPr="003F329B">
        <w:rPr>
          <w:rStyle w:val="CharSectno"/>
        </w:rPr>
        <w:t>115</w:t>
      </w:r>
      <w:r w:rsidRPr="003F329B">
        <w:t xml:space="preserve">  Exclusion of certain Commonwealth, State or Territory insurance schemes</w:t>
      </w:r>
      <w:bookmarkEnd w:id="600"/>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(other than sections</w:t>
      </w:r>
      <w:r w:rsidR="003F329B">
        <w:t> </w:t>
      </w:r>
      <w:r w:rsidRPr="003F329B">
        <w:t>78</w:t>
      </w:r>
      <w:r w:rsidR="003F329B">
        <w:noBreakHyphen/>
      </w:r>
      <w:r w:rsidRPr="003F329B">
        <w:t>5 and 78</w:t>
      </w:r>
      <w:r w:rsidR="003F329B">
        <w:noBreakHyphen/>
      </w:r>
      <w:r w:rsidRPr="003F329B">
        <w:t xml:space="preserve">95) does not apply to an </w:t>
      </w:r>
      <w:r w:rsidR="003F329B" w:rsidRPr="003F329B">
        <w:rPr>
          <w:position w:val="6"/>
          <w:sz w:val="16"/>
          <w:szCs w:val="16"/>
        </w:rPr>
        <w:t>*</w:t>
      </w:r>
      <w:r w:rsidRPr="003F329B">
        <w:t>insurance policy, or to a payment or supply made in settlement of a claim made under an insurance policy, if:</w:t>
      </w:r>
    </w:p>
    <w:p w:rsidR="00300522" w:rsidRPr="003F329B" w:rsidRDefault="00300522" w:rsidP="00300522">
      <w:pPr>
        <w:pStyle w:val="paragraph"/>
      </w:pPr>
      <w:r w:rsidRPr="003F329B">
        <w:tab/>
        <w:t>(a)</w:t>
      </w:r>
      <w:r w:rsidRPr="003F329B">
        <w:tab/>
        <w:t xml:space="preserve">the policy was supplied under a scheme for insurance, or a </w:t>
      </w:r>
      <w:r w:rsidR="003F329B" w:rsidRPr="003F329B">
        <w:rPr>
          <w:position w:val="6"/>
          <w:sz w:val="16"/>
          <w:szCs w:val="16"/>
        </w:rPr>
        <w:t>*</w:t>
      </w:r>
      <w:r w:rsidRPr="003F329B">
        <w:t xml:space="preserve">statutory compensation scheme, established by an </w:t>
      </w:r>
      <w:r w:rsidR="003F329B" w:rsidRPr="003F329B">
        <w:rPr>
          <w:position w:val="6"/>
          <w:sz w:val="16"/>
          <w:szCs w:val="16"/>
        </w:rPr>
        <w:t>*</w:t>
      </w:r>
      <w:r w:rsidRPr="003F329B">
        <w:t>Australian law; and</w:t>
      </w:r>
    </w:p>
    <w:p w:rsidR="00300522" w:rsidRPr="003F329B" w:rsidRDefault="00300522" w:rsidP="00300522">
      <w:pPr>
        <w:pStyle w:val="paragraph"/>
      </w:pPr>
      <w:r w:rsidRPr="003F329B">
        <w:tab/>
        <w:t>(b)</w:t>
      </w:r>
      <w:r w:rsidRPr="003F329B">
        <w:tab/>
        <w:t>that scheme is of a kind specified in the regulations.</w:t>
      </w:r>
    </w:p>
    <w:p w:rsidR="00300522" w:rsidRPr="003F329B" w:rsidRDefault="00300522" w:rsidP="00300522">
      <w:pPr>
        <w:pStyle w:val="ActHead5"/>
      </w:pPr>
      <w:bookmarkStart w:id="601" w:name="_Toc413321113"/>
      <w:r w:rsidRPr="003F329B">
        <w:rPr>
          <w:rStyle w:val="CharSectno"/>
        </w:rPr>
        <w:t>78</w:t>
      </w:r>
      <w:r w:rsidR="003F329B">
        <w:rPr>
          <w:rStyle w:val="CharSectno"/>
        </w:rPr>
        <w:noBreakHyphen/>
      </w:r>
      <w:r w:rsidRPr="003F329B">
        <w:rPr>
          <w:rStyle w:val="CharSectno"/>
        </w:rPr>
        <w:t>118</w:t>
      </w:r>
      <w:r w:rsidRPr="003F329B">
        <w:t xml:space="preserve">  Portfolio transfers</w:t>
      </w:r>
      <w:bookmarkEnd w:id="601"/>
    </w:p>
    <w:p w:rsidR="00300522" w:rsidRPr="003F329B" w:rsidRDefault="00300522" w:rsidP="00300522">
      <w:pPr>
        <w:pStyle w:val="subsection"/>
      </w:pPr>
      <w:r w:rsidRPr="003F329B">
        <w:tab/>
        <w:t>(1)</w:t>
      </w:r>
      <w:r w:rsidRPr="003F329B">
        <w:tab/>
        <w:t xml:space="preserve">If an insurer (the </w:t>
      </w:r>
      <w:r w:rsidRPr="003F329B">
        <w:rPr>
          <w:b/>
          <w:bCs/>
          <w:i/>
          <w:iCs/>
        </w:rPr>
        <w:t>first insurer</w:t>
      </w:r>
      <w:r w:rsidRPr="003F329B">
        <w:t>) enters into an arrangement, in the nature of a portfolio transfer, with another insurer for the other insurer:</w:t>
      </w:r>
    </w:p>
    <w:p w:rsidR="00300522" w:rsidRPr="003F329B" w:rsidRDefault="00300522" w:rsidP="00300522">
      <w:pPr>
        <w:pStyle w:val="paragraph"/>
      </w:pPr>
      <w:r w:rsidRPr="003F329B">
        <w:tab/>
        <w:t>(a)</w:t>
      </w:r>
      <w:r w:rsidRPr="003F329B">
        <w:tab/>
        <w:t xml:space="preserve">to act as the insurer in relation to an </w:t>
      </w:r>
      <w:r w:rsidR="003F329B" w:rsidRPr="003F329B">
        <w:rPr>
          <w:position w:val="6"/>
          <w:sz w:val="16"/>
          <w:szCs w:val="16"/>
        </w:rPr>
        <w:t>*</w:t>
      </w:r>
      <w:r w:rsidRPr="003F329B">
        <w:t>insurance policy; or</w:t>
      </w:r>
    </w:p>
    <w:p w:rsidR="00300522" w:rsidRPr="003F329B" w:rsidRDefault="00300522" w:rsidP="00300522">
      <w:pPr>
        <w:pStyle w:val="paragraph"/>
      </w:pPr>
      <w:r w:rsidRPr="003F329B">
        <w:tab/>
        <w:t>(b)</w:t>
      </w:r>
      <w:r w:rsidRPr="003F329B">
        <w:tab/>
        <w:t>to meet the first insurer’s liabilities arising under an insurance policy;</w:t>
      </w:r>
    </w:p>
    <w:p w:rsidR="00300522" w:rsidRPr="003F329B" w:rsidRDefault="00535311" w:rsidP="00300522">
      <w:pPr>
        <w:pStyle w:val="subsection2"/>
      </w:pPr>
      <w:r w:rsidRPr="003F329B">
        <w:t>subsection</w:t>
      </w:r>
      <w:r w:rsidR="003F329B">
        <w:t> </w:t>
      </w:r>
      <w:r w:rsidRPr="003F329B">
        <w:t>38</w:t>
      </w:r>
      <w:r w:rsidR="003F329B">
        <w:noBreakHyphen/>
      </w:r>
      <w:r w:rsidRPr="003F329B">
        <w:t xml:space="preserve">60(1) and this </w:t>
      </w:r>
      <w:r w:rsidR="00A53099" w:rsidRPr="003F329B">
        <w:t>Division</w:t>
      </w:r>
      <w:r w:rsidR="00A36DB5" w:rsidRPr="003F329B">
        <w:t xml:space="preserve"> </w:t>
      </w:r>
      <w:r w:rsidRPr="003F329B">
        <w:t>apply</w:t>
      </w:r>
      <w:r w:rsidR="00300522" w:rsidRPr="003F329B">
        <w:t>, from the time the arrangement takes effect, as if the other insurer were an insurer in relation to the policy.</w:t>
      </w:r>
    </w:p>
    <w:p w:rsidR="003C019F" w:rsidRPr="003F329B" w:rsidRDefault="003C019F" w:rsidP="003C019F">
      <w:pPr>
        <w:pStyle w:val="notetext"/>
      </w:pPr>
      <w:r w:rsidRPr="003F329B">
        <w:t>Note:</w:t>
      </w:r>
      <w:r w:rsidRPr="003F329B">
        <w:tab/>
        <w:t>Subsection</w:t>
      </w:r>
      <w:r w:rsidR="003F329B">
        <w:t> </w:t>
      </w:r>
      <w:r w:rsidRPr="003F329B">
        <w:t>38</w:t>
      </w:r>
      <w:r w:rsidR="003F329B">
        <w:noBreakHyphen/>
      </w:r>
      <w:r w:rsidRPr="003F329B">
        <w:t>60(1) provides that certain supplies to insurers are GST</w:t>
      </w:r>
      <w:r w:rsidR="003F329B">
        <w:noBreakHyphen/>
      </w:r>
      <w:r w:rsidRPr="003F329B">
        <w:t>free.</w:t>
      </w:r>
    </w:p>
    <w:p w:rsidR="00300522" w:rsidRPr="003F329B" w:rsidRDefault="00300522" w:rsidP="00300522">
      <w:pPr>
        <w:pStyle w:val="subsection"/>
      </w:pPr>
      <w:r w:rsidRPr="003F329B">
        <w:tab/>
        <w:t>(2)</w:t>
      </w:r>
      <w:r w:rsidRPr="003F329B">
        <w:tab/>
        <w:t xml:space="preserve">Without limiting </w:t>
      </w:r>
      <w:r w:rsidR="003F329B">
        <w:t>subsection (</w:t>
      </w:r>
      <w:r w:rsidRPr="003F329B">
        <w:t>1):</w:t>
      </w:r>
    </w:p>
    <w:p w:rsidR="00300522" w:rsidRPr="003F329B" w:rsidRDefault="00300522" w:rsidP="00300522">
      <w:pPr>
        <w:pStyle w:val="paragraph"/>
      </w:pPr>
      <w:r w:rsidRPr="003F329B">
        <w:tab/>
        <w:t>(a)</w:t>
      </w:r>
      <w:r w:rsidRPr="003F329B">
        <w:tab/>
        <w:t xml:space="preserve">anything done after that time by the other insurer that, if it had been done by the first insurer, would have been done under the policy is taken, for the purposes of </w:t>
      </w:r>
      <w:r w:rsidR="001C4ACE" w:rsidRPr="003F329B">
        <w:t>subsection</w:t>
      </w:r>
      <w:r w:rsidR="003F329B">
        <w:t> </w:t>
      </w:r>
      <w:r w:rsidR="001C4ACE" w:rsidRPr="003F329B">
        <w:t>38</w:t>
      </w:r>
      <w:r w:rsidR="003F329B">
        <w:noBreakHyphen/>
      </w:r>
      <w:r w:rsidR="001C4ACE" w:rsidRPr="003F329B">
        <w:t>60(1) and this Division</w:t>
      </w:r>
      <w:r w:rsidRPr="003F329B">
        <w:t>, to have been done by the other insurer under the policy; and</w:t>
      </w:r>
    </w:p>
    <w:p w:rsidR="00300522" w:rsidRPr="003F329B" w:rsidRDefault="00300522" w:rsidP="00300522">
      <w:pPr>
        <w:pStyle w:val="paragraph"/>
      </w:pPr>
      <w:r w:rsidRPr="003F329B">
        <w:tab/>
        <w:t>(b)</w:t>
      </w:r>
      <w:r w:rsidRPr="003F329B">
        <w:tab/>
        <w:t>sections</w:t>
      </w:r>
      <w:r w:rsidR="003F329B">
        <w:t> </w:t>
      </w:r>
      <w:r w:rsidRPr="003F329B">
        <w:t>78</w:t>
      </w:r>
      <w:r w:rsidR="003F329B">
        <w:noBreakHyphen/>
      </w:r>
      <w:r w:rsidRPr="003F329B">
        <w:t>10 and 78</w:t>
      </w:r>
      <w:r w:rsidR="003F329B">
        <w:noBreakHyphen/>
      </w:r>
      <w:r w:rsidRPr="003F329B">
        <w:t>30 apply as if the other insurer were the insurer that supplied the policy; and</w:t>
      </w:r>
    </w:p>
    <w:p w:rsidR="00300522" w:rsidRPr="003F329B" w:rsidRDefault="00300522" w:rsidP="00300522">
      <w:pPr>
        <w:pStyle w:val="paragraph"/>
      </w:pPr>
      <w:r w:rsidRPr="003F329B">
        <w:tab/>
        <w:t>(c)</w:t>
      </w:r>
      <w:r w:rsidRPr="003F329B">
        <w:tab/>
        <w:t>section</w:t>
      </w:r>
      <w:r w:rsidR="003F329B">
        <w:t> </w:t>
      </w:r>
      <w:r w:rsidRPr="003F329B">
        <w:t>78</w:t>
      </w:r>
      <w:r w:rsidR="003F329B">
        <w:noBreakHyphen/>
      </w:r>
      <w:r w:rsidRPr="003F329B">
        <w:t>18 applies as if the insurer that settles the claim referred to in paragraph</w:t>
      </w:r>
      <w:r w:rsidR="003F329B">
        <w:t> </w:t>
      </w:r>
      <w:r w:rsidRPr="003F329B">
        <w:t>78</w:t>
      </w:r>
      <w:r w:rsidR="003F329B">
        <w:noBreakHyphen/>
      </w:r>
      <w:r w:rsidRPr="003F329B">
        <w:t>18(1)(b) or (3)(b</w:t>
      </w:r>
      <w:r w:rsidR="00A53099" w:rsidRPr="003F329B">
        <w:t>) (a</w:t>
      </w:r>
      <w:r w:rsidRPr="003F329B">
        <w:t xml:space="preserve">s the case requires) has the </w:t>
      </w:r>
      <w:r w:rsidR="003F329B" w:rsidRPr="003F329B">
        <w:rPr>
          <w:position w:val="6"/>
          <w:sz w:val="16"/>
          <w:szCs w:val="16"/>
        </w:rPr>
        <w:t>*</w:t>
      </w:r>
      <w:r w:rsidRPr="003F329B">
        <w:t>increasing adjustment under that section, regardless of which insurer was paid the excess to which the adjustment relates.</w:t>
      </w:r>
    </w:p>
    <w:p w:rsidR="00300522" w:rsidRPr="003F329B" w:rsidRDefault="00300522" w:rsidP="00300522">
      <w:pPr>
        <w:pStyle w:val="ActHead5"/>
      </w:pPr>
      <w:bookmarkStart w:id="602" w:name="_Toc413321114"/>
      <w:r w:rsidRPr="003F329B">
        <w:rPr>
          <w:rStyle w:val="CharSectno"/>
        </w:rPr>
        <w:t>78</w:t>
      </w:r>
      <w:r w:rsidR="003F329B">
        <w:rPr>
          <w:rStyle w:val="CharSectno"/>
        </w:rPr>
        <w:noBreakHyphen/>
      </w:r>
      <w:r w:rsidRPr="003F329B">
        <w:rPr>
          <w:rStyle w:val="CharSectno"/>
        </w:rPr>
        <w:t>120</w:t>
      </w:r>
      <w:r w:rsidRPr="003F329B">
        <w:t xml:space="preserve">  HIH rescue package</w:t>
      </w:r>
      <w:bookmarkEnd w:id="602"/>
    </w:p>
    <w:p w:rsidR="00300522" w:rsidRPr="003F329B" w:rsidRDefault="00300522" w:rsidP="00300522">
      <w:pPr>
        <w:pStyle w:val="subsection"/>
      </w:pPr>
      <w:r w:rsidRPr="003F329B">
        <w:tab/>
        <w:t>(1)</w:t>
      </w:r>
      <w:r w:rsidRPr="003F329B">
        <w:tab/>
        <w:t xml:space="preserve">If a payment of </w:t>
      </w:r>
      <w:r w:rsidR="003F329B" w:rsidRPr="003F329B">
        <w:rPr>
          <w:position w:val="6"/>
          <w:sz w:val="16"/>
          <w:szCs w:val="16"/>
        </w:rPr>
        <w:t>*</w:t>
      </w:r>
      <w:r w:rsidRPr="003F329B">
        <w:t xml:space="preserve">money, a supply or both a payment of money and a supply are received by an entity from an </w:t>
      </w:r>
      <w:r w:rsidR="003F329B" w:rsidRPr="003F329B">
        <w:rPr>
          <w:position w:val="6"/>
          <w:sz w:val="16"/>
          <w:szCs w:val="16"/>
        </w:rPr>
        <w:t>*</w:t>
      </w:r>
      <w:r w:rsidRPr="003F329B">
        <w:t xml:space="preserve">HIH rescue entity as </w:t>
      </w:r>
      <w:r w:rsidR="003F329B" w:rsidRPr="003F329B">
        <w:rPr>
          <w:position w:val="6"/>
          <w:sz w:val="16"/>
          <w:szCs w:val="16"/>
        </w:rPr>
        <w:t>*</w:t>
      </w:r>
      <w:r w:rsidRPr="003F329B">
        <w:t>consideration for:</w:t>
      </w:r>
    </w:p>
    <w:p w:rsidR="00300522" w:rsidRPr="003F329B" w:rsidRDefault="00300522" w:rsidP="00300522">
      <w:pPr>
        <w:pStyle w:val="paragraph"/>
      </w:pPr>
      <w:r w:rsidRPr="003F329B">
        <w:tab/>
        <w:t>(a)</w:t>
      </w:r>
      <w:r w:rsidRPr="003F329B">
        <w:tab/>
        <w:t xml:space="preserve">the entity transferring or surrendering rights under an </w:t>
      </w:r>
      <w:r w:rsidR="003F329B" w:rsidRPr="003F329B">
        <w:rPr>
          <w:position w:val="6"/>
          <w:sz w:val="16"/>
          <w:szCs w:val="16"/>
        </w:rPr>
        <w:t>*</w:t>
      </w:r>
      <w:r w:rsidRPr="003F329B">
        <w:t xml:space="preserve">insurance policy held with an </w:t>
      </w:r>
      <w:r w:rsidR="003F329B" w:rsidRPr="003F329B">
        <w:rPr>
          <w:position w:val="6"/>
          <w:sz w:val="16"/>
          <w:szCs w:val="16"/>
        </w:rPr>
        <w:t>*</w:t>
      </w:r>
      <w:r w:rsidRPr="003F329B">
        <w:t>HIH company; or</w:t>
      </w:r>
    </w:p>
    <w:p w:rsidR="00300522" w:rsidRPr="003F329B" w:rsidRDefault="00300522" w:rsidP="00300522">
      <w:pPr>
        <w:pStyle w:val="paragraph"/>
      </w:pPr>
      <w:r w:rsidRPr="003F329B">
        <w:tab/>
        <w:t>(b)</w:t>
      </w:r>
      <w:r w:rsidRPr="003F329B">
        <w:tab/>
        <w:t>the entity transferring or surrendering rights against another entity that is insured under an insurance policy held with an HIH company; or</w:t>
      </w:r>
    </w:p>
    <w:p w:rsidR="00300522" w:rsidRPr="003F329B" w:rsidRDefault="00300522" w:rsidP="00300522">
      <w:pPr>
        <w:pStyle w:val="paragraph"/>
      </w:pPr>
      <w:r w:rsidRPr="003F329B">
        <w:tab/>
        <w:t>(c)</w:t>
      </w:r>
      <w:r w:rsidRPr="003F329B">
        <w:tab/>
        <w:t>the entity transferring or surrendering rights against another entity in relation to a matter in relation to which the entity also has or had rights under an insurance policy held with an HIH company;</w:t>
      </w:r>
    </w:p>
    <w:p w:rsidR="00300522" w:rsidRPr="003F329B" w:rsidRDefault="00300522" w:rsidP="00300522">
      <w:pPr>
        <w:pStyle w:val="subsection2"/>
      </w:pPr>
      <w:r w:rsidRPr="003F329B">
        <w:t xml:space="preserve">this </w:t>
      </w:r>
      <w:r w:rsidR="00A53099" w:rsidRPr="003F329B">
        <w:t>Division</w:t>
      </w:r>
      <w:r w:rsidR="00A36DB5" w:rsidRPr="003F329B">
        <w:t xml:space="preserve"> </w:t>
      </w:r>
      <w:r w:rsidRPr="003F329B">
        <w:t>(other than sections</w:t>
      </w:r>
      <w:r w:rsidR="003F329B">
        <w:t> </w:t>
      </w:r>
      <w:r w:rsidRPr="003F329B">
        <w:t>78</w:t>
      </w:r>
      <w:r w:rsidR="003F329B">
        <w:noBreakHyphen/>
      </w:r>
      <w:r w:rsidRPr="003F329B">
        <w:t>10, 78</w:t>
      </w:r>
      <w:r w:rsidR="003F329B">
        <w:noBreakHyphen/>
      </w:r>
      <w:r w:rsidRPr="003F329B">
        <w:t>15 and 78</w:t>
      </w:r>
      <w:r w:rsidR="003F329B">
        <w:noBreakHyphen/>
      </w:r>
      <w:r w:rsidRPr="003F329B">
        <w:t>40) applies to the payment or supply as if the HIH rescue entity made the payment or supply as the insurer in settlement of a claim under the insurance policy.</w:t>
      </w:r>
    </w:p>
    <w:p w:rsidR="00300522" w:rsidRPr="003F329B" w:rsidRDefault="00300522" w:rsidP="00F6332C">
      <w:pPr>
        <w:pStyle w:val="subsection"/>
        <w:keepNext/>
        <w:keepLines/>
      </w:pPr>
      <w:r w:rsidRPr="003F329B">
        <w:tab/>
        <w:t>(2)</w:t>
      </w:r>
      <w:r w:rsidRPr="003F329B">
        <w:tab/>
        <w:t>In particular:</w:t>
      </w:r>
    </w:p>
    <w:p w:rsidR="00300522" w:rsidRPr="003F329B" w:rsidRDefault="00300522" w:rsidP="00300522">
      <w:pPr>
        <w:pStyle w:val="paragraph"/>
      </w:pPr>
      <w:r w:rsidRPr="003F329B">
        <w:tab/>
        <w:t>(a)</w:t>
      </w:r>
      <w:r w:rsidRPr="003F329B">
        <w:tab/>
        <w:t xml:space="preserve">this </w:t>
      </w:r>
      <w:r w:rsidR="00A53099" w:rsidRPr="003F329B">
        <w:t>Division</w:t>
      </w:r>
      <w:r w:rsidR="00A36DB5" w:rsidRPr="003F329B">
        <w:t xml:space="preserve"> </w:t>
      </w:r>
      <w:r w:rsidRPr="003F329B">
        <w:t>(other than sections</w:t>
      </w:r>
      <w:r w:rsidR="003F329B">
        <w:t> </w:t>
      </w:r>
      <w:r w:rsidRPr="003F329B">
        <w:t>78</w:t>
      </w:r>
      <w:r w:rsidR="003F329B">
        <w:noBreakHyphen/>
      </w:r>
      <w:r w:rsidRPr="003F329B">
        <w:t>10, 78</w:t>
      </w:r>
      <w:r w:rsidR="003F329B">
        <w:noBreakHyphen/>
      </w:r>
      <w:r w:rsidRPr="003F329B">
        <w:t>15 and 78</w:t>
      </w:r>
      <w:r w:rsidR="003F329B">
        <w:noBreakHyphen/>
      </w:r>
      <w:r w:rsidRPr="003F329B">
        <w:t>40, subsection</w:t>
      </w:r>
      <w:r w:rsidR="003F329B">
        <w:t> </w:t>
      </w:r>
      <w:r w:rsidRPr="003F329B">
        <w:t>78</w:t>
      </w:r>
      <w:r w:rsidR="003F329B">
        <w:noBreakHyphen/>
      </w:r>
      <w:r w:rsidRPr="003F329B">
        <w:t>50(1) and this section) applies as if:</w:t>
      </w:r>
    </w:p>
    <w:p w:rsidR="00300522" w:rsidRPr="003F329B" w:rsidRDefault="00300522" w:rsidP="00300522">
      <w:pPr>
        <w:pStyle w:val="paragraphsub"/>
      </w:pPr>
      <w:r w:rsidRPr="003F329B">
        <w:tab/>
        <w:t>(i)</w:t>
      </w:r>
      <w:r w:rsidRPr="003F329B">
        <w:tab/>
        <w:t xml:space="preserve">references to an insurer were references to the </w:t>
      </w:r>
      <w:r w:rsidR="003F329B" w:rsidRPr="003F329B">
        <w:rPr>
          <w:position w:val="6"/>
          <w:sz w:val="16"/>
          <w:szCs w:val="16"/>
        </w:rPr>
        <w:t>*</w:t>
      </w:r>
      <w:r w:rsidRPr="003F329B">
        <w:t>HIH rescue entity; and</w:t>
      </w:r>
    </w:p>
    <w:p w:rsidR="00300522" w:rsidRPr="003F329B" w:rsidRDefault="00300522" w:rsidP="00300522">
      <w:pPr>
        <w:pStyle w:val="paragraphsub"/>
      </w:pPr>
      <w:r w:rsidRPr="003F329B">
        <w:tab/>
        <w:t>(ii)</w:t>
      </w:r>
      <w:r w:rsidRPr="003F329B">
        <w:tab/>
        <w:t xml:space="preserve">references to a claim under an </w:t>
      </w:r>
      <w:r w:rsidR="003F329B" w:rsidRPr="003F329B">
        <w:rPr>
          <w:position w:val="6"/>
          <w:sz w:val="16"/>
          <w:szCs w:val="16"/>
        </w:rPr>
        <w:t>*</w:t>
      </w:r>
      <w:r w:rsidRPr="003F329B">
        <w:t>insurance policy were references to a request or claim to the HIH rescue entity for such a payment or supply; and</w:t>
      </w:r>
    </w:p>
    <w:p w:rsidR="00300522" w:rsidRPr="003F329B" w:rsidRDefault="00300522" w:rsidP="00300522">
      <w:pPr>
        <w:pStyle w:val="paragraphsub"/>
      </w:pPr>
      <w:r w:rsidRPr="003F329B">
        <w:tab/>
        <w:t>(iii)</w:t>
      </w:r>
      <w:r w:rsidRPr="003F329B">
        <w:tab/>
        <w:t>references to a settlement of such a claim were references to the agreement to make such a payment or supply as consideration for the transfer or surrender; and</w:t>
      </w:r>
    </w:p>
    <w:p w:rsidR="00300522" w:rsidRPr="003F329B" w:rsidRDefault="00300522" w:rsidP="00300522">
      <w:pPr>
        <w:pStyle w:val="paragraph"/>
      </w:pPr>
      <w:r w:rsidRPr="003F329B">
        <w:tab/>
        <w:t>(b)</w:t>
      </w:r>
      <w:r w:rsidRPr="003F329B">
        <w:tab/>
        <w:t>sections</w:t>
      </w:r>
      <w:r w:rsidR="003F329B">
        <w:t> </w:t>
      </w:r>
      <w:r w:rsidRPr="003F329B">
        <w:t>78</w:t>
      </w:r>
      <w:r w:rsidR="003F329B">
        <w:noBreakHyphen/>
      </w:r>
      <w:r w:rsidRPr="003F329B">
        <w:t>18, 78</w:t>
      </w:r>
      <w:r w:rsidR="003F329B">
        <w:noBreakHyphen/>
      </w:r>
      <w:r w:rsidRPr="003F329B">
        <w:t>42 and 78</w:t>
      </w:r>
      <w:r w:rsidR="003F329B">
        <w:noBreakHyphen/>
      </w:r>
      <w:r w:rsidRPr="003F329B">
        <w:t>55 apply as if references in those sections to payments of excess to the insurer under the policy were references to payments to the HIH rescue entity corresponding to such payments of excess; and</w:t>
      </w:r>
    </w:p>
    <w:p w:rsidR="00300522" w:rsidRPr="003F329B" w:rsidRDefault="00300522" w:rsidP="00300522">
      <w:pPr>
        <w:pStyle w:val="paragraph"/>
      </w:pPr>
      <w:r w:rsidRPr="003F329B">
        <w:tab/>
        <w:t>(c)</w:t>
      </w:r>
      <w:r w:rsidRPr="003F329B">
        <w:tab/>
        <w:t>section</w:t>
      </w:r>
      <w:r w:rsidR="003F329B">
        <w:t> </w:t>
      </w:r>
      <w:r w:rsidRPr="003F329B">
        <w:t>78</w:t>
      </w:r>
      <w:r w:rsidR="003F329B">
        <w:noBreakHyphen/>
      </w:r>
      <w:r w:rsidRPr="003F329B">
        <w:t>30 applies as if references in that section to settling a claim were references to providing the consideration for the transfer or surrender; and</w:t>
      </w:r>
    </w:p>
    <w:p w:rsidR="00300522" w:rsidRPr="003F329B" w:rsidRDefault="00300522" w:rsidP="00300522">
      <w:pPr>
        <w:pStyle w:val="paragraph"/>
      </w:pPr>
      <w:r w:rsidRPr="003F329B">
        <w:tab/>
        <w:t>(d)</w:t>
      </w:r>
      <w:r w:rsidRPr="003F329B">
        <w:tab/>
        <w:t>section</w:t>
      </w:r>
      <w:r w:rsidR="003F329B">
        <w:t> </w:t>
      </w:r>
      <w:r w:rsidRPr="003F329B">
        <w:t>78</w:t>
      </w:r>
      <w:r w:rsidR="003F329B">
        <w:noBreakHyphen/>
      </w:r>
      <w:r w:rsidRPr="003F329B">
        <w:t xml:space="preserve">100 applies as if references in that section to a claim for compensation under a </w:t>
      </w:r>
      <w:r w:rsidR="003F329B" w:rsidRPr="003F329B">
        <w:rPr>
          <w:position w:val="6"/>
          <w:sz w:val="16"/>
          <w:szCs w:val="16"/>
        </w:rPr>
        <w:t>*</w:t>
      </w:r>
      <w:r w:rsidRPr="003F329B">
        <w:t>statutory compensation scheme were references to a claim made to the HIH rescue entity corresponding to a claim for compensation under the scheme.</w:t>
      </w:r>
    </w:p>
    <w:p w:rsidR="00300522" w:rsidRPr="003F329B" w:rsidRDefault="00300522" w:rsidP="00300522">
      <w:pPr>
        <w:pStyle w:val="subsection"/>
      </w:pPr>
      <w:r w:rsidRPr="003F329B">
        <w:tab/>
        <w:t>(3)</w:t>
      </w:r>
      <w:r w:rsidRPr="003F329B">
        <w:tab/>
        <w:t>This section does not affect the operation of sections</w:t>
      </w:r>
      <w:r w:rsidR="003F329B">
        <w:t> </w:t>
      </w:r>
      <w:r w:rsidRPr="003F329B">
        <w:t>78</w:t>
      </w:r>
      <w:r w:rsidR="003F329B">
        <w:noBreakHyphen/>
      </w:r>
      <w:r w:rsidRPr="003F329B">
        <w:t>10, 78</w:t>
      </w:r>
      <w:r w:rsidR="003F329B">
        <w:noBreakHyphen/>
      </w:r>
      <w:r w:rsidRPr="003F329B">
        <w:t>15 and 78</w:t>
      </w:r>
      <w:r w:rsidR="003F329B">
        <w:noBreakHyphen/>
      </w:r>
      <w:r w:rsidRPr="003F329B">
        <w:t>40.</w:t>
      </w:r>
    </w:p>
    <w:p w:rsidR="00300522" w:rsidRPr="003F329B" w:rsidRDefault="00300522" w:rsidP="00A36DB5">
      <w:pPr>
        <w:pStyle w:val="ActHead3"/>
        <w:pageBreakBefore/>
      </w:pPr>
      <w:bookmarkStart w:id="603" w:name="_Toc413321115"/>
      <w:r w:rsidRPr="003F329B">
        <w:rPr>
          <w:rStyle w:val="CharDivNo"/>
        </w:rPr>
        <w:t>Division</w:t>
      </w:r>
      <w:r w:rsidR="003F329B">
        <w:rPr>
          <w:rStyle w:val="CharDivNo"/>
        </w:rPr>
        <w:t> </w:t>
      </w:r>
      <w:r w:rsidRPr="003F329B">
        <w:rPr>
          <w:rStyle w:val="CharDivNo"/>
        </w:rPr>
        <w:t>79</w:t>
      </w:r>
      <w:r w:rsidRPr="003F329B">
        <w:t>—</w:t>
      </w:r>
      <w:r w:rsidRPr="003F329B">
        <w:rPr>
          <w:rStyle w:val="CharDivText"/>
        </w:rPr>
        <w:t>Compulsory third party schemes</w:t>
      </w:r>
      <w:bookmarkEnd w:id="603"/>
    </w:p>
    <w:p w:rsidR="00300522" w:rsidRPr="003F329B" w:rsidRDefault="00300522" w:rsidP="00300522">
      <w:pPr>
        <w:pStyle w:val="ActHead5"/>
      </w:pPr>
      <w:bookmarkStart w:id="604" w:name="_Toc413321116"/>
      <w:r w:rsidRPr="003F329B">
        <w:rPr>
          <w:rStyle w:val="CharSectno"/>
        </w:rPr>
        <w:t>79</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604"/>
    </w:p>
    <w:p w:rsidR="00300522" w:rsidRPr="003F329B" w:rsidRDefault="00300522" w:rsidP="00300522">
      <w:pPr>
        <w:pStyle w:val="BoxText"/>
      </w:pPr>
      <w:r w:rsidRPr="003F329B">
        <w:t>Operators of compulsory third party schemes have adjustments which enable the net GST on the schemes to reflect correctly their margins after settlements of claims and other payments and supplies under the schemes are taken into account.</w:t>
      </w:r>
    </w:p>
    <w:p w:rsidR="00300522" w:rsidRPr="003F329B" w:rsidRDefault="00300522" w:rsidP="00300522">
      <w:pPr>
        <w:pStyle w:val="BoxText"/>
      </w:pPr>
      <w:r w:rsidRPr="003F329B">
        <w:t>The normal application of Division</w:t>
      </w:r>
      <w:r w:rsidR="003F329B">
        <w:t> </w:t>
      </w:r>
      <w:r w:rsidRPr="003F329B">
        <w:t>78 to some insurance policy payments and supplies under the schemes is modified (see Subdivision</w:t>
      </w:r>
      <w:r w:rsidR="003F329B">
        <w:t> </w:t>
      </w:r>
      <w:r w:rsidRPr="003F329B">
        <w:t>79</w:t>
      </w:r>
      <w:r w:rsidR="003F329B">
        <w:noBreakHyphen/>
      </w:r>
      <w:r w:rsidRPr="003F329B">
        <w:t xml:space="preserve">A). That </w:t>
      </w:r>
      <w:r w:rsidR="00A53099" w:rsidRPr="003F329B">
        <w:t>Division</w:t>
      </w:r>
      <w:r w:rsidR="00A36DB5" w:rsidRPr="003F329B">
        <w:t xml:space="preserve"> </w:t>
      </w:r>
      <w:r w:rsidRPr="003F329B">
        <w:t>is also extended so that it applies in a modified form to payments and supplies connected with, but not under, insurance policies (see Subdivision</w:t>
      </w:r>
      <w:r w:rsidR="003F329B">
        <w:t> </w:t>
      </w:r>
      <w:r w:rsidRPr="003F329B">
        <w:t>79</w:t>
      </w:r>
      <w:r w:rsidR="003F329B">
        <w:noBreakHyphen/>
      </w:r>
      <w:r w:rsidRPr="003F329B">
        <w:t>B). For other settlements, and payments, provisions similar to Division</w:t>
      </w:r>
      <w:r w:rsidR="003F329B">
        <w:t> </w:t>
      </w:r>
      <w:r w:rsidRPr="003F329B">
        <w:t>78 apply (see Subdivision</w:t>
      </w:r>
      <w:r w:rsidR="003F329B">
        <w:t> </w:t>
      </w:r>
      <w:r w:rsidRPr="003F329B">
        <w:t>79</w:t>
      </w:r>
      <w:r w:rsidR="003F329B">
        <w:noBreakHyphen/>
      </w:r>
      <w:r w:rsidRPr="003F329B">
        <w:t>C). Certain adjustments are worked out using an “applicable average input tax credit fraction” (see Subdivision</w:t>
      </w:r>
      <w:r w:rsidR="003F329B">
        <w:t> </w:t>
      </w:r>
      <w:r w:rsidRPr="003F329B">
        <w:t>79</w:t>
      </w:r>
      <w:r w:rsidR="003F329B">
        <w:noBreakHyphen/>
      </w:r>
      <w:r w:rsidRPr="003F329B">
        <w:t>D).</w:t>
      </w:r>
    </w:p>
    <w:p w:rsidR="00300522" w:rsidRPr="003F329B" w:rsidRDefault="00300522" w:rsidP="00300522">
      <w:pPr>
        <w:pStyle w:val="notetext"/>
      </w:pPr>
      <w:r w:rsidRPr="003F329B">
        <w:t>Note:</w:t>
      </w:r>
      <w:r w:rsidRPr="003F329B">
        <w:tab/>
        <w:t>Division</w:t>
      </w:r>
      <w:r w:rsidR="003F329B">
        <w:t> </w:t>
      </w:r>
      <w:r w:rsidRPr="003F329B">
        <w:t>80 deals with use of settlement sharing arrangements by the operators of compulsory third party schemes.</w:t>
      </w:r>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79</w:t>
      </w:r>
      <w:r w:rsidR="003F329B">
        <w:noBreakHyphen/>
      </w:r>
      <w:r w:rsidRPr="003F329B">
        <w:t>A</w:t>
      </w:r>
      <w:r w:rsidRPr="003F329B">
        <w:tab/>
        <w:t>Modified application of Division</w:t>
      </w:r>
      <w:r w:rsidR="003F329B">
        <w:t> </w:t>
      </w:r>
      <w:r w:rsidRPr="003F329B">
        <w:t>78 to certain compulsory third party scheme payments and supplies under insurance policies</w:t>
      </w:r>
    </w:p>
    <w:p w:rsidR="00300522" w:rsidRPr="003F329B" w:rsidRDefault="00300522" w:rsidP="00300522">
      <w:pPr>
        <w:pStyle w:val="TofSectsSubdiv"/>
      </w:pPr>
      <w:r w:rsidRPr="003F329B">
        <w:t>79</w:t>
      </w:r>
      <w:r w:rsidR="003F329B">
        <w:noBreakHyphen/>
      </w:r>
      <w:r w:rsidRPr="003F329B">
        <w:t>B</w:t>
      </w:r>
      <w:r w:rsidRPr="003F329B">
        <w:tab/>
        <w:t>Extension of Division</w:t>
      </w:r>
      <w:r w:rsidR="003F329B">
        <w:t> </w:t>
      </w:r>
      <w:r w:rsidRPr="003F329B">
        <w:t>78 to cover certain compulsory third party scheme payments and supplies connected with, but not under, insurance policies</w:t>
      </w:r>
    </w:p>
    <w:p w:rsidR="00300522" w:rsidRPr="003F329B" w:rsidRDefault="00300522" w:rsidP="00300522">
      <w:pPr>
        <w:pStyle w:val="TofSectsSubdiv"/>
      </w:pPr>
      <w:r w:rsidRPr="003F329B">
        <w:t>79</w:t>
      </w:r>
      <w:r w:rsidR="003F329B">
        <w:noBreakHyphen/>
      </w:r>
      <w:r w:rsidRPr="003F329B">
        <w:t>C</w:t>
      </w:r>
      <w:r w:rsidRPr="003F329B">
        <w:tab/>
        <w:t>Other payments and supplies under compulsory third party schemes</w:t>
      </w:r>
    </w:p>
    <w:p w:rsidR="00300522" w:rsidRPr="003F329B" w:rsidRDefault="00300522" w:rsidP="00300522">
      <w:pPr>
        <w:pStyle w:val="TofSectsSubdiv"/>
      </w:pPr>
      <w:r w:rsidRPr="003F329B">
        <w:t>79</w:t>
      </w:r>
      <w:r w:rsidR="003F329B">
        <w:noBreakHyphen/>
      </w:r>
      <w:r w:rsidRPr="003F329B">
        <w:t>D</w:t>
      </w:r>
      <w:r w:rsidRPr="003F329B">
        <w:tab/>
        <w:t>Compulsory third party scheme decreasing adjustments worked out using applicable average input tax credit fraction</w:t>
      </w:r>
    </w:p>
    <w:p w:rsidR="00300522" w:rsidRPr="003F329B" w:rsidRDefault="00300522" w:rsidP="00300522">
      <w:pPr>
        <w:pStyle w:val="ActHead4"/>
      </w:pPr>
      <w:bookmarkStart w:id="605" w:name="_Toc413321117"/>
      <w:r w:rsidRPr="003F329B">
        <w:rPr>
          <w:rStyle w:val="CharSubdNo"/>
        </w:rPr>
        <w:t>Subdivision</w:t>
      </w:r>
      <w:r w:rsidR="003F329B">
        <w:rPr>
          <w:rStyle w:val="CharSubdNo"/>
        </w:rPr>
        <w:t> </w:t>
      </w:r>
      <w:r w:rsidRPr="003F329B">
        <w:rPr>
          <w:rStyle w:val="CharSubdNo"/>
        </w:rPr>
        <w:t>79</w:t>
      </w:r>
      <w:r w:rsidR="003F329B">
        <w:rPr>
          <w:rStyle w:val="CharSubdNo"/>
        </w:rPr>
        <w:noBreakHyphen/>
      </w:r>
      <w:r w:rsidRPr="003F329B">
        <w:rPr>
          <w:rStyle w:val="CharSubdNo"/>
        </w:rPr>
        <w:t>A</w:t>
      </w:r>
      <w:r w:rsidRPr="003F329B">
        <w:t>—</w:t>
      </w:r>
      <w:r w:rsidRPr="003F329B">
        <w:rPr>
          <w:rStyle w:val="CharSubdText"/>
        </w:rPr>
        <w:t>Modified application of Division</w:t>
      </w:r>
      <w:r w:rsidR="003F329B">
        <w:rPr>
          <w:rStyle w:val="CharSubdText"/>
        </w:rPr>
        <w:t> </w:t>
      </w:r>
      <w:r w:rsidRPr="003F329B">
        <w:rPr>
          <w:rStyle w:val="CharSubdText"/>
        </w:rPr>
        <w:t>78 to certain compulsory third party scheme payments and supplies under insurance policies</w:t>
      </w:r>
      <w:bookmarkEnd w:id="605"/>
    </w:p>
    <w:p w:rsidR="00300522" w:rsidRPr="003F329B" w:rsidRDefault="00300522" w:rsidP="00300522">
      <w:pPr>
        <w:pStyle w:val="ActHead5"/>
      </w:pPr>
      <w:bookmarkStart w:id="606" w:name="_Toc413321118"/>
      <w:r w:rsidRPr="003F329B">
        <w:rPr>
          <w:rStyle w:val="CharSectno"/>
        </w:rPr>
        <w:t>79</w:t>
      </w:r>
      <w:r w:rsidR="003F329B">
        <w:rPr>
          <w:rStyle w:val="CharSectno"/>
        </w:rPr>
        <w:noBreakHyphen/>
      </w:r>
      <w:r w:rsidRPr="003F329B">
        <w:rPr>
          <w:rStyle w:val="CharSectno"/>
        </w:rPr>
        <w:t>5</w:t>
      </w:r>
      <w:r w:rsidRPr="003F329B">
        <w:t xml:space="preserve">  Application of sections</w:t>
      </w:r>
      <w:r w:rsidR="003F329B">
        <w:t> </w:t>
      </w:r>
      <w:r w:rsidRPr="003F329B">
        <w:t>78</w:t>
      </w:r>
      <w:r w:rsidR="003F329B">
        <w:noBreakHyphen/>
      </w:r>
      <w:r w:rsidRPr="003F329B">
        <w:t>10 and 78</w:t>
      </w:r>
      <w:r w:rsidR="003F329B">
        <w:noBreakHyphen/>
      </w:r>
      <w:r w:rsidRPr="003F329B">
        <w:t>15 (about decreasing adjustments) where premium selection test is satisfied</w:t>
      </w:r>
      <w:bookmarkEnd w:id="606"/>
    </w:p>
    <w:p w:rsidR="00300522" w:rsidRPr="003F329B" w:rsidRDefault="00300522" w:rsidP="00300522">
      <w:pPr>
        <w:pStyle w:val="subsection"/>
      </w:pPr>
      <w:r w:rsidRPr="003F329B">
        <w:tab/>
        <w:t>(1)</w:t>
      </w:r>
      <w:r w:rsidRPr="003F329B">
        <w:tab/>
        <w:t>This section applies to a payment or supply if:</w:t>
      </w:r>
    </w:p>
    <w:p w:rsidR="00300522" w:rsidRPr="003F329B" w:rsidRDefault="00300522" w:rsidP="00300522">
      <w:pPr>
        <w:pStyle w:val="paragraph"/>
      </w:pPr>
      <w:r w:rsidRPr="003F329B">
        <w:tab/>
        <w:t>(a)</w:t>
      </w:r>
      <w:r w:rsidRPr="003F329B">
        <w:tab/>
        <w:t xml:space="preserve">it is a payment or supply made under a </w:t>
      </w:r>
      <w:r w:rsidR="003F329B" w:rsidRPr="003F329B">
        <w:rPr>
          <w:position w:val="6"/>
          <w:sz w:val="16"/>
        </w:rPr>
        <w:t>*</w:t>
      </w:r>
      <w:r w:rsidRPr="003F329B">
        <w:t>compulsory third party scheme; and</w:t>
      </w:r>
    </w:p>
    <w:p w:rsidR="00300522" w:rsidRPr="003F329B" w:rsidRDefault="00300522" w:rsidP="00300522">
      <w:pPr>
        <w:pStyle w:val="paragraph"/>
      </w:pPr>
      <w:r w:rsidRPr="003F329B">
        <w:tab/>
        <w:t>(b)</w:t>
      </w:r>
      <w:r w:rsidRPr="003F329B">
        <w:tab/>
        <w:t xml:space="preserve">the payment or supply is made in settlement of a claim under an </w:t>
      </w:r>
      <w:r w:rsidR="003F329B" w:rsidRPr="003F329B">
        <w:rPr>
          <w:position w:val="6"/>
          <w:sz w:val="16"/>
        </w:rPr>
        <w:t>*</w:t>
      </w:r>
      <w:r w:rsidRPr="003F329B">
        <w:t>insurance policy; and</w:t>
      </w:r>
    </w:p>
    <w:p w:rsidR="00300522" w:rsidRPr="003F329B" w:rsidRDefault="00300522" w:rsidP="00300522">
      <w:pPr>
        <w:pStyle w:val="paragraph"/>
      </w:pPr>
      <w:r w:rsidRPr="003F329B">
        <w:tab/>
        <w:t>(c)</w:t>
      </w:r>
      <w:r w:rsidRPr="003F329B">
        <w:tab/>
        <w:t xml:space="preserve">the </w:t>
      </w:r>
      <w:r w:rsidR="003F329B" w:rsidRPr="003F329B">
        <w:rPr>
          <w:position w:val="6"/>
          <w:sz w:val="16"/>
        </w:rPr>
        <w:t>*</w:t>
      </w:r>
      <w:r w:rsidRPr="003F329B">
        <w:t>premium selection test is satisfied; and</w:t>
      </w:r>
    </w:p>
    <w:p w:rsidR="00300522" w:rsidRPr="003F329B" w:rsidRDefault="00300522" w:rsidP="00300522">
      <w:pPr>
        <w:pStyle w:val="paragraph"/>
      </w:pPr>
      <w:r w:rsidRPr="003F329B">
        <w:tab/>
        <w:t>(d)</w:t>
      </w:r>
      <w:r w:rsidRPr="003F329B">
        <w:tab/>
        <w:t>the payment or supply is not a payment or supply to which section</w:t>
      </w:r>
      <w:r w:rsidR="003F329B">
        <w:t> </w:t>
      </w:r>
      <w:r w:rsidRPr="003F329B">
        <w:t>79</w:t>
      </w:r>
      <w:r w:rsidR="003F329B">
        <w:noBreakHyphen/>
      </w:r>
      <w:r w:rsidRPr="003F329B">
        <w:t>15</w:t>
      </w:r>
      <w:r w:rsidRPr="003F329B">
        <w:rPr>
          <w:b/>
          <w:i/>
        </w:rPr>
        <w:t xml:space="preserve"> </w:t>
      </w:r>
      <w:r w:rsidRPr="003F329B">
        <w:t>(about sole operator elections) applies.</w:t>
      </w:r>
    </w:p>
    <w:p w:rsidR="00300522" w:rsidRPr="003F329B" w:rsidRDefault="00300522" w:rsidP="00300522">
      <w:pPr>
        <w:pStyle w:val="SubsectionHead"/>
      </w:pPr>
      <w:r w:rsidRPr="003F329B">
        <w:t>Premium selection test</w:t>
      </w:r>
    </w:p>
    <w:p w:rsidR="00300522" w:rsidRPr="003F329B" w:rsidRDefault="00300522" w:rsidP="00300522">
      <w:pPr>
        <w:pStyle w:val="subsection"/>
      </w:pPr>
      <w:r w:rsidRPr="003F329B">
        <w:tab/>
        <w:t>(2)</w:t>
      </w:r>
      <w:r w:rsidRPr="003F329B">
        <w:tab/>
        <w:t xml:space="preserve">The </w:t>
      </w:r>
      <w:r w:rsidRPr="003F329B">
        <w:rPr>
          <w:b/>
          <w:i/>
        </w:rPr>
        <w:t>premium selection test is satisfied</w:t>
      </w:r>
      <w:r w:rsidRPr="003F329B">
        <w:t xml:space="preserve"> if the amount of the premium or premiums for the policy resulted from:</w:t>
      </w:r>
    </w:p>
    <w:p w:rsidR="00300522" w:rsidRPr="003F329B" w:rsidRDefault="00300522" w:rsidP="00300522">
      <w:pPr>
        <w:pStyle w:val="paragraph"/>
      </w:pPr>
      <w:r w:rsidRPr="003F329B">
        <w:tab/>
        <w:t>(a)</w:t>
      </w:r>
      <w:r w:rsidRPr="003F329B">
        <w:tab/>
        <w:t xml:space="preserve">an </w:t>
      </w:r>
      <w:r w:rsidR="003F329B" w:rsidRPr="003F329B">
        <w:rPr>
          <w:position w:val="6"/>
          <w:sz w:val="16"/>
        </w:rPr>
        <w:t>*</w:t>
      </w:r>
      <w:r w:rsidRPr="003F329B">
        <w:t xml:space="preserve">operator of the </w:t>
      </w:r>
      <w:r w:rsidR="003F329B" w:rsidRPr="003F329B">
        <w:rPr>
          <w:position w:val="6"/>
          <w:sz w:val="16"/>
        </w:rPr>
        <w:t>*</w:t>
      </w:r>
      <w:r w:rsidRPr="003F329B">
        <w:t>compulsory third party scheme offering a number of different premium amounts to the entity liable to pay the premium or premiums; and</w:t>
      </w:r>
    </w:p>
    <w:p w:rsidR="00300522" w:rsidRPr="003F329B" w:rsidRDefault="00300522" w:rsidP="00300522">
      <w:pPr>
        <w:pStyle w:val="paragraph"/>
      </w:pPr>
      <w:r w:rsidRPr="003F329B">
        <w:tab/>
        <w:t>(b)</w:t>
      </w:r>
      <w:r w:rsidRPr="003F329B">
        <w:tab/>
        <w:t>that entity selecting a premium amount:</w:t>
      </w:r>
    </w:p>
    <w:p w:rsidR="00300522" w:rsidRPr="003F329B" w:rsidRDefault="00300522" w:rsidP="00300522">
      <w:pPr>
        <w:pStyle w:val="paragraphsub"/>
      </w:pPr>
      <w:r w:rsidRPr="003F329B">
        <w:tab/>
        <w:t>(i)</w:t>
      </w:r>
      <w:r w:rsidRPr="003F329B">
        <w:tab/>
        <w:t>that was offered on the basis that there would be an entitlement to an input tax credit for some or all of the amount; or</w:t>
      </w:r>
    </w:p>
    <w:p w:rsidR="00300522" w:rsidRPr="003F329B" w:rsidRDefault="00300522" w:rsidP="00300522">
      <w:pPr>
        <w:pStyle w:val="paragraphsub"/>
      </w:pPr>
      <w:r w:rsidRPr="003F329B">
        <w:tab/>
        <w:t>(ii)</w:t>
      </w:r>
      <w:r w:rsidRPr="003F329B">
        <w:tab/>
        <w:t>that was offered on the basis that there would be no entitlement to an input tax credit for any of the amount.</w:t>
      </w:r>
    </w:p>
    <w:p w:rsidR="00300522" w:rsidRPr="003F329B" w:rsidRDefault="00300522" w:rsidP="00300522">
      <w:pPr>
        <w:pStyle w:val="SubsectionHead"/>
      </w:pPr>
      <w:r w:rsidRPr="003F329B">
        <w:t>Input tax credit entitlement</w:t>
      </w:r>
    </w:p>
    <w:p w:rsidR="00300522" w:rsidRPr="003F329B" w:rsidRDefault="00300522" w:rsidP="00300522">
      <w:pPr>
        <w:pStyle w:val="subsection"/>
      </w:pPr>
      <w:r w:rsidRPr="003F329B">
        <w:tab/>
        <w:t>(3)</w:t>
      </w:r>
      <w:r w:rsidRPr="003F329B">
        <w:tab/>
        <w:t xml:space="preserve">If </w:t>
      </w:r>
      <w:r w:rsidR="003F329B">
        <w:t>subparagraph (</w:t>
      </w:r>
      <w:r w:rsidRPr="003F329B">
        <w:t>2)(b)(i) applies, then, for the purposes of sections</w:t>
      </w:r>
      <w:r w:rsidR="003F329B">
        <w:t> </w:t>
      </w:r>
      <w:r w:rsidRPr="003F329B">
        <w:t>78</w:t>
      </w:r>
      <w:r w:rsidR="003F329B">
        <w:noBreakHyphen/>
      </w:r>
      <w:r w:rsidRPr="003F329B">
        <w:t>10 and 78</w:t>
      </w:r>
      <w:r w:rsidR="003F329B">
        <w:noBreakHyphen/>
      </w:r>
      <w:r w:rsidRPr="003F329B">
        <w:t>15:</w:t>
      </w:r>
    </w:p>
    <w:p w:rsidR="00300522" w:rsidRPr="003F329B" w:rsidRDefault="00300522" w:rsidP="00300522">
      <w:pPr>
        <w:pStyle w:val="paragraph"/>
      </w:pPr>
      <w:r w:rsidRPr="003F329B">
        <w:tab/>
        <w:t>(a)</w:t>
      </w:r>
      <w:r w:rsidRPr="003F329B">
        <w:tab/>
        <w:t>there is taken to be an entitlement to an input tax credit for the premium paid in relation to the period during which the event giving rise to the claim happened; and</w:t>
      </w:r>
    </w:p>
    <w:p w:rsidR="00300522" w:rsidRPr="003F329B" w:rsidRDefault="00300522" w:rsidP="00300522">
      <w:pPr>
        <w:pStyle w:val="paragraph"/>
      </w:pPr>
      <w:r w:rsidRPr="003F329B">
        <w:tab/>
        <w:t>(b)</w:t>
      </w:r>
      <w:r w:rsidRPr="003F329B">
        <w:tab/>
        <w:t xml:space="preserve">if the supply of the insurance policy was solely or partly a </w:t>
      </w:r>
      <w:r w:rsidR="003F329B" w:rsidRPr="003F329B">
        <w:rPr>
          <w:position w:val="6"/>
          <w:sz w:val="16"/>
        </w:rPr>
        <w:t>*</w:t>
      </w:r>
      <w:r w:rsidRPr="003F329B">
        <w:t xml:space="preserve">taxable supply—the amount of the input tax credit is taken to equal the GST payable by the </w:t>
      </w:r>
      <w:r w:rsidR="003F329B" w:rsidRPr="003F329B">
        <w:rPr>
          <w:position w:val="6"/>
          <w:sz w:val="16"/>
        </w:rPr>
        <w:t>*</w:t>
      </w:r>
      <w:r w:rsidRPr="003F329B">
        <w:t>operator for the taxable supply.</w:t>
      </w:r>
    </w:p>
    <w:p w:rsidR="00300522" w:rsidRPr="003F329B" w:rsidRDefault="00300522" w:rsidP="00300522">
      <w:pPr>
        <w:pStyle w:val="SubsectionHead"/>
      </w:pPr>
      <w:r w:rsidRPr="003F329B">
        <w:t>No input tax credit entitlement</w:t>
      </w:r>
    </w:p>
    <w:p w:rsidR="00300522" w:rsidRPr="003F329B" w:rsidRDefault="00300522" w:rsidP="00300522">
      <w:pPr>
        <w:pStyle w:val="subsection"/>
      </w:pPr>
      <w:r w:rsidRPr="003F329B">
        <w:tab/>
        <w:t>(4)</w:t>
      </w:r>
      <w:r w:rsidRPr="003F329B">
        <w:tab/>
        <w:t xml:space="preserve">If </w:t>
      </w:r>
      <w:r w:rsidR="003F329B">
        <w:t>subparagraph (</w:t>
      </w:r>
      <w:r w:rsidRPr="003F329B">
        <w:t>2)(b)(ii) applies, then, for the purposes of sections</w:t>
      </w:r>
      <w:r w:rsidR="003F329B">
        <w:t> </w:t>
      </w:r>
      <w:r w:rsidRPr="003F329B">
        <w:t>78</w:t>
      </w:r>
      <w:r w:rsidR="003F329B">
        <w:noBreakHyphen/>
      </w:r>
      <w:r w:rsidRPr="003F329B">
        <w:t>10 and 78</w:t>
      </w:r>
      <w:r w:rsidR="003F329B">
        <w:noBreakHyphen/>
      </w:r>
      <w:r w:rsidRPr="003F329B">
        <w:t>15, there is taken to be no entitlement to an input tax credit for the premium paid in relation to the period during which the event giving rise to the claim happened.</w:t>
      </w:r>
    </w:p>
    <w:p w:rsidR="00300522" w:rsidRPr="003F329B" w:rsidRDefault="00300522" w:rsidP="00300522">
      <w:pPr>
        <w:pStyle w:val="ActHead5"/>
      </w:pPr>
      <w:bookmarkStart w:id="607" w:name="_Toc413321119"/>
      <w:r w:rsidRPr="003F329B">
        <w:rPr>
          <w:rStyle w:val="CharSectno"/>
        </w:rPr>
        <w:t>79</w:t>
      </w:r>
      <w:r w:rsidR="003F329B">
        <w:rPr>
          <w:rStyle w:val="CharSectno"/>
        </w:rPr>
        <w:noBreakHyphen/>
      </w:r>
      <w:r w:rsidRPr="003F329B">
        <w:rPr>
          <w:rStyle w:val="CharSectno"/>
        </w:rPr>
        <w:t>10</w:t>
      </w:r>
      <w:r w:rsidRPr="003F329B">
        <w:t xml:space="preserve">  Adjustment where operator becomes aware that correct input tax credit situation differs from basis on which premium selection test was satisfied</w:t>
      </w:r>
      <w:bookmarkEnd w:id="607"/>
    </w:p>
    <w:p w:rsidR="00300522" w:rsidRPr="003F329B" w:rsidRDefault="00300522" w:rsidP="00300522">
      <w:pPr>
        <w:pStyle w:val="SubsectionHead"/>
      </w:pPr>
      <w:r w:rsidRPr="003F329B">
        <w:t>Decreasing adjustment</w:t>
      </w:r>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subsection</w:t>
      </w:r>
      <w:r w:rsidR="003F329B">
        <w:t> </w:t>
      </w:r>
      <w:r w:rsidRPr="003F329B">
        <w:t>79</w:t>
      </w:r>
      <w:r w:rsidR="003F329B">
        <w:noBreakHyphen/>
      </w:r>
      <w:r w:rsidRPr="003F329B">
        <w:t>5(3) applies to a payment or supply; and</w:t>
      </w:r>
    </w:p>
    <w:p w:rsidR="00300522" w:rsidRPr="003F329B" w:rsidRDefault="00300522" w:rsidP="00300522">
      <w:pPr>
        <w:pStyle w:val="paragraph"/>
      </w:pPr>
      <w:r w:rsidRPr="003F329B">
        <w:tab/>
        <w:t>(b)</w:t>
      </w:r>
      <w:r w:rsidRPr="003F329B">
        <w:tab/>
        <w:t xml:space="preserve">after the </w:t>
      </w:r>
      <w:r w:rsidR="003F329B" w:rsidRPr="003F329B">
        <w:rPr>
          <w:position w:val="6"/>
          <w:sz w:val="16"/>
        </w:rPr>
        <w:t>*</w:t>
      </w:r>
      <w:r w:rsidRPr="003F329B">
        <w:t xml:space="preserve">premium selection test was satisfied, the </w:t>
      </w:r>
      <w:r w:rsidR="003F329B" w:rsidRPr="003F329B">
        <w:rPr>
          <w:position w:val="6"/>
          <w:sz w:val="16"/>
        </w:rPr>
        <w:t>*</w:t>
      </w:r>
      <w:r w:rsidRPr="003F329B">
        <w:t>operator became or becomes aware that there was actually no entitlement to an input tax credit for any of the amount of the premium or premiums paid in relation to the period during which the event giving rise to the claim happened; and</w:t>
      </w:r>
    </w:p>
    <w:p w:rsidR="00300522" w:rsidRPr="003F329B" w:rsidRDefault="00300522" w:rsidP="00300522">
      <w:pPr>
        <w:pStyle w:val="paragraph"/>
      </w:pPr>
      <w:r w:rsidRPr="003F329B">
        <w:tab/>
        <w:t>(c)</w:t>
      </w:r>
      <w:r w:rsidRPr="003F329B">
        <w:tab/>
        <w:t>if subsection</w:t>
      </w:r>
      <w:r w:rsidR="003F329B">
        <w:t> </w:t>
      </w:r>
      <w:r w:rsidRPr="003F329B">
        <w:t>79</w:t>
      </w:r>
      <w:r w:rsidR="003F329B">
        <w:noBreakHyphen/>
      </w:r>
      <w:r w:rsidRPr="003F329B">
        <w:t xml:space="preserve">5(4) had applied, the operator would have been entitled to a </w:t>
      </w:r>
      <w:r w:rsidR="003F329B" w:rsidRPr="003F329B">
        <w:rPr>
          <w:position w:val="6"/>
          <w:sz w:val="16"/>
        </w:rPr>
        <w:t>*</w:t>
      </w:r>
      <w:r w:rsidRPr="003F329B">
        <w:t xml:space="preserve">decreasing adjustment (the </w:t>
      </w:r>
      <w:r w:rsidRPr="003F329B">
        <w:rPr>
          <w:b/>
          <w:i/>
        </w:rPr>
        <w:t>notional decreasing adjustment</w:t>
      </w:r>
      <w:r w:rsidRPr="003F329B">
        <w:t>);</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(d)</w:t>
      </w:r>
      <w:r w:rsidRPr="003F329B">
        <w:tab/>
        <w:t xml:space="preserve">the operator has a </w:t>
      </w:r>
      <w:r w:rsidRPr="003F329B">
        <w:rPr>
          <w:b/>
          <w:i/>
        </w:rPr>
        <w:t>decreasing adjustment</w:t>
      </w:r>
      <w:r w:rsidRPr="003F329B">
        <w:t xml:space="preserve"> whose amount is, subject to </w:t>
      </w:r>
      <w:r w:rsidR="003F329B">
        <w:t>paragraph (</w:t>
      </w:r>
      <w:r w:rsidRPr="003F329B">
        <w:t>e), equal to the notional decreasing adjustment; and</w:t>
      </w:r>
    </w:p>
    <w:p w:rsidR="00300522" w:rsidRPr="003F329B" w:rsidRDefault="00300522" w:rsidP="00300522">
      <w:pPr>
        <w:pStyle w:val="paragraph"/>
      </w:pPr>
      <w:r w:rsidRPr="003F329B">
        <w:tab/>
        <w:t>(e)</w:t>
      </w:r>
      <w:r w:rsidRPr="003F329B">
        <w:tab/>
        <w:t xml:space="preserve">if one or more </w:t>
      </w:r>
      <w:r w:rsidR="003F329B" w:rsidRPr="003F329B">
        <w:rPr>
          <w:position w:val="6"/>
          <w:sz w:val="16"/>
        </w:rPr>
        <w:t>*</w:t>
      </w:r>
      <w:r w:rsidRPr="003F329B">
        <w:t xml:space="preserve">increasing adjustments (each being a </w:t>
      </w:r>
      <w:r w:rsidRPr="003F329B">
        <w:rPr>
          <w:b/>
          <w:i/>
        </w:rPr>
        <w:t>notional section</w:t>
      </w:r>
      <w:r w:rsidR="003F329B">
        <w:rPr>
          <w:b/>
          <w:i/>
        </w:rPr>
        <w:t> </w:t>
      </w:r>
      <w:r w:rsidRPr="003F329B">
        <w:rPr>
          <w:b/>
          <w:i/>
        </w:rPr>
        <w:t>78</w:t>
      </w:r>
      <w:r w:rsidR="003F329B">
        <w:rPr>
          <w:b/>
          <w:i/>
        </w:rPr>
        <w:noBreakHyphen/>
      </w:r>
      <w:r w:rsidRPr="003F329B">
        <w:rPr>
          <w:b/>
          <w:i/>
        </w:rPr>
        <w:t>40 increasing adjustment</w:t>
      </w:r>
      <w:r w:rsidRPr="003F329B">
        <w:t xml:space="preserve">) would have arisen, before the decreasing adjustment under </w:t>
      </w:r>
      <w:r w:rsidR="003F329B">
        <w:t>paragraph (</w:t>
      </w:r>
      <w:r w:rsidRPr="003F329B">
        <w:t>d) arose, under Division</w:t>
      </w:r>
      <w:r w:rsidR="003F329B">
        <w:t> </w:t>
      </w:r>
      <w:r w:rsidRPr="003F329B">
        <w:t>19 because of section</w:t>
      </w:r>
      <w:r w:rsidR="003F329B">
        <w:t> </w:t>
      </w:r>
      <w:r w:rsidRPr="003F329B">
        <w:t>78</w:t>
      </w:r>
      <w:r w:rsidR="003F329B">
        <w:noBreakHyphen/>
      </w:r>
      <w:r w:rsidRPr="003F329B">
        <w:t xml:space="preserve">40 applying in relation to the notional decreasing adjustment, the amount of the decreasing adjustment under </w:t>
      </w:r>
      <w:r w:rsidR="003F329B">
        <w:t>paragraph (</w:t>
      </w:r>
      <w:r w:rsidRPr="003F329B">
        <w:t>d) is reduced by the sum of the notional section</w:t>
      </w:r>
      <w:r w:rsidR="003F329B">
        <w:t> </w:t>
      </w:r>
      <w:r w:rsidRPr="003F329B">
        <w:t>78</w:t>
      </w:r>
      <w:r w:rsidR="003F329B">
        <w:noBreakHyphen/>
      </w:r>
      <w:r w:rsidRPr="003F329B">
        <w:t>40 increasing adjustments; and</w:t>
      </w:r>
    </w:p>
    <w:p w:rsidR="00300522" w:rsidRPr="003F329B" w:rsidRDefault="00300522" w:rsidP="00300522">
      <w:pPr>
        <w:pStyle w:val="paragraph"/>
      </w:pPr>
      <w:r w:rsidRPr="003F329B">
        <w:tab/>
        <w:t>(f)</w:t>
      </w:r>
      <w:r w:rsidRPr="003F329B">
        <w:tab/>
        <w:t>for the purposes of applying section</w:t>
      </w:r>
      <w:r w:rsidR="003F329B">
        <w:t> </w:t>
      </w:r>
      <w:r w:rsidRPr="003F329B">
        <w:t>78</w:t>
      </w:r>
      <w:r w:rsidR="003F329B">
        <w:noBreakHyphen/>
      </w:r>
      <w:r w:rsidRPr="003F329B">
        <w:t>40 after the decreasing adjustment arises under this subsection, that decreasing adjustment is taken to arise under Division</w:t>
      </w:r>
      <w:r w:rsidR="003F329B">
        <w:t> </w:t>
      </w:r>
      <w:r w:rsidRPr="003F329B">
        <w:t>78.</w:t>
      </w:r>
    </w:p>
    <w:p w:rsidR="00300522" w:rsidRPr="003F329B" w:rsidRDefault="00300522" w:rsidP="00300522">
      <w:pPr>
        <w:pStyle w:val="SubsectionHead"/>
      </w:pPr>
      <w:r w:rsidRPr="003F329B">
        <w:t>Increasing adjustment</w:t>
      </w:r>
    </w:p>
    <w:p w:rsidR="00300522" w:rsidRPr="003F329B" w:rsidRDefault="00300522" w:rsidP="00300522">
      <w:pPr>
        <w:pStyle w:val="subsection"/>
      </w:pPr>
      <w:r w:rsidRPr="003F329B">
        <w:tab/>
        <w:t>(2)</w:t>
      </w:r>
      <w:r w:rsidRPr="003F329B">
        <w:tab/>
        <w:t>If:</w:t>
      </w:r>
    </w:p>
    <w:p w:rsidR="00300522" w:rsidRPr="003F329B" w:rsidRDefault="00300522" w:rsidP="00300522">
      <w:pPr>
        <w:pStyle w:val="paragraph"/>
      </w:pPr>
      <w:r w:rsidRPr="003F329B">
        <w:tab/>
        <w:t>(a)</w:t>
      </w:r>
      <w:r w:rsidRPr="003F329B">
        <w:tab/>
        <w:t>subsection</w:t>
      </w:r>
      <w:r w:rsidR="003F329B">
        <w:t> </w:t>
      </w:r>
      <w:r w:rsidRPr="003F329B">
        <w:t>79</w:t>
      </w:r>
      <w:r w:rsidR="003F329B">
        <w:noBreakHyphen/>
      </w:r>
      <w:r w:rsidRPr="003F329B">
        <w:t>5(4) applies to a payment or supply; and</w:t>
      </w:r>
    </w:p>
    <w:p w:rsidR="00300522" w:rsidRPr="003F329B" w:rsidRDefault="00300522" w:rsidP="00300522">
      <w:pPr>
        <w:pStyle w:val="paragraph"/>
      </w:pPr>
      <w:r w:rsidRPr="003F329B">
        <w:tab/>
        <w:t>(b)</w:t>
      </w:r>
      <w:r w:rsidRPr="003F329B">
        <w:tab/>
        <w:t xml:space="preserve">as a result, the </w:t>
      </w:r>
      <w:r w:rsidR="003F329B" w:rsidRPr="003F329B">
        <w:rPr>
          <w:position w:val="6"/>
          <w:sz w:val="16"/>
        </w:rPr>
        <w:t>*</w:t>
      </w:r>
      <w:r w:rsidRPr="003F329B">
        <w:t xml:space="preserve">operator has a </w:t>
      </w:r>
      <w:r w:rsidR="003F329B" w:rsidRPr="003F329B">
        <w:rPr>
          <w:position w:val="6"/>
          <w:sz w:val="16"/>
        </w:rPr>
        <w:t>*</w:t>
      </w:r>
      <w:r w:rsidRPr="003F329B">
        <w:t>decreasing adjustment (the original decreasing adjustment); and</w:t>
      </w:r>
    </w:p>
    <w:p w:rsidR="00300522" w:rsidRPr="003F329B" w:rsidRDefault="00300522" w:rsidP="00300522">
      <w:pPr>
        <w:pStyle w:val="paragraph"/>
      </w:pPr>
      <w:r w:rsidRPr="003F329B">
        <w:tab/>
        <w:t>(c)</w:t>
      </w:r>
      <w:r w:rsidRPr="003F329B">
        <w:tab/>
        <w:t xml:space="preserve">after the </w:t>
      </w:r>
      <w:r w:rsidR="003F329B" w:rsidRPr="003F329B">
        <w:rPr>
          <w:position w:val="6"/>
          <w:sz w:val="16"/>
        </w:rPr>
        <w:t>*</w:t>
      </w:r>
      <w:r w:rsidRPr="003F329B">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(d)</w:t>
      </w:r>
      <w:r w:rsidRPr="003F329B">
        <w:tab/>
        <w:t xml:space="preserve">the operator has an </w:t>
      </w:r>
      <w:r w:rsidRPr="003F329B">
        <w:rPr>
          <w:b/>
          <w:i/>
        </w:rPr>
        <w:t>increasing adjustment</w:t>
      </w:r>
      <w:r w:rsidRPr="003F329B">
        <w:t xml:space="preserve"> whose amount is, subject to </w:t>
      </w:r>
      <w:r w:rsidR="003F329B">
        <w:t>paragraph (</w:t>
      </w:r>
      <w:r w:rsidRPr="003F329B">
        <w:t>e), equal to the original decreasing adjustment; and</w:t>
      </w:r>
    </w:p>
    <w:p w:rsidR="00300522" w:rsidRPr="003F329B" w:rsidRDefault="00300522" w:rsidP="00300522">
      <w:pPr>
        <w:pStyle w:val="paragraph"/>
      </w:pPr>
      <w:r w:rsidRPr="003F329B">
        <w:tab/>
        <w:t>(e)</w:t>
      </w:r>
      <w:r w:rsidRPr="003F329B">
        <w:tab/>
        <w:t xml:space="preserve">if one or more </w:t>
      </w:r>
      <w:r w:rsidR="003F329B" w:rsidRPr="003F329B">
        <w:rPr>
          <w:position w:val="6"/>
          <w:sz w:val="16"/>
        </w:rPr>
        <w:t>*</w:t>
      </w:r>
      <w:r w:rsidRPr="003F329B">
        <w:t xml:space="preserve">increasing adjustments (each being a </w:t>
      </w:r>
      <w:r w:rsidRPr="003F329B">
        <w:rPr>
          <w:b/>
          <w:i/>
        </w:rPr>
        <w:t>section</w:t>
      </w:r>
      <w:r w:rsidR="003F329B">
        <w:rPr>
          <w:b/>
          <w:i/>
        </w:rPr>
        <w:t> </w:t>
      </w:r>
      <w:r w:rsidRPr="003F329B">
        <w:rPr>
          <w:b/>
          <w:i/>
        </w:rPr>
        <w:t>78</w:t>
      </w:r>
      <w:r w:rsidR="003F329B">
        <w:rPr>
          <w:b/>
          <w:i/>
        </w:rPr>
        <w:noBreakHyphen/>
      </w:r>
      <w:r w:rsidRPr="003F329B">
        <w:rPr>
          <w:b/>
          <w:i/>
        </w:rPr>
        <w:t>40 increasing adjustment</w:t>
      </w:r>
      <w:r w:rsidRPr="003F329B">
        <w:t xml:space="preserve">) arose, before the increasing adjustment under </w:t>
      </w:r>
      <w:r w:rsidR="003F329B">
        <w:t>paragraph (</w:t>
      </w:r>
      <w:r w:rsidRPr="003F329B">
        <w:t>d) arose, under Division</w:t>
      </w:r>
      <w:r w:rsidR="003F329B">
        <w:t> </w:t>
      </w:r>
      <w:r w:rsidRPr="003F329B">
        <w:t>19 because of section</w:t>
      </w:r>
      <w:r w:rsidR="003F329B">
        <w:t> </w:t>
      </w:r>
      <w:r w:rsidRPr="003F329B">
        <w:t>78</w:t>
      </w:r>
      <w:r w:rsidR="003F329B">
        <w:noBreakHyphen/>
      </w:r>
      <w:r w:rsidRPr="003F329B">
        <w:t xml:space="preserve">40 applying in relation to the original decreasing adjustment, the amount of the increasing adjustment under </w:t>
      </w:r>
      <w:r w:rsidR="003F329B">
        <w:t>paragraph (</w:t>
      </w:r>
      <w:r w:rsidRPr="003F329B">
        <w:t>d) is reduced by the sum of the section</w:t>
      </w:r>
      <w:r w:rsidR="003F329B">
        <w:t> </w:t>
      </w:r>
      <w:r w:rsidRPr="003F329B">
        <w:t>78</w:t>
      </w:r>
      <w:r w:rsidR="003F329B">
        <w:noBreakHyphen/>
      </w:r>
      <w:r w:rsidRPr="003F329B">
        <w:t>40 increasing adjustments; and</w:t>
      </w:r>
    </w:p>
    <w:p w:rsidR="00300522" w:rsidRPr="003F329B" w:rsidRDefault="00300522" w:rsidP="00300522">
      <w:pPr>
        <w:pStyle w:val="paragraph"/>
      </w:pPr>
      <w:r w:rsidRPr="003F329B">
        <w:tab/>
        <w:t>(f)</w:t>
      </w:r>
      <w:r w:rsidRPr="003F329B">
        <w:tab/>
        <w:t xml:space="preserve">after the increasing adjustment arises under </w:t>
      </w:r>
      <w:r w:rsidR="003F329B">
        <w:t>paragraph (</w:t>
      </w:r>
      <w:r w:rsidRPr="003F329B">
        <w:t>d), no adjustment arises under Division</w:t>
      </w:r>
      <w:r w:rsidR="003F329B">
        <w:t> </w:t>
      </w:r>
      <w:r w:rsidRPr="003F329B">
        <w:t>19 because of section</w:t>
      </w:r>
      <w:r w:rsidR="003F329B">
        <w:t> </w:t>
      </w:r>
      <w:r w:rsidRPr="003F329B">
        <w:t>78</w:t>
      </w:r>
      <w:r w:rsidR="003F329B">
        <w:noBreakHyphen/>
      </w:r>
      <w:r w:rsidRPr="003F329B">
        <w:t>40 applying in relation to the original decreasing adjustment.</w:t>
      </w:r>
    </w:p>
    <w:p w:rsidR="00300522" w:rsidRPr="003F329B" w:rsidRDefault="00300522" w:rsidP="00300522">
      <w:pPr>
        <w:pStyle w:val="ActHead5"/>
      </w:pPr>
      <w:bookmarkStart w:id="608" w:name="_Toc413321120"/>
      <w:r w:rsidRPr="003F329B">
        <w:rPr>
          <w:rStyle w:val="CharSectno"/>
        </w:rPr>
        <w:t>79</w:t>
      </w:r>
      <w:r w:rsidR="003F329B">
        <w:rPr>
          <w:rStyle w:val="CharSectno"/>
        </w:rPr>
        <w:noBreakHyphen/>
      </w:r>
      <w:r w:rsidRPr="003F329B">
        <w:rPr>
          <w:rStyle w:val="CharSectno"/>
        </w:rPr>
        <w:t>15</w:t>
      </w:r>
      <w:r w:rsidRPr="003F329B">
        <w:t xml:space="preserve">  Application of sections</w:t>
      </w:r>
      <w:r w:rsidR="003F329B">
        <w:t> </w:t>
      </w:r>
      <w:r w:rsidRPr="003F329B">
        <w:t>78</w:t>
      </w:r>
      <w:r w:rsidR="003F329B">
        <w:noBreakHyphen/>
      </w:r>
      <w:r w:rsidRPr="003F329B">
        <w:t>10 and 78</w:t>
      </w:r>
      <w:r w:rsidR="003F329B">
        <w:noBreakHyphen/>
      </w:r>
      <w:r w:rsidRPr="003F329B">
        <w:t>15 (about decreasing adjustments) where sole operator election to use average input tax credit entitlement</w:t>
      </w:r>
      <w:bookmarkEnd w:id="608"/>
    </w:p>
    <w:p w:rsidR="00300522" w:rsidRPr="003F329B" w:rsidRDefault="00300522" w:rsidP="00300522">
      <w:pPr>
        <w:pStyle w:val="subsection"/>
      </w:pPr>
      <w:r w:rsidRPr="003F329B">
        <w:tab/>
        <w:t>(1)</w:t>
      </w:r>
      <w:r w:rsidRPr="003F329B">
        <w:tab/>
        <w:t>This section applies to a payment or supply if:</w:t>
      </w:r>
    </w:p>
    <w:p w:rsidR="00300522" w:rsidRPr="003F329B" w:rsidRDefault="00300522" w:rsidP="00300522">
      <w:pPr>
        <w:pStyle w:val="paragraph"/>
      </w:pPr>
      <w:r w:rsidRPr="003F329B">
        <w:tab/>
        <w:t>(a)</w:t>
      </w:r>
      <w:r w:rsidRPr="003F329B">
        <w:tab/>
        <w:t xml:space="preserve">it is a payment or supply made under a </w:t>
      </w:r>
      <w:r w:rsidR="003F329B" w:rsidRPr="003F329B">
        <w:rPr>
          <w:position w:val="6"/>
          <w:sz w:val="16"/>
        </w:rPr>
        <w:t>*</w:t>
      </w:r>
      <w:r w:rsidRPr="003F329B">
        <w:t>compulsory third party scheme; and</w:t>
      </w:r>
    </w:p>
    <w:p w:rsidR="00300522" w:rsidRPr="003F329B" w:rsidRDefault="00300522" w:rsidP="00300522">
      <w:pPr>
        <w:pStyle w:val="paragraph"/>
      </w:pPr>
      <w:r w:rsidRPr="003F329B">
        <w:tab/>
        <w:t>(b)</w:t>
      </w:r>
      <w:r w:rsidRPr="003F329B">
        <w:tab/>
        <w:t xml:space="preserve">the payment or supply is made in settlement of a claim under an </w:t>
      </w:r>
      <w:r w:rsidR="003F329B" w:rsidRPr="003F329B">
        <w:rPr>
          <w:position w:val="6"/>
          <w:sz w:val="16"/>
        </w:rPr>
        <w:t>*</w:t>
      </w:r>
      <w:r w:rsidRPr="003F329B">
        <w:t>insurance policy; and</w:t>
      </w:r>
    </w:p>
    <w:p w:rsidR="00300522" w:rsidRPr="003F329B" w:rsidRDefault="00300522" w:rsidP="00300522">
      <w:pPr>
        <w:pStyle w:val="paragraph"/>
      </w:pPr>
      <w:r w:rsidRPr="003F329B">
        <w:tab/>
        <w:t>(c)</w:t>
      </w:r>
      <w:r w:rsidRPr="003F329B">
        <w:tab/>
        <w:t xml:space="preserve">there is only one </w:t>
      </w:r>
      <w:r w:rsidR="003F329B" w:rsidRPr="003F329B">
        <w:rPr>
          <w:position w:val="6"/>
          <w:sz w:val="16"/>
        </w:rPr>
        <w:t>*</w:t>
      </w:r>
      <w:r w:rsidRPr="003F329B">
        <w:t>operator who issues insurance policies under the scheme; and</w:t>
      </w:r>
    </w:p>
    <w:p w:rsidR="00300522" w:rsidRPr="003F329B" w:rsidRDefault="00300522" w:rsidP="00300522">
      <w:pPr>
        <w:pStyle w:val="paragraph"/>
      </w:pPr>
      <w:r w:rsidRPr="003F329B">
        <w:tab/>
        <w:t>(d)</w:t>
      </w:r>
      <w:r w:rsidRPr="003F329B">
        <w:tab/>
        <w:t>assuming the requirements of paragraph</w:t>
      </w:r>
      <w:r w:rsidR="003F329B">
        <w:t> </w:t>
      </w:r>
      <w:r w:rsidRPr="003F329B">
        <w:t>78</w:t>
      </w:r>
      <w:r w:rsidR="003F329B">
        <w:noBreakHyphen/>
      </w:r>
      <w:r w:rsidRPr="003F329B">
        <w:t xml:space="preserve">10(2)(b) were satisfied, the operator would have a </w:t>
      </w:r>
      <w:r w:rsidR="003F329B" w:rsidRPr="003F329B">
        <w:rPr>
          <w:position w:val="6"/>
          <w:sz w:val="16"/>
        </w:rPr>
        <w:t>*</w:t>
      </w:r>
      <w:r w:rsidRPr="003F329B">
        <w:t>decreasing adjustment under section</w:t>
      </w:r>
      <w:r w:rsidR="003F329B">
        <w:t> </w:t>
      </w:r>
      <w:r w:rsidRPr="003F329B">
        <w:t>78</w:t>
      </w:r>
      <w:r w:rsidR="003F329B">
        <w:noBreakHyphen/>
      </w:r>
      <w:r w:rsidRPr="003F329B">
        <w:t>10 in respect of the payment or supply; and</w:t>
      </w:r>
    </w:p>
    <w:p w:rsidR="00300522" w:rsidRPr="003F329B" w:rsidRDefault="00300522" w:rsidP="00300522">
      <w:pPr>
        <w:pStyle w:val="paragraph"/>
      </w:pPr>
      <w:r w:rsidRPr="003F329B">
        <w:tab/>
        <w:t>(e)</w:t>
      </w:r>
      <w:r w:rsidRPr="003F329B">
        <w:tab/>
        <w:t xml:space="preserve">an election under </w:t>
      </w:r>
      <w:r w:rsidR="003F329B">
        <w:t>subsection (</w:t>
      </w:r>
      <w:r w:rsidRPr="003F329B">
        <w:t xml:space="preserve">4) is in force during the </w:t>
      </w:r>
      <w:r w:rsidR="003F329B" w:rsidRPr="003F329B">
        <w:rPr>
          <w:position w:val="6"/>
          <w:sz w:val="16"/>
        </w:rPr>
        <w:t>*</w:t>
      </w:r>
      <w:r w:rsidRPr="003F329B">
        <w:t>financial year in which the payment or supply is made.</w:t>
      </w:r>
    </w:p>
    <w:p w:rsidR="00300522" w:rsidRPr="003F329B" w:rsidRDefault="00300522" w:rsidP="00300522">
      <w:pPr>
        <w:pStyle w:val="subsection"/>
      </w:pPr>
      <w:r w:rsidRPr="003F329B">
        <w:tab/>
        <w:t>(2)</w:t>
      </w:r>
      <w:r w:rsidRPr="003F329B">
        <w:tab/>
        <w:t>For the purposes of section</w:t>
      </w:r>
      <w:r w:rsidR="003F329B">
        <w:t> </w:t>
      </w:r>
      <w:r w:rsidRPr="003F329B">
        <w:t>78</w:t>
      </w:r>
      <w:r w:rsidR="003F329B">
        <w:noBreakHyphen/>
      </w:r>
      <w:r w:rsidRPr="003F329B">
        <w:t xml:space="preserve">10, the </w:t>
      </w:r>
      <w:r w:rsidR="003F329B" w:rsidRPr="003F329B">
        <w:rPr>
          <w:position w:val="6"/>
          <w:sz w:val="16"/>
        </w:rPr>
        <w:t>*</w:t>
      </w:r>
      <w:r w:rsidRPr="003F329B">
        <w:t xml:space="preserve">operator has a </w:t>
      </w:r>
      <w:r w:rsidR="003F329B" w:rsidRPr="003F329B">
        <w:rPr>
          <w:position w:val="6"/>
          <w:sz w:val="16"/>
        </w:rPr>
        <w:t>*</w:t>
      </w:r>
      <w:r w:rsidRPr="003F329B">
        <w:t>decreasing adjustment under that section in relation to the payment or supply.</w:t>
      </w:r>
    </w:p>
    <w:p w:rsidR="00300522" w:rsidRPr="003F329B" w:rsidRDefault="00300522" w:rsidP="00300522">
      <w:pPr>
        <w:pStyle w:val="subsection"/>
      </w:pPr>
      <w:r w:rsidRPr="003F329B">
        <w:tab/>
        <w:t>(3)</w:t>
      </w:r>
      <w:r w:rsidRPr="003F329B">
        <w:tab/>
        <w:t>Section</w:t>
      </w:r>
      <w:r w:rsidR="003F329B">
        <w:t> </w:t>
      </w:r>
      <w:r w:rsidRPr="003F329B">
        <w:t>78</w:t>
      </w:r>
      <w:r w:rsidR="003F329B">
        <w:noBreakHyphen/>
      </w:r>
      <w:r w:rsidRPr="003F329B">
        <w:t xml:space="preserve">15 does not apply to the </w:t>
      </w:r>
      <w:r w:rsidR="003F329B" w:rsidRPr="003F329B">
        <w:rPr>
          <w:position w:val="6"/>
          <w:sz w:val="16"/>
        </w:rPr>
        <w:t>*</w:t>
      </w:r>
      <w:r w:rsidRPr="003F329B">
        <w:t xml:space="preserve">decreasing adjustment, but its amount is instead worked out using the applicable </w:t>
      </w:r>
      <w:r w:rsidR="003F329B" w:rsidRPr="003F329B">
        <w:rPr>
          <w:position w:val="6"/>
          <w:sz w:val="16"/>
        </w:rPr>
        <w:t>*</w:t>
      </w:r>
      <w:r w:rsidRPr="003F329B">
        <w:t>average input tax credit fraction (see section</w:t>
      </w:r>
      <w:r w:rsidR="003F329B">
        <w:t> </w:t>
      </w:r>
      <w:r w:rsidRPr="003F329B">
        <w:t>79</w:t>
      </w:r>
      <w:r w:rsidR="003F329B">
        <w:noBreakHyphen/>
      </w:r>
      <w:r w:rsidRPr="003F329B">
        <w:t>95).</w:t>
      </w:r>
    </w:p>
    <w:p w:rsidR="00300522" w:rsidRPr="003F329B" w:rsidRDefault="00300522" w:rsidP="00300522">
      <w:pPr>
        <w:pStyle w:val="subsection"/>
      </w:pPr>
      <w:r w:rsidRPr="003F329B">
        <w:tab/>
        <w:t>(4)</w:t>
      </w:r>
      <w:r w:rsidRPr="003F329B">
        <w:tab/>
        <w:t xml:space="preserve">The </w:t>
      </w:r>
      <w:r w:rsidR="003F329B" w:rsidRPr="003F329B">
        <w:rPr>
          <w:position w:val="6"/>
          <w:sz w:val="16"/>
        </w:rPr>
        <w:t>*</w:t>
      </w:r>
      <w:r w:rsidRPr="003F329B">
        <w:t xml:space="preserve">operator may, in writing, elect that, from the start of a specified </w:t>
      </w:r>
      <w:r w:rsidR="003F329B" w:rsidRPr="003F329B">
        <w:rPr>
          <w:position w:val="6"/>
          <w:sz w:val="16"/>
        </w:rPr>
        <w:t>*</w:t>
      </w:r>
      <w:r w:rsidRPr="003F329B">
        <w:t xml:space="preserve">financial year, any </w:t>
      </w:r>
      <w:r w:rsidR="003F329B" w:rsidRPr="003F329B">
        <w:rPr>
          <w:position w:val="6"/>
          <w:sz w:val="16"/>
        </w:rPr>
        <w:t>*</w:t>
      </w:r>
      <w:r w:rsidRPr="003F329B">
        <w:t>decreasing adjustment in relation to all payments or supplies:</w:t>
      </w:r>
    </w:p>
    <w:p w:rsidR="00300522" w:rsidRPr="003F329B" w:rsidRDefault="00300522" w:rsidP="00300522">
      <w:pPr>
        <w:pStyle w:val="paragraph"/>
      </w:pPr>
      <w:r w:rsidRPr="003F329B">
        <w:tab/>
        <w:t>(a)</w:t>
      </w:r>
      <w:r w:rsidRPr="003F329B">
        <w:tab/>
        <w:t>that are made during the financial year; and</w:t>
      </w:r>
    </w:p>
    <w:p w:rsidR="00300522" w:rsidRPr="003F329B" w:rsidRDefault="00300522" w:rsidP="00300522">
      <w:pPr>
        <w:pStyle w:val="paragraph"/>
      </w:pPr>
      <w:r w:rsidRPr="003F329B">
        <w:tab/>
        <w:t>(b)</w:t>
      </w:r>
      <w:r w:rsidRPr="003F329B">
        <w:tab/>
        <w:t xml:space="preserve">to which </w:t>
      </w:r>
      <w:r w:rsidR="003F329B">
        <w:t>paragraphs (</w:t>
      </w:r>
      <w:r w:rsidRPr="003F329B">
        <w:t>1)(a), (b), (c) and (d) apply;</w:t>
      </w:r>
    </w:p>
    <w:p w:rsidR="00300522" w:rsidRPr="003F329B" w:rsidRDefault="00300522" w:rsidP="00300522">
      <w:pPr>
        <w:pStyle w:val="subsection2"/>
      </w:pPr>
      <w:r w:rsidRPr="003F329B">
        <w:t xml:space="preserve">are to be worked out using the applicable </w:t>
      </w:r>
      <w:r w:rsidR="003F329B" w:rsidRPr="003F329B">
        <w:rPr>
          <w:position w:val="6"/>
          <w:sz w:val="16"/>
        </w:rPr>
        <w:t>*</w:t>
      </w:r>
      <w:r w:rsidRPr="003F329B">
        <w:t>average input tax credit fraction.</w:t>
      </w:r>
    </w:p>
    <w:p w:rsidR="00300522" w:rsidRPr="003F329B" w:rsidRDefault="00300522" w:rsidP="00300522">
      <w:pPr>
        <w:pStyle w:val="subsection"/>
      </w:pPr>
      <w:r w:rsidRPr="003F329B">
        <w:tab/>
        <w:t>(5)</w:t>
      </w:r>
      <w:r w:rsidRPr="003F329B">
        <w:tab/>
        <w:t xml:space="preserve">Subject to </w:t>
      </w:r>
      <w:r w:rsidR="003F329B">
        <w:t>subsection (</w:t>
      </w:r>
      <w:r w:rsidRPr="003F329B">
        <w:t xml:space="preserve">6), the election must be made before the start of the specified </w:t>
      </w:r>
      <w:r w:rsidR="003F329B" w:rsidRPr="003F329B">
        <w:rPr>
          <w:position w:val="6"/>
          <w:sz w:val="16"/>
        </w:rPr>
        <w:t>*</w:t>
      </w:r>
      <w:r w:rsidRPr="003F329B">
        <w:t>financial year.</w:t>
      </w:r>
    </w:p>
    <w:p w:rsidR="00300522" w:rsidRPr="003F329B" w:rsidRDefault="00300522" w:rsidP="00300522">
      <w:pPr>
        <w:pStyle w:val="subsection"/>
      </w:pPr>
      <w:r w:rsidRPr="003F329B">
        <w:tab/>
        <w:t>(6)</w:t>
      </w:r>
      <w:r w:rsidRPr="003F329B">
        <w:tab/>
      </w:r>
      <w:r w:rsidR="003F329B">
        <w:t>Subsection (</w:t>
      </w:r>
      <w:r w:rsidRPr="003F329B">
        <w:t xml:space="preserve">5) does not apply if the election specifies the </w:t>
      </w:r>
      <w:r w:rsidR="003F329B" w:rsidRPr="003F329B">
        <w:rPr>
          <w:position w:val="6"/>
          <w:sz w:val="16"/>
        </w:rPr>
        <w:t>*</w:t>
      </w:r>
      <w:r w:rsidRPr="003F329B">
        <w:t>financial year beginning on 1</w:t>
      </w:r>
      <w:r w:rsidR="003F329B">
        <w:t> </w:t>
      </w:r>
      <w:r w:rsidRPr="003F329B">
        <w:t>July 2003 and is made before the end of 30 days after the day on which this section commences.</w:t>
      </w:r>
    </w:p>
    <w:p w:rsidR="00300522" w:rsidRPr="003F329B" w:rsidRDefault="00300522" w:rsidP="00300522">
      <w:pPr>
        <w:pStyle w:val="subsection"/>
      </w:pPr>
      <w:r w:rsidRPr="003F329B">
        <w:tab/>
        <w:t>(7)</w:t>
      </w:r>
      <w:r w:rsidRPr="003F329B">
        <w:tab/>
        <w:t xml:space="preserve">The election is in force during the specified </w:t>
      </w:r>
      <w:r w:rsidR="003F329B" w:rsidRPr="003F329B">
        <w:rPr>
          <w:position w:val="6"/>
          <w:sz w:val="16"/>
        </w:rPr>
        <w:t>*</w:t>
      </w:r>
      <w:r w:rsidRPr="003F329B">
        <w:t>financial year and every later financial year, other than one that begins after a financial year in which the election is revoked.</w:t>
      </w:r>
    </w:p>
    <w:p w:rsidR="00300522" w:rsidRPr="003F329B" w:rsidRDefault="00300522" w:rsidP="0004657D">
      <w:pPr>
        <w:pStyle w:val="ActHead5"/>
      </w:pPr>
      <w:bookmarkStart w:id="609" w:name="_Toc413321121"/>
      <w:r w:rsidRPr="003F329B">
        <w:rPr>
          <w:rStyle w:val="CharSectno"/>
        </w:rPr>
        <w:t>79</w:t>
      </w:r>
      <w:r w:rsidR="003F329B">
        <w:rPr>
          <w:rStyle w:val="CharSectno"/>
        </w:rPr>
        <w:noBreakHyphen/>
      </w:r>
      <w:r w:rsidRPr="003F329B">
        <w:rPr>
          <w:rStyle w:val="CharSectno"/>
        </w:rPr>
        <w:t>20</w:t>
      </w:r>
      <w:r w:rsidRPr="003F329B">
        <w:t xml:space="preserve">  Extension of various references in Division</w:t>
      </w:r>
      <w:r w:rsidR="003F329B">
        <w:t> </w:t>
      </w:r>
      <w:r w:rsidRPr="003F329B">
        <w:t>78 to rights of subrogation to cover other rights of recovery</w:t>
      </w:r>
      <w:bookmarkEnd w:id="609"/>
    </w:p>
    <w:p w:rsidR="00300522" w:rsidRPr="003F329B" w:rsidRDefault="00300522" w:rsidP="0004657D">
      <w:pPr>
        <w:pStyle w:val="SubsectionHead"/>
      </w:pPr>
      <w:r w:rsidRPr="003F329B">
        <w:t>Payments or supplies in settlement of claims</w:t>
      </w:r>
    </w:p>
    <w:p w:rsidR="00300522" w:rsidRPr="003F329B" w:rsidRDefault="00300522" w:rsidP="0004657D">
      <w:pPr>
        <w:pStyle w:val="subsection"/>
        <w:keepNext/>
        <w:keepLines/>
      </w:pPr>
      <w:r w:rsidRPr="003F329B">
        <w:tab/>
        <w:t>(1)</w:t>
      </w:r>
      <w:r w:rsidRPr="003F329B">
        <w:tab/>
        <w:t>For the purposes of sections</w:t>
      </w:r>
      <w:r w:rsidR="003F329B">
        <w:t> </w:t>
      </w:r>
      <w:r w:rsidRPr="003F329B">
        <w:t>78</w:t>
      </w:r>
      <w:r w:rsidR="003F329B">
        <w:noBreakHyphen/>
      </w:r>
      <w:r w:rsidRPr="003F329B">
        <w:t>35, 78</w:t>
      </w:r>
      <w:r w:rsidR="003F329B">
        <w:noBreakHyphen/>
      </w:r>
      <w:r w:rsidRPr="003F329B">
        <w:t>40 and 78</w:t>
      </w:r>
      <w:r w:rsidR="003F329B">
        <w:noBreakHyphen/>
      </w:r>
      <w:r w:rsidRPr="003F329B">
        <w:t xml:space="preserve">75, a reference in those sections to a payment or supply made by an entity in settlement of a claim by an insurer in exercising the insurer’s rights of subrogation in respect of an </w:t>
      </w:r>
      <w:r w:rsidR="003F329B" w:rsidRPr="003F329B">
        <w:rPr>
          <w:position w:val="6"/>
          <w:sz w:val="16"/>
        </w:rPr>
        <w:t>*</w:t>
      </w:r>
      <w:r w:rsidRPr="003F329B">
        <w:t>insurance policy includes a reference to a payment or supply that satisfies the following requirements:</w:t>
      </w:r>
    </w:p>
    <w:p w:rsidR="00300522" w:rsidRPr="003F329B" w:rsidRDefault="00300522" w:rsidP="0004657D">
      <w:pPr>
        <w:pStyle w:val="paragraph"/>
        <w:keepNext/>
        <w:keepLines/>
      </w:pPr>
      <w:r w:rsidRPr="003F329B">
        <w:tab/>
        <w:t>(a)</w:t>
      </w:r>
      <w:r w:rsidRPr="003F329B">
        <w:tab/>
        <w:t xml:space="preserve">the payment or supply is made by an entity in settlement of a claim by an </w:t>
      </w:r>
      <w:r w:rsidR="003F329B" w:rsidRPr="003F329B">
        <w:rPr>
          <w:position w:val="6"/>
          <w:sz w:val="16"/>
        </w:rPr>
        <w:t>*</w:t>
      </w:r>
      <w:r w:rsidRPr="003F329B">
        <w:t xml:space="preserve">operator of a </w:t>
      </w:r>
      <w:r w:rsidR="003F329B" w:rsidRPr="003F329B">
        <w:rPr>
          <w:position w:val="6"/>
          <w:sz w:val="16"/>
        </w:rPr>
        <w:t>*</w:t>
      </w:r>
      <w:r w:rsidRPr="003F329B">
        <w:t>compulsory third party scheme;</w:t>
      </w:r>
    </w:p>
    <w:p w:rsidR="00300522" w:rsidRPr="003F329B" w:rsidRDefault="00300522" w:rsidP="0004657D">
      <w:pPr>
        <w:pStyle w:val="paragraph"/>
        <w:keepNext/>
        <w:keepLines/>
      </w:pPr>
      <w:r w:rsidRPr="003F329B">
        <w:tab/>
        <w:t>(b)</w:t>
      </w:r>
      <w:r w:rsidRPr="003F329B">
        <w:tab/>
        <w:t>the claim was made by the operator in exercise of the operator’s rights to recover in respect of a payment or supply made under the compulsory third party scheme;</w:t>
      </w:r>
    </w:p>
    <w:p w:rsidR="00300522" w:rsidRPr="003F329B" w:rsidRDefault="00300522" w:rsidP="00300522">
      <w:pPr>
        <w:pStyle w:val="paragraph"/>
      </w:pPr>
      <w:r w:rsidRPr="003F329B">
        <w:tab/>
        <w:t>(c)</w:t>
      </w:r>
      <w:r w:rsidRPr="003F329B">
        <w:tab/>
        <w:t xml:space="preserve">the claim was not made under an </w:t>
      </w:r>
      <w:r w:rsidR="003F329B" w:rsidRPr="003F329B">
        <w:rPr>
          <w:position w:val="6"/>
          <w:sz w:val="16"/>
        </w:rPr>
        <w:t>*</w:t>
      </w:r>
      <w:r w:rsidRPr="003F329B">
        <w:t>insurance policy that is a policy of reinsurance.</w:t>
      </w:r>
    </w:p>
    <w:p w:rsidR="00300522" w:rsidRPr="003F329B" w:rsidRDefault="00300522" w:rsidP="00300522">
      <w:pPr>
        <w:pStyle w:val="SubsectionHead"/>
      </w:pPr>
      <w:r w:rsidRPr="003F329B">
        <w:t>Payments or supplies in compliance with court judgments etc. relating to claims</w:t>
      </w:r>
    </w:p>
    <w:p w:rsidR="00300522" w:rsidRPr="003F329B" w:rsidRDefault="00300522" w:rsidP="00300522">
      <w:pPr>
        <w:pStyle w:val="subsection"/>
      </w:pPr>
      <w:r w:rsidRPr="003F329B">
        <w:tab/>
        <w:t>(2)</w:t>
      </w:r>
      <w:r w:rsidRPr="003F329B">
        <w:tab/>
        <w:t>For the purposes of section</w:t>
      </w:r>
      <w:r w:rsidR="003F329B">
        <w:t> </w:t>
      </w:r>
      <w:r w:rsidRPr="003F329B">
        <w:t>78</w:t>
      </w:r>
      <w:r w:rsidR="003F329B">
        <w:noBreakHyphen/>
      </w:r>
      <w:r w:rsidRPr="003F329B">
        <w:t xml:space="preserve">110, a reference in that section to a payment or supply made by an entity in compliance with a judgment or order of a court relating to a claim made by an insurer in exercising the insurer’s rights of subrogation in respect of an </w:t>
      </w:r>
      <w:r w:rsidR="003F329B" w:rsidRPr="003F329B">
        <w:rPr>
          <w:position w:val="6"/>
          <w:sz w:val="16"/>
        </w:rPr>
        <w:t>*</w:t>
      </w:r>
      <w:r w:rsidRPr="003F329B">
        <w:t>insurance policy includes a reference to a payment or supply that satisfies the following requirements:</w:t>
      </w:r>
    </w:p>
    <w:p w:rsidR="00300522" w:rsidRPr="003F329B" w:rsidRDefault="00300522" w:rsidP="00300522">
      <w:pPr>
        <w:pStyle w:val="paragraph"/>
      </w:pPr>
      <w:r w:rsidRPr="003F329B">
        <w:tab/>
        <w:t>(a)</w:t>
      </w:r>
      <w:r w:rsidRPr="003F329B">
        <w:tab/>
        <w:t xml:space="preserve">the payment or supply is made by an entity in compliance with a judgment or order of a court relating to a claim made by an </w:t>
      </w:r>
      <w:r w:rsidR="003F329B" w:rsidRPr="003F329B">
        <w:rPr>
          <w:position w:val="6"/>
          <w:sz w:val="16"/>
        </w:rPr>
        <w:t>*</w:t>
      </w:r>
      <w:r w:rsidRPr="003F329B">
        <w:t xml:space="preserve">operator of a </w:t>
      </w:r>
      <w:r w:rsidR="003F329B" w:rsidRPr="003F329B">
        <w:rPr>
          <w:position w:val="6"/>
          <w:sz w:val="16"/>
        </w:rPr>
        <w:t>*</w:t>
      </w:r>
      <w:r w:rsidRPr="003F329B">
        <w:t>compulsory third party scheme;</w:t>
      </w:r>
    </w:p>
    <w:p w:rsidR="00300522" w:rsidRPr="003F329B" w:rsidRDefault="00300522" w:rsidP="00300522">
      <w:pPr>
        <w:pStyle w:val="paragraph"/>
      </w:pPr>
      <w:r w:rsidRPr="003F329B">
        <w:tab/>
        <w:t>(b)</w:t>
      </w:r>
      <w:r w:rsidRPr="003F329B">
        <w:tab/>
        <w:t xml:space="preserve">the claim was made by the </w:t>
      </w:r>
      <w:r w:rsidR="003F329B" w:rsidRPr="003F329B">
        <w:rPr>
          <w:position w:val="6"/>
          <w:sz w:val="16"/>
        </w:rPr>
        <w:t>*</w:t>
      </w:r>
      <w:r w:rsidRPr="003F329B">
        <w:t xml:space="preserve">operator in exercise of the operator’s rights to recover a payment or supply made under the </w:t>
      </w:r>
      <w:r w:rsidR="003F329B" w:rsidRPr="003F329B">
        <w:rPr>
          <w:position w:val="6"/>
          <w:sz w:val="16"/>
        </w:rPr>
        <w:t>*</w:t>
      </w:r>
      <w:r w:rsidRPr="003F329B">
        <w:t>compulsory third party scheme;</w:t>
      </w:r>
    </w:p>
    <w:p w:rsidR="00300522" w:rsidRPr="003F329B" w:rsidRDefault="00300522" w:rsidP="00300522">
      <w:pPr>
        <w:pStyle w:val="paragraph"/>
      </w:pPr>
      <w:r w:rsidRPr="003F329B">
        <w:tab/>
        <w:t>(c)</w:t>
      </w:r>
      <w:r w:rsidRPr="003F329B">
        <w:tab/>
        <w:t>the claim was not made under an insurance policy that is a policy of reinsurance.</w:t>
      </w:r>
    </w:p>
    <w:p w:rsidR="00300522" w:rsidRPr="003F329B" w:rsidRDefault="00300522" w:rsidP="00300522">
      <w:pPr>
        <w:pStyle w:val="ActHead4"/>
      </w:pPr>
      <w:bookmarkStart w:id="610" w:name="_Toc413321122"/>
      <w:r w:rsidRPr="003F329B">
        <w:rPr>
          <w:rStyle w:val="CharSubdNo"/>
        </w:rPr>
        <w:t>Subdivision</w:t>
      </w:r>
      <w:r w:rsidR="003F329B">
        <w:rPr>
          <w:rStyle w:val="CharSubdNo"/>
        </w:rPr>
        <w:t> </w:t>
      </w:r>
      <w:r w:rsidRPr="003F329B">
        <w:rPr>
          <w:rStyle w:val="CharSubdNo"/>
        </w:rPr>
        <w:t>79</w:t>
      </w:r>
      <w:r w:rsidR="003F329B">
        <w:rPr>
          <w:rStyle w:val="CharSubdNo"/>
        </w:rPr>
        <w:noBreakHyphen/>
      </w:r>
      <w:r w:rsidRPr="003F329B">
        <w:rPr>
          <w:rStyle w:val="CharSubdNo"/>
        </w:rPr>
        <w:t>B</w:t>
      </w:r>
      <w:r w:rsidRPr="003F329B">
        <w:t>—</w:t>
      </w:r>
      <w:r w:rsidRPr="003F329B">
        <w:rPr>
          <w:rStyle w:val="CharSubdText"/>
        </w:rPr>
        <w:t>Extension of Division</w:t>
      </w:r>
      <w:r w:rsidR="003F329B">
        <w:rPr>
          <w:rStyle w:val="CharSubdText"/>
        </w:rPr>
        <w:t> </w:t>
      </w:r>
      <w:r w:rsidRPr="003F329B">
        <w:rPr>
          <w:rStyle w:val="CharSubdText"/>
        </w:rPr>
        <w:t>78 to cover certain compulsory third party scheme payments and supplies connected with, but not under, insurance policies</w:t>
      </w:r>
      <w:bookmarkEnd w:id="610"/>
    </w:p>
    <w:p w:rsidR="00300522" w:rsidRPr="003F329B" w:rsidRDefault="00300522" w:rsidP="00300522">
      <w:pPr>
        <w:pStyle w:val="ActHead5"/>
      </w:pPr>
      <w:bookmarkStart w:id="611" w:name="_Toc413321123"/>
      <w:r w:rsidRPr="003F329B">
        <w:rPr>
          <w:rStyle w:val="CharSectno"/>
        </w:rPr>
        <w:t>79</w:t>
      </w:r>
      <w:r w:rsidR="003F329B">
        <w:rPr>
          <w:rStyle w:val="CharSectno"/>
        </w:rPr>
        <w:noBreakHyphen/>
      </w:r>
      <w:r w:rsidRPr="003F329B">
        <w:rPr>
          <w:rStyle w:val="CharSectno"/>
        </w:rPr>
        <w:t>25</w:t>
      </w:r>
      <w:r w:rsidRPr="003F329B">
        <w:t xml:space="preserve">  Meaning of </w:t>
      </w:r>
      <w:r w:rsidRPr="003F329B">
        <w:rPr>
          <w:i/>
        </w:rPr>
        <w:t>CTP hybrid payment or supply</w:t>
      </w:r>
      <w:bookmarkEnd w:id="611"/>
    </w:p>
    <w:p w:rsidR="00300522" w:rsidRPr="003F329B" w:rsidRDefault="00300522" w:rsidP="00300522">
      <w:pPr>
        <w:pStyle w:val="subsection"/>
      </w:pPr>
      <w:r w:rsidRPr="003F329B">
        <w:tab/>
        <w:t>(1)</w:t>
      </w:r>
      <w:r w:rsidRPr="003F329B">
        <w:tab/>
        <w:t xml:space="preserve">Subject to this section, a payment or supply is a </w:t>
      </w:r>
      <w:r w:rsidRPr="003F329B">
        <w:rPr>
          <w:b/>
          <w:i/>
        </w:rPr>
        <w:t>CTP hybrid payment or supply</w:t>
      </w:r>
      <w:r w:rsidRPr="003F329B">
        <w:t xml:space="preserve"> if:</w:t>
      </w:r>
    </w:p>
    <w:p w:rsidR="00300522" w:rsidRPr="003F329B" w:rsidRDefault="00300522" w:rsidP="00300522">
      <w:pPr>
        <w:pStyle w:val="paragraph"/>
      </w:pPr>
      <w:r w:rsidRPr="003F329B">
        <w:tab/>
        <w:t>(a)</w:t>
      </w:r>
      <w:r w:rsidRPr="003F329B">
        <w:tab/>
        <w:t xml:space="preserve">it is made in settlement of a claim for compensation under a </w:t>
      </w:r>
      <w:r w:rsidR="003F329B" w:rsidRPr="003F329B">
        <w:rPr>
          <w:position w:val="6"/>
          <w:sz w:val="16"/>
        </w:rPr>
        <w:t>*</w:t>
      </w:r>
      <w:r w:rsidRPr="003F329B">
        <w:t>compulsory third party scheme; and</w:t>
      </w:r>
    </w:p>
    <w:p w:rsidR="00300522" w:rsidRPr="003F329B" w:rsidRDefault="00300522" w:rsidP="00300522">
      <w:pPr>
        <w:pStyle w:val="paragraph"/>
      </w:pPr>
      <w:r w:rsidRPr="003F329B">
        <w:tab/>
        <w:t>(b)</w:t>
      </w:r>
      <w:r w:rsidRPr="003F329B">
        <w:tab/>
        <w:t xml:space="preserve">the claim would not have been made but for an </w:t>
      </w:r>
      <w:r w:rsidR="003F329B" w:rsidRPr="003F329B">
        <w:rPr>
          <w:position w:val="6"/>
          <w:sz w:val="16"/>
        </w:rPr>
        <w:t>*</w:t>
      </w:r>
      <w:r w:rsidRPr="003F329B">
        <w:t>insurance policy issued under the scheme; and</w:t>
      </w:r>
    </w:p>
    <w:p w:rsidR="00300522" w:rsidRPr="003F329B" w:rsidRDefault="00300522" w:rsidP="00300522">
      <w:pPr>
        <w:pStyle w:val="paragraph"/>
      </w:pPr>
      <w:r w:rsidRPr="003F329B">
        <w:tab/>
        <w:t>(c)</w:t>
      </w:r>
      <w:r w:rsidRPr="003F329B">
        <w:tab/>
        <w:t>the claim was not made under the insurance policy.</w:t>
      </w:r>
    </w:p>
    <w:p w:rsidR="00300522" w:rsidRPr="003F329B" w:rsidRDefault="00300522" w:rsidP="00300522">
      <w:pPr>
        <w:pStyle w:val="subsection"/>
      </w:pPr>
      <w:r w:rsidRPr="003F329B">
        <w:tab/>
        <w:t>(2)</w:t>
      </w:r>
      <w:r w:rsidRPr="003F329B">
        <w:tab/>
        <w:t xml:space="preserve">A payment or supply is not a </w:t>
      </w:r>
      <w:r w:rsidRPr="003F329B">
        <w:rPr>
          <w:b/>
          <w:i/>
        </w:rPr>
        <w:t>CTP hybrid payment or supply</w:t>
      </w:r>
      <w:r w:rsidRPr="003F329B">
        <w:t xml:space="preserve"> if:</w:t>
      </w:r>
    </w:p>
    <w:p w:rsidR="00300522" w:rsidRPr="003F329B" w:rsidRDefault="00300522" w:rsidP="00300522">
      <w:pPr>
        <w:pStyle w:val="paragraph"/>
      </w:pPr>
      <w:r w:rsidRPr="003F329B">
        <w:tab/>
        <w:t>(a)</w:t>
      </w:r>
      <w:r w:rsidRPr="003F329B">
        <w:tab/>
        <w:t xml:space="preserve">when the payment or supply is made, the entity that paid the premium for the </w:t>
      </w:r>
      <w:r w:rsidR="003F329B" w:rsidRPr="003F329B">
        <w:rPr>
          <w:position w:val="6"/>
          <w:sz w:val="16"/>
        </w:rPr>
        <w:t>*</w:t>
      </w:r>
      <w:r w:rsidRPr="003F329B">
        <w:t>insurance policy cannot be located; and</w:t>
      </w:r>
    </w:p>
    <w:p w:rsidR="00300522" w:rsidRPr="003F329B" w:rsidRDefault="00300522" w:rsidP="00300522">
      <w:pPr>
        <w:pStyle w:val="paragraph"/>
      </w:pPr>
      <w:r w:rsidRPr="003F329B">
        <w:tab/>
        <w:t>(b)</w:t>
      </w:r>
      <w:r w:rsidRPr="003F329B">
        <w:tab/>
        <w:t xml:space="preserve">that entity did not, at or before the time the </w:t>
      </w:r>
      <w:r w:rsidR="003F329B" w:rsidRPr="003F329B">
        <w:rPr>
          <w:position w:val="6"/>
          <w:sz w:val="16"/>
        </w:rPr>
        <w:t>*</w:t>
      </w:r>
      <w:r w:rsidRPr="003F329B">
        <w:t>operator making the payment or supply was first made aware of the circumstances to which the payment or supply relates, inform the operator of the entitlement to an input tax credit for the CTP premium it paid; and</w:t>
      </w:r>
    </w:p>
    <w:p w:rsidR="00300522" w:rsidRPr="003F329B" w:rsidRDefault="00300522" w:rsidP="00300522">
      <w:pPr>
        <w:pStyle w:val="paragraph"/>
      </w:pPr>
      <w:r w:rsidRPr="003F329B">
        <w:tab/>
        <w:t>(c)</w:t>
      </w:r>
      <w:r w:rsidRPr="003F329B">
        <w:tab/>
        <w:t xml:space="preserve">the </w:t>
      </w:r>
      <w:r w:rsidR="003F329B" w:rsidRPr="003F329B">
        <w:rPr>
          <w:position w:val="6"/>
          <w:sz w:val="16"/>
        </w:rPr>
        <w:t>*</w:t>
      </w:r>
      <w:r w:rsidRPr="003F329B">
        <w:t>premium selection test was not satisfied in relation to the insurance policy.</w:t>
      </w:r>
    </w:p>
    <w:p w:rsidR="00300522" w:rsidRPr="003F329B" w:rsidRDefault="00300522" w:rsidP="00300522">
      <w:pPr>
        <w:pStyle w:val="subsection"/>
      </w:pPr>
      <w:r w:rsidRPr="003F329B">
        <w:tab/>
        <w:t>(2A)</w:t>
      </w:r>
      <w:r w:rsidRPr="003F329B">
        <w:tab/>
      </w:r>
      <w:r w:rsidR="003F329B">
        <w:t>Subsection (</w:t>
      </w:r>
      <w:r w:rsidRPr="003F329B">
        <w:t xml:space="preserve">2) does not apply if the cover under the </w:t>
      </w:r>
      <w:r w:rsidR="003F329B" w:rsidRPr="003F329B">
        <w:rPr>
          <w:position w:val="6"/>
          <w:sz w:val="16"/>
        </w:rPr>
        <w:t>*</w:t>
      </w:r>
      <w:r w:rsidRPr="003F329B">
        <w:t>insurance policy commenced before 1</w:t>
      </w:r>
      <w:r w:rsidR="003F329B">
        <w:t> </w:t>
      </w:r>
      <w:r w:rsidRPr="003F329B">
        <w:t>July 2003 (whether or not all or part of the premium on the policy was paid before that day).</w:t>
      </w:r>
    </w:p>
    <w:p w:rsidR="00300522" w:rsidRPr="003F329B" w:rsidRDefault="00300522" w:rsidP="00300522">
      <w:pPr>
        <w:pStyle w:val="subsection"/>
      </w:pPr>
      <w:r w:rsidRPr="003F329B">
        <w:tab/>
        <w:t>(3)</w:t>
      </w:r>
      <w:r w:rsidRPr="003F329B">
        <w:tab/>
        <w:t xml:space="preserve">A payment or supply is not a </w:t>
      </w:r>
      <w:r w:rsidRPr="003F329B">
        <w:rPr>
          <w:b/>
          <w:i/>
        </w:rPr>
        <w:t>CTP hybrid payment or supply</w:t>
      </w:r>
      <w:r w:rsidRPr="003F329B">
        <w:t xml:space="preserve"> if the </w:t>
      </w:r>
      <w:r w:rsidR="003F329B" w:rsidRPr="003F329B">
        <w:rPr>
          <w:position w:val="6"/>
          <w:sz w:val="16"/>
        </w:rPr>
        <w:t>*</w:t>
      </w:r>
      <w:r w:rsidRPr="003F329B">
        <w:t>operator making the payment or supply was required to do so by law because of the bankruptcy or insolvency of another operator who is an insurer.</w:t>
      </w:r>
    </w:p>
    <w:p w:rsidR="00300522" w:rsidRPr="003F329B" w:rsidRDefault="00300522" w:rsidP="00F26F26">
      <w:pPr>
        <w:pStyle w:val="ActHead5"/>
      </w:pPr>
      <w:bookmarkStart w:id="612" w:name="_Toc413321124"/>
      <w:r w:rsidRPr="003F329B">
        <w:rPr>
          <w:rStyle w:val="CharSectno"/>
        </w:rPr>
        <w:t>79</w:t>
      </w:r>
      <w:r w:rsidR="003F329B">
        <w:rPr>
          <w:rStyle w:val="CharSectno"/>
        </w:rPr>
        <w:noBreakHyphen/>
      </w:r>
      <w:r w:rsidRPr="003F329B">
        <w:rPr>
          <w:rStyle w:val="CharSectno"/>
        </w:rPr>
        <w:t>30</w:t>
      </w:r>
      <w:r w:rsidRPr="003F329B">
        <w:t xml:space="preserve">  Application of Division</w:t>
      </w:r>
      <w:r w:rsidR="003F329B">
        <w:t> </w:t>
      </w:r>
      <w:r w:rsidRPr="003F329B">
        <w:t>78</w:t>
      </w:r>
      <w:bookmarkEnd w:id="612"/>
    </w:p>
    <w:p w:rsidR="00300522" w:rsidRPr="003F329B" w:rsidRDefault="00300522" w:rsidP="00F26F26">
      <w:pPr>
        <w:pStyle w:val="subsection"/>
        <w:keepNext/>
        <w:keepLines/>
      </w:pPr>
      <w:r w:rsidRPr="003F329B">
        <w:tab/>
        <w:t>(1)</w:t>
      </w:r>
      <w:r w:rsidRPr="003F329B">
        <w:tab/>
        <w:t>Division</w:t>
      </w:r>
      <w:r w:rsidR="003F329B">
        <w:t> </w:t>
      </w:r>
      <w:r w:rsidRPr="003F329B">
        <w:t>78 (other than section</w:t>
      </w:r>
      <w:r w:rsidR="003F329B">
        <w:t> </w:t>
      </w:r>
      <w:r w:rsidRPr="003F329B">
        <w:t>78</w:t>
      </w:r>
      <w:r w:rsidR="003F329B">
        <w:noBreakHyphen/>
      </w:r>
      <w:r w:rsidRPr="003F329B">
        <w:t>100), as modified by Subdivision</w:t>
      </w:r>
      <w:r w:rsidR="003F329B">
        <w:t> </w:t>
      </w:r>
      <w:r w:rsidRPr="003F329B">
        <w:t>79</w:t>
      </w:r>
      <w:r w:rsidR="003F329B">
        <w:noBreakHyphen/>
      </w:r>
      <w:r w:rsidRPr="003F329B">
        <w:t xml:space="preserve">A, applies in relation to a </w:t>
      </w:r>
      <w:r w:rsidR="003F329B" w:rsidRPr="003F329B">
        <w:rPr>
          <w:position w:val="6"/>
          <w:sz w:val="16"/>
        </w:rPr>
        <w:t>*</w:t>
      </w:r>
      <w:r w:rsidRPr="003F329B">
        <w:t>CTP hybrid payment or supply</w:t>
      </w:r>
      <w:r w:rsidRPr="003F329B">
        <w:rPr>
          <w:b/>
          <w:i/>
        </w:rPr>
        <w:t xml:space="preserve"> </w:t>
      </w:r>
      <w:r w:rsidRPr="003F329B">
        <w:t xml:space="preserve">as if it were a payment or supply made in settlement of a claim under the </w:t>
      </w:r>
      <w:r w:rsidR="003F329B" w:rsidRPr="003F329B">
        <w:rPr>
          <w:position w:val="6"/>
          <w:sz w:val="16"/>
        </w:rPr>
        <w:t>*</w:t>
      </w:r>
      <w:r w:rsidRPr="003F329B">
        <w:t>insurance policy mentioned in paragraph</w:t>
      </w:r>
      <w:r w:rsidR="003F329B">
        <w:t> </w:t>
      </w:r>
      <w:r w:rsidRPr="003F329B">
        <w:t>79</w:t>
      </w:r>
      <w:r w:rsidR="003F329B">
        <w:noBreakHyphen/>
      </w:r>
      <w:r w:rsidRPr="003F329B">
        <w:t>25(1)(b).</w:t>
      </w:r>
    </w:p>
    <w:p w:rsidR="00300522" w:rsidRPr="003F329B" w:rsidRDefault="00300522" w:rsidP="00300522">
      <w:pPr>
        <w:pStyle w:val="subsection"/>
      </w:pPr>
      <w:r w:rsidRPr="003F329B">
        <w:tab/>
        <w:t>(2)</w:t>
      </w:r>
      <w:r w:rsidRPr="003F329B">
        <w:tab/>
        <w:t>This section does not prevent Division</w:t>
      </w:r>
      <w:r w:rsidR="003F329B">
        <w:t> </w:t>
      </w:r>
      <w:r w:rsidRPr="003F329B">
        <w:t xml:space="preserve">78 applying to a payment or supply under a </w:t>
      </w:r>
      <w:r w:rsidR="003F329B" w:rsidRPr="003F329B">
        <w:rPr>
          <w:position w:val="6"/>
          <w:sz w:val="16"/>
        </w:rPr>
        <w:t>*</w:t>
      </w:r>
      <w:r w:rsidRPr="003F329B">
        <w:t xml:space="preserve">compulsory third party scheme if the payment or supply is made in settlement of a claim under an </w:t>
      </w:r>
      <w:r w:rsidR="003F329B" w:rsidRPr="003F329B">
        <w:rPr>
          <w:position w:val="6"/>
          <w:sz w:val="16"/>
        </w:rPr>
        <w:t>*</w:t>
      </w:r>
      <w:r w:rsidRPr="003F329B">
        <w:t>insurance policy.</w:t>
      </w:r>
    </w:p>
    <w:p w:rsidR="00300522" w:rsidRPr="003F329B" w:rsidRDefault="00300522" w:rsidP="00300522">
      <w:pPr>
        <w:pStyle w:val="ActHead4"/>
      </w:pPr>
      <w:bookmarkStart w:id="613" w:name="_Toc413321125"/>
      <w:r w:rsidRPr="003F329B">
        <w:rPr>
          <w:rStyle w:val="CharSubdNo"/>
        </w:rPr>
        <w:t>Subdivision</w:t>
      </w:r>
      <w:r w:rsidR="003F329B">
        <w:rPr>
          <w:rStyle w:val="CharSubdNo"/>
        </w:rPr>
        <w:t> </w:t>
      </w:r>
      <w:r w:rsidRPr="003F329B">
        <w:rPr>
          <w:rStyle w:val="CharSubdNo"/>
        </w:rPr>
        <w:t>79</w:t>
      </w:r>
      <w:r w:rsidR="003F329B">
        <w:rPr>
          <w:rStyle w:val="CharSubdNo"/>
        </w:rPr>
        <w:noBreakHyphen/>
      </w:r>
      <w:r w:rsidRPr="003F329B">
        <w:rPr>
          <w:rStyle w:val="CharSubdNo"/>
        </w:rPr>
        <w:t>C</w:t>
      </w:r>
      <w:r w:rsidRPr="003F329B">
        <w:t>—</w:t>
      </w:r>
      <w:r w:rsidRPr="003F329B">
        <w:rPr>
          <w:rStyle w:val="CharSubdText"/>
        </w:rPr>
        <w:t>Other payments and supplies under compulsory third party schemes</w:t>
      </w:r>
      <w:bookmarkEnd w:id="613"/>
    </w:p>
    <w:p w:rsidR="00300522" w:rsidRPr="003F329B" w:rsidRDefault="00300522" w:rsidP="00300522">
      <w:pPr>
        <w:pStyle w:val="ActHead5"/>
      </w:pPr>
      <w:bookmarkStart w:id="614" w:name="_Toc413321126"/>
      <w:r w:rsidRPr="003F329B">
        <w:rPr>
          <w:rStyle w:val="CharSectno"/>
        </w:rPr>
        <w:t>79</w:t>
      </w:r>
      <w:r w:rsidR="003F329B">
        <w:rPr>
          <w:rStyle w:val="CharSectno"/>
        </w:rPr>
        <w:noBreakHyphen/>
      </w:r>
      <w:r w:rsidRPr="003F329B">
        <w:rPr>
          <w:rStyle w:val="CharSectno"/>
        </w:rPr>
        <w:t>35</w:t>
      </w:r>
      <w:r w:rsidRPr="003F329B">
        <w:t xml:space="preserve">  Meaning of </w:t>
      </w:r>
      <w:r w:rsidRPr="003F329B">
        <w:rPr>
          <w:i/>
        </w:rPr>
        <w:t xml:space="preserve">CTP compensation or ancillary payment or supply </w:t>
      </w:r>
      <w:r w:rsidRPr="003F329B">
        <w:t>etc.</w:t>
      </w:r>
      <w:bookmarkEnd w:id="614"/>
    </w:p>
    <w:p w:rsidR="00300522" w:rsidRPr="003F329B" w:rsidRDefault="00300522" w:rsidP="00300522">
      <w:pPr>
        <w:pStyle w:val="SubsectionHead"/>
      </w:pPr>
      <w:r w:rsidRPr="003F329B">
        <w:t xml:space="preserve">Meaning of </w:t>
      </w:r>
      <w:r w:rsidRPr="003F329B">
        <w:rPr>
          <w:b/>
        </w:rPr>
        <w:t>CTP compensation or ancillary payment or supply</w:t>
      </w:r>
    </w:p>
    <w:p w:rsidR="00300522" w:rsidRPr="003F329B" w:rsidRDefault="00300522" w:rsidP="00300522">
      <w:pPr>
        <w:pStyle w:val="subsection"/>
      </w:pPr>
      <w:r w:rsidRPr="003F329B">
        <w:tab/>
        <w:t>(1)</w:t>
      </w:r>
      <w:r w:rsidRPr="003F329B">
        <w:tab/>
        <w:t xml:space="preserve">A payment or supply is a </w:t>
      </w:r>
      <w:r w:rsidRPr="003F329B">
        <w:rPr>
          <w:b/>
          <w:i/>
        </w:rPr>
        <w:t>CTP compensation or ancillary payment or supply</w:t>
      </w:r>
      <w:r w:rsidRPr="003F329B">
        <w:t xml:space="preserve"> if it is a </w:t>
      </w:r>
      <w:r w:rsidR="003F329B" w:rsidRPr="003F329B">
        <w:rPr>
          <w:position w:val="6"/>
          <w:sz w:val="16"/>
        </w:rPr>
        <w:t>*</w:t>
      </w:r>
      <w:r w:rsidRPr="003F329B">
        <w:t xml:space="preserve">CTP compensation payment or supply or a </w:t>
      </w:r>
      <w:r w:rsidR="003F329B" w:rsidRPr="003F329B">
        <w:rPr>
          <w:position w:val="6"/>
          <w:sz w:val="16"/>
        </w:rPr>
        <w:t>*</w:t>
      </w:r>
      <w:r w:rsidRPr="003F329B">
        <w:t>CTP ancillary payment or supply.</w:t>
      </w:r>
    </w:p>
    <w:p w:rsidR="00300522" w:rsidRPr="003F329B" w:rsidRDefault="00300522" w:rsidP="00300522">
      <w:pPr>
        <w:pStyle w:val="SubsectionHead"/>
      </w:pPr>
      <w:r w:rsidRPr="003F329B">
        <w:t xml:space="preserve">Meaning of </w:t>
      </w:r>
      <w:r w:rsidRPr="003F329B">
        <w:rPr>
          <w:b/>
        </w:rPr>
        <w:t>CTP compensation payment or supply</w:t>
      </w:r>
    </w:p>
    <w:p w:rsidR="00300522" w:rsidRPr="003F329B" w:rsidRDefault="00300522" w:rsidP="00300522">
      <w:pPr>
        <w:pStyle w:val="subsection"/>
      </w:pPr>
      <w:r w:rsidRPr="003F329B">
        <w:tab/>
        <w:t>(2)</w:t>
      </w:r>
      <w:r w:rsidRPr="003F329B">
        <w:tab/>
        <w:t xml:space="preserve">A payment or supply is a </w:t>
      </w:r>
      <w:r w:rsidRPr="003F329B">
        <w:rPr>
          <w:b/>
          <w:i/>
        </w:rPr>
        <w:t>CTP compensation payment or supply</w:t>
      </w:r>
      <w:r w:rsidRPr="003F329B">
        <w:t xml:space="preserve"> if</w:t>
      </w:r>
    </w:p>
    <w:p w:rsidR="00300522" w:rsidRPr="003F329B" w:rsidRDefault="00300522" w:rsidP="00300522">
      <w:pPr>
        <w:pStyle w:val="paragraph"/>
      </w:pPr>
      <w:r w:rsidRPr="003F329B">
        <w:tab/>
        <w:t>(a)</w:t>
      </w:r>
      <w:r w:rsidRPr="003F329B">
        <w:tab/>
        <w:t xml:space="preserve">it is a payment or supply made under a </w:t>
      </w:r>
      <w:r w:rsidR="003F329B" w:rsidRPr="003F329B">
        <w:rPr>
          <w:position w:val="6"/>
          <w:sz w:val="16"/>
        </w:rPr>
        <w:t>*</w:t>
      </w:r>
      <w:r w:rsidRPr="003F329B">
        <w:t>compulsory third party scheme; and</w:t>
      </w:r>
    </w:p>
    <w:p w:rsidR="00300522" w:rsidRPr="003F329B" w:rsidRDefault="00300522" w:rsidP="00300522">
      <w:pPr>
        <w:pStyle w:val="paragraph"/>
      </w:pPr>
      <w:r w:rsidRPr="003F329B">
        <w:tab/>
        <w:t>(b)</w:t>
      </w:r>
      <w:r w:rsidRPr="003F329B">
        <w:tab/>
        <w:t>it is a payment or supply made in settlement of a claim for compensation under the scheme; and</w:t>
      </w:r>
    </w:p>
    <w:p w:rsidR="00300522" w:rsidRPr="003F329B" w:rsidRDefault="00300522" w:rsidP="00300522">
      <w:pPr>
        <w:pStyle w:val="paragraph"/>
      </w:pPr>
      <w:r w:rsidRPr="003F329B">
        <w:tab/>
        <w:t>(c)</w:t>
      </w:r>
      <w:r w:rsidRPr="003F329B">
        <w:tab/>
        <w:t xml:space="preserve">it is not the case that the </w:t>
      </w:r>
      <w:r w:rsidR="003F329B" w:rsidRPr="003F329B">
        <w:rPr>
          <w:position w:val="6"/>
          <w:sz w:val="16"/>
        </w:rPr>
        <w:t>*</w:t>
      </w:r>
      <w:r w:rsidRPr="003F329B">
        <w:t>operator making the payment or supply was required to do so by law because of the bankruptcy or insolvency of another operator who is an insurer; and</w:t>
      </w:r>
    </w:p>
    <w:p w:rsidR="00300522" w:rsidRPr="003F329B" w:rsidRDefault="00300522" w:rsidP="00300522">
      <w:pPr>
        <w:pStyle w:val="paragraph"/>
      </w:pPr>
      <w:r w:rsidRPr="003F329B">
        <w:tab/>
        <w:t>(d)</w:t>
      </w:r>
      <w:r w:rsidRPr="003F329B">
        <w:tab/>
        <w:t>Division</w:t>
      </w:r>
      <w:r w:rsidR="003F329B">
        <w:t> </w:t>
      </w:r>
      <w:r w:rsidRPr="003F329B">
        <w:t>78 does not apply in relation to the payment or supply; and</w:t>
      </w:r>
    </w:p>
    <w:p w:rsidR="00300522" w:rsidRPr="003F329B" w:rsidRDefault="00300522" w:rsidP="00300522">
      <w:pPr>
        <w:pStyle w:val="paragraph"/>
      </w:pPr>
      <w:r w:rsidRPr="003F329B">
        <w:tab/>
        <w:t>(e)</w:t>
      </w:r>
      <w:r w:rsidRPr="003F329B">
        <w:tab/>
        <w:t xml:space="preserve">the payment or supply is not a </w:t>
      </w:r>
      <w:r w:rsidR="003F329B" w:rsidRPr="003F329B">
        <w:rPr>
          <w:position w:val="6"/>
          <w:sz w:val="16"/>
        </w:rPr>
        <w:t>*</w:t>
      </w:r>
      <w:r w:rsidRPr="003F329B">
        <w:t xml:space="preserve">CTP dual premium or election payment or supply or a </w:t>
      </w:r>
      <w:r w:rsidR="003F329B" w:rsidRPr="003F329B">
        <w:rPr>
          <w:position w:val="6"/>
          <w:sz w:val="16"/>
        </w:rPr>
        <w:t>*</w:t>
      </w:r>
      <w:r w:rsidRPr="003F329B">
        <w:t>CTP hybrid payment or supply.</w:t>
      </w:r>
    </w:p>
    <w:p w:rsidR="00300522" w:rsidRPr="003F329B" w:rsidRDefault="00300522" w:rsidP="00300522">
      <w:pPr>
        <w:pStyle w:val="SubsectionHead"/>
      </w:pPr>
      <w:r w:rsidRPr="003F329B">
        <w:t xml:space="preserve">Meaning of </w:t>
      </w:r>
      <w:r w:rsidRPr="003F329B">
        <w:rPr>
          <w:b/>
        </w:rPr>
        <w:t>CTP ancillary payment or supply</w:t>
      </w:r>
    </w:p>
    <w:p w:rsidR="00300522" w:rsidRPr="003F329B" w:rsidRDefault="00300522" w:rsidP="00300522">
      <w:pPr>
        <w:pStyle w:val="subsection"/>
        <w:keepNext/>
        <w:keepLines/>
      </w:pPr>
      <w:r w:rsidRPr="003F329B">
        <w:tab/>
        <w:t>(3)</w:t>
      </w:r>
      <w:r w:rsidRPr="003F329B">
        <w:tab/>
        <w:t xml:space="preserve">A payment or supply is a </w:t>
      </w:r>
      <w:r w:rsidRPr="003F329B">
        <w:rPr>
          <w:b/>
          <w:i/>
        </w:rPr>
        <w:t>CTP ancillary payment or supply</w:t>
      </w:r>
      <w:r w:rsidRPr="003F329B">
        <w:t xml:space="preserve"> if:</w:t>
      </w:r>
    </w:p>
    <w:p w:rsidR="00300522" w:rsidRPr="003F329B" w:rsidRDefault="00300522" w:rsidP="00300522">
      <w:pPr>
        <w:pStyle w:val="paragraph"/>
      </w:pPr>
      <w:r w:rsidRPr="003F329B">
        <w:tab/>
        <w:t>(a)</w:t>
      </w:r>
      <w:r w:rsidRPr="003F329B">
        <w:tab/>
        <w:t xml:space="preserve">the payment or supply is made under a </w:t>
      </w:r>
      <w:r w:rsidR="003F329B" w:rsidRPr="003F329B">
        <w:rPr>
          <w:position w:val="6"/>
          <w:sz w:val="16"/>
        </w:rPr>
        <w:t>*</w:t>
      </w:r>
      <w:r w:rsidRPr="003F329B">
        <w:t>compulsory third party scheme; and</w:t>
      </w:r>
    </w:p>
    <w:p w:rsidR="00300522" w:rsidRPr="003F329B" w:rsidRDefault="00300522" w:rsidP="00300522">
      <w:pPr>
        <w:pStyle w:val="paragraph"/>
      </w:pPr>
      <w:r w:rsidRPr="003F329B">
        <w:tab/>
        <w:t>(b)</w:t>
      </w:r>
      <w:r w:rsidRPr="003F329B">
        <w:tab/>
        <w:t>the payment or supply is of a kind specified in the regulations; and</w:t>
      </w:r>
    </w:p>
    <w:p w:rsidR="00300522" w:rsidRPr="003F329B" w:rsidRDefault="00300522" w:rsidP="00300522">
      <w:pPr>
        <w:pStyle w:val="paragraph"/>
      </w:pPr>
      <w:r w:rsidRPr="003F329B">
        <w:tab/>
        <w:t>(c)</w:t>
      </w:r>
      <w:r w:rsidRPr="003F329B">
        <w:tab/>
        <w:t xml:space="preserve">it is not the case that the </w:t>
      </w:r>
      <w:r w:rsidR="003F329B" w:rsidRPr="003F329B">
        <w:rPr>
          <w:position w:val="6"/>
          <w:sz w:val="16"/>
        </w:rPr>
        <w:t>*</w:t>
      </w:r>
      <w:r w:rsidRPr="003F329B">
        <w:t>operator making the payment or supply was required to do so by law because of the bankruptcy or insolvency of another operator who is an insurer; and</w:t>
      </w:r>
    </w:p>
    <w:p w:rsidR="00300522" w:rsidRPr="003F329B" w:rsidRDefault="00300522" w:rsidP="00300522">
      <w:pPr>
        <w:pStyle w:val="paragraph"/>
      </w:pPr>
      <w:r w:rsidRPr="003F329B">
        <w:tab/>
        <w:t>(d)</w:t>
      </w:r>
      <w:r w:rsidRPr="003F329B">
        <w:tab/>
        <w:t>Division</w:t>
      </w:r>
      <w:r w:rsidR="003F329B">
        <w:t> </w:t>
      </w:r>
      <w:r w:rsidRPr="003F329B">
        <w:t>78 does not apply in relation to the payment or supply; and</w:t>
      </w:r>
    </w:p>
    <w:p w:rsidR="00300522" w:rsidRPr="003F329B" w:rsidRDefault="00300522" w:rsidP="00300522">
      <w:pPr>
        <w:pStyle w:val="paragraph"/>
      </w:pPr>
      <w:r w:rsidRPr="003F329B">
        <w:tab/>
        <w:t>(e)</w:t>
      </w:r>
      <w:r w:rsidRPr="003F329B">
        <w:tab/>
        <w:t>the payment or supply is not a</w:t>
      </w:r>
      <w:r w:rsidR="003F329B" w:rsidRPr="003F329B">
        <w:rPr>
          <w:position w:val="6"/>
          <w:sz w:val="16"/>
        </w:rPr>
        <w:t>*</w:t>
      </w:r>
      <w:r w:rsidRPr="003F329B">
        <w:t xml:space="preserve">CTP dual premium or election payment or supply or a </w:t>
      </w:r>
      <w:r w:rsidR="003F329B" w:rsidRPr="003F329B">
        <w:rPr>
          <w:position w:val="6"/>
          <w:sz w:val="16"/>
        </w:rPr>
        <w:t>*</w:t>
      </w:r>
      <w:r w:rsidRPr="003F329B">
        <w:t>CTP hybrid payment or supply; and</w:t>
      </w:r>
    </w:p>
    <w:p w:rsidR="00300522" w:rsidRPr="003F329B" w:rsidRDefault="00300522" w:rsidP="00300522">
      <w:pPr>
        <w:pStyle w:val="paragraph"/>
      </w:pPr>
      <w:r w:rsidRPr="003F329B">
        <w:tab/>
        <w:t>(f)</w:t>
      </w:r>
      <w:r w:rsidRPr="003F329B">
        <w:tab/>
        <w:t>the payment or supply is not made in settlement of a claim for compensation under the scheme; and</w:t>
      </w:r>
    </w:p>
    <w:p w:rsidR="00300522" w:rsidRPr="003F329B" w:rsidRDefault="00300522" w:rsidP="00300522">
      <w:pPr>
        <w:pStyle w:val="paragraph"/>
      </w:pPr>
      <w:r w:rsidRPr="003F329B">
        <w:tab/>
        <w:t>(g)</w:t>
      </w:r>
      <w:r w:rsidRPr="003F329B">
        <w:tab/>
        <w:t xml:space="preserve">the payment or supply is not </w:t>
      </w:r>
      <w:r w:rsidR="003F329B" w:rsidRPr="003F329B">
        <w:rPr>
          <w:position w:val="6"/>
          <w:sz w:val="16"/>
        </w:rPr>
        <w:t>*</w:t>
      </w:r>
      <w:r w:rsidRPr="003F329B">
        <w:t xml:space="preserve">consideration for a </w:t>
      </w:r>
      <w:r w:rsidR="003F329B" w:rsidRPr="003F329B">
        <w:rPr>
          <w:position w:val="6"/>
          <w:sz w:val="16"/>
        </w:rPr>
        <w:t>*</w:t>
      </w:r>
      <w:r w:rsidRPr="003F329B">
        <w:t>creditable acquisition.</w:t>
      </w:r>
    </w:p>
    <w:p w:rsidR="00300522" w:rsidRPr="003F329B" w:rsidRDefault="00300522" w:rsidP="00300522">
      <w:pPr>
        <w:pStyle w:val="ActHead5"/>
      </w:pPr>
      <w:bookmarkStart w:id="615" w:name="_Toc413321127"/>
      <w:r w:rsidRPr="003F329B">
        <w:rPr>
          <w:rStyle w:val="CharSectno"/>
        </w:rPr>
        <w:t>79</w:t>
      </w:r>
      <w:r w:rsidR="003F329B">
        <w:rPr>
          <w:rStyle w:val="CharSectno"/>
        </w:rPr>
        <w:noBreakHyphen/>
      </w:r>
      <w:r w:rsidRPr="003F329B">
        <w:rPr>
          <w:rStyle w:val="CharSectno"/>
        </w:rPr>
        <w:t>40</w:t>
      </w:r>
      <w:r w:rsidRPr="003F329B">
        <w:t xml:space="preserve">  GST on CTP premiums is exclusive of stamp duty</w:t>
      </w:r>
      <w:bookmarkEnd w:id="615"/>
    </w:p>
    <w:p w:rsidR="00300522" w:rsidRPr="003F329B" w:rsidRDefault="00300522" w:rsidP="00300522">
      <w:pPr>
        <w:pStyle w:val="subsection"/>
      </w:pPr>
      <w:r w:rsidRPr="003F329B">
        <w:tab/>
        <w:t>(1)</w:t>
      </w:r>
      <w:r w:rsidRPr="003F329B">
        <w:tab/>
        <w:t xml:space="preserve">The </w:t>
      </w:r>
      <w:r w:rsidR="003F329B" w:rsidRPr="003F329B">
        <w:rPr>
          <w:position w:val="6"/>
          <w:sz w:val="16"/>
        </w:rPr>
        <w:t>*</w:t>
      </w:r>
      <w:r w:rsidRPr="003F329B">
        <w:t xml:space="preserve">value of a </w:t>
      </w:r>
      <w:r w:rsidR="003F329B" w:rsidRPr="003F329B">
        <w:rPr>
          <w:position w:val="6"/>
          <w:sz w:val="16"/>
        </w:rPr>
        <w:t>*</w:t>
      </w:r>
      <w:r w:rsidRPr="003F329B">
        <w:t xml:space="preserve">taxable supply for which the </w:t>
      </w:r>
      <w:r w:rsidR="003F329B" w:rsidRPr="003F329B">
        <w:rPr>
          <w:position w:val="6"/>
          <w:sz w:val="16"/>
        </w:rPr>
        <w:t>*</w:t>
      </w:r>
      <w:r w:rsidRPr="003F329B">
        <w:t xml:space="preserve">consideration includes an amount of </w:t>
      </w:r>
      <w:r w:rsidR="003F329B" w:rsidRPr="003F329B">
        <w:rPr>
          <w:position w:val="6"/>
          <w:sz w:val="16"/>
        </w:rPr>
        <w:t>*</w:t>
      </w:r>
      <w:r w:rsidRPr="003F329B">
        <w:t xml:space="preserve">CTP premium is worked out as if the </w:t>
      </w:r>
      <w:r w:rsidR="003F329B" w:rsidRPr="003F329B">
        <w:rPr>
          <w:position w:val="6"/>
          <w:sz w:val="16"/>
        </w:rPr>
        <w:t>*</w:t>
      </w:r>
      <w:r w:rsidRPr="003F329B">
        <w:t xml:space="preserve">price of the supply were reduced by the amount of any stamp duty payable under a </w:t>
      </w:r>
      <w:r w:rsidR="003F329B" w:rsidRPr="003F329B">
        <w:rPr>
          <w:position w:val="6"/>
          <w:sz w:val="16"/>
        </w:rPr>
        <w:t>*</w:t>
      </w:r>
      <w:r w:rsidRPr="003F329B">
        <w:t xml:space="preserve">State law or </w:t>
      </w:r>
      <w:r w:rsidR="003F329B" w:rsidRPr="003F329B">
        <w:rPr>
          <w:position w:val="6"/>
          <w:sz w:val="16"/>
        </w:rPr>
        <w:t>*</w:t>
      </w:r>
      <w:r w:rsidRPr="003F329B">
        <w:t>Territory law in respect of the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616" w:name="_Toc413321128"/>
      <w:r w:rsidRPr="003F329B">
        <w:rPr>
          <w:rStyle w:val="CharSectno"/>
        </w:rPr>
        <w:t>79</w:t>
      </w:r>
      <w:r w:rsidR="003F329B">
        <w:rPr>
          <w:rStyle w:val="CharSectno"/>
        </w:rPr>
        <w:noBreakHyphen/>
      </w:r>
      <w:r w:rsidRPr="003F329B">
        <w:rPr>
          <w:rStyle w:val="CharSectno"/>
        </w:rPr>
        <w:t>45</w:t>
      </w:r>
      <w:r w:rsidRPr="003F329B">
        <w:t xml:space="preserve">  Exclusion of certain compulsory third party schemes</w:t>
      </w:r>
      <w:bookmarkEnd w:id="616"/>
    </w:p>
    <w:p w:rsidR="00300522" w:rsidRPr="003F329B" w:rsidRDefault="00300522" w:rsidP="00300522">
      <w:pPr>
        <w:pStyle w:val="subsection"/>
      </w:pPr>
      <w:r w:rsidRPr="003F329B">
        <w:tab/>
      </w:r>
      <w:r w:rsidRPr="003F329B">
        <w:tab/>
        <w:t xml:space="preserve">This </w:t>
      </w:r>
      <w:r w:rsidR="00A53099" w:rsidRPr="003F329B">
        <w:t>Subdivision</w:t>
      </w:r>
      <w:r w:rsidR="00A36DB5" w:rsidRPr="003F329B">
        <w:t xml:space="preserve"> </w:t>
      </w:r>
      <w:r w:rsidRPr="003F329B">
        <w:t>(other than section</w:t>
      </w:r>
      <w:r w:rsidR="003F329B">
        <w:t> </w:t>
      </w:r>
      <w:r w:rsidRPr="003F329B">
        <w:t>79</w:t>
      </w:r>
      <w:r w:rsidR="003F329B">
        <w:noBreakHyphen/>
      </w:r>
      <w:r w:rsidRPr="003F329B">
        <w:t xml:space="preserve">40) does not apply to a </w:t>
      </w:r>
      <w:r w:rsidR="003F329B" w:rsidRPr="003F329B">
        <w:rPr>
          <w:position w:val="6"/>
          <w:sz w:val="16"/>
        </w:rPr>
        <w:t>*</w:t>
      </w:r>
      <w:r w:rsidRPr="003F329B">
        <w:t xml:space="preserve">compulsory third party scheme under which </w:t>
      </w:r>
      <w:r w:rsidR="003F329B" w:rsidRPr="003F329B">
        <w:rPr>
          <w:position w:val="6"/>
          <w:sz w:val="16"/>
        </w:rPr>
        <w:t>*</w:t>
      </w:r>
      <w:r w:rsidRPr="003F329B">
        <w:t xml:space="preserve">CTP compensation or ancillary payments or supplies are made, or to a </w:t>
      </w:r>
      <w:r w:rsidR="003F329B" w:rsidRPr="003F329B">
        <w:rPr>
          <w:position w:val="6"/>
          <w:sz w:val="16"/>
        </w:rPr>
        <w:t>*</w:t>
      </w:r>
      <w:r w:rsidRPr="003F329B">
        <w:t>CTP compensation or ancillary payment or supply, if the compulsory third party scheme is of a kind specified in the regulations.</w:t>
      </w:r>
    </w:p>
    <w:p w:rsidR="00300522" w:rsidRPr="003F329B" w:rsidRDefault="00300522" w:rsidP="00300522">
      <w:pPr>
        <w:pStyle w:val="ActHead5"/>
      </w:pPr>
      <w:bookmarkStart w:id="617" w:name="_Toc413321129"/>
      <w:r w:rsidRPr="003F329B">
        <w:rPr>
          <w:rStyle w:val="CharSectno"/>
        </w:rPr>
        <w:t>79</w:t>
      </w:r>
      <w:r w:rsidR="003F329B">
        <w:rPr>
          <w:rStyle w:val="CharSectno"/>
        </w:rPr>
        <w:noBreakHyphen/>
      </w:r>
      <w:r w:rsidRPr="003F329B">
        <w:rPr>
          <w:rStyle w:val="CharSectno"/>
        </w:rPr>
        <w:t>50</w:t>
      </w:r>
      <w:r w:rsidRPr="003F329B">
        <w:t xml:space="preserve">  Decreasing adjustments for CTP compensation or ancillary payments or supplies</w:t>
      </w:r>
      <w:bookmarkEnd w:id="617"/>
    </w:p>
    <w:p w:rsidR="00300522" w:rsidRPr="003F329B" w:rsidRDefault="00300522" w:rsidP="00300522">
      <w:pPr>
        <w:pStyle w:val="subsection"/>
      </w:pPr>
      <w:r w:rsidRPr="003F329B">
        <w:tab/>
        <w:t>(1)</w:t>
      </w:r>
      <w:r w:rsidRPr="003F329B">
        <w:tab/>
        <w:t xml:space="preserve">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has a </w:t>
      </w:r>
      <w:r w:rsidRPr="003F329B">
        <w:rPr>
          <w:b/>
          <w:i/>
        </w:rPr>
        <w:t>decreasing adjustment</w:t>
      </w:r>
      <w:r w:rsidRPr="003F329B">
        <w:t xml:space="preserve"> if the operator makes a </w:t>
      </w:r>
      <w:r w:rsidR="003F329B" w:rsidRPr="003F329B">
        <w:rPr>
          <w:position w:val="6"/>
          <w:sz w:val="16"/>
        </w:rPr>
        <w:t>*</w:t>
      </w:r>
      <w:r w:rsidRPr="003F329B">
        <w:t>CTP compensation or ancillary payment or supply under the scheme.</w:t>
      </w:r>
    </w:p>
    <w:p w:rsidR="00300522" w:rsidRPr="003F329B" w:rsidRDefault="00300522" w:rsidP="00300522">
      <w:pPr>
        <w:pStyle w:val="subsection"/>
      </w:pPr>
      <w:r w:rsidRPr="003F329B">
        <w:tab/>
        <w:t>(2)</w:t>
      </w:r>
      <w:r w:rsidRPr="003F329B">
        <w:tab/>
        <w:t>However, this section only applies if:</w:t>
      </w:r>
    </w:p>
    <w:p w:rsidR="00300522" w:rsidRPr="003F329B" w:rsidRDefault="00300522" w:rsidP="00300522">
      <w:pPr>
        <w:pStyle w:val="paragraph"/>
      </w:pPr>
      <w:r w:rsidRPr="003F329B">
        <w:tab/>
        <w:t>(a)</w:t>
      </w:r>
      <w:r w:rsidRPr="003F329B">
        <w:tab/>
        <w:t xml:space="preserve">the payments of </w:t>
      </w:r>
      <w:r w:rsidR="003F329B" w:rsidRPr="003F329B">
        <w:rPr>
          <w:position w:val="6"/>
          <w:sz w:val="16"/>
        </w:rPr>
        <w:t>*</w:t>
      </w:r>
      <w:r w:rsidRPr="003F329B">
        <w:t xml:space="preserve">CTP premium to the </w:t>
      </w:r>
      <w:r w:rsidR="003F329B" w:rsidRPr="003F329B">
        <w:rPr>
          <w:position w:val="6"/>
          <w:sz w:val="16"/>
        </w:rPr>
        <w:t>*</w:t>
      </w:r>
      <w:r w:rsidRPr="003F329B">
        <w:t xml:space="preserve">operator that have been or are required to be made under the scheme are, or would be, </w:t>
      </w:r>
      <w:r w:rsidR="003F329B" w:rsidRPr="003F329B">
        <w:rPr>
          <w:position w:val="6"/>
          <w:sz w:val="16"/>
        </w:rPr>
        <w:t>*</w:t>
      </w:r>
      <w:r w:rsidRPr="003F329B">
        <w:t xml:space="preserve">consideration for a </w:t>
      </w:r>
      <w:r w:rsidR="003F329B" w:rsidRPr="003F329B">
        <w:rPr>
          <w:position w:val="6"/>
          <w:sz w:val="16"/>
        </w:rPr>
        <w:t>*</w:t>
      </w:r>
      <w:r w:rsidRPr="003F329B">
        <w:t>taxable supply; and</w:t>
      </w:r>
    </w:p>
    <w:p w:rsidR="00300522" w:rsidRPr="003F329B" w:rsidRDefault="00300522" w:rsidP="00300522">
      <w:pPr>
        <w:pStyle w:val="paragraph"/>
      </w:pPr>
      <w:r w:rsidRPr="003F329B">
        <w:tab/>
        <w:t>(b)</w:t>
      </w:r>
      <w:r w:rsidRPr="003F329B">
        <w:tab/>
        <w:t xml:space="preserve">the </w:t>
      </w:r>
      <w:r w:rsidR="003F329B" w:rsidRPr="003F329B">
        <w:rPr>
          <w:position w:val="6"/>
          <w:sz w:val="16"/>
        </w:rPr>
        <w:t>*</w:t>
      </w:r>
      <w:r w:rsidRPr="003F329B">
        <w:t xml:space="preserve">operator is </w:t>
      </w:r>
      <w:r w:rsidR="003F329B" w:rsidRPr="003F329B">
        <w:rPr>
          <w:position w:val="6"/>
          <w:sz w:val="16"/>
        </w:rPr>
        <w:t>*</w:t>
      </w:r>
      <w:r w:rsidRPr="003F329B">
        <w:t xml:space="preserve">registered or </w:t>
      </w:r>
      <w:r w:rsidR="003F329B" w:rsidRPr="003F329B">
        <w:rPr>
          <w:position w:val="6"/>
          <w:sz w:val="16"/>
        </w:rPr>
        <w:t>*</w:t>
      </w:r>
      <w:r w:rsidRPr="003F329B">
        <w:t>required to be registered.</w:t>
      </w:r>
    </w:p>
    <w:p w:rsidR="00300522" w:rsidRPr="003F329B" w:rsidRDefault="00300522" w:rsidP="00300522">
      <w:pPr>
        <w:pStyle w:val="subsection"/>
      </w:pPr>
      <w:r w:rsidRPr="003F329B">
        <w:tab/>
        <w:t>(3)</w:t>
      </w:r>
      <w:r w:rsidRPr="003F329B">
        <w:tab/>
        <w:t xml:space="preserve">The </w:t>
      </w:r>
      <w:r w:rsidR="003F329B" w:rsidRPr="003F329B">
        <w:rPr>
          <w:position w:val="6"/>
          <w:sz w:val="16"/>
        </w:rPr>
        <w:t>*</w:t>
      </w:r>
      <w:r w:rsidRPr="003F329B">
        <w:t xml:space="preserve">decreasing adjustment in relation to the payment or supply is worked out using the applicable </w:t>
      </w:r>
      <w:r w:rsidR="003F329B" w:rsidRPr="003F329B">
        <w:rPr>
          <w:position w:val="6"/>
          <w:sz w:val="16"/>
        </w:rPr>
        <w:t>*</w:t>
      </w:r>
      <w:r w:rsidRPr="003F329B">
        <w:t>average input tax credit fraction (see section</w:t>
      </w:r>
      <w:r w:rsidR="003F329B">
        <w:t> </w:t>
      </w:r>
      <w:r w:rsidRPr="003F329B">
        <w:t>79</w:t>
      </w:r>
      <w:r w:rsidR="003F329B">
        <w:noBreakHyphen/>
      </w:r>
      <w:r w:rsidRPr="003F329B">
        <w:t>95).</w:t>
      </w:r>
    </w:p>
    <w:p w:rsidR="00300522" w:rsidRPr="003F329B" w:rsidRDefault="00300522" w:rsidP="00300522">
      <w:pPr>
        <w:pStyle w:val="ActHead5"/>
      </w:pPr>
      <w:bookmarkStart w:id="618" w:name="_Toc413321130"/>
      <w:r w:rsidRPr="003F329B">
        <w:rPr>
          <w:rStyle w:val="CharSectno"/>
        </w:rPr>
        <w:t>79</w:t>
      </w:r>
      <w:r w:rsidR="003F329B">
        <w:rPr>
          <w:rStyle w:val="CharSectno"/>
        </w:rPr>
        <w:noBreakHyphen/>
      </w:r>
      <w:r w:rsidRPr="003F329B">
        <w:rPr>
          <w:rStyle w:val="CharSectno"/>
        </w:rPr>
        <w:t>55</w:t>
      </w:r>
      <w:r w:rsidRPr="003F329B">
        <w:t xml:space="preserve">  Increasing adjustments for payments of excess etc. under compulsory third party schemes</w:t>
      </w:r>
      <w:bookmarkEnd w:id="618"/>
    </w:p>
    <w:p w:rsidR="00300522" w:rsidRPr="003F329B" w:rsidRDefault="00300522" w:rsidP="00300522">
      <w:pPr>
        <w:pStyle w:val="subsection"/>
      </w:pPr>
      <w:r w:rsidRPr="003F329B">
        <w:tab/>
        <w:t>(1)</w:t>
      </w:r>
      <w:r w:rsidRPr="003F329B">
        <w:tab/>
        <w:t xml:space="preserve">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has an </w:t>
      </w:r>
      <w:r w:rsidRPr="003F329B">
        <w:rPr>
          <w:b/>
          <w:i/>
        </w:rPr>
        <w:t>increasing adjustment</w:t>
      </w:r>
      <w:r w:rsidRPr="003F329B">
        <w:t xml:space="preserve"> if:</w:t>
      </w:r>
    </w:p>
    <w:p w:rsidR="00300522" w:rsidRPr="003F329B" w:rsidRDefault="00300522" w:rsidP="00300522">
      <w:pPr>
        <w:pStyle w:val="paragraph"/>
      </w:pPr>
      <w:r w:rsidRPr="003F329B">
        <w:tab/>
        <w:t>(a)</w:t>
      </w:r>
      <w:r w:rsidRPr="003F329B">
        <w:tab/>
        <w:t>there is a payment of an excess to the operator under the scheme; and</w:t>
      </w:r>
    </w:p>
    <w:p w:rsidR="00300522" w:rsidRPr="003F329B" w:rsidRDefault="00300522" w:rsidP="00300522">
      <w:pPr>
        <w:pStyle w:val="paragraph"/>
      </w:pPr>
      <w:r w:rsidRPr="003F329B">
        <w:tab/>
        <w:t>(b)</w:t>
      </w:r>
      <w:r w:rsidRPr="003F329B">
        <w:tab/>
        <w:t xml:space="preserve">the payment relates to a </w:t>
      </w:r>
      <w:r w:rsidR="003F329B" w:rsidRPr="003F329B">
        <w:rPr>
          <w:position w:val="6"/>
          <w:sz w:val="16"/>
        </w:rPr>
        <w:t>*</w:t>
      </w:r>
      <w:r w:rsidRPr="003F329B">
        <w:t>CTP compensation payment or supply that the operator makes or has made; and</w:t>
      </w:r>
    </w:p>
    <w:p w:rsidR="00300522" w:rsidRPr="003F329B" w:rsidRDefault="00300522" w:rsidP="00300522">
      <w:pPr>
        <w:pStyle w:val="paragraph"/>
      </w:pPr>
      <w:r w:rsidRPr="003F329B">
        <w:tab/>
        <w:t>(c)</w:t>
      </w:r>
      <w:r w:rsidRPr="003F329B">
        <w:tab/>
        <w:t xml:space="preserve">the operator makes, or has made, </w:t>
      </w:r>
      <w:r w:rsidR="003F329B" w:rsidRPr="003F329B">
        <w:rPr>
          <w:position w:val="6"/>
          <w:sz w:val="16"/>
        </w:rPr>
        <w:t>*</w:t>
      </w:r>
      <w:r w:rsidRPr="003F329B">
        <w:t xml:space="preserve">creditable acquisitions or </w:t>
      </w:r>
      <w:r w:rsidR="003F329B" w:rsidRPr="003F329B">
        <w:rPr>
          <w:position w:val="6"/>
          <w:sz w:val="16"/>
        </w:rPr>
        <w:t>*</w:t>
      </w:r>
      <w:r w:rsidRPr="003F329B">
        <w:t>creditable importations directly for the purpose of making the CTP compensation payment or supply.</w:t>
      </w:r>
    </w:p>
    <w:p w:rsidR="00300522" w:rsidRPr="003F329B" w:rsidRDefault="00300522" w:rsidP="00300522">
      <w:pPr>
        <w:pStyle w:val="subsection"/>
      </w:pPr>
      <w:r w:rsidRPr="003F329B">
        <w:tab/>
        <w:t>(2)</w:t>
      </w:r>
      <w:r w:rsidRPr="003F329B">
        <w:tab/>
        <w:t>The amount of the increasing adjustment i</w:t>
      </w:r>
      <w:smartTag w:uri="urn:schemas-microsoft-com:office:smarttags" w:element="PersonName">
        <w:r w:rsidRPr="003F329B">
          <w:t xml:space="preserve">s </w:t>
        </w:r>
        <w:r w:rsidRPr="003F329B">
          <w:rPr>
            <w:position w:val="6"/>
            <w:sz w:val="16"/>
          </w:rPr>
          <w:t>1</w:t>
        </w:r>
      </w:smartTag>
      <w:r w:rsidRPr="003F329B">
        <w:t>/</w:t>
      </w:r>
      <w:r w:rsidRPr="003F329B">
        <w:rPr>
          <w:sz w:val="16"/>
        </w:rPr>
        <w:t>11</w:t>
      </w:r>
      <w:r w:rsidRPr="003F329B">
        <w:t xml:space="preserve"> of the amount that represents the extent to which the payment of excess relates to </w:t>
      </w:r>
      <w:r w:rsidR="003F329B" w:rsidRPr="003F329B">
        <w:rPr>
          <w:position w:val="6"/>
          <w:sz w:val="16"/>
        </w:rPr>
        <w:t>*</w:t>
      </w:r>
      <w:r w:rsidRPr="003F329B">
        <w:t xml:space="preserve">creditable acquisitions or </w:t>
      </w:r>
      <w:r w:rsidR="003F329B" w:rsidRPr="003F329B">
        <w:rPr>
          <w:position w:val="6"/>
          <w:sz w:val="16"/>
        </w:rPr>
        <w:t>*</w:t>
      </w:r>
      <w:r w:rsidRPr="003F329B">
        <w:t xml:space="preserve">creditable importations made by the </w:t>
      </w:r>
      <w:r w:rsidR="003F329B" w:rsidRPr="003F329B">
        <w:rPr>
          <w:position w:val="6"/>
          <w:sz w:val="16"/>
        </w:rPr>
        <w:t>*</w:t>
      </w:r>
      <w:r w:rsidRPr="003F329B">
        <w:t xml:space="preserve">operator directly for the purpose of making the </w:t>
      </w:r>
      <w:r w:rsidR="003F329B" w:rsidRPr="003F329B">
        <w:rPr>
          <w:position w:val="6"/>
          <w:sz w:val="16"/>
        </w:rPr>
        <w:t>*</w:t>
      </w:r>
      <w:r w:rsidRPr="003F329B">
        <w:t>CTP compensation payment or supply.</w:t>
      </w:r>
    </w:p>
    <w:p w:rsidR="00300522" w:rsidRPr="003F329B" w:rsidRDefault="00300522" w:rsidP="00300522">
      <w:pPr>
        <w:pStyle w:val="subsection"/>
      </w:pPr>
      <w:r w:rsidRPr="003F329B">
        <w:tab/>
        <w:t>(3)</w:t>
      </w:r>
      <w:r w:rsidRPr="003F329B">
        <w:tab/>
        <w:t xml:space="preserve">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has an </w:t>
      </w:r>
      <w:r w:rsidRPr="003F329B">
        <w:rPr>
          <w:b/>
          <w:i/>
        </w:rPr>
        <w:t>increasing adjustment</w:t>
      </w:r>
      <w:r w:rsidRPr="003F329B">
        <w:t xml:space="preserve"> if:</w:t>
      </w:r>
    </w:p>
    <w:p w:rsidR="00300522" w:rsidRPr="003F329B" w:rsidRDefault="00300522" w:rsidP="00300522">
      <w:pPr>
        <w:pStyle w:val="paragraph"/>
      </w:pPr>
      <w:r w:rsidRPr="003F329B">
        <w:tab/>
        <w:t>(a)</w:t>
      </w:r>
      <w:r w:rsidRPr="003F329B">
        <w:tab/>
        <w:t>there is a payment of an excess to the operator under the scheme; and</w:t>
      </w:r>
    </w:p>
    <w:p w:rsidR="00300522" w:rsidRPr="003F329B" w:rsidRDefault="00300522" w:rsidP="00300522">
      <w:pPr>
        <w:pStyle w:val="paragraph"/>
      </w:pPr>
      <w:r w:rsidRPr="003F329B">
        <w:tab/>
        <w:t>(b)</w:t>
      </w:r>
      <w:r w:rsidRPr="003F329B">
        <w:tab/>
        <w:t xml:space="preserve">the operator makes, or has made, </w:t>
      </w:r>
      <w:r w:rsidR="003F329B" w:rsidRPr="003F329B">
        <w:rPr>
          <w:position w:val="6"/>
          <w:sz w:val="16"/>
        </w:rPr>
        <w:t>*</w:t>
      </w:r>
      <w:r w:rsidRPr="003F329B">
        <w:t xml:space="preserve">creditable acquisitions or </w:t>
      </w:r>
      <w:r w:rsidR="003F329B" w:rsidRPr="003F329B">
        <w:rPr>
          <w:position w:val="6"/>
          <w:sz w:val="16"/>
        </w:rPr>
        <w:t>*</w:t>
      </w:r>
      <w:r w:rsidRPr="003F329B">
        <w:t xml:space="preserve">creditable importations directly for the purpose of making a </w:t>
      </w:r>
      <w:r w:rsidR="003F329B" w:rsidRPr="003F329B">
        <w:rPr>
          <w:position w:val="6"/>
          <w:sz w:val="16"/>
        </w:rPr>
        <w:t>*</w:t>
      </w:r>
      <w:r w:rsidRPr="003F329B">
        <w:t>CTP compensation payment or supply to which the payment of excess would relate; and</w:t>
      </w:r>
    </w:p>
    <w:p w:rsidR="00300522" w:rsidRPr="003F329B" w:rsidRDefault="00300522" w:rsidP="00300522">
      <w:pPr>
        <w:pStyle w:val="paragraph"/>
      </w:pPr>
      <w:r w:rsidRPr="003F329B">
        <w:tab/>
        <w:t>(c)</w:t>
      </w:r>
      <w:r w:rsidRPr="003F329B">
        <w:tab/>
        <w:t>the operator has not made any CTP compensation payment or supply to which the payment of excess relates.</w:t>
      </w:r>
    </w:p>
    <w:p w:rsidR="00300522" w:rsidRPr="003F329B" w:rsidRDefault="00300522" w:rsidP="00300522">
      <w:pPr>
        <w:pStyle w:val="subsection2"/>
      </w:pPr>
      <w:r w:rsidRPr="003F329B">
        <w:t>The amount of the increasing adjustment i</w:t>
      </w:r>
      <w:smartTag w:uri="urn:schemas-microsoft-com:office:smarttags" w:element="PersonName">
        <w:r w:rsidRPr="003F329B">
          <w:t xml:space="preserve">s </w:t>
        </w:r>
        <w:r w:rsidRPr="003F329B">
          <w:rPr>
            <w:position w:val="6"/>
            <w:sz w:val="16"/>
          </w:rPr>
          <w:t>1</w:t>
        </w:r>
      </w:smartTag>
      <w:r w:rsidRPr="003F329B">
        <w:t>/</w:t>
      </w:r>
      <w:r w:rsidRPr="003F329B">
        <w:rPr>
          <w:sz w:val="16"/>
        </w:rPr>
        <w:t>11</w:t>
      </w:r>
      <w:r w:rsidRPr="003F329B">
        <w:t xml:space="preserve"> of the amount of the payment of excess.</w:t>
      </w:r>
    </w:p>
    <w:p w:rsidR="00300522" w:rsidRPr="003F329B" w:rsidRDefault="00300522" w:rsidP="00300522">
      <w:pPr>
        <w:pStyle w:val="ActHead5"/>
      </w:pPr>
      <w:bookmarkStart w:id="619" w:name="_Toc413321131"/>
      <w:r w:rsidRPr="003F329B">
        <w:rPr>
          <w:rStyle w:val="CharSectno"/>
        </w:rPr>
        <w:t>79</w:t>
      </w:r>
      <w:r w:rsidR="003F329B">
        <w:rPr>
          <w:rStyle w:val="CharSectno"/>
        </w:rPr>
        <w:noBreakHyphen/>
      </w:r>
      <w:r w:rsidRPr="003F329B">
        <w:rPr>
          <w:rStyle w:val="CharSectno"/>
        </w:rPr>
        <w:t>60</w:t>
      </w:r>
      <w:r w:rsidRPr="003F329B">
        <w:t xml:space="preserve">  Effect of settlements and payments under compulsory third party schemes</w:t>
      </w:r>
      <w:bookmarkEnd w:id="619"/>
    </w:p>
    <w:p w:rsidR="00300522" w:rsidRPr="003F329B" w:rsidRDefault="00300522" w:rsidP="00300522">
      <w:pPr>
        <w:pStyle w:val="subsection"/>
      </w:pPr>
      <w:r w:rsidRPr="003F329B">
        <w:tab/>
        <w:t>(1)</w:t>
      </w:r>
      <w:r w:rsidRPr="003F329B">
        <w:tab/>
        <w:t xml:space="preserve">If 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makes a payment under the scheme, it is </w:t>
      </w:r>
      <w:r w:rsidRPr="003F329B">
        <w:rPr>
          <w:i/>
        </w:rPr>
        <w:t>not</w:t>
      </w:r>
      <w:r w:rsidRPr="003F329B">
        <w:t xml:space="preserve"> treated as </w:t>
      </w:r>
      <w:r w:rsidR="003F329B" w:rsidRPr="003F329B">
        <w:rPr>
          <w:position w:val="6"/>
          <w:sz w:val="16"/>
        </w:rPr>
        <w:t>*</w:t>
      </w:r>
      <w:r w:rsidRPr="003F329B">
        <w:t>consideration:</w:t>
      </w:r>
    </w:p>
    <w:p w:rsidR="00300522" w:rsidRPr="003F329B" w:rsidRDefault="00300522" w:rsidP="00300522">
      <w:pPr>
        <w:pStyle w:val="paragraph"/>
      </w:pPr>
      <w:r w:rsidRPr="003F329B">
        <w:tab/>
        <w:t>(a)</w:t>
      </w:r>
      <w:r w:rsidRPr="003F329B">
        <w:tab/>
        <w:t>for an acquisition made by the operator; or</w:t>
      </w:r>
    </w:p>
    <w:p w:rsidR="00300522" w:rsidRPr="003F329B" w:rsidRDefault="00300522" w:rsidP="00300522">
      <w:pPr>
        <w:pStyle w:val="paragraph"/>
      </w:pPr>
      <w:r w:rsidRPr="003F329B">
        <w:tab/>
        <w:t>(b)</w:t>
      </w:r>
      <w:r w:rsidRPr="003F329B">
        <w:tab/>
        <w:t>for a supply made to the operator by the entity to whom the payment was made;</w:t>
      </w:r>
    </w:p>
    <w:p w:rsidR="00300522" w:rsidRPr="003F329B" w:rsidRDefault="00300522" w:rsidP="00300522">
      <w:pPr>
        <w:pStyle w:val="subsection2"/>
      </w:pPr>
      <w:r w:rsidRPr="003F329B">
        <w:t xml:space="preserve">to the extent that the payment is a </w:t>
      </w:r>
      <w:r w:rsidR="003F329B" w:rsidRPr="003F329B">
        <w:rPr>
          <w:position w:val="6"/>
          <w:sz w:val="16"/>
        </w:rPr>
        <w:t>*</w:t>
      </w:r>
      <w:r w:rsidRPr="003F329B">
        <w:t>CTP compensation or ancillary payment or supply.</w:t>
      </w:r>
    </w:p>
    <w:p w:rsidR="00300522" w:rsidRPr="003F329B" w:rsidRDefault="00300522" w:rsidP="00300522">
      <w:pPr>
        <w:pStyle w:val="subsection"/>
      </w:pPr>
      <w:r w:rsidRPr="003F329B">
        <w:tab/>
        <w:t>(2)</w:t>
      </w:r>
      <w:r w:rsidRPr="003F329B">
        <w:tab/>
        <w:t xml:space="preserve">If an </w:t>
      </w:r>
      <w:r w:rsidR="003F329B" w:rsidRPr="003F329B">
        <w:rPr>
          <w:position w:val="6"/>
          <w:sz w:val="16"/>
        </w:rPr>
        <w:t>*</w:t>
      </w:r>
      <w:r w:rsidRPr="003F329B">
        <w:t xml:space="preserve">operator of a </w:t>
      </w:r>
      <w:r w:rsidR="003F329B" w:rsidRPr="003F329B">
        <w:rPr>
          <w:position w:val="6"/>
          <w:sz w:val="16"/>
        </w:rPr>
        <w:t>*</w:t>
      </w:r>
      <w:r w:rsidRPr="003F329B">
        <w:t>compulsory third party scheme makes a supply under the scheme:</w:t>
      </w:r>
    </w:p>
    <w:p w:rsidR="00300522" w:rsidRPr="003F329B" w:rsidRDefault="00300522" w:rsidP="00300522">
      <w:pPr>
        <w:pStyle w:val="paragraph"/>
      </w:pPr>
      <w:r w:rsidRPr="003F329B">
        <w:tab/>
        <w:t>(a)</w:t>
      </w:r>
      <w:r w:rsidRPr="003F329B">
        <w:tab/>
        <w:t xml:space="preserve">it is not a </w:t>
      </w:r>
      <w:r w:rsidR="003F329B" w:rsidRPr="003F329B">
        <w:rPr>
          <w:position w:val="6"/>
          <w:sz w:val="16"/>
        </w:rPr>
        <w:t>*</w:t>
      </w:r>
      <w:r w:rsidRPr="003F329B">
        <w:t>taxable supply; and</w:t>
      </w:r>
    </w:p>
    <w:p w:rsidR="00300522" w:rsidRPr="003F329B" w:rsidRDefault="00300522" w:rsidP="00300522">
      <w:pPr>
        <w:pStyle w:val="paragraph"/>
      </w:pPr>
      <w:r w:rsidRPr="003F329B">
        <w:tab/>
        <w:t>(b)</w:t>
      </w:r>
      <w:r w:rsidRPr="003F329B">
        <w:tab/>
        <w:t xml:space="preserve">it is </w:t>
      </w:r>
      <w:r w:rsidRPr="003F329B">
        <w:rPr>
          <w:i/>
        </w:rPr>
        <w:t>not</w:t>
      </w:r>
      <w:r w:rsidRPr="003F329B">
        <w:t xml:space="preserve"> treated as </w:t>
      </w:r>
      <w:r w:rsidR="003F329B" w:rsidRPr="003F329B">
        <w:rPr>
          <w:position w:val="6"/>
          <w:sz w:val="16"/>
        </w:rPr>
        <w:t>*</w:t>
      </w:r>
      <w:r w:rsidRPr="003F329B">
        <w:t>consideration for an acquisition made by the operator; and</w:t>
      </w:r>
    </w:p>
    <w:p w:rsidR="00300522" w:rsidRPr="003F329B" w:rsidRDefault="00300522" w:rsidP="00300522">
      <w:pPr>
        <w:pStyle w:val="paragraph"/>
      </w:pPr>
      <w:r w:rsidRPr="003F329B">
        <w:tab/>
        <w:t>(c)</w:t>
      </w:r>
      <w:r w:rsidRPr="003F329B">
        <w:tab/>
        <w:t xml:space="preserve">it is </w:t>
      </w:r>
      <w:r w:rsidRPr="003F329B">
        <w:rPr>
          <w:i/>
        </w:rPr>
        <w:t>not</w:t>
      </w:r>
      <w:r w:rsidRPr="003F329B">
        <w:t xml:space="preserve"> treated as </w:t>
      </w:r>
      <w:r w:rsidR="003F329B" w:rsidRPr="003F329B">
        <w:rPr>
          <w:position w:val="6"/>
          <w:sz w:val="16"/>
        </w:rPr>
        <w:t>*</w:t>
      </w:r>
      <w:r w:rsidRPr="003F329B">
        <w:t>consideration for a supply made to the operator by the entity to whom the supply was made;</w:t>
      </w:r>
    </w:p>
    <w:p w:rsidR="00300522" w:rsidRPr="003F329B" w:rsidRDefault="00300522" w:rsidP="00300522">
      <w:pPr>
        <w:pStyle w:val="subsection2"/>
      </w:pPr>
      <w:r w:rsidRPr="003F329B">
        <w:t xml:space="preserve">to the extent that the supply is a </w:t>
      </w:r>
      <w:r w:rsidR="003F329B" w:rsidRPr="003F329B">
        <w:rPr>
          <w:position w:val="6"/>
          <w:sz w:val="16"/>
        </w:rPr>
        <w:t>*</w:t>
      </w:r>
      <w:r w:rsidRPr="003F329B">
        <w:t>CTP compensation or ancillary payment or supply.</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 section</w:t>
      </w:r>
      <w:r w:rsidR="003F329B">
        <w:t> </w:t>
      </w:r>
      <w:r w:rsidRPr="003F329B">
        <w:t>9</w:t>
      </w:r>
      <w:r w:rsidR="003F329B">
        <w:noBreakHyphen/>
      </w:r>
      <w:r w:rsidRPr="003F329B">
        <w:t>15 (which is about consideration) and section</w:t>
      </w:r>
      <w:r w:rsidR="003F329B">
        <w:t> </w:t>
      </w:r>
      <w:r w:rsidRPr="003F329B">
        <w:t>11</w:t>
      </w:r>
      <w:r w:rsidR="003F329B">
        <w:noBreakHyphen/>
      </w:r>
      <w:r w:rsidRPr="003F329B">
        <w:t>5 (which is about what is a creditable acquisition).</w:t>
      </w:r>
    </w:p>
    <w:p w:rsidR="00300522" w:rsidRPr="003F329B" w:rsidRDefault="00300522" w:rsidP="009E2DC8">
      <w:pPr>
        <w:pStyle w:val="ActHead5"/>
      </w:pPr>
      <w:bookmarkStart w:id="620" w:name="_Toc413321132"/>
      <w:r w:rsidRPr="003F329B">
        <w:rPr>
          <w:rStyle w:val="CharSectno"/>
        </w:rPr>
        <w:t>79</w:t>
      </w:r>
      <w:r w:rsidR="003F329B">
        <w:rPr>
          <w:rStyle w:val="CharSectno"/>
        </w:rPr>
        <w:noBreakHyphen/>
      </w:r>
      <w:r w:rsidRPr="003F329B">
        <w:rPr>
          <w:rStyle w:val="CharSectno"/>
        </w:rPr>
        <w:t>65</w:t>
      </w:r>
      <w:r w:rsidRPr="003F329B">
        <w:t xml:space="preserve">  Taxable supplies relating to recovery by operators of compulsory third party schemes</w:t>
      </w:r>
      <w:bookmarkEnd w:id="620"/>
    </w:p>
    <w:p w:rsidR="00300522" w:rsidRPr="003F329B" w:rsidRDefault="00300522" w:rsidP="009E2DC8">
      <w:pPr>
        <w:pStyle w:val="subsection"/>
        <w:keepNext/>
      </w:pPr>
      <w:r w:rsidRPr="003F329B">
        <w:tab/>
        <w:t>(1)</w:t>
      </w:r>
      <w:r w:rsidRPr="003F329B">
        <w:tab/>
        <w:t>If:</w:t>
      </w:r>
    </w:p>
    <w:p w:rsidR="00300522" w:rsidRPr="003F329B" w:rsidRDefault="00300522" w:rsidP="00300522">
      <w:pPr>
        <w:pStyle w:val="paragraph"/>
      </w:pPr>
      <w:r w:rsidRPr="003F329B">
        <w:tab/>
        <w:t>(a)</w:t>
      </w:r>
      <w:r w:rsidRPr="003F329B">
        <w:tab/>
        <w:t xml:space="preserve">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has made a claim in relation to a </w:t>
      </w:r>
      <w:r w:rsidR="003F329B" w:rsidRPr="003F329B">
        <w:rPr>
          <w:position w:val="6"/>
          <w:sz w:val="16"/>
        </w:rPr>
        <w:t>*</w:t>
      </w:r>
      <w:r w:rsidRPr="003F329B">
        <w:t>CTP compensation or ancillary payment or supply; and</w:t>
      </w:r>
    </w:p>
    <w:p w:rsidR="00300522" w:rsidRPr="003F329B" w:rsidRDefault="00300522" w:rsidP="00300522">
      <w:pPr>
        <w:pStyle w:val="paragraph"/>
      </w:pPr>
      <w:r w:rsidRPr="003F329B">
        <w:tab/>
        <w:t>(b)</w:t>
      </w:r>
      <w:r w:rsidRPr="003F329B">
        <w:tab/>
        <w:t>the operator’s claim is made in exercising rights to recover in respect of that payment or supply; and</w:t>
      </w:r>
    </w:p>
    <w:p w:rsidR="00300522" w:rsidRPr="003F329B" w:rsidRDefault="00300522" w:rsidP="00300522">
      <w:pPr>
        <w:pStyle w:val="paragraph"/>
      </w:pPr>
      <w:r w:rsidRPr="003F329B">
        <w:tab/>
        <w:t>(c)</w:t>
      </w:r>
      <w:r w:rsidRPr="003F329B">
        <w:tab/>
        <w:t>an entity:</w:t>
      </w:r>
    </w:p>
    <w:p w:rsidR="00300522" w:rsidRPr="003F329B" w:rsidRDefault="00300522" w:rsidP="00300522">
      <w:pPr>
        <w:pStyle w:val="paragraphsub"/>
      </w:pPr>
      <w:r w:rsidRPr="003F329B">
        <w:tab/>
        <w:t>(i)</w:t>
      </w:r>
      <w:r w:rsidRPr="003F329B">
        <w:tab/>
        <w:t xml:space="preserve">makes a payment of </w:t>
      </w:r>
      <w:r w:rsidR="003F329B" w:rsidRPr="003F329B">
        <w:rPr>
          <w:position w:val="6"/>
          <w:sz w:val="16"/>
        </w:rPr>
        <w:t>*</w:t>
      </w:r>
      <w:r w:rsidRPr="003F329B">
        <w:t>money; or</w:t>
      </w:r>
    </w:p>
    <w:p w:rsidR="00300522" w:rsidRPr="003F329B" w:rsidRDefault="00300522" w:rsidP="00300522">
      <w:pPr>
        <w:pStyle w:val="paragraphsub"/>
      </w:pPr>
      <w:r w:rsidRPr="003F329B">
        <w:tab/>
        <w:t>(ii)</w:t>
      </w:r>
      <w:r w:rsidRPr="003F329B">
        <w:tab/>
        <w:t>makes a supply; or</w:t>
      </w:r>
    </w:p>
    <w:p w:rsidR="00300522" w:rsidRPr="003F329B" w:rsidRDefault="00300522" w:rsidP="00300522">
      <w:pPr>
        <w:pStyle w:val="paragraphsub"/>
      </w:pPr>
      <w:r w:rsidRPr="003F329B">
        <w:tab/>
        <w:t>(iii)</w:t>
      </w:r>
      <w:r w:rsidRPr="003F329B">
        <w:tab/>
        <w:t>makes both a payment of money and a supply;</w:t>
      </w:r>
    </w:p>
    <w:p w:rsidR="00300522" w:rsidRPr="003F329B" w:rsidRDefault="00300522" w:rsidP="00300522">
      <w:pPr>
        <w:pStyle w:val="paragraph"/>
      </w:pPr>
      <w:r w:rsidRPr="003F329B">
        <w:tab/>
      </w:r>
      <w:r w:rsidRPr="003F329B">
        <w:tab/>
        <w:t>in settlement of the operator’s claim;</w:t>
      </w:r>
    </w:p>
    <w:p w:rsidR="00300522" w:rsidRPr="003F329B" w:rsidRDefault="00300522" w:rsidP="00300522">
      <w:pPr>
        <w:pStyle w:val="subsection2"/>
      </w:pPr>
      <w:r w:rsidRPr="003F329B">
        <w:t xml:space="preserve">the payment or supply mentioned in </w:t>
      </w:r>
      <w:r w:rsidR="003F329B">
        <w:t>paragraph (</w:t>
      </w:r>
      <w:r w:rsidRPr="003F329B">
        <w:t xml:space="preserve">c) is </w:t>
      </w:r>
      <w:r w:rsidRPr="003F329B">
        <w:rPr>
          <w:i/>
        </w:rPr>
        <w:t>not</w:t>
      </w:r>
      <w:r w:rsidRPr="003F329B">
        <w:t xml:space="preserve"> treated as </w:t>
      </w:r>
      <w:r w:rsidR="003F329B" w:rsidRPr="003F329B">
        <w:rPr>
          <w:position w:val="6"/>
          <w:sz w:val="16"/>
        </w:rPr>
        <w:t>*</w:t>
      </w:r>
      <w:r w:rsidRPr="003F329B">
        <w:t>consideration for a supply made by the operator (whether or not the payment or supply is made to the operator), or for an acquisition made by the entity making the payment or supply (or payment and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 and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621" w:name="_Toc413321133"/>
      <w:r w:rsidRPr="003F329B">
        <w:rPr>
          <w:rStyle w:val="CharSectno"/>
        </w:rPr>
        <w:t>79</w:t>
      </w:r>
      <w:r w:rsidR="003F329B">
        <w:rPr>
          <w:rStyle w:val="CharSectno"/>
        </w:rPr>
        <w:noBreakHyphen/>
      </w:r>
      <w:r w:rsidRPr="003F329B">
        <w:rPr>
          <w:rStyle w:val="CharSectno"/>
        </w:rPr>
        <w:t>70</w:t>
      </w:r>
      <w:r w:rsidRPr="003F329B">
        <w:t xml:space="preserve">  Adjustment events relating to decreasing adjustments for operators of compulsory third party schemes</w:t>
      </w:r>
      <w:bookmarkEnd w:id="621"/>
    </w:p>
    <w:p w:rsidR="00300522" w:rsidRPr="003F329B" w:rsidRDefault="00300522" w:rsidP="00300522">
      <w:pPr>
        <w:pStyle w:val="subsection"/>
      </w:pPr>
      <w:r w:rsidRPr="003F329B">
        <w:tab/>
        <w:t>(1)</w:t>
      </w:r>
      <w:r w:rsidRPr="003F329B">
        <w:tab/>
        <w:t>Division</w:t>
      </w:r>
      <w:r w:rsidR="003F329B">
        <w:t> </w:t>
      </w:r>
      <w:r w:rsidRPr="003F329B">
        <w:t xml:space="preserve">19 applies in relation to a </w:t>
      </w:r>
      <w:r w:rsidR="003F329B" w:rsidRPr="003F329B">
        <w:rPr>
          <w:position w:val="6"/>
          <w:sz w:val="16"/>
        </w:rPr>
        <w:t>*</w:t>
      </w:r>
      <w:r w:rsidRPr="003F329B">
        <w:t xml:space="preserve">decreasing adjustment that an </w:t>
      </w:r>
      <w:r w:rsidR="003F329B" w:rsidRPr="003F329B">
        <w:rPr>
          <w:position w:val="6"/>
          <w:sz w:val="16"/>
        </w:rPr>
        <w:t>*</w:t>
      </w:r>
      <w:r w:rsidRPr="003F329B">
        <w:t xml:space="preserve">operator of a </w:t>
      </w:r>
      <w:r w:rsidR="003F329B" w:rsidRPr="003F329B">
        <w:rPr>
          <w:position w:val="6"/>
          <w:sz w:val="16"/>
        </w:rPr>
        <w:t>*</w:t>
      </w:r>
      <w:r w:rsidRPr="003F329B">
        <w:t>compulsory third party scheme has under section</w:t>
      </w:r>
      <w:r w:rsidR="003F329B">
        <w:t> </w:t>
      </w:r>
      <w:r w:rsidRPr="003F329B">
        <w:t>79</w:t>
      </w:r>
      <w:r w:rsidR="003F329B">
        <w:noBreakHyphen/>
      </w:r>
      <w:r w:rsidRPr="003F329B">
        <w:t>50 as if:</w:t>
      </w:r>
    </w:p>
    <w:p w:rsidR="00300522" w:rsidRPr="003F329B" w:rsidRDefault="00300522" w:rsidP="00300522">
      <w:pPr>
        <w:pStyle w:val="paragraph"/>
      </w:pPr>
      <w:r w:rsidRPr="003F329B">
        <w:tab/>
        <w:t>(a)</w:t>
      </w:r>
      <w:r w:rsidRPr="003F329B">
        <w:tab/>
        <w:t>the adjustment were an input tax credit; and</w:t>
      </w:r>
    </w:p>
    <w:p w:rsidR="00300522" w:rsidRPr="003F329B" w:rsidRDefault="00300522" w:rsidP="00300522">
      <w:pPr>
        <w:pStyle w:val="paragraph"/>
      </w:pPr>
      <w:r w:rsidRPr="003F329B">
        <w:tab/>
        <w:t>(b)</w:t>
      </w:r>
      <w:r w:rsidRPr="003F329B">
        <w:tab/>
        <w:t>either:</w:t>
      </w:r>
    </w:p>
    <w:p w:rsidR="00300522" w:rsidRPr="003F329B" w:rsidRDefault="00300522" w:rsidP="00300522">
      <w:pPr>
        <w:pStyle w:val="paragraphsub"/>
      </w:pPr>
      <w:r w:rsidRPr="003F329B">
        <w:tab/>
        <w:t>(i)</w:t>
      </w:r>
      <w:r w:rsidRPr="003F329B">
        <w:tab/>
        <w:t xml:space="preserve">if the adjustment relates to a </w:t>
      </w:r>
      <w:r w:rsidR="003F329B" w:rsidRPr="003F329B">
        <w:rPr>
          <w:position w:val="6"/>
          <w:sz w:val="16"/>
        </w:rPr>
        <w:t>*</w:t>
      </w:r>
      <w:r w:rsidRPr="003F329B">
        <w:t xml:space="preserve">CTP compensation payment or supply—the settlement of the claim to which the adjustment relates were a </w:t>
      </w:r>
      <w:r w:rsidR="003F329B" w:rsidRPr="003F329B">
        <w:rPr>
          <w:position w:val="6"/>
          <w:sz w:val="16"/>
        </w:rPr>
        <w:t>*</w:t>
      </w:r>
      <w:r w:rsidRPr="003F329B">
        <w:t>creditable acquisition that the operator made; or</w:t>
      </w:r>
    </w:p>
    <w:p w:rsidR="00300522" w:rsidRPr="003F329B" w:rsidRDefault="00300522" w:rsidP="00300522">
      <w:pPr>
        <w:pStyle w:val="paragraphsub"/>
      </w:pPr>
      <w:r w:rsidRPr="003F329B">
        <w:tab/>
        <w:t>(ii)</w:t>
      </w:r>
      <w:r w:rsidRPr="003F329B">
        <w:tab/>
        <w:t xml:space="preserve">if the adjustment relates to a </w:t>
      </w:r>
      <w:r w:rsidR="003F329B" w:rsidRPr="003F329B">
        <w:rPr>
          <w:position w:val="6"/>
          <w:sz w:val="16"/>
        </w:rPr>
        <w:t>*</w:t>
      </w:r>
      <w:r w:rsidRPr="003F329B">
        <w:t xml:space="preserve">CTP ancillary payment or supply—the operator had made a creditable acquisition for which the payment or supply was the </w:t>
      </w:r>
      <w:r w:rsidR="003F329B" w:rsidRPr="003F329B">
        <w:rPr>
          <w:position w:val="6"/>
          <w:sz w:val="16"/>
        </w:rPr>
        <w:t>*</w:t>
      </w:r>
      <w:r w:rsidRPr="003F329B">
        <w:t>consideration; and</w:t>
      </w:r>
    </w:p>
    <w:p w:rsidR="00300522" w:rsidRPr="003F329B" w:rsidRDefault="00300522" w:rsidP="00300522">
      <w:pPr>
        <w:pStyle w:val="paragraph"/>
      </w:pPr>
      <w:r w:rsidRPr="003F329B">
        <w:tab/>
        <w:t>(c)</w:t>
      </w:r>
      <w:r w:rsidRPr="003F329B">
        <w:tab/>
        <w:t xml:space="preserve">any payment or supply made by another entity, in settlement of a claim made by the operator in exercising rights to recover from the other entity in respect of the settlement mentioned in </w:t>
      </w:r>
      <w:r w:rsidR="003F329B">
        <w:t>subparagraph (</w:t>
      </w:r>
      <w:r w:rsidRPr="003F329B">
        <w:t xml:space="preserve">b)(i) or the payment or supply mentioned in </w:t>
      </w:r>
      <w:r w:rsidR="003F329B">
        <w:t>subparagraph (</w:t>
      </w:r>
      <w:r w:rsidRPr="003F329B">
        <w:t>b)(ii), were a reduction in the consideration for the acquisition.</w:t>
      </w:r>
    </w:p>
    <w:p w:rsidR="00300522" w:rsidRPr="003F329B" w:rsidRDefault="00300522" w:rsidP="00300522">
      <w:pPr>
        <w:pStyle w:val="subsection"/>
      </w:pPr>
      <w:r w:rsidRPr="003F329B">
        <w:tab/>
        <w:t>(2)</w:t>
      </w:r>
      <w:r w:rsidRPr="003F329B">
        <w:tab/>
      </w:r>
      <w:r w:rsidR="003F329B">
        <w:t>Paragraph (</w:t>
      </w:r>
      <w:r w:rsidRPr="003F329B">
        <w:t xml:space="preserve">1)(c) does not apply to a payment by another entity in relation to which an </w:t>
      </w:r>
      <w:r w:rsidR="003F329B" w:rsidRPr="003F329B">
        <w:rPr>
          <w:position w:val="6"/>
          <w:sz w:val="16"/>
        </w:rPr>
        <w:t>*</w:t>
      </w:r>
      <w:r w:rsidRPr="003F329B">
        <w:t>increasing adjustment arises under section</w:t>
      </w:r>
      <w:r w:rsidR="003F329B">
        <w:t> </w:t>
      </w:r>
      <w:r w:rsidRPr="003F329B">
        <w:t>80</w:t>
      </w:r>
      <w:r w:rsidR="003F329B">
        <w:noBreakHyphen/>
      </w:r>
      <w:r w:rsidRPr="003F329B">
        <w:t>30 or 80</w:t>
      </w:r>
      <w:r w:rsidR="003F329B">
        <w:noBreakHyphen/>
      </w:r>
      <w:r w:rsidRPr="003F329B">
        <w:t>70 (which are about settlement sharing arrangements).</w:t>
      </w:r>
    </w:p>
    <w:p w:rsidR="00300522" w:rsidRPr="003F329B" w:rsidRDefault="00300522" w:rsidP="00300522">
      <w:pPr>
        <w:pStyle w:val="subsection"/>
      </w:pPr>
      <w:r w:rsidRPr="003F329B">
        <w:tab/>
        <w:t>(3)</w:t>
      </w:r>
      <w:r w:rsidRPr="003F329B">
        <w:tab/>
        <w:t xml:space="preserve">This section does not apply in relation to a payment or supply that the operator receives in settlement of a claim under an </w:t>
      </w:r>
      <w:r w:rsidR="003F329B" w:rsidRPr="003F329B">
        <w:rPr>
          <w:position w:val="6"/>
          <w:sz w:val="16"/>
        </w:rPr>
        <w:t>*</w:t>
      </w:r>
      <w:r w:rsidRPr="003F329B">
        <w:t xml:space="preserve">insurance policy that the operator entered into, as the entity insured, in relation to any liability to make a </w:t>
      </w:r>
      <w:r w:rsidR="003F329B" w:rsidRPr="003F329B">
        <w:rPr>
          <w:position w:val="6"/>
          <w:sz w:val="16"/>
        </w:rPr>
        <w:t>*</w:t>
      </w:r>
      <w:r w:rsidRPr="003F329B">
        <w:t>CTP compensation or ancillary payment or supply.</w:t>
      </w:r>
    </w:p>
    <w:p w:rsidR="00300522" w:rsidRPr="003F329B" w:rsidRDefault="00300522" w:rsidP="00300522">
      <w:pPr>
        <w:pStyle w:val="ActHead5"/>
      </w:pPr>
      <w:bookmarkStart w:id="622" w:name="_Toc413321134"/>
      <w:r w:rsidRPr="003F329B">
        <w:rPr>
          <w:rStyle w:val="CharSectno"/>
        </w:rPr>
        <w:t>79</w:t>
      </w:r>
      <w:r w:rsidR="003F329B">
        <w:rPr>
          <w:rStyle w:val="CharSectno"/>
        </w:rPr>
        <w:noBreakHyphen/>
      </w:r>
      <w:r w:rsidRPr="003F329B">
        <w:rPr>
          <w:rStyle w:val="CharSectno"/>
        </w:rPr>
        <w:t>75</w:t>
      </w:r>
      <w:r w:rsidRPr="003F329B">
        <w:t xml:space="preserve">  Adjustment events relating to increasing adjustments under section</w:t>
      </w:r>
      <w:r w:rsidR="003F329B">
        <w:t> </w:t>
      </w:r>
      <w:r w:rsidRPr="003F329B">
        <w:t>79</w:t>
      </w:r>
      <w:r w:rsidR="003F329B">
        <w:noBreakHyphen/>
      </w:r>
      <w:r w:rsidRPr="003F329B">
        <w:t>55</w:t>
      </w:r>
      <w:bookmarkEnd w:id="622"/>
    </w:p>
    <w:p w:rsidR="00300522" w:rsidRPr="003F329B" w:rsidRDefault="00300522" w:rsidP="00300522">
      <w:pPr>
        <w:pStyle w:val="subsection"/>
      </w:pPr>
      <w:r w:rsidRPr="003F329B">
        <w:tab/>
      </w:r>
      <w:r w:rsidRPr="003F329B">
        <w:tab/>
        <w:t>Division</w:t>
      </w:r>
      <w:r w:rsidR="003F329B">
        <w:t> </w:t>
      </w:r>
      <w:r w:rsidRPr="003F329B">
        <w:t xml:space="preserve">19 applies in relation to an </w:t>
      </w:r>
      <w:r w:rsidR="003F329B" w:rsidRPr="003F329B">
        <w:rPr>
          <w:position w:val="6"/>
          <w:sz w:val="16"/>
        </w:rPr>
        <w:t>*</w:t>
      </w:r>
      <w:r w:rsidRPr="003F329B">
        <w:t xml:space="preserve">increasing adjustment that an </w:t>
      </w:r>
      <w:r w:rsidR="003F329B" w:rsidRPr="003F329B">
        <w:rPr>
          <w:position w:val="6"/>
          <w:sz w:val="16"/>
        </w:rPr>
        <w:t>*</w:t>
      </w:r>
      <w:r w:rsidRPr="003F329B">
        <w:t xml:space="preserve">operator of a </w:t>
      </w:r>
      <w:r w:rsidR="003F329B" w:rsidRPr="003F329B">
        <w:rPr>
          <w:position w:val="6"/>
          <w:sz w:val="16"/>
        </w:rPr>
        <w:t>*</w:t>
      </w:r>
      <w:r w:rsidRPr="003F329B">
        <w:t>compulsory third party scheme has under section</w:t>
      </w:r>
      <w:r w:rsidR="003F329B">
        <w:t> </w:t>
      </w:r>
      <w:r w:rsidRPr="003F329B">
        <w:t>79</w:t>
      </w:r>
      <w:r w:rsidR="003F329B">
        <w:noBreakHyphen/>
      </w:r>
      <w:r w:rsidRPr="003F329B">
        <w:t>55 as if:</w:t>
      </w:r>
    </w:p>
    <w:p w:rsidR="00300522" w:rsidRPr="003F329B" w:rsidRDefault="00300522" w:rsidP="00300522">
      <w:pPr>
        <w:pStyle w:val="paragraph"/>
      </w:pPr>
      <w:r w:rsidRPr="003F329B">
        <w:tab/>
        <w:t>(a)</w:t>
      </w:r>
      <w:r w:rsidRPr="003F329B">
        <w:tab/>
        <w:t xml:space="preserve">payments of excess to which the adjustment relates were </w:t>
      </w:r>
      <w:r w:rsidR="003F329B" w:rsidRPr="003F329B">
        <w:rPr>
          <w:position w:val="6"/>
          <w:sz w:val="16"/>
        </w:rPr>
        <w:t>*</w:t>
      </w:r>
      <w:r w:rsidRPr="003F329B">
        <w:t xml:space="preserve">consideration for a </w:t>
      </w:r>
      <w:r w:rsidR="003F329B" w:rsidRPr="003F329B">
        <w:rPr>
          <w:position w:val="6"/>
          <w:sz w:val="16"/>
        </w:rPr>
        <w:t>*</w:t>
      </w:r>
      <w:r w:rsidRPr="003F329B">
        <w:t>taxable supply that the operator made; and</w:t>
      </w:r>
    </w:p>
    <w:p w:rsidR="00300522" w:rsidRPr="003F329B" w:rsidRDefault="00300522" w:rsidP="00300522">
      <w:pPr>
        <w:pStyle w:val="paragraph"/>
      </w:pPr>
      <w:r w:rsidRPr="003F329B">
        <w:tab/>
        <w:t>(b)</w:t>
      </w:r>
      <w:r w:rsidRPr="003F329B">
        <w:tab/>
        <w:t>the adjustment were the GST payable on the taxable supply; and</w:t>
      </w:r>
    </w:p>
    <w:p w:rsidR="00300522" w:rsidRPr="003F329B" w:rsidRDefault="00300522" w:rsidP="00300522">
      <w:pPr>
        <w:pStyle w:val="paragraph"/>
      </w:pPr>
      <w:r w:rsidRPr="003F329B">
        <w:tab/>
        <w:t>(c)</w:t>
      </w:r>
      <w:r w:rsidRPr="003F329B">
        <w:tab/>
        <w:t>any refunds made by the operator of any of those payments of excess were reductions in the consideration for the supply.</w:t>
      </w:r>
    </w:p>
    <w:p w:rsidR="00300522" w:rsidRPr="003F329B" w:rsidRDefault="00300522" w:rsidP="00300522">
      <w:pPr>
        <w:pStyle w:val="ActHead5"/>
      </w:pPr>
      <w:bookmarkStart w:id="623" w:name="_Toc413321135"/>
      <w:r w:rsidRPr="003F329B">
        <w:rPr>
          <w:rStyle w:val="CharSectno"/>
        </w:rPr>
        <w:t>79</w:t>
      </w:r>
      <w:r w:rsidR="003F329B">
        <w:rPr>
          <w:rStyle w:val="CharSectno"/>
        </w:rPr>
        <w:noBreakHyphen/>
      </w:r>
      <w:r w:rsidRPr="003F329B">
        <w:rPr>
          <w:rStyle w:val="CharSectno"/>
        </w:rPr>
        <w:t>80</w:t>
      </w:r>
      <w:r w:rsidRPr="003F329B">
        <w:t xml:space="preserve">  Payments of excess under compulsory third party schemes are not consideration for supplies</w:t>
      </w:r>
      <w:bookmarkEnd w:id="623"/>
    </w:p>
    <w:p w:rsidR="00300522" w:rsidRPr="003F329B" w:rsidRDefault="00300522" w:rsidP="00300522">
      <w:pPr>
        <w:pStyle w:val="subsection"/>
      </w:pPr>
      <w:r w:rsidRPr="003F329B">
        <w:tab/>
        <w:t>(1)</w:t>
      </w:r>
      <w:r w:rsidRPr="003F329B">
        <w:tab/>
        <w:t xml:space="preserve">The making of any payment by an entity is </w:t>
      </w:r>
      <w:r w:rsidRPr="003F329B">
        <w:rPr>
          <w:i/>
        </w:rPr>
        <w:t>not</w:t>
      </w:r>
      <w:r w:rsidRPr="003F329B">
        <w:t xml:space="preserve"> treated as </w:t>
      </w:r>
      <w:r w:rsidR="003F329B" w:rsidRPr="003F329B">
        <w:rPr>
          <w:position w:val="6"/>
          <w:sz w:val="16"/>
        </w:rPr>
        <w:t>*</w:t>
      </w:r>
      <w:r w:rsidRPr="003F329B">
        <w:t xml:space="preserve">consideration for a supply, to the entity or any other entity, to the extent that the payment is the payment of an excess to an </w:t>
      </w:r>
      <w:r w:rsidR="003F329B" w:rsidRPr="003F329B">
        <w:rPr>
          <w:position w:val="6"/>
          <w:sz w:val="16"/>
        </w:rPr>
        <w:t>*</w:t>
      </w:r>
      <w:r w:rsidRPr="003F329B">
        <w:t xml:space="preserve">operator of a </w:t>
      </w:r>
      <w:r w:rsidR="003F329B" w:rsidRPr="003F329B">
        <w:rPr>
          <w:position w:val="6"/>
          <w:sz w:val="16"/>
        </w:rPr>
        <w:t>*</w:t>
      </w:r>
      <w:r w:rsidRPr="003F329B">
        <w:t>compulsory third party scheme.</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624" w:name="_Toc413321136"/>
      <w:r w:rsidRPr="003F329B">
        <w:rPr>
          <w:rStyle w:val="CharSectno"/>
        </w:rPr>
        <w:t>79</w:t>
      </w:r>
      <w:r w:rsidR="003F329B">
        <w:rPr>
          <w:rStyle w:val="CharSectno"/>
        </w:rPr>
        <w:noBreakHyphen/>
      </w:r>
      <w:r w:rsidRPr="003F329B">
        <w:rPr>
          <w:rStyle w:val="CharSectno"/>
        </w:rPr>
        <w:t>85</w:t>
      </w:r>
      <w:r w:rsidRPr="003F329B">
        <w:t xml:space="preserve">  Supplies of goods to operators in the course of settling claims</w:t>
      </w:r>
      <w:bookmarkEnd w:id="624"/>
    </w:p>
    <w:p w:rsidR="00300522" w:rsidRPr="003F329B" w:rsidRDefault="00300522" w:rsidP="00300522">
      <w:pPr>
        <w:pStyle w:val="subsection"/>
      </w:pPr>
      <w:r w:rsidRPr="003F329B">
        <w:tab/>
        <w:t>(1)</w:t>
      </w:r>
      <w:r w:rsidRPr="003F329B">
        <w:tab/>
        <w:t xml:space="preserve">A supply of goods is not a </w:t>
      </w:r>
      <w:r w:rsidR="003F329B" w:rsidRPr="003F329B">
        <w:rPr>
          <w:position w:val="6"/>
          <w:sz w:val="16"/>
        </w:rPr>
        <w:t>*</w:t>
      </w:r>
      <w:r w:rsidRPr="003F329B">
        <w:t>taxable supply</w:t>
      </w:r>
      <w:r w:rsidRPr="003F329B">
        <w:rPr>
          <w:b/>
          <w:i/>
        </w:rPr>
        <w:t xml:space="preserve"> </w:t>
      </w:r>
      <w:r w:rsidRPr="003F329B">
        <w:t xml:space="preserve">if it is </w:t>
      </w:r>
      <w:r w:rsidRPr="003F329B">
        <w:rPr>
          <w:i/>
        </w:rPr>
        <w:t>solely</w:t>
      </w:r>
      <w:r w:rsidRPr="003F329B">
        <w:t xml:space="preserve"> a supply made under a </w:t>
      </w:r>
      <w:r w:rsidR="003F329B" w:rsidRPr="003F329B">
        <w:rPr>
          <w:position w:val="6"/>
          <w:sz w:val="16"/>
        </w:rPr>
        <w:t>*</w:t>
      </w:r>
      <w:r w:rsidRPr="003F329B">
        <w:t xml:space="preserve">compulsory third party scheme to an </w:t>
      </w:r>
      <w:r w:rsidR="003F329B" w:rsidRPr="003F329B">
        <w:rPr>
          <w:position w:val="6"/>
          <w:sz w:val="16"/>
        </w:rPr>
        <w:t>*</w:t>
      </w:r>
      <w:r w:rsidRPr="003F329B">
        <w:t>operator of the scheme in the course of settling a claim for compensation made under the scheme.</w:t>
      </w:r>
    </w:p>
    <w:p w:rsidR="00300522" w:rsidRPr="003F329B" w:rsidRDefault="00300522" w:rsidP="00300522">
      <w:pPr>
        <w:pStyle w:val="subsection"/>
      </w:pPr>
      <w:r w:rsidRPr="003F329B">
        <w:tab/>
        <w:t>(2)</w:t>
      </w:r>
      <w:r w:rsidRPr="003F329B">
        <w:tab/>
        <w:t xml:space="preserve">In working out the </w:t>
      </w:r>
      <w:r w:rsidRPr="003F329B">
        <w:rPr>
          <w:b/>
          <w:i/>
        </w:rPr>
        <w:t>value</w:t>
      </w:r>
      <w:r w:rsidRPr="003F329B">
        <w:t xml:space="preserve"> of a </w:t>
      </w:r>
      <w:r w:rsidR="003F329B" w:rsidRPr="003F329B">
        <w:rPr>
          <w:position w:val="6"/>
          <w:sz w:val="16"/>
        </w:rPr>
        <w:t>*</w:t>
      </w:r>
      <w:r w:rsidRPr="003F329B">
        <w:t xml:space="preserve">taxable supply that is </w:t>
      </w:r>
      <w:r w:rsidRPr="003F329B">
        <w:rPr>
          <w:i/>
        </w:rPr>
        <w:t>partly</w:t>
      </w:r>
      <w:r w:rsidRPr="003F329B">
        <w:t xml:space="preserve"> a supply of goods made under a </w:t>
      </w:r>
      <w:r w:rsidR="003F329B" w:rsidRPr="003F329B">
        <w:rPr>
          <w:position w:val="6"/>
          <w:sz w:val="16"/>
        </w:rPr>
        <w:t>*</w:t>
      </w:r>
      <w:r w:rsidRPr="003F329B">
        <w:t xml:space="preserve">compulsory third party scheme to an </w:t>
      </w:r>
      <w:r w:rsidR="003F329B" w:rsidRPr="003F329B">
        <w:rPr>
          <w:position w:val="6"/>
          <w:sz w:val="16"/>
        </w:rPr>
        <w:t>*</w:t>
      </w:r>
      <w:r w:rsidRPr="003F329B">
        <w:t xml:space="preserve">operator of the scheme in the course of settling a claim for compensation made under the scheme, disregard the </w:t>
      </w:r>
      <w:r w:rsidR="003F329B" w:rsidRPr="003F329B">
        <w:rPr>
          <w:position w:val="6"/>
          <w:sz w:val="16"/>
        </w:rPr>
        <w:t>*</w:t>
      </w:r>
      <w:r w:rsidRPr="003F329B">
        <w:t>consideration to the extent that it relates to the supply of those goods.</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 and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625" w:name="_Toc413321137"/>
      <w:r w:rsidRPr="003F329B">
        <w:rPr>
          <w:rStyle w:val="CharSectno"/>
        </w:rPr>
        <w:t>79</w:t>
      </w:r>
      <w:r w:rsidR="003F329B">
        <w:rPr>
          <w:rStyle w:val="CharSectno"/>
        </w:rPr>
        <w:noBreakHyphen/>
      </w:r>
      <w:r w:rsidRPr="003F329B">
        <w:rPr>
          <w:rStyle w:val="CharSectno"/>
        </w:rPr>
        <w:t>90</w:t>
      </w:r>
      <w:r w:rsidRPr="003F329B">
        <w:t xml:space="preserve">  Effect of judgments and court orders</w:t>
      </w:r>
      <w:bookmarkEnd w:id="625"/>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in compliance with a judgment or order of a court relating to a claim for compensation under a </w:t>
      </w:r>
      <w:r w:rsidR="003F329B" w:rsidRPr="003F329B">
        <w:rPr>
          <w:position w:val="6"/>
          <w:sz w:val="16"/>
        </w:rPr>
        <w:t>*</w:t>
      </w:r>
      <w:r w:rsidRPr="003F329B">
        <w:t xml:space="preserve">compulsory third party scheme, an entity makes a payment of </w:t>
      </w:r>
      <w:r w:rsidR="003F329B" w:rsidRPr="003F329B">
        <w:rPr>
          <w:position w:val="6"/>
          <w:sz w:val="16"/>
        </w:rPr>
        <w:t>*</w:t>
      </w:r>
      <w:r w:rsidRPr="003F329B">
        <w:t>money, makes a supply, or makes both a payment of money and a supply; and</w:t>
      </w:r>
    </w:p>
    <w:p w:rsidR="00300522" w:rsidRPr="003F329B" w:rsidRDefault="00300522" w:rsidP="00300522">
      <w:pPr>
        <w:pStyle w:val="paragraph"/>
      </w:pPr>
      <w:r w:rsidRPr="003F329B">
        <w:tab/>
        <w:t>(b)</w:t>
      </w:r>
      <w:r w:rsidRPr="003F329B">
        <w:tab/>
        <w:t xml:space="preserve">had the payment or supply been made in the absence of such a judgment or order, it would have been a </w:t>
      </w:r>
      <w:r w:rsidR="003F329B" w:rsidRPr="003F329B">
        <w:rPr>
          <w:position w:val="6"/>
          <w:sz w:val="16"/>
        </w:rPr>
        <w:t>*</w:t>
      </w:r>
      <w:r w:rsidRPr="003F329B">
        <w:t>CTP compensation payment or supply or a CTP ancillary payment or supply;</w:t>
      </w:r>
    </w:p>
    <w:p w:rsidR="00300522" w:rsidRPr="003F329B" w:rsidRDefault="00300522" w:rsidP="00300522">
      <w:pPr>
        <w:pStyle w:val="subsection2"/>
      </w:pPr>
      <w:r w:rsidRPr="003F329B">
        <w:t>the payment or supply is treated as having been a CTP compensation payment or supply or a CTP ancillary payment or supply.</w:t>
      </w:r>
    </w:p>
    <w:p w:rsidR="00300522" w:rsidRPr="003F329B" w:rsidRDefault="00300522" w:rsidP="00F26F26">
      <w:pPr>
        <w:pStyle w:val="subsection"/>
        <w:keepNext/>
        <w:keepLines/>
      </w:pPr>
      <w:r w:rsidRPr="003F329B">
        <w:tab/>
        <w:t>(2)</w:t>
      </w:r>
      <w:r w:rsidRPr="003F329B">
        <w:tab/>
        <w:t>If:</w:t>
      </w:r>
    </w:p>
    <w:p w:rsidR="00300522" w:rsidRPr="003F329B" w:rsidRDefault="00300522" w:rsidP="00F26F26">
      <w:pPr>
        <w:pStyle w:val="paragraph"/>
        <w:keepNext/>
        <w:keepLines/>
      </w:pPr>
      <w:r w:rsidRPr="003F329B">
        <w:tab/>
        <w:t>(a)</w:t>
      </w:r>
      <w:r w:rsidRPr="003F329B">
        <w:tab/>
        <w:t xml:space="preserve">in compliance with a judgment or order of a court relating to a claim by an </w:t>
      </w:r>
      <w:r w:rsidR="003F329B" w:rsidRPr="003F329B">
        <w:rPr>
          <w:position w:val="6"/>
          <w:sz w:val="16"/>
        </w:rPr>
        <w:t>*</w:t>
      </w:r>
      <w:r w:rsidRPr="003F329B">
        <w:t xml:space="preserve">operator of a compulsory third party scheme exercising rights to recover from another entity in respect of a settlement made under the scheme, an entity makes a payment of </w:t>
      </w:r>
      <w:r w:rsidR="003F329B" w:rsidRPr="003F329B">
        <w:rPr>
          <w:position w:val="6"/>
          <w:sz w:val="16"/>
        </w:rPr>
        <w:t>*</w:t>
      </w:r>
      <w:r w:rsidRPr="003F329B">
        <w:t>money, makes a supply, or makes both a payment of money and a supply; and</w:t>
      </w:r>
    </w:p>
    <w:p w:rsidR="00300522" w:rsidRPr="003F329B" w:rsidRDefault="00300522" w:rsidP="00300522">
      <w:pPr>
        <w:pStyle w:val="paragraph"/>
      </w:pPr>
      <w:r w:rsidRPr="003F329B">
        <w:tab/>
        <w:t>(b)</w:t>
      </w:r>
      <w:r w:rsidRPr="003F329B">
        <w:tab/>
        <w:t>had the payment or supply been made in the absence of such a judgment or order, it would have been a settlement of a claim made in exercising rights to recover from another entity in respect of a settlement made under the scheme;</w:t>
      </w:r>
    </w:p>
    <w:p w:rsidR="00300522" w:rsidRPr="003F329B" w:rsidRDefault="00300522" w:rsidP="00300522">
      <w:pPr>
        <w:pStyle w:val="subsection2"/>
      </w:pPr>
      <w:r w:rsidRPr="003F329B">
        <w:t>the payment or supply is treated as having been made in settlement of the operator’s claim made in exercising those rights.</w:t>
      </w:r>
    </w:p>
    <w:p w:rsidR="00300522" w:rsidRPr="003F329B" w:rsidRDefault="00300522" w:rsidP="00300522">
      <w:pPr>
        <w:pStyle w:val="ActHead4"/>
      </w:pPr>
      <w:bookmarkStart w:id="626" w:name="_Toc413321138"/>
      <w:r w:rsidRPr="003F329B">
        <w:rPr>
          <w:rStyle w:val="CharSubdNo"/>
        </w:rPr>
        <w:t>Subdivision</w:t>
      </w:r>
      <w:r w:rsidR="003F329B">
        <w:rPr>
          <w:rStyle w:val="CharSubdNo"/>
        </w:rPr>
        <w:t> </w:t>
      </w:r>
      <w:r w:rsidRPr="003F329B">
        <w:rPr>
          <w:rStyle w:val="CharSubdNo"/>
        </w:rPr>
        <w:t>79</w:t>
      </w:r>
      <w:r w:rsidR="003F329B">
        <w:rPr>
          <w:rStyle w:val="CharSubdNo"/>
        </w:rPr>
        <w:noBreakHyphen/>
      </w:r>
      <w:r w:rsidRPr="003F329B">
        <w:rPr>
          <w:rStyle w:val="CharSubdNo"/>
        </w:rPr>
        <w:t>D</w:t>
      </w:r>
      <w:r w:rsidRPr="003F329B">
        <w:t>—</w:t>
      </w:r>
      <w:r w:rsidRPr="003F329B">
        <w:rPr>
          <w:rStyle w:val="CharSubdText"/>
        </w:rPr>
        <w:t>Compulsory third party scheme decreasing adjustments worked out using applicable average input tax credit fraction</w:t>
      </w:r>
      <w:bookmarkEnd w:id="626"/>
    </w:p>
    <w:p w:rsidR="00300522" w:rsidRPr="003F329B" w:rsidRDefault="00300522" w:rsidP="00300522">
      <w:pPr>
        <w:pStyle w:val="ActHead5"/>
      </w:pPr>
      <w:bookmarkStart w:id="627" w:name="_Toc413321139"/>
      <w:r w:rsidRPr="003F329B">
        <w:rPr>
          <w:rStyle w:val="CharSectno"/>
        </w:rPr>
        <w:t>79</w:t>
      </w:r>
      <w:r w:rsidR="003F329B">
        <w:rPr>
          <w:rStyle w:val="CharSectno"/>
        </w:rPr>
        <w:noBreakHyphen/>
      </w:r>
      <w:r w:rsidRPr="003F329B">
        <w:rPr>
          <w:rStyle w:val="CharSectno"/>
        </w:rPr>
        <w:t>95</w:t>
      </w:r>
      <w:r w:rsidRPr="003F329B">
        <w:t xml:space="preserve">  How to work out decreasing adjustments using the applicable average input tax credit fraction</w:t>
      </w:r>
      <w:bookmarkEnd w:id="627"/>
    </w:p>
    <w:p w:rsidR="00300522" w:rsidRPr="003F329B" w:rsidRDefault="00300522" w:rsidP="00300522">
      <w:pPr>
        <w:pStyle w:val="subsection"/>
      </w:pPr>
      <w:r w:rsidRPr="003F329B">
        <w:tab/>
        <w:t>(1)</w:t>
      </w:r>
      <w:r w:rsidRPr="003F329B">
        <w:tab/>
        <w:t xml:space="preserve">If 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has a </w:t>
      </w:r>
      <w:r w:rsidR="003F329B" w:rsidRPr="003F329B">
        <w:rPr>
          <w:position w:val="6"/>
          <w:sz w:val="16"/>
        </w:rPr>
        <w:t>*</w:t>
      </w:r>
      <w:r w:rsidRPr="003F329B">
        <w:t xml:space="preserve">decreasing adjustment in relation to a payment or supply that is to be worked out using the applicable </w:t>
      </w:r>
      <w:r w:rsidR="003F329B" w:rsidRPr="003F329B">
        <w:rPr>
          <w:position w:val="6"/>
          <w:sz w:val="16"/>
        </w:rPr>
        <w:t>*</w:t>
      </w:r>
      <w:r w:rsidRPr="003F329B">
        <w:t xml:space="preserve">average input tax credit fraction, the amount of the </w:t>
      </w:r>
      <w:r w:rsidR="003F329B" w:rsidRPr="003F329B">
        <w:rPr>
          <w:position w:val="6"/>
          <w:sz w:val="16"/>
        </w:rPr>
        <w:t>*</w:t>
      </w:r>
      <w:r w:rsidRPr="003F329B">
        <w:t>decreasing adjustment is as follows.</w:t>
      </w:r>
    </w:p>
    <w:p w:rsidR="00300522" w:rsidRPr="003F329B" w:rsidRDefault="00300522" w:rsidP="00300522">
      <w:pPr>
        <w:pStyle w:val="subsection"/>
      </w:pPr>
      <w:r w:rsidRPr="003F329B">
        <w:tab/>
        <w:t>(2)</w:t>
      </w:r>
      <w:r w:rsidRPr="003F329B">
        <w:tab/>
        <w:t>The amount is worked out using the formula:</w:t>
      </w:r>
    </w:p>
    <w:p w:rsidR="00300522" w:rsidRPr="003F329B" w:rsidRDefault="00143843" w:rsidP="00A53099">
      <w:pPr>
        <w:pStyle w:val="Formula"/>
        <w:spacing w:before="120" w:after="120"/>
        <w:ind w:left="1320"/>
      </w:pPr>
      <w:r w:rsidRPr="003F329B">
        <w:rPr>
          <w:noProof/>
        </w:rPr>
        <w:drawing>
          <wp:inline distT="0" distB="0" distL="0" distR="0" wp14:anchorId="6E826216" wp14:editId="1AF9E36D">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i/>
        </w:rPr>
        <w:t>applicable average input tax credit fraction</w:t>
      </w:r>
      <w:r w:rsidRPr="003F329B">
        <w:t xml:space="preserve"> is the </w:t>
      </w:r>
      <w:r w:rsidR="003F329B" w:rsidRPr="003F329B">
        <w:rPr>
          <w:position w:val="6"/>
          <w:sz w:val="16"/>
        </w:rPr>
        <w:t>*</w:t>
      </w:r>
      <w:r w:rsidRPr="003F329B">
        <w:t xml:space="preserve">average input tax credit fraction for the </w:t>
      </w:r>
      <w:r w:rsidR="003F329B" w:rsidRPr="003F329B">
        <w:rPr>
          <w:position w:val="6"/>
          <w:sz w:val="16"/>
        </w:rPr>
        <w:t>*</w:t>
      </w:r>
      <w:r w:rsidRPr="003F329B">
        <w:t xml:space="preserve">compulsory third party scheme concerned for the </w:t>
      </w:r>
      <w:r w:rsidR="003F329B" w:rsidRPr="003F329B">
        <w:rPr>
          <w:position w:val="6"/>
          <w:sz w:val="16"/>
        </w:rPr>
        <w:t>*</w:t>
      </w:r>
      <w:r w:rsidRPr="003F329B">
        <w:t>financial year in which:</w:t>
      </w:r>
    </w:p>
    <w:p w:rsidR="00300522" w:rsidRPr="003F329B" w:rsidRDefault="00300522" w:rsidP="00300522">
      <w:pPr>
        <w:pStyle w:val="paragraph"/>
      </w:pPr>
      <w:r w:rsidRPr="003F329B">
        <w:tab/>
        <w:t>(a)</w:t>
      </w:r>
      <w:r w:rsidRPr="003F329B">
        <w:tab/>
        <w:t xml:space="preserve">if the payment or supply is a </w:t>
      </w:r>
      <w:r w:rsidR="003F329B" w:rsidRPr="003F329B">
        <w:rPr>
          <w:position w:val="6"/>
          <w:sz w:val="16"/>
        </w:rPr>
        <w:t>*</w:t>
      </w:r>
      <w:r w:rsidRPr="003F329B">
        <w:t>CTP compensation payment or supply—the accident or other incident to which the claim relates happened; or</w:t>
      </w:r>
    </w:p>
    <w:p w:rsidR="00300522" w:rsidRPr="003F329B" w:rsidRDefault="00300522" w:rsidP="00300522">
      <w:pPr>
        <w:pStyle w:val="paragraph"/>
      </w:pPr>
      <w:r w:rsidRPr="003F329B">
        <w:tab/>
        <w:t>(b)</w:t>
      </w:r>
      <w:r w:rsidRPr="003F329B">
        <w:tab/>
        <w:t xml:space="preserve">if the payment or supply is a </w:t>
      </w:r>
      <w:r w:rsidR="003F329B" w:rsidRPr="003F329B">
        <w:rPr>
          <w:position w:val="6"/>
          <w:sz w:val="16"/>
        </w:rPr>
        <w:t>*</w:t>
      </w:r>
      <w:r w:rsidRPr="003F329B">
        <w:t>CTP ancillary payment or supply—the payment or supply was made; or</w:t>
      </w:r>
    </w:p>
    <w:p w:rsidR="00300522" w:rsidRPr="003F329B" w:rsidRDefault="00300522" w:rsidP="00300522">
      <w:pPr>
        <w:pStyle w:val="paragraph"/>
      </w:pPr>
      <w:r w:rsidRPr="003F329B">
        <w:tab/>
        <w:t>(c)</w:t>
      </w:r>
      <w:r w:rsidRPr="003F329B">
        <w:tab/>
        <w:t>if the payment or supply is a payment or supply to which section</w:t>
      </w:r>
      <w:r w:rsidR="003F329B">
        <w:t> </w:t>
      </w:r>
      <w:r w:rsidRPr="003F329B">
        <w:t>79</w:t>
      </w:r>
      <w:r w:rsidR="003F329B">
        <w:noBreakHyphen/>
      </w:r>
      <w:r w:rsidRPr="003F329B">
        <w:t>15 applies—the accident or other incident to which the claim relates happened.</w:t>
      </w:r>
    </w:p>
    <w:p w:rsidR="00300522" w:rsidRPr="003F329B" w:rsidRDefault="00300522" w:rsidP="00300522">
      <w:pPr>
        <w:pStyle w:val="Definition"/>
      </w:pPr>
      <w:r w:rsidRPr="003F329B">
        <w:rPr>
          <w:b/>
          <w:i/>
        </w:rPr>
        <w:t>payment or supply amount</w:t>
      </w:r>
      <w:r w:rsidRPr="003F329B">
        <w:t xml:space="preserve"> is the amount worked out in accordance with </w:t>
      </w:r>
      <w:r w:rsidR="003F329B">
        <w:t>subsection (</w:t>
      </w:r>
      <w:r w:rsidRPr="003F329B">
        <w:t>3).</w:t>
      </w:r>
    </w:p>
    <w:p w:rsidR="00300522" w:rsidRPr="003F329B" w:rsidRDefault="00300522" w:rsidP="00300522">
      <w:pPr>
        <w:pStyle w:val="SubsectionHead"/>
      </w:pPr>
      <w:r w:rsidRPr="003F329B">
        <w:t>Payment or supply amount</w:t>
      </w:r>
    </w:p>
    <w:p w:rsidR="00300522" w:rsidRPr="003F329B" w:rsidRDefault="00300522" w:rsidP="00300522">
      <w:pPr>
        <w:pStyle w:val="subsection"/>
      </w:pPr>
      <w:r w:rsidRPr="003F329B">
        <w:tab/>
        <w:t>(3)</w:t>
      </w:r>
      <w:r w:rsidRPr="003F329B">
        <w:tab/>
        <w:t xml:space="preserve">The payment or supply amount mentioned in </w:t>
      </w:r>
      <w:r w:rsidR="003F329B">
        <w:t>subsection (</w:t>
      </w:r>
      <w:r w:rsidRPr="003F329B">
        <w:t>2) is worked out using this method statement.</w:t>
      </w:r>
    </w:p>
    <w:p w:rsidR="00300522" w:rsidRPr="003F329B" w:rsidRDefault="00300522" w:rsidP="00D12517">
      <w:pPr>
        <w:pStyle w:val="BoxHeadItalic"/>
        <w:keepNext/>
        <w:pBdr>
          <w:top w:val="single" w:sz="2" w:space="5" w:color="auto"/>
          <w:left w:val="single" w:sz="2" w:space="5" w:color="auto"/>
          <w:bottom w:val="single" w:sz="2" w:space="5" w:color="auto"/>
          <w:right w:val="single" w:sz="2" w:space="5" w:color="auto"/>
        </w:pBdr>
      </w:pPr>
      <w:r w:rsidRPr="003F329B">
        <w:t>Method statement</w:t>
      </w:r>
    </w:p>
    <w:p w:rsidR="00300522" w:rsidRPr="003F329B" w:rsidRDefault="00300522" w:rsidP="00D12517">
      <w:pPr>
        <w:pStyle w:val="BoxStep"/>
        <w:pBdr>
          <w:top w:val="single" w:sz="2" w:space="5" w:color="auto"/>
          <w:left w:val="single" w:sz="2" w:space="5" w:color="auto"/>
          <w:bottom w:val="single" w:sz="2" w:space="5" w:color="auto"/>
          <w:right w:val="single" w:sz="2" w:space="5" w:color="auto"/>
        </w:pBdr>
      </w:pPr>
      <w:r w:rsidRPr="003F329B">
        <w:t>Step 1.</w:t>
      </w:r>
      <w:r w:rsidRPr="003F329B">
        <w:tab/>
        <w:t>Add together:</w:t>
      </w:r>
    </w:p>
    <w:p w:rsidR="00300522" w:rsidRPr="003F329B" w:rsidRDefault="00300522" w:rsidP="00D12517">
      <w:pPr>
        <w:pStyle w:val="BoxPara"/>
        <w:pBdr>
          <w:top w:val="single" w:sz="2" w:space="5" w:color="auto"/>
          <w:left w:val="single" w:sz="2" w:space="5" w:color="auto"/>
          <w:bottom w:val="single" w:sz="2" w:space="5" w:color="auto"/>
          <w:right w:val="single" w:sz="2" w:space="5" w:color="auto"/>
        </w:pBdr>
      </w:pPr>
      <w:r w:rsidRPr="003F329B">
        <w:rPr>
          <w:i/>
        </w:rPr>
        <w:tab/>
      </w:r>
      <w:r w:rsidRPr="003F329B">
        <w:t>(a)</w:t>
      </w:r>
      <w:r w:rsidRPr="003F329B">
        <w:tab/>
        <w:t xml:space="preserve">the sum of the payments of </w:t>
      </w:r>
      <w:r w:rsidR="003F329B" w:rsidRPr="003F329B">
        <w:rPr>
          <w:position w:val="6"/>
          <w:sz w:val="16"/>
        </w:rPr>
        <w:t>*</w:t>
      </w:r>
      <w:r w:rsidRPr="003F329B">
        <w:t>money (if any) that are included in the payment or supply; and</w:t>
      </w:r>
    </w:p>
    <w:p w:rsidR="00300522" w:rsidRPr="003F329B" w:rsidRDefault="00300522" w:rsidP="00D12517">
      <w:pPr>
        <w:pStyle w:val="BoxPara"/>
        <w:pBdr>
          <w:top w:val="single" w:sz="2" w:space="5" w:color="auto"/>
          <w:left w:val="single" w:sz="2" w:space="5" w:color="auto"/>
          <w:bottom w:val="single" w:sz="2" w:space="5" w:color="auto"/>
          <w:right w:val="single" w:sz="2" w:space="5" w:color="auto"/>
        </w:pBdr>
        <w:rPr>
          <w:i/>
        </w:rPr>
      </w:pPr>
      <w:r w:rsidRPr="003F329B">
        <w:tab/>
        <w:t>(b)</w:t>
      </w:r>
      <w:r w:rsidRPr="003F329B">
        <w:tab/>
        <w:t xml:space="preserve">the </w:t>
      </w:r>
      <w:r w:rsidR="003F329B" w:rsidRPr="003F329B">
        <w:rPr>
          <w:position w:val="6"/>
          <w:sz w:val="16"/>
        </w:rPr>
        <w:t>*</w:t>
      </w:r>
      <w:r w:rsidRPr="003F329B">
        <w:t xml:space="preserve">GST inclusive market value of the supplies (if any) made by the </w:t>
      </w:r>
      <w:r w:rsidR="003F329B" w:rsidRPr="003F329B">
        <w:rPr>
          <w:position w:val="6"/>
          <w:sz w:val="16"/>
        </w:rPr>
        <w:t>*</w:t>
      </w:r>
      <w:r w:rsidRPr="003F329B">
        <w:t xml:space="preserve">operator that are included in the payment or supply (other than supplies that would have been </w:t>
      </w:r>
      <w:r w:rsidR="003F329B" w:rsidRPr="003F329B">
        <w:rPr>
          <w:position w:val="6"/>
          <w:sz w:val="16"/>
        </w:rPr>
        <w:t>*</w:t>
      </w:r>
      <w:r w:rsidRPr="003F329B">
        <w:t>taxable supplies but for section</w:t>
      </w:r>
      <w:r w:rsidR="003F329B">
        <w:t> </w:t>
      </w:r>
      <w:r w:rsidRPr="003F329B">
        <w:t>78</w:t>
      </w:r>
      <w:r w:rsidR="003F329B">
        <w:noBreakHyphen/>
      </w:r>
      <w:r w:rsidRPr="003F329B">
        <w:t>25 or 79</w:t>
      </w:r>
      <w:r w:rsidR="003F329B">
        <w:noBreakHyphen/>
      </w:r>
      <w:r w:rsidRPr="003F329B">
        <w:t>60).</w:t>
      </w:r>
    </w:p>
    <w:p w:rsidR="00300522" w:rsidRPr="003F329B"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3F329B">
        <w:t>Step 2.</w:t>
      </w:r>
      <w:r w:rsidRPr="003F329B">
        <w:tab/>
        <w:t xml:space="preserve">If, in relation to the payment or supply, any payments of an excess were made to the </w:t>
      </w:r>
      <w:r w:rsidR="003F329B" w:rsidRPr="003F329B">
        <w:rPr>
          <w:position w:val="6"/>
          <w:sz w:val="16"/>
        </w:rPr>
        <w:t>*</w:t>
      </w:r>
      <w:r w:rsidRPr="003F329B">
        <w:t>operator, subtract from the step 1 amount the sum of all those payments (except to the extent that they are payments of excess to which section</w:t>
      </w:r>
      <w:r w:rsidR="003F329B">
        <w:t> </w:t>
      </w:r>
      <w:r w:rsidRPr="003F329B">
        <w:t>78</w:t>
      </w:r>
      <w:r w:rsidR="003F329B">
        <w:noBreakHyphen/>
      </w:r>
      <w:r w:rsidRPr="003F329B">
        <w:t>18 or 79</w:t>
      </w:r>
      <w:r w:rsidR="003F329B">
        <w:noBreakHyphen/>
      </w:r>
      <w:r w:rsidRPr="003F329B">
        <w:t>55 applies).</w:t>
      </w:r>
    </w:p>
    <w:p w:rsidR="00300522" w:rsidRPr="003F329B" w:rsidRDefault="00300522" w:rsidP="00D12517">
      <w:pPr>
        <w:pStyle w:val="BoxStep"/>
        <w:pBdr>
          <w:top w:val="single" w:sz="2" w:space="5" w:color="auto"/>
          <w:left w:val="single" w:sz="2" w:space="5" w:color="auto"/>
          <w:bottom w:val="single" w:sz="2" w:space="5" w:color="auto"/>
          <w:right w:val="single" w:sz="2" w:space="5" w:color="auto"/>
        </w:pBdr>
      </w:pPr>
      <w:r w:rsidRPr="003F329B">
        <w:t>Step 3.</w:t>
      </w:r>
      <w:r w:rsidRPr="003F329B">
        <w:tab/>
        <w:t xml:space="preserve">Except where the payment or supply is a </w:t>
      </w:r>
      <w:r w:rsidR="003F329B" w:rsidRPr="003F329B">
        <w:rPr>
          <w:position w:val="6"/>
          <w:sz w:val="16"/>
        </w:rPr>
        <w:t>*</w:t>
      </w:r>
      <w:r w:rsidRPr="003F329B">
        <w:t>CTP ancillary payment or supply, multiply the step 1 amount, or (if step 2 applies) the step 2 amount, by the following:</w:t>
      </w:r>
    </w:p>
    <w:p w:rsidR="00300522" w:rsidRPr="003F329B"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3F329B">
        <w:tab/>
      </w:r>
      <w:r w:rsidR="00143843" w:rsidRPr="003F329B">
        <w:rPr>
          <w:noProof/>
        </w:rPr>
        <w:drawing>
          <wp:inline distT="0" distB="0" distL="0" distR="0" wp14:anchorId="7F96829E" wp14:editId="4C1DE62D">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3F329B" w:rsidRDefault="00300522" w:rsidP="00D12517">
      <w:pPr>
        <w:pStyle w:val="BoxStep"/>
        <w:pBdr>
          <w:top w:val="single" w:sz="2" w:space="5" w:color="auto"/>
          <w:left w:val="single" w:sz="2" w:space="5" w:color="auto"/>
          <w:bottom w:val="single" w:sz="2" w:space="5" w:color="auto"/>
          <w:right w:val="single" w:sz="2" w:space="5" w:color="auto"/>
        </w:pBdr>
      </w:pPr>
      <w:r w:rsidRPr="003F329B">
        <w:tab/>
        <w:t>where:</w:t>
      </w:r>
    </w:p>
    <w:p w:rsidR="00300522" w:rsidRPr="003F329B" w:rsidRDefault="00300522" w:rsidP="00D12517">
      <w:pPr>
        <w:pStyle w:val="BoxStep"/>
        <w:pBdr>
          <w:top w:val="single" w:sz="2" w:space="5" w:color="auto"/>
          <w:left w:val="single" w:sz="2" w:space="5" w:color="auto"/>
          <w:bottom w:val="single" w:sz="2" w:space="5" w:color="auto"/>
          <w:right w:val="single" w:sz="2" w:space="5" w:color="auto"/>
        </w:pBdr>
      </w:pPr>
      <w:r w:rsidRPr="003F329B">
        <w:rPr>
          <w:b/>
          <w:i/>
        </w:rPr>
        <w:tab/>
        <w:t>applicable average input tax credit fraction</w:t>
      </w:r>
      <w:r w:rsidRPr="003F329B">
        <w:t xml:space="preserve"> has the meaning given by </w:t>
      </w:r>
      <w:r w:rsidR="003F329B">
        <w:t>subsection (</w:t>
      </w:r>
      <w:r w:rsidRPr="003F329B">
        <w:t>2).</w:t>
      </w:r>
    </w:p>
    <w:p w:rsidR="00300522" w:rsidRPr="003F329B" w:rsidRDefault="00300522" w:rsidP="00300522">
      <w:pPr>
        <w:pStyle w:val="SubsectionHead"/>
      </w:pPr>
      <w:r w:rsidRPr="003F329B">
        <w:t>Reduction for non</w:t>
      </w:r>
      <w:r w:rsidR="003F329B">
        <w:noBreakHyphen/>
      </w:r>
      <w:r w:rsidRPr="003F329B">
        <w:t>creditable insurance events</w:t>
      </w:r>
    </w:p>
    <w:p w:rsidR="00300522" w:rsidRPr="003F329B" w:rsidRDefault="00300522" w:rsidP="00300522">
      <w:pPr>
        <w:pStyle w:val="subsection"/>
      </w:pPr>
      <w:r w:rsidRPr="003F329B">
        <w:tab/>
        <w:t>(4)</w:t>
      </w:r>
      <w:r w:rsidRPr="003F329B">
        <w:tab/>
        <w:t xml:space="preserve">The amount of the </w:t>
      </w:r>
      <w:r w:rsidR="003F329B" w:rsidRPr="003F329B">
        <w:rPr>
          <w:position w:val="6"/>
          <w:sz w:val="16"/>
        </w:rPr>
        <w:t>*</w:t>
      </w:r>
      <w:r w:rsidRPr="003F329B">
        <w:t xml:space="preserve">decreasing adjustment under </w:t>
      </w:r>
      <w:r w:rsidR="003F329B">
        <w:t>subsection (</w:t>
      </w:r>
      <w:r w:rsidRPr="003F329B">
        <w:t xml:space="preserve">1) is reduced to the extent (if any) that the payment or supply relates to one or more </w:t>
      </w:r>
      <w:r w:rsidR="003F329B" w:rsidRPr="003F329B">
        <w:rPr>
          <w:position w:val="6"/>
          <w:sz w:val="16"/>
        </w:rPr>
        <w:t>*</w:t>
      </w:r>
      <w:r w:rsidRPr="003F329B">
        <w:t>non</w:t>
      </w:r>
      <w:r w:rsidR="003F329B">
        <w:noBreakHyphen/>
      </w:r>
      <w:r w:rsidRPr="003F329B">
        <w:t>creditable insurance events.</w:t>
      </w:r>
    </w:p>
    <w:p w:rsidR="00300522" w:rsidRPr="003F329B" w:rsidRDefault="00300522" w:rsidP="00300522">
      <w:pPr>
        <w:pStyle w:val="ActHead5"/>
      </w:pPr>
      <w:bookmarkStart w:id="628" w:name="_Toc413321140"/>
      <w:r w:rsidRPr="003F329B">
        <w:rPr>
          <w:rStyle w:val="CharSectno"/>
        </w:rPr>
        <w:t>79</w:t>
      </w:r>
      <w:r w:rsidR="003F329B">
        <w:rPr>
          <w:rStyle w:val="CharSectno"/>
        </w:rPr>
        <w:noBreakHyphen/>
      </w:r>
      <w:r w:rsidRPr="003F329B">
        <w:rPr>
          <w:rStyle w:val="CharSectno"/>
        </w:rPr>
        <w:t>100</w:t>
      </w:r>
      <w:r w:rsidRPr="003F329B">
        <w:t xml:space="preserve">  Meaning of </w:t>
      </w:r>
      <w:r w:rsidRPr="003F329B">
        <w:rPr>
          <w:i/>
        </w:rPr>
        <w:t>average input tax credit fraction</w:t>
      </w:r>
      <w:bookmarkEnd w:id="628"/>
    </w:p>
    <w:p w:rsidR="00300522" w:rsidRPr="003F329B" w:rsidRDefault="00300522" w:rsidP="00300522">
      <w:pPr>
        <w:pStyle w:val="subsection"/>
      </w:pPr>
      <w:r w:rsidRPr="003F329B">
        <w:tab/>
        <w:t>(1)</w:t>
      </w:r>
      <w:r w:rsidRPr="003F329B">
        <w:tab/>
        <w:t xml:space="preserve">Except where </w:t>
      </w:r>
      <w:r w:rsidR="003F329B">
        <w:t>subsection (</w:t>
      </w:r>
      <w:r w:rsidRPr="003F329B">
        <w:t>7) applies, the</w:t>
      </w:r>
      <w:r w:rsidRPr="003F329B">
        <w:rPr>
          <w:b/>
          <w:i/>
        </w:rPr>
        <w:t xml:space="preserve"> average input tax credit fraction</w:t>
      </w:r>
      <w:r w:rsidRPr="003F329B">
        <w:t xml:space="preserve"> for a </w:t>
      </w:r>
      <w:r w:rsidR="003F329B" w:rsidRPr="003F329B">
        <w:rPr>
          <w:position w:val="6"/>
          <w:sz w:val="16"/>
        </w:rPr>
        <w:t>*</w:t>
      </w:r>
      <w:r w:rsidRPr="003F329B">
        <w:t xml:space="preserve">compulsory third party scheme for a </w:t>
      </w:r>
      <w:r w:rsidR="003F329B" w:rsidRPr="003F329B">
        <w:rPr>
          <w:position w:val="6"/>
          <w:sz w:val="16"/>
        </w:rPr>
        <w:t>*</w:t>
      </w:r>
      <w:r w:rsidRPr="003F329B">
        <w:t>financial year is:</w:t>
      </w:r>
    </w:p>
    <w:p w:rsidR="00300522" w:rsidRPr="003F329B" w:rsidRDefault="00300522" w:rsidP="00300522">
      <w:pPr>
        <w:pStyle w:val="paragraph"/>
      </w:pPr>
      <w:r w:rsidRPr="003F329B">
        <w:tab/>
        <w:t>(a)</w:t>
      </w:r>
      <w:r w:rsidRPr="003F329B">
        <w:tab/>
        <w:t>for the financial year beginning on 1</w:t>
      </w:r>
      <w:r w:rsidR="003F329B">
        <w:t> </w:t>
      </w:r>
      <w:r w:rsidRPr="003F329B">
        <w:t>July 2000, 1</w:t>
      </w:r>
      <w:r w:rsidR="003F329B">
        <w:t> </w:t>
      </w:r>
      <w:r w:rsidRPr="003F329B">
        <w:t>July 2001 or 1</w:t>
      </w:r>
      <w:r w:rsidR="003F329B">
        <w:t> </w:t>
      </w:r>
      <w:r w:rsidRPr="003F329B">
        <w:t>July 2002—nil; and</w:t>
      </w:r>
    </w:p>
    <w:p w:rsidR="00300522" w:rsidRPr="003F329B" w:rsidRDefault="00300522" w:rsidP="00300522">
      <w:pPr>
        <w:pStyle w:val="paragraph"/>
      </w:pPr>
      <w:r w:rsidRPr="003F329B">
        <w:tab/>
        <w:t>(b)</w:t>
      </w:r>
      <w:r w:rsidRPr="003F329B">
        <w:tab/>
        <w:t>for the financial year beginning on 1</w:t>
      </w:r>
      <w:r w:rsidR="003F329B">
        <w:t> </w:t>
      </w:r>
      <w:r w:rsidRPr="003F329B">
        <w:t>July 2003, 1</w:t>
      </w:r>
      <w:r w:rsidR="003F329B">
        <w:t> </w:t>
      </w:r>
      <w:r w:rsidRPr="003F329B">
        <w:t>July 2004, 1</w:t>
      </w:r>
      <w:r w:rsidR="003F329B">
        <w:t> </w:t>
      </w:r>
      <w:r w:rsidRPr="003F329B">
        <w:t>July 2005 or 1</w:t>
      </w:r>
      <w:r w:rsidR="003F329B">
        <w:t> </w:t>
      </w:r>
      <w:r w:rsidRPr="003F329B">
        <w:t xml:space="preserve">July 2006—the business vehicle use fraction for the scheme determined by the </w:t>
      </w:r>
      <w:r w:rsidR="00000719" w:rsidRPr="003F329B">
        <w:t>Minister</w:t>
      </w:r>
      <w:r w:rsidRPr="003F329B">
        <w:t xml:space="preserve"> under </w:t>
      </w:r>
      <w:r w:rsidR="003F329B">
        <w:t>subsection (</w:t>
      </w:r>
      <w:r w:rsidRPr="003F329B">
        <w:t>2); and</w:t>
      </w:r>
    </w:p>
    <w:p w:rsidR="00300522" w:rsidRPr="003F329B" w:rsidRDefault="00300522" w:rsidP="00300522">
      <w:pPr>
        <w:pStyle w:val="paragraph"/>
      </w:pPr>
      <w:r w:rsidRPr="003F329B">
        <w:tab/>
        <w:t>(c)</w:t>
      </w:r>
      <w:r w:rsidRPr="003F329B">
        <w:tab/>
        <w:t>for any later financial year:</w:t>
      </w:r>
    </w:p>
    <w:p w:rsidR="00300522" w:rsidRPr="003F329B" w:rsidRDefault="00300522" w:rsidP="00300522">
      <w:pPr>
        <w:pStyle w:val="paragraphsub"/>
      </w:pPr>
      <w:r w:rsidRPr="003F329B">
        <w:tab/>
        <w:t>(i)</w:t>
      </w:r>
      <w:r w:rsidRPr="003F329B">
        <w:tab/>
        <w:t xml:space="preserve">if </w:t>
      </w:r>
      <w:r w:rsidR="003F329B">
        <w:t>subparagraph (</w:t>
      </w:r>
      <w:r w:rsidRPr="003F329B">
        <w:t>ii) does not apply—the same fraction as the average input tax credit fraction for the scheme for the preceding financial year; or</w:t>
      </w:r>
    </w:p>
    <w:p w:rsidR="00300522" w:rsidRPr="003F329B" w:rsidRDefault="00300522" w:rsidP="00300522">
      <w:pPr>
        <w:pStyle w:val="paragraphsub"/>
      </w:pPr>
      <w:r w:rsidRPr="003F329B">
        <w:tab/>
        <w:t>(ii)</w:t>
      </w:r>
      <w:r w:rsidRPr="003F329B">
        <w:tab/>
        <w:t xml:space="preserve">if, under </w:t>
      </w:r>
      <w:r w:rsidR="003F329B">
        <w:t>subsection (</w:t>
      </w:r>
      <w:r w:rsidRPr="003F329B">
        <w:t xml:space="preserve">3), the </w:t>
      </w:r>
      <w:r w:rsidR="00000719" w:rsidRPr="003F329B">
        <w:t>Minister</w:t>
      </w:r>
      <w:r w:rsidRPr="003F329B">
        <w:t xml:space="preserve"> determines the average input tax credit fraction for the scheme for the financial year—that fraction.</w:t>
      </w:r>
    </w:p>
    <w:p w:rsidR="00000719" w:rsidRPr="003F329B" w:rsidRDefault="00000719" w:rsidP="00000719">
      <w:pPr>
        <w:pStyle w:val="SubsectionHead"/>
      </w:pPr>
      <w:r w:rsidRPr="003F329B">
        <w:t>Minister to determine business vehicle use fraction for 2003</w:t>
      </w:r>
      <w:r w:rsidR="003F329B">
        <w:noBreakHyphen/>
      </w:r>
      <w:r w:rsidRPr="003F329B">
        <w:t>04 to 2006</w:t>
      </w:r>
      <w:r w:rsidR="003F329B">
        <w:noBreakHyphen/>
      </w:r>
      <w:r w:rsidRPr="003F329B">
        <w:t>07 financial years using statistical information</w:t>
      </w:r>
    </w:p>
    <w:p w:rsidR="00300522" w:rsidRPr="003F329B" w:rsidRDefault="00300522" w:rsidP="00300522">
      <w:pPr>
        <w:pStyle w:val="subsection"/>
      </w:pPr>
      <w:r w:rsidRPr="003F329B">
        <w:tab/>
        <w:t>(2)</w:t>
      </w:r>
      <w:r w:rsidRPr="003F329B">
        <w:tab/>
        <w:t xml:space="preserve">As soon as practicable after the commencement of this section, </w:t>
      </w:r>
      <w:r w:rsidR="00000719" w:rsidRPr="003F329B">
        <w:t>the Minister</w:t>
      </w:r>
      <w:r w:rsidRPr="003F329B">
        <w:t xml:space="preserve"> must, in writing, determine the business vehicle use fraction (see </w:t>
      </w:r>
      <w:r w:rsidR="003F329B">
        <w:t>subsection (</w:t>
      </w:r>
      <w:r w:rsidRPr="003F329B">
        <w:t xml:space="preserve">4)) for each </w:t>
      </w:r>
      <w:r w:rsidR="003F329B" w:rsidRPr="003F329B">
        <w:rPr>
          <w:position w:val="6"/>
          <w:sz w:val="16"/>
        </w:rPr>
        <w:t>*</w:t>
      </w:r>
      <w:r w:rsidRPr="003F329B">
        <w:t>compulsory third party scheme, using statistical information that:</w:t>
      </w:r>
    </w:p>
    <w:p w:rsidR="00300522" w:rsidRPr="003F329B" w:rsidRDefault="00300522" w:rsidP="00300522">
      <w:pPr>
        <w:pStyle w:val="paragraph"/>
      </w:pPr>
      <w:r w:rsidRPr="003F329B">
        <w:tab/>
        <w:t>(a)</w:t>
      </w:r>
      <w:r w:rsidRPr="003F329B">
        <w:tab/>
        <w:t>relates to business and total use of vehicles in the State or Territory in which the scheme operates; and</w:t>
      </w:r>
    </w:p>
    <w:p w:rsidR="00300522" w:rsidRPr="003F329B" w:rsidRDefault="00300522" w:rsidP="00300522">
      <w:pPr>
        <w:pStyle w:val="paragraph"/>
      </w:pPr>
      <w:r w:rsidRPr="003F329B">
        <w:tab/>
        <w:t>(b)</w:t>
      </w:r>
      <w:r w:rsidRPr="003F329B">
        <w:tab/>
        <w:t>was published on 27</w:t>
      </w:r>
      <w:r w:rsidR="003F329B">
        <w:t> </w:t>
      </w:r>
      <w:r w:rsidRPr="003F329B">
        <w:t>June 2001 by the Australian Bureau of Statistics in respect of the period 1</w:t>
      </w:r>
      <w:r w:rsidR="003F329B">
        <w:t> </w:t>
      </w:r>
      <w:r w:rsidRPr="003F329B">
        <w:t>November 1999 to 31</w:t>
      </w:r>
      <w:r w:rsidR="003F329B">
        <w:t> </w:t>
      </w:r>
      <w:r w:rsidRPr="003F329B">
        <w:t>October 2000.</w:t>
      </w:r>
    </w:p>
    <w:p w:rsidR="00000719" w:rsidRPr="003F329B" w:rsidRDefault="00000719" w:rsidP="00000719">
      <w:pPr>
        <w:pStyle w:val="SubsectionHead"/>
      </w:pPr>
      <w:r w:rsidRPr="003F329B">
        <w:t>Minister to use later statistical information to determine whether average input tax credit fraction to be varied for later financial years</w:t>
      </w:r>
    </w:p>
    <w:p w:rsidR="00300522" w:rsidRPr="003F329B" w:rsidRDefault="00300522" w:rsidP="00300522">
      <w:pPr>
        <w:pStyle w:val="subsection"/>
      </w:pPr>
      <w:r w:rsidRPr="003F329B">
        <w:tab/>
        <w:t>(3)</w:t>
      </w:r>
      <w:r w:rsidRPr="003F329B">
        <w:tab/>
        <w:t xml:space="preserve">As soon as practicable after the beginning of each of the following </w:t>
      </w:r>
      <w:r w:rsidR="003F329B" w:rsidRPr="003F329B">
        <w:rPr>
          <w:position w:val="6"/>
          <w:sz w:val="16"/>
        </w:rPr>
        <w:t>*</w:t>
      </w:r>
      <w:r w:rsidRPr="003F329B">
        <w:t xml:space="preserve">financial years (a </w:t>
      </w:r>
      <w:r w:rsidRPr="003F329B">
        <w:rPr>
          <w:b/>
          <w:i/>
        </w:rPr>
        <w:t>determination year</w:t>
      </w:r>
      <w:r w:rsidRPr="003F329B">
        <w:t>):</w:t>
      </w:r>
    </w:p>
    <w:p w:rsidR="00300522" w:rsidRPr="003F329B" w:rsidRDefault="00300522" w:rsidP="00300522">
      <w:pPr>
        <w:pStyle w:val="paragraph"/>
      </w:pPr>
      <w:r w:rsidRPr="003F329B">
        <w:tab/>
        <w:t>(a)</w:t>
      </w:r>
      <w:r w:rsidRPr="003F329B">
        <w:tab/>
        <w:t>the financial year that begins on 1</w:t>
      </w:r>
      <w:r w:rsidR="003F329B">
        <w:t> </w:t>
      </w:r>
      <w:r w:rsidRPr="003F329B">
        <w:t>July 2006;</w:t>
      </w:r>
    </w:p>
    <w:p w:rsidR="00300522" w:rsidRPr="003F329B" w:rsidRDefault="00300522" w:rsidP="00300522">
      <w:pPr>
        <w:pStyle w:val="paragraph"/>
      </w:pPr>
      <w:r w:rsidRPr="003F329B">
        <w:tab/>
        <w:t>(b)</w:t>
      </w:r>
      <w:r w:rsidRPr="003F329B">
        <w:tab/>
        <w:t>the financial years that begin on each 1</w:t>
      </w:r>
      <w:r w:rsidR="003F329B">
        <w:t> </w:t>
      </w:r>
      <w:r w:rsidRPr="003F329B">
        <w:t>July that occurs 3 years, or a multiple of 3 years, after 1</w:t>
      </w:r>
      <w:r w:rsidR="003F329B">
        <w:t> </w:t>
      </w:r>
      <w:r w:rsidRPr="003F329B">
        <w:t>July 2006;</w:t>
      </w:r>
    </w:p>
    <w:p w:rsidR="00300522" w:rsidRPr="003F329B" w:rsidRDefault="00000719" w:rsidP="00300522">
      <w:pPr>
        <w:pStyle w:val="subsection2"/>
      </w:pPr>
      <w:r w:rsidRPr="003F329B">
        <w:t>the Minister</w:t>
      </w:r>
      <w:r w:rsidR="00300522" w:rsidRPr="003F329B">
        <w:t xml:space="preserve"> must, for each </w:t>
      </w:r>
      <w:r w:rsidR="003F329B" w:rsidRPr="003F329B">
        <w:rPr>
          <w:position w:val="6"/>
          <w:sz w:val="16"/>
        </w:rPr>
        <w:t>*</w:t>
      </w:r>
      <w:r w:rsidR="00300522" w:rsidRPr="003F329B">
        <w:t>compulsory third party scheme:</w:t>
      </w:r>
    </w:p>
    <w:p w:rsidR="00300522" w:rsidRPr="003F329B" w:rsidRDefault="00300522" w:rsidP="00300522">
      <w:pPr>
        <w:pStyle w:val="paragraph"/>
      </w:pPr>
      <w:r w:rsidRPr="003F329B">
        <w:tab/>
        <w:t>(c)</w:t>
      </w:r>
      <w:r w:rsidRPr="003F329B">
        <w:tab/>
        <w:t xml:space="preserve">work out business vehicle use fractions (see </w:t>
      </w:r>
      <w:r w:rsidR="003F329B">
        <w:t>subsection (</w:t>
      </w:r>
      <w:r w:rsidRPr="003F329B">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3F329B" w:rsidRDefault="00300522" w:rsidP="00300522">
      <w:pPr>
        <w:pStyle w:val="paragraph"/>
      </w:pPr>
      <w:r w:rsidRPr="003F329B">
        <w:tab/>
        <w:t>(d)</w:t>
      </w:r>
      <w:r w:rsidRPr="003F329B">
        <w:tab/>
        <w:t xml:space="preserve">work out the average of those fractions (the </w:t>
      </w:r>
      <w:r w:rsidRPr="003F329B">
        <w:rPr>
          <w:b/>
          <w:i/>
        </w:rPr>
        <w:t>new fraction</w:t>
      </w:r>
      <w:r w:rsidRPr="003F329B">
        <w:t>); and</w:t>
      </w:r>
    </w:p>
    <w:p w:rsidR="00300522" w:rsidRPr="003F329B" w:rsidRDefault="00300522" w:rsidP="00300522">
      <w:pPr>
        <w:pStyle w:val="paragraph"/>
      </w:pPr>
      <w:r w:rsidRPr="003F329B">
        <w:tab/>
        <w:t>(e)</w:t>
      </w:r>
      <w:r w:rsidRPr="003F329B">
        <w:tab/>
        <w:t xml:space="preserve">if </w:t>
      </w:r>
      <w:r w:rsidR="00000719" w:rsidRPr="003F329B">
        <w:t>the Minister</w:t>
      </w:r>
      <w:r w:rsidRPr="003F329B">
        <w:t xml:space="preserve"> considers the new fraction is significantly different from the average input tax credit fraction that would, disregarding this subsection, apply under </w:t>
      </w:r>
      <w:r w:rsidR="003F329B">
        <w:t>subparagraph (</w:t>
      </w:r>
      <w:r w:rsidRPr="003F329B">
        <w:t xml:space="preserve">1)(c)(i) for the scheme for the financial year (the </w:t>
      </w:r>
      <w:r w:rsidRPr="003F329B">
        <w:rPr>
          <w:b/>
          <w:i/>
        </w:rPr>
        <w:t>operative year</w:t>
      </w:r>
      <w:r w:rsidRPr="003F329B">
        <w:t>) following the determination year—in writing, determine that the new fraction is to be the average input tax credit fraction for the scheme for the operative year.</w:t>
      </w:r>
    </w:p>
    <w:p w:rsidR="00300522" w:rsidRPr="003F329B" w:rsidRDefault="00300522" w:rsidP="00300522">
      <w:pPr>
        <w:pStyle w:val="SubsectionHead"/>
      </w:pPr>
      <w:r w:rsidRPr="003F329B">
        <w:t>Business vehicle use fraction</w:t>
      </w:r>
    </w:p>
    <w:p w:rsidR="00300522" w:rsidRPr="003F329B" w:rsidRDefault="00300522" w:rsidP="00300522">
      <w:pPr>
        <w:pStyle w:val="subsection"/>
      </w:pPr>
      <w:r w:rsidRPr="003F329B">
        <w:tab/>
        <w:t>(4)</w:t>
      </w:r>
      <w:r w:rsidRPr="003F329B">
        <w:tab/>
        <w:t xml:space="preserve">The business vehicle use fraction is the fraction of total vehicle use, in the State or Territory in which the </w:t>
      </w:r>
      <w:r w:rsidR="003F329B" w:rsidRPr="003F329B">
        <w:rPr>
          <w:position w:val="6"/>
          <w:sz w:val="16"/>
        </w:rPr>
        <w:t>*</w:t>
      </w:r>
      <w:r w:rsidRPr="003F329B">
        <w:t>compulsory third party scheme operates, represented by business vehicle use.</w:t>
      </w:r>
    </w:p>
    <w:p w:rsidR="00300522" w:rsidRPr="003F329B" w:rsidRDefault="00300522" w:rsidP="00F26F26">
      <w:pPr>
        <w:pStyle w:val="SubsectionHead"/>
      </w:pPr>
      <w:r w:rsidRPr="003F329B">
        <w:t>Publication of revised statistical information</w:t>
      </w:r>
    </w:p>
    <w:p w:rsidR="00300522" w:rsidRPr="003F329B" w:rsidRDefault="00300522" w:rsidP="00F26F26">
      <w:pPr>
        <w:pStyle w:val="subsection"/>
        <w:keepNext/>
        <w:keepLines/>
      </w:pPr>
      <w:r w:rsidRPr="003F329B">
        <w:tab/>
        <w:t>(5)</w:t>
      </w:r>
      <w:r w:rsidRPr="003F329B">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3F329B" w:rsidRDefault="00300522" w:rsidP="00300522">
      <w:pPr>
        <w:pStyle w:val="SubsectionHead"/>
      </w:pPr>
      <w:r w:rsidRPr="003F329B">
        <w:t>Gazettal of determinations</w:t>
      </w:r>
    </w:p>
    <w:p w:rsidR="00300522" w:rsidRPr="003F329B" w:rsidRDefault="00300522" w:rsidP="00300522">
      <w:pPr>
        <w:pStyle w:val="subsection"/>
      </w:pPr>
      <w:r w:rsidRPr="003F329B">
        <w:tab/>
        <w:t>(6)</w:t>
      </w:r>
      <w:r w:rsidRPr="003F329B">
        <w:tab/>
        <w:t xml:space="preserve">The </w:t>
      </w:r>
      <w:r w:rsidR="00300BDB" w:rsidRPr="003F329B">
        <w:t>Minister</w:t>
      </w:r>
      <w:r w:rsidRPr="003F329B">
        <w:t xml:space="preserve"> must arrange for a copy of any determination that he or she makes under </w:t>
      </w:r>
      <w:r w:rsidR="003F329B">
        <w:t>subsection (</w:t>
      </w:r>
      <w:r w:rsidRPr="003F329B">
        <w:t xml:space="preserve">2) or (3) to be published in the </w:t>
      </w:r>
      <w:r w:rsidRPr="003F329B">
        <w:rPr>
          <w:i/>
        </w:rPr>
        <w:t>Gazette</w:t>
      </w:r>
      <w:r w:rsidRPr="003F329B">
        <w:t>.</w:t>
      </w:r>
    </w:p>
    <w:p w:rsidR="00300522" w:rsidRPr="003F329B" w:rsidRDefault="00300522" w:rsidP="00300522">
      <w:pPr>
        <w:pStyle w:val="SubsectionHead"/>
      </w:pPr>
      <w:r w:rsidRPr="003F329B">
        <w:t>Exception</w:t>
      </w:r>
    </w:p>
    <w:p w:rsidR="00300522" w:rsidRPr="003F329B" w:rsidRDefault="00300522" w:rsidP="00300522">
      <w:pPr>
        <w:pStyle w:val="subsection"/>
      </w:pPr>
      <w:r w:rsidRPr="003F329B">
        <w:tab/>
        <w:t>(7)</w:t>
      </w:r>
      <w:r w:rsidRPr="003F329B">
        <w:tab/>
        <w:t>If:</w:t>
      </w:r>
    </w:p>
    <w:p w:rsidR="00300522" w:rsidRPr="003F329B" w:rsidRDefault="00300522" w:rsidP="00300522">
      <w:pPr>
        <w:pStyle w:val="paragraph"/>
      </w:pPr>
      <w:r w:rsidRPr="003F329B">
        <w:tab/>
        <w:t>(a)</w:t>
      </w:r>
      <w:r w:rsidRPr="003F329B">
        <w:tab/>
        <w:t xml:space="preserve">this section is being applied in working out the amount of a </w:t>
      </w:r>
      <w:r w:rsidR="003F329B" w:rsidRPr="003F329B">
        <w:rPr>
          <w:position w:val="6"/>
          <w:sz w:val="16"/>
        </w:rPr>
        <w:t>*</w:t>
      </w:r>
      <w:r w:rsidRPr="003F329B">
        <w:t>decreasing adjustment that arises under section</w:t>
      </w:r>
      <w:r w:rsidR="003F329B">
        <w:t> </w:t>
      </w:r>
      <w:r w:rsidRPr="003F329B">
        <w:t>79</w:t>
      </w:r>
      <w:r w:rsidR="003F329B">
        <w:noBreakHyphen/>
      </w:r>
      <w:r w:rsidRPr="003F329B">
        <w:t>15 (about sole operator elections); and</w:t>
      </w:r>
    </w:p>
    <w:p w:rsidR="00300522" w:rsidRPr="003F329B" w:rsidRDefault="00300522" w:rsidP="00300522">
      <w:pPr>
        <w:pStyle w:val="paragraph"/>
      </w:pPr>
      <w:r w:rsidRPr="003F329B">
        <w:tab/>
        <w:t>(b)</w:t>
      </w:r>
      <w:r w:rsidRPr="003F329B">
        <w:tab/>
        <w:t xml:space="preserve">the cover under the </w:t>
      </w:r>
      <w:r w:rsidR="003F329B" w:rsidRPr="003F329B">
        <w:rPr>
          <w:position w:val="6"/>
          <w:sz w:val="16"/>
        </w:rPr>
        <w:t>*</w:t>
      </w:r>
      <w:r w:rsidRPr="003F329B">
        <w:t>insurance policy concerned commenced before 1</w:t>
      </w:r>
      <w:r w:rsidR="003F329B">
        <w:t> </w:t>
      </w:r>
      <w:r w:rsidRPr="003F329B">
        <w:t>July 2003;</w:t>
      </w:r>
    </w:p>
    <w:p w:rsidR="00300522" w:rsidRPr="003F329B" w:rsidRDefault="00300522" w:rsidP="00300522">
      <w:pPr>
        <w:pStyle w:val="subsection2"/>
      </w:pPr>
      <w:r w:rsidRPr="003F329B">
        <w:t>the</w:t>
      </w:r>
      <w:r w:rsidRPr="003F329B">
        <w:rPr>
          <w:b/>
          <w:i/>
        </w:rPr>
        <w:t xml:space="preserve"> average input tax credit fraction</w:t>
      </w:r>
      <w:r w:rsidRPr="003F329B">
        <w:t xml:space="preserve"> for the </w:t>
      </w:r>
      <w:r w:rsidR="003F329B" w:rsidRPr="003F329B">
        <w:rPr>
          <w:position w:val="6"/>
          <w:sz w:val="16"/>
        </w:rPr>
        <w:t>*</w:t>
      </w:r>
      <w:r w:rsidRPr="003F329B">
        <w:t xml:space="preserve">compulsory third party scheme concerned is nil for all </w:t>
      </w:r>
      <w:r w:rsidR="003F329B" w:rsidRPr="003F329B">
        <w:rPr>
          <w:position w:val="6"/>
          <w:sz w:val="16"/>
        </w:rPr>
        <w:t>*</w:t>
      </w:r>
      <w:r w:rsidRPr="003F329B">
        <w:t>financial years beginning on or after 1</w:t>
      </w:r>
      <w:r w:rsidR="003F329B">
        <w:t> </w:t>
      </w:r>
      <w:r w:rsidRPr="003F329B">
        <w:t>July 2000.</w:t>
      </w:r>
    </w:p>
    <w:p w:rsidR="00300522" w:rsidRPr="003F329B" w:rsidRDefault="00300522" w:rsidP="00A36DB5">
      <w:pPr>
        <w:pStyle w:val="ActHead3"/>
        <w:pageBreakBefore/>
      </w:pPr>
      <w:bookmarkStart w:id="629" w:name="_Toc413321141"/>
      <w:r w:rsidRPr="003F329B">
        <w:rPr>
          <w:rStyle w:val="CharDivNo"/>
        </w:rPr>
        <w:t>Division</w:t>
      </w:r>
      <w:r w:rsidR="003F329B">
        <w:rPr>
          <w:rStyle w:val="CharDivNo"/>
        </w:rPr>
        <w:t> </w:t>
      </w:r>
      <w:r w:rsidRPr="003F329B">
        <w:rPr>
          <w:rStyle w:val="CharDivNo"/>
        </w:rPr>
        <w:t>80</w:t>
      </w:r>
      <w:r w:rsidRPr="003F329B">
        <w:t>—</w:t>
      </w:r>
      <w:r w:rsidRPr="003F329B">
        <w:rPr>
          <w:rStyle w:val="CharDivText"/>
        </w:rPr>
        <w:t>Settlement sharing arrangements</w:t>
      </w:r>
      <w:bookmarkEnd w:id="629"/>
    </w:p>
    <w:p w:rsidR="00300522" w:rsidRPr="003F329B" w:rsidRDefault="00300522" w:rsidP="00300522">
      <w:pPr>
        <w:pStyle w:val="ActHead5"/>
      </w:pPr>
      <w:bookmarkStart w:id="630" w:name="_Toc413321142"/>
      <w:r w:rsidRPr="003F329B">
        <w:rPr>
          <w:rStyle w:val="CharSectno"/>
        </w:rPr>
        <w:t>80</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630"/>
    </w:p>
    <w:p w:rsidR="00300522" w:rsidRPr="003F329B" w:rsidRDefault="00300522" w:rsidP="00300522">
      <w:pPr>
        <w:pStyle w:val="BoxText"/>
      </w:pPr>
      <w:r w:rsidRPr="003F329B">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80</w:t>
      </w:r>
      <w:r w:rsidR="003F329B">
        <w:noBreakHyphen/>
      </w:r>
      <w:r w:rsidRPr="003F329B">
        <w:t>A</w:t>
      </w:r>
      <w:r w:rsidRPr="003F329B">
        <w:tab/>
        <w:t>Insurance policy settlement sharing arrangements</w:t>
      </w:r>
    </w:p>
    <w:p w:rsidR="00300522" w:rsidRPr="003F329B" w:rsidRDefault="00300522" w:rsidP="00300522">
      <w:pPr>
        <w:pStyle w:val="TofSectsSubdiv"/>
      </w:pPr>
      <w:r w:rsidRPr="003F329B">
        <w:t>80</w:t>
      </w:r>
      <w:r w:rsidR="003F329B">
        <w:noBreakHyphen/>
      </w:r>
      <w:r w:rsidRPr="003F329B">
        <w:t>B</w:t>
      </w:r>
      <w:r w:rsidRPr="003F329B">
        <w:tab/>
        <w:t>Nominal defendant settlement sharing arrangements</w:t>
      </w:r>
    </w:p>
    <w:p w:rsidR="00300522" w:rsidRPr="003F329B" w:rsidRDefault="00300522" w:rsidP="00300522">
      <w:pPr>
        <w:pStyle w:val="TofSectsSubdiv"/>
      </w:pPr>
      <w:r w:rsidRPr="003F329B">
        <w:t>80</w:t>
      </w:r>
      <w:r w:rsidR="003F329B">
        <w:noBreakHyphen/>
      </w:r>
      <w:r w:rsidRPr="003F329B">
        <w:t>C</w:t>
      </w:r>
      <w:r w:rsidRPr="003F329B">
        <w:tab/>
        <w:t>Hybrid settlement sharing arrangements</w:t>
      </w:r>
    </w:p>
    <w:p w:rsidR="00300522" w:rsidRPr="003F329B" w:rsidRDefault="00300522" w:rsidP="00300522">
      <w:pPr>
        <w:pStyle w:val="ActHead4"/>
      </w:pPr>
      <w:bookmarkStart w:id="631" w:name="_Toc413321143"/>
      <w:r w:rsidRPr="003F329B">
        <w:rPr>
          <w:rStyle w:val="CharSubdNo"/>
        </w:rPr>
        <w:t>Subdivision</w:t>
      </w:r>
      <w:r w:rsidR="003F329B">
        <w:rPr>
          <w:rStyle w:val="CharSubdNo"/>
        </w:rPr>
        <w:t> </w:t>
      </w:r>
      <w:r w:rsidRPr="003F329B">
        <w:rPr>
          <w:rStyle w:val="CharSubdNo"/>
        </w:rPr>
        <w:t>80</w:t>
      </w:r>
      <w:r w:rsidR="003F329B">
        <w:rPr>
          <w:rStyle w:val="CharSubdNo"/>
        </w:rPr>
        <w:noBreakHyphen/>
      </w:r>
      <w:r w:rsidRPr="003F329B">
        <w:rPr>
          <w:rStyle w:val="CharSubdNo"/>
        </w:rPr>
        <w:t>A</w:t>
      </w:r>
      <w:r w:rsidRPr="003F329B">
        <w:t>—</w:t>
      </w:r>
      <w:r w:rsidRPr="003F329B">
        <w:rPr>
          <w:rStyle w:val="CharSubdText"/>
        </w:rPr>
        <w:t>Insurance policy settlement sharing arrangements</w:t>
      </w:r>
      <w:bookmarkEnd w:id="631"/>
    </w:p>
    <w:p w:rsidR="00300522" w:rsidRPr="003F329B" w:rsidRDefault="00300522" w:rsidP="00300522">
      <w:pPr>
        <w:pStyle w:val="ActHead5"/>
      </w:pPr>
      <w:bookmarkStart w:id="632" w:name="_Toc413321144"/>
      <w:r w:rsidRPr="003F329B">
        <w:rPr>
          <w:rStyle w:val="CharSectno"/>
        </w:rPr>
        <w:t>80</w:t>
      </w:r>
      <w:r w:rsidR="003F329B">
        <w:rPr>
          <w:rStyle w:val="CharSectno"/>
        </w:rPr>
        <w:noBreakHyphen/>
      </w:r>
      <w:r w:rsidRPr="003F329B">
        <w:rPr>
          <w:rStyle w:val="CharSectno"/>
        </w:rPr>
        <w:t>5</w:t>
      </w:r>
      <w:r w:rsidRPr="003F329B">
        <w:t xml:space="preserve">  Meaning of </w:t>
      </w:r>
      <w:r w:rsidRPr="003F329B">
        <w:rPr>
          <w:i/>
        </w:rPr>
        <w:t>insurance policy settlement sharing arrangement</w:t>
      </w:r>
      <w:r w:rsidRPr="003F329B">
        <w:t xml:space="preserve"> etc.</w:t>
      </w:r>
      <w:bookmarkEnd w:id="632"/>
    </w:p>
    <w:p w:rsidR="00300522" w:rsidRPr="003F329B" w:rsidRDefault="00300522" w:rsidP="00300522">
      <w:pPr>
        <w:pStyle w:val="SubsectionHead"/>
      </w:pPr>
      <w:r w:rsidRPr="003F329B">
        <w:t xml:space="preserve">Meaning of </w:t>
      </w:r>
      <w:r w:rsidRPr="003F329B">
        <w:rPr>
          <w:b/>
        </w:rPr>
        <w:t>insurance policy settlement sharing arrangement</w:t>
      </w:r>
    </w:p>
    <w:p w:rsidR="00300522" w:rsidRPr="003F329B" w:rsidRDefault="00300522" w:rsidP="00300522">
      <w:pPr>
        <w:pStyle w:val="subsection"/>
      </w:pPr>
      <w:r w:rsidRPr="003F329B">
        <w:tab/>
        <w:t>(1)</w:t>
      </w:r>
      <w:r w:rsidRPr="003F329B">
        <w:tab/>
        <w:t xml:space="preserve">An </w:t>
      </w:r>
      <w:r w:rsidRPr="003F329B">
        <w:rPr>
          <w:b/>
          <w:i/>
        </w:rPr>
        <w:t>insurance policy settlement sharing arrangement</w:t>
      </w:r>
      <w:r w:rsidRPr="003F329B">
        <w:t xml:space="preserve"> is an arrangement:</w:t>
      </w:r>
    </w:p>
    <w:p w:rsidR="00300522" w:rsidRPr="003F329B" w:rsidRDefault="00300522" w:rsidP="00300522">
      <w:pPr>
        <w:pStyle w:val="paragraph"/>
      </w:pPr>
      <w:r w:rsidRPr="003F329B">
        <w:tab/>
        <w:t>(a)</w:t>
      </w:r>
      <w:r w:rsidRPr="003F329B">
        <w:tab/>
        <w:t>that relates to an accident or other incident or 2 or more related accidents or other incidents; and</w:t>
      </w:r>
    </w:p>
    <w:p w:rsidR="00300522" w:rsidRPr="003F329B" w:rsidRDefault="00300522" w:rsidP="00300522">
      <w:pPr>
        <w:pStyle w:val="paragraph"/>
      </w:pPr>
      <w:r w:rsidRPr="003F329B">
        <w:tab/>
        <w:t>(b)</w:t>
      </w:r>
      <w:r w:rsidRPr="003F329B">
        <w:tab/>
        <w:t xml:space="preserve">to which the parties are the </w:t>
      </w:r>
      <w:r w:rsidR="003F329B" w:rsidRPr="003F329B">
        <w:rPr>
          <w:position w:val="6"/>
          <w:sz w:val="16"/>
        </w:rPr>
        <w:t>*</w:t>
      </w:r>
      <w:r w:rsidRPr="003F329B">
        <w:t xml:space="preserve">operators of a </w:t>
      </w:r>
      <w:r w:rsidR="003F329B" w:rsidRPr="003F329B">
        <w:rPr>
          <w:position w:val="6"/>
          <w:sz w:val="16"/>
        </w:rPr>
        <w:t>*</w:t>
      </w:r>
      <w:r w:rsidRPr="003F329B">
        <w:t xml:space="preserve">compulsory third party scheme or schemes who have issued </w:t>
      </w:r>
      <w:r w:rsidR="003F329B" w:rsidRPr="003F329B">
        <w:rPr>
          <w:position w:val="6"/>
          <w:sz w:val="16"/>
        </w:rPr>
        <w:t>*</w:t>
      </w:r>
      <w:r w:rsidRPr="003F329B">
        <w:t>insurance policies to persons involved in the accidents or incidents; and</w:t>
      </w:r>
    </w:p>
    <w:p w:rsidR="00300522" w:rsidRPr="003F329B" w:rsidRDefault="00300522" w:rsidP="00300522">
      <w:pPr>
        <w:pStyle w:val="paragraph"/>
      </w:pPr>
      <w:r w:rsidRPr="003F329B">
        <w:tab/>
        <w:t>(c)</w:t>
      </w:r>
      <w:r w:rsidRPr="003F329B">
        <w:tab/>
        <w:t>under which:</w:t>
      </w:r>
    </w:p>
    <w:p w:rsidR="00300522" w:rsidRPr="003F329B" w:rsidRDefault="00300522" w:rsidP="00300522">
      <w:pPr>
        <w:pStyle w:val="paragraphsub"/>
      </w:pPr>
      <w:r w:rsidRPr="003F329B">
        <w:tab/>
        <w:t>(i)</w:t>
      </w:r>
      <w:r w:rsidRPr="003F329B">
        <w:tab/>
        <w:t xml:space="preserve">one party (the </w:t>
      </w:r>
      <w:r w:rsidRPr="003F329B">
        <w:rPr>
          <w:b/>
          <w:i/>
        </w:rPr>
        <w:t>managing operator</w:t>
      </w:r>
      <w:r w:rsidRPr="003F329B">
        <w:t>) is to make one or more payments or supplies in settlement of a claim, under the compulsory third party scheme or one of the compulsory third party schemes, relating to the accidents or incidents; and</w:t>
      </w:r>
    </w:p>
    <w:p w:rsidR="00300522" w:rsidRPr="003F329B" w:rsidRDefault="00300522" w:rsidP="00300522">
      <w:pPr>
        <w:pStyle w:val="paragraphsub"/>
      </w:pPr>
      <w:r w:rsidRPr="003F329B">
        <w:tab/>
        <w:t>(ii)</w:t>
      </w:r>
      <w:r w:rsidRPr="003F329B">
        <w:tab/>
        <w:t xml:space="preserve">each other party (a </w:t>
      </w:r>
      <w:r w:rsidRPr="003F329B">
        <w:rPr>
          <w:b/>
          <w:i/>
        </w:rPr>
        <w:t>contributing operator</w:t>
      </w:r>
      <w:r w:rsidRPr="003F329B">
        <w:t xml:space="preserve">) is to make a payment to the </w:t>
      </w:r>
      <w:r w:rsidR="003F329B" w:rsidRPr="003F329B">
        <w:rPr>
          <w:position w:val="6"/>
          <w:sz w:val="16"/>
        </w:rPr>
        <w:t>*</w:t>
      </w:r>
      <w:r w:rsidRPr="003F329B">
        <w:t>managing operator in respect of that operator settling the claim.</w:t>
      </w:r>
    </w:p>
    <w:p w:rsidR="00300522" w:rsidRPr="003F329B" w:rsidRDefault="00300522" w:rsidP="00300522">
      <w:pPr>
        <w:pStyle w:val="SubsectionHead"/>
      </w:pPr>
      <w:r w:rsidRPr="003F329B">
        <w:t xml:space="preserve">Meaning of </w:t>
      </w:r>
      <w:r w:rsidRPr="003F329B">
        <w:rPr>
          <w:b/>
        </w:rPr>
        <w:t>managing operator’s payment or supply</w:t>
      </w:r>
    </w:p>
    <w:p w:rsidR="00300522" w:rsidRPr="003F329B" w:rsidRDefault="00300522" w:rsidP="00300522">
      <w:pPr>
        <w:pStyle w:val="subsection"/>
      </w:pPr>
      <w:r w:rsidRPr="003F329B">
        <w:tab/>
        <w:t>(2)</w:t>
      </w:r>
      <w:r w:rsidRPr="003F329B">
        <w:tab/>
        <w:t xml:space="preserve">If a payment or supply mentioned in </w:t>
      </w:r>
      <w:r w:rsidR="003F329B">
        <w:t>subparagraph (</w:t>
      </w:r>
      <w:r w:rsidRPr="003F329B">
        <w:t xml:space="preserve">1)(c)(i) is not a </w:t>
      </w:r>
      <w:r w:rsidR="003F329B" w:rsidRPr="003F329B">
        <w:rPr>
          <w:position w:val="6"/>
          <w:sz w:val="16"/>
        </w:rPr>
        <w:t>*</w:t>
      </w:r>
      <w:r w:rsidRPr="003F329B">
        <w:t xml:space="preserve">CTP ancillary payment or supply, it is a </w:t>
      </w:r>
      <w:r w:rsidRPr="003F329B">
        <w:rPr>
          <w:b/>
          <w:i/>
        </w:rPr>
        <w:t>managing operator’s payment or supply</w:t>
      </w:r>
      <w:r w:rsidRPr="003F329B">
        <w:t>.</w:t>
      </w:r>
    </w:p>
    <w:p w:rsidR="00300522" w:rsidRPr="003F329B" w:rsidRDefault="00300522" w:rsidP="00300522">
      <w:pPr>
        <w:pStyle w:val="SubsectionHead"/>
      </w:pPr>
      <w:r w:rsidRPr="003F329B">
        <w:t xml:space="preserve">Meaning of </w:t>
      </w:r>
      <w:r w:rsidRPr="003F329B">
        <w:rPr>
          <w:b/>
        </w:rPr>
        <w:t>contributing operator’s payment</w:t>
      </w:r>
    </w:p>
    <w:p w:rsidR="00300522" w:rsidRPr="003F329B" w:rsidRDefault="00300522" w:rsidP="00300522">
      <w:pPr>
        <w:pStyle w:val="subsection"/>
      </w:pPr>
      <w:r w:rsidRPr="003F329B">
        <w:tab/>
        <w:t>(3)</w:t>
      </w:r>
      <w:r w:rsidRPr="003F329B">
        <w:tab/>
        <w:t xml:space="preserve">A payment mentioned in </w:t>
      </w:r>
      <w:r w:rsidR="003F329B">
        <w:t>subparagraph (</w:t>
      </w:r>
      <w:r w:rsidRPr="003F329B">
        <w:t xml:space="preserve">1)(c)(ii), to the extent that it is not a fee to the </w:t>
      </w:r>
      <w:r w:rsidR="003F329B" w:rsidRPr="003F329B">
        <w:rPr>
          <w:position w:val="6"/>
          <w:sz w:val="16"/>
        </w:rPr>
        <w:t>*</w:t>
      </w:r>
      <w:r w:rsidRPr="003F329B">
        <w:t xml:space="preserve">managing operator for managing the process of making settlements under the arrangement, is a </w:t>
      </w:r>
      <w:r w:rsidRPr="003F329B">
        <w:rPr>
          <w:b/>
          <w:i/>
        </w:rPr>
        <w:t>contributing operator’s payment</w:t>
      </w:r>
      <w:r w:rsidRPr="003F329B">
        <w:t>.</w:t>
      </w:r>
    </w:p>
    <w:p w:rsidR="00300522" w:rsidRPr="003F329B" w:rsidRDefault="00300522" w:rsidP="00300522">
      <w:pPr>
        <w:pStyle w:val="ActHead5"/>
      </w:pPr>
      <w:bookmarkStart w:id="633" w:name="_Toc413321145"/>
      <w:r w:rsidRPr="003F329B">
        <w:rPr>
          <w:rStyle w:val="CharSectno"/>
        </w:rPr>
        <w:t>80</w:t>
      </w:r>
      <w:r w:rsidR="003F329B">
        <w:rPr>
          <w:rStyle w:val="CharSectno"/>
        </w:rPr>
        <w:noBreakHyphen/>
      </w:r>
      <w:r w:rsidRPr="003F329B">
        <w:rPr>
          <w:rStyle w:val="CharSectno"/>
        </w:rPr>
        <w:t>10</w:t>
      </w:r>
      <w:r w:rsidRPr="003F329B">
        <w:t xml:space="preserve">  Effect of becoming parties to industry deeds or entering into settlement sharing arrangements</w:t>
      </w:r>
      <w:bookmarkEnd w:id="633"/>
    </w:p>
    <w:p w:rsidR="00300522" w:rsidRPr="003F329B" w:rsidRDefault="00300522" w:rsidP="00300522">
      <w:pPr>
        <w:pStyle w:val="subsection"/>
      </w:pPr>
      <w:r w:rsidRPr="003F329B">
        <w:tab/>
        <w:t>(1)</w:t>
      </w:r>
      <w:r w:rsidRPr="003F329B">
        <w:tab/>
        <w:t xml:space="preserve">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does not make a </w:t>
      </w:r>
      <w:r w:rsidR="003F329B" w:rsidRPr="003F329B">
        <w:rPr>
          <w:position w:val="6"/>
          <w:sz w:val="16"/>
        </w:rPr>
        <w:t>*</w:t>
      </w:r>
      <w:r w:rsidRPr="003F329B">
        <w:t>taxable supply by:</w:t>
      </w:r>
    </w:p>
    <w:p w:rsidR="00300522" w:rsidRPr="003F329B" w:rsidRDefault="00300522" w:rsidP="00300522">
      <w:pPr>
        <w:pStyle w:val="paragraph"/>
      </w:pPr>
      <w:r w:rsidRPr="003F329B">
        <w:tab/>
        <w:t>(a)</w:t>
      </w:r>
      <w:r w:rsidRPr="003F329B">
        <w:tab/>
        <w:t xml:space="preserve">entering into, or becoming a party to, an </w:t>
      </w:r>
      <w:r w:rsidR="003F329B" w:rsidRPr="003F329B">
        <w:rPr>
          <w:position w:val="6"/>
          <w:sz w:val="16"/>
        </w:rPr>
        <w:t>*</w:t>
      </w:r>
      <w:r w:rsidRPr="003F329B">
        <w:t>insurance policy settlement sharing arrangement; or</w:t>
      </w:r>
    </w:p>
    <w:p w:rsidR="00300522" w:rsidRPr="003F329B" w:rsidRDefault="00300522" w:rsidP="00300522">
      <w:pPr>
        <w:pStyle w:val="paragraph"/>
      </w:pPr>
      <w:r w:rsidRPr="003F329B">
        <w:tab/>
        <w:t>(b)</w:t>
      </w:r>
      <w:r w:rsidRPr="003F329B">
        <w:tab/>
        <w:t xml:space="preserve">becoming a party to a deed created by or under a </w:t>
      </w:r>
      <w:r w:rsidR="003F329B" w:rsidRPr="003F329B">
        <w:rPr>
          <w:position w:val="6"/>
          <w:sz w:val="16"/>
        </w:rPr>
        <w:t>*</w:t>
      </w:r>
      <w:r w:rsidRPr="003F329B">
        <w:t xml:space="preserve">State law or a </w:t>
      </w:r>
      <w:r w:rsidR="003F329B" w:rsidRPr="003F329B">
        <w:rPr>
          <w:position w:val="6"/>
          <w:sz w:val="16"/>
        </w:rPr>
        <w:t>*</w:t>
      </w:r>
      <w:r w:rsidRPr="003F329B">
        <w:t xml:space="preserve">Territory law establishing a </w:t>
      </w:r>
      <w:r w:rsidR="003F329B" w:rsidRPr="003F329B">
        <w:rPr>
          <w:position w:val="6"/>
          <w:sz w:val="16"/>
        </w:rPr>
        <w:t>*</w:t>
      </w:r>
      <w:r w:rsidRPr="003F329B">
        <w:t>compulsory third party scheme, that provides for an insurance policy settlement sharing arrangement.</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634" w:name="_Toc413321146"/>
      <w:r w:rsidRPr="003F329B">
        <w:rPr>
          <w:rStyle w:val="CharSectno"/>
        </w:rPr>
        <w:t>80</w:t>
      </w:r>
      <w:r w:rsidR="003F329B">
        <w:rPr>
          <w:rStyle w:val="CharSectno"/>
        </w:rPr>
        <w:noBreakHyphen/>
      </w:r>
      <w:r w:rsidRPr="003F329B">
        <w:rPr>
          <w:rStyle w:val="CharSectno"/>
        </w:rPr>
        <w:t>15</w:t>
      </w:r>
      <w:r w:rsidRPr="003F329B">
        <w:t xml:space="preserve">  Effect of contributing operator’s payment</w:t>
      </w:r>
      <w:bookmarkEnd w:id="634"/>
    </w:p>
    <w:p w:rsidR="00300522" w:rsidRPr="003F329B" w:rsidRDefault="00300522" w:rsidP="00300522">
      <w:pPr>
        <w:pStyle w:val="subsection"/>
      </w:pPr>
      <w:r w:rsidRPr="003F329B">
        <w:tab/>
        <w:t>(1)</w:t>
      </w:r>
      <w:r w:rsidRPr="003F329B">
        <w:tab/>
        <w:t xml:space="preserve">A </w:t>
      </w:r>
      <w:r w:rsidR="003F329B" w:rsidRPr="003F329B">
        <w:rPr>
          <w:position w:val="6"/>
          <w:sz w:val="16"/>
        </w:rPr>
        <w:t>*</w:t>
      </w:r>
      <w:r w:rsidRPr="003F329B">
        <w:t xml:space="preserve">contributing operator’s payment is </w:t>
      </w:r>
      <w:r w:rsidRPr="003F329B">
        <w:rPr>
          <w:i/>
        </w:rPr>
        <w:t>not</w:t>
      </w:r>
      <w:r w:rsidRPr="003F329B">
        <w:t xml:space="preserve"> treated as </w:t>
      </w:r>
      <w:r w:rsidR="003F329B" w:rsidRPr="003F329B">
        <w:rPr>
          <w:position w:val="6"/>
          <w:sz w:val="16"/>
        </w:rPr>
        <w:t>*</w:t>
      </w:r>
      <w:r w:rsidRPr="003F329B">
        <w:t xml:space="preserve">consideration for a supply by the </w:t>
      </w:r>
      <w:r w:rsidR="003F329B" w:rsidRPr="003F329B">
        <w:rPr>
          <w:position w:val="6"/>
          <w:sz w:val="16"/>
        </w:rPr>
        <w:t>*</w:t>
      </w:r>
      <w:r w:rsidRPr="003F329B">
        <w:t xml:space="preserve">managing operator, or for an acquisition by the </w:t>
      </w:r>
      <w:r w:rsidR="003F329B" w:rsidRPr="003F329B">
        <w:rPr>
          <w:position w:val="6"/>
          <w:sz w:val="16"/>
        </w:rPr>
        <w:t>*</w:t>
      </w:r>
      <w:r w:rsidRPr="003F329B">
        <w:t>contributing operator.</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 and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635" w:name="_Toc413321147"/>
      <w:r w:rsidRPr="003F329B">
        <w:rPr>
          <w:rStyle w:val="CharSectno"/>
        </w:rPr>
        <w:t>80</w:t>
      </w:r>
      <w:r w:rsidR="003F329B">
        <w:rPr>
          <w:rStyle w:val="CharSectno"/>
        </w:rPr>
        <w:noBreakHyphen/>
      </w:r>
      <w:r w:rsidRPr="003F329B">
        <w:rPr>
          <w:rStyle w:val="CharSectno"/>
        </w:rPr>
        <w:t>20</w:t>
      </w:r>
      <w:r w:rsidRPr="003F329B">
        <w:t xml:space="preserve">  Managing operator’s payments or supplies</w:t>
      </w:r>
      <w:bookmarkEnd w:id="635"/>
    </w:p>
    <w:p w:rsidR="00300522" w:rsidRPr="003F329B" w:rsidRDefault="00300522" w:rsidP="00300522">
      <w:pPr>
        <w:pStyle w:val="subsection"/>
      </w:pPr>
      <w:r w:rsidRPr="003F329B">
        <w:tab/>
        <w:t>(1)</w:t>
      </w:r>
      <w:r w:rsidRPr="003F329B">
        <w:tab/>
        <w:t>For the purposes of Divisions</w:t>
      </w:r>
      <w:r w:rsidR="003F329B">
        <w:t> </w:t>
      </w:r>
      <w:r w:rsidRPr="003F329B">
        <w:t xml:space="preserve">78 and 79, a </w:t>
      </w:r>
      <w:r w:rsidR="003F329B" w:rsidRPr="003F329B">
        <w:rPr>
          <w:position w:val="6"/>
          <w:sz w:val="16"/>
        </w:rPr>
        <w:t>*</w:t>
      </w:r>
      <w:r w:rsidRPr="003F329B">
        <w:t>managing operator’s payment or supply is treated as follows.</w:t>
      </w:r>
    </w:p>
    <w:p w:rsidR="00300522" w:rsidRPr="003F329B" w:rsidRDefault="00300522" w:rsidP="00300522">
      <w:pPr>
        <w:pStyle w:val="subsection"/>
      </w:pPr>
      <w:r w:rsidRPr="003F329B">
        <w:tab/>
        <w:t>(2)</w:t>
      </w:r>
      <w:r w:rsidRPr="003F329B">
        <w:tab/>
        <w:t xml:space="preserve">If the </w:t>
      </w:r>
      <w:r w:rsidR="003F329B" w:rsidRPr="003F329B">
        <w:rPr>
          <w:position w:val="6"/>
          <w:sz w:val="16"/>
        </w:rPr>
        <w:t>*</w:t>
      </w:r>
      <w:r w:rsidRPr="003F329B">
        <w:t xml:space="preserve">managing operator is a party to the </w:t>
      </w:r>
      <w:r w:rsidR="003F329B" w:rsidRPr="003F329B">
        <w:rPr>
          <w:position w:val="6"/>
          <w:sz w:val="16"/>
        </w:rPr>
        <w:t>*</w:t>
      </w:r>
      <w:r w:rsidRPr="003F329B">
        <w:t xml:space="preserve">insurance policy settlement sharing arrangement because it issued only one </w:t>
      </w:r>
      <w:r w:rsidR="003F329B" w:rsidRPr="003F329B">
        <w:rPr>
          <w:position w:val="6"/>
          <w:sz w:val="16"/>
        </w:rPr>
        <w:t>*</w:t>
      </w:r>
      <w:r w:rsidRPr="003F329B">
        <w:t xml:space="preserve">insurance policy, the </w:t>
      </w:r>
      <w:r w:rsidR="003F329B" w:rsidRPr="003F329B">
        <w:rPr>
          <w:position w:val="6"/>
          <w:sz w:val="16"/>
        </w:rPr>
        <w:t>*</w:t>
      </w:r>
      <w:r w:rsidRPr="003F329B">
        <w:t>managing operator’s payment or supply is treated as a payment or supply, made by the managing operator, in settlement of a claim relating to the accidents or incidents, under that insurance policy.</w:t>
      </w:r>
    </w:p>
    <w:p w:rsidR="00300522" w:rsidRPr="003F329B" w:rsidRDefault="00300522" w:rsidP="00300522">
      <w:pPr>
        <w:pStyle w:val="subsection"/>
      </w:pPr>
      <w:r w:rsidRPr="003F329B">
        <w:tab/>
        <w:t>(3)</w:t>
      </w:r>
      <w:r w:rsidRPr="003F329B">
        <w:tab/>
        <w:t xml:space="preserve">If the </w:t>
      </w:r>
      <w:r w:rsidR="003F329B" w:rsidRPr="003F329B">
        <w:rPr>
          <w:position w:val="6"/>
          <w:sz w:val="16"/>
        </w:rPr>
        <w:t>*</w:t>
      </w:r>
      <w:r w:rsidRPr="003F329B">
        <w:t xml:space="preserve">managing operator is a party to the </w:t>
      </w:r>
      <w:r w:rsidR="003F329B" w:rsidRPr="003F329B">
        <w:rPr>
          <w:position w:val="6"/>
          <w:sz w:val="16"/>
        </w:rPr>
        <w:t>*</w:t>
      </w:r>
      <w:r w:rsidRPr="003F329B">
        <w:t xml:space="preserve">insurance policy settlement sharing arrangement because it issued 2 or more </w:t>
      </w:r>
      <w:r w:rsidR="003F329B" w:rsidRPr="003F329B">
        <w:rPr>
          <w:position w:val="6"/>
          <w:sz w:val="16"/>
        </w:rPr>
        <w:t>*</w:t>
      </w:r>
      <w:r w:rsidRPr="003F329B">
        <w:t xml:space="preserve">insurance policies, the </w:t>
      </w:r>
      <w:r w:rsidR="003F329B" w:rsidRPr="003F329B">
        <w:rPr>
          <w:position w:val="6"/>
          <w:sz w:val="16"/>
        </w:rPr>
        <w:t>*</w:t>
      </w:r>
      <w:r w:rsidRPr="003F329B">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3F329B" w:rsidRDefault="00300522" w:rsidP="00300522">
      <w:pPr>
        <w:pStyle w:val="notetext"/>
      </w:pPr>
      <w:r w:rsidRPr="003F329B">
        <w:t>Example:</w:t>
      </w:r>
      <w:r w:rsidRPr="003F329B">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3F329B" w:rsidRDefault="00300522" w:rsidP="00300522">
      <w:pPr>
        <w:pStyle w:val="notetext"/>
      </w:pPr>
      <w:r w:rsidRPr="003F329B">
        <w:tab/>
        <w:t>For the purposes of Division</w:t>
      </w:r>
      <w:r w:rsidR="003F329B">
        <w:t> </w:t>
      </w:r>
      <w:r w:rsidRPr="003F329B">
        <w:t>78 or 79, half of the payment will be treated as being made under each of the policies issued by the managing operator.</w:t>
      </w:r>
    </w:p>
    <w:p w:rsidR="00300522" w:rsidRPr="003F329B" w:rsidRDefault="00300522" w:rsidP="00300522">
      <w:pPr>
        <w:pStyle w:val="ActHead5"/>
      </w:pPr>
      <w:bookmarkStart w:id="636" w:name="_Toc413321148"/>
      <w:r w:rsidRPr="003F329B">
        <w:rPr>
          <w:rStyle w:val="CharSectno"/>
        </w:rPr>
        <w:t>80</w:t>
      </w:r>
      <w:r w:rsidR="003F329B">
        <w:rPr>
          <w:rStyle w:val="CharSectno"/>
        </w:rPr>
        <w:noBreakHyphen/>
      </w:r>
      <w:r w:rsidRPr="003F329B">
        <w:rPr>
          <w:rStyle w:val="CharSectno"/>
        </w:rPr>
        <w:t>25</w:t>
      </w:r>
      <w:r w:rsidRPr="003F329B">
        <w:t xml:space="preserve">  Contributing operator’s payment</w:t>
      </w:r>
      <w:bookmarkEnd w:id="636"/>
    </w:p>
    <w:p w:rsidR="00300522" w:rsidRPr="003F329B" w:rsidRDefault="00300522" w:rsidP="00300522">
      <w:pPr>
        <w:pStyle w:val="subsection"/>
      </w:pPr>
      <w:r w:rsidRPr="003F329B">
        <w:tab/>
        <w:t>(1)</w:t>
      </w:r>
      <w:r w:rsidRPr="003F329B">
        <w:tab/>
        <w:t>For the purposes of Divisions</w:t>
      </w:r>
      <w:r w:rsidR="003F329B">
        <w:t> </w:t>
      </w:r>
      <w:r w:rsidRPr="003F329B">
        <w:t xml:space="preserve">78 and 79, a </w:t>
      </w:r>
      <w:r w:rsidR="003F329B" w:rsidRPr="003F329B">
        <w:rPr>
          <w:position w:val="6"/>
          <w:sz w:val="16"/>
        </w:rPr>
        <w:t>*</w:t>
      </w:r>
      <w:r w:rsidRPr="003F329B">
        <w:t>contributing operator’s payment is treated as follows.</w:t>
      </w:r>
    </w:p>
    <w:p w:rsidR="00300522" w:rsidRPr="003F329B" w:rsidRDefault="00300522" w:rsidP="00300522">
      <w:pPr>
        <w:pStyle w:val="subsection"/>
      </w:pPr>
      <w:r w:rsidRPr="003F329B">
        <w:tab/>
        <w:t>(2)</w:t>
      </w:r>
      <w:r w:rsidRPr="003F329B">
        <w:tab/>
        <w:t xml:space="preserve">If the </w:t>
      </w:r>
      <w:r w:rsidR="003F329B" w:rsidRPr="003F329B">
        <w:rPr>
          <w:position w:val="6"/>
          <w:sz w:val="16"/>
        </w:rPr>
        <w:t>*</w:t>
      </w:r>
      <w:r w:rsidRPr="003F329B">
        <w:t xml:space="preserve">contributing operator is a party to the </w:t>
      </w:r>
      <w:r w:rsidR="003F329B" w:rsidRPr="003F329B">
        <w:rPr>
          <w:position w:val="6"/>
          <w:sz w:val="16"/>
        </w:rPr>
        <w:t>*</w:t>
      </w:r>
      <w:r w:rsidRPr="003F329B">
        <w:t xml:space="preserve">insurance policy settlement sharing arrangement because it issued only one </w:t>
      </w:r>
      <w:r w:rsidR="003F329B" w:rsidRPr="003F329B">
        <w:rPr>
          <w:position w:val="6"/>
          <w:sz w:val="16"/>
        </w:rPr>
        <w:t>*</w:t>
      </w:r>
      <w:r w:rsidRPr="003F329B">
        <w:t xml:space="preserve">insurance policy, the </w:t>
      </w:r>
      <w:r w:rsidR="003F329B" w:rsidRPr="003F329B">
        <w:rPr>
          <w:position w:val="6"/>
          <w:sz w:val="16"/>
        </w:rPr>
        <w:t>*</w:t>
      </w:r>
      <w:r w:rsidRPr="003F329B">
        <w:t>contributing operator’s payment is treated as a payment or supply, made by the contributing operator, in settlement of a claim relating to the accidents or incidents, under that insurance policy.</w:t>
      </w:r>
    </w:p>
    <w:p w:rsidR="00300522" w:rsidRPr="003F329B" w:rsidRDefault="00300522" w:rsidP="00300522">
      <w:pPr>
        <w:pStyle w:val="notetext"/>
      </w:pPr>
      <w:r w:rsidRPr="003F329B">
        <w:t>Example:</w:t>
      </w:r>
      <w:r w:rsidRPr="003F329B">
        <w:tab/>
        <w:t>Assume the same facts as in the example in section</w:t>
      </w:r>
      <w:r w:rsidR="003F329B">
        <w:t> </w:t>
      </w:r>
      <w:r w:rsidRPr="003F329B">
        <w:t>80</w:t>
      </w:r>
      <w:r w:rsidR="003F329B">
        <w:noBreakHyphen/>
      </w:r>
      <w:r w:rsidRPr="003F329B">
        <w:t>20. The contributing operator who issued 1 of the 3 policies covering the vehicles in the accident makes a payment to the managing operator.</w:t>
      </w:r>
    </w:p>
    <w:p w:rsidR="00300522" w:rsidRPr="003F329B" w:rsidRDefault="00300522" w:rsidP="00300522">
      <w:pPr>
        <w:pStyle w:val="notetext"/>
        <w:ind w:firstLine="0"/>
      </w:pPr>
      <w:r w:rsidRPr="003F329B">
        <w:t>For the purposes of Division</w:t>
      </w:r>
      <w:r w:rsidR="003F329B">
        <w:t> </w:t>
      </w:r>
      <w:r w:rsidRPr="003F329B">
        <w:t>78 or 79, the payment (except to the extent that it represents a managing operator’s fee) will be treated as being made by the contributing operator under the insurance policy that it issued.</w:t>
      </w:r>
    </w:p>
    <w:p w:rsidR="00300522" w:rsidRPr="003F329B" w:rsidRDefault="00300522" w:rsidP="00300522">
      <w:pPr>
        <w:pStyle w:val="subsection"/>
      </w:pPr>
      <w:r w:rsidRPr="003F329B">
        <w:tab/>
        <w:t>(3)</w:t>
      </w:r>
      <w:r w:rsidRPr="003F329B">
        <w:tab/>
        <w:t xml:space="preserve">If the </w:t>
      </w:r>
      <w:r w:rsidR="003F329B" w:rsidRPr="003F329B">
        <w:rPr>
          <w:position w:val="6"/>
          <w:sz w:val="16"/>
        </w:rPr>
        <w:t>*</w:t>
      </w:r>
      <w:r w:rsidRPr="003F329B">
        <w:t xml:space="preserve">contributing operator is a party to the </w:t>
      </w:r>
      <w:r w:rsidR="003F329B" w:rsidRPr="003F329B">
        <w:rPr>
          <w:position w:val="6"/>
          <w:sz w:val="16"/>
        </w:rPr>
        <w:t>*</w:t>
      </w:r>
      <w:r w:rsidRPr="003F329B">
        <w:t xml:space="preserve">insurance policy settlement sharing arrangement because it issued 2 or more </w:t>
      </w:r>
      <w:r w:rsidR="003F329B" w:rsidRPr="003F329B">
        <w:rPr>
          <w:position w:val="6"/>
          <w:sz w:val="16"/>
        </w:rPr>
        <w:t>*</w:t>
      </w:r>
      <w:r w:rsidRPr="003F329B">
        <w:t xml:space="preserve">insurance policies, the </w:t>
      </w:r>
      <w:r w:rsidR="003F329B" w:rsidRPr="003F329B">
        <w:rPr>
          <w:position w:val="6"/>
          <w:sz w:val="16"/>
        </w:rPr>
        <w:t>*</w:t>
      </w:r>
      <w:r w:rsidRPr="003F329B">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3F329B" w:rsidRDefault="00300522" w:rsidP="00300522">
      <w:pPr>
        <w:pStyle w:val="ActHead5"/>
      </w:pPr>
      <w:bookmarkStart w:id="637" w:name="_Toc413321149"/>
      <w:r w:rsidRPr="003F329B">
        <w:rPr>
          <w:rStyle w:val="CharSectno"/>
        </w:rPr>
        <w:t>80</w:t>
      </w:r>
      <w:r w:rsidR="003F329B">
        <w:rPr>
          <w:rStyle w:val="CharSectno"/>
        </w:rPr>
        <w:noBreakHyphen/>
      </w:r>
      <w:r w:rsidRPr="003F329B">
        <w:rPr>
          <w:rStyle w:val="CharSectno"/>
        </w:rPr>
        <w:t>30</w:t>
      </w:r>
      <w:r w:rsidRPr="003F329B">
        <w:t xml:space="preserve">  Managing operator’s increasing adjustment where contributing operator’s payment</w:t>
      </w:r>
      <w:bookmarkEnd w:id="637"/>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a </w:t>
      </w:r>
      <w:r w:rsidR="003F329B" w:rsidRPr="003F329B">
        <w:rPr>
          <w:position w:val="6"/>
          <w:sz w:val="16"/>
        </w:rPr>
        <w:t>*</w:t>
      </w:r>
      <w:r w:rsidRPr="003F329B">
        <w:t>contributing operator’s payment is made; and</w:t>
      </w:r>
    </w:p>
    <w:p w:rsidR="00300522" w:rsidRPr="003F329B" w:rsidRDefault="00300522" w:rsidP="00300522">
      <w:pPr>
        <w:pStyle w:val="paragraph"/>
      </w:pPr>
      <w:r w:rsidRPr="003F329B">
        <w:tab/>
        <w:t>(b)</w:t>
      </w:r>
      <w:r w:rsidRPr="003F329B">
        <w:tab/>
        <w:t>as a result of section</w:t>
      </w:r>
      <w:r w:rsidR="003F329B">
        <w:t> </w:t>
      </w:r>
      <w:r w:rsidRPr="003F329B">
        <w:t>80</w:t>
      </w:r>
      <w:r w:rsidR="003F329B">
        <w:noBreakHyphen/>
      </w:r>
      <w:r w:rsidRPr="003F329B">
        <w:t xml:space="preserve">20, there was a </w:t>
      </w:r>
      <w:r w:rsidR="003F329B" w:rsidRPr="003F329B">
        <w:rPr>
          <w:position w:val="6"/>
          <w:sz w:val="16"/>
        </w:rPr>
        <w:t>*</w:t>
      </w:r>
      <w:r w:rsidRPr="003F329B">
        <w:t xml:space="preserve">decreasing adjustment for the </w:t>
      </w:r>
      <w:r w:rsidR="003F329B" w:rsidRPr="003F329B">
        <w:rPr>
          <w:position w:val="6"/>
          <w:sz w:val="16"/>
        </w:rPr>
        <w:t>*</w:t>
      </w:r>
      <w:r w:rsidRPr="003F329B">
        <w:t>managing operator under Division</w:t>
      </w:r>
      <w:r w:rsidR="003F329B">
        <w:t> </w:t>
      </w:r>
      <w:r w:rsidRPr="003F329B">
        <w:t xml:space="preserve">78 or 79 in relation to the </w:t>
      </w:r>
      <w:r w:rsidR="003F329B" w:rsidRPr="003F329B">
        <w:rPr>
          <w:position w:val="6"/>
          <w:sz w:val="16"/>
        </w:rPr>
        <w:t>*</w:t>
      </w:r>
      <w:r w:rsidRPr="003F329B">
        <w:t>managing operator’s payment or supply;</w:t>
      </w:r>
    </w:p>
    <w:p w:rsidR="00300522" w:rsidRPr="003F329B" w:rsidRDefault="00300522" w:rsidP="00300522">
      <w:pPr>
        <w:pStyle w:val="subsection2"/>
      </w:pPr>
      <w:r w:rsidRPr="003F329B">
        <w:t xml:space="preserve">there is an </w:t>
      </w:r>
      <w:r w:rsidRPr="003F329B">
        <w:rPr>
          <w:b/>
          <w:i/>
        </w:rPr>
        <w:t>increasing adjustment</w:t>
      </w:r>
      <w:r w:rsidRPr="003F329B">
        <w:t xml:space="preserve"> for the managing operator of the following amount:</w:t>
      </w:r>
    </w:p>
    <w:p w:rsidR="00300522" w:rsidRPr="003F329B" w:rsidRDefault="00143843" w:rsidP="00A53099">
      <w:pPr>
        <w:pStyle w:val="Formula"/>
        <w:spacing w:before="120" w:after="120"/>
      </w:pPr>
      <w:r w:rsidRPr="003F329B">
        <w:rPr>
          <w:noProof/>
        </w:rPr>
        <w:drawing>
          <wp:inline distT="0" distB="0" distL="0" distR="0" wp14:anchorId="32143313" wp14:editId="4BF83ADD">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3F329B" w:rsidRDefault="00300522" w:rsidP="00300522">
      <w:pPr>
        <w:pStyle w:val="SubsectionHead"/>
      </w:pPr>
      <w:r w:rsidRPr="003F329B">
        <w:t>Managing operator’s settlement amount</w:t>
      </w:r>
    </w:p>
    <w:p w:rsidR="00300522" w:rsidRPr="003F329B" w:rsidRDefault="00300522" w:rsidP="00300522">
      <w:pPr>
        <w:pStyle w:val="subsection"/>
      </w:pPr>
      <w:r w:rsidRPr="003F329B">
        <w:tab/>
        <w:t>(2)</w:t>
      </w:r>
      <w:r w:rsidRPr="003F329B">
        <w:tab/>
        <w:t xml:space="preserve">The </w:t>
      </w:r>
      <w:r w:rsidRPr="003F329B">
        <w:rPr>
          <w:b/>
          <w:i/>
        </w:rPr>
        <w:t>managing operator’s settlement amount</w:t>
      </w:r>
      <w:r w:rsidRPr="003F329B">
        <w:t xml:space="preserve"> mentioned in </w:t>
      </w:r>
      <w:r w:rsidR="003F329B">
        <w:t>subsection (</w:t>
      </w:r>
      <w:r w:rsidRPr="003F329B">
        <w:t>1) is worked out using this method statement.</w:t>
      </w:r>
    </w:p>
    <w:p w:rsidR="00300522" w:rsidRPr="003F329B" w:rsidRDefault="00300522" w:rsidP="00300522">
      <w:pPr>
        <w:pStyle w:val="BoxHeadItalic"/>
        <w:keepNext/>
        <w:keepLines/>
      </w:pPr>
      <w:r w:rsidRPr="003F329B">
        <w:t>Method statement</w:t>
      </w:r>
    </w:p>
    <w:p w:rsidR="00300522" w:rsidRPr="003F329B" w:rsidRDefault="00300522" w:rsidP="00300522">
      <w:pPr>
        <w:pStyle w:val="BoxStep"/>
      </w:pPr>
      <w:r w:rsidRPr="003F329B">
        <w:t>Step 1.</w:t>
      </w:r>
      <w:r w:rsidRPr="003F329B">
        <w:tab/>
        <w:t>Add together:</w:t>
      </w:r>
    </w:p>
    <w:p w:rsidR="00300522" w:rsidRPr="003F329B" w:rsidRDefault="00300522" w:rsidP="00300522">
      <w:pPr>
        <w:pStyle w:val="BoxPara"/>
      </w:pPr>
      <w:r w:rsidRPr="003F329B">
        <w:rPr>
          <w:i/>
        </w:rPr>
        <w:tab/>
      </w:r>
      <w:r w:rsidRPr="003F329B">
        <w:t>(a)</w:t>
      </w:r>
      <w:r w:rsidRPr="003F329B">
        <w:tab/>
        <w:t xml:space="preserve">the sum of the payments of </w:t>
      </w:r>
      <w:r w:rsidR="003F329B" w:rsidRPr="003F329B">
        <w:rPr>
          <w:position w:val="6"/>
          <w:sz w:val="16"/>
        </w:rPr>
        <w:t>*</w:t>
      </w:r>
      <w:r w:rsidRPr="003F329B">
        <w:t xml:space="preserve">money (if any) that are included in the </w:t>
      </w:r>
      <w:r w:rsidR="003F329B" w:rsidRPr="003F329B">
        <w:rPr>
          <w:position w:val="6"/>
          <w:sz w:val="16"/>
        </w:rPr>
        <w:t>*</w:t>
      </w:r>
      <w:r w:rsidRPr="003F329B">
        <w:t>managing operator’s payment or supply; and</w:t>
      </w:r>
    </w:p>
    <w:p w:rsidR="00300522" w:rsidRPr="003F329B" w:rsidRDefault="00300522" w:rsidP="00300522">
      <w:pPr>
        <w:pStyle w:val="BoxPara"/>
        <w:rPr>
          <w:i/>
        </w:rPr>
      </w:pPr>
      <w:r w:rsidRPr="003F329B">
        <w:tab/>
        <w:t>(b)</w:t>
      </w:r>
      <w:r w:rsidRPr="003F329B">
        <w:tab/>
        <w:t xml:space="preserve">the </w:t>
      </w:r>
      <w:r w:rsidR="003F329B" w:rsidRPr="003F329B">
        <w:rPr>
          <w:position w:val="6"/>
          <w:sz w:val="16"/>
        </w:rPr>
        <w:t>*</w:t>
      </w:r>
      <w:r w:rsidRPr="003F329B">
        <w:t xml:space="preserve">GST inclusive market value of the supplies (if any) that are included in the </w:t>
      </w:r>
      <w:r w:rsidR="003F329B" w:rsidRPr="003F329B">
        <w:rPr>
          <w:position w:val="6"/>
          <w:sz w:val="16"/>
        </w:rPr>
        <w:t>*</w:t>
      </w:r>
      <w:r w:rsidRPr="003F329B">
        <w:t xml:space="preserve">managing operator’s payment or supply (other than supplies that would have been </w:t>
      </w:r>
      <w:r w:rsidR="003F329B" w:rsidRPr="003F329B">
        <w:rPr>
          <w:position w:val="6"/>
          <w:sz w:val="16"/>
        </w:rPr>
        <w:t>*</w:t>
      </w:r>
      <w:r w:rsidRPr="003F329B">
        <w:t>taxable supplies but for section</w:t>
      </w:r>
      <w:r w:rsidR="003F329B">
        <w:t> </w:t>
      </w:r>
      <w:r w:rsidRPr="003F329B">
        <w:t>78</w:t>
      </w:r>
      <w:r w:rsidR="003F329B">
        <w:noBreakHyphen/>
      </w:r>
      <w:r w:rsidRPr="003F329B">
        <w:t>25 or 79</w:t>
      </w:r>
      <w:r w:rsidR="003F329B">
        <w:noBreakHyphen/>
      </w:r>
      <w:r w:rsidRPr="003F329B">
        <w:t>60).</w:t>
      </w:r>
    </w:p>
    <w:p w:rsidR="00300522" w:rsidRPr="003F329B" w:rsidRDefault="00300522" w:rsidP="00300522">
      <w:pPr>
        <w:pStyle w:val="BoxStep"/>
      </w:pPr>
      <w:r w:rsidRPr="003F329B">
        <w:t>Step 2.</w:t>
      </w:r>
      <w:r w:rsidRPr="003F329B">
        <w:tab/>
        <w:t xml:space="preserve">If, in relation to the </w:t>
      </w:r>
      <w:r w:rsidR="003F329B" w:rsidRPr="003F329B">
        <w:rPr>
          <w:position w:val="6"/>
          <w:sz w:val="16"/>
        </w:rPr>
        <w:t>*</w:t>
      </w:r>
      <w:r w:rsidRPr="003F329B">
        <w:t xml:space="preserve">managing operator’s payment or supply, any payments of an excess were made to the </w:t>
      </w:r>
      <w:r w:rsidR="003F329B" w:rsidRPr="003F329B">
        <w:rPr>
          <w:position w:val="6"/>
          <w:sz w:val="16"/>
        </w:rPr>
        <w:t>*</w:t>
      </w:r>
      <w:r w:rsidRPr="003F329B">
        <w:t>managing operator, subtract from the step 1 amount the sum of all those payments (except to the extent that they are payments of excess to which section</w:t>
      </w:r>
      <w:r w:rsidR="003F329B">
        <w:t> </w:t>
      </w:r>
      <w:r w:rsidRPr="003F329B">
        <w:t>78</w:t>
      </w:r>
      <w:r w:rsidR="003F329B">
        <w:noBreakHyphen/>
      </w:r>
      <w:r w:rsidRPr="003F329B">
        <w:t>18 or 79</w:t>
      </w:r>
      <w:r w:rsidR="003F329B">
        <w:noBreakHyphen/>
      </w:r>
      <w:r w:rsidRPr="003F329B">
        <w:t>55 applies).</w:t>
      </w:r>
    </w:p>
    <w:p w:rsidR="00300522" w:rsidRPr="003F329B" w:rsidRDefault="00300522" w:rsidP="00300522">
      <w:pPr>
        <w:pStyle w:val="notetext"/>
      </w:pPr>
      <w:r w:rsidRPr="003F329B">
        <w:t>Example:</w:t>
      </w:r>
      <w:r w:rsidRPr="003F329B">
        <w:tab/>
        <w:t>Assume the same facts as in the examples in sections</w:t>
      </w:r>
      <w:r w:rsidR="003F329B">
        <w:t> </w:t>
      </w:r>
      <w:r w:rsidRPr="003F329B">
        <w:t>80</w:t>
      </w:r>
      <w:r w:rsidR="003F329B">
        <w:noBreakHyphen/>
      </w:r>
      <w:r w:rsidRPr="003F329B">
        <w:t>20 and 80</w:t>
      </w:r>
      <w:r w:rsidR="003F329B">
        <w:noBreakHyphen/>
      </w:r>
      <w:r w:rsidRPr="003F329B">
        <w:t>25. Assume also that, as a result of section</w:t>
      </w:r>
      <w:r w:rsidR="003F329B">
        <w:t> </w:t>
      </w:r>
      <w:r w:rsidRPr="003F329B">
        <w:t>80</w:t>
      </w:r>
      <w:r w:rsidR="003F329B">
        <w:noBreakHyphen/>
      </w:r>
      <w:r w:rsidRPr="003F329B">
        <w:t>20, there was a decreasing adjustment under Division</w:t>
      </w:r>
      <w:r w:rsidR="003F329B">
        <w:t> </w:t>
      </w:r>
      <w:r w:rsidRPr="003F329B">
        <w:t>78 or 79 for the managing operator’s payment or supply.</w:t>
      </w:r>
    </w:p>
    <w:p w:rsidR="00300522" w:rsidRPr="003F329B" w:rsidRDefault="00300522" w:rsidP="00300522">
      <w:pPr>
        <w:pStyle w:val="notetext"/>
        <w:ind w:firstLine="0"/>
      </w:pPr>
      <w:r w:rsidRPr="003F329B">
        <w:t>The managing operator has an increasing adjustment. It equals the part of the decreasing adjustment that is attributable to the managing operator’s payment or supply that was repaid by the contributing operator’s contribution.</w:t>
      </w:r>
    </w:p>
    <w:p w:rsidR="00300522" w:rsidRPr="003F329B" w:rsidRDefault="00300522" w:rsidP="00300522">
      <w:pPr>
        <w:pStyle w:val="ActHead5"/>
      </w:pPr>
      <w:bookmarkStart w:id="638" w:name="_Toc413321150"/>
      <w:r w:rsidRPr="003F329B">
        <w:rPr>
          <w:rStyle w:val="CharSectno"/>
        </w:rPr>
        <w:t>80</w:t>
      </w:r>
      <w:r w:rsidR="003F329B">
        <w:rPr>
          <w:rStyle w:val="CharSectno"/>
        </w:rPr>
        <w:noBreakHyphen/>
      </w:r>
      <w:r w:rsidRPr="003F329B">
        <w:rPr>
          <w:rStyle w:val="CharSectno"/>
        </w:rPr>
        <w:t>35</w:t>
      </w:r>
      <w:r w:rsidRPr="003F329B">
        <w:t xml:space="preserve">  Adjustment events relating to managing operator’s payment or supply</w:t>
      </w:r>
      <w:bookmarkEnd w:id="638"/>
    </w:p>
    <w:p w:rsidR="00300522" w:rsidRPr="003F329B" w:rsidRDefault="00300522" w:rsidP="00300522">
      <w:pPr>
        <w:pStyle w:val="subsection"/>
      </w:pPr>
      <w:r w:rsidRPr="003F329B">
        <w:tab/>
      </w:r>
      <w:r w:rsidRPr="003F329B">
        <w:tab/>
        <w:t>Division</w:t>
      </w:r>
      <w:r w:rsidR="003F329B">
        <w:t> </w:t>
      </w:r>
      <w:r w:rsidRPr="003F329B">
        <w:t xml:space="preserve">19 applies in relation to an </w:t>
      </w:r>
      <w:r w:rsidR="003F329B" w:rsidRPr="003F329B">
        <w:rPr>
          <w:position w:val="6"/>
          <w:sz w:val="16"/>
        </w:rPr>
        <w:t>*</w:t>
      </w:r>
      <w:r w:rsidRPr="003F329B">
        <w:t xml:space="preserve">increasing adjustment that the </w:t>
      </w:r>
      <w:r w:rsidR="003F329B" w:rsidRPr="003F329B">
        <w:rPr>
          <w:position w:val="6"/>
          <w:sz w:val="16"/>
        </w:rPr>
        <w:t>*</w:t>
      </w:r>
      <w:r w:rsidRPr="003F329B">
        <w:t>managing operator has under section</w:t>
      </w:r>
      <w:r w:rsidR="003F329B">
        <w:t> </w:t>
      </w:r>
      <w:r w:rsidRPr="003F329B">
        <w:t>80</w:t>
      </w:r>
      <w:r w:rsidR="003F329B">
        <w:noBreakHyphen/>
      </w:r>
      <w:r w:rsidRPr="003F329B">
        <w:t xml:space="preserve">30 as a result of the making of a </w:t>
      </w:r>
      <w:r w:rsidR="003F329B" w:rsidRPr="003F329B">
        <w:rPr>
          <w:position w:val="6"/>
          <w:sz w:val="16"/>
        </w:rPr>
        <w:t>*</w:t>
      </w:r>
      <w:r w:rsidRPr="003F329B">
        <w:t>managing operator’s payment or supply as if:</w:t>
      </w:r>
    </w:p>
    <w:p w:rsidR="00300522" w:rsidRPr="003F329B" w:rsidRDefault="00300522" w:rsidP="00300522">
      <w:pPr>
        <w:pStyle w:val="paragraph"/>
      </w:pPr>
      <w:r w:rsidRPr="003F329B">
        <w:tab/>
        <w:t>(a)</w:t>
      </w:r>
      <w:r w:rsidRPr="003F329B">
        <w:tab/>
        <w:t xml:space="preserve">the </w:t>
      </w:r>
      <w:r w:rsidR="003F329B" w:rsidRPr="003F329B">
        <w:rPr>
          <w:position w:val="6"/>
          <w:sz w:val="16"/>
        </w:rPr>
        <w:t>*</w:t>
      </w:r>
      <w:r w:rsidRPr="003F329B">
        <w:t xml:space="preserve">contributing operator’s payment were </w:t>
      </w:r>
      <w:r w:rsidR="003F329B" w:rsidRPr="003F329B">
        <w:rPr>
          <w:position w:val="6"/>
          <w:sz w:val="16"/>
        </w:rPr>
        <w:t>*</w:t>
      </w:r>
      <w:r w:rsidRPr="003F329B">
        <w:t xml:space="preserve">consideration for a </w:t>
      </w:r>
      <w:r w:rsidR="003F329B" w:rsidRPr="003F329B">
        <w:rPr>
          <w:position w:val="6"/>
          <w:sz w:val="16"/>
        </w:rPr>
        <w:t>*</w:t>
      </w:r>
      <w:r w:rsidRPr="003F329B">
        <w:t>taxable supply made by the managing operator; and</w:t>
      </w:r>
    </w:p>
    <w:p w:rsidR="00300522" w:rsidRPr="003F329B" w:rsidRDefault="00300522" w:rsidP="00300522">
      <w:pPr>
        <w:pStyle w:val="paragraph"/>
      </w:pPr>
      <w:r w:rsidRPr="003F329B">
        <w:tab/>
        <w:t>(b)</w:t>
      </w:r>
      <w:r w:rsidRPr="003F329B">
        <w:tab/>
        <w:t>the adjustment were the GST payable on the taxable supply; and</w:t>
      </w:r>
    </w:p>
    <w:p w:rsidR="00300522" w:rsidRPr="003F329B" w:rsidRDefault="00300522" w:rsidP="00300522">
      <w:pPr>
        <w:pStyle w:val="paragraph"/>
      </w:pPr>
      <w:r w:rsidRPr="003F329B">
        <w:tab/>
        <w:t>(c)</w:t>
      </w:r>
      <w:r w:rsidRPr="003F329B">
        <w:tab/>
        <w:t>any changes made to those payments were a change in the consideration for the supply.</w:t>
      </w:r>
    </w:p>
    <w:p w:rsidR="00300522" w:rsidRPr="003F329B" w:rsidRDefault="00300522" w:rsidP="00300522">
      <w:pPr>
        <w:pStyle w:val="ActHead4"/>
      </w:pPr>
      <w:bookmarkStart w:id="639" w:name="_Toc413321151"/>
      <w:r w:rsidRPr="003F329B">
        <w:rPr>
          <w:rStyle w:val="CharSubdNo"/>
        </w:rPr>
        <w:t>Subdivision</w:t>
      </w:r>
      <w:r w:rsidR="003F329B">
        <w:rPr>
          <w:rStyle w:val="CharSubdNo"/>
        </w:rPr>
        <w:t> </w:t>
      </w:r>
      <w:r w:rsidRPr="003F329B">
        <w:rPr>
          <w:rStyle w:val="CharSubdNo"/>
        </w:rPr>
        <w:t>80</w:t>
      </w:r>
      <w:r w:rsidR="003F329B">
        <w:rPr>
          <w:rStyle w:val="CharSubdNo"/>
        </w:rPr>
        <w:noBreakHyphen/>
      </w:r>
      <w:r w:rsidRPr="003F329B">
        <w:rPr>
          <w:rStyle w:val="CharSubdNo"/>
        </w:rPr>
        <w:t>B</w:t>
      </w:r>
      <w:r w:rsidRPr="003F329B">
        <w:t>—</w:t>
      </w:r>
      <w:r w:rsidRPr="003F329B">
        <w:rPr>
          <w:rStyle w:val="CharSubdText"/>
        </w:rPr>
        <w:t>Nominal defendant settlement sharing arrangements</w:t>
      </w:r>
      <w:bookmarkEnd w:id="639"/>
    </w:p>
    <w:p w:rsidR="00300522" w:rsidRPr="003F329B" w:rsidRDefault="00300522" w:rsidP="00300522">
      <w:pPr>
        <w:pStyle w:val="ActHead5"/>
      </w:pPr>
      <w:bookmarkStart w:id="640" w:name="_Toc413321152"/>
      <w:r w:rsidRPr="003F329B">
        <w:rPr>
          <w:rStyle w:val="CharSectno"/>
        </w:rPr>
        <w:t>80</w:t>
      </w:r>
      <w:r w:rsidR="003F329B">
        <w:rPr>
          <w:rStyle w:val="CharSectno"/>
        </w:rPr>
        <w:noBreakHyphen/>
      </w:r>
      <w:r w:rsidRPr="003F329B">
        <w:rPr>
          <w:rStyle w:val="CharSectno"/>
        </w:rPr>
        <w:t>40</w:t>
      </w:r>
      <w:r w:rsidRPr="003F329B">
        <w:t xml:space="preserve">  Meaning of </w:t>
      </w:r>
      <w:r w:rsidRPr="003F329B">
        <w:rPr>
          <w:i/>
        </w:rPr>
        <w:t>nominal defendant settlement sharing arrangement</w:t>
      </w:r>
      <w:r w:rsidRPr="003F329B">
        <w:t xml:space="preserve"> etc.</w:t>
      </w:r>
      <w:bookmarkEnd w:id="640"/>
    </w:p>
    <w:p w:rsidR="00300522" w:rsidRPr="003F329B" w:rsidRDefault="00300522" w:rsidP="00300522">
      <w:pPr>
        <w:pStyle w:val="SubsectionHead"/>
      </w:pPr>
      <w:r w:rsidRPr="003F329B">
        <w:t xml:space="preserve">Meaning of </w:t>
      </w:r>
      <w:r w:rsidRPr="003F329B">
        <w:rPr>
          <w:b/>
        </w:rPr>
        <w:t>nominal defendant</w:t>
      </w:r>
      <w:r w:rsidRPr="003F329B">
        <w:t xml:space="preserve"> </w:t>
      </w:r>
      <w:r w:rsidRPr="003F329B">
        <w:rPr>
          <w:b/>
        </w:rPr>
        <w:t>settlement sharing arrangement</w:t>
      </w:r>
    </w:p>
    <w:p w:rsidR="00300522" w:rsidRPr="003F329B" w:rsidRDefault="00300522" w:rsidP="00300522">
      <w:pPr>
        <w:pStyle w:val="subsection"/>
      </w:pPr>
      <w:r w:rsidRPr="003F329B">
        <w:tab/>
        <w:t>(1)</w:t>
      </w:r>
      <w:r w:rsidRPr="003F329B">
        <w:tab/>
        <w:t xml:space="preserve">A </w:t>
      </w:r>
      <w:r w:rsidRPr="003F329B">
        <w:rPr>
          <w:b/>
          <w:i/>
        </w:rPr>
        <w:t>nominal defendant settlement sharing arrangement</w:t>
      </w:r>
      <w:r w:rsidRPr="003F329B">
        <w:t xml:space="preserve"> is an arrangement:</w:t>
      </w:r>
    </w:p>
    <w:p w:rsidR="00300522" w:rsidRPr="003F329B" w:rsidRDefault="00300522" w:rsidP="00300522">
      <w:pPr>
        <w:pStyle w:val="paragraph"/>
      </w:pPr>
      <w:r w:rsidRPr="003F329B">
        <w:tab/>
        <w:t>(a)</w:t>
      </w:r>
      <w:r w:rsidRPr="003F329B">
        <w:tab/>
        <w:t>that relates to an accident or other incident or 2 or more related accidents or other incidents; and</w:t>
      </w:r>
    </w:p>
    <w:p w:rsidR="00300522" w:rsidRPr="003F329B" w:rsidRDefault="00300522" w:rsidP="00300522">
      <w:pPr>
        <w:pStyle w:val="paragraph"/>
      </w:pPr>
      <w:r w:rsidRPr="003F329B">
        <w:tab/>
        <w:t>(b)</w:t>
      </w:r>
      <w:r w:rsidRPr="003F329B">
        <w:tab/>
        <w:t xml:space="preserve">to which the parties are </w:t>
      </w:r>
      <w:r w:rsidR="003F329B" w:rsidRPr="003F329B">
        <w:rPr>
          <w:position w:val="6"/>
          <w:sz w:val="16"/>
        </w:rPr>
        <w:t>*</w:t>
      </w:r>
      <w:r w:rsidRPr="003F329B">
        <w:t xml:space="preserve">operators of a </w:t>
      </w:r>
      <w:r w:rsidR="003F329B" w:rsidRPr="003F329B">
        <w:rPr>
          <w:position w:val="6"/>
          <w:sz w:val="16"/>
        </w:rPr>
        <w:t>*</w:t>
      </w:r>
      <w:r w:rsidRPr="003F329B">
        <w:t xml:space="preserve">compulsory third party scheme, where they are parties because the person involved in the accidents or incidents was not covered under an </w:t>
      </w:r>
      <w:r w:rsidR="003F329B" w:rsidRPr="003F329B">
        <w:rPr>
          <w:position w:val="6"/>
          <w:sz w:val="16"/>
        </w:rPr>
        <w:t>*</w:t>
      </w:r>
      <w:r w:rsidRPr="003F329B">
        <w:t>insurance policy; and</w:t>
      </w:r>
    </w:p>
    <w:p w:rsidR="00300522" w:rsidRPr="003F329B" w:rsidRDefault="00300522" w:rsidP="00300522">
      <w:pPr>
        <w:pStyle w:val="paragraph"/>
      </w:pPr>
      <w:r w:rsidRPr="003F329B">
        <w:tab/>
        <w:t>(c)</w:t>
      </w:r>
      <w:r w:rsidRPr="003F329B">
        <w:tab/>
        <w:t>under which:</w:t>
      </w:r>
    </w:p>
    <w:p w:rsidR="00300522" w:rsidRPr="003F329B" w:rsidRDefault="00300522" w:rsidP="00300522">
      <w:pPr>
        <w:pStyle w:val="paragraphsub"/>
      </w:pPr>
      <w:r w:rsidRPr="003F329B">
        <w:tab/>
        <w:t>(i)</w:t>
      </w:r>
      <w:r w:rsidRPr="003F329B">
        <w:tab/>
        <w:t xml:space="preserve">one party (the </w:t>
      </w:r>
      <w:r w:rsidRPr="003F329B">
        <w:rPr>
          <w:b/>
          <w:i/>
        </w:rPr>
        <w:t>managing operator</w:t>
      </w:r>
      <w:r w:rsidRPr="003F329B">
        <w:t>) is to make one or more payments or supplies in settlement of a claim, under the compulsory third party scheme, relating to the accidents or incidents; and</w:t>
      </w:r>
    </w:p>
    <w:p w:rsidR="00300522" w:rsidRPr="003F329B" w:rsidRDefault="00300522" w:rsidP="00300522">
      <w:pPr>
        <w:pStyle w:val="paragraphsub"/>
      </w:pPr>
      <w:r w:rsidRPr="003F329B">
        <w:tab/>
        <w:t>(ii)</w:t>
      </w:r>
      <w:r w:rsidRPr="003F329B">
        <w:tab/>
        <w:t xml:space="preserve">the other party, or one or more of the other parties, (each being a </w:t>
      </w:r>
      <w:r w:rsidRPr="003F329B">
        <w:rPr>
          <w:b/>
          <w:i/>
        </w:rPr>
        <w:t>contributing operator</w:t>
      </w:r>
      <w:r w:rsidRPr="003F329B">
        <w:t xml:space="preserve">) is to make a payment to the </w:t>
      </w:r>
      <w:r w:rsidR="003F329B" w:rsidRPr="003F329B">
        <w:rPr>
          <w:position w:val="6"/>
          <w:sz w:val="16"/>
        </w:rPr>
        <w:t>*</w:t>
      </w:r>
      <w:r w:rsidRPr="003F329B">
        <w:t>managing operator in respect of that operator settling the claim.</w:t>
      </w:r>
    </w:p>
    <w:p w:rsidR="00300522" w:rsidRPr="003F329B" w:rsidRDefault="00300522" w:rsidP="00300522">
      <w:pPr>
        <w:pStyle w:val="SubsectionHead"/>
      </w:pPr>
      <w:r w:rsidRPr="003F329B">
        <w:t xml:space="preserve">Meaning of </w:t>
      </w:r>
      <w:r w:rsidRPr="003F329B">
        <w:rPr>
          <w:b/>
        </w:rPr>
        <w:t>managing operator’s payment or supply</w:t>
      </w:r>
    </w:p>
    <w:p w:rsidR="00300522" w:rsidRPr="003F329B" w:rsidRDefault="00300522" w:rsidP="00300522">
      <w:pPr>
        <w:pStyle w:val="subsection"/>
      </w:pPr>
      <w:r w:rsidRPr="003F329B">
        <w:tab/>
        <w:t>(2)</w:t>
      </w:r>
      <w:r w:rsidRPr="003F329B">
        <w:tab/>
        <w:t xml:space="preserve">If a payment or supply mentioned in </w:t>
      </w:r>
      <w:r w:rsidR="003F329B">
        <w:t>subparagraph (</w:t>
      </w:r>
      <w:r w:rsidRPr="003F329B">
        <w:t xml:space="preserve">1)(c)(i) is not a </w:t>
      </w:r>
      <w:r w:rsidR="003F329B" w:rsidRPr="003F329B">
        <w:rPr>
          <w:position w:val="6"/>
          <w:sz w:val="16"/>
        </w:rPr>
        <w:t>*</w:t>
      </w:r>
      <w:r w:rsidRPr="003F329B">
        <w:t xml:space="preserve">CTP ancillary payment or supply, it is a </w:t>
      </w:r>
      <w:r w:rsidRPr="003F329B">
        <w:rPr>
          <w:b/>
          <w:i/>
        </w:rPr>
        <w:t>managing operator’s payment or supply</w:t>
      </w:r>
      <w:r w:rsidRPr="003F329B">
        <w:t>.</w:t>
      </w:r>
    </w:p>
    <w:p w:rsidR="00300522" w:rsidRPr="003F329B" w:rsidRDefault="00300522" w:rsidP="00300522">
      <w:pPr>
        <w:pStyle w:val="SubsectionHead"/>
      </w:pPr>
      <w:r w:rsidRPr="003F329B">
        <w:t xml:space="preserve">Meaning of </w:t>
      </w:r>
      <w:r w:rsidRPr="003F329B">
        <w:rPr>
          <w:b/>
        </w:rPr>
        <w:t>contributing operator’s payment</w:t>
      </w:r>
    </w:p>
    <w:p w:rsidR="00300522" w:rsidRPr="003F329B" w:rsidRDefault="00300522" w:rsidP="00300522">
      <w:pPr>
        <w:pStyle w:val="subsection"/>
      </w:pPr>
      <w:r w:rsidRPr="003F329B">
        <w:tab/>
        <w:t>(3)</w:t>
      </w:r>
      <w:r w:rsidRPr="003F329B">
        <w:tab/>
        <w:t xml:space="preserve">A payment mentioned in </w:t>
      </w:r>
      <w:r w:rsidR="003F329B">
        <w:t>subparagraph (</w:t>
      </w:r>
      <w:r w:rsidRPr="003F329B">
        <w:t xml:space="preserve">1)(c)(ii), to the extent that it is not a fee to the </w:t>
      </w:r>
      <w:r w:rsidR="003F329B" w:rsidRPr="003F329B">
        <w:rPr>
          <w:position w:val="6"/>
          <w:sz w:val="16"/>
        </w:rPr>
        <w:t>*</w:t>
      </w:r>
      <w:r w:rsidRPr="003F329B">
        <w:t xml:space="preserve">managing operator for managing the process of making settlements under the arrangement, is a </w:t>
      </w:r>
      <w:r w:rsidRPr="003F329B">
        <w:rPr>
          <w:b/>
          <w:i/>
        </w:rPr>
        <w:t>contributing operator’s payment</w:t>
      </w:r>
      <w:r w:rsidRPr="003F329B">
        <w:t>.</w:t>
      </w:r>
    </w:p>
    <w:p w:rsidR="00300522" w:rsidRPr="003F329B" w:rsidRDefault="00300522" w:rsidP="00300522">
      <w:pPr>
        <w:pStyle w:val="ActHead5"/>
      </w:pPr>
      <w:bookmarkStart w:id="641" w:name="_Toc413321153"/>
      <w:r w:rsidRPr="003F329B">
        <w:rPr>
          <w:rStyle w:val="CharSectno"/>
        </w:rPr>
        <w:t>80</w:t>
      </w:r>
      <w:r w:rsidR="003F329B">
        <w:rPr>
          <w:rStyle w:val="CharSectno"/>
        </w:rPr>
        <w:noBreakHyphen/>
      </w:r>
      <w:r w:rsidRPr="003F329B">
        <w:rPr>
          <w:rStyle w:val="CharSectno"/>
        </w:rPr>
        <w:t>45</w:t>
      </w:r>
      <w:r w:rsidRPr="003F329B">
        <w:t xml:space="preserve">  Nominal defendant settlement sharing arrangements to which this </w:t>
      </w:r>
      <w:r w:rsidR="00A53099" w:rsidRPr="003F329B">
        <w:t>Subdivision</w:t>
      </w:r>
      <w:r w:rsidR="00A36DB5" w:rsidRPr="003F329B">
        <w:t xml:space="preserve"> </w:t>
      </w:r>
      <w:r w:rsidRPr="003F329B">
        <w:t>applies</w:t>
      </w:r>
      <w:bookmarkEnd w:id="641"/>
    </w:p>
    <w:p w:rsidR="00300522" w:rsidRPr="003F329B" w:rsidRDefault="00300522" w:rsidP="00300522">
      <w:pPr>
        <w:pStyle w:val="subsection"/>
      </w:pPr>
      <w:r w:rsidRPr="003F329B">
        <w:tab/>
      </w:r>
      <w:r w:rsidRPr="003F329B">
        <w:tab/>
        <w:t xml:space="preserve">This </w:t>
      </w:r>
      <w:r w:rsidR="00A53099" w:rsidRPr="003F329B">
        <w:t>Subdivision</w:t>
      </w:r>
      <w:r w:rsidR="00A36DB5" w:rsidRPr="003F329B">
        <w:t xml:space="preserve"> </w:t>
      </w:r>
      <w:r w:rsidRPr="003F329B">
        <w:t xml:space="preserve">applies to a </w:t>
      </w:r>
      <w:r w:rsidR="003F329B" w:rsidRPr="003F329B">
        <w:rPr>
          <w:position w:val="6"/>
          <w:sz w:val="16"/>
        </w:rPr>
        <w:t>*</w:t>
      </w:r>
      <w:r w:rsidRPr="003F329B">
        <w:t xml:space="preserve">nominal defendant settlement sharing arrangement if its </w:t>
      </w:r>
      <w:r w:rsidR="003F329B" w:rsidRPr="003F329B">
        <w:rPr>
          <w:position w:val="6"/>
          <w:sz w:val="16"/>
        </w:rPr>
        <w:t>*</w:t>
      </w:r>
      <w:r w:rsidRPr="003F329B">
        <w:t xml:space="preserve">managing operator is not a party to a </w:t>
      </w:r>
      <w:r w:rsidR="003F329B" w:rsidRPr="003F329B">
        <w:rPr>
          <w:position w:val="6"/>
          <w:sz w:val="16"/>
        </w:rPr>
        <w:t>*</w:t>
      </w:r>
      <w:r w:rsidRPr="003F329B">
        <w:t>hybrid settlement sharing arrangement relating to the same accidents or incidents.</w:t>
      </w:r>
    </w:p>
    <w:p w:rsidR="00300522" w:rsidRPr="003F329B" w:rsidRDefault="00300522" w:rsidP="00300522">
      <w:pPr>
        <w:pStyle w:val="ActHead5"/>
      </w:pPr>
      <w:bookmarkStart w:id="642" w:name="_Toc413321154"/>
      <w:r w:rsidRPr="003F329B">
        <w:rPr>
          <w:rStyle w:val="CharSectno"/>
        </w:rPr>
        <w:t>80</w:t>
      </w:r>
      <w:r w:rsidR="003F329B">
        <w:rPr>
          <w:rStyle w:val="CharSectno"/>
        </w:rPr>
        <w:noBreakHyphen/>
      </w:r>
      <w:r w:rsidRPr="003F329B">
        <w:rPr>
          <w:rStyle w:val="CharSectno"/>
        </w:rPr>
        <w:t>50</w:t>
      </w:r>
      <w:r w:rsidRPr="003F329B">
        <w:t xml:space="preserve">  Effect of becoming parties to industry deeds or entering into nominal defendant settlement sharing arrangements</w:t>
      </w:r>
      <w:bookmarkEnd w:id="642"/>
    </w:p>
    <w:p w:rsidR="00300522" w:rsidRPr="003F329B" w:rsidRDefault="00300522" w:rsidP="00300522">
      <w:pPr>
        <w:pStyle w:val="subsection"/>
      </w:pPr>
      <w:r w:rsidRPr="003F329B">
        <w:tab/>
        <w:t>(1)</w:t>
      </w:r>
      <w:r w:rsidRPr="003F329B">
        <w:tab/>
        <w:t xml:space="preserve">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does not make a </w:t>
      </w:r>
      <w:r w:rsidR="003F329B" w:rsidRPr="003F329B">
        <w:rPr>
          <w:position w:val="6"/>
          <w:sz w:val="16"/>
        </w:rPr>
        <w:t>*</w:t>
      </w:r>
      <w:r w:rsidRPr="003F329B">
        <w:t>taxable supply by:</w:t>
      </w:r>
    </w:p>
    <w:p w:rsidR="00300522" w:rsidRPr="003F329B" w:rsidRDefault="00300522" w:rsidP="00300522">
      <w:pPr>
        <w:pStyle w:val="paragraph"/>
      </w:pPr>
      <w:r w:rsidRPr="003F329B">
        <w:tab/>
        <w:t>(a)</w:t>
      </w:r>
      <w:r w:rsidRPr="003F329B">
        <w:tab/>
        <w:t xml:space="preserve">entering into, or becoming a party to, a </w:t>
      </w:r>
      <w:r w:rsidR="003F329B" w:rsidRPr="003F329B">
        <w:rPr>
          <w:position w:val="6"/>
          <w:sz w:val="16"/>
        </w:rPr>
        <w:t>*</w:t>
      </w:r>
      <w:r w:rsidRPr="003F329B">
        <w:t xml:space="preserve">nominal defendant settlement sharing arrangement to which this </w:t>
      </w:r>
      <w:r w:rsidR="00A53099" w:rsidRPr="003F329B">
        <w:t>Subdivision</w:t>
      </w:r>
      <w:r w:rsidR="00A36DB5" w:rsidRPr="003F329B">
        <w:t xml:space="preserve"> </w:t>
      </w:r>
      <w:r w:rsidRPr="003F329B">
        <w:t>applies; or</w:t>
      </w:r>
    </w:p>
    <w:p w:rsidR="00300522" w:rsidRPr="003F329B" w:rsidRDefault="00300522" w:rsidP="00300522">
      <w:pPr>
        <w:pStyle w:val="paragraph"/>
      </w:pPr>
      <w:r w:rsidRPr="003F329B">
        <w:tab/>
        <w:t>(b)</w:t>
      </w:r>
      <w:r w:rsidRPr="003F329B">
        <w:tab/>
        <w:t xml:space="preserve">becoming a party to a deed created by or under a </w:t>
      </w:r>
      <w:r w:rsidR="003F329B" w:rsidRPr="003F329B">
        <w:rPr>
          <w:position w:val="6"/>
          <w:sz w:val="16"/>
        </w:rPr>
        <w:t>*</w:t>
      </w:r>
      <w:r w:rsidRPr="003F329B">
        <w:t xml:space="preserve">State law or a </w:t>
      </w:r>
      <w:r w:rsidR="003F329B" w:rsidRPr="003F329B">
        <w:rPr>
          <w:position w:val="6"/>
          <w:sz w:val="16"/>
        </w:rPr>
        <w:t>*</w:t>
      </w:r>
      <w:r w:rsidRPr="003F329B">
        <w:t xml:space="preserve">Territory law establishing a compulsory third party scheme, that provides for a nominal defendant settlement sharing arrangement to which this </w:t>
      </w:r>
      <w:r w:rsidR="00A53099" w:rsidRPr="003F329B">
        <w:t>Subdivision</w:t>
      </w:r>
      <w:r w:rsidR="00A36DB5" w:rsidRPr="003F329B">
        <w:t xml:space="preserve"> </w:t>
      </w:r>
      <w:r w:rsidRPr="003F329B">
        <w:t>applies.</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643" w:name="_Toc413321155"/>
      <w:r w:rsidRPr="003F329B">
        <w:rPr>
          <w:rStyle w:val="CharSectno"/>
        </w:rPr>
        <w:t>80</w:t>
      </w:r>
      <w:r w:rsidR="003F329B">
        <w:rPr>
          <w:rStyle w:val="CharSectno"/>
        </w:rPr>
        <w:noBreakHyphen/>
      </w:r>
      <w:r w:rsidRPr="003F329B">
        <w:rPr>
          <w:rStyle w:val="CharSectno"/>
        </w:rPr>
        <w:t>55</w:t>
      </w:r>
      <w:r w:rsidRPr="003F329B">
        <w:t xml:space="preserve">  Effect of contributing operator’s payment</w:t>
      </w:r>
      <w:bookmarkEnd w:id="643"/>
    </w:p>
    <w:p w:rsidR="00300522" w:rsidRPr="003F329B" w:rsidRDefault="00300522" w:rsidP="00300522">
      <w:pPr>
        <w:pStyle w:val="subsection"/>
      </w:pPr>
      <w:r w:rsidRPr="003F329B">
        <w:tab/>
        <w:t>(1)</w:t>
      </w:r>
      <w:r w:rsidRPr="003F329B">
        <w:tab/>
        <w:t xml:space="preserve">A </w:t>
      </w:r>
      <w:r w:rsidR="003F329B" w:rsidRPr="003F329B">
        <w:rPr>
          <w:position w:val="6"/>
          <w:sz w:val="16"/>
        </w:rPr>
        <w:t>*</w:t>
      </w:r>
      <w:r w:rsidRPr="003F329B">
        <w:t xml:space="preserve">contributing operator’s payment is </w:t>
      </w:r>
      <w:r w:rsidRPr="003F329B">
        <w:rPr>
          <w:i/>
        </w:rPr>
        <w:t>not</w:t>
      </w:r>
      <w:r w:rsidRPr="003F329B">
        <w:t xml:space="preserve"> treated as </w:t>
      </w:r>
      <w:r w:rsidR="003F329B" w:rsidRPr="003F329B">
        <w:rPr>
          <w:position w:val="6"/>
          <w:sz w:val="16"/>
        </w:rPr>
        <w:t>*</w:t>
      </w:r>
      <w:r w:rsidRPr="003F329B">
        <w:t xml:space="preserve">consideration for a supply by the </w:t>
      </w:r>
      <w:r w:rsidR="003F329B" w:rsidRPr="003F329B">
        <w:rPr>
          <w:position w:val="6"/>
          <w:sz w:val="16"/>
        </w:rPr>
        <w:t>*</w:t>
      </w:r>
      <w:r w:rsidRPr="003F329B">
        <w:t xml:space="preserve">managing operator, or for an acquisition by the </w:t>
      </w:r>
      <w:r w:rsidR="003F329B" w:rsidRPr="003F329B">
        <w:rPr>
          <w:position w:val="6"/>
          <w:sz w:val="16"/>
        </w:rPr>
        <w:t>*</w:t>
      </w:r>
      <w:r w:rsidRPr="003F329B">
        <w:t>contributing operator.</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 and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644" w:name="_Toc413321156"/>
      <w:r w:rsidRPr="003F329B">
        <w:rPr>
          <w:rStyle w:val="CharSectno"/>
        </w:rPr>
        <w:t>80</w:t>
      </w:r>
      <w:r w:rsidR="003F329B">
        <w:rPr>
          <w:rStyle w:val="CharSectno"/>
        </w:rPr>
        <w:noBreakHyphen/>
      </w:r>
      <w:r w:rsidRPr="003F329B">
        <w:rPr>
          <w:rStyle w:val="CharSectno"/>
        </w:rPr>
        <w:t>60</w:t>
      </w:r>
      <w:r w:rsidRPr="003F329B">
        <w:t xml:space="preserve">  Managing operator’s payment or supply</w:t>
      </w:r>
      <w:bookmarkEnd w:id="644"/>
    </w:p>
    <w:p w:rsidR="00300522" w:rsidRPr="003F329B" w:rsidRDefault="00300522" w:rsidP="00300522">
      <w:pPr>
        <w:pStyle w:val="subsection"/>
      </w:pPr>
      <w:r w:rsidRPr="003F329B">
        <w:tab/>
      </w:r>
      <w:r w:rsidRPr="003F329B">
        <w:tab/>
        <w:t>For the purposes of Division</w:t>
      </w:r>
      <w:r w:rsidR="003F329B">
        <w:t> </w:t>
      </w:r>
      <w:r w:rsidRPr="003F329B">
        <w:t xml:space="preserve">79, a </w:t>
      </w:r>
      <w:r w:rsidR="003F329B" w:rsidRPr="003F329B">
        <w:rPr>
          <w:position w:val="6"/>
          <w:sz w:val="16"/>
        </w:rPr>
        <w:t>*</w:t>
      </w:r>
      <w:r w:rsidRPr="003F329B">
        <w:t xml:space="preserve">managing operator’s payment or supply is treated as a </w:t>
      </w:r>
      <w:r w:rsidR="003F329B" w:rsidRPr="003F329B">
        <w:rPr>
          <w:position w:val="6"/>
          <w:sz w:val="16"/>
        </w:rPr>
        <w:t>*</w:t>
      </w:r>
      <w:r w:rsidRPr="003F329B">
        <w:t>CTP compensation payment or supply.</w:t>
      </w:r>
    </w:p>
    <w:p w:rsidR="00300522" w:rsidRPr="003F329B" w:rsidRDefault="00300522" w:rsidP="00300522">
      <w:pPr>
        <w:pStyle w:val="ActHead5"/>
      </w:pPr>
      <w:bookmarkStart w:id="645" w:name="_Toc413321157"/>
      <w:r w:rsidRPr="003F329B">
        <w:rPr>
          <w:rStyle w:val="CharSectno"/>
        </w:rPr>
        <w:t>80</w:t>
      </w:r>
      <w:r w:rsidR="003F329B">
        <w:rPr>
          <w:rStyle w:val="CharSectno"/>
        </w:rPr>
        <w:noBreakHyphen/>
      </w:r>
      <w:r w:rsidRPr="003F329B">
        <w:rPr>
          <w:rStyle w:val="CharSectno"/>
        </w:rPr>
        <w:t>65</w:t>
      </w:r>
      <w:r w:rsidRPr="003F329B">
        <w:t xml:space="preserve">  Contributing operator’s payment</w:t>
      </w:r>
      <w:bookmarkEnd w:id="645"/>
    </w:p>
    <w:p w:rsidR="00300522" w:rsidRPr="003F329B" w:rsidRDefault="00300522" w:rsidP="00300522">
      <w:pPr>
        <w:pStyle w:val="subsection"/>
      </w:pPr>
      <w:r w:rsidRPr="003F329B">
        <w:tab/>
      </w:r>
      <w:r w:rsidRPr="003F329B">
        <w:tab/>
        <w:t>For the purposes of Division</w:t>
      </w:r>
      <w:r w:rsidR="003F329B">
        <w:t> </w:t>
      </w:r>
      <w:r w:rsidRPr="003F329B">
        <w:t xml:space="preserve">79, a </w:t>
      </w:r>
      <w:r w:rsidR="003F329B" w:rsidRPr="003F329B">
        <w:rPr>
          <w:position w:val="6"/>
          <w:sz w:val="16"/>
        </w:rPr>
        <w:t>*</w:t>
      </w:r>
      <w:r w:rsidRPr="003F329B">
        <w:t xml:space="preserve">contributing operator’s payment is treated as a </w:t>
      </w:r>
      <w:r w:rsidR="003F329B" w:rsidRPr="003F329B">
        <w:rPr>
          <w:position w:val="6"/>
          <w:sz w:val="16"/>
        </w:rPr>
        <w:t>*</w:t>
      </w:r>
      <w:r w:rsidRPr="003F329B">
        <w:t>CTP compensation payment or supply.</w:t>
      </w:r>
    </w:p>
    <w:p w:rsidR="00300522" w:rsidRPr="003F329B" w:rsidRDefault="00300522" w:rsidP="00300522">
      <w:pPr>
        <w:pStyle w:val="ActHead5"/>
      </w:pPr>
      <w:bookmarkStart w:id="646" w:name="_Toc413321158"/>
      <w:r w:rsidRPr="003F329B">
        <w:rPr>
          <w:rStyle w:val="CharSectno"/>
        </w:rPr>
        <w:t>80</w:t>
      </w:r>
      <w:r w:rsidR="003F329B">
        <w:rPr>
          <w:rStyle w:val="CharSectno"/>
        </w:rPr>
        <w:noBreakHyphen/>
      </w:r>
      <w:r w:rsidRPr="003F329B">
        <w:rPr>
          <w:rStyle w:val="CharSectno"/>
        </w:rPr>
        <w:t>70</w:t>
      </w:r>
      <w:r w:rsidRPr="003F329B">
        <w:t xml:space="preserve">  Managing operator’s increasing adjustment where contributing operator’s payment</w:t>
      </w:r>
      <w:bookmarkEnd w:id="646"/>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a </w:t>
      </w:r>
      <w:r w:rsidR="003F329B" w:rsidRPr="003F329B">
        <w:rPr>
          <w:position w:val="6"/>
          <w:sz w:val="16"/>
        </w:rPr>
        <w:t>*</w:t>
      </w:r>
      <w:r w:rsidRPr="003F329B">
        <w:t>contributing operator’s payment is made; and</w:t>
      </w:r>
    </w:p>
    <w:p w:rsidR="00300522" w:rsidRPr="003F329B" w:rsidRDefault="00300522" w:rsidP="00300522">
      <w:pPr>
        <w:pStyle w:val="paragraph"/>
      </w:pPr>
      <w:r w:rsidRPr="003F329B">
        <w:tab/>
        <w:t>(b)</w:t>
      </w:r>
      <w:r w:rsidRPr="003F329B">
        <w:tab/>
        <w:t>as a result of section</w:t>
      </w:r>
      <w:r w:rsidR="003F329B">
        <w:t> </w:t>
      </w:r>
      <w:r w:rsidRPr="003F329B">
        <w:t>80</w:t>
      </w:r>
      <w:r w:rsidR="003F329B">
        <w:noBreakHyphen/>
      </w:r>
      <w:r w:rsidRPr="003F329B">
        <w:t xml:space="preserve">60, there was a </w:t>
      </w:r>
      <w:r w:rsidR="003F329B" w:rsidRPr="003F329B">
        <w:rPr>
          <w:position w:val="6"/>
          <w:sz w:val="16"/>
        </w:rPr>
        <w:t>*</w:t>
      </w:r>
      <w:r w:rsidRPr="003F329B">
        <w:t xml:space="preserve">decreasing adjustment for the </w:t>
      </w:r>
      <w:r w:rsidR="003F329B" w:rsidRPr="003F329B">
        <w:rPr>
          <w:position w:val="6"/>
          <w:sz w:val="16"/>
        </w:rPr>
        <w:t>*</w:t>
      </w:r>
      <w:r w:rsidRPr="003F329B">
        <w:t>managing operator under Division</w:t>
      </w:r>
      <w:r w:rsidR="003F329B">
        <w:t> </w:t>
      </w:r>
      <w:r w:rsidRPr="003F329B">
        <w:t xml:space="preserve">79 in relation to the </w:t>
      </w:r>
      <w:r w:rsidR="003F329B" w:rsidRPr="003F329B">
        <w:rPr>
          <w:position w:val="6"/>
          <w:sz w:val="16"/>
        </w:rPr>
        <w:t>*</w:t>
      </w:r>
      <w:r w:rsidRPr="003F329B">
        <w:t>managing operator’s payment or supply;</w:t>
      </w:r>
    </w:p>
    <w:p w:rsidR="00300522" w:rsidRPr="003F329B" w:rsidRDefault="00300522" w:rsidP="00300522">
      <w:pPr>
        <w:pStyle w:val="subsection2"/>
      </w:pPr>
      <w:r w:rsidRPr="003F329B">
        <w:t xml:space="preserve">there is an </w:t>
      </w:r>
      <w:r w:rsidRPr="003F329B">
        <w:rPr>
          <w:b/>
          <w:i/>
        </w:rPr>
        <w:t>increasing adjustment</w:t>
      </w:r>
      <w:r w:rsidRPr="003F329B">
        <w:t xml:space="preserve"> for the managing operator of the following amount:</w:t>
      </w:r>
    </w:p>
    <w:p w:rsidR="00300522" w:rsidRPr="003F329B" w:rsidRDefault="00143843" w:rsidP="00A53099">
      <w:pPr>
        <w:pStyle w:val="Formula"/>
        <w:spacing w:before="120" w:after="120"/>
      </w:pPr>
      <w:r w:rsidRPr="003F329B">
        <w:rPr>
          <w:noProof/>
        </w:rPr>
        <w:drawing>
          <wp:inline distT="0" distB="0" distL="0" distR="0" wp14:anchorId="0CF71DC2" wp14:editId="7F3D5D69">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3F329B" w:rsidRDefault="00300522" w:rsidP="00300522">
      <w:pPr>
        <w:pStyle w:val="SubsectionHead"/>
      </w:pPr>
      <w:r w:rsidRPr="003F329B">
        <w:t>Managing operator’s settlement amount</w:t>
      </w:r>
    </w:p>
    <w:p w:rsidR="00300522" w:rsidRPr="003F329B" w:rsidRDefault="00300522" w:rsidP="00300522">
      <w:pPr>
        <w:pStyle w:val="subsection"/>
      </w:pPr>
      <w:r w:rsidRPr="003F329B">
        <w:tab/>
        <w:t>(2)</w:t>
      </w:r>
      <w:r w:rsidRPr="003F329B">
        <w:tab/>
        <w:t xml:space="preserve">The </w:t>
      </w:r>
      <w:r w:rsidRPr="003F329B">
        <w:rPr>
          <w:b/>
          <w:i/>
        </w:rPr>
        <w:t>managing operator’s settlement amount</w:t>
      </w:r>
      <w:r w:rsidRPr="003F329B">
        <w:t xml:space="preserve"> mentioned in </w:t>
      </w:r>
      <w:r w:rsidR="003F329B">
        <w:t>subsection (</w:t>
      </w:r>
      <w:r w:rsidRPr="003F329B">
        <w:t>1) is worked out using this method statement.</w:t>
      </w:r>
    </w:p>
    <w:p w:rsidR="00300522" w:rsidRPr="003F329B" w:rsidRDefault="00300522" w:rsidP="00300522">
      <w:pPr>
        <w:pStyle w:val="BoxHeadItalic"/>
        <w:keepNext/>
        <w:keepLines/>
      </w:pPr>
      <w:r w:rsidRPr="003F329B">
        <w:t>Method statement</w:t>
      </w:r>
    </w:p>
    <w:p w:rsidR="00300522" w:rsidRPr="003F329B" w:rsidRDefault="00300522" w:rsidP="00300522">
      <w:pPr>
        <w:pStyle w:val="BoxStep"/>
        <w:keepNext/>
        <w:keepLines/>
      </w:pPr>
      <w:r w:rsidRPr="003F329B">
        <w:t>Step 1.</w:t>
      </w:r>
      <w:r w:rsidRPr="003F329B">
        <w:tab/>
        <w:t>Add together:</w:t>
      </w:r>
    </w:p>
    <w:p w:rsidR="00300522" w:rsidRPr="003F329B" w:rsidRDefault="00300522" w:rsidP="00300522">
      <w:pPr>
        <w:pStyle w:val="BoxPara"/>
      </w:pPr>
      <w:r w:rsidRPr="003F329B">
        <w:rPr>
          <w:i/>
        </w:rPr>
        <w:tab/>
      </w:r>
      <w:r w:rsidRPr="003F329B">
        <w:t>(a)</w:t>
      </w:r>
      <w:r w:rsidRPr="003F329B">
        <w:tab/>
        <w:t xml:space="preserve">the sum of the payments of </w:t>
      </w:r>
      <w:r w:rsidR="003F329B" w:rsidRPr="003F329B">
        <w:rPr>
          <w:position w:val="6"/>
          <w:sz w:val="16"/>
        </w:rPr>
        <w:t>*</w:t>
      </w:r>
      <w:r w:rsidRPr="003F329B">
        <w:t xml:space="preserve">money (if any) that are included in the </w:t>
      </w:r>
      <w:r w:rsidR="003F329B" w:rsidRPr="003F329B">
        <w:rPr>
          <w:position w:val="6"/>
          <w:sz w:val="16"/>
        </w:rPr>
        <w:t>*</w:t>
      </w:r>
      <w:r w:rsidRPr="003F329B">
        <w:t>managing operator’s payment or supply; and</w:t>
      </w:r>
    </w:p>
    <w:p w:rsidR="00300522" w:rsidRPr="003F329B" w:rsidRDefault="00300522" w:rsidP="00300522">
      <w:pPr>
        <w:pStyle w:val="BoxPara"/>
        <w:rPr>
          <w:i/>
        </w:rPr>
      </w:pPr>
      <w:r w:rsidRPr="003F329B">
        <w:tab/>
        <w:t>(b)</w:t>
      </w:r>
      <w:r w:rsidRPr="003F329B">
        <w:tab/>
        <w:t xml:space="preserve">the </w:t>
      </w:r>
      <w:r w:rsidR="003F329B" w:rsidRPr="003F329B">
        <w:rPr>
          <w:position w:val="6"/>
          <w:sz w:val="16"/>
        </w:rPr>
        <w:t>*</w:t>
      </w:r>
      <w:r w:rsidRPr="003F329B">
        <w:t xml:space="preserve">GST inclusive market value of the supplies (if any) that are included in the </w:t>
      </w:r>
      <w:r w:rsidR="003F329B" w:rsidRPr="003F329B">
        <w:rPr>
          <w:position w:val="6"/>
          <w:sz w:val="16"/>
        </w:rPr>
        <w:t>*</w:t>
      </w:r>
      <w:r w:rsidRPr="003F329B">
        <w:t xml:space="preserve">managing operator’s payment or supply (other than supplies that would have been </w:t>
      </w:r>
      <w:r w:rsidR="003F329B" w:rsidRPr="003F329B">
        <w:rPr>
          <w:position w:val="6"/>
          <w:sz w:val="16"/>
        </w:rPr>
        <w:t>*</w:t>
      </w:r>
      <w:r w:rsidRPr="003F329B">
        <w:t>taxable supplies but for section</w:t>
      </w:r>
      <w:r w:rsidR="003F329B">
        <w:t> </w:t>
      </w:r>
      <w:r w:rsidRPr="003F329B">
        <w:t>78</w:t>
      </w:r>
      <w:r w:rsidR="003F329B">
        <w:noBreakHyphen/>
      </w:r>
      <w:r w:rsidRPr="003F329B">
        <w:t>25 or 79</w:t>
      </w:r>
      <w:r w:rsidR="003F329B">
        <w:noBreakHyphen/>
      </w:r>
      <w:r w:rsidRPr="003F329B">
        <w:t>60).</w:t>
      </w:r>
    </w:p>
    <w:p w:rsidR="00300522" w:rsidRPr="003F329B" w:rsidRDefault="00300522" w:rsidP="00300522">
      <w:pPr>
        <w:pStyle w:val="BoxStep"/>
      </w:pPr>
      <w:r w:rsidRPr="003F329B">
        <w:t>Step 2.</w:t>
      </w:r>
      <w:r w:rsidRPr="003F329B">
        <w:tab/>
        <w:t xml:space="preserve">If, in relation to the </w:t>
      </w:r>
      <w:r w:rsidR="003F329B" w:rsidRPr="003F329B">
        <w:rPr>
          <w:position w:val="6"/>
          <w:sz w:val="16"/>
        </w:rPr>
        <w:t>*</w:t>
      </w:r>
      <w:r w:rsidRPr="003F329B">
        <w:t xml:space="preserve">managing operator’s payment or supply, any payments of an excess were made to the </w:t>
      </w:r>
      <w:r w:rsidR="003F329B" w:rsidRPr="003F329B">
        <w:rPr>
          <w:position w:val="6"/>
          <w:sz w:val="16"/>
        </w:rPr>
        <w:t>*</w:t>
      </w:r>
      <w:r w:rsidRPr="003F329B">
        <w:t>managing operator, subtract from the step 1 amount the sum of all those payments (except to the extent that they are payments of excess to which section</w:t>
      </w:r>
      <w:r w:rsidR="003F329B">
        <w:t> </w:t>
      </w:r>
      <w:r w:rsidRPr="003F329B">
        <w:t>78</w:t>
      </w:r>
      <w:r w:rsidR="003F329B">
        <w:noBreakHyphen/>
      </w:r>
      <w:r w:rsidRPr="003F329B">
        <w:t>18 or 79</w:t>
      </w:r>
      <w:r w:rsidR="003F329B">
        <w:noBreakHyphen/>
      </w:r>
      <w:r w:rsidRPr="003F329B">
        <w:t>55 applies).</w:t>
      </w:r>
    </w:p>
    <w:p w:rsidR="00300522" w:rsidRPr="003F329B" w:rsidRDefault="00300522" w:rsidP="00300522">
      <w:pPr>
        <w:pStyle w:val="ActHead5"/>
      </w:pPr>
      <w:bookmarkStart w:id="647" w:name="_Toc413321159"/>
      <w:r w:rsidRPr="003F329B">
        <w:rPr>
          <w:rStyle w:val="CharSectno"/>
        </w:rPr>
        <w:t>80</w:t>
      </w:r>
      <w:r w:rsidR="003F329B">
        <w:rPr>
          <w:rStyle w:val="CharSectno"/>
        </w:rPr>
        <w:noBreakHyphen/>
      </w:r>
      <w:r w:rsidRPr="003F329B">
        <w:rPr>
          <w:rStyle w:val="CharSectno"/>
        </w:rPr>
        <w:t>75</w:t>
      </w:r>
      <w:r w:rsidRPr="003F329B">
        <w:t xml:space="preserve">  Adjustment events relating to managing operator’s payment or supply</w:t>
      </w:r>
      <w:bookmarkEnd w:id="647"/>
    </w:p>
    <w:p w:rsidR="00300522" w:rsidRPr="003F329B" w:rsidRDefault="00300522" w:rsidP="00300522">
      <w:pPr>
        <w:pStyle w:val="subsection"/>
      </w:pPr>
      <w:r w:rsidRPr="003F329B">
        <w:tab/>
      </w:r>
      <w:r w:rsidRPr="003F329B">
        <w:tab/>
        <w:t>Division</w:t>
      </w:r>
      <w:r w:rsidR="003F329B">
        <w:t> </w:t>
      </w:r>
      <w:r w:rsidRPr="003F329B">
        <w:t xml:space="preserve">19 applies in relation to an </w:t>
      </w:r>
      <w:r w:rsidR="003F329B" w:rsidRPr="003F329B">
        <w:rPr>
          <w:position w:val="6"/>
          <w:sz w:val="16"/>
        </w:rPr>
        <w:t>*</w:t>
      </w:r>
      <w:r w:rsidRPr="003F329B">
        <w:t xml:space="preserve">increasing adjustment that the </w:t>
      </w:r>
      <w:r w:rsidR="003F329B" w:rsidRPr="003F329B">
        <w:rPr>
          <w:position w:val="6"/>
          <w:sz w:val="16"/>
        </w:rPr>
        <w:t>*</w:t>
      </w:r>
      <w:r w:rsidRPr="003F329B">
        <w:t>managing operator has under section</w:t>
      </w:r>
      <w:r w:rsidR="003F329B">
        <w:t> </w:t>
      </w:r>
      <w:r w:rsidRPr="003F329B">
        <w:t>80</w:t>
      </w:r>
      <w:r w:rsidR="003F329B">
        <w:noBreakHyphen/>
      </w:r>
      <w:r w:rsidRPr="003F329B">
        <w:t xml:space="preserve">70 as a result of the making of a </w:t>
      </w:r>
      <w:r w:rsidR="003F329B" w:rsidRPr="003F329B">
        <w:rPr>
          <w:position w:val="6"/>
          <w:sz w:val="16"/>
        </w:rPr>
        <w:t>*</w:t>
      </w:r>
      <w:r w:rsidRPr="003F329B">
        <w:t>managing operator’s payment or supply as if:</w:t>
      </w:r>
    </w:p>
    <w:p w:rsidR="00300522" w:rsidRPr="003F329B" w:rsidRDefault="00300522" w:rsidP="00300522">
      <w:pPr>
        <w:pStyle w:val="paragraph"/>
      </w:pPr>
      <w:r w:rsidRPr="003F329B">
        <w:tab/>
        <w:t>(a)</w:t>
      </w:r>
      <w:r w:rsidRPr="003F329B">
        <w:tab/>
        <w:t xml:space="preserve">the </w:t>
      </w:r>
      <w:r w:rsidR="003F329B" w:rsidRPr="003F329B">
        <w:rPr>
          <w:position w:val="6"/>
          <w:sz w:val="16"/>
        </w:rPr>
        <w:t>*</w:t>
      </w:r>
      <w:r w:rsidRPr="003F329B">
        <w:t xml:space="preserve">contributing operator’s payment were </w:t>
      </w:r>
      <w:r w:rsidR="003F329B" w:rsidRPr="003F329B">
        <w:rPr>
          <w:position w:val="6"/>
          <w:sz w:val="16"/>
        </w:rPr>
        <w:t>*</w:t>
      </w:r>
      <w:r w:rsidRPr="003F329B">
        <w:t xml:space="preserve">consideration for a </w:t>
      </w:r>
      <w:r w:rsidR="003F329B" w:rsidRPr="003F329B">
        <w:rPr>
          <w:position w:val="6"/>
          <w:sz w:val="16"/>
        </w:rPr>
        <w:t>*</w:t>
      </w:r>
      <w:r w:rsidRPr="003F329B">
        <w:t>taxable supply made by the managing operator; and</w:t>
      </w:r>
    </w:p>
    <w:p w:rsidR="00300522" w:rsidRPr="003F329B" w:rsidRDefault="00300522" w:rsidP="00300522">
      <w:pPr>
        <w:pStyle w:val="paragraph"/>
      </w:pPr>
      <w:r w:rsidRPr="003F329B">
        <w:tab/>
        <w:t>(b)</w:t>
      </w:r>
      <w:r w:rsidRPr="003F329B">
        <w:tab/>
        <w:t>the adjustment were the GST payable on the taxable supply; and</w:t>
      </w:r>
    </w:p>
    <w:p w:rsidR="00300522" w:rsidRPr="003F329B" w:rsidRDefault="00300522" w:rsidP="00300522">
      <w:pPr>
        <w:pStyle w:val="paragraph"/>
      </w:pPr>
      <w:r w:rsidRPr="003F329B">
        <w:tab/>
        <w:t>(c)</w:t>
      </w:r>
      <w:r w:rsidRPr="003F329B">
        <w:tab/>
        <w:t>any changes made to those payments were a change in the consideration for the supply.</w:t>
      </w:r>
    </w:p>
    <w:p w:rsidR="00300522" w:rsidRPr="003F329B" w:rsidRDefault="00300522" w:rsidP="00300522">
      <w:pPr>
        <w:pStyle w:val="ActHead4"/>
      </w:pPr>
      <w:bookmarkStart w:id="648" w:name="_Toc413321160"/>
      <w:r w:rsidRPr="003F329B">
        <w:rPr>
          <w:rStyle w:val="CharSubdNo"/>
        </w:rPr>
        <w:t>Subdivision</w:t>
      </w:r>
      <w:r w:rsidR="003F329B">
        <w:rPr>
          <w:rStyle w:val="CharSubdNo"/>
        </w:rPr>
        <w:t> </w:t>
      </w:r>
      <w:r w:rsidRPr="003F329B">
        <w:rPr>
          <w:rStyle w:val="CharSubdNo"/>
        </w:rPr>
        <w:t>80</w:t>
      </w:r>
      <w:r w:rsidR="003F329B">
        <w:rPr>
          <w:rStyle w:val="CharSubdNo"/>
        </w:rPr>
        <w:noBreakHyphen/>
      </w:r>
      <w:r w:rsidRPr="003F329B">
        <w:rPr>
          <w:rStyle w:val="CharSubdNo"/>
        </w:rPr>
        <w:t>C</w:t>
      </w:r>
      <w:r w:rsidRPr="003F329B">
        <w:t>—</w:t>
      </w:r>
      <w:r w:rsidRPr="003F329B">
        <w:rPr>
          <w:rStyle w:val="CharSubdText"/>
        </w:rPr>
        <w:t>Hybrid settlement sharing arrangements</w:t>
      </w:r>
      <w:bookmarkEnd w:id="648"/>
    </w:p>
    <w:p w:rsidR="00300522" w:rsidRPr="003F329B" w:rsidRDefault="00300522" w:rsidP="00300522">
      <w:pPr>
        <w:pStyle w:val="ActHead5"/>
      </w:pPr>
      <w:bookmarkStart w:id="649" w:name="_Toc413321161"/>
      <w:r w:rsidRPr="003F329B">
        <w:rPr>
          <w:rStyle w:val="CharSectno"/>
        </w:rPr>
        <w:t>80</w:t>
      </w:r>
      <w:r w:rsidR="003F329B">
        <w:rPr>
          <w:rStyle w:val="CharSectno"/>
        </w:rPr>
        <w:noBreakHyphen/>
      </w:r>
      <w:r w:rsidRPr="003F329B">
        <w:rPr>
          <w:rStyle w:val="CharSectno"/>
        </w:rPr>
        <w:t>80</w:t>
      </w:r>
      <w:r w:rsidRPr="003F329B">
        <w:t xml:space="preserve">  Meaning of </w:t>
      </w:r>
      <w:r w:rsidRPr="003F329B">
        <w:rPr>
          <w:i/>
        </w:rPr>
        <w:t>hybrid settlement sharing arrangement</w:t>
      </w:r>
      <w:r w:rsidRPr="003F329B">
        <w:t xml:space="preserve"> etc.</w:t>
      </w:r>
      <w:bookmarkEnd w:id="649"/>
    </w:p>
    <w:p w:rsidR="00300522" w:rsidRPr="003F329B" w:rsidRDefault="00300522" w:rsidP="00300522">
      <w:pPr>
        <w:pStyle w:val="SubsectionHead"/>
      </w:pPr>
      <w:r w:rsidRPr="003F329B">
        <w:t xml:space="preserve">Meaning of </w:t>
      </w:r>
      <w:r w:rsidRPr="003F329B">
        <w:rPr>
          <w:b/>
        </w:rPr>
        <w:t>hybrid</w:t>
      </w:r>
      <w:r w:rsidRPr="003F329B">
        <w:t xml:space="preserve"> </w:t>
      </w:r>
      <w:r w:rsidRPr="003F329B">
        <w:rPr>
          <w:b/>
        </w:rPr>
        <w:t>settlement sharing arrangement</w:t>
      </w:r>
    </w:p>
    <w:p w:rsidR="00300522" w:rsidRPr="003F329B" w:rsidRDefault="00300522" w:rsidP="00300522">
      <w:pPr>
        <w:pStyle w:val="subsection"/>
      </w:pPr>
      <w:r w:rsidRPr="003F329B">
        <w:tab/>
        <w:t>(1)</w:t>
      </w:r>
      <w:r w:rsidRPr="003F329B">
        <w:tab/>
        <w:t xml:space="preserve">A </w:t>
      </w:r>
      <w:r w:rsidRPr="003F329B">
        <w:rPr>
          <w:b/>
          <w:i/>
        </w:rPr>
        <w:t>hybrid settlement sharing arrangement</w:t>
      </w:r>
      <w:r w:rsidRPr="003F329B">
        <w:t xml:space="preserve"> is an arrangement:</w:t>
      </w:r>
    </w:p>
    <w:p w:rsidR="00300522" w:rsidRPr="003F329B" w:rsidRDefault="00300522" w:rsidP="00300522">
      <w:pPr>
        <w:pStyle w:val="paragraph"/>
      </w:pPr>
      <w:r w:rsidRPr="003F329B">
        <w:tab/>
        <w:t>(a)</w:t>
      </w:r>
      <w:r w:rsidRPr="003F329B">
        <w:tab/>
        <w:t>that relates to an accident or other incident or 2 or more related accidents or other incidents; and</w:t>
      </w:r>
    </w:p>
    <w:p w:rsidR="00300522" w:rsidRPr="003F329B" w:rsidRDefault="00300522" w:rsidP="00300522">
      <w:pPr>
        <w:pStyle w:val="paragraph"/>
      </w:pPr>
      <w:r w:rsidRPr="003F329B">
        <w:tab/>
        <w:t>(b)</w:t>
      </w:r>
      <w:r w:rsidRPr="003F329B">
        <w:tab/>
        <w:t>to which the parties are:</w:t>
      </w:r>
    </w:p>
    <w:p w:rsidR="00300522" w:rsidRPr="003F329B" w:rsidRDefault="00300522" w:rsidP="00300522">
      <w:pPr>
        <w:pStyle w:val="paragraphsub"/>
      </w:pPr>
      <w:r w:rsidRPr="003F329B">
        <w:tab/>
        <w:t>(i)</w:t>
      </w:r>
      <w:r w:rsidRPr="003F329B">
        <w:tab/>
        <w:t xml:space="preserve">an entity that is the </w:t>
      </w:r>
      <w:r w:rsidR="003F329B" w:rsidRPr="003F329B">
        <w:rPr>
          <w:position w:val="6"/>
          <w:sz w:val="16"/>
        </w:rPr>
        <w:t>*</w:t>
      </w:r>
      <w:r w:rsidRPr="003F329B">
        <w:t xml:space="preserve">managing operator of a </w:t>
      </w:r>
      <w:r w:rsidR="003F329B" w:rsidRPr="003F329B">
        <w:rPr>
          <w:position w:val="6"/>
          <w:sz w:val="16"/>
        </w:rPr>
        <w:t>*</w:t>
      </w:r>
      <w:r w:rsidRPr="003F329B">
        <w:t>nominal defendant settlement sharing arrangement, or entities that are managing operators of nominal defendant settlement sharing arrangements, that relate to the accidents or incidents; and</w:t>
      </w:r>
    </w:p>
    <w:p w:rsidR="00300522" w:rsidRPr="003F329B" w:rsidRDefault="00300522" w:rsidP="00300522">
      <w:pPr>
        <w:pStyle w:val="paragraphsub"/>
      </w:pPr>
      <w:r w:rsidRPr="003F329B">
        <w:tab/>
        <w:t>(ii)</w:t>
      </w:r>
      <w:r w:rsidRPr="003F329B">
        <w:tab/>
        <w:t xml:space="preserve">an </w:t>
      </w:r>
      <w:r w:rsidR="003F329B" w:rsidRPr="003F329B">
        <w:rPr>
          <w:position w:val="6"/>
          <w:sz w:val="16"/>
        </w:rPr>
        <w:t>*</w:t>
      </w:r>
      <w:r w:rsidRPr="003F329B">
        <w:t xml:space="preserve">operator or operators of a </w:t>
      </w:r>
      <w:r w:rsidR="003F329B" w:rsidRPr="003F329B">
        <w:rPr>
          <w:position w:val="6"/>
          <w:sz w:val="16"/>
        </w:rPr>
        <w:t>*</w:t>
      </w:r>
      <w:r w:rsidRPr="003F329B">
        <w:t xml:space="preserve">compulsory third party scheme or schemes who have issued </w:t>
      </w:r>
      <w:r w:rsidR="003F329B" w:rsidRPr="003F329B">
        <w:rPr>
          <w:position w:val="6"/>
          <w:sz w:val="16"/>
        </w:rPr>
        <w:t>*</w:t>
      </w:r>
      <w:r w:rsidRPr="003F329B">
        <w:t>insurance policies to persons involved in the accidents or incidents; and</w:t>
      </w:r>
    </w:p>
    <w:p w:rsidR="00300522" w:rsidRPr="003F329B" w:rsidRDefault="00300522" w:rsidP="00300522">
      <w:pPr>
        <w:pStyle w:val="paragraph"/>
      </w:pPr>
      <w:r w:rsidRPr="003F329B">
        <w:tab/>
        <w:t>(c)</w:t>
      </w:r>
      <w:r w:rsidRPr="003F329B">
        <w:tab/>
        <w:t>under which:</w:t>
      </w:r>
    </w:p>
    <w:p w:rsidR="00300522" w:rsidRPr="003F329B" w:rsidRDefault="00300522" w:rsidP="00300522">
      <w:pPr>
        <w:pStyle w:val="paragraphsub"/>
        <w:tabs>
          <w:tab w:val="left" w:pos="4840"/>
        </w:tabs>
      </w:pPr>
      <w:r w:rsidRPr="003F329B">
        <w:tab/>
        <w:t>(i)</w:t>
      </w:r>
      <w:r w:rsidRPr="003F329B">
        <w:tab/>
        <w:t xml:space="preserve">one party (the </w:t>
      </w:r>
      <w:r w:rsidRPr="003F329B">
        <w:rPr>
          <w:b/>
          <w:i/>
        </w:rPr>
        <w:t>managing operator</w:t>
      </w:r>
      <w:r w:rsidRPr="003F329B">
        <w:t>) is to make one or more payments or supplies in settlement of a claim, under the compulsory third party scheme or one of the compulsory third party schemes involved, relating to the accidents or incidents; and</w:t>
      </w:r>
    </w:p>
    <w:p w:rsidR="00300522" w:rsidRPr="003F329B" w:rsidRDefault="00300522" w:rsidP="00300522">
      <w:pPr>
        <w:pStyle w:val="paragraphsub"/>
      </w:pPr>
      <w:r w:rsidRPr="003F329B">
        <w:tab/>
        <w:t>(ii)</w:t>
      </w:r>
      <w:r w:rsidRPr="003F329B">
        <w:tab/>
        <w:t xml:space="preserve">each other party (a </w:t>
      </w:r>
      <w:r w:rsidRPr="003F329B">
        <w:rPr>
          <w:b/>
          <w:i/>
        </w:rPr>
        <w:t>contributing operator</w:t>
      </w:r>
      <w:r w:rsidRPr="003F329B">
        <w:t xml:space="preserve">) is to make a payment to the </w:t>
      </w:r>
      <w:r w:rsidR="003F329B" w:rsidRPr="003F329B">
        <w:rPr>
          <w:position w:val="6"/>
          <w:sz w:val="16"/>
        </w:rPr>
        <w:t>*</w:t>
      </w:r>
      <w:r w:rsidRPr="003F329B">
        <w:t>managing operator in respect of that operator settling the claim.</w:t>
      </w:r>
    </w:p>
    <w:p w:rsidR="00300522" w:rsidRPr="003F329B" w:rsidRDefault="00300522" w:rsidP="00300522">
      <w:pPr>
        <w:pStyle w:val="SubsectionHead"/>
      </w:pPr>
      <w:r w:rsidRPr="003F329B">
        <w:t xml:space="preserve">Meaning of </w:t>
      </w:r>
      <w:r w:rsidRPr="003F329B">
        <w:rPr>
          <w:b/>
        </w:rPr>
        <w:t>managing operator’s payment or supply</w:t>
      </w:r>
    </w:p>
    <w:p w:rsidR="00300522" w:rsidRPr="003F329B" w:rsidRDefault="00300522" w:rsidP="00300522">
      <w:pPr>
        <w:pStyle w:val="subsection"/>
      </w:pPr>
      <w:r w:rsidRPr="003F329B">
        <w:tab/>
        <w:t>(2)</w:t>
      </w:r>
      <w:r w:rsidRPr="003F329B">
        <w:tab/>
        <w:t xml:space="preserve">If a payment or supply mentioned in </w:t>
      </w:r>
      <w:r w:rsidR="003F329B">
        <w:t>subparagraph (</w:t>
      </w:r>
      <w:r w:rsidRPr="003F329B">
        <w:t xml:space="preserve">1)(c)(i) is not a </w:t>
      </w:r>
      <w:r w:rsidR="003F329B" w:rsidRPr="003F329B">
        <w:rPr>
          <w:position w:val="6"/>
          <w:sz w:val="16"/>
        </w:rPr>
        <w:t>*</w:t>
      </w:r>
      <w:r w:rsidRPr="003F329B">
        <w:t xml:space="preserve">CTP ancillary payment or supply, it is a </w:t>
      </w:r>
      <w:r w:rsidRPr="003F329B">
        <w:rPr>
          <w:b/>
          <w:i/>
        </w:rPr>
        <w:t>managing operator’s payment or supply</w:t>
      </w:r>
      <w:r w:rsidRPr="003F329B">
        <w:t>.</w:t>
      </w:r>
    </w:p>
    <w:p w:rsidR="00300522" w:rsidRPr="003F329B" w:rsidRDefault="00300522" w:rsidP="00300522">
      <w:pPr>
        <w:pStyle w:val="SubsectionHead"/>
      </w:pPr>
      <w:r w:rsidRPr="003F329B">
        <w:t xml:space="preserve">Meaning of </w:t>
      </w:r>
      <w:r w:rsidRPr="003F329B">
        <w:rPr>
          <w:b/>
        </w:rPr>
        <w:t>contributing operator’s payment</w:t>
      </w:r>
    </w:p>
    <w:p w:rsidR="00300522" w:rsidRPr="003F329B" w:rsidRDefault="00300522" w:rsidP="00300522">
      <w:pPr>
        <w:pStyle w:val="subsection"/>
      </w:pPr>
      <w:r w:rsidRPr="003F329B">
        <w:tab/>
        <w:t>(3)</w:t>
      </w:r>
      <w:r w:rsidRPr="003F329B">
        <w:tab/>
        <w:t xml:space="preserve">A payment mentioned in </w:t>
      </w:r>
      <w:r w:rsidR="003F329B">
        <w:t>subparagraph (</w:t>
      </w:r>
      <w:r w:rsidRPr="003F329B">
        <w:t xml:space="preserve">1)(c)(ii), to the extent that it is not a fee to the </w:t>
      </w:r>
      <w:r w:rsidR="003F329B" w:rsidRPr="003F329B">
        <w:rPr>
          <w:position w:val="6"/>
          <w:sz w:val="16"/>
        </w:rPr>
        <w:t>*</w:t>
      </w:r>
      <w:r w:rsidRPr="003F329B">
        <w:t xml:space="preserve">managing operator for managing the process of making settlements under the arrangement, is a </w:t>
      </w:r>
      <w:r w:rsidRPr="003F329B">
        <w:rPr>
          <w:b/>
          <w:i/>
        </w:rPr>
        <w:t>contributing operator’s payment</w:t>
      </w:r>
      <w:r w:rsidRPr="003F329B">
        <w:t>.</w:t>
      </w:r>
    </w:p>
    <w:p w:rsidR="00300522" w:rsidRPr="003F329B" w:rsidRDefault="00300522" w:rsidP="00300522">
      <w:pPr>
        <w:pStyle w:val="ActHead5"/>
      </w:pPr>
      <w:bookmarkStart w:id="650" w:name="_Toc413321162"/>
      <w:r w:rsidRPr="003F329B">
        <w:rPr>
          <w:rStyle w:val="CharSectno"/>
        </w:rPr>
        <w:t>80</w:t>
      </w:r>
      <w:r w:rsidR="003F329B">
        <w:rPr>
          <w:rStyle w:val="CharSectno"/>
        </w:rPr>
        <w:noBreakHyphen/>
      </w:r>
      <w:r w:rsidRPr="003F329B">
        <w:rPr>
          <w:rStyle w:val="CharSectno"/>
        </w:rPr>
        <w:t>85</w:t>
      </w:r>
      <w:r w:rsidRPr="003F329B">
        <w:t xml:space="preserve">  Subdivision</w:t>
      </w:r>
      <w:r w:rsidR="003F329B">
        <w:t> </w:t>
      </w:r>
      <w:r w:rsidRPr="003F329B">
        <w:t>80</w:t>
      </w:r>
      <w:r w:rsidR="003F329B">
        <w:noBreakHyphen/>
      </w:r>
      <w:r w:rsidRPr="003F329B">
        <w:t>A to apply to hybrid settlement sharing arrangement, subject to exceptions</w:t>
      </w:r>
      <w:bookmarkEnd w:id="650"/>
    </w:p>
    <w:p w:rsidR="00300522" w:rsidRPr="003F329B" w:rsidRDefault="00300522" w:rsidP="00300522">
      <w:pPr>
        <w:pStyle w:val="subsection"/>
      </w:pPr>
      <w:r w:rsidRPr="003F329B">
        <w:tab/>
      </w:r>
      <w:r w:rsidRPr="003F329B">
        <w:tab/>
        <w:t>In addition to its operation apart from this Subdivision, Subdivision</w:t>
      </w:r>
      <w:r w:rsidR="003F329B">
        <w:t> </w:t>
      </w:r>
      <w:r w:rsidRPr="003F329B">
        <w:t>80</w:t>
      </w:r>
      <w:r w:rsidR="003F329B">
        <w:noBreakHyphen/>
      </w:r>
      <w:r w:rsidRPr="003F329B">
        <w:t>A has effect, subject to sections</w:t>
      </w:r>
      <w:r w:rsidR="003F329B">
        <w:t> </w:t>
      </w:r>
      <w:r w:rsidRPr="003F329B">
        <w:t>80</w:t>
      </w:r>
      <w:r w:rsidR="003F329B">
        <w:noBreakHyphen/>
      </w:r>
      <w:r w:rsidRPr="003F329B">
        <w:t>90 and 80</w:t>
      </w:r>
      <w:r w:rsidR="003F329B">
        <w:noBreakHyphen/>
      </w:r>
      <w:r w:rsidRPr="003F329B">
        <w:t xml:space="preserve">95, as if a </w:t>
      </w:r>
      <w:r w:rsidR="003F329B" w:rsidRPr="003F329B">
        <w:rPr>
          <w:position w:val="6"/>
          <w:sz w:val="16"/>
        </w:rPr>
        <w:t>*</w:t>
      </w:r>
      <w:r w:rsidRPr="003F329B">
        <w:t xml:space="preserve">hybrid settlement sharing arrangement were an </w:t>
      </w:r>
      <w:r w:rsidR="003F329B" w:rsidRPr="003F329B">
        <w:rPr>
          <w:position w:val="6"/>
          <w:sz w:val="16"/>
        </w:rPr>
        <w:t>*</w:t>
      </w:r>
      <w:r w:rsidRPr="003F329B">
        <w:t>insurance policy settlement sharing arrangement.</w:t>
      </w:r>
    </w:p>
    <w:p w:rsidR="00300522" w:rsidRPr="003F329B" w:rsidRDefault="00300522" w:rsidP="00300522">
      <w:pPr>
        <w:pStyle w:val="ActHead5"/>
      </w:pPr>
      <w:bookmarkStart w:id="651" w:name="_Toc413321163"/>
      <w:r w:rsidRPr="003F329B">
        <w:rPr>
          <w:rStyle w:val="CharSectno"/>
        </w:rPr>
        <w:t>80</w:t>
      </w:r>
      <w:r w:rsidR="003F329B">
        <w:rPr>
          <w:rStyle w:val="CharSectno"/>
        </w:rPr>
        <w:noBreakHyphen/>
      </w:r>
      <w:r w:rsidRPr="003F329B">
        <w:rPr>
          <w:rStyle w:val="CharSectno"/>
        </w:rPr>
        <w:t>90</w:t>
      </w:r>
      <w:r w:rsidRPr="003F329B">
        <w:t xml:space="preserve">  Subdivision</w:t>
      </w:r>
      <w:r w:rsidR="003F329B">
        <w:t> </w:t>
      </w:r>
      <w:r w:rsidRPr="003F329B">
        <w:t>80</w:t>
      </w:r>
      <w:r w:rsidR="003F329B">
        <w:noBreakHyphen/>
      </w:r>
      <w:r w:rsidRPr="003F329B">
        <w:t>B to apply to payments or supplies by managing operator of hybrid settlement sharing arrangement who is also managing operator of nominal defendant settlement sharing arrangement</w:t>
      </w:r>
      <w:bookmarkEnd w:id="651"/>
    </w:p>
    <w:p w:rsidR="00300522" w:rsidRPr="003F329B" w:rsidRDefault="00300522" w:rsidP="00300522">
      <w:pPr>
        <w:pStyle w:val="subsection"/>
      </w:pPr>
      <w:r w:rsidRPr="003F329B">
        <w:tab/>
      </w:r>
      <w:r w:rsidRPr="003F329B">
        <w:tab/>
        <w:t>If:</w:t>
      </w:r>
    </w:p>
    <w:p w:rsidR="00300522" w:rsidRPr="003F329B" w:rsidRDefault="00300522" w:rsidP="00300522">
      <w:pPr>
        <w:pStyle w:val="paragraph"/>
      </w:pPr>
      <w:r w:rsidRPr="003F329B">
        <w:tab/>
        <w:t>(a)</w:t>
      </w:r>
      <w:r w:rsidRPr="003F329B">
        <w:tab/>
        <w:t xml:space="preserve">the entity that is the </w:t>
      </w:r>
      <w:r w:rsidR="003F329B" w:rsidRPr="003F329B">
        <w:rPr>
          <w:position w:val="6"/>
          <w:sz w:val="16"/>
        </w:rPr>
        <w:t>*</w:t>
      </w:r>
      <w:r w:rsidRPr="003F329B">
        <w:t xml:space="preserve">managing operator of the </w:t>
      </w:r>
      <w:r w:rsidR="003F329B" w:rsidRPr="003F329B">
        <w:rPr>
          <w:position w:val="6"/>
          <w:sz w:val="16"/>
        </w:rPr>
        <w:t>*</w:t>
      </w:r>
      <w:r w:rsidRPr="003F329B">
        <w:t xml:space="preserve">hybrid settlement sharing arrangement is a party to that arrangement because it is also the managing operator of a </w:t>
      </w:r>
      <w:r w:rsidR="003F329B" w:rsidRPr="003F329B">
        <w:rPr>
          <w:position w:val="6"/>
          <w:sz w:val="16"/>
        </w:rPr>
        <w:t>*</w:t>
      </w:r>
      <w:r w:rsidRPr="003F329B">
        <w:t>nominal defendant settlement sharing arrangement; and</w:t>
      </w:r>
    </w:p>
    <w:p w:rsidR="00300522" w:rsidRPr="003F329B" w:rsidRDefault="00300522" w:rsidP="00300522">
      <w:pPr>
        <w:pStyle w:val="paragraph"/>
      </w:pPr>
      <w:r w:rsidRPr="003F329B">
        <w:tab/>
        <w:t>(b)</w:t>
      </w:r>
      <w:r w:rsidRPr="003F329B">
        <w:tab/>
        <w:t>the entity makes a payment or supply that, as a result of section</w:t>
      </w:r>
      <w:r w:rsidR="003F329B">
        <w:t> </w:t>
      </w:r>
      <w:r w:rsidRPr="003F329B">
        <w:t>80</w:t>
      </w:r>
      <w:r w:rsidR="003F329B">
        <w:noBreakHyphen/>
      </w:r>
      <w:r w:rsidRPr="003F329B">
        <w:t xml:space="preserve">85, is a </w:t>
      </w:r>
      <w:r w:rsidR="003F329B" w:rsidRPr="003F329B">
        <w:rPr>
          <w:position w:val="6"/>
          <w:sz w:val="16"/>
        </w:rPr>
        <w:t>*</w:t>
      </w:r>
      <w:r w:rsidRPr="003F329B">
        <w:t>managing operator’s payment or supply under the hybrid settlement sharing arrangement;</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Subdivision</w:t>
      </w:r>
      <w:r w:rsidR="003F329B">
        <w:t> </w:t>
      </w:r>
      <w:r w:rsidRPr="003F329B">
        <w:t>80</w:t>
      </w:r>
      <w:r w:rsidR="003F329B">
        <w:noBreakHyphen/>
      </w:r>
      <w:r w:rsidRPr="003F329B">
        <w:t>A does not have any other effect in relation to the payment or supply in accordance with section</w:t>
      </w:r>
      <w:r w:rsidR="003F329B">
        <w:t> </w:t>
      </w:r>
      <w:r w:rsidRPr="003F329B">
        <w:t>80</w:t>
      </w:r>
      <w:r w:rsidR="003F329B">
        <w:noBreakHyphen/>
      </w:r>
      <w:r w:rsidRPr="003F329B">
        <w:t>85; but</w:t>
      </w:r>
    </w:p>
    <w:p w:rsidR="00300522" w:rsidRPr="003F329B" w:rsidRDefault="00300522" w:rsidP="00300522">
      <w:pPr>
        <w:pStyle w:val="paragraph"/>
      </w:pPr>
      <w:r w:rsidRPr="003F329B">
        <w:tab/>
        <w:t>(d)</w:t>
      </w:r>
      <w:r w:rsidRPr="003F329B">
        <w:tab/>
        <w:t>Subdivision</w:t>
      </w:r>
      <w:r w:rsidR="003F329B">
        <w:t> </w:t>
      </w:r>
      <w:r w:rsidRPr="003F329B">
        <w:t>80</w:t>
      </w:r>
      <w:r w:rsidR="003F329B">
        <w:noBreakHyphen/>
      </w:r>
      <w:r w:rsidRPr="003F329B">
        <w:t>B (other than section</w:t>
      </w:r>
      <w:r w:rsidR="003F329B">
        <w:t> </w:t>
      </w:r>
      <w:r w:rsidRPr="003F329B">
        <w:t>80</w:t>
      </w:r>
      <w:r w:rsidR="003F329B">
        <w:noBreakHyphen/>
      </w:r>
      <w:r w:rsidRPr="003F329B">
        <w:t>45) applies in relation to the payment or supply as if it were a managing operator’s payment or supply under the nominal defendant settlement sharing arrangement and the entity were not party to the hybrid settlement sharing arrangement.</w:t>
      </w:r>
    </w:p>
    <w:p w:rsidR="00300522" w:rsidRPr="003F329B" w:rsidRDefault="00300522" w:rsidP="00300522">
      <w:pPr>
        <w:pStyle w:val="ActHead5"/>
      </w:pPr>
      <w:bookmarkStart w:id="652" w:name="_Toc413321164"/>
      <w:r w:rsidRPr="003F329B">
        <w:rPr>
          <w:rStyle w:val="CharSectno"/>
        </w:rPr>
        <w:t>80</w:t>
      </w:r>
      <w:r w:rsidR="003F329B">
        <w:rPr>
          <w:rStyle w:val="CharSectno"/>
        </w:rPr>
        <w:noBreakHyphen/>
      </w:r>
      <w:r w:rsidRPr="003F329B">
        <w:rPr>
          <w:rStyle w:val="CharSectno"/>
        </w:rPr>
        <w:t>95</w:t>
      </w:r>
      <w:r w:rsidRPr="003F329B">
        <w:t xml:space="preserve">  Subdivision</w:t>
      </w:r>
      <w:r w:rsidR="003F329B">
        <w:t> </w:t>
      </w:r>
      <w:r w:rsidRPr="003F329B">
        <w:t>80</w:t>
      </w:r>
      <w:r w:rsidR="003F329B">
        <w:noBreakHyphen/>
      </w:r>
      <w:r w:rsidRPr="003F329B">
        <w:t>B to apply to payments or supplies by contributing operator of hybrid settlement sharing arrangement who is also managing operator of nominal defendant settlement sharing arrangement</w:t>
      </w:r>
      <w:bookmarkEnd w:id="652"/>
    </w:p>
    <w:p w:rsidR="00300522" w:rsidRPr="003F329B" w:rsidRDefault="00300522" w:rsidP="00300522">
      <w:pPr>
        <w:pStyle w:val="subsection"/>
      </w:pPr>
      <w:r w:rsidRPr="003F329B">
        <w:tab/>
      </w:r>
      <w:r w:rsidRPr="003F329B">
        <w:tab/>
        <w:t>If:</w:t>
      </w:r>
    </w:p>
    <w:p w:rsidR="00300522" w:rsidRPr="003F329B" w:rsidRDefault="00300522" w:rsidP="00300522">
      <w:pPr>
        <w:pStyle w:val="paragraph"/>
      </w:pPr>
      <w:r w:rsidRPr="003F329B">
        <w:tab/>
        <w:t>(a)</w:t>
      </w:r>
      <w:r w:rsidRPr="003F329B">
        <w:tab/>
        <w:t xml:space="preserve">an entity that is a </w:t>
      </w:r>
      <w:r w:rsidR="003F329B" w:rsidRPr="003F329B">
        <w:rPr>
          <w:position w:val="6"/>
          <w:sz w:val="16"/>
        </w:rPr>
        <w:t>*</w:t>
      </w:r>
      <w:r w:rsidRPr="003F329B">
        <w:t xml:space="preserve">contributing operator of the </w:t>
      </w:r>
      <w:r w:rsidR="003F329B" w:rsidRPr="003F329B">
        <w:rPr>
          <w:position w:val="6"/>
          <w:sz w:val="16"/>
        </w:rPr>
        <w:t>*</w:t>
      </w:r>
      <w:r w:rsidRPr="003F329B">
        <w:t xml:space="preserve">hybrid settlement sharing arrangement is a party to that arrangement because it is also the </w:t>
      </w:r>
      <w:r w:rsidR="003F329B" w:rsidRPr="003F329B">
        <w:rPr>
          <w:position w:val="6"/>
          <w:sz w:val="16"/>
        </w:rPr>
        <w:t>*</w:t>
      </w:r>
      <w:r w:rsidRPr="003F329B">
        <w:t xml:space="preserve">managing operator of a </w:t>
      </w:r>
      <w:r w:rsidR="003F329B" w:rsidRPr="003F329B">
        <w:rPr>
          <w:position w:val="6"/>
          <w:sz w:val="16"/>
        </w:rPr>
        <w:t>*</w:t>
      </w:r>
      <w:r w:rsidRPr="003F329B">
        <w:t>nominal defendant settlement sharing arrangement; and</w:t>
      </w:r>
    </w:p>
    <w:p w:rsidR="00300522" w:rsidRPr="003F329B" w:rsidRDefault="00300522" w:rsidP="00300522">
      <w:pPr>
        <w:pStyle w:val="paragraph"/>
      </w:pPr>
      <w:r w:rsidRPr="003F329B">
        <w:tab/>
        <w:t>(b)</w:t>
      </w:r>
      <w:r w:rsidRPr="003F329B">
        <w:tab/>
        <w:t>the entity makes a payment that, as a result of section</w:t>
      </w:r>
      <w:r w:rsidR="003F329B">
        <w:t> </w:t>
      </w:r>
      <w:r w:rsidRPr="003F329B">
        <w:t>80</w:t>
      </w:r>
      <w:r w:rsidR="003F329B">
        <w:noBreakHyphen/>
      </w:r>
      <w:r w:rsidRPr="003F329B">
        <w:t xml:space="preserve">85, is a </w:t>
      </w:r>
      <w:r w:rsidR="003F329B" w:rsidRPr="003F329B">
        <w:rPr>
          <w:position w:val="6"/>
          <w:sz w:val="16"/>
        </w:rPr>
        <w:t>*</w:t>
      </w:r>
      <w:r w:rsidRPr="003F329B">
        <w:t>contributing operator’s payment under the hybrid settlement sharing arrangement;</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Subdivision</w:t>
      </w:r>
      <w:r w:rsidR="003F329B">
        <w:t> </w:t>
      </w:r>
      <w:r w:rsidRPr="003F329B">
        <w:t>80</w:t>
      </w:r>
      <w:r w:rsidR="003F329B">
        <w:noBreakHyphen/>
      </w:r>
      <w:r w:rsidRPr="003F329B">
        <w:t>A does not have any other effect in relation to the payment or supply in accordance with section</w:t>
      </w:r>
      <w:r w:rsidR="003F329B">
        <w:t> </w:t>
      </w:r>
      <w:r w:rsidRPr="003F329B">
        <w:t>80</w:t>
      </w:r>
      <w:r w:rsidR="003F329B">
        <w:noBreakHyphen/>
      </w:r>
      <w:r w:rsidRPr="003F329B">
        <w:t>85; but</w:t>
      </w:r>
    </w:p>
    <w:p w:rsidR="00300522" w:rsidRPr="003F329B" w:rsidRDefault="00300522" w:rsidP="00300522">
      <w:pPr>
        <w:pStyle w:val="paragraph"/>
      </w:pPr>
      <w:r w:rsidRPr="003F329B">
        <w:tab/>
        <w:t>(d)</w:t>
      </w:r>
      <w:r w:rsidRPr="003F329B">
        <w:tab/>
        <w:t>Subdivision</w:t>
      </w:r>
      <w:r w:rsidR="003F329B">
        <w:t> </w:t>
      </w:r>
      <w:r w:rsidRPr="003F329B">
        <w:t>80</w:t>
      </w:r>
      <w:r w:rsidR="003F329B">
        <w:noBreakHyphen/>
      </w:r>
      <w:r w:rsidRPr="003F329B">
        <w:t>B (other than section</w:t>
      </w:r>
      <w:r w:rsidR="003F329B">
        <w:t> </w:t>
      </w:r>
      <w:r w:rsidRPr="003F329B">
        <w:t>80</w:t>
      </w:r>
      <w:r w:rsidR="003F329B">
        <w:noBreakHyphen/>
      </w:r>
      <w:r w:rsidRPr="003F329B">
        <w:t xml:space="preserve">45) applies in relation to the payment as if it were a </w:t>
      </w:r>
      <w:r w:rsidR="003F329B" w:rsidRPr="003F329B">
        <w:rPr>
          <w:position w:val="6"/>
          <w:sz w:val="16"/>
        </w:rPr>
        <w:t>*</w:t>
      </w:r>
      <w:r w:rsidRPr="003F329B">
        <w:t>managing operator’s payment or supply under the nominal defendant settlement sharing arrangement and the entity were not party to the hybrid settlement sharing arrangement.</w:t>
      </w:r>
    </w:p>
    <w:p w:rsidR="00981036" w:rsidRPr="003F329B" w:rsidRDefault="00981036" w:rsidP="00A36DB5">
      <w:pPr>
        <w:pStyle w:val="ActHead3"/>
        <w:pageBreakBefore/>
      </w:pPr>
      <w:bookmarkStart w:id="653" w:name="_Toc413321165"/>
      <w:r w:rsidRPr="003F329B">
        <w:rPr>
          <w:rStyle w:val="CharDivNo"/>
        </w:rPr>
        <w:t>Division</w:t>
      </w:r>
      <w:r w:rsidR="003F329B">
        <w:rPr>
          <w:rStyle w:val="CharDivNo"/>
        </w:rPr>
        <w:t> </w:t>
      </w:r>
      <w:r w:rsidRPr="003F329B">
        <w:rPr>
          <w:rStyle w:val="CharDivNo"/>
        </w:rPr>
        <w:t>81</w:t>
      </w:r>
      <w:r w:rsidRPr="003F329B">
        <w:t>—</w:t>
      </w:r>
      <w:r w:rsidRPr="003F329B">
        <w:rPr>
          <w:rStyle w:val="CharDivText"/>
        </w:rPr>
        <w:t>Payments of taxes, fees and charges</w:t>
      </w:r>
      <w:bookmarkEnd w:id="653"/>
    </w:p>
    <w:p w:rsidR="00981036" w:rsidRPr="003F329B" w:rsidRDefault="00981036" w:rsidP="00981036">
      <w:pPr>
        <w:pStyle w:val="ActHead5"/>
      </w:pPr>
      <w:bookmarkStart w:id="654" w:name="_Toc413321166"/>
      <w:r w:rsidRPr="003F329B">
        <w:rPr>
          <w:rStyle w:val="CharSectno"/>
        </w:rPr>
        <w:t>81</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654"/>
    </w:p>
    <w:p w:rsidR="00981036" w:rsidRPr="003F329B" w:rsidRDefault="00981036" w:rsidP="00981036">
      <w:pPr>
        <w:pStyle w:val="BoxText"/>
      </w:pPr>
      <w:r w:rsidRPr="003F329B">
        <w:t xml:space="preserve">GST does not apply to payments of taxes, fees and charges that are excluded from the GST by this </w:t>
      </w:r>
      <w:r w:rsidR="00A53099" w:rsidRPr="003F329B">
        <w:t>Division</w:t>
      </w:r>
      <w:r w:rsidR="00A36DB5" w:rsidRPr="003F329B">
        <w:t xml:space="preserve"> </w:t>
      </w:r>
      <w:r w:rsidRPr="003F329B">
        <w:t>or by regulations.</w:t>
      </w:r>
    </w:p>
    <w:p w:rsidR="00981036" w:rsidRPr="003F329B" w:rsidRDefault="00981036" w:rsidP="00981036">
      <w:pPr>
        <w:pStyle w:val="BoxText"/>
      </w:pPr>
      <w:r w:rsidRPr="003F329B">
        <w:t>GST applies to certain taxes, fees and charges prescribed by regulations.</w:t>
      </w:r>
    </w:p>
    <w:p w:rsidR="00981036" w:rsidRPr="003F329B" w:rsidRDefault="00981036" w:rsidP="00981036">
      <w:pPr>
        <w:pStyle w:val="ActHead5"/>
      </w:pPr>
      <w:bookmarkStart w:id="655" w:name="_Toc413321167"/>
      <w:r w:rsidRPr="003F329B">
        <w:rPr>
          <w:rStyle w:val="CharSectno"/>
        </w:rPr>
        <w:t>81</w:t>
      </w:r>
      <w:r w:rsidR="003F329B">
        <w:rPr>
          <w:rStyle w:val="CharSectno"/>
        </w:rPr>
        <w:noBreakHyphen/>
      </w:r>
      <w:r w:rsidRPr="003F329B">
        <w:rPr>
          <w:rStyle w:val="CharSectno"/>
        </w:rPr>
        <w:t>5</w:t>
      </w:r>
      <w:r w:rsidRPr="003F329B">
        <w:t xml:space="preserve">  Effect of payment of tax</w:t>
      </w:r>
      <w:bookmarkEnd w:id="655"/>
    </w:p>
    <w:p w:rsidR="00981036" w:rsidRPr="003F329B" w:rsidRDefault="00981036" w:rsidP="00981036">
      <w:pPr>
        <w:pStyle w:val="SubsectionHead"/>
      </w:pPr>
      <w:r w:rsidRPr="003F329B">
        <w:t>Australian tax not consideration</w:t>
      </w:r>
    </w:p>
    <w:p w:rsidR="00981036" w:rsidRPr="003F329B" w:rsidRDefault="00981036" w:rsidP="00981036">
      <w:pPr>
        <w:pStyle w:val="subsection"/>
      </w:pPr>
      <w:r w:rsidRPr="003F329B">
        <w:tab/>
        <w:t>(1)</w:t>
      </w:r>
      <w:r w:rsidRPr="003F329B">
        <w:tab/>
        <w:t xml:space="preserve">A payment, or the discharging of a liability to make a payment, is not the provision of </w:t>
      </w:r>
      <w:r w:rsidR="003F329B" w:rsidRPr="003F329B">
        <w:rPr>
          <w:position w:val="6"/>
          <w:sz w:val="16"/>
        </w:rPr>
        <w:t>*</w:t>
      </w:r>
      <w:r w:rsidRPr="003F329B">
        <w:t xml:space="preserve">consideration to the extent the payment is an </w:t>
      </w:r>
      <w:r w:rsidR="003F329B" w:rsidRPr="003F329B">
        <w:rPr>
          <w:position w:val="6"/>
          <w:sz w:val="16"/>
        </w:rPr>
        <w:t>*</w:t>
      </w:r>
      <w:r w:rsidRPr="003F329B">
        <w:t>Australian tax.</w:t>
      </w:r>
    </w:p>
    <w:p w:rsidR="00981036" w:rsidRPr="003F329B" w:rsidRDefault="00981036" w:rsidP="00981036">
      <w:pPr>
        <w:pStyle w:val="SubsectionHead"/>
      </w:pPr>
      <w:r w:rsidRPr="003F329B">
        <w:t>Regulations may provide for exceptions</w:t>
      </w:r>
    </w:p>
    <w:p w:rsidR="00981036" w:rsidRPr="003F329B" w:rsidRDefault="00981036" w:rsidP="00981036">
      <w:pPr>
        <w:pStyle w:val="subsection"/>
      </w:pPr>
      <w:r w:rsidRPr="003F329B">
        <w:tab/>
        <w:t>(2)</w:t>
      </w:r>
      <w:r w:rsidRPr="003F329B">
        <w:tab/>
        <w:t xml:space="preserve">However, a payment you make, or a discharging of your liability to make a payment, is treated as the provision of </w:t>
      </w:r>
      <w:r w:rsidR="003F329B" w:rsidRPr="003F329B">
        <w:rPr>
          <w:position w:val="6"/>
          <w:sz w:val="16"/>
        </w:rPr>
        <w:t>*</w:t>
      </w:r>
      <w:r w:rsidRPr="003F329B">
        <w:t xml:space="preserve">consideration to the extent the payment is an </w:t>
      </w:r>
      <w:r w:rsidR="003F329B" w:rsidRPr="003F329B">
        <w:rPr>
          <w:position w:val="6"/>
          <w:sz w:val="16"/>
        </w:rPr>
        <w:t>*</w:t>
      </w:r>
      <w:r w:rsidRPr="003F329B">
        <w:t>Australian tax that is, or is of a kind, prescribed by the regulations.</w:t>
      </w:r>
    </w:p>
    <w:p w:rsidR="00981036" w:rsidRPr="003F329B" w:rsidRDefault="00981036" w:rsidP="00981036">
      <w:pPr>
        <w:pStyle w:val="subsection"/>
      </w:pPr>
      <w:r w:rsidRPr="003F329B">
        <w:tab/>
        <w:t>(3)</w:t>
      </w:r>
      <w:r w:rsidRPr="003F329B">
        <w:tab/>
        <w:t xml:space="preserve">For the purposes of </w:t>
      </w:r>
      <w:r w:rsidR="003F329B">
        <w:t>subsection (</w:t>
      </w:r>
      <w:r w:rsidRPr="003F329B">
        <w:t xml:space="preserve">2), the </w:t>
      </w:r>
      <w:r w:rsidR="003F329B" w:rsidRPr="003F329B">
        <w:rPr>
          <w:position w:val="6"/>
          <w:sz w:val="16"/>
        </w:rPr>
        <w:t>*</w:t>
      </w:r>
      <w:r w:rsidRPr="003F329B">
        <w:t>consideration is taken to be provided to the entity to which the tax is payable, for a supply that the entity makes to you.</w:t>
      </w:r>
    </w:p>
    <w:p w:rsidR="00981036" w:rsidRPr="003F329B" w:rsidRDefault="00981036" w:rsidP="00981036">
      <w:pPr>
        <w:pStyle w:val="ActHead5"/>
      </w:pPr>
      <w:bookmarkStart w:id="656" w:name="_Toc413321168"/>
      <w:r w:rsidRPr="003F329B">
        <w:rPr>
          <w:rStyle w:val="CharSectno"/>
        </w:rPr>
        <w:t>81</w:t>
      </w:r>
      <w:r w:rsidR="003F329B">
        <w:rPr>
          <w:rStyle w:val="CharSectno"/>
        </w:rPr>
        <w:noBreakHyphen/>
      </w:r>
      <w:r w:rsidRPr="003F329B">
        <w:rPr>
          <w:rStyle w:val="CharSectno"/>
        </w:rPr>
        <w:t>10</w:t>
      </w:r>
      <w:r w:rsidRPr="003F329B">
        <w:t xml:space="preserve">  Effect of payment of certain fees and charges</w:t>
      </w:r>
      <w:bookmarkEnd w:id="656"/>
    </w:p>
    <w:p w:rsidR="00981036" w:rsidRPr="003F329B" w:rsidRDefault="00981036" w:rsidP="00981036">
      <w:pPr>
        <w:pStyle w:val="SubsectionHead"/>
      </w:pPr>
      <w:r w:rsidRPr="003F329B">
        <w:t>Certain fees and charges not consideration</w:t>
      </w:r>
    </w:p>
    <w:p w:rsidR="00981036" w:rsidRPr="003F329B" w:rsidRDefault="00981036" w:rsidP="00981036">
      <w:pPr>
        <w:pStyle w:val="subsection"/>
      </w:pPr>
      <w:r w:rsidRPr="003F329B">
        <w:tab/>
        <w:t>(1)</w:t>
      </w:r>
      <w:r w:rsidRPr="003F329B">
        <w:tab/>
        <w:t xml:space="preserve">A payment, or the discharging of a liability to make a payment, is not the provision of </w:t>
      </w:r>
      <w:r w:rsidR="003F329B" w:rsidRPr="003F329B">
        <w:rPr>
          <w:position w:val="6"/>
          <w:sz w:val="16"/>
        </w:rPr>
        <w:t>*</w:t>
      </w:r>
      <w:r w:rsidRPr="003F329B">
        <w:t xml:space="preserve">consideration to the extent the payment is an </w:t>
      </w:r>
      <w:r w:rsidR="003F329B" w:rsidRPr="003F329B">
        <w:rPr>
          <w:position w:val="6"/>
          <w:sz w:val="16"/>
        </w:rPr>
        <w:t>*</w:t>
      </w:r>
      <w:r w:rsidRPr="003F329B">
        <w:t xml:space="preserve">Australian fee or charge that is of a kind covered by </w:t>
      </w:r>
      <w:r w:rsidR="003F329B">
        <w:t>subsection (</w:t>
      </w:r>
      <w:r w:rsidRPr="003F329B">
        <w:t>4) or (5).</w:t>
      </w:r>
    </w:p>
    <w:p w:rsidR="00981036" w:rsidRPr="003F329B" w:rsidRDefault="00981036" w:rsidP="00981036">
      <w:pPr>
        <w:pStyle w:val="SubsectionHead"/>
      </w:pPr>
      <w:r w:rsidRPr="003F329B">
        <w:t>Prescribed fees and charges treated as consideration</w:t>
      </w:r>
    </w:p>
    <w:p w:rsidR="00981036" w:rsidRPr="003F329B" w:rsidRDefault="00981036" w:rsidP="00981036">
      <w:pPr>
        <w:pStyle w:val="subsection"/>
      </w:pPr>
      <w:r w:rsidRPr="003F329B">
        <w:tab/>
        <w:t>(2)</w:t>
      </w:r>
      <w:r w:rsidRPr="003F329B">
        <w:tab/>
        <w:t xml:space="preserve">However, a payment you make, or a discharging of your liability to make a payment, is treated as the provision of </w:t>
      </w:r>
      <w:r w:rsidR="003F329B" w:rsidRPr="003F329B">
        <w:rPr>
          <w:position w:val="6"/>
          <w:sz w:val="16"/>
        </w:rPr>
        <w:t>*</w:t>
      </w:r>
      <w:r w:rsidRPr="003F329B">
        <w:t xml:space="preserve">consideration to the extent the payment is an </w:t>
      </w:r>
      <w:r w:rsidR="003F329B" w:rsidRPr="003F329B">
        <w:rPr>
          <w:position w:val="6"/>
          <w:sz w:val="16"/>
        </w:rPr>
        <w:t>*</w:t>
      </w:r>
      <w:r w:rsidRPr="003F329B">
        <w:t>Australian fee or charge that is, or is of a kind, prescribed by the regulations.</w:t>
      </w:r>
    </w:p>
    <w:p w:rsidR="00981036" w:rsidRPr="003F329B" w:rsidRDefault="00981036" w:rsidP="00981036">
      <w:pPr>
        <w:pStyle w:val="subsection"/>
      </w:pPr>
      <w:r w:rsidRPr="003F329B">
        <w:tab/>
        <w:t>(3)</w:t>
      </w:r>
      <w:r w:rsidRPr="003F329B">
        <w:tab/>
        <w:t xml:space="preserve">For the purposes of </w:t>
      </w:r>
      <w:r w:rsidR="003F329B">
        <w:t>subsection (</w:t>
      </w:r>
      <w:r w:rsidRPr="003F329B">
        <w:t xml:space="preserve">2), the </w:t>
      </w:r>
      <w:r w:rsidR="003F329B" w:rsidRPr="003F329B">
        <w:rPr>
          <w:position w:val="6"/>
          <w:sz w:val="16"/>
        </w:rPr>
        <w:t>*</w:t>
      </w:r>
      <w:r w:rsidRPr="003F329B">
        <w:t>consideration is taken to be provided to the entity to which the fee or charge is payable, for a supply that the entity makes to you.</w:t>
      </w:r>
    </w:p>
    <w:p w:rsidR="00981036" w:rsidRPr="003F329B" w:rsidRDefault="00981036" w:rsidP="00981036">
      <w:pPr>
        <w:pStyle w:val="SubsectionHead"/>
      </w:pPr>
      <w:r w:rsidRPr="003F329B">
        <w:t>Fees or charges paid for permissions etc.</w:t>
      </w:r>
    </w:p>
    <w:p w:rsidR="00981036" w:rsidRPr="003F329B" w:rsidRDefault="00981036" w:rsidP="00981036">
      <w:pPr>
        <w:pStyle w:val="subsection"/>
      </w:pPr>
      <w:r w:rsidRPr="003F329B">
        <w:tab/>
        <w:t>(4)</w:t>
      </w:r>
      <w:r w:rsidRPr="003F329B">
        <w:tab/>
        <w:t>This subsection covers a fee or charge if the fee or charge:</w:t>
      </w:r>
    </w:p>
    <w:p w:rsidR="00981036" w:rsidRPr="003F329B" w:rsidRDefault="00981036" w:rsidP="00981036">
      <w:pPr>
        <w:pStyle w:val="paragraph"/>
      </w:pPr>
      <w:r w:rsidRPr="003F329B">
        <w:tab/>
        <w:t>(a)</w:t>
      </w:r>
      <w:r w:rsidRPr="003F329B">
        <w:tab/>
        <w:t>relates to; or</w:t>
      </w:r>
    </w:p>
    <w:p w:rsidR="00981036" w:rsidRPr="003F329B" w:rsidRDefault="00981036" w:rsidP="00981036">
      <w:pPr>
        <w:pStyle w:val="paragraph"/>
      </w:pPr>
      <w:r w:rsidRPr="003F329B">
        <w:tab/>
        <w:t>(b)</w:t>
      </w:r>
      <w:r w:rsidRPr="003F329B">
        <w:tab/>
        <w:t>relates to an application for;</w:t>
      </w:r>
    </w:p>
    <w:p w:rsidR="00981036" w:rsidRPr="003F329B" w:rsidRDefault="00981036" w:rsidP="00981036">
      <w:pPr>
        <w:pStyle w:val="subsection2"/>
      </w:pPr>
      <w:r w:rsidRPr="003F329B">
        <w:t xml:space="preserve">the provision, retention, or amendment, under an </w:t>
      </w:r>
      <w:r w:rsidR="003F329B" w:rsidRPr="003F329B">
        <w:rPr>
          <w:position w:val="6"/>
          <w:sz w:val="16"/>
        </w:rPr>
        <w:t>*</w:t>
      </w:r>
      <w:r w:rsidRPr="003F329B">
        <w:t>Australian law, of a permission, exemption, authority or licence (however described).</w:t>
      </w:r>
    </w:p>
    <w:p w:rsidR="00981036" w:rsidRPr="003F329B" w:rsidRDefault="00981036" w:rsidP="00981036">
      <w:pPr>
        <w:pStyle w:val="SubsectionHead"/>
      </w:pPr>
      <w:r w:rsidRPr="003F329B">
        <w:t>Fees or charges relating to information and record</w:t>
      </w:r>
      <w:r w:rsidR="003F329B">
        <w:noBreakHyphen/>
      </w:r>
      <w:r w:rsidRPr="003F329B">
        <w:t>keeping etc.</w:t>
      </w:r>
    </w:p>
    <w:p w:rsidR="00981036" w:rsidRPr="003F329B" w:rsidRDefault="00981036" w:rsidP="00981036">
      <w:pPr>
        <w:pStyle w:val="subsection"/>
      </w:pPr>
      <w:r w:rsidRPr="003F329B">
        <w:tab/>
        <w:t>(5)</w:t>
      </w:r>
      <w:r w:rsidRPr="003F329B">
        <w:tab/>
        <w:t xml:space="preserve">This subsection covers a fee or charge paid to an </w:t>
      </w:r>
      <w:r w:rsidR="003F329B" w:rsidRPr="003F329B">
        <w:rPr>
          <w:position w:val="6"/>
          <w:sz w:val="16"/>
        </w:rPr>
        <w:t>*</w:t>
      </w:r>
      <w:r w:rsidRPr="003F329B">
        <w:t>Australian government agency if the fee or charge relates to the agency doing any of the following:</w:t>
      </w:r>
    </w:p>
    <w:p w:rsidR="00981036" w:rsidRPr="003F329B" w:rsidRDefault="00981036" w:rsidP="00981036">
      <w:pPr>
        <w:pStyle w:val="paragraph"/>
      </w:pPr>
      <w:r w:rsidRPr="003F329B">
        <w:tab/>
        <w:t>(a)</w:t>
      </w:r>
      <w:r w:rsidRPr="003F329B">
        <w:tab/>
        <w:t>recording information;</w:t>
      </w:r>
    </w:p>
    <w:p w:rsidR="00981036" w:rsidRPr="003F329B" w:rsidRDefault="00981036" w:rsidP="00981036">
      <w:pPr>
        <w:pStyle w:val="paragraph"/>
      </w:pPr>
      <w:r w:rsidRPr="003F329B">
        <w:tab/>
        <w:t>(b)</w:t>
      </w:r>
      <w:r w:rsidRPr="003F329B">
        <w:tab/>
        <w:t>copying information;</w:t>
      </w:r>
    </w:p>
    <w:p w:rsidR="00981036" w:rsidRPr="003F329B" w:rsidRDefault="00981036" w:rsidP="00981036">
      <w:pPr>
        <w:pStyle w:val="paragraph"/>
      </w:pPr>
      <w:r w:rsidRPr="003F329B">
        <w:tab/>
        <w:t>(c)</w:t>
      </w:r>
      <w:r w:rsidRPr="003F329B">
        <w:tab/>
        <w:t>modifying information;</w:t>
      </w:r>
    </w:p>
    <w:p w:rsidR="00981036" w:rsidRPr="003F329B" w:rsidRDefault="00981036" w:rsidP="00981036">
      <w:pPr>
        <w:pStyle w:val="paragraph"/>
      </w:pPr>
      <w:r w:rsidRPr="003F329B">
        <w:tab/>
        <w:t>(d)</w:t>
      </w:r>
      <w:r w:rsidRPr="003F329B">
        <w:tab/>
        <w:t>allowing access to information;</w:t>
      </w:r>
    </w:p>
    <w:p w:rsidR="00981036" w:rsidRPr="003F329B" w:rsidRDefault="00981036" w:rsidP="00981036">
      <w:pPr>
        <w:pStyle w:val="paragraph"/>
      </w:pPr>
      <w:r w:rsidRPr="003F329B">
        <w:tab/>
        <w:t>(e)</w:t>
      </w:r>
      <w:r w:rsidRPr="003F329B">
        <w:tab/>
        <w:t>receiving information;</w:t>
      </w:r>
    </w:p>
    <w:p w:rsidR="00981036" w:rsidRPr="003F329B" w:rsidRDefault="00981036" w:rsidP="00981036">
      <w:pPr>
        <w:pStyle w:val="paragraph"/>
      </w:pPr>
      <w:r w:rsidRPr="003F329B">
        <w:tab/>
        <w:t>(f)</w:t>
      </w:r>
      <w:r w:rsidRPr="003F329B">
        <w:tab/>
        <w:t>processing information;</w:t>
      </w:r>
    </w:p>
    <w:p w:rsidR="00981036" w:rsidRPr="003F329B" w:rsidRDefault="00981036" w:rsidP="00981036">
      <w:pPr>
        <w:pStyle w:val="paragraph"/>
      </w:pPr>
      <w:r w:rsidRPr="003F329B">
        <w:tab/>
        <w:t>(g)</w:t>
      </w:r>
      <w:r w:rsidRPr="003F329B">
        <w:tab/>
        <w:t>searching for information.</w:t>
      </w:r>
    </w:p>
    <w:p w:rsidR="00981036" w:rsidRPr="003F329B" w:rsidRDefault="00981036" w:rsidP="00981036">
      <w:pPr>
        <w:pStyle w:val="ActHead5"/>
      </w:pPr>
      <w:bookmarkStart w:id="657" w:name="_Toc413321169"/>
      <w:r w:rsidRPr="003F329B">
        <w:rPr>
          <w:rStyle w:val="CharSectno"/>
        </w:rPr>
        <w:t>81</w:t>
      </w:r>
      <w:r w:rsidR="003F329B">
        <w:rPr>
          <w:rStyle w:val="CharSectno"/>
        </w:rPr>
        <w:noBreakHyphen/>
      </w:r>
      <w:r w:rsidRPr="003F329B">
        <w:rPr>
          <w:rStyle w:val="CharSectno"/>
        </w:rPr>
        <w:t>15</w:t>
      </w:r>
      <w:r w:rsidRPr="003F329B">
        <w:t xml:space="preserve">  Other fees and charges that do not constitute consideration</w:t>
      </w:r>
      <w:bookmarkEnd w:id="657"/>
    </w:p>
    <w:p w:rsidR="00981036" w:rsidRPr="003F329B" w:rsidRDefault="00981036" w:rsidP="00981036">
      <w:pPr>
        <w:pStyle w:val="subsection"/>
      </w:pPr>
      <w:r w:rsidRPr="003F329B">
        <w:tab/>
      </w:r>
      <w:r w:rsidRPr="003F329B">
        <w:tab/>
        <w:t xml:space="preserve">The regulations may provide that the payment of a prescribed </w:t>
      </w:r>
      <w:r w:rsidR="003F329B" w:rsidRPr="003F329B">
        <w:rPr>
          <w:position w:val="6"/>
          <w:sz w:val="16"/>
        </w:rPr>
        <w:t>*</w:t>
      </w:r>
      <w:r w:rsidRPr="003F329B">
        <w:t xml:space="preserve">Australian fee or charge, or of an Australian fee or charge of a prescribed kind, or the discharging of a liability to make such a payment, is not the provision of </w:t>
      </w:r>
      <w:r w:rsidR="003F329B" w:rsidRPr="003F329B">
        <w:rPr>
          <w:position w:val="6"/>
          <w:sz w:val="16"/>
        </w:rPr>
        <w:t>*</w:t>
      </w:r>
      <w:r w:rsidRPr="003F329B">
        <w:t>consideration.</w:t>
      </w:r>
    </w:p>
    <w:p w:rsidR="00551E88" w:rsidRPr="003F329B" w:rsidRDefault="00551E88" w:rsidP="00551E88">
      <w:pPr>
        <w:pStyle w:val="ActHead5"/>
      </w:pPr>
      <w:bookmarkStart w:id="658" w:name="_Toc413321170"/>
      <w:r w:rsidRPr="003F329B">
        <w:rPr>
          <w:rStyle w:val="CharSectno"/>
        </w:rPr>
        <w:t>81</w:t>
      </w:r>
      <w:r w:rsidR="003F329B">
        <w:rPr>
          <w:rStyle w:val="CharSectno"/>
        </w:rPr>
        <w:noBreakHyphen/>
      </w:r>
      <w:r w:rsidRPr="003F329B">
        <w:rPr>
          <w:rStyle w:val="CharSectno"/>
        </w:rPr>
        <w:t>20</w:t>
      </w:r>
      <w:r w:rsidRPr="003F329B">
        <w:t xml:space="preserve">  </w:t>
      </w:r>
      <w:r w:rsidR="00A53099" w:rsidRPr="003F329B">
        <w:t>Division</w:t>
      </w:r>
      <w:r w:rsidR="00A36DB5" w:rsidRPr="003F329B">
        <w:t xml:space="preserve"> </w:t>
      </w:r>
      <w:r w:rsidRPr="003F329B">
        <w:t>has effect despite sections</w:t>
      </w:r>
      <w:r w:rsidR="003F329B">
        <w:t> </w:t>
      </w:r>
      <w:r w:rsidRPr="003F329B">
        <w:t>9</w:t>
      </w:r>
      <w:r w:rsidR="003F329B">
        <w:noBreakHyphen/>
      </w:r>
      <w:r w:rsidRPr="003F329B">
        <w:t>15 and 9</w:t>
      </w:r>
      <w:r w:rsidR="003F329B">
        <w:noBreakHyphen/>
      </w:r>
      <w:r w:rsidRPr="003F329B">
        <w:t>17</w:t>
      </w:r>
      <w:bookmarkEnd w:id="658"/>
    </w:p>
    <w:p w:rsidR="00981036" w:rsidRPr="003F329B" w:rsidRDefault="00981036" w:rsidP="00981036">
      <w:pPr>
        <w:pStyle w:val="subsection"/>
      </w:pPr>
      <w:r w:rsidRPr="003F329B">
        <w:tab/>
      </w:r>
      <w:r w:rsidRPr="003F329B">
        <w:tab/>
        <w:t xml:space="preserve">This </w:t>
      </w:r>
      <w:r w:rsidR="00A53099" w:rsidRPr="003F329B">
        <w:t>Division</w:t>
      </w:r>
      <w:r w:rsidR="00A36DB5" w:rsidRPr="003F329B">
        <w:t xml:space="preserve"> </w:t>
      </w:r>
      <w:r w:rsidRPr="003F329B">
        <w:t xml:space="preserve">has effect despite </w:t>
      </w:r>
      <w:r w:rsidR="00883381" w:rsidRPr="003F329B">
        <w:t>sections</w:t>
      </w:r>
      <w:r w:rsidR="003F329B">
        <w:t> </w:t>
      </w:r>
      <w:r w:rsidR="00883381" w:rsidRPr="003F329B">
        <w:t>9</w:t>
      </w:r>
      <w:r w:rsidR="003F329B">
        <w:noBreakHyphen/>
      </w:r>
      <w:r w:rsidR="00883381" w:rsidRPr="003F329B">
        <w:t>15 and 9</w:t>
      </w:r>
      <w:r w:rsidR="003F329B">
        <w:noBreakHyphen/>
      </w:r>
      <w:r w:rsidR="00883381" w:rsidRPr="003F329B">
        <w:t>17 (which are about consideration)</w:t>
      </w:r>
      <w:r w:rsidRPr="003F329B">
        <w:t>.</w:t>
      </w:r>
    </w:p>
    <w:p w:rsidR="00981036" w:rsidRPr="003F329B" w:rsidRDefault="00981036" w:rsidP="00981036">
      <w:pPr>
        <w:pStyle w:val="ActHead5"/>
      </w:pPr>
      <w:bookmarkStart w:id="659" w:name="_Toc413321171"/>
      <w:r w:rsidRPr="003F329B">
        <w:rPr>
          <w:rStyle w:val="CharSectno"/>
        </w:rPr>
        <w:t>81</w:t>
      </w:r>
      <w:r w:rsidR="003F329B">
        <w:rPr>
          <w:rStyle w:val="CharSectno"/>
        </w:rPr>
        <w:noBreakHyphen/>
      </w:r>
      <w:r w:rsidRPr="003F329B">
        <w:rPr>
          <w:rStyle w:val="CharSectno"/>
        </w:rPr>
        <w:t>25</w:t>
      </w:r>
      <w:r w:rsidRPr="003F329B">
        <w:t xml:space="preserve">  Date of effect of regulations</w:t>
      </w:r>
      <w:bookmarkEnd w:id="659"/>
    </w:p>
    <w:p w:rsidR="00981036" w:rsidRPr="003F329B" w:rsidRDefault="00981036" w:rsidP="00981036">
      <w:pPr>
        <w:pStyle w:val="subsection"/>
      </w:pPr>
      <w:r w:rsidRPr="003F329B">
        <w:tab/>
      </w:r>
      <w:r w:rsidRPr="003F329B">
        <w:tab/>
        <w:t>Despite subsection</w:t>
      </w:r>
      <w:r w:rsidR="003F329B">
        <w:t> </w:t>
      </w:r>
      <w:r w:rsidRPr="003F329B">
        <w:t xml:space="preserve">12(2) of the </w:t>
      </w:r>
      <w:r w:rsidRPr="003F329B">
        <w:rPr>
          <w:i/>
        </w:rPr>
        <w:t>Legislative Instruments Act 2003</w:t>
      </w:r>
      <w:r w:rsidRPr="003F329B">
        <w:t>, regulations made for the purposes of subsection</w:t>
      </w:r>
      <w:r w:rsidR="003F329B">
        <w:t> </w:t>
      </w:r>
      <w:r w:rsidRPr="003F329B">
        <w:t>81</w:t>
      </w:r>
      <w:r w:rsidR="003F329B">
        <w:noBreakHyphen/>
      </w:r>
      <w:r w:rsidRPr="003F329B">
        <w:t>5(2), 81</w:t>
      </w:r>
      <w:r w:rsidR="003F329B">
        <w:noBreakHyphen/>
      </w:r>
      <w:r w:rsidRPr="003F329B">
        <w:t>10(2) or section</w:t>
      </w:r>
      <w:r w:rsidR="003F329B">
        <w:t> </w:t>
      </w:r>
      <w:r w:rsidRPr="003F329B">
        <w:t>81</w:t>
      </w:r>
      <w:r w:rsidR="003F329B">
        <w:noBreakHyphen/>
      </w:r>
      <w:r w:rsidRPr="003F329B">
        <w:t>15 may be expressed to take effect from a date before the regulations are registered under that Act.</w:t>
      </w:r>
    </w:p>
    <w:p w:rsidR="00300522" w:rsidRPr="003F329B" w:rsidRDefault="00300522" w:rsidP="00A36DB5">
      <w:pPr>
        <w:pStyle w:val="ActHead3"/>
        <w:pageBreakBefore/>
      </w:pPr>
      <w:bookmarkStart w:id="660" w:name="_Toc413321172"/>
      <w:r w:rsidRPr="003F329B">
        <w:rPr>
          <w:rStyle w:val="CharDivNo"/>
        </w:rPr>
        <w:t>Division</w:t>
      </w:r>
      <w:r w:rsidR="003F329B">
        <w:rPr>
          <w:rStyle w:val="CharDivNo"/>
        </w:rPr>
        <w:t> </w:t>
      </w:r>
      <w:r w:rsidRPr="003F329B">
        <w:rPr>
          <w:rStyle w:val="CharDivNo"/>
        </w:rPr>
        <w:t>82</w:t>
      </w:r>
      <w:r w:rsidRPr="003F329B">
        <w:t>—</w:t>
      </w:r>
      <w:r w:rsidRPr="003F329B">
        <w:rPr>
          <w:rStyle w:val="CharDivText"/>
        </w:rPr>
        <w:t>Supplies in return for rights to develop land</w:t>
      </w:r>
      <w:bookmarkEnd w:id="660"/>
    </w:p>
    <w:p w:rsidR="00300522" w:rsidRPr="003F329B" w:rsidRDefault="00A53099" w:rsidP="00300522">
      <w:pPr>
        <w:pStyle w:val="Header"/>
      </w:pPr>
      <w:r w:rsidRPr="003F329B">
        <w:rPr>
          <w:rStyle w:val="CharSubdNo"/>
        </w:rPr>
        <w:t xml:space="preserve"> </w:t>
      </w:r>
      <w:r w:rsidRPr="003F329B">
        <w:rPr>
          <w:rStyle w:val="CharSubdText"/>
        </w:rPr>
        <w:t xml:space="preserve"> </w:t>
      </w:r>
    </w:p>
    <w:p w:rsidR="00300522" w:rsidRPr="003F329B" w:rsidRDefault="00300522" w:rsidP="00300522">
      <w:pPr>
        <w:pStyle w:val="ActHead5"/>
      </w:pPr>
      <w:bookmarkStart w:id="661" w:name="_Toc413321173"/>
      <w:r w:rsidRPr="003F329B">
        <w:rPr>
          <w:rStyle w:val="CharSectno"/>
        </w:rPr>
        <w:t>82</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661"/>
    </w:p>
    <w:p w:rsidR="00300522" w:rsidRPr="003F329B" w:rsidRDefault="00300522" w:rsidP="00300522">
      <w:pPr>
        <w:pStyle w:val="BoxText"/>
      </w:pPr>
      <w:r w:rsidRPr="003F329B">
        <w:t>GST does not apply to transactions for making supplies (commonly referred to as in kind developer contributions) in return for the supply by an Australian government agency of a right to develop land.</w:t>
      </w:r>
    </w:p>
    <w:p w:rsidR="00300522" w:rsidRPr="003F329B" w:rsidRDefault="00300522" w:rsidP="00300522">
      <w:pPr>
        <w:pStyle w:val="ActHead5"/>
      </w:pPr>
      <w:bookmarkStart w:id="662" w:name="_Toc413321174"/>
      <w:r w:rsidRPr="003F329B">
        <w:rPr>
          <w:rStyle w:val="CharSectno"/>
        </w:rPr>
        <w:t>82</w:t>
      </w:r>
      <w:r w:rsidR="003F329B">
        <w:rPr>
          <w:rStyle w:val="CharSectno"/>
        </w:rPr>
        <w:noBreakHyphen/>
      </w:r>
      <w:r w:rsidRPr="003F329B">
        <w:rPr>
          <w:rStyle w:val="CharSectno"/>
        </w:rPr>
        <w:t>5</w:t>
      </w:r>
      <w:r w:rsidRPr="003F329B">
        <w:t xml:space="preserve">  Supplies of rights to develop land do not constitute consideration in certain cases</w:t>
      </w:r>
      <w:bookmarkEnd w:id="662"/>
    </w:p>
    <w:p w:rsidR="00300522" w:rsidRPr="003F329B" w:rsidRDefault="00300522" w:rsidP="00300522">
      <w:pPr>
        <w:pStyle w:val="subsection"/>
      </w:pPr>
      <w:r w:rsidRPr="003F329B">
        <w:tab/>
        <w:t>(1)</w:t>
      </w:r>
      <w:r w:rsidRPr="003F329B">
        <w:tab/>
        <w:t xml:space="preserve">The supply, by an </w:t>
      </w:r>
      <w:r w:rsidR="003F329B" w:rsidRPr="003F329B">
        <w:rPr>
          <w:position w:val="6"/>
          <w:sz w:val="16"/>
          <w:szCs w:val="16"/>
        </w:rPr>
        <w:t>*</w:t>
      </w:r>
      <w:r w:rsidRPr="003F329B">
        <w:t xml:space="preserve">Australian government agency, of a right to develop land is not treated as </w:t>
      </w:r>
      <w:r w:rsidR="003F329B" w:rsidRPr="003F329B">
        <w:rPr>
          <w:position w:val="6"/>
          <w:sz w:val="16"/>
          <w:szCs w:val="16"/>
        </w:rPr>
        <w:t>*</w:t>
      </w:r>
      <w:r w:rsidRPr="003F329B">
        <w:t xml:space="preserve">consideration for another supply if the other supply complies with requirements imposed by or under an </w:t>
      </w:r>
      <w:r w:rsidR="003F329B" w:rsidRPr="003F329B">
        <w:rPr>
          <w:position w:val="6"/>
          <w:sz w:val="16"/>
          <w:szCs w:val="16"/>
        </w:rPr>
        <w:t>*</w:t>
      </w:r>
      <w:r w:rsidRPr="003F329B">
        <w:t>Australian law.</w:t>
      </w:r>
    </w:p>
    <w:p w:rsidR="00300522" w:rsidRPr="003F329B" w:rsidRDefault="00300522" w:rsidP="00300522">
      <w:pPr>
        <w:pStyle w:val="subsection"/>
      </w:pPr>
      <w:r w:rsidRPr="003F329B">
        <w:tab/>
        <w:t>(2)</w:t>
      </w:r>
      <w:r w:rsidRPr="003F329B">
        <w:tab/>
        <w:t xml:space="preserve">It does not matter whether the other supply is made to the </w:t>
      </w:r>
      <w:r w:rsidR="003F329B" w:rsidRPr="003F329B">
        <w:rPr>
          <w:position w:val="6"/>
          <w:sz w:val="16"/>
          <w:szCs w:val="16"/>
        </w:rPr>
        <w:t>*</w:t>
      </w:r>
      <w:r w:rsidRPr="003F329B">
        <w:t>Australian government agency.</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663" w:name="_Toc413321175"/>
      <w:r w:rsidRPr="003F329B">
        <w:rPr>
          <w:rStyle w:val="CharSectno"/>
        </w:rPr>
        <w:t>82</w:t>
      </w:r>
      <w:r w:rsidR="003F329B">
        <w:rPr>
          <w:rStyle w:val="CharSectno"/>
        </w:rPr>
        <w:noBreakHyphen/>
      </w:r>
      <w:r w:rsidRPr="003F329B">
        <w:rPr>
          <w:rStyle w:val="CharSectno"/>
        </w:rPr>
        <w:t>10</w:t>
      </w:r>
      <w:r w:rsidRPr="003F329B">
        <w:t xml:space="preserve">  Supplies by Australian government agencies of rights to develop land are not for consideration</w:t>
      </w:r>
      <w:bookmarkEnd w:id="663"/>
    </w:p>
    <w:p w:rsidR="00300522" w:rsidRPr="003F329B" w:rsidRDefault="00300522" w:rsidP="00300522">
      <w:pPr>
        <w:pStyle w:val="subsection"/>
      </w:pPr>
      <w:r w:rsidRPr="003F329B">
        <w:tab/>
        <w:t>(1)</w:t>
      </w:r>
      <w:r w:rsidRPr="003F329B">
        <w:tab/>
        <w:t xml:space="preserve">The supply, by an </w:t>
      </w:r>
      <w:r w:rsidR="003F329B" w:rsidRPr="003F329B">
        <w:rPr>
          <w:position w:val="6"/>
          <w:sz w:val="16"/>
          <w:szCs w:val="16"/>
        </w:rPr>
        <w:t>*</w:t>
      </w:r>
      <w:r w:rsidRPr="003F329B">
        <w:t xml:space="preserve">Australian government agency, of a right to develop land is treated as a supply that is not made for </w:t>
      </w:r>
      <w:r w:rsidR="003F329B" w:rsidRPr="003F329B">
        <w:rPr>
          <w:position w:val="6"/>
          <w:sz w:val="16"/>
          <w:szCs w:val="16"/>
        </w:rPr>
        <w:t>*</w:t>
      </w:r>
      <w:r w:rsidRPr="003F329B">
        <w:t xml:space="preserve">consideration to the extent that it is made in return for another supply that complies with requirements imposed by or under an </w:t>
      </w:r>
      <w:r w:rsidR="003F329B" w:rsidRPr="003F329B">
        <w:rPr>
          <w:position w:val="6"/>
          <w:sz w:val="16"/>
          <w:szCs w:val="16"/>
        </w:rPr>
        <w:t>*</w:t>
      </w:r>
      <w:r w:rsidRPr="003F329B">
        <w:t>Australian law.</w:t>
      </w:r>
    </w:p>
    <w:p w:rsidR="00300522" w:rsidRPr="003F329B" w:rsidRDefault="00300522" w:rsidP="00300522">
      <w:pPr>
        <w:pStyle w:val="subsection"/>
      </w:pPr>
      <w:r w:rsidRPr="003F329B">
        <w:tab/>
        <w:t>(2)</w:t>
      </w:r>
      <w:r w:rsidRPr="003F329B">
        <w:tab/>
        <w:t xml:space="preserve">It does not matter whether the other supply is made to the </w:t>
      </w:r>
      <w:r w:rsidR="003F329B" w:rsidRPr="003F329B">
        <w:rPr>
          <w:position w:val="6"/>
          <w:sz w:val="16"/>
          <w:szCs w:val="16"/>
        </w:rPr>
        <w:t>*</w:t>
      </w:r>
      <w:r w:rsidRPr="003F329B">
        <w:t>Australian government agency.</w:t>
      </w:r>
    </w:p>
    <w:p w:rsidR="00073C4B" w:rsidRPr="003F329B" w:rsidRDefault="00073C4B" w:rsidP="00073C4B">
      <w:pPr>
        <w:pStyle w:val="subsection"/>
      </w:pPr>
      <w:r w:rsidRPr="003F329B">
        <w:tab/>
        <w:t>(3)</w:t>
      </w:r>
      <w:r w:rsidRPr="003F329B">
        <w:tab/>
        <w:t>If the other supply constitutes the payment of:</w:t>
      </w:r>
    </w:p>
    <w:p w:rsidR="00073C4B" w:rsidRPr="003F329B" w:rsidRDefault="00073C4B" w:rsidP="00073C4B">
      <w:pPr>
        <w:pStyle w:val="paragraph"/>
      </w:pPr>
      <w:r w:rsidRPr="003F329B">
        <w:tab/>
        <w:t>(a)</w:t>
      </w:r>
      <w:r w:rsidRPr="003F329B">
        <w:tab/>
        <w:t xml:space="preserve">an </w:t>
      </w:r>
      <w:r w:rsidR="003F329B" w:rsidRPr="003F329B">
        <w:rPr>
          <w:position w:val="6"/>
          <w:sz w:val="16"/>
        </w:rPr>
        <w:t>*</w:t>
      </w:r>
      <w:r w:rsidRPr="003F329B">
        <w:t>Australian tax prescribed by regulations made for the purposes of subsection</w:t>
      </w:r>
      <w:r w:rsidR="003F329B">
        <w:t> </w:t>
      </w:r>
      <w:r w:rsidRPr="003F329B">
        <w:t>81</w:t>
      </w:r>
      <w:r w:rsidR="003F329B">
        <w:noBreakHyphen/>
      </w:r>
      <w:r w:rsidRPr="003F329B">
        <w:t>5(2); or</w:t>
      </w:r>
    </w:p>
    <w:p w:rsidR="00073C4B" w:rsidRPr="003F329B" w:rsidRDefault="00073C4B" w:rsidP="00073C4B">
      <w:pPr>
        <w:pStyle w:val="paragraph"/>
      </w:pPr>
      <w:r w:rsidRPr="003F329B">
        <w:rPr>
          <w:position w:val="6"/>
          <w:sz w:val="16"/>
        </w:rPr>
        <w:tab/>
      </w:r>
      <w:r w:rsidRPr="003F329B">
        <w:rPr>
          <w:lang w:eastAsia="en-US"/>
        </w:rPr>
        <w:t>(b)</w:t>
      </w:r>
      <w:r w:rsidRPr="003F329B">
        <w:rPr>
          <w:lang w:eastAsia="en-US"/>
        </w:rPr>
        <w:tab/>
        <w:t>an</w:t>
      </w:r>
      <w:r w:rsidRPr="003F329B">
        <w:rPr>
          <w:position w:val="6"/>
          <w:sz w:val="16"/>
        </w:rPr>
        <w:t xml:space="preserve"> </w:t>
      </w:r>
      <w:r w:rsidR="003F329B" w:rsidRPr="003F329B">
        <w:rPr>
          <w:position w:val="6"/>
          <w:sz w:val="16"/>
        </w:rPr>
        <w:t>*</w:t>
      </w:r>
      <w:r w:rsidRPr="003F329B">
        <w:t>Australian fee or charge prescribed by regulations made for the purposes of subsection</w:t>
      </w:r>
      <w:r w:rsidR="003F329B">
        <w:t> </w:t>
      </w:r>
      <w:r w:rsidRPr="003F329B">
        <w:t>81</w:t>
      </w:r>
      <w:r w:rsidR="003F329B">
        <w:noBreakHyphen/>
      </w:r>
      <w:r w:rsidRPr="003F329B">
        <w:t>10(2);</w:t>
      </w:r>
    </w:p>
    <w:p w:rsidR="00073C4B" w:rsidRPr="003F329B" w:rsidRDefault="00073C4B" w:rsidP="00073C4B">
      <w:pPr>
        <w:pStyle w:val="subsection2"/>
      </w:pPr>
      <w:r w:rsidRPr="003F329B">
        <w:t>this section overrides those regulations in relation to the payment.</w:t>
      </w:r>
    </w:p>
    <w:p w:rsidR="00300522" w:rsidRPr="003F329B" w:rsidRDefault="00300522" w:rsidP="00300522">
      <w:pPr>
        <w:pStyle w:val="subsection"/>
      </w:pPr>
      <w:r w:rsidRPr="003F329B">
        <w:tab/>
        <w:t>(4)</w:t>
      </w:r>
      <w:r w:rsidRPr="003F329B">
        <w:tab/>
        <w:t>This section has effect despite section</w:t>
      </w:r>
      <w:r w:rsidR="003F329B">
        <w:t> </w:t>
      </w:r>
      <w:r w:rsidRPr="003F329B">
        <w:t>9</w:t>
      </w:r>
      <w:r w:rsidR="003F329B">
        <w:noBreakHyphen/>
      </w:r>
      <w:r w:rsidRPr="003F329B">
        <w:t>15 (which is about consideration).</w:t>
      </w:r>
    </w:p>
    <w:p w:rsidR="00300522" w:rsidRPr="003F329B" w:rsidRDefault="00300522" w:rsidP="00A36DB5">
      <w:pPr>
        <w:pStyle w:val="ActHead3"/>
        <w:pageBreakBefore/>
      </w:pPr>
      <w:bookmarkStart w:id="664" w:name="_Toc413321176"/>
      <w:r w:rsidRPr="003F329B">
        <w:rPr>
          <w:rStyle w:val="CharDivNo"/>
        </w:rPr>
        <w:t>Division</w:t>
      </w:r>
      <w:r w:rsidR="003F329B">
        <w:rPr>
          <w:rStyle w:val="CharDivNo"/>
        </w:rPr>
        <w:t> </w:t>
      </w:r>
      <w:r w:rsidRPr="003F329B">
        <w:rPr>
          <w:rStyle w:val="CharDivNo"/>
        </w:rPr>
        <w:t>83</w:t>
      </w:r>
      <w:r w:rsidRPr="003F329B">
        <w:t>—</w:t>
      </w:r>
      <w:r w:rsidRPr="003F329B">
        <w:rPr>
          <w:rStyle w:val="CharDivText"/>
        </w:rPr>
        <w:t>Non</w:t>
      </w:r>
      <w:r w:rsidR="003F329B">
        <w:rPr>
          <w:rStyle w:val="CharDivText"/>
        </w:rPr>
        <w:noBreakHyphen/>
      </w:r>
      <w:r w:rsidRPr="003F329B">
        <w:rPr>
          <w:rStyle w:val="CharDivText"/>
        </w:rPr>
        <w:t xml:space="preserve">residents making supplies connected with </w:t>
      </w:r>
      <w:r w:rsidR="0026067B" w:rsidRPr="003F329B">
        <w:t>the indirect tax zone</w:t>
      </w:r>
      <w:bookmarkEnd w:id="664"/>
    </w:p>
    <w:p w:rsidR="00300522" w:rsidRPr="003F329B" w:rsidRDefault="00300522" w:rsidP="00300522">
      <w:pPr>
        <w:pStyle w:val="ActHead5"/>
      </w:pPr>
      <w:bookmarkStart w:id="665" w:name="_Toc413321177"/>
      <w:r w:rsidRPr="003F329B">
        <w:rPr>
          <w:rStyle w:val="CharSectno"/>
        </w:rPr>
        <w:t>83</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665"/>
      <w:r w:rsidRPr="003F329B">
        <w:t xml:space="preserve"> </w:t>
      </w:r>
    </w:p>
    <w:p w:rsidR="00300522" w:rsidRPr="003F329B" w:rsidRDefault="00300522" w:rsidP="00300522">
      <w:pPr>
        <w:pStyle w:val="BoxText"/>
      </w:pPr>
      <w:r w:rsidRPr="003F329B">
        <w:t>The GST on taxable supplies made by non</w:t>
      </w:r>
      <w:r w:rsidR="003F329B">
        <w:noBreakHyphen/>
      </w:r>
      <w:r w:rsidRPr="003F329B">
        <w:t>residents can, with the agreement of the recipients, be “reverse charged” to the recipients.</w:t>
      </w:r>
    </w:p>
    <w:p w:rsidR="00300522" w:rsidRPr="003F329B" w:rsidRDefault="00300522" w:rsidP="00300522">
      <w:pPr>
        <w:pStyle w:val="ActHead5"/>
      </w:pPr>
      <w:bookmarkStart w:id="666" w:name="_Toc413321178"/>
      <w:r w:rsidRPr="003F329B">
        <w:rPr>
          <w:rStyle w:val="CharSectno"/>
        </w:rPr>
        <w:t>83</w:t>
      </w:r>
      <w:r w:rsidR="003F329B">
        <w:rPr>
          <w:rStyle w:val="CharSectno"/>
        </w:rPr>
        <w:noBreakHyphen/>
      </w:r>
      <w:r w:rsidRPr="003F329B">
        <w:rPr>
          <w:rStyle w:val="CharSectno"/>
        </w:rPr>
        <w:t>5</w:t>
      </w:r>
      <w:r w:rsidRPr="003F329B">
        <w:t xml:space="preserve">  “Reverse charge” on supplies made by non</w:t>
      </w:r>
      <w:r w:rsidR="003F329B">
        <w:noBreakHyphen/>
      </w:r>
      <w:r w:rsidRPr="003F329B">
        <w:t>residents</w:t>
      </w:r>
      <w:bookmarkEnd w:id="666"/>
      <w:r w:rsidRPr="003F329B">
        <w:t xml:space="preserve"> </w:t>
      </w:r>
    </w:p>
    <w:p w:rsidR="00300522" w:rsidRPr="003F329B" w:rsidRDefault="00300522" w:rsidP="00300522">
      <w:pPr>
        <w:pStyle w:val="subsection"/>
      </w:pPr>
      <w:r w:rsidRPr="003F329B">
        <w:tab/>
        <w:t>(1)</w:t>
      </w:r>
      <w:r w:rsidRPr="003F329B">
        <w:tab/>
        <w:t xml:space="preserve">The GST on a </w:t>
      </w:r>
      <w:r w:rsidR="003F329B" w:rsidRPr="003F329B">
        <w:rPr>
          <w:position w:val="6"/>
          <w:sz w:val="16"/>
          <w:szCs w:val="16"/>
        </w:rPr>
        <w:t>*</w:t>
      </w:r>
      <w:r w:rsidRPr="003F329B">
        <w:t xml:space="preserve">taxable supply is payable by the </w:t>
      </w:r>
      <w:r w:rsidR="003F329B" w:rsidRPr="003F329B">
        <w:rPr>
          <w:position w:val="6"/>
          <w:sz w:val="16"/>
          <w:szCs w:val="16"/>
        </w:rPr>
        <w:t>*</w:t>
      </w:r>
      <w:r w:rsidRPr="003F329B">
        <w:t xml:space="preserve">recipient of the supply, and is not payable by the supplier, if: </w:t>
      </w:r>
    </w:p>
    <w:p w:rsidR="00300522" w:rsidRPr="003F329B" w:rsidRDefault="00300522" w:rsidP="00300522">
      <w:pPr>
        <w:pStyle w:val="paragraph"/>
      </w:pPr>
      <w:r w:rsidRPr="003F329B">
        <w:tab/>
        <w:t>(a)</w:t>
      </w:r>
      <w:r w:rsidRPr="003F329B">
        <w:tab/>
        <w:t xml:space="preserve">the supplier is a </w:t>
      </w:r>
      <w:r w:rsidR="003F329B" w:rsidRPr="003F329B">
        <w:rPr>
          <w:position w:val="6"/>
          <w:sz w:val="16"/>
          <w:szCs w:val="16"/>
        </w:rPr>
        <w:t>*</w:t>
      </w:r>
      <w:r w:rsidRPr="003F329B">
        <w:t>non</w:t>
      </w:r>
      <w:r w:rsidR="003F329B">
        <w:noBreakHyphen/>
      </w:r>
      <w:r w:rsidRPr="003F329B">
        <w:t xml:space="preserve">resident; and </w:t>
      </w:r>
    </w:p>
    <w:p w:rsidR="00300522" w:rsidRPr="003F329B" w:rsidRDefault="00300522" w:rsidP="00300522">
      <w:pPr>
        <w:pStyle w:val="paragraph"/>
      </w:pPr>
      <w:r w:rsidRPr="003F329B">
        <w:tab/>
        <w:t>(b)</w:t>
      </w:r>
      <w:r w:rsidRPr="003F329B">
        <w:tab/>
        <w:t xml:space="preserve">the supplier does not make the supply through an </w:t>
      </w:r>
      <w:r w:rsidR="003F329B" w:rsidRPr="003F329B">
        <w:rPr>
          <w:position w:val="6"/>
          <w:sz w:val="16"/>
          <w:szCs w:val="16"/>
        </w:rPr>
        <w:t>*</w:t>
      </w:r>
      <w:r w:rsidRPr="003F329B">
        <w:t xml:space="preserve">enterprise that the supplier </w:t>
      </w:r>
      <w:r w:rsidR="003F329B" w:rsidRPr="003F329B">
        <w:rPr>
          <w:position w:val="6"/>
          <w:sz w:val="16"/>
          <w:szCs w:val="16"/>
        </w:rPr>
        <w:t>*</w:t>
      </w:r>
      <w:r w:rsidRPr="003F329B">
        <w:t xml:space="preserve">carries on in </w:t>
      </w:r>
      <w:r w:rsidR="0026067B" w:rsidRPr="003F329B">
        <w:t>the indirect tax zone</w:t>
      </w:r>
      <w:r w:rsidRPr="003F329B">
        <w:t xml:space="preserve">; and </w:t>
      </w:r>
    </w:p>
    <w:p w:rsidR="00300522" w:rsidRPr="003F329B" w:rsidRDefault="00300522" w:rsidP="00300522">
      <w:pPr>
        <w:pStyle w:val="paragraph"/>
      </w:pPr>
      <w:r w:rsidRPr="003F329B">
        <w:tab/>
        <w:t>(c)</w:t>
      </w:r>
      <w:r w:rsidRPr="003F329B">
        <w:tab/>
        <w:t xml:space="preserve">the recipient is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and </w:t>
      </w:r>
    </w:p>
    <w:p w:rsidR="00300522" w:rsidRPr="003F329B" w:rsidRDefault="00300522" w:rsidP="00300522">
      <w:pPr>
        <w:pStyle w:val="paragraph"/>
      </w:pPr>
      <w:r w:rsidRPr="003F329B">
        <w:tab/>
        <w:t>(d)</w:t>
      </w:r>
      <w:r w:rsidRPr="003F329B">
        <w:tab/>
        <w:t xml:space="preserve">the supplier and the recipient agree that the GST on the supply be payable by the recipient. </w:t>
      </w:r>
    </w:p>
    <w:p w:rsidR="00300522" w:rsidRPr="003F329B" w:rsidRDefault="00300522" w:rsidP="00300522">
      <w:pPr>
        <w:pStyle w:val="subsection"/>
      </w:pPr>
      <w:r w:rsidRPr="003F329B">
        <w:tab/>
        <w:t>(2)</w:t>
      </w:r>
      <w:r w:rsidRPr="003F329B">
        <w:tab/>
        <w:t xml:space="preserve">However, this section does not apply to: </w:t>
      </w:r>
    </w:p>
    <w:p w:rsidR="00300522" w:rsidRPr="003F329B" w:rsidRDefault="00300522" w:rsidP="00300522">
      <w:pPr>
        <w:pStyle w:val="paragraph"/>
      </w:pPr>
      <w:r w:rsidRPr="003F329B">
        <w:tab/>
        <w:t>(a)</w:t>
      </w:r>
      <w:r w:rsidRPr="003F329B">
        <w:tab/>
        <w:t xml:space="preserve">a supply that is a </w:t>
      </w:r>
      <w:r w:rsidR="003F329B" w:rsidRPr="003F329B">
        <w:rPr>
          <w:position w:val="6"/>
          <w:sz w:val="16"/>
        </w:rPr>
        <w:t>*</w:t>
      </w:r>
      <w:r w:rsidRPr="003F329B">
        <w:t>taxable supply under Division</w:t>
      </w:r>
      <w:r w:rsidR="003F329B">
        <w:t> </w:t>
      </w:r>
      <w:r w:rsidRPr="003F329B">
        <w:t xml:space="preserve">84 (which is about offshore supplies other than goods or real property); or </w:t>
      </w:r>
    </w:p>
    <w:p w:rsidR="00300522" w:rsidRPr="003F329B" w:rsidRDefault="00300522" w:rsidP="00300522">
      <w:pPr>
        <w:pStyle w:val="paragraph"/>
      </w:pPr>
      <w:r w:rsidRPr="003F329B">
        <w:tab/>
        <w:t>(b)</w:t>
      </w:r>
      <w:r w:rsidRPr="003F329B">
        <w:tab/>
        <w:t xml:space="preserve">a taxable supply made by a </w:t>
      </w:r>
      <w:r w:rsidR="003F329B" w:rsidRPr="003F329B">
        <w:rPr>
          <w:position w:val="6"/>
          <w:sz w:val="16"/>
          <w:szCs w:val="16"/>
        </w:rPr>
        <w:t>*</w:t>
      </w:r>
      <w:r w:rsidRPr="003F329B">
        <w:t>non</w:t>
      </w:r>
      <w:r w:rsidR="003F329B">
        <w:noBreakHyphen/>
      </w:r>
      <w:r w:rsidRPr="003F329B">
        <w:t xml:space="preserve">resident through a </w:t>
      </w:r>
      <w:r w:rsidR="003F329B" w:rsidRPr="003F329B">
        <w:rPr>
          <w:position w:val="6"/>
          <w:sz w:val="16"/>
          <w:szCs w:val="16"/>
        </w:rPr>
        <w:t>*</w:t>
      </w:r>
      <w:r w:rsidRPr="003F329B">
        <w:t>resident agent; or</w:t>
      </w:r>
    </w:p>
    <w:p w:rsidR="00300522" w:rsidRPr="003F329B" w:rsidRDefault="00300522" w:rsidP="00300522">
      <w:pPr>
        <w:pStyle w:val="paragraph"/>
      </w:pPr>
      <w:r w:rsidRPr="003F329B">
        <w:tab/>
        <w:t>(c)</w:t>
      </w:r>
      <w:r w:rsidRPr="003F329B">
        <w:tab/>
        <w:t>a supply that is disregarded under paragraph</w:t>
      </w:r>
      <w:r w:rsidR="003F329B">
        <w:t> </w:t>
      </w:r>
      <w:r w:rsidRPr="003F329B">
        <w:t>188</w:t>
      </w:r>
      <w:r w:rsidR="003F329B">
        <w:noBreakHyphen/>
      </w:r>
      <w:r w:rsidRPr="003F329B">
        <w:t>15(3)(b) or (c) or 188</w:t>
      </w:r>
      <w:r w:rsidR="003F329B">
        <w:noBreakHyphen/>
      </w:r>
      <w:r w:rsidRPr="003F329B">
        <w:t>20(3)(b) or (c</w:t>
      </w:r>
      <w:r w:rsidR="00A53099" w:rsidRPr="003F329B">
        <w:t>) (w</w:t>
      </w:r>
      <w:r w:rsidRPr="003F329B">
        <w:t>hich are about supplies of rights or options offshore).</w:t>
      </w:r>
    </w:p>
    <w:p w:rsidR="00300522" w:rsidRPr="003F329B" w:rsidRDefault="00300522" w:rsidP="00300522">
      <w:pPr>
        <w:pStyle w:val="notetext"/>
        <w:ind w:left="2268" w:hanging="567"/>
      </w:pPr>
      <w:r w:rsidRPr="003F329B">
        <w:t>Note:</w:t>
      </w:r>
      <w:r w:rsidRPr="003F329B">
        <w:tab/>
        <w:t>GST on these taxable supplies is payable by the resident agent: see section</w:t>
      </w:r>
      <w:r w:rsidR="003F329B">
        <w:t> </w:t>
      </w:r>
      <w:r w:rsidRPr="003F329B">
        <w:t>57</w:t>
      </w:r>
      <w:r w:rsidR="003F329B">
        <w:noBreakHyphen/>
      </w:r>
      <w:r w:rsidRPr="003F329B">
        <w:t xml:space="preserve">5. </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 xml:space="preserve">40 (which is about liability for the GST). </w:t>
      </w:r>
    </w:p>
    <w:p w:rsidR="00300522" w:rsidRPr="003F329B" w:rsidRDefault="00300522" w:rsidP="00F26F26">
      <w:pPr>
        <w:pStyle w:val="ActHead5"/>
      </w:pPr>
      <w:bookmarkStart w:id="667" w:name="_Toc413321179"/>
      <w:r w:rsidRPr="003F329B">
        <w:rPr>
          <w:rStyle w:val="CharSectno"/>
        </w:rPr>
        <w:t>83</w:t>
      </w:r>
      <w:r w:rsidR="003F329B">
        <w:rPr>
          <w:rStyle w:val="CharSectno"/>
        </w:rPr>
        <w:noBreakHyphen/>
      </w:r>
      <w:r w:rsidRPr="003F329B">
        <w:rPr>
          <w:rStyle w:val="CharSectno"/>
        </w:rPr>
        <w:t>10</w:t>
      </w:r>
      <w:r w:rsidRPr="003F329B">
        <w:t xml:space="preserve">  Recipients who are members of GST groups</w:t>
      </w:r>
      <w:bookmarkEnd w:id="667"/>
      <w:r w:rsidRPr="003F329B">
        <w:t xml:space="preserve"> </w:t>
      </w:r>
    </w:p>
    <w:p w:rsidR="00300522" w:rsidRPr="003F329B" w:rsidRDefault="00300522" w:rsidP="00F26F26">
      <w:pPr>
        <w:pStyle w:val="subsection"/>
        <w:keepNext/>
        <w:keepLines/>
      </w:pPr>
      <w:r w:rsidRPr="003F329B">
        <w:tab/>
        <w:t>(1)</w:t>
      </w:r>
      <w:r w:rsidRPr="003F329B">
        <w:tab/>
        <w:t>If section</w:t>
      </w:r>
      <w:r w:rsidR="003F329B">
        <w:t> </w:t>
      </w:r>
      <w:r w:rsidRPr="003F329B">
        <w:t>83</w:t>
      </w:r>
      <w:r w:rsidR="003F329B">
        <w:noBreakHyphen/>
      </w:r>
      <w:r w:rsidRPr="003F329B">
        <w:t xml:space="preserve">5 applies to a </w:t>
      </w:r>
      <w:r w:rsidR="003F329B" w:rsidRPr="003F329B">
        <w:rPr>
          <w:position w:val="6"/>
          <w:sz w:val="16"/>
          <w:szCs w:val="16"/>
        </w:rPr>
        <w:t>*</w:t>
      </w:r>
      <w:r w:rsidRPr="003F329B">
        <w:t xml:space="preserve">taxable supply but the </w:t>
      </w:r>
      <w:r w:rsidR="003F329B" w:rsidRPr="003F329B">
        <w:rPr>
          <w:position w:val="6"/>
          <w:sz w:val="16"/>
          <w:szCs w:val="16"/>
        </w:rPr>
        <w:t>*</w:t>
      </w:r>
      <w:r w:rsidRPr="003F329B">
        <w:t xml:space="preserve">recipient of the supply is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the GST on the supply: </w:t>
      </w:r>
    </w:p>
    <w:p w:rsidR="00300522" w:rsidRPr="003F329B" w:rsidRDefault="00300522" w:rsidP="00300522">
      <w:pPr>
        <w:pStyle w:val="paragraph"/>
      </w:pPr>
      <w:r w:rsidRPr="003F329B">
        <w:tab/>
        <w:t>(a)</w:t>
      </w:r>
      <w:r w:rsidRPr="003F329B">
        <w:tab/>
        <w:t xml:space="preserve">is payable by the </w:t>
      </w:r>
      <w:r w:rsidR="003F329B" w:rsidRPr="003F329B">
        <w:rPr>
          <w:position w:val="6"/>
          <w:sz w:val="16"/>
          <w:szCs w:val="16"/>
        </w:rPr>
        <w:t>*</w:t>
      </w:r>
      <w:r w:rsidRPr="003F329B">
        <w:t xml:space="preserve">representative member; and </w:t>
      </w:r>
    </w:p>
    <w:p w:rsidR="00300522" w:rsidRPr="003F329B" w:rsidRDefault="00300522" w:rsidP="00300522">
      <w:pPr>
        <w:pStyle w:val="paragraph"/>
      </w:pPr>
      <w:r w:rsidRPr="003F329B">
        <w:tab/>
        <w:t>(b)</w:t>
      </w:r>
      <w:r w:rsidRPr="003F329B">
        <w:tab/>
        <w:t xml:space="preserve">is not payable by the member (unless the member is the representative member). </w:t>
      </w:r>
    </w:p>
    <w:p w:rsidR="00300522" w:rsidRPr="003F329B" w:rsidRDefault="00300522" w:rsidP="00300522">
      <w:pPr>
        <w:pStyle w:val="subsection"/>
      </w:pPr>
      <w:r w:rsidRPr="003F329B">
        <w:tab/>
        <w:t>(2)</w:t>
      </w:r>
      <w:r w:rsidRPr="003F329B">
        <w:tab/>
        <w:t>This section has effect despite section</w:t>
      </w:r>
      <w:r w:rsidR="003F329B">
        <w:t> </w:t>
      </w:r>
      <w:r w:rsidRPr="003F329B">
        <w:t>83</w:t>
      </w:r>
      <w:r w:rsidR="003F329B">
        <w:noBreakHyphen/>
      </w:r>
      <w:r w:rsidRPr="003F329B">
        <w:t xml:space="preserve">5. </w:t>
      </w:r>
    </w:p>
    <w:p w:rsidR="00300522" w:rsidRPr="003F329B" w:rsidRDefault="00300522" w:rsidP="00300522">
      <w:pPr>
        <w:pStyle w:val="ActHead5"/>
      </w:pPr>
      <w:bookmarkStart w:id="668" w:name="_Toc413321180"/>
      <w:r w:rsidRPr="003F329B">
        <w:rPr>
          <w:rStyle w:val="CharSectno"/>
        </w:rPr>
        <w:t>83</w:t>
      </w:r>
      <w:r w:rsidR="003F329B">
        <w:rPr>
          <w:rStyle w:val="CharSectno"/>
        </w:rPr>
        <w:noBreakHyphen/>
      </w:r>
      <w:r w:rsidRPr="003F329B">
        <w:rPr>
          <w:rStyle w:val="CharSectno"/>
        </w:rPr>
        <w:t>15</w:t>
      </w:r>
      <w:r w:rsidRPr="003F329B">
        <w:t xml:space="preserve">  Recipients who are participants in GST joint ventures</w:t>
      </w:r>
      <w:bookmarkEnd w:id="668"/>
      <w:r w:rsidRPr="003F329B">
        <w:t xml:space="preserve"> </w:t>
      </w:r>
    </w:p>
    <w:p w:rsidR="00300522" w:rsidRPr="003F329B" w:rsidRDefault="00300522" w:rsidP="00300522">
      <w:pPr>
        <w:pStyle w:val="subsection"/>
      </w:pPr>
      <w:r w:rsidRPr="003F329B">
        <w:tab/>
        <w:t>(1)</w:t>
      </w:r>
      <w:r w:rsidRPr="003F329B">
        <w:tab/>
        <w:t>If section</w:t>
      </w:r>
      <w:r w:rsidR="003F329B">
        <w:t> </w:t>
      </w:r>
      <w:r w:rsidRPr="003F329B">
        <w:t>83</w:t>
      </w:r>
      <w:r w:rsidR="003F329B">
        <w:noBreakHyphen/>
      </w:r>
      <w:r w:rsidRPr="003F329B">
        <w:t xml:space="preserve">5 applies to a </w:t>
      </w:r>
      <w:r w:rsidR="003F329B" w:rsidRPr="003F329B">
        <w:rPr>
          <w:position w:val="6"/>
          <w:sz w:val="16"/>
          <w:szCs w:val="16"/>
        </w:rPr>
        <w:t>*</w:t>
      </w:r>
      <w:r w:rsidRPr="003F329B">
        <w:t xml:space="preserve">taxable supply but the </w:t>
      </w:r>
      <w:r w:rsidR="003F329B" w:rsidRPr="003F329B">
        <w:rPr>
          <w:position w:val="6"/>
          <w:sz w:val="16"/>
          <w:szCs w:val="16"/>
        </w:rPr>
        <w:t>*</w:t>
      </w:r>
      <w:r w:rsidRPr="003F329B">
        <w:t xml:space="preserve">recipient of the supply is a </w:t>
      </w:r>
      <w:r w:rsidR="003F329B" w:rsidRPr="003F329B">
        <w:rPr>
          <w:position w:val="6"/>
          <w:sz w:val="16"/>
          <w:szCs w:val="16"/>
        </w:rPr>
        <w:t>*</w:t>
      </w:r>
      <w:r w:rsidRPr="003F329B">
        <w:t xml:space="preserve">participant in a </w:t>
      </w:r>
      <w:r w:rsidR="003F329B" w:rsidRPr="003F329B">
        <w:rPr>
          <w:position w:val="6"/>
          <w:sz w:val="16"/>
          <w:szCs w:val="16"/>
        </w:rPr>
        <w:t>*</w:t>
      </w:r>
      <w:r w:rsidRPr="003F329B">
        <w:t xml:space="preserve">GST joint venture and the supply is made, on the recipient’s behalf, by the </w:t>
      </w:r>
      <w:r w:rsidR="003F329B" w:rsidRPr="003F329B">
        <w:rPr>
          <w:position w:val="6"/>
          <w:sz w:val="16"/>
          <w:szCs w:val="16"/>
        </w:rPr>
        <w:t>*</w:t>
      </w:r>
      <w:r w:rsidRPr="003F329B">
        <w:t xml:space="preserve">joint venture operator of the GST joint venture in the course of activities for which the joint venture was entered into, the GST on the supply: </w:t>
      </w:r>
    </w:p>
    <w:p w:rsidR="00300522" w:rsidRPr="003F329B" w:rsidRDefault="00300522" w:rsidP="00300522">
      <w:pPr>
        <w:pStyle w:val="paragraph"/>
      </w:pPr>
      <w:r w:rsidRPr="003F329B">
        <w:tab/>
        <w:t>(a)</w:t>
      </w:r>
      <w:r w:rsidRPr="003F329B">
        <w:tab/>
        <w:t xml:space="preserve">is payable by the joint venture operator; and </w:t>
      </w:r>
    </w:p>
    <w:p w:rsidR="00300522" w:rsidRPr="003F329B" w:rsidRDefault="00300522" w:rsidP="00300522">
      <w:pPr>
        <w:pStyle w:val="paragraph"/>
      </w:pPr>
      <w:r w:rsidRPr="003F329B">
        <w:tab/>
        <w:t>(b)</w:t>
      </w:r>
      <w:r w:rsidRPr="003F329B">
        <w:tab/>
        <w:t xml:space="preserve">is not payable by the participant. </w:t>
      </w:r>
    </w:p>
    <w:p w:rsidR="00300522" w:rsidRPr="003F329B" w:rsidRDefault="00300522" w:rsidP="00300522">
      <w:pPr>
        <w:pStyle w:val="subsection"/>
      </w:pPr>
      <w:r w:rsidRPr="003F329B">
        <w:tab/>
        <w:t>(2)</w:t>
      </w:r>
      <w:r w:rsidRPr="003F329B">
        <w:tab/>
        <w:t>This section has effect despite section</w:t>
      </w:r>
      <w:r w:rsidR="003F329B">
        <w:t> </w:t>
      </w:r>
      <w:r w:rsidRPr="003F329B">
        <w:t>83</w:t>
      </w:r>
      <w:r w:rsidR="003F329B">
        <w:noBreakHyphen/>
      </w:r>
      <w:r w:rsidRPr="003F329B">
        <w:t xml:space="preserve">5. </w:t>
      </w:r>
    </w:p>
    <w:p w:rsidR="00300522" w:rsidRPr="003F329B" w:rsidRDefault="00300522" w:rsidP="00300522">
      <w:pPr>
        <w:pStyle w:val="ActHead5"/>
      </w:pPr>
      <w:bookmarkStart w:id="669" w:name="_Toc413321181"/>
      <w:r w:rsidRPr="003F329B">
        <w:rPr>
          <w:rStyle w:val="CharSectno"/>
        </w:rPr>
        <w:t>83</w:t>
      </w:r>
      <w:r w:rsidR="003F329B">
        <w:rPr>
          <w:rStyle w:val="CharSectno"/>
        </w:rPr>
        <w:noBreakHyphen/>
      </w:r>
      <w:r w:rsidRPr="003F329B">
        <w:rPr>
          <w:rStyle w:val="CharSectno"/>
        </w:rPr>
        <w:t>20</w:t>
      </w:r>
      <w:r w:rsidRPr="003F329B">
        <w:t xml:space="preserve">  The amount of GST on “reverse charged” supplies made by non</w:t>
      </w:r>
      <w:r w:rsidR="003F329B">
        <w:noBreakHyphen/>
      </w:r>
      <w:r w:rsidRPr="003F329B">
        <w:t>residents</w:t>
      </w:r>
      <w:bookmarkEnd w:id="669"/>
      <w:r w:rsidRPr="003F329B">
        <w:t xml:space="preserve"> </w:t>
      </w:r>
    </w:p>
    <w:p w:rsidR="00300522" w:rsidRPr="003F329B" w:rsidRDefault="00300522" w:rsidP="00300522">
      <w:pPr>
        <w:pStyle w:val="subsection"/>
      </w:pPr>
      <w:r w:rsidRPr="003F329B">
        <w:tab/>
        <w:t>(1)</w:t>
      </w:r>
      <w:r w:rsidRPr="003F329B">
        <w:tab/>
        <w:t>The amount of GST on a supply to which section</w:t>
      </w:r>
      <w:r w:rsidR="003F329B">
        <w:t> </w:t>
      </w:r>
      <w:r w:rsidRPr="003F329B">
        <w:t>83</w:t>
      </w:r>
      <w:r w:rsidR="003F329B">
        <w:noBreakHyphen/>
      </w:r>
      <w:r w:rsidRPr="003F329B">
        <w:t>5, 83</w:t>
      </w:r>
      <w:r w:rsidR="003F329B">
        <w:noBreakHyphen/>
      </w:r>
      <w:r w:rsidRPr="003F329B">
        <w:t>10 or 83</w:t>
      </w:r>
      <w:r w:rsidR="003F329B">
        <w:noBreakHyphen/>
      </w:r>
      <w:r w:rsidRPr="003F329B">
        <w:t>15 applies i</w:t>
      </w:r>
      <w:smartTag w:uri="urn:schemas-microsoft-com:office:smarttags" w:element="PersonName">
        <w:r w:rsidRPr="003F329B">
          <w:t>s 1</w:t>
        </w:r>
      </w:smartTag>
      <w:r w:rsidRPr="003F329B">
        <w:t xml:space="preserve">0% of the </w:t>
      </w:r>
      <w:r w:rsidR="003F329B" w:rsidRPr="003F329B">
        <w:rPr>
          <w:position w:val="6"/>
          <w:sz w:val="16"/>
          <w:szCs w:val="16"/>
        </w:rPr>
        <w:t>*</w:t>
      </w:r>
      <w:r w:rsidRPr="003F329B">
        <w:t xml:space="preserve">price of the supply. </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 xml:space="preserve">70 (which is about the amount of GST on taxable supplies). </w:t>
      </w:r>
    </w:p>
    <w:p w:rsidR="00300522" w:rsidRPr="003F329B" w:rsidRDefault="00300522" w:rsidP="00300522">
      <w:pPr>
        <w:pStyle w:val="ActHead5"/>
      </w:pPr>
      <w:bookmarkStart w:id="670" w:name="_Toc413321182"/>
      <w:r w:rsidRPr="003F329B">
        <w:rPr>
          <w:rStyle w:val="CharSectno"/>
        </w:rPr>
        <w:t>83</w:t>
      </w:r>
      <w:r w:rsidR="003F329B">
        <w:rPr>
          <w:rStyle w:val="CharSectno"/>
        </w:rPr>
        <w:noBreakHyphen/>
      </w:r>
      <w:r w:rsidRPr="003F329B">
        <w:rPr>
          <w:rStyle w:val="CharSectno"/>
        </w:rPr>
        <w:t>25</w:t>
      </w:r>
      <w:r w:rsidRPr="003F329B">
        <w:t xml:space="preserve">  When non</w:t>
      </w:r>
      <w:r w:rsidR="003F329B">
        <w:noBreakHyphen/>
      </w:r>
      <w:r w:rsidRPr="003F329B">
        <w:t>residents must apply for registration</w:t>
      </w:r>
      <w:bookmarkEnd w:id="670"/>
      <w:r w:rsidRPr="003F329B">
        <w:t xml:space="preserve"> </w:t>
      </w:r>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non</w:t>
      </w:r>
      <w:r w:rsidR="003F329B">
        <w:noBreakHyphen/>
      </w:r>
      <w:r w:rsidRPr="003F329B">
        <w:t xml:space="preserve">resident need not apply to be </w:t>
      </w:r>
      <w:r w:rsidR="003F329B" w:rsidRPr="003F329B">
        <w:rPr>
          <w:position w:val="6"/>
          <w:sz w:val="16"/>
          <w:szCs w:val="16"/>
        </w:rPr>
        <w:t>*</w:t>
      </w:r>
      <w:r w:rsidRPr="003F329B">
        <w:t>registered under this Act if the non</w:t>
      </w:r>
      <w:r w:rsidR="003F329B">
        <w:noBreakHyphen/>
      </w:r>
      <w:r w:rsidRPr="003F329B">
        <w:t xml:space="preserve">resident’s </w:t>
      </w:r>
      <w:r w:rsidR="003F329B" w:rsidRPr="003F329B">
        <w:rPr>
          <w:position w:val="6"/>
          <w:sz w:val="16"/>
        </w:rPr>
        <w:t>*</w:t>
      </w:r>
      <w:r w:rsidR="009239FD" w:rsidRPr="003F329B">
        <w:t>GST turnover</w:t>
      </w:r>
      <w:r w:rsidRPr="003F329B">
        <w:t xml:space="preserve"> would not meet the </w:t>
      </w:r>
      <w:r w:rsidR="003F329B" w:rsidRPr="003F329B">
        <w:rPr>
          <w:position w:val="6"/>
          <w:sz w:val="16"/>
          <w:szCs w:val="16"/>
        </w:rPr>
        <w:t>*</w:t>
      </w:r>
      <w:r w:rsidRPr="003F329B">
        <w:t xml:space="preserve">registration turnover threshold but for the </w:t>
      </w:r>
      <w:r w:rsidR="003F329B" w:rsidRPr="003F329B">
        <w:rPr>
          <w:position w:val="6"/>
          <w:sz w:val="16"/>
          <w:szCs w:val="16"/>
        </w:rPr>
        <w:t>*</w:t>
      </w:r>
      <w:r w:rsidRPr="003F329B">
        <w:t>taxable supplies of the non</w:t>
      </w:r>
      <w:r w:rsidR="003F329B">
        <w:noBreakHyphen/>
      </w:r>
      <w:r w:rsidRPr="003F329B">
        <w:t>resident that are taxable supplies to which section</w:t>
      </w:r>
      <w:r w:rsidR="003F329B">
        <w:t> </w:t>
      </w:r>
      <w:r w:rsidRPr="003F329B">
        <w:t>83</w:t>
      </w:r>
      <w:r w:rsidR="003F329B">
        <w:noBreakHyphen/>
      </w:r>
      <w:r w:rsidRPr="003F329B">
        <w:t xml:space="preserve">5 applies. </w:t>
      </w:r>
    </w:p>
    <w:p w:rsidR="00300522" w:rsidRPr="003F329B" w:rsidRDefault="00300522" w:rsidP="00300522">
      <w:pPr>
        <w:pStyle w:val="subsection"/>
      </w:pPr>
      <w:r w:rsidRPr="003F329B">
        <w:tab/>
        <w:t>(2)</w:t>
      </w:r>
      <w:r w:rsidRPr="003F329B">
        <w:tab/>
        <w:t xml:space="preserve">It does not matter whether the </w:t>
      </w:r>
      <w:r w:rsidR="003F329B" w:rsidRPr="003F329B">
        <w:rPr>
          <w:position w:val="6"/>
          <w:sz w:val="16"/>
          <w:szCs w:val="16"/>
        </w:rPr>
        <w:t>*</w:t>
      </w:r>
      <w:r w:rsidRPr="003F329B">
        <w:t>non</w:t>
      </w:r>
      <w:r w:rsidR="003F329B">
        <w:noBreakHyphen/>
      </w:r>
      <w:r w:rsidRPr="003F329B">
        <w:t xml:space="preserve">resident is </w:t>
      </w:r>
      <w:r w:rsidR="003F329B" w:rsidRPr="003F329B">
        <w:rPr>
          <w:position w:val="6"/>
          <w:sz w:val="16"/>
          <w:szCs w:val="16"/>
        </w:rPr>
        <w:t>*</w:t>
      </w:r>
      <w:r w:rsidRPr="003F329B">
        <w:t xml:space="preserve">required to be registered. </w:t>
      </w:r>
    </w:p>
    <w:p w:rsidR="00300522" w:rsidRPr="003F329B" w:rsidRDefault="00300522" w:rsidP="00300522">
      <w:pPr>
        <w:pStyle w:val="subsection"/>
      </w:pPr>
      <w:r w:rsidRPr="003F329B">
        <w:tab/>
        <w:t>(3)</w:t>
      </w:r>
      <w:r w:rsidRPr="003F329B">
        <w:tab/>
        <w:t>This section has effect despite section</w:t>
      </w:r>
      <w:r w:rsidR="003F329B">
        <w:t> </w:t>
      </w:r>
      <w:r w:rsidRPr="003F329B">
        <w:t>25</w:t>
      </w:r>
      <w:r w:rsidR="003F329B">
        <w:noBreakHyphen/>
      </w:r>
      <w:r w:rsidRPr="003F329B">
        <w:t xml:space="preserve">1 (which is about when entities must apply for registration). </w:t>
      </w:r>
    </w:p>
    <w:p w:rsidR="00300522" w:rsidRPr="003F329B" w:rsidRDefault="00300522" w:rsidP="00300522">
      <w:pPr>
        <w:pStyle w:val="ActHead5"/>
      </w:pPr>
      <w:bookmarkStart w:id="671" w:name="_Toc413321183"/>
      <w:r w:rsidRPr="003F329B">
        <w:rPr>
          <w:rStyle w:val="CharSectno"/>
        </w:rPr>
        <w:t>83</w:t>
      </w:r>
      <w:r w:rsidR="003F329B">
        <w:rPr>
          <w:rStyle w:val="CharSectno"/>
        </w:rPr>
        <w:noBreakHyphen/>
      </w:r>
      <w:r w:rsidRPr="003F329B">
        <w:rPr>
          <w:rStyle w:val="CharSectno"/>
        </w:rPr>
        <w:t>30</w:t>
      </w:r>
      <w:r w:rsidRPr="003F329B">
        <w:t xml:space="preserve">  When the Commissioner must register non</w:t>
      </w:r>
      <w:r w:rsidR="003F329B">
        <w:noBreakHyphen/>
      </w:r>
      <w:r w:rsidRPr="003F329B">
        <w:t>residents</w:t>
      </w:r>
      <w:bookmarkEnd w:id="671"/>
      <w:r w:rsidRPr="003F329B">
        <w:t xml:space="preserve"> </w:t>
      </w:r>
    </w:p>
    <w:p w:rsidR="00300522" w:rsidRPr="003F329B" w:rsidRDefault="00300522" w:rsidP="00300522">
      <w:pPr>
        <w:pStyle w:val="subsection"/>
      </w:pPr>
      <w:r w:rsidRPr="003F329B">
        <w:tab/>
        <w:t>(1)</w:t>
      </w:r>
      <w:r w:rsidRPr="003F329B">
        <w:tab/>
        <w:t xml:space="preserve">The Commissioner need not </w:t>
      </w:r>
      <w:r w:rsidR="003F329B" w:rsidRPr="003F329B">
        <w:rPr>
          <w:position w:val="6"/>
          <w:sz w:val="16"/>
          <w:szCs w:val="16"/>
        </w:rPr>
        <w:t>*</w:t>
      </w:r>
      <w:r w:rsidRPr="003F329B">
        <w:t xml:space="preserve">register a </w:t>
      </w:r>
      <w:r w:rsidR="003F329B" w:rsidRPr="003F329B">
        <w:rPr>
          <w:position w:val="6"/>
          <w:sz w:val="16"/>
          <w:szCs w:val="16"/>
        </w:rPr>
        <w:t>*</w:t>
      </w:r>
      <w:r w:rsidRPr="003F329B">
        <w:t>non</w:t>
      </w:r>
      <w:r w:rsidR="003F329B">
        <w:noBreakHyphen/>
      </w:r>
      <w:r w:rsidRPr="003F329B">
        <w:t>resident if the Commissioner is satisfied that the non</w:t>
      </w:r>
      <w:r w:rsidR="003F329B">
        <w:noBreakHyphen/>
      </w:r>
      <w:r w:rsidRPr="003F329B">
        <w:t xml:space="preserve">resident’s </w:t>
      </w:r>
      <w:r w:rsidR="003F329B" w:rsidRPr="003F329B">
        <w:rPr>
          <w:position w:val="6"/>
          <w:sz w:val="16"/>
        </w:rPr>
        <w:t>*</w:t>
      </w:r>
      <w:r w:rsidR="000532C5" w:rsidRPr="003F329B">
        <w:t>GST turnover</w:t>
      </w:r>
      <w:r w:rsidRPr="003F329B">
        <w:t xml:space="preserve"> would not meet the </w:t>
      </w:r>
      <w:r w:rsidR="003F329B" w:rsidRPr="003F329B">
        <w:rPr>
          <w:position w:val="6"/>
          <w:sz w:val="16"/>
          <w:szCs w:val="16"/>
        </w:rPr>
        <w:t>*</w:t>
      </w:r>
      <w:r w:rsidRPr="003F329B">
        <w:t xml:space="preserve">registration turnover threshold but for the </w:t>
      </w:r>
      <w:r w:rsidR="003F329B" w:rsidRPr="003F329B">
        <w:rPr>
          <w:position w:val="6"/>
          <w:sz w:val="16"/>
          <w:szCs w:val="16"/>
        </w:rPr>
        <w:t>*</w:t>
      </w:r>
      <w:r w:rsidRPr="003F329B">
        <w:t>taxable supplies of the non</w:t>
      </w:r>
      <w:r w:rsidR="003F329B">
        <w:noBreakHyphen/>
      </w:r>
      <w:r w:rsidRPr="003F329B">
        <w:t>resident that are taxable supplies to which section</w:t>
      </w:r>
      <w:r w:rsidR="003F329B">
        <w:t> </w:t>
      </w:r>
      <w:r w:rsidRPr="003F329B">
        <w:t>83</w:t>
      </w:r>
      <w:r w:rsidR="003F329B">
        <w:noBreakHyphen/>
      </w:r>
      <w:r w:rsidRPr="003F329B">
        <w:t xml:space="preserve">5 applies. </w:t>
      </w:r>
    </w:p>
    <w:p w:rsidR="00300522" w:rsidRPr="003F329B" w:rsidRDefault="00300522" w:rsidP="00300522">
      <w:pPr>
        <w:pStyle w:val="subsection"/>
      </w:pPr>
      <w:r w:rsidRPr="003F329B">
        <w:tab/>
        <w:t>(2)</w:t>
      </w:r>
      <w:r w:rsidRPr="003F329B">
        <w:tab/>
        <w:t xml:space="preserve">It does not matter whether the </w:t>
      </w:r>
      <w:r w:rsidR="003F329B" w:rsidRPr="003F329B">
        <w:rPr>
          <w:position w:val="6"/>
          <w:sz w:val="16"/>
          <w:szCs w:val="16"/>
        </w:rPr>
        <w:t>*</w:t>
      </w:r>
      <w:r w:rsidRPr="003F329B">
        <w:t>non</w:t>
      </w:r>
      <w:r w:rsidR="003F329B">
        <w:noBreakHyphen/>
      </w:r>
      <w:r w:rsidRPr="003F329B">
        <w:t xml:space="preserve">resident is </w:t>
      </w:r>
      <w:r w:rsidR="003F329B" w:rsidRPr="003F329B">
        <w:rPr>
          <w:position w:val="6"/>
          <w:sz w:val="16"/>
          <w:szCs w:val="16"/>
        </w:rPr>
        <w:t>*</w:t>
      </w:r>
      <w:r w:rsidRPr="003F329B">
        <w:t xml:space="preserve">required to be registered. </w:t>
      </w:r>
    </w:p>
    <w:p w:rsidR="00300522" w:rsidRPr="003F329B" w:rsidRDefault="00300522" w:rsidP="00300522">
      <w:pPr>
        <w:pStyle w:val="subsection"/>
      </w:pPr>
      <w:r w:rsidRPr="003F329B">
        <w:tab/>
        <w:t>(3)</w:t>
      </w:r>
      <w:r w:rsidRPr="003F329B">
        <w:tab/>
        <w:t>This section has effect despite section</w:t>
      </w:r>
      <w:r w:rsidR="003F329B">
        <w:t> </w:t>
      </w:r>
      <w:r w:rsidRPr="003F329B">
        <w:t>25</w:t>
      </w:r>
      <w:r w:rsidR="003F329B">
        <w:noBreakHyphen/>
      </w:r>
      <w:r w:rsidRPr="003F329B">
        <w:t xml:space="preserve">5 (which is about when the Commissioner must register an entity). </w:t>
      </w:r>
    </w:p>
    <w:p w:rsidR="00300522" w:rsidRPr="003F329B" w:rsidRDefault="00300522" w:rsidP="00300522">
      <w:pPr>
        <w:pStyle w:val="ActHead5"/>
      </w:pPr>
      <w:bookmarkStart w:id="672" w:name="_Toc413321184"/>
      <w:r w:rsidRPr="003F329B">
        <w:rPr>
          <w:rStyle w:val="CharSectno"/>
        </w:rPr>
        <w:t>83</w:t>
      </w:r>
      <w:r w:rsidR="003F329B">
        <w:rPr>
          <w:rStyle w:val="CharSectno"/>
        </w:rPr>
        <w:noBreakHyphen/>
      </w:r>
      <w:r w:rsidRPr="003F329B">
        <w:rPr>
          <w:rStyle w:val="CharSectno"/>
        </w:rPr>
        <w:t>35</w:t>
      </w:r>
      <w:r w:rsidRPr="003F329B">
        <w:t xml:space="preserve">  Tax invoices not required for “reverse charged” supplies made by non</w:t>
      </w:r>
      <w:r w:rsidR="003F329B">
        <w:noBreakHyphen/>
      </w:r>
      <w:r w:rsidRPr="003F329B">
        <w:t>residents</w:t>
      </w:r>
      <w:bookmarkEnd w:id="672"/>
      <w:r w:rsidRPr="003F329B">
        <w:t xml:space="preserve"> </w:t>
      </w:r>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non</w:t>
      </w:r>
      <w:r w:rsidR="003F329B">
        <w:noBreakHyphen/>
      </w:r>
      <w:r w:rsidRPr="003F329B">
        <w:t xml:space="preserve">resident is not required to issue a </w:t>
      </w:r>
      <w:r w:rsidR="003F329B" w:rsidRPr="003F329B">
        <w:rPr>
          <w:position w:val="6"/>
          <w:sz w:val="16"/>
          <w:szCs w:val="16"/>
        </w:rPr>
        <w:t>*</w:t>
      </w:r>
      <w:r w:rsidRPr="003F329B">
        <w:t xml:space="preserve">tax invoice for a </w:t>
      </w:r>
      <w:r w:rsidR="003F329B" w:rsidRPr="003F329B">
        <w:rPr>
          <w:position w:val="6"/>
          <w:sz w:val="16"/>
          <w:szCs w:val="16"/>
        </w:rPr>
        <w:t>*</w:t>
      </w:r>
      <w:r w:rsidRPr="003F329B">
        <w:t>taxable supply of the non</w:t>
      </w:r>
      <w:r w:rsidR="003F329B">
        <w:noBreakHyphen/>
      </w:r>
      <w:r w:rsidRPr="003F329B">
        <w:t>resident that is a taxable supply to which section</w:t>
      </w:r>
      <w:r w:rsidR="003F329B">
        <w:t> </w:t>
      </w:r>
      <w:r w:rsidRPr="003F329B">
        <w:t>83</w:t>
      </w:r>
      <w:r w:rsidR="003F329B">
        <w:noBreakHyphen/>
      </w:r>
      <w:r w:rsidRPr="003F329B">
        <w:t xml:space="preserve">5 applies. </w:t>
      </w:r>
    </w:p>
    <w:p w:rsidR="00300522" w:rsidRPr="003F329B" w:rsidRDefault="00300522" w:rsidP="00300522">
      <w:pPr>
        <w:pStyle w:val="subsection"/>
      </w:pPr>
      <w:r w:rsidRPr="003F329B">
        <w:tab/>
        <w:t>(2)</w:t>
      </w:r>
      <w:r w:rsidRPr="003F329B">
        <w:tab/>
      </w:r>
      <w:r w:rsidR="003F329B">
        <w:t>Subsection (</w:t>
      </w:r>
      <w:r w:rsidRPr="003F329B">
        <w:t>1) has effect despite section</w:t>
      </w:r>
      <w:r w:rsidR="003F329B">
        <w:t> </w:t>
      </w:r>
      <w:r w:rsidRPr="003F329B">
        <w:t>29</w:t>
      </w:r>
      <w:r w:rsidR="003F329B">
        <w:noBreakHyphen/>
      </w:r>
      <w:r w:rsidRPr="003F329B">
        <w:t xml:space="preserve">70 (which is about the requirement to issue tax invoices). </w:t>
      </w:r>
    </w:p>
    <w:p w:rsidR="00300522" w:rsidRPr="003F329B" w:rsidRDefault="00300522" w:rsidP="00300522">
      <w:pPr>
        <w:pStyle w:val="subsection"/>
      </w:pPr>
      <w:r w:rsidRPr="003F329B">
        <w:tab/>
        <w:t>(3)</w:t>
      </w:r>
      <w:r w:rsidRPr="003F329B">
        <w:tab/>
        <w:t>Subsection</w:t>
      </w:r>
      <w:r w:rsidR="003F329B">
        <w:t> </w:t>
      </w:r>
      <w:r w:rsidRPr="003F329B">
        <w:t>29</w:t>
      </w:r>
      <w:r w:rsidR="003F329B">
        <w:noBreakHyphen/>
      </w:r>
      <w:r w:rsidRPr="003F329B">
        <w:t xml:space="preserve">10(3) does not apply in relation to a </w:t>
      </w:r>
      <w:r w:rsidR="003F329B" w:rsidRPr="003F329B">
        <w:rPr>
          <w:position w:val="6"/>
          <w:sz w:val="16"/>
          <w:szCs w:val="16"/>
        </w:rPr>
        <w:t>*</w:t>
      </w:r>
      <w:r w:rsidRPr="003F329B">
        <w:t xml:space="preserve">creditable acquisition made by an entity as a result of being the </w:t>
      </w:r>
      <w:r w:rsidR="003F329B" w:rsidRPr="003F329B">
        <w:rPr>
          <w:position w:val="6"/>
          <w:sz w:val="16"/>
          <w:szCs w:val="16"/>
        </w:rPr>
        <w:t>*</w:t>
      </w:r>
      <w:r w:rsidRPr="003F329B">
        <w:t xml:space="preserve">recipient of a </w:t>
      </w:r>
      <w:r w:rsidR="003F329B" w:rsidRPr="003F329B">
        <w:rPr>
          <w:position w:val="6"/>
          <w:sz w:val="16"/>
          <w:szCs w:val="16"/>
        </w:rPr>
        <w:t>*</w:t>
      </w:r>
      <w:r w:rsidRPr="003F329B">
        <w:t>taxable supply to which section</w:t>
      </w:r>
      <w:r w:rsidR="003F329B">
        <w:t> </w:t>
      </w:r>
      <w:r w:rsidRPr="003F329B">
        <w:t>83</w:t>
      </w:r>
      <w:r w:rsidR="003F329B">
        <w:noBreakHyphen/>
      </w:r>
      <w:r w:rsidRPr="003F329B">
        <w:t xml:space="preserve">5 applies. </w:t>
      </w:r>
    </w:p>
    <w:p w:rsidR="00300522" w:rsidRPr="003F329B" w:rsidRDefault="00300522" w:rsidP="00A36DB5">
      <w:pPr>
        <w:pStyle w:val="ActHead3"/>
        <w:pageBreakBefore/>
      </w:pPr>
      <w:bookmarkStart w:id="673" w:name="_Toc413321185"/>
      <w:r w:rsidRPr="003F329B">
        <w:rPr>
          <w:rStyle w:val="CharDivNo"/>
        </w:rPr>
        <w:t>Division</w:t>
      </w:r>
      <w:r w:rsidR="003F329B">
        <w:rPr>
          <w:rStyle w:val="CharDivNo"/>
        </w:rPr>
        <w:t> </w:t>
      </w:r>
      <w:r w:rsidRPr="003F329B">
        <w:rPr>
          <w:rStyle w:val="CharDivNo"/>
        </w:rPr>
        <w:t>84</w:t>
      </w:r>
      <w:r w:rsidRPr="003F329B">
        <w:t>—</w:t>
      </w:r>
      <w:r w:rsidRPr="003F329B">
        <w:rPr>
          <w:rStyle w:val="CharDivText"/>
        </w:rPr>
        <w:t>Offshore supplies other than goods or real property</w:t>
      </w:r>
      <w:bookmarkEnd w:id="673"/>
    </w:p>
    <w:p w:rsidR="00300522" w:rsidRPr="003F329B" w:rsidRDefault="00300522" w:rsidP="00300522">
      <w:pPr>
        <w:pStyle w:val="ActHead5"/>
      </w:pPr>
      <w:bookmarkStart w:id="674" w:name="_Toc413321186"/>
      <w:r w:rsidRPr="003F329B">
        <w:rPr>
          <w:rStyle w:val="CharSectno"/>
        </w:rPr>
        <w:t>84</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674"/>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 xml:space="preserve">deals with supplies (of things other than goods or real property) taking place outside </w:t>
      </w:r>
      <w:r w:rsidR="0026067B" w:rsidRPr="003F329B">
        <w:t>the indirect tax zone</w:t>
      </w:r>
      <w:r w:rsidRPr="003F329B">
        <w:t xml:space="preserve">. The GST on a supply that is a taxable supply under this </w:t>
      </w:r>
      <w:r w:rsidR="00A53099" w:rsidRPr="003F329B">
        <w:t>Division</w:t>
      </w:r>
      <w:r w:rsidR="00A36DB5" w:rsidRPr="003F329B">
        <w:t xml:space="preserve"> </w:t>
      </w:r>
      <w:r w:rsidRPr="003F329B">
        <w:t>is “reverse charged” to the recipient of the supply.</w:t>
      </w:r>
    </w:p>
    <w:p w:rsidR="00300522" w:rsidRPr="003F329B" w:rsidRDefault="00300522" w:rsidP="00300522">
      <w:pPr>
        <w:pStyle w:val="ActHead5"/>
      </w:pPr>
      <w:bookmarkStart w:id="675" w:name="_Toc413321187"/>
      <w:r w:rsidRPr="003F329B">
        <w:rPr>
          <w:rStyle w:val="CharSectno"/>
        </w:rPr>
        <w:t>84</w:t>
      </w:r>
      <w:r w:rsidR="003F329B">
        <w:rPr>
          <w:rStyle w:val="CharSectno"/>
        </w:rPr>
        <w:noBreakHyphen/>
      </w:r>
      <w:r w:rsidRPr="003F329B">
        <w:rPr>
          <w:rStyle w:val="CharSectno"/>
        </w:rPr>
        <w:t>5</w:t>
      </w:r>
      <w:r w:rsidRPr="003F329B">
        <w:t xml:space="preserve">  Intangible supplies from offshore that are taxable supplies under this Division</w:t>
      </w:r>
      <w:bookmarkEnd w:id="675"/>
    </w:p>
    <w:p w:rsidR="00300522" w:rsidRPr="003F329B" w:rsidRDefault="00300522" w:rsidP="00300522">
      <w:pPr>
        <w:pStyle w:val="subsection"/>
      </w:pPr>
      <w:r w:rsidRPr="003F329B">
        <w:tab/>
        <w:t>(1)</w:t>
      </w:r>
      <w:r w:rsidRPr="003F329B">
        <w:tab/>
        <w:t xml:space="preserve">A supply of anything other than goods or </w:t>
      </w:r>
      <w:r w:rsidR="003F329B" w:rsidRPr="003F329B">
        <w:rPr>
          <w:position w:val="6"/>
          <w:sz w:val="16"/>
        </w:rPr>
        <w:t>*</w:t>
      </w:r>
      <w:r w:rsidRPr="003F329B">
        <w:t>real property that is:</w:t>
      </w:r>
    </w:p>
    <w:p w:rsidR="00300522" w:rsidRPr="003F329B" w:rsidRDefault="00300522" w:rsidP="00300522">
      <w:pPr>
        <w:pStyle w:val="paragraph"/>
      </w:pPr>
      <w:r w:rsidRPr="003F329B">
        <w:tab/>
        <w:t>(a)</w:t>
      </w:r>
      <w:r w:rsidRPr="003F329B">
        <w:tab/>
        <w:t xml:space="preserve">a supply not </w:t>
      </w:r>
      <w:r w:rsidR="003F329B" w:rsidRPr="003F329B">
        <w:rPr>
          <w:position w:val="6"/>
          <w:sz w:val="16"/>
        </w:rPr>
        <w:t>*</w:t>
      </w:r>
      <w:r w:rsidRPr="003F329B">
        <w:t xml:space="preserve">connected with </w:t>
      </w:r>
      <w:r w:rsidR="004041DB" w:rsidRPr="003F329B">
        <w:t>the indirect tax zone</w:t>
      </w:r>
      <w:r w:rsidRPr="003F329B">
        <w:t>; or</w:t>
      </w:r>
    </w:p>
    <w:p w:rsidR="00300522" w:rsidRPr="003F329B" w:rsidRDefault="00300522" w:rsidP="00300522">
      <w:pPr>
        <w:pStyle w:val="paragraph"/>
      </w:pPr>
      <w:r w:rsidRPr="003F329B">
        <w:tab/>
        <w:t>(b)</w:t>
      </w:r>
      <w:r w:rsidRPr="003F329B">
        <w:tab/>
        <w:t xml:space="preserve">a supply connected with </w:t>
      </w:r>
      <w:r w:rsidR="004041DB" w:rsidRPr="003F329B">
        <w:t>the indirect tax zone</w:t>
      </w:r>
      <w:r w:rsidRPr="003F329B">
        <w:t xml:space="preserve"> because of paragraph</w:t>
      </w:r>
      <w:r w:rsidR="003F329B">
        <w:t> </w:t>
      </w:r>
      <w:r w:rsidRPr="003F329B">
        <w:t>9</w:t>
      </w:r>
      <w:r w:rsidR="003F329B">
        <w:noBreakHyphen/>
      </w:r>
      <w:r w:rsidRPr="003F329B">
        <w:t>25(5)(c);</w:t>
      </w:r>
    </w:p>
    <w:p w:rsidR="00300522" w:rsidRPr="003F329B" w:rsidRDefault="00300522" w:rsidP="00300522">
      <w:pPr>
        <w:pStyle w:val="subsection2"/>
      </w:pPr>
      <w:r w:rsidRPr="003F329B">
        <w:t xml:space="preserve">is a </w:t>
      </w:r>
      <w:r w:rsidRPr="003F329B">
        <w:rPr>
          <w:b/>
          <w:i/>
        </w:rPr>
        <w:t>taxable supply</w:t>
      </w:r>
      <w:r w:rsidRPr="003F329B">
        <w:t xml:space="preserve"> if:</w:t>
      </w:r>
    </w:p>
    <w:p w:rsidR="00300522" w:rsidRPr="003F329B" w:rsidRDefault="00300522" w:rsidP="00300522">
      <w:pPr>
        <w:pStyle w:val="paragraph"/>
      </w:pPr>
      <w:r w:rsidRPr="003F329B">
        <w:tab/>
        <w:t>(c)</w:t>
      </w:r>
      <w:r w:rsidRPr="003F329B">
        <w:tab/>
        <w:t xml:space="preserve">the </w:t>
      </w:r>
      <w:r w:rsidR="003F329B" w:rsidRPr="003F329B">
        <w:rPr>
          <w:position w:val="6"/>
          <w:sz w:val="16"/>
        </w:rPr>
        <w:t>*</w:t>
      </w:r>
      <w:r w:rsidRPr="003F329B">
        <w:t xml:space="preserve">recipient of the supply acquires the thing supplied solely or partly for the purpose of an </w:t>
      </w:r>
      <w:r w:rsidR="003F329B" w:rsidRPr="003F329B">
        <w:rPr>
          <w:position w:val="6"/>
          <w:sz w:val="16"/>
        </w:rPr>
        <w:t>*</w:t>
      </w:r>
      <w:r w:rsidRPr="003F329B">
        <w:t xml:space="preserve">enterprise that the recipient </w:t>
      </w:r>
      <w:r w:rsidR="003F329B" w:rsidRPr="003F329B">
        <w:rPr>
          <w:position w:val="6"/>
          <w:sz w:val="16"/>
        </w:rPr>
        <w:t>*</w:t>
      </w:r>
      <w:r w:rsidRPr="003F329B">
        <w:t xml:space="preserve">carries on in </w:t>
      </w:r>
      <w:r w:rsidR="004041DB" w:rsidRPr="003F329B">
        <w:t>the indirect tax zone</w:t>
      </w:r>
      <w:r w:rsidRPr="003F329B">
        <w:t xml:space="preserve">, but not solely for a </w:t>
      </w:r>
      <w:r w:rsidR="003F329B" w:rsidRPr="003F329B">
        <w:rPr>
          <w:position w:val="6"/>
          <w:sz w:val="16"/>
        </w:rPr>
        <w:t>*</w:t>
      </w:r>
      <w:r w:rsidRPr="003F329B">
        <w:t>creditable purpose; and</w:t>
      </w:r>
    </w:p>
    <w:p w:rsidR="00300522" w:rsidRPr="003F329B" w:rsidRDefault="00300522" w:rsidP="00300522">
      <w:pPr>
        <w:pStyle w:val="paragraph"/>
      </w:pPr>
      <w:r w:rsidRPr="003F329B">
        <w:tab/>
        <w:t>(d)</w:t>
      </w:r>
      <w:r w:rsidRPr="003F329B">
        <w:tab/>
        <w:t xml:space="preserve">the supply is for </w:t>
      </w:r>
      <w:r w:rsidR="003F329B" w:rsidRPr="003F329B">
        <w:rPr>
          <w:position w:val="6"/>
          <w:sz w:val="16"/>
        </w:rPr>
        <w:t>*</w:t>
      </w:r>
      <w:r w:rsidRPr="003F329B">
        <w:t>consideration; and</w:t>
      </w:r>
    </w:p>
    <w:p w:rsidR="00300522" w:rsidRPr="003F329B" w:rsidRDefault="00300522" w:rsidP="00300522">
      <w:pPr>
        <w:pStyle w:val="paragraph"/>
      </w:pPr>
      <w:r w:rsidRPr="003F329B">
        <w:tab/>
        <w:t>(e)</w:t>
      </w:r>
      <w:r w:rsidRPr="003F329B">
        <w:tab/>
        <w:t xml:space="preserve">the recipient is </w:t>
      </w:r>
      <w:r w:rsidR="003F329B" w:rsidRPr="003F329B">
        <w:rPr>
          <w:position w:val="6"/>
          <w:sz w:val="16"/>
        </w:rPr>
        <w:t>*</w:t>
      </w:r>
      <w:r w:rsidRPr="003F329B">
        <w:t xml:space="preserve">registered or </w:t>
      </w:r>
      <w:r w:rsidR="003F329B" w:rsidRPr="003F329B">
        <w:rPr>
          <w:position w:val="6"/>
          <w:sz w:val="16"/>
        </w:rPr>
        <w:t>*</w:t>
      </w:r>
      <w:r w:rsidRPr="003F329B">
        <w:t>required to be registered.</w:t>
      </w:r>
    </w:p>
    <w:p w:rsidR="00300522" w:rsidRPr="003F329B" w:rsidRDefault="00300522" w:rsidP="00300522">
      <w:pPr>
        <w:pStyle w:val="subsection2"/>
      </w:pPr>
      <w:r w:rsidRPr="003F329B">
        <w:t xml:space="preserve">However, the supply is not a </w:t>
      </w:r>
      <w:r w:rsidR="003F329B" w:rsidRPr="003F329B">
        <w:rPr>
          <w:position w:val="6"/>
          <w:sz w:val="16"/>
        </w:rPr>
        <w:t>*</w:t>
      </w:r>
      <w:r w:rsidRPr="003F329B">
        <w:t xml:space="preserve">taxable supply to the extent that it is </w:t>
      </w:r>
      <w:r w:rsidR="003F329B" w:rsidRPr="003F329B">
        <w:rPr>
          <w:position w:val="6"/>
          <w:sz w:val="16"/>
        </w:rPr>
        <w:t>*</w:t>
      </w:r>
      <w:r w:rsidRPr="003F329B">
        <w:t>GST</w:t>
      </w:r>
      <w:r w:rsidR="003F329B">
        <w:noBreakHyphen/>
      </w:r>
      <w:r w:rsidRPr="003F329B">
        <w:t xml:space="preserve">free or </w:t>
      </w:r>
      <w:r w:rsidR="003F329B" w:rsidRPr="003F329B">
        <w:rPr>
          <w:position w:val="6"/>
          <w:sz w:val="16"/>
        </w:rPr>
        <w:t>*</w:t>
      </w:r>
      <w:r w:rsidRPr="003F329B">
        <w:t>input taxed.</w:t>
      </w:r>
    </w:p>
    <w:p w:rsidR="00300522" w:rsidRPr="003F329B" w:rsidRDefault="00300522" w:rsidP="00300522">
      <w:pPr>
        <w:pStyle w:val="subsection"/>
      </w:pPr>
      <w:r w:rsidRPr="003F329B">
        <w:tab/>
        <w:t>(2)</w:t>
      </w:r>
      <w:r w:rsidRPr="003F329B">
        <w:tab/>
        <w:t xml:space="preserve">For the purposes of </w:t>
      </w:r>
      <w:r w:rsidR="003F329B">
        <w:t>paragraph (</w:t>
      </w:r>
      <w:r w:rsidRPr="003F329B">
        <w:t xml:space="preserve">1)(e), in determining whether the </w:t>
      </w:r>
      <w:r w:rsidR="003F329B" w:rsidRPr="003F329B">
        <w:rPr>
          <w:position w:val="6"/>
          <w:sz w:val="16"/>
          <w:szCs w:val="16"/>
        </w:rPr>
        <w:t>*</w:t>
      </w:r>
      <w:r w:rsidRPr="003F329B">
        <w:t xml:space="preserve">recipient is </w:t>
      </w:r>
      <w:r w:rsidR="003F329B" w:rsidRPr="003F329B">
        <w:rPr>
          <w:position w:val="6"/>
          <w:sz w:val="16"/>
          <w:szCs w:val="16"/>
        </w:rPr>
        <w:t>*</w:t>
      </w:r>
      <w:r w:rsidRPr="003F329B">
        <w:t xml:space="preserve">required to be registered, what would be the </w:t>
      </w:r>
      <w:r w:rsidR="003F329B" w:rsidRPr="003F329B">
        <w:rPr>
          <w:position w:val="6"/>
          <w:sz w:val="16"/>
          <w:szCs w:val="16"/>
        </w:rPr>
        <w:t>*</w:t>
      </w:r>
      <w:r w:rsidRPr="003F329B">
        <w:t xml:space="preserve">value of such supplies (if they were </w:t>
      </w:r>
      <w:r w:rsidR="003F329B" w:rsidRPr="003F329B">
        <w:rPr>
          <w:position w:val="6"/>
          <w:sz w:val="16"/>
          <w:szCs w:val="16"/>
        </w:rPr>
        <w:t>*</w:t>
      </w:r>
      <w:r w:rsidRPr="003F329B">
        <w:t xml:space="preserve">taxable supplies) is to be counted towards the recipient’s </w:t>
      </w:r>
      <w:r w:rsidR="003F329B" w:rsidRPr="003F329B">
        <w:rPr>
          <w:position w:val="6"/>
          <w:sz w:val="16"/>
        </w:rPr>
        <w:t>*</w:t>
      </w:r>
      <w:r w:rsidR="00655A44" w:rsidRPr="003F329B">
        <w:t>GST turnover</w:t>
      </w:r>
      <w:r w:rsidRPr="003F329B">
        <w:t>.</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is a taxable supply).</w:t>
      </w:r>
    </w:p>
    <w:p w:rsidR="00300522" w:rsidRPr="003F329B" w:rsidRDefault="00300522" w:rsidP="00300522">
      <w:pPr>
        <w:pStyle w:val="ActHead5"/>
      </w:pPr>
      <w:bookmarkStart w:id="676" w:name="_Toc413321188"/>
      <w:r w:rsidRPr="003F329B">
        <w:rPr>
          <w:rStyle w:val="CharSectno"/>
        </w:rPr>
        <w:t>84</w:t>
      </w:r>
      <w:r w:rsidR="003F329B">
        <w:rPr>
          <w:rStyle w:val="CharSectno"/>
        </w:rPr>
        <w:noBreakHyphen/>
      </w:r>
      <w:r w:rsidRPr="003F329B">
        <w:rPr>
          <w:rStyle w:val="CharSectno"/>
        </w:rPr>
        <w:t>10</w:t>
      </w:r>
      <w:r w:rsidRPr="003F329B">
        <w:t xml:space="preserve">  “Reverse charge” on offshore intangible supplies</w:t>
      </w:r>
      <w:bookmarkEnd w:id="676"/>
    </w:p>
    <w:p w:rsidR="00300522" w:rsidRPr="003F329B" w:rsidRDefault="00300522" w:rsidP="00300522">
      <w:pPr>
        <w:pStyle w:val="subsection"/>
      </w:pPr>
      <w:r w:rsidRPr="003F329B">
        <w:tab/>
        <w:t>(1)</w:t>
      </w:r>
      <w:r w:rsidRPr="003F329B">
        <w:tab/>
        <w:t xml:space="preserve">The GST on a supply that is a </w:t>
      </w:r>
      <w:r w:rsidR="003F329B" w:rsidRPr="003F329B">
        <w:rPr>
          <w:position w:val="6"/>
          <w:sz w:val="16"/>
          <w:szCs w:val="16"/>
        </w:rPr>
        <w:t>*</w:t>
      </w:r>
      <w:r w:rsidRPr="003F329B">
        <w:t>taxable supply because of section</w:t>
      </w:r>
      <w:r w:rsidR="003F329B">
        <w:t> </w:t>
      </w:r>
      <w:r w:rsidRPr="003F329B">
        <w:t>84</w:t>
      </w:r>
      <w:r w:rsidR="003F329B">
        <w:noBreakHyphen/>
      </w:r>
      <w:r w:rsidRPr="003F329B">
        <w:t>5:</w:t>
      </w:r>
    </w:p>
    <w:p w:rsidR="00300522" w:rsidRPr="003F329B" w:rsidRDefault="00300522" w:rsidP="00300522">
      <w:pPr>
        <w:pStyle w:val="paragraph"/>
      </w:pPr>
      <w:r w:rsidRPr="003F329B">
        <w:tab/>
        <w:t>(a)</w:t>
      </w:r>
      <w:r w:rsidRPr="003F329B">
        <w:tab/>
        <w:t xml:space="preserve">is payable by the </w:t>
      </w:r>
      <w:r w:rsidR="003F329B" w:rsidRPr="003F329B">
        <w:rPr>
          <w:position w:val="6"/>
          <w:sz w:val="16"/>
          <w:szCs w:val="16"/>
        </w:rPr>
        <w:t>*</w:t>
      </w:r>
      <w:r w:rsidRPr="003F329B">
        <w:t>recipient of the supply; and</w:t>
      </w:r>
    </w:p>
    <w:p w:rsidR="00300522" w:rsidRPr="003F329B" w:rsidRDefault="00300522" w:rsidP="00300522">
      <w:pPr>
        <w:pStyle w:val="paragraph"/>
      </w:pPr>
      <w:r w:rsidRPr="003F329B">
        <w:tab/>
        <w:t>(b)</w:t>
      </w:r>
      <w:r w:rsidRPr="003F329B">
        <w:tab/>
        <w:t>is not payable by the supplier.</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40 (which is about liability for the GST).</w:t>
      </w:r>
    </w:p>
    <w:p w:rsidR="00300522" w:rsidRPr="003F329B" w:rsidRDefault="00300522" w:rsidP="00300522">
      <w:pPr>
        <w:pStyle w:val="subsection"/>
      </w:pPr>
      <w:r w:rsidRPr="003F329B">
        <w:tab/>
        <w:t>(3)</w:t>
      </w:r>
      <w:r w:rsidRPr="003F329B">
        <w:tab/>
        <w:t>If a supply is a taxable supply under both sections</w:t>
      </w:r>
      <w:r w:rsidR="003F329B">
        <w:t> </w:t>
      </w:r>
      <w:r w:rsidRPr="003F329B">
        <w:t>9</w:t>
      </w:r>
      <w:r w:rsidR="003F329B">
        <w:noBreakHyphen/>
      </w:r>
      <w:r w:rsidRPr="003F329B">
        <w:t>5 and 84</w:t>
      </w:r>
      <w:r w:rsidR="003F329B">
        <w:noBreakHyphen/>
      </w:r>
      <w:r w:rsidRPr="003F329B">
        <w:t>5, GST is only payable under this section (instead of section</w:t>
      </w:r>
      <w:r w:rsidR="003F329B">
        <w:t> </w:t>
      </w:r>
      <w:r w:rsidRPr="003F329B">
        <w:t>9</w:t>
      </w:r>
      <w:r w:rsidR="003F329B">
        <w:noBreakHyphen/>
      </w:r>
      <w:r w:rsidRPr="003F329B">
        <w:t>40).</w:t>
      </w:r>
    </w:p>
    <w:p w:rsidR="00300522" w:rsidRPr="003F329B" w:rsidRDefault="00300522" w:rsidP="00300522">
      <w:pPr>
        <w:pStyle w:val="ActHead5"/>
      </w:pPr>
      <w:bookmarkStart w:id="677" w:name="_Toc413321189"/>
      <w:r w:rsidRPr="003F329B">
        <w:rPr>
          <w:rStyle w:val="CharSectno"/>
        </w:rPr>
        <w:t>84</w:t>
      </w:r>
      <w:r w:rsidR="003F329B">
        <w:rPr>
          <w:rStyle w:val="CharSectno"/>
        </w:rPr>
        <w:noBreakHyphen/>
      </w:r>
      <w:r w:rsidRPr="003F329B">
        <w:rPr>
          <w:rStyle w:val="CharSectno"/>
        </w:rPr>
        <w:t>12</w:t>
      </w:r>
      <w:r w:rsidRPr="003F329B">
        <w:t xml:space="preserve">  The amount of GST on offshore intangible supplies</w:t>
      </w:r>
      <w:bookmarkEnd w:id="677"/>
    </w:p>
    <w:p w:rsidR="00300522" w:rsidRPr="003F329B" w:rsidRDefault="00300522" w:rsidP="00300522">
      <w:pPr>
        <w:pStyle w:val="subsection"/>
      </w:pPr>
      <w:r w:rsidRPr="003F329B">
        <w:tab/>
        <w:t>(1)</w:t>
      </w:r>
      <w:r w:rsidRPr="003F329B">
        <w:tab/>
        <w:t xml:space="preserve">The amount of GST on a supply that is a </w:t>
      </w:r>
      <w:r w:rsidR="003F329B" w:rsidRPr="003F329B">
        <w:rPr>
          <w:position w:val="6"/>
          <w:sz w:val="16"/>
          <w:szCs w:val="16"/>
        </w:rPr>
        <w:t>*</w:t>
      </w:r>
      <w:r w:rsidRPr="003F329B">
        <w:t>taxable supply because of section</w:t>
      </w:r>
      <w:r w:rsidR="003F329B">
        <w:t> </w:t>
      </w:r>
      <w:r w:rsidRPr="003F329B">
        <w:t>84</w:t>
      </w:r>
      <w:r w:rsidR="003F329B">
        <w:noBreakHyphen/>
      </w:r>
      <w:r w:rsidRPr="003F329B">
        <w:t>5 i</w:t>
      </w:r>
      <w:smartTag w:uri="urn:schemas-microsoft-com:office:smarttags" w:element="PersonName">
        <w:r w:rsidRPr="003F329B">
          <w:t>s 1</w:t>
        </w:r>
      </w:smartTag>
      <w:r w:rsidRPr="003F329B">
        <w:t xml:space="preserve">0% of the </w:t>
      </w:r>
      <w:r w:rsidR="003F329B" w:rsidRPr="003F329B">
        <w:rPr>
          <w:position w:val="6"/>
          <w:sz w:val="16"/>
          <w:szCs w:val="16"/>
        </w:rPr>
        <w:t>*</w:t>
      </w:r>
      <w:r w:rsidRPr="003F329B">
        <w:t>price of the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70 (which is about the amount of GST on taxable supplies).</w:t>
      </w:r>
    </w:p>
    <w:p w:rsidR="00300522" w:rsidRPr="003F329B" w:rsidRDefault="00300522" w:rsidP="00300522">
      <w:pPr>
        <w:pStyle w:val="notetext"/>
      </w:pPr>
      <w:r w:rsidRPr="003F329B">
        <w:t>Note:</w:t>
      </w:r>
      <w:r w:rsidRPr="003F329B">
        <w:tab/>
        <w:t>Section</w:t>
      </w:r>
      <w:r w:rsidR="003F329B">
        <w:t> </w:t>
      </w:r>
      <w:r w:rsidRPr="003F329B">
        <w:t>9</w:t>
      </w:r>
      <w:r w:rsidR="003F329B">
        <w:noBreakHyphen/>
      </w:r>
      <w:r w:rsidRPr="003F329B">
        <w:t xml:space="preserve">90 (rounding of amounts of GST) can apply to amounts of GST worked out using this section. </w:t>
      </w:r>
    </w:p>
    <w:p w:rsidR="00300522" w:rsidRPr="003F329B" w:rsidRDefault="00300522" w:rsidP="00300522">
      <w:pPr>
        <w:pStyle w:val="ActHead5"/>
      </w:pPr>
      <w:bookmarkStart w:id="678" w:name="_Toc413321190"/>
      <w:r w:rsidRPr="003F329B">
        <w:rPr>
          <w:rStyle w:val="CharSectno"/>
        </w:rPr>
        <w:t>84</w:t>
      </w:r>
      <w:r w:rsidR="003F329B">
        <w:rPr>
          <w:rStyle w:val="CharSectno"/>
        </w:rPr>
        <w:noBreakHyphen/>
      </w:r>
      <w:r w:rsidRPr="003F329B">
        <w:rPr>
          <w:rStyle w:val="CharSectno"/>
        </w:rPr>
        <w:t>13</w:t>
      </w:r>
      <w:r w:rsidRPr="003F329B">
        <w:t xml:space="preserve">  The amount of input tax credits relating to offshore intangible supplies</w:t>
      </w:r>
      <w:bookmarkEnd w:id="678"/>
    </w:p>
    <w:p w:rsidR="00300522" w:rsidRPr="003F329B" w:rsidRDefault="00300522" w:rsidP="00300522">
      <w:pPr>
        <w:pStyle w:val="subsection"/>
      </w:pPr>
      <w:r w:rsidRPr="003F329B">
        <w:tab/>
        <w:t>(1)</w:t>
      </w:r>
      <w:r w:rsidRPr="003F329B">
        <w:tab/>
        <w:t xml:space="preserve">The amount of the input tax credit for a </w:t>
      </w:r>
      <w:r w:rsidR="003F329B" w:rsidRPr="003F329B">
        <w:rPr>
          <w:position w:val="6"/>
          <w:sz w:val="16"/>
          <w:szCs w:val="16"/>
        </w:rPr>
        <w:t>*</w:t>
      </w:r>
      <w:r w:rsidRPr="003F329B">
        <w:t xml:space="preserve">creditable acquisition that relates to a supply that is a </w:t>
      </w:r>
      <w:r w:rsidR="003F329B" w:rsidRPr="003F329B">
        <w:rPr>
          <w:position w:val="6"/>
          <w:sz w:val="16"/>
          <w:szCs w:val="16"/>
        </w:rPr>
        <w:t>*</w:t>
      </w:r>
      <w:r w:rsidRPr="003F329B">
        <w:t>taxable supply because of section</w:t>
      </w:r>
      <w:r w:rsidR="003F329B">
        <w:t> </w:t>
      </w:r>
      <w:r w:rsidRPr="003F329B">
        <w:t>84</w:t>
      </w:r>
      <w:r w:rsidR="003F329B">
        <w:noBreakHyphen/>
      </w:r>
      <w:r w:rsidRPr="003F329B">
        <w:t>5 is as follows:</w:t>
      </w:r>
    </w:p>
    <w:p w:rsidR="00300522" w:rsidRPr="003F329B" w:rsidRDefault="00143843" w:rsidP="00A53099">
      <w:pPr>
        <w:pStyle w:val="Formula"/>
        <w:spacing w:before="120" w:after="120"/>
      </w:pPr>
      <w:r w:rsidRPr="003F329B">
        <w:rPr>
          <w:noProof/>
        </w:rPr>
        <w:drawing>
          <wp:inline distT="0" distB="0" distL="0" distR="0" wp14:anchorId="70357F5A" wp14:editId="4F63836D">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consideration</w:t>
      </w:r>
      <w:r w:rsidRPr="003F329B">
        <w:t xml:space="preserve"> is the extent to which you provide, or are liable to provide, the </w:t>
      </w:r>
      <w:r w:rsidR="003F329B" w:rsidRPr="003F329B">
        <w:rPr>
          <w:position w:val="6"/>
          <w:sz w:val="16"/>
          <w:szCs w:val="16"/>
        </w:rPr>
        <w:t>*</w:t>
      </w:r>
      <w:r w:rsidRPr="003F329B">
        <w:t>consideration for the acquisition, expressed as a percentage of the total consideration for the acquisition.</w:t>
      </w:r>
    </w:p>
    <w:p w:rsidR="00300522" w:rsidRPr="003F329B" w:rsidRDefault="00300522" w:rsidP="00300522">
      <w:pPr>
        <w:pStyle w:val="Definition"/>
      </w:pPr>
      <w:r w:rsidRPr="003F329B">
        <w:rPr>
          <w:b/>
          <w:bCs/>
          <w:i/>
          <w:iCs/>
        </w:rPr>
        <w:t>extent of creditable purpose</w:t>
      </w:r>
      <w:r w:rsidRPr="003F329B">
        <w:t xml:space="preserve"> is the extent to which the </w:t>
      </w:r>
      <w:r w:rsidR="003F329B" w:rsidRPr="003F329B">
        <w:rPr>
          <w:position w:val="6"/>
          <w:sz w:val="16"/>
          <w:szCs w:val="16"/>
        </w:rPr>
        <w:t>*</w:t>
      </w:r>
      <w:r w:rsidRPr="003F329B">
        <w:t xml:space="preserve">creditable acquisition is for a </w:t>
      </w:r>
      <w:r w:rsidR="003F329B" w:rsidRPr="003F329B">
        <w:rPr>
          <w:position w:val="6"/>
          <w:sz w:val="16"/>
          <w:szCs w:val="16"/>
        </w:rPr>
        <w:t>*</w:t>
      </w:r>
      <w:r w:rsidRPr="003F329B">
        <w:t>creditable purpose, expressed as a percentage of the total purpose of the acquisition.</w:t>
      </w:r>
    </w:p>
    <w:p w:rsidR="00300522" w:rsidRPr="003F329B" w:rsidRDefault="00300522" w:rsidP="00300522">
      <w:pPr>
        <w:pStyle w:val="Definition"/>
      </w:pPr>
      <w:r w:rsidRPr="003F329B">
        <w:rPr>
          <w:b/>
          <w:bCs/>
          <w:i/>
          <w:iCs/>
        </w:rPr>
        <w:t>full input tax credit</w:t>
      </w:r>
      <w:r w:rsidRPr="003F329B">
        <w:t xml:space="preserve"> i</w:t>
      </w:r>
      <w:smartTag w:uri="urn:schemas-microsoft-com:office:smarttags" w:element="PersonName">
        <w:r w:rsidRPr="003F329B">
          <w:t xml:space="preserve">s </w:t>
        </w:r>
        <w:r w:rsidRPr="003F329B">
          <w:rPr>
            <w:position w:val="6"/>
            <w:sz w:val="16"/>
            <w:szCs w:val="16"/>
          </w:rPr>
          <w:t>1</w:t>
        </w:r>
      </w:smartTag>
      <w:r w:rsidRPr="003F329B">
        <w:rPr>
          <w:position w:val="6"/>
          <w:sz w:val="16"/>
          <w:szCs w:val="16"/>
        </w:rPr>
        <w:t>1</w:t>
      </w:r>
      <w:r w:rsidRPr="003F329B">
        <w:t>/</w:t>
      </w:r>
      <w:r w:rsidRPr="003F329B">
        <w:rPr>
          <w:sz w:val="16"/>
          <w:szCs w:val="16"/>
        </w:rPr>
        <w:t>10</w:t>
      </w:r>
      <w:r w:rsidRPr="003F329B">
        <w:t xml:space="preserve"> of what would have been the amount of the input tax credit for the acquisition if:</w:t>
      </w:r>
    </w:p>
    <w:p w:rsidR="00300522" w:rsidRPr="003F329B" w:rsidRDefault="00300522" w:rsidP="00300522">
      <w:pPr>
        <w:pStyle w:val="paragraph"/>
      </w:pPr>
      <w:r w:rsidRPr="003F329B">
        <w:tab/>
        <w:t>(a)</w:t>
      </w:r>
      <w:r w:rsidRPr="003F329B">
        <w:tab/>
        <w:t xml:space="preserve">the supply had been or is a </w:t>
      </w:r>
      <w:r w:rsidR="003F329B" w:rsidRPr="003F329B">
        <w:rPr>
          <w:position w:val="6"/>
          <w:sz w:val="16"/>
          <w:szCs w:val="16"/>
        </w:rPr>
        <w:t>*</w:t>
      </w:r>
      <w:r w:rsidRPr="003F329B">
        <w:t>taxable supply otherwise than because of section</w:t>
      </w:r>
      <w:r w:rsidR="003F329B">
        <w:t> </w:t>
      </w:r>
      <w:r w:rsidRPr="003F329B">
        <w:t>84</w:t>
      </w:r>
      <w:r w:rsidR="003F329B">
        <w:noBreakHyphen/>
      </w:r>
      <w:r w:rsidRPr="003F329B">
        <w:t>5; and</w:t>
      </w:r>
    </w:p>
    <w:p w:rsidR="00300522" w:rsidRPr="003F329B" w:rsidRDefault="00300522" w:rsidP="00300522">
      <w:pPr>
        <w:pStyle w:val="paragraph"/>
      </w:pPr>
      <w:r w:rsidRPr="003F329B">
        <w:tab/>
        <w:t>(b)</w:t>
      </w:r>
      <w:r w:rsidRPr="003F329B">
        <w:tab/>
        <w:t>the acquisition had been made solely for a creditable purpose; and</w:t>
      </w:r>
    </w:p>
    <w:p w:rsidR="00300522" w:rsidRPr="003F329B" w:rsidRDefault="00300522" w:rsidP="00300522">
      <w:pPr>
        <w:pStyle w:val="paragraph"/>
      </w:pPr>
      <w:r w:rsidRPr="003F329B">
        <w:tab/>
        <w:t>(c)</w:t>
      </w:r>
      <w:r w:rsidRPr="003F329B">
        <w:tab/>
        <w:t>you had provided, or had been liable to provide, all of the consideration for the acquisition.</w:t>
      </w:r>
    </w:p>
    <w:p w:rsidR="00300522" w:rsidRPr="003F329B" w:rsidRDefault="00300522" w:rsidP="00300522">
      <w:pPr>
        <w:pStyle w:val="subsection"/>
      </w:pPr>
      <w:r w:rsidRPr="003F329B">
        <w:tab/>
        <w:t>(1A)</w:t>
      </w:r>
      <w:r w:rsidRPr="003F329B">
        <w:tab/>
        <w:t>However, if:</w:t>
      </w:r>
    </w:p>
    <w:p w:rsidR="00300522" w:rsidRPr="003F329B" w:rsidRDefault="00300522" w:rsidP="00300522">
      <w:pPr>
        <w:pStyle w:val="paragraph"/>
      </w:pPr>
      <w:r w:rsidRPr="003F329B">
        <w:tab/>
        <w:t>(a)</w:t>
      </w:r>
      <w:r w:rsidRPr="003F329B">
        <w:tab/>
        <w:t xml:space="preserve">an </w:t>
      </w:r>
      <w:r w:rsidR="003F329B" w:rsidRPr="003F329B">
        <w:rPr>
          <w:position w:val="6"/>
          <w:sz w:val="16"/>
        </w:rPr>
        <w:t>*</w:t>
      </w:r>
      <w:r w:rsidRPr="003F329B">
        <w:t>annual apportionment election that you have made has effect at the end of the tax period to which the input tax credit is attributable; and</w:t>
      </w:r>
    </w:p>
    <w:p w:rsidR="00300522" w:rsidRPr="003F329B" w:rsidRDefault="00300522" w:rsidP="00300522">
      <w:pPr>
        <w:pStyle w:val="paragraph"/>
      </w:pPr>
      <w:r w:rsidRPr="003F329B">
        <w:tab/>
        <w:t>(b)</w:t>
      </w:r>
      <w:r w:rsidRPr="003F329B">
        <w:tab/>
        <w:t>the acquisition is not an acquisition of a kind specified in the regulations made for the purposes of paragraph</w:t>
      </w:r>
      <w:r w:rsidR="003F329B">
        <w:t> </w:t>
      </w:r>
      <w:r w:rsidRPr="003F329B">
        <w:t>131</w:t>
      </w:r>
      <w:r w:rsidR="003F329B">
        <w:noBreakHyphen/>
      </w:r>
      <w:r w:rsidRPr="003F329B">
        <w:t>40(1)(b);</w:t>
      </w:r>
    </w:p>
    <w:p w:rsidR="00300522" w:rsidRPr="003F329B" w:rsidRDefault="00300522" w:rsidP="00300522">
      <w:pPr>
        <w:pStyle w:val="subsection2"/>
      </w:pPr>
      <w:r w:rsidRPr="003F329B">
        <w:t>the amount of the input tax credit on the acquisition is worked out under section</w:t>
      </w:r>
      <w:r w:rsidR="003F329B">
        <w:t> </w:t>
      </w:r>
      <w:r w:rsidRPr="003F329B">
        <w:t>131</w:t>
      </w:r>
      <w:r w:rsidR="003F329B">
        <w:noBreakHyphen/>
      </w:r>
      <w:r w:rsidRPr="003F329B">
        <w:t xml:space="preserve">40 as if </w:t>
      </w:r>
      <w:r w:rsidRPr="003F329B">
        <w:rPr>
          <w:b/>
          <w:i/>
        </w:rPr>
        <w:t>full input tax credit</w:t>
      </w:r>
      <w:r w:rsidRPr="003F329B">
        <w:t xml:space="preserve"> had the same meaning in subsection</w:t>
      </w:r>
      <w:r w:rsidR="003F329B">
        <w:t> </w:t>
      </w:r>
      <w:r w:rsidRPr="003F329B">
        <w:t>131</w:t>
      </w:r>
      <w:r w:rsidR="003F329B">
        <w:noBreakHyphen/>
      </w:r>
      <w:r w:rsidRPr="003F329B">
        <w:t xml:space="preserve">40(2) as it has in </w:t>
      </w:r>
      <w:r w:rsidR="003F329B">
        <w:t>subsection (</w:t>
      </w:r>
      <w:r w:rsidRPr="003F329B">
        <w:t>1) of this section.</w:t>
      </w:r>
    </w:p>
    <w:p w:rsidR="00300522" w:rsidRPr="003F329B" w:rsidRDefault="00300522" w:rsidP="00300522">
      <w:pPr>
        <w:pStyle w:val="subsection"/>
      </w:pPr>
      <w:r w:rsidRPr="003F329B">
        <w:tab/>
        <w:t>(2)</w:t>
      </w:r>
      <w:r w:rsidRPr="003F329B">
        <w:tab/>
        <w:t>This section has effect despite sections</w:t>
      </w:r>
      <w:r w:rsidR="003F329B">
        <w:t> </w:t>
      </w:r>
      <w:r w:rsidRPr="003F329B">
        <w:t>11</w:t>
      </w:r>
      <w:r w:rsidR="003F329B">
        <w:noBreakHyphen/>
      </w:r>
      <w:r w:rsidRPr="003F329B">
        <w:t>25 and 11</w:t>
      </w:r>
      <w:r w:rsidR="003F329B">
        <w:noBreakHyphen/>
      </w:r>
      <w:r w:rsidRPr="003F329B">
        <w:t>30 (which are about the amount of input tax credits for creditable acquisitions).</w:t>
      </w:r>
    </w:p>
    <w:p w:rsidR="00300522" w:rsidRPr="003F329B" w:rsidRDefault="00300522" w:rsidP="00300522">
      <w:pPr>
        <w:pStyle w:val="ActHead5"/>
      </w:pPr>
      <w:bookmarkStart w:id="679" w:name="_Toc413321191"/>
      <w:r w:rsidRPr="003F329B">
        <w:rPr>
          <w:rStyle w:val="CharSectno"/>
        </w:rPr>
        <w:t>84</w:t>
      </w:r>
      <w:r w:rsidR="003F329B">
        <w:rPr>
          <w:rStyle w:val="CharSectno"/>
        </w:rPr>
        <w:noBreakHyphen/>
      </w:r>
      <w:r w:rsidRPr="003F329B">
        <w:rPr>
          <w:rStyle w:val="CharSectno"/>
        </w:rPr>
        <w:t>14</w:t>
      </w:r>
      <w:r w:rsidRPr="003F329B">
        <w:t xml:space="preserve">  Supplies relating to employee share ownership schemes</w:t>
      </w:r>
      <w:bookmarkEnd w:id="679"/>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 xml:space="preserve">does not apply to a supply, to the extent that it is a supply relating to an </w:t>
      </w:r>
      <w:r w:rsidR="003F329B" w:rsidRPr="003F329B">
        <w:rPr>
          <w:position w:val="6"/>
          <w:sz w:val="16"/>
          <w:szCs w:val="16"/>
        </w:rPr>
        <w:t>*</w:t>
      </w:r>
      <w:r w:rsidRPr="003F329B">
        <w:t>employee share scheme, if:</w:t>
      </w:r>
    </w:p>
    <w:p w:rsidR="00C173FC" w:rsidRPr="003F329B" w:rsidRDefault="00C173FC" w:rsidP="00C173FC">
      <w:pPr>
        <w:pStyle w:val="paragraph"/>
      </w:pPr>
      <w:r w:rsidRPr="003F329B">
        <w:tab/>
        <w:t>(a)</w:t>
      </w:r>
      <w:r w:rsidRPr="003F329B">
        <w:tab/>
        <w:t xml:space="preserve">the </w:t>
      </w:r>
      <w:r w:rsidR="003F329B" w:rsidRPr="003F329B">
        <w:rPr>
          <w:position w:val="6"/>
          <w:sz w:val="16"/>
        </w:rPr>
        <w:t>*</w:t>
      </w:r>
      <w:r w:rsidRPr="003F329B">
        <w:t xml:space="preserve">recipient of the supply is not an entity that has acquired, or may in the future acquire, an ESS interest (within the meaning of the </w:t>
      </w:r>
      <w:r w:rsidR="003F329B" w:rsidRPr="003F329B">
        <w:rPr>
          <w:position w:val="6"/>
          <w:sz w:val="16"/>
        </w:rPr>
        <w:t>*</w:t>
      </w:r>
      <w:r w:rsidRPr="003F329B">
        <w:t>ITAA 1997) under the scheme; and</w:t>
      </w:r>
    </w:p>
    <w:p w:rsidR="00C173FC" w:rsidRPr="003F329B" w:rsidRDefault="00C173FC" w:rsidP="00C173FC">
      <w:pPr>
        <w:pStyle w:val="paragraph"/>
      </w:pPr>
      <w:r w:rsidRPr="003F329B">
        <w:tab/>
        <w:t>(b)</w:t>
      </w:r>
      <w:r w:rsidRPr="003F329B">
        <w:tab/>
        <w:t>Subdivision</w:t>
      </w:r>
      <w:r w:rsidR="003F329B">
        <w:t> </w:t>
      </w:r>
      <w:r w:rsidRPr="003F329B">
        <w:t>83A</w:t>
      </w:r>
      <w:r w:rsidR="003F329B">
        <w:noBreakHyphen/>
      </w:r>
      <w:r w:rsidRPr="003F329B">
        <w:t>B or 83A</w:t>
      </w:r>
      <w:r w:rsidR="003F329B">
        <w:noBreakHyphen/>
      </w:r>
      <w:r w:rsidRPr="003F329B">
        <w:t>C of the ITAA 1997 applies to any ESS interest (within the meaning of that Act) acquired under the scheme; and</w:t>
      </w:r>
    </w:p>
    <w:p w:rsidR="00300522" w:rsidRPr="003F329B" w:rsidRDefault="00300522" w:rsidP="00300522">
      <w:pPr>
        <w:pStyle w:val="paragraph"/>
      </w:pPr>
      <w:r w:rsidRPr="003F329B">
        <w:tab/>
        <w:t>(c)</w:t>
      </w:r>
      <w:r w:rsidRPr="003F329B">
        <w:tab/>
        <w:t>either:</w:t>
      </w:r>
    </w:p>
    <w:p w:rsidR="00300522" w:rsidRPr="003F329B" w:rsidRDefault="00300522" w:rsidP="00300522">
      <w:pPr>
        <w:pStyle w:val="paragraphsub"/>
      </w:pPr>
      <w:r w:rsidRPr="003F329B">
        <w:tab/>
        <w:t>(i)</w:t>
      </w:r>
      <w:r w:rsidRPr="003F329B">
        <w:tab/>
        <w:t xml:space="preserve">the </w:t>
      </w:r>
      <w:r w:rsidR="003F329B" w:rsidRPr="003F329B">
        <w:rPr>
          <w:position w:val="6"/>
          <w:sz w:val="16"/>
          <w:szCs w:val="16"/>
        </w:rPr>
        <w:t>*</w:t>
      </w:r>
      <w:r w:rsidRPr="003F329B">
        <w:t xml:space="preserve">recipient of the supply is a </w:t>
      </w:r>
      <w:r w:rsidR="003F329B" w:rsidRPr="003F329B">
        <w:rPr>
          <w:position w:val="6"/>
          <w:sz w:val="16"/>
          <w:szCs w:val="16"/>
        </w:rPr>
        <w:t>*</w:t>
      </w:r>
      <w:r w:rsidRPr="003F329B">
        <w:t>100% subsidiary of the supplier; or</w:t>
      </w:r>
    </w:p>
    <w:p w:rsidR="00300522" w:rsidRPr="003F329B" w:rsidRDefault="00300522" w:rsidP="00300522">
      <w:pPr>
        <w:pStyle w:val="paragraphsub"/>
      </w:pPr>
      <w:r w:rsidRPr="003F329B">
        <w:tab/>
        <w:t>(ii)</w:t>
      </w:r>
      <w:r w:rsidRPr="003F329B">
        <w:tab/>
        <w:t>the supply is a transfer that is taken to be a supply because of section</w:t>
      </w:r>
      <w:r w:rsidR="003F329B">
        <w:t> </w:t>
      </w:r>
      <w:r w:rsidRPr="003F329B">
        <w:t>84</w:t>
      </w:r>
      <w:r w:rsidR="003F329B">
        <w:noBreakHyphen/>
      </w:r>
      <w:r w:rsidRPr="003F329B">
        <w:t>15.</w:t>
      </w:r>
    </w:p>
    <w:p w:rsidR="00300522" w:rsidRPr="003F329B" w:rsidRDefault="00300522" w:rsidP="00300522">
      <w:pPr>
        <w:pStyle w:val="ActHead5"/>
      </w:pPr>
      <w:bookmarkStart w:id="680" w:name="_Toc413321192"/>
      <w:r w:rsidRPr="003F329B">
        <w:rPr>
          <w:rStyle w:val="CharSectno"/>
        </w:rPr>
        <w:t>84</w:t>
      </w:r>
      <w:r w:rsidR="003F329B">
        <w:rPr>
          <w:rStyle w:val="CharSectno"/>
        </w:rPr>
        <w:noBreakHyphen/>
      </w:r>
      <w:r w:rsidRPr="003F329B">
        <w:rPr>
          <w:rStyle w:val="CharSectno"/>
        </w:rPr>
        <w:t>15</w:t>
      </w:r>
      <w:r w:rsidRPr="003F329B">
        <w:t xml:space="preserve">  Transfers etc. between branches of the same entity</w:t>
      </w:r>
      <w:bookmarkEnd w:id="680"/>
    </w:p>
    <w:p w:rsidR="00300522" w:rsidRPr="003F329B" w:rsidRDefault="00300522" w:rsidP="00300522">
      <w:pPr>
        <w:pStyle w:val="subsection"/>
      </w:pPr>
      <w:r w:rsidRPr="003F329B">
        <w:tab/>
        <w:t>(1)</w:t>
      </w:r>
      <w:r w:rsidRPr="003F329B">
        <w:tab/>
        <w:t>For the purposes of section</w:t>
      </w:r>
      <w:r w:rsidR="003F329B">
        <w:t> </w:t>
      </w:r>
      <w:r w:rsidRPr="003F329B">
        <w:t>84</w:t>
      </w:r>
      <w:r w:rsidR="003F329B">
        <w:noBreakHyphen/>
      </w:r>
      <w:r w:rsidRPr="003F329B">
        <w:t>5, if an entity:</w:t>
      </w:r>
    </w:p>
    <w:p w:rsidR="00300522" w:rsidRPr="003F329B" w:rsidRDefault="00300522" w:rsidP="00300522">
      <w:pPr>
        <w:pStyle w:val="paragraph"/>
      </w:pPr>
      <w:r w:rsidRPr="003F329B">
        <w:tab/>
        <w:t>(a)</w:t>
      </w:r>
      <w:r w:rsidRPr="003F329B">
        <w:tab/>
      </w:r>
      <w:r w:rsidR="003F329B" w:rsidRPr="003F329B">
        <w:rPr>
          <w:position w:val="6"/>
          <w:sz w:val="16"/>
          <w:szCs w:val="16"/>
        </w:rPr>
        <w:t>*</w:t>
      </w:r>
      <w:r w:rsidRPr="003F329B">
        <w:t xml:space="preserve">carries on an </w:t>
      </w:r>
      <w:r w:rsidR="003F329B" w:rsidRPr="003F329B">
        <w:rPr>
          <w:position w:val="6"/>
          <w:sz w:val="16"/>
          <w:szCs w:val="16"/>
        </w:rPr>
        <w:t>*</w:t>
      </w:r>
      <w:r w:rsidRPr="003F329B">
        <w:t xml:space="preserve">enterprise in </w:t>
      </w:r>
      <w:r w:rsidR="004041DB" w:rsidRPr="003F329B">
        <w:t>the indirect tax zone</w:t>
      </w:r>
      <w:r w:rsidRPr="003F329B">
        <w:t>; and</w:t>
      </w:r>
    </w:p>
    <w:p w:rsidR="00300522" w:rsidRPr="003F329B" w:rsidRDefault="00300522" w:rsidP="00300522">
      <w:pPr>
        <w:pStyle w:val="paragraph"/>
      </w:pPr>
      <w:r w:rsidRPr="003F329B">
        <w:tab/>
        <w:t>(b)</w:t>
      </w:r>
      <w:r w:rsidRPr="003F329B">
        <w:tab/>
        <w:t xml:space="preserve">also carries on that or another enterprise outside </w:t>
      </w:r>
      <w:r w:rsidR="004041DB" w:rsidRPr="003F329B">
        <w:t>the indirect tax zone</w:t>
      </w:r>
      <w:r w:rsidRPr="003F329B">
        <w:t>;</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 xml:space="preserve">the transfer of anything to the enterprise in </w:t>
      </w:r>
      <w:r w:rsidR="00C52C58" w:rsidRPr="003F329B">
        <w:t>the indirect tax zone</w:t>
      </w:r>
      <w:r w:rsidRPr="003F329B">
        <w:t xml:space="preserve"> from the enterprise outside </w:t>
      </w:r>
      <w:r w:rsidR="004041DB" w:rsidRPr="003F329B">
        <w:t>the indirect tax zone</w:t>
      </w:r>
      <w:r w:rsidRPr="003F329B">
        <w:t>; or</w:t>
      </w:r>
    </w:p>
    <w:p w:rsidR="00300522" w:rsidRPr="003F329B" w:rsidRDefault="00300522" w:rsidP="00300522">
      <w:pPr>
        <w:pStyle w:val="paragraph"/>
      </w:pPr>
      <w:r w:rsidRPr="003F329B">
        <w:tab/>
        <w:t>(d)</w:t>
      </w:r>
      <w:r w:rsidRPr="003F329B">
        <w:tab/>
        <w:t xml:space="preserve">the doing of anything for the enterprise in </w:t>
      </w:r>
      <w:r w:rsidR="004041DB" w:rsidRPr="003F329B">
        <w:t>the indirect tax zone</w:t>
      </w:r>
      <w:r w:rsidRPr="003F329B">
        <w:t xml:space="preserve"> by the enterprise outside </w:t>
      </w:r>
      <w:r w:rsidR="004041DB" w:rsidRPr="003F329B">
        <w:t>the indirect tax zone</w:t>
      </w:r>
      <w:r w:rsidRPr="003F329B">
        <w:t>;</w:t>
      </w:r>
    </w:p>
    <w:p w:rsidR="00300522" w:rsidRPr="003F329B" w:rsidRDefault="00300522" w:rsidP="00300522">
      <w:pPr>
        <w:pStyle w:val="subsection2"/>
      </w:pPr>
      <w:r w:rsidRPr="003F329B">
        <w:t xml:space="preserve">is taken to be a supply that is not </w:t>
      </w:r>
      <w:r w:rsidR="003F329B" w:rsidRPr="003F329B">
        <w:rPr>
          <w:position w:val="6"/>
          <w:sz w:val="16"/>
          <w:szCs w:val="16"/>
        </w:rPr>
        <w:t>*</w:t>
      </w:r>
      <w:r w:rsidRPr="003F329B">
        <w:t xml:space="preserve">connected with </w:t>
      </w:r>
      <w:r w:rsidR="004041DB" w:rsidRPr="003F329B">
        <w:t>the indirect tax zone</w:t>
      </w:r>
      <w:r w:rsidRPr="003F329B">
        <w:t>.</w:t>
      </w:r>
    </w:p>
    <w:p w:rsidR="00300522" w:rsidRPr="003F329B" w:rsidRDefault="00300522" w:rsidP="00300522">
      <w:pPr>
        <w:pStyle w:val="notetext"/>
      </w:pPr>
      <w:r w:rsidRPr="003F329B">
        <w:t>Example:</w:t>
      </w:r>
      <w:r w:rsidRPr="003F329B">
        <w:tab/>
        <w:t xml:space="preserve">An entity acquires, through a place of business it has overseas, the right to exploit a particular copyright in </w:t>
      </w:r>
      <w:r w:rsidR="00FF2462" w:rsidRPr="003F329B">
        <w:t>the indirect tax zone</w:t>
      </w:r>
      <w:r w:rsidRPr="003F329B">
        <w:t xml:space="preserve">. That right is then transferred to a place of business that the entity has in </w:t>
      </w:r>
      <w:r w:rsidR="00FF2462" w:rsidRPr="003F329B">
        <w:t>the indirect tax zone</w:t>
      </w:r>
      <w:r w:rsidRPr="003F329B">
        <w:t>.</w:t>
      </w:r>
    </w:p>
    <w:p w:rsidR="00300522" w:rsidRPr="003F329B" w:rsidRDefault="00300522" w:rsidP="00300522">
      <w:pPr>
        <w:pStyle w:val="notetext"/>
      </w:pPr>
      <w:r w:rsidRPr="003F329B">
        <w:tab/>
        <w:t xml:space="preserve">Under this section, the transfer is taken to be a supply that is not connected with </w:t>
      </w:r>
      <w:r w:rsidR="00FF2462" w:rsidRPr="003F329B">
        <w:t>the indirect tax zone</w:t>
      </w:r>
      <w:r w:rsidRPr="003F329B">
        <w:t xml:space="preserve"> and, if the other requirements of section</w:t>
      </w:r>
      <w:r w:rsidR="003F329B">
        <w:t> </w:t>
      </w:r>
      <w:r w:rsidRPr="003F329B">
        <w:t>84</w:t>
      </w:r>
      <w:r w:rsidR="003F329B">
        <w:noBreakHyphen/>
      </w:r>
      <w:r w:rsidRPr="003F329B">
        <w:t>5 are satisfied, the transfer is a taxable supply.</w:t>
      </w:r>
    </w:p>
    <w:p w:rsidR="00300522" w:rsidRPr="003F329B" w:rsidRDefault="00300522" w:rsidP="00300522">
      <w:pPr>
        <w:pStyle w:val="subsection"/>
      </w:pPr>
      <w:r w:rsidRPr="003F329B">
        <w:tab/>
        <w:t>(2)</w:t>
      </w:r>
      <w:r w:rsidRPr="003F329B">
        <w:tab/>
        <w:t>If the transfer is a transfer of the services of an employee, this section does not apply to the transfer to the extent that any payments that:</w:t>
      </w:r>
    </w:p>
    <w:p w:rsidR="00300522" w:rsidRPr="003F329B" w:rsidRDefault="00300522" w:rsidP="00300522">
      <w:pPr>
        <w:pStyle w:val="paragraph"/>
      </w:pPr>
      <w:r w:rsidRPr="003F329B">
        <w:tab/>
        <w:t>(a)</w:t>
      </w:r>
      <w:r w:rsidRPr="003F329B">
        <w:tab/>
        <w:t xml:space="preserve">are made from the </w:t>
      </w:r>
      <w:r w:rsidR="003F329B" w:rsidRPr="003F329B">
        <w:rPr>
          <w:position w:val="6"/>
          <w:sz w:val="16"/>
          <w:szCs w:val="16"/>
        </w:rPr>
        <w:t>*</w:t>
      </w:r>
      <w:r w:rsidRPr="003F329B">
        <w:t xml:space="preserve">enterprise in </w:t>
      </w:r>
      <w:r w:rsidR="00C0594B" w:rsidRPr="003F329B">
        <w:t>the indirect tax zone</w:t>
      </w:r>
      <w:r w:rsidRPr="003F329B">
        <w:t xml:space="preserve"> to the enterprise outside </w:t>
      </w:r>
      <w:r w:rsidR="00C0594B" w:rsidRPr="003F329B">
        <w:t>the indirect tax zone</w:t>
      </w:r>
      <w:r w:rsidRPr="003F329B">
        <w:t>; and</w:t>
      </w:r>
    </w:p>
    <w:p w:rsidR="00300522" w:rsidRPr="003F329B" w:rsidRDefault="00300522" w:rsidP="00300522">
      <w:pPr>
        <w:pStyle w:val="paragraph"/>
      </w:pPr>
      <w:r w:rsidRPr="003F329B">
        <w:tab/>
        <w:t>(b)</w:t>
      </w:r>
      <w:r w:rsidRPr="003F329B">
        <w:tab/>
        <w:t>relate to the transfer;</w:t>
      </w:r>
    </w:p>
    <w:p w:rsidR="00300522" w:rsidRPr="003F329B" w:rsidRDefault="00300522" w:rsidP="00300522">
      <w:pPr>
        <w:pStyle w:val="subsection2"/>
      </w:pPr>
      <w:r w:rsidRPr="003F329B">
        <w:t xml:space="preserve">would be </w:t>
      </w:r>
      <w:r w:rsidR="003F329B" w:rsidRPr="003F329B">
        <w:rPr>
          <w:position w:val="6"/>
          <w:sz w:val="16"/>
          <w:szCs w:val="16"/>
        </w:rPr>
        <w:t>*</w:t>
      </w:r>
      <w:r w:rsidRPr="003F329B">
        <w:t xml:space="preserve">withholding payments if they were payments from the enterprise in </w:t>
      </w:r>
      <w:r w:rsidR="00C0594B" w:rsidRPr="003F329B">
        <w:t>the indirect tax zone</w:t>
      </w:r>
      <w:r w:rsidRPr="003F329B">
        <w:t xml:space="preserve"> to the employee.</w:t>
      </w:r>
    </w:p>
    <w:p w:rsidR="00300522" w:rsidRPr="003F329B" w:rsidRDefault="00300522" w:rsidP="00A36DB5">
      <w:pPr>
        <w:pStyle w:val="ActHead3"/>
        <w:pageBreakBefore/>
      </w:pPr>
      <w:bookmarkStart w:id="681" w:name="_Toc413321193"/>
      <w:r w:rsidRPr="003F329B">
        <w:rPr>
          <w:rStyle w:val="CharDivNo"/>
        </w:rPr>
        <w:t>Division</w:t>
      </w:r>
      <w:r w:rsidR="003F329B">
        <w:rPr>
          <w:rStyle w:val="CharDivNo"/>
        </w:rPr>
        <w:t> </w:t>
      </w:r>
      <w:r w:rsidRPr="003F329B">
        <w:rPr>
          <w:rStyle w:val="CharDivNo"/>
        </w:rPr>
        <w:t>85</w:t>
      </w:r>
      <w:r w:rsidRPr="003F329B">
        <w:t>—</w:t>
      </w:r>
      <w:r w:rsidRPr="003F329B">
        <w:rPr>
          <w:rStyle w:val="CharDivText"/>
        </w:rPr>
        <w:t>Telecommunication supplies</w:t>
      </w:r>
      <w:bookmarkEnd w:id="681"/>
    </w:p>
    <w:p w:rsidR="00300522" w:rsidRPr="003F329B" w:rsidRDefault="00300522" w:rsidP="00300522">
      <w:pPr>
        <w:pStyle w:val="ActHead5"/>
      </w:pPr>
      <w:bookmarkStart w:id="682" w:name="_Toc413321194"/>
      <w:r w:rsidRPr="003F329B">
        <w:rPr>
          <w:rStyle w:val="CharSectno"/>
        </w:rPr>
        <w:t>85</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682"/>
    </w:p>
    <w:p w:rsidR="00300522" w:rsidRPr="003F329B" w:rsidRDefault="00300522" w:rsidP="00300522">
      <w:pPr>
        <w:pStyle w:val="BoxText"/>
      </w:pPr>
      <w:r w:rsidRPr="003F329B">
        <w:t xml:space="preserve">Telecommunication supplies that are effectively used or enjoyed in </w:t>
      </w:r>
      <w:r w:rsidR="00C0594B" w:rsidRPr="003F329B">
        <w:t>the indirect tax zone</w:t>
      </w:r>
      <w:r w:rsidRPr="003F329B">
        <w:t xml:space="preserve"> are included in the GST system (regardless of where the supplier has a physical presence).</w:t>
      </w:r>
    </w:p>
    <w:p w:rsidR="00300522" w:rsidRPr="003F329B" w:rsidRDefault="00300522" w:rsidP="00300522">
      <w:pPr>
        <w:pStyle w:val="ActHead5"/>
      </w:pPr>
      <w:bookmarkStart w:id="683" w:name="_Toc413321195"/>
      <w:r w:rsidRPr="003F329B">
        <w:rPr>
          <w:rStyle w:val="CharSectno"/>
        </w:rPr>
        <w:t>85</w:t>
      </w:r>
      <w:r w:rsidR="003F329B">
        <w:rPr>
          <w:rStyle w:val="CharSectno"/>
        </w:rPr>
        <w:noBreakHyphen/>
      </w:r>
      <w:r w:rsidRPr="003F329B">
        <w:rPr>
          <w:rStyle w:val="CharSectno"/>
        </w:rPr>
        <w:t>5</w:t>
      </w:r>
      <w:r w:rsidRPr="003F329B">
        <w:t xml:space="preserve">  When telecommunication supplies are connected with </w:t>
      </w:r>
      <w:r w:rsidR="000224AE" w:rsidRPr="003F329B">
        <w:t>the indirect tax zone</w:t>
      </w:r>
      <w:bookmarkEnd w:id="683"/>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telecommunication supply is </w:t>
      </w:r>
      <w:r w:rsidRPr="003F329B">
        <w:rPr>
          <w:b/>
          <w:bCs/>
          <w:i/>
          <w:iCs/>
        </w:rPr>
        <w:t xml:space="preserve">connected with </w:t>
      </w:r>
      <w:r w:rsidR="000224AE" w:rsidRPr="003F329B">
        <w:rPr>
          <w:b/>
          <w:i/>
        </w:rPr>
        <w:t>the indirect tax zone</w:t>
      </w:r>
      <w:r w:rsidRPr="003F329B">
        <w:t xml:space="preserve"> if the </w:t>
      </w:r>
      <w:r w:rsidR="003F329B" w:rsidRPr="003F329B">
        <w:rPr>
          <w:position w:val="6"/>
          <w:sz w:val="16"/>
          <w:szCs w:val="16"/>
        </w:rPr>
        <w:t>*</w:t>
      </w:r>
      <w:r w:rsidRPr="003F329B">
        <w:t xml:space="preserve">recipient of the supply will effectively use or enjoy the supply in </w:t>
      </w:r>
      <w:r w:rsidR="000224AE" w:rsidRPr="003F329B">
        <w:t>the indirect tax zone</w:t>
      </w:r>
      <w:r w:rsidRPr="003F329B">
        <w:t>.</w:t>
      </w:r>
    </w:p>
    <w:p w:rsidR="00300522" w:rsidRPr="003F329B" w:rsidRDefault="00300522" w:rsidP="00300522">
      <w:pPr>
        <w:pStyle w:val="subsection"/>
      </w:pPr>
      <w:r w:rsidRPr="003F329B">
        <w:tab/>
        <w:t>(2)</w:t>
      </w:r>
      <w:r w:rsidRPr="003F329B">
        <w:tab/>
        <w:t xml:space="preserve">However, </w:t>
      </w:r>
      <w:r w:rsidR="003F329B">
        <w:t>subsection (</w:t>
      </w:r>
      <w:r w:rsidRPr="003F329B">
        <w:t xml:space="preserve">1) does not apply to a </w:t>
      </w:r>
      <w:r w:rsidR="003F329B" w:rsidRPr="003F329B">
        <w:rPr>
          <w:position w:val="6"/>
          <w:sz w:val="16"/>
          <w:szCs w:val="16"/>
        </w:rPr>
        <w:t>*</w:t>
      </w:r>
      <w:r w:rsidRPr="003F329B">
        <w:t>telecommunication supply, or a telecommunication supply included in a class of telecommunication supplies, if:</w:t>
      </w:r>
    </w:p>
    <w:p w:rsidR="00300522" w:rsidRPr="003F329B" w:rsidRDefault="00300522" w:rsidP="00300522">
      <w:pPr>
        <w:pStyle w:val="paragraph"/>
      </w:pPr>
      <w:r w:rsidRPr="003F329B">
        <w:tab/>
        <w:t>(a)</w:t>
      </w:r>
      <w:r w:rsidRPr="003F329B">
        <w:tab/>
        <w:t xml:space="preserve">the supplier makes the supply through an </w:t>
      </w:r>
      <w:r w:rsidR="003F329B" w:rsidRPr="003F329B">
        <w:rPr>
          <w:position w:val="6"/>
          <w:sz w:val="16"/>
          <w:szCs w:val="16"/>
        </w:rPr>
        <w:t>*</w:t>
      </w:r>
      <w:r w:rsidRPr="003F329B">
        <w:t xml:space="preserve">enterprise that is not </w:t>
      </w:r>
      <w:r w:rsidR="003F329B" w:rsidRPr="003F329B">
        <w:rPr>
          <w:position w:val="6"/>
          <w:sz w:val="16"/>
          <w:szCs w:val="16"/>
        </w:rPr>
        <w:t>*</w:t>
      </w:r>
      <w:r w:rsidRPr="003F329B">
        <w:t xml:space="preserve">carried on in </w:t>
      </w:r>
      <w:r w:rsidR="000224AE" w:rsidRPr="003F329B">
        <w:t>the indirect tax zone</w:t>
      </w:r>
      <w:r w:rsidRPr="003F329B">
        <w:t>; and</w:t>
      </w:r>
    </w:p>
    <w:p w:rsidR="00300522" w:rsidRPr="003F329B" w:rsidRDefault="00300522" w:rsidP="00300522">
      <w:pPr>
        <w:pStyle w:val="paragraph"/>
      </w:pPr>
      <w:r w:rsidRPr="003F329B">
        <w:tab/>
        <w:t>(b)</w:t>
      </w:r>
      <w:r w:rsidRPr="003F329B">
        <w:tab/>
        <w:t>the Commissioner determines that collection of GST on that supply or class of supplies would not be administratively feasible.</w:t>
      </w:r>
    </w:p>
    <w:p w:rsidR="00300522" w:rsidRPr="003F329B" w:rsidRDefault="00300522" w:rsidP="00300522">
      <w:pPr>
        <w:pStyle w:val="subsection"/>
      </w:pPr>
      <w:r w:rsidRPr="003F329B">
        <w:tab/>
        <w:t>(3)</w:t>
      </w:r>
      <w:r w:rsidRPr="003F329B">
        <w:tab/>
        <w:t>This section has effect in addition to section</w:t>
      </w:r>
      <w:r w:rsidR="003F329B">
        <w:t> </w:t>
      </w:r>
      <w:r w:rsidRPr="003F329B">
        <w:t>9</w:t>
      </w:r>
      <w:r w:rsidR="003F329B">
        <w:noBreakHyphen/>
      </w:r>
      <w:r w:rsidRPr="003F329B">
        <w:t xml:space="preserve">25 (which is about when supplies are connected with </w:t>
      </w:r>
      <w:r w:rsidR="000224AE" w:rsidRPr="003F329B">
        <w:t>the indirect tax zone</w:t>
      </w:r>
      <w:r w:rsidRPr="003F329B">
        <w:t>).</w:t>
      </w:r>
    </w:p>
    <w:p w:rsidR="00300522" w:rsidRPr="003F329B" w:rsidRDefault="00300522" w:rsidP="00300522">
      <w:pPr>
        <w:pStyle w:val="ActHead5"/>
      </w:pPr>
      <w:bookmarkStart w:id="684" w:name="_Toc413321196"/>
      <w:r w:rsidRPr="003F329B">
        <w:rPr>
          <w:rStyle w:val="CharSectno"/>
        </w:rPr>
        <w:t>85</w:t>
      </w:r>
      <w:r w:rsidR="003F329B">
        <w:rPr>
          <w:rStyle w:val="CharSectno"/>
        </w:rPr>
        <w:noBreakHyphen/>
      </w:r>
      <w:r w:rsidRPr="003F329B">
        <w:rPr>
          <w:rStyle w:val="CharSectno"/>
        </w:rPr>
        <w:t>10</w:t>
      </w:r>
      <w:r w:rsidRPr="003F329B">
        <w:t xml:space="preserve">  Meaning of </w:t>
      </w:r>
      <w:r w:rsidRPr="003F329B">
        <w:rPr>
          <w:i/>
          <w:iCs/>
        </w:rPr>
        <w:t>telecommunication supply</w:t>
      </w:r>
      <w:bookmarkEnd w:id="684"/>
    </w:p>
    <w:p w:rsidR="00300522" w:rsidRPr="003F329B" w:rsidRDefault="00300522" w:rsidP="00300522">
      <w:pPr>
        <w:pStyle w:val="subsection"/>
      </w:pPr>
      <w:r w:rsidRPr="003F329B">
        <w:tab/>
      </w:r>
      <w:r w:rsidRPr="003F329B">
        <w:tab/>
        <w:t xml:space="preserve">A </w:t>
      </w:r>
      <w:r w:rsidRPr="003F329B">
        <w:rPr>
          <w:b/>
          <w:bCs/>
          <w:i/>
          <w:iCs/>
        </w:rPr>
        <w:t>telecommunication supply</w:t>
      </w:r>
      <w:r w:rsidRPr="003F329B">
        <w:t xml:space="preserve"> is a supply relating to the transmission, emission or reception of signals, writing, images, sounds or information of any kind by wire, radio, optical or other electromagnetic systems. It includes:</w:t>
      </w:r>
    </w:p>
    <w:p w:rsidR="00300522" w:rsidRPr="003F329B" w:rsidRDefault="00300522" w:rsidP="00300522">
      <w:pPr>
        <w:pStyle w:val="paragraph"/>
      </w:pPr>
      <w:r w:rsidRPr="003F329B">
        <w:tab/>
        <w:t>(a)</w:t>
      </w:r>
      <w:r w:rsidRPr="003F329B">
        <w:tab/>
        <w:t>the related transfer or assignment of the right to use capacity for such transmission, emission or reception; and</w:t>
      </w:r>
    </w:p>
    <w:p w:rsidR="00300522" w:rsidRPr="003F329B" w:rsidRDefault="00300522" w:rsidP="00300522">
      <w:pPr>
        <w:pStyle w:val="paragraph"/>
      </w:pPr>
      <w:r w:rsidRPr="003F329B">
        <w:tab/>
        <w:t>(b)</w:t>
      </w:r>
      <w:r w:rsidRPr="003F329B">
        <w:tab/>
        <w:t>provision of access to global information networks.</w:t>
      </w:r>
    </w:p>
    <w:p w:rsidR="00300522" w:rsidRPr="003F329B" w:rsidRDefault="00300522" w:rsidP="00A36DB5">
      <w:pPr>
        <w:pStyle w:val="ActHead3"/>
        <w:pageBreakBefore/>
      </w:pPr>
      <w:bookmarkStart w:id="685" w:name="_Toc413321197"/>
      <w:r w:rsidRPr="003F329B">
        <w:rPr>
          <w:rStyle w:val="CharDivNo"/>
        </w:rPr>
        <w:t>Division</w:t>
      </w:r>
      <w:r w:rsidR="003F329B">
        <w:rPr>
          <w:rStyle w:val="CharDivNo"/>
        </w:rPr>
        <w:t> </w:t>
      </w:r>
      <w:r w:rsidRPr="003F329B">
        <w:rPr>
          <w:rStyle w:val="CharDivNo"/>
        </w:rPr>
        <w:t>87</w:t>
      </w:r>
      <w:r w:rsidRPr="003F329B">
        <w:t>—</w:t>
      </w:r>
      <w:r w:rsidRPr="003F329B">
        <w:rPr>
          <w:rStyle w:val="CharDivText"/>
        </w:rPr>
        <w:t>Long</w:t>
      </w:r>
      <w:r w:rsidR="003F329B">
        <w:rPr>
          <w:rStyle w:val="CharDivText"/>
        </w:rPr>
        <w:noBreakHyphen/>
      </w:r>
      <w:r w:rsidRPr="003F329B">
        <w:rPr>
          <w:rStyle w:val="CharDivText"/>
        </w:rPr>
        <w:t>term accommodation in commercial residential premises</w:t>
      </w:r>
      <w:bookmarkEnd w:id="685"/>
    </w:p>
    <w:p w:rsidR="00300522" w:rsidRPr="003F329B" w:rsidRDefault="00300522" w:rsidP="00300522">
      <w:pPr>
        <w:pStyle w:val="ActHead5"/>
      </w:pPr>
      <w:bookmarkStart w:id="686" w:name="_Toc413321198"/>
      <w:r w:rsidRPr="003F329B">
        <w:rPr>
          <w:rStyle w:val="CharSectno"/>
        </w:rPr>
        <w:t>87</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686"/>
    </w:p>
    <w:p w:rsidR="00300522" w:rsidRPr="003F329B" w:rsidRDefault="00300522" w:rsidP="00300522">
      <w:pPr>
        <w:pStyle w:val="BoxText"/>
      </w:pPr>
      <w:r w:rsidRPr="003F329B">
        <w:t>Long</w:t>
      </w:r>
      <w:r w:rsidR="003F329B">
        <w:noBreakHyphen/>
      </w:r>
      <w:r w:rsidRPr="003F329B">
        <w:t>term stays in commercial residential premises are given a lower value than would otherwise apply, reducing the amount of GST payable.</w:t>
      </w:r>
    </w:p>
    <w:p w:rsidR="00300522" w:rsidRPr="003F329B" w:rsidRDefault="00300522" w:rsidP="00300522">
      <w:pPr>
        <w:pStyle w:val="ActHead5"/>
      </w:pPr>
      <w:bookmarkStart w:id="687" w:name="_Toc413321199"/>
      <w:r w:rsidRPr="003F329B">
        <w:rPr>
          <w:rStyle w:val="CharSectno"/>
        </w:rPr>
        <w:t>87</w:t>
      </w:r>
      <w:r w:rsidR="003F329B">
        <w:rPr>
          <w:rStyle w:val="CharSectno"/>
        </w:rPr>
        <w:noBreakHyphen/>
      </w:r>
      <w:r w:rsidRPr="003F329B">
        <w:rPr>
          <w:rStyle w:val="CharSectno"/>
        </w:rPr>
        <w:t>5</w:t>
      </w:r>
      <w:r w:rsidRPr="003F329B">
        <w:t xml:space="preserve">  Commercial residential premises that are predominantly for long</w:t>
      </w:r>
      <w:r w:rsidR="003F329B">
        <w:noBreakHyphen/>
      </w:r>
      <w:r w:rsidRPr="003F329B">
        <w:t>term accommodation</w:t>
      </w:r>
      <w:bookmarkEnd w:id="687"/>
    </w:p>
    <w:p w:rsidR="00300522" w:rsidRPr="003F329B" w:rsidRDefault="00300522" w:rsidP="00300522">
      <w:pPr>
        <w:pStyle w:val="subsection"/>
      </w:pPr>
      <w:r w:rsidRPr="003F329B">
        <w:tab/>
        <w:t>(1)</w:t>
      </w:r>
      <w:r w:rsidRPr="003F329B">
        <w:tab/>
        <w:t xml:space="preserve">The </w:t>
      </w:r>
      <w:r w:rsidRPr="003F329B">
        <w:rPr>
          <w:b/>
          <w:bCs/>
          <w:i/>
          <w:iCs/>
        </w:rPr>
        <w:t>value</w:t>
      </w:r>
      <w:r w:rsidRPr="003F329B">
        <w:t xml:space="preserve"> of a </w:t>
      </w:r>
      <w:r w:rsidR="003F329B" w:rsidRPr="003F329B">
        <w:rPr>
          <w:position w:val="6"/>
          <w:sz w:val="16"/>
          <w:szCs w:val="16"/>
        </w:rPr>
        <w:t>*</w:t>
      </w:r>
      <w:r w:rsidRPr="003F329B">
        <w:t xml:space="preserve">taxable supply of </w:t>
      </w:r>
      <w:r w:rsidR="003F329B" w:rsidRPr="003F329B">
        <w:rPr>
          <w:position w:val="6"/>
          <w:sz w:val="16"/>
          <w:szCs w:val="16"/>
        </w:rPr>
        <w:t>*</w:t>
      </w:r>
      <w:r w:rsidRPr="003F329B">
        <w:t>commercial accommodation that:</w:t>
      </w:r>
    </w:p>
    <w:p w:rsidR="00300522" w:rsidRPr="003F329B" w:rsidRDefault="00300522" w:rsidP="00300522">
      <w:pPr>
        <w:pStyle w:val="paragraph"/>
      </w:pPr>
      <w:r w:rsidRPr="003F329B">
        <w:tab/>
        <w:t>(a)</w:t>
      </w:r>
      <w:r w:rsidRPr="003F329B">
        <w:tab/>
        <w:t xml:space="preserve">is provided in </w:t>
      </w:r>
      <w:r w:rsidR="003F329B" w:rsidRPr="003F329B">
        <w:rPr>
          <w:position w:val="6"/>
          <w:sz w:val="16"/>
          <w:szCs w:val="16"/>
        </w:rPr>
        <w:t>*</w:t>
      </w:r>
      <w:r w:rsidRPr="003F329B">
        <w:t xml:space="preserve">commercial residential premises that are </w:t>
      </w:r>
      <w:r w:rsidR="003F329B" w:rsidRPr="003F329B">
        <w:rPr>
          <w:position w:val="6"/>
          <w:sz w:val="16"/>
          <w:szCs w:val="16"/>
        </w:rPr>
        <w:t>*</w:t>
      </w:r>
      <w:r w:rsidRPr="003F329B">
        <w:t>predominantly for long</w:t>
      </w:r>
      <w:r w:rsidR="003F329B">
        <w:noBreakHyphen/>
      </w:r>
      <w:r w:rsidRPr="003F329B">
        <w:t>term accommodation; and</w:t>
      </w:r>
    </w:p>
    <w:p w:rsidR="00300522" w:rsidRPr="003F329B" w:rsidRDefault="00300522" w:rsidP="00300522">
      <w:pPr>
        <w:pStyle w:val="paragraph"/>
      </w:pPr>
      <w:r w:rsidRPr="003F329B">
        <w:tab/>
        <w:t>(b)</w:t>
      </w:r>
      <w:r w:rsidRPr="003F329B">
        <w:tab/>
        <w:t xml:space="preserve">is provided to an individual as </w:t>
      </w:r>
      <w:r w:rsidR="003F329B" w:rsidRPr="003F329B">
        <w:rPr>
          <w:position w:val="6"/>
          <w:sz w:val="16"/>
          <w:szCs w:val="16"/>
        </w:rPr>
        <w:t>*</w:t>
      </w:r>
      <w:r w:rsidRPr="003F329B">
        <w:t>long</w:t>
      </w:r>
      <w:r w:rsidR="003F329B">
        <w:noBreakHyphen/>
      </w:r>
      <w:r w:rsidRPr="003F329B">
        <w:t>term accommodation;</w:t>
      </w:r>
    </w:p>
    <w:p w:rsidR="00300522" w:rsidRPr="003F329B" w:rsidRDefault="00300522" w:rsidP="00300522">
      <w:pPr>
        <w:pStyle w:val="subsection2"/>
      </w:pPr>
      <w:r w:rsidRPr="003F329B">
        <w:t xml:space="preserve">is 50%, or such other percentage as is specified in the regulations, of what would be the </w:t>
      </w:r>
      <w:r w:rsidR="003F329B" w:rsidRPr="003F329B">
        <w:rPr>
          <w:position w:val="6"/>
          <w:sz w:val="16"/>
          <w:szCs w:val="16"/>
        </w:rPr>
        <w:t>*</w:t>
      </w:r>
      <w:r w:rsidRPr="003F329B">
        <w:t xml:space="preserve">price of the supply if this </w:t>
      </w:r>
      <w:r w:rsidR="00A53099" w:rsidRPr="003F329B">
        <w:t>Division</w:t>
      </w:r>
      <w:r w:rsidR="00A36DB5" w:rsidRPr="003F329B">
        <w:t xml:space="preserve"> </w:t>
      </w:r>
      <w:r w:rsidRPr="003F329B">
        <w:t>did not apply.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688" w:name="_Toc413321200"/>
      <w:r w:rsidRPr="003F329B">
        <w:rPr>
          <w:rStyle w:val="CharSectno"/>
        </w:rPr>
        <w:t>87</w:t>
      </w:r>
      <w:r w:rsidR="003F329B">
        <w:rPr>
          <w:rStyle w:val="CharSectno"/>
        </w:rPr>
        <w:noBreakHyphen/>
      </w:r>
      <w:r w:rsidRPr="003F329B">
        <w:rPr>
          <w:rStyle w:val="CharSectno"/>
        </w:rPr>
        <w:t>10</w:t>
      </w:r>
      <w:r w:rsidRPr="003F329B">
        <w:t xml:space="preserve">  Commercial residential premises that are not predominantly for long</w:t>
      </w:r>
      <w:r w:rsidR="003F329B">
        <w:noBreakHyphen/>
      </w:r>
      <w:r w:rsidRPr="003F329B">
        <w:t>term accommodation</w:t>
      </w:r>
      <w:bookmarkEnd w:id="688"/>
    </w:p>
    <w:p w:rsidR="00300522" w:rsidRPr="003F329B" w:rsidRDefault="00300522" w:rsidP="00300522">
      <w:pPr>
        <w:pStyle w:val="subsection"/>
      </w:pPr>
      <w:r w:rsidRPr="003F329B">
        <w:tab/>
        <w:t>(1)</w:t>
      </w:r>
      <w:r w:rsidRPr="003F329B">
        <w:tab/>
        <w:t xml:space="preserve">The </w:t>
      </w:r>
      <w:r w:rsidRPr="003F329B">
        <w:rPr>
          <w:b/>
          <w:bCs/>
          <w:i/>
          <w:iCs/>
        </w:rPr>
        <w:t>value</w:t>
      </w:r>
      <w:r w:rsidRPr="003F329B">
        <w:t xml:space="preserve"> of a </w:t>
      </w:r>
      <w:r w:rsidR="003F329B" w:rsidRPr="003F329B">
        <w:rPr>
          <w:position w:val="6"/>
          <w:sz w:val="16"/>
          <w:szCs w:val="16"/>
        </w:rPr>
        <w:t>*</w:t>
      </w:r>
      <w:r w:rsidRPr="003F329B">
        <w:t xml:space="preserve">taxable supply of </w:t>
      </w:r>
      <w:r w:rsidR="003F329B" w:rsidRPr="003F329B">
        <w:rPr>
          <w:position w:val="6"/>
          <w:sz w:val="16"/>
          <w:szCs w:val="16"/>
        </w:rPr>
        <w:t>*</w:t>
      </w:r>
      <w:r w:rsidRPr="003F329B">
        <w:t>commercial accommodation that:</w:t>
      </w:r>
    </w:p>
    <w:p w:rsidR="00300522" w:rsidRPr="003F329B" w:rsidRDefault="00300522" w:rsidP="00300522">
      <w:pPr>
        <w:pStyle w:val="paragraph"/>
      </w:pPr>
      <w:r w:rsidRPr="003F329B">
        <w:tab/>
        <w:t>(a)</w:t>
      </w:r>
      <w:r w:rsidRPr="003F329B">
        <w:tab/>
        <w:t xml:space="preserve">is provided in </w:t>
      </w:r>
      <w:r w:rsidR="003F329B" w:rsidRPr="003F329B">
        <w:rPr>
          <w:position w:val="6"/>
          <w:sz w:val="16"/>
          <w:szCs w:val="16"/>
        </w:rPr>
        <w:t>*</w:t>
      </w:r>
      <w:r w:rsidRPr="003F329B">
        <w:t xml:space="preserve">commercial residential premises that are not </w:t>
      </w:r>
      <w:r w:rsidR="003F329B" w:rsidRPr="003F329B">
        <w:rPr>
          <w:position w:val="6"/>
          <w:sz w:val="16"/>
          <w:szCs w:val="16"/>
        </w:rPr>
        <w:t>*</w:t>
      </w:r>
      <w:r w:rsidRPr="003F329B">
        <w:t>predominantly for long</w:t>
      </w:r>
      <w:r w:rsidR="003F329B">
        <w:noBreakHyphen/>
      </w:r>
      <w:r w:rsidRPr="003F329B">
        <w:t>term accommodation; and</w:t>
      </w:r>
    </w:p>
    <w:p w:rsidR="00300522" w:rsidRPr="003F329B" w:rsidRDefault="00300522" w:rsidP="00300522">
      <w:pPr>
        <w:pStyle w:val="paragraph"/>
      </w:pPr>
      <w:r w:rsidRPr="003F329B">
        <w:tab/>
        <w:t>(b)</w:t>
      </w:r>
      <w:r w:rsidRPr="003F329B">
        <w:tab/>
        <w:t xml:space="preserve">is provided to an individual as </w:t>
      </w:r>
      <w:r w:rsidR="003F329B" w:rsidRPr="003F329B">
        <w:rPr>
          <w:position w:val="6"/>
          <w:sz w:val="16"/>
          <w:szCs w:val="16"/>
        </w:rPr>
        <w:t>*</w:t>
      </w:r>
      <w:r w:rsidRPr="003F329B">
        <w:t>long</w:t>
      </w:r>
      <w:r w:rsidR="003F329B">
        <w:noBreakHyphen/>
      </w:r>
      <w:r w:rsidRPr="003F329B">
        <w:t>term accommodation;</w:t>
      </w:r>
    </w:p>
    <w:p w:rsidR="00300522" w:rsidRPr="003F329B" w:rsidRDefault="00300522" w:rsidP="00300522">
      <w:pPr>
        <w:pStyle w:val="subsection2"/>
      </w:pPr>
      <w:r w:rsidRPr="003F329B">
        <w:t>is the sum of:</w:t>
      </w:r>
    </w:p>
    <w:p w:rsidR="00300522" w:rsidRPr="003F329B" w:rsidRDefault="00300522" w:rsidP="00300522">
      <w:pPr>
        <w:pStyle w:val="paragraph"/>
      </w:pPr>
      <w:r w:rsidRPr="003F329B">
        <w:tab/>
        <w:t>(c)</w:t>
      </w:r>
      <w:r w:rsidRPr="003F329B">
        <w:tab/>
        <w:t>the value, worked out in the way set out in section</w:t>
      </w:r>
      <w:r w:rsidR="003F329B">
        <w:t> </w:t>
      </w:r>
      <w:r w:rsidRPr="003F329B">
        <w:t>9</w:t>
      </w:r>
      <w:r w:rsidR="003F329B">
        <w:noBreakHyphen/>
      </w:r>
      <w:r w:rsidRPr="003F329B">
        <w:t xml:space="preserve">75, of that part of the supply that relates to provision of the commercial accommodation </w:t>
      </w:r>
      <w:r w:rsidRPr="003F329B">
        <w:rPr>
          <w:i/>
          <w:iCs/>
        </w:rPr>
        <w:t>during</w:t>
      </w:r>
      <w:r w:rsidRPr="003F329B">
        <w:t xml:space="preserve"> the first 27 days; and</w:t>
      </w:r>
    </w:p>
    <w:p w:rsidR="00300522" w:rsidRPr="003F329B" w:rsidRDefault="00300522" w:rsidP="00300522">
      <w:pPr>
        <w:pStyle w:val="paragraph"/>
      </w:pPr>
      <w:r w:rsidRPr="003F329B">
        <w:tab/>
        <w:t>(d)</w:t>
      </w:r>
      <w:r w:rsidRPr="003F329B">
        <w:tab/>
        <w:t xml:space="preserve">50%, or such other percentage as is specified in the regulations, of what would be the </w:t>
      </w:r>
      <w:r w:rsidR="003F329B" w:rsidRPr="003F329B">
        <w:rPr>
          <w:position w:val="6"/>
          <w:sz w:val="16"/>
          <w:szCs w:val="16"/>
        </w:rPr>
        <w:t>*</w:t>
      </w:r>
      <w:r w:rsidRPr="003F329B">
        <w:t xml:space="preserve">price (if this </w:t>
      </w:r>
      <w:r w:rsidR="00A53099" w:rsidRPr="003F329B">
        <w:t>Division</w:t>
      </w:r>
      <w:r w:rsidR="00A36DB5" w:rsidRPr="003F329B">
        <w:t xml:space="preserve"> </w:t>
      </w:r>
      <w:r w:rsidRPr="003F329B">
        <w:t xml:space="preserve">did not apply) of that part of the supply that relates to provision of the commercial accommodation </w:t>
      </w:r>
      <w:r w:rsidRPr="003F329B">
        <w:rPr>
          <w:i/>
          <w:iCs/>
        </w:rPr>
        <w:t>after</w:t>
      </w:r>
      <w:r w:rsidRPr="003F329B">
        <w:t xml:space="preserve"> the first 27 days.</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689" w:name="_Toc413321201"/>
      <w:r w:rsidRPr="003F329B">
        <w:rPr>
          <w:rStyle w:val="CharSectno"/>
        </w:rPr>
        <w:t>87</w:t>
      </w:r>
      <w:r w:rsidR="003F329B">
        <w:rPr>
          <w:rStyle w:val="CharSectno"/>
        </w:rPr>
        <w:noBreakHyphen/>
      </w:r>
      <w:r w:rsidRPr="003F329B">
        <w:rPr>
          <w:rStyle w:val="CharSectno"/>
        </w:rPr>
        <w:t>15</w:t>
      </w:r>
      <w:r w:rsidRPr="003F329B">
        <w:t xml:space="preserve">  Meaning of </w:t>
      </w:r>
      <w:r w:rsidRPr="003F329B">
        <w:rPr>
          <w:i/>
          <w:iCs/>
        </w:rPr>
        <w:t>commercial accommodation</w:t>
      </w:r>
      <w:bookmarkEnd w:id="689"/>
    </w:p>
    <w:p w:rsidR="00300522" w:rsidRPr="003F329B" w:rsidRDefault="00300522" w:rsidP="00300522">
      <w:pPr>
        <w:pStyle w:val="Definition"/>
      </w:pPr>
      <w:r w:rsidRPr="003F329B">
        <w:rPr>
          <w:b/>
          <w:bCs/>
          <w:i/>
          <w:iCs/>
        </w:rPr>
        <w:t>Commercial accommodation</w:t>
      </w:r>
      <w:r w:rsidRPr="003F329B">
        <w:t xml:space="preserve"> means the right to occupy the whole or any part of </w:t>
      </w:r>
      <w:r w:rsidR="003F329B" w:rsidRPr="003F329B">
        <w:rPr>
          <w:position w:val="6"/>
          <w:sz w:val="16"/>
          <w:szCs w:val="16"/>
        </w:rPr>
        <w:t>*</w:t>
      </w:r>
      <w:r w:rsidRPr="003F329B">
        <w:t>commercial residential premises, including, if it is provided as part of the right so to occupy, the supply of:</w:t>
      </w:r>
    </w:p>
    <w:p w:rsidR="00300522" w:rsidRPr="003F329B" w:rsidRDefault="00300522" w:rsidP="00300522">
      <w:pPr>
        <w:pStyle w:val="paragraph"/>
      </w:pPr>
      <w:r w:rsidRPr="003F329B">
        <w:tab/>
        <w:t>(a)</w:t>
      </w:r>
      <w:r w:rsidRPr="003F329B">
        <w:tab/>
        <w:t>cleaning and maintenance; or</w:t>
      </w:r>
    </w:p>
    <w:p w:rsidR="00300522" w:rsidRPr="003F329B" w:rsidRDefault="00300522" w:rsidP="00300522">
      <w:pPr>
        <w:pStyle w:val="paragraph"/>
      </w:pPr>
      <w:r w:rsidRPr="003F329B">
        <w:tab/>
        <w:t>(b)</w:t>
      </w:r>
      <w:r w:rsidRPr="003F329B">
        <w:tab/>
        <w:t>electricity, gas, air</w:t>
      </w:r>
      <w:r w:rsidR="003F329B">
        <w:noBreakHyphen/>
      </w:r>
      <w:r w:rsidRPr="003F329B">
        <w:t>conditioning or heating; or</w:t>
      </w:r>
    </w:p>
    <w:p w:rsidR="00300522" w:rsidRPr="003F329B" w:rsidRDefault="00300522" w:rsidP="00300522">
      <w:pPr>
        <w:pStyle w:val="paragraph"/>
      </w:pPr>
      <w:r w:rsidRPr="003F329B">
        <w:tab/>
        <w:t>(c)</w:t>
      </w:r>
      <w:r w:rsidRPr="003F329B">
        <w:tab/>
        <w:t>telephone, television, radio or any other similar thing.</w:t>
      </w:r>
    </w:p>
    <w:p w:rsidR="00300522" w:rsidRPr="003F329B" w:rsidRDefault="00300522" w:rsidP="00300522">
      <w:pPr>
        <w:pStyle w:val="ActHead5"/>
      </w:pPr>
      <w:bookmarkStart w:id="690" w:name="_Toc413321202"/>
      <w:r w:rsidRPr="003F329B">
        <w:rPr>
          <w:rStyle w:val="CharSectno"/>
        </w:rPr>
        <w:t>87</w:t>
      </w:r>
      <w:r w:rsidR="003F329B">
        <w:rPr>
          <w:rStyle w:val="CharSectno"/>
        </w:rPr>
        <w:noBreakHyphen/>
      </w:r>
      <w:r w:rsidRPr="003F329B">
        <w:rPr>
          <w:rStyle w:val="CharSectno"/>
        </w:rPr>
        <w:t>20</w:t>
      </w:r>
      <w:r w:rsidRPr="003F329B">
        <w:t xml:space="preserve">  Meaning of </w:t>
      </w:r>
      <w:r w:rsidRPr="003F329B">
        <w:rPr>
          <w:i/>
          <w:iCs/>
        </w:rPr>
        <w:t>long</w:t>
      </w:r>
      <w:r w:rsidR="003F329B">
        <w:rPr>
          <w:i/>
          <w:iCs/>
        </w:rPr>
        <w:noBreakHyphen/>
      </w:r>
      <w:r w:rsidRPr="003F329B">
        <w:rPr>
          <w:i/>
          <w:iCs/>
        </w:rPr>
        <w:t xml:space="preserve">term accommodation </w:t>
      </w:r>
      <w:r w:rsidRPr="003F329B">
        <w:t>etc.</w:t>
      </w:r>
      <w:bookmarkEnd w:id="690"/>
    </w:p>
    <w:p w:rsidR="00300522" w:rsidRPr="003F329B" w:rsidRDefault="00300522" w:rsidP="00300522">
      <w:pPr>
        <w:pStyle w:val="subsection"/>
      </w:pPr>
      <w:r w:rsidRPr="003F329B">
        <w:tab/>
        <w:t>(1)</w:t>
      </w:r>
      <w:r w:rsidRPr="003F329B">
        <w:tab/>
      </w:r>
      <w:r w:rsidRPr="003F329B">
        <w:rPr>
          <w:b/>
          <w:bCs/>
          <w:i/>
          <w:iCs/>
        </w:rPr>
        <w:t>Long</w:t>
      </w:r>
      <w:r w:rsidR="003F329B">
        <w:rPr>
          <w:b/>
          <w:bCs/>
          <w:i/>
          <w:iCs/>
        </w:rPr>
        <w:noBreakHyphen/>
      </w:r>
      <w:r w:rsidRPr="003F329B">
        <w:rPr>
          <w:b/>
          <w:bCs/>
          <w:i/>
          <w:iCs/>
        </w:rPr>
        <w:t>term accommodation</w:t>
      </w:r>
      <w:r w:rsidRPr="003F329B">
        <w:t xml:space="preserve"> is provided to an individual if </w:t>
      </w:r>
      <w:r w:rsidR="003F329B" w:rsidRPr="003F329B">
        <w:rPr>
          <w:position w:val="6"/>
          <w:sz w:val="16"/>
          <w:szCs w:val="16"/>
        </w:rPr>
        <w:t>*</w:t>
      </w:r>
      <w:r w:rsidRPr="003F329B">
        <w:t>commercial accommodation is provided, for a continuous period of 28 days or more, in the same premises:</w:t>
      </w:r>
    </w:p>
    <w:p w:rsidR="00300522" w:rsidRPr="003F329B" w:rsidRDefault="00300522" w:rsidP="00300522">
      <w:pPr>
        <w:pStyle w:val="paragraph"/>
      </w:pPr>
      <w:r w:rsidRPr="003F329B">
        <w:tab/>
        <w:t>(a)</w:t>
      </w:r>
      <w:r w:rsidRPr="003F329B">
        <w:tab/>
        <w:t>to that individual alone; or</w:t>
      </w:r>
    </w:p>
    <w:p w:rsidR="00300522" w:rsidRPr="003F329B" w:rsidRDefault="00300522" w:rsidP="00300522">
      <w:pPr>
        <w:pStyle w:val="paragraph"/>
      </w:pPr>
      <w:r w:rsidRPr="003F329B">
        <w:tab/>
        <w:t>(b)</w:t>
      </w:r>
      <w:r w:rsidRPr="003F329B">
        <w:tab/>
        <w:t>to that individual, together with one or more other individuals who:</w:t>
      </w:r>
    </w:p>
    <w:p w:rsidR="00300522" w:rsidRPr="003F329B" w:rsidRDefault="00300522" w:rsidP="00300522">
      <w:pPr>
        <w:pStyle w:val="paragraphsub"/>
      </w:pPr>
      <w:r w:rsidRPr="003F329B">
        <w:tab/>
        <w:t>(i)</w:t>
      </w:r>
      <w:r w:rsidRPr="003F329B">
        <w:tab/>
        <w:t>are also provided with that commercial accommodation; and</w:t>
      </w:r>
    </w:p>
    <w:p w:rsidR="00300522" w:rsidRPr="003F329B" w:rsidRDefault="00300522" w:rsidP="00300522">
      <w:pPr>
        <w:pStyle w:val="paragraphsub"/>
      </w:pPr>
      <w:r w:rsidRPr="003F329B">
        <w:tab/>
        <w:t>(ii)</w:t>
      </w:r>
      <w:r w:rsidRPr="003F329B">
        <w:tab/>
        <w:t>are not provided with it at their own expense (whether incurred directly or indirectly).</w:t>
      </w:r>
    </w:p>
    <w:p w:rsidR="00300522" w:rsidRPr="003F329B" w:rsidRDefault="00300522" w:rsidP="00300522">
      <w:pPr>
        <w:pStyle w:val="subsection"/>
      </w:pPr>
      <w:r w:rsidRPr="003F329B">
        <w:tab/>
        <w:t>(2)</w:t>
      </w:r>
      <w:r w:rsidRPr="003F329B">
        <w:tab/>
        <w:t xml:space="preserve">For the purpose of working out the number of days in the period for which an individual is provided with </w:t>
      </w:r>
      <w:r w:rsidR="003F329B" w:rsidRPr="003F329B">
        <w:rPr>
          <w:position w:val="6"/>
          <w:sz w:val="16"/>
          <w:szCs w:val="16"/>
        </w:rPr>
        <w:t>*</w:t>
      </w:r>
      <w:r w:rsidRPr="003F329B">
        <w:t>commercial accommodation:</w:t>
      </w:r>
    </w:p>
    <w:p w:rsidR="00300522" w:rsidRPr="003F329B" w:rsidRDefault="00300522" w:rsidP="00300522">
      <w:pPr>
        <w:pStyle w:val="paragraph"/>
      </w:pPr>
      <w:r w:rsidRPr="003F329B">
        <w:tab/>
        <w:t>(a)</w:t>
      </w:r>
      <w:r w:rsidRPr="003F329B">
        <w:tab/>
        <w:t>count the day on which he or she is first provided with the commercial accommodation; and</w:t>
      </w:r>
    </w:p>
    <w:p w:rsidR="00300522" w:rsidRPr="003F329B" w:rsidRDefault="00300522" w:rsidP="00300522">
      <w:pPr>
        <w:pStyle w:val="paragraph"/>
      </w:pPr>
      <w:r w:rsidRPr="003F329B">
        <w:tab/>
        <w:t>(b)</w:t>
      </w:r>
      <w:r w:rsidRPr="003F329B">
        <w:tab/>
        <w:t>disregard the day on which he or she ceases to be provided with commercial accommodation.</w:t>
      </w:r>
    </w:p>
    <w:p w:rsidR="00300522" w:rsidRPr="003F329B" w:rsidRDefault="00300522" w:rsidP="00300522">
      <w:pPr>
        <w:pStyle w:val="subsection"/>
        <w:keepNext/>
        <w:keepLines/>
      </w:pPr>
      <w:r w:rsidRPr="003F329B">
        <w:tab/>
        <w:t>(3)</w:t>
      </w:r>
      <w:r w:rsidRPr="003F329B">
        <w:tab/>
      </w:r>
      <w:r w:rsidR="003F329B" w:rsidRPr="003F329B">
        <w:rPr>
          <w:position w:val="6"/>
          <w:sz w:val="16"/>
          <w:szCs w:val="16"/>
        </w:rPr>
        <w:t>*</w:t>
      </w:r>
      <w:r w:rsidRPr="003F329B">
        <w:t xml:space="preserve">Commercial residential premises are </w:t>
      </w:r>
      <w:r w:rsidRPr="003F329B">
        <w:rPr>
          <w:b/>
          <w:bCs/>
          <w:i/>
          <w:iCs/>
        </w:rPr>
        <w:t>predominantly for long</w:t>
      </w:r>
      <w:r w:rsidR="003F329B">
        <w:rPr>
          <w:b/>
          <w:bCs/>
          <w:i/>
          <w:iCs/>
        </w:rPr>
        <w:noBreakHyphen/>
      </w:r>
      <w:r w:rsidRPr="003F329B">
        <w:rPr>
          <w:b/>
          <w:bCs/>
          <w:i/>
          <w:iCs/>
        </w:rPr>
        <w:t>term accommodation</w:t>
      </w:r>
      <w:r w:rsidRPr="003F329B">
        <w:t xml:space="preserve"> if at least 70% of the individuals who are provided with </w:t>
      </w:r>
      <w:r w:rsidR="003F329B" w:rsidRPr="003F329B">
        <w:rPr>
          <w:position w:val="6"/>
          <w:sz w:val="16"/>
          <w:szCs w:val="16"/>
        </w:rPr>
        <w:t>*</w:t>
      </w:r>
      <w:r w:rsidRPr="003F329B">
        <w:t xml:space="preserve">commercial accommodation in the premises are provided with commercial accommodation as </w:t>
      </w:r>
      <w:r w:rsidR="003F329B" w:rsidRPr="003F329B">
        <w:rPr>
          <w:position w:val="6"/>
          <w:sz w:val="16"/>
          <w:szCs w:val="16"/>
        </w:rPr>
        <w:t>*</w:t>
      </w:r>
      <w:r w:rsidRPr="003F329B">
        <w:t>long</w:t>
      </w:r>
      <w:r w:rsidR="003F329B">
        <w:noBreakHyphen/>
      </w:r>
      <w:r w:rsidRPr="003F329B">
        <w:t>term accommodation.</w:t>
      </w:r>
    </w:p>
    <w:p w:rsidR="00300522" w:rsidRPr="003F329B" w:rsidRDefault="00300522" w:rsidP="00300522">
      <w:pPr>
        <w:pStyle w:val="ActHead5"/>
      </w:pPr>
      <w:bookmarkStart w:id="691" w:name="_Toc413321203"/>
      <w:r w:rsidRPr="003F329B">
        <w:rPr>
          <w:rStyle w:val="CharSectno"/>
        </w:rPr>
        <w:t>87</w:t>
      </w:r>
      <w:r w:rsidR="003F329B">
        <w:rPr>
          <w:rStyle w:val="CharSectno"/>
        </w:rPr>
        <w:noBreakHyphen/>
      </w:r>
      <w:r w:rsidRPr="003F329B">
        <w:rPr>
          <w:rStyle w:val="CharSectno"/>
        </w:rPr>
        <w:t>25</w:t>
      </w:r>
      <w:r w:rsidRPr="003F329B">
        <w:t xml:space="preserve">  Suppliers may choose not to apply this Division</w:t>
      </w:r>
      <w:bookmarkEnd w:id="691"/>
    </w:p>
    <w:p w:rsidR="00300522" w:rsidRPr="003F329B" w:rsidRDefault="00300522" w:rsidP="00300522">
      <w:pPr>
        <w:pStyle w:val="subsection"/>
      </w:pPr>
      <w:r w:rsidRPr="003F329B">
        <w:tab/>
        <w:t>(1)</w:t>
      </w:r>
      <w:r w:rsidRPr="003F329B">
        <w:tab/>
        <w:t xml:space="preserve">This </w:t>
      </w:r>
      <w:r w:rsidR="00A53099" w:rsidRPr="003F329B">
        <w:t>Division</w:t>
      </w:r>
      <w:r w:rsidR="00A36DB5" w:rsidRPr="003F329B">
        <w:t xml:space="preserve"> </w:t>
      </w:r>
      <w:r w:rsidRPr="003F329B">
        <w:t xml:space="preserve">does not apply to a supply of </w:t>
      </w:r>
      <w:r w:rsidR="003F329B" w:rsidRPr="003F329B">
        <w:rPr>
          <w:position w:val="6"/>
          <w:sz w:val="16"/>
          <w:szCs w:val="16"/>
        </w:rPr>
        <w:t>*</w:t>
      </w:r>
      <w:r w:rsidRPr="003F329B">
        <w:t xml:space="preserve">commercial accommodation if the supplier chooses not to apply this </w:t>
      </w:r>
      <w:r w:rsidR="00A53099" w:rsidRPr="003F329B">
        <w:t>Division</w:t>
      </w:r>
      <w:r w:rsidR="00A36DB5" w:rsidRPr="003F329B">
        <w:t xml:space="preserve"> </w:t>
      </w:r>
      <w:r w:rsidRPr="003F329B">
        <w:t>to any supplies of commercial accommodation that the supplier makes.</w:t>
      </w:r>
    </w:p>
    <w:p w:rsidR="00300522" w:rsidRPr="003F329B" w:rsidRDefault="00300522" w:rsidP="00300522">
      <w:pPr>
        <w:pStyle w:val="subsection"/>
      </w:pPr>
      <w:r w:rsidRPr="003F329B">
        <w:tab/>
        <w:t>(2)</w:t>
      </w:r>
      <w:r w:rsidRPr="003F329B">
        <w:tab/>
        <w:t xml:space="preserve">The choice applies to all supplies of </w:t>
      </w:r>
      <w:r w:rsidR="003F329B" w:rsidRPr="003F329B">
        <w:rPr>
          <w:position w:val="6"/>
          <w:sz w:val="16"/>
          <w:szCs w:val="16"/>
        </w:rPr>
        <w:t>*</w:t>
      </w:r>
      <w:r w:rsidRPr="003F329B">
        <w:t>commercial accommodation that the supplier makes after the choice is made and before the choice is revoked.</w:t>
      </w:r>
    </w:p>
    <w:p w:rsidR="00300522" w:rsidRPr="003F329B" w:rsidRDefault="00300522" w:rsidP="00300522">
      <w:pPr>
        <w:pStyle w:val="subsection"/>
      </w:pPr>
      <w:r w:rsidRPr="003F329B">
        <w:tab/>
        <w:t>(3)</w:t>
      </w:r>
      <w:r w:rsidRPr="003F329B">
        <w:tab/>
        <w:t>However, the supplier:</w:t>
      </w:r>
    </w:p>
    <w:p w:rsidR="00300522" w:rsidRPr="003F329B" w:rsidRDefault="00300522" w:rsidP="00300522">
      <w:pPr>
        <w:pStyle w:val="paragraph"/>
      </w:pPr>
      <w:r w:rsidRPr="003F329B">
        <w:tab/>
        <w:t>(a)</w:t>
      </w:r>
      <w:r w:rsidRPr="003F329B">
        <w:tab/>
        <w:t>cannot revoke the choice within 12 months after the day on which the supplier made the choice; and</w:t>
      </w:r>
    </w:p>
    <w:p w:rsidR="00300522" w:rsidRPr="003F329B" w:rsidRDefault="00300522" w:rsidP="00300522">
      <w:pPr>
        <w:pStyle w:val="paragraph"/>
      </w:pPr>
      <w:r w:rsidRPr="003F329B">
        <w:tab/>
        <w:t>(b)</w:t>
      </w:r>
      <w:r w:rsidRPr="003F329B">
        <w:tab/>
        <w:t>cannot make a further choice within 12 months after the day on which the supplier revoked a previous choice.</w:t>
      </w:r>
    </w:p>
    <w:p w:rsidR="00A83DC0" w:rsidRPr="003F329B" w:rsidRDefault="00A83DC0" w:rsidP="00A83DC0">
      <w:pPr>
        <w:pStyle w:val="notetext"/>
      </w:pPr>
      <w:r w:rsidRPr="003F329B">
        <w:t>Note:</w:t>
      </w:r>
      <w:r w:rsidRPr="003F329B">
        <w:tab/>
        <w:t>If you choose not to apply this Division, your supplies (other than GST</w:t>
      </w:r>
      <w:r w:rsidR="003F329B">
        <w:noBreakHyphen/>
      </w:r>
      <w:r w:rsidRPr="003F329B">
        <w:t>free supplies) of long</w:t>
      </w:r>
      <w:r w:rsidR="003F329B">
        <w:noBreakHyphen/>
      </w:r>
      <w:r w:rsidRPr="003F329B">
        <w:t>term accommodation in commercial residential premises are input taxed under section</w:t>
      </w:r>
      <w:r w:rsidR="003F329B">
        <w:t> </w:t>
      </w:r>
      <w:r w:rsidRPr="003F329B">
        <w:t>40</w:t>
      </w:r>
      <w:r w:rsidR="003F329B">
        <w:noBreakHyphen/>
      </w:r>
      <w:r w:rsidRPr="003F329B">
        <w:t>35.</w:t>
      </w:r>
    </w:p>
    <w:p w:rsidR="00300522" w:rsidRPr="003F329B" w:rsidRDefault="00300522" w:rsidP="00A36DB5">
      <w:pPr>
        <w:pStyle w:val="ActHead3"/>
        <w:pageBreakBefore/>
      </w:pPr>
      <w:bookmarkStart w:id="692" w:name="_Toc413321204"/>
      <w:r w:rsidRPr="003F329B">
        <w:rPr>
          <w:rStyle w:val="CharDivNo"/>
        </w:rPr>
        <w:t>Division</w:t>
      </w:r>
      <w:r w:rsidR="003F329B">
        <w:rPr>
          <w:rStyle w:val="CharDivNo"/>
        </w:rPr>
        <w:t> </w:t>
      </w:r>
      <w:r w:rsidRPr="003F329B">
        <w:rPr>
          <w:rStyle w:val="CharDivNo"/>
        </w:rPr>
        <w:t>90</w:t>
      </w:r>
      <w:r w:rsidRPr="003F329B">
        <w:t>—</w:t>
      </w:r>
      <w:r w:rsidRPr="003F329B">
        <w:rPr>
          <w:rStyle w:val="CharDivText"/>
        </w:rPr>
        <w:t>Company amalgamations</w:t>
      </w:r>
      <w:bookmarkEnd w:id="692"/>
    </w:p>
    <w:p w:rsidR="00300522" w:rsidRPr="003F329B" w:rsidRDefault="00300522" w:rsidP="00300522">
      <w:pPr>
        <w:pStyle w:val="ActHead5"/>
      </w:pPr>
      <w:bookmarkStart w:id="693" w:name="_Toc413321205"/>
      <w:r w:rsidRPr="003F329B">
        <w:rPr>
          <w:rStyle w:val="CharSectno"/>
        </w:rPr>
        <w:t>90</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693"/>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ensures proper account is taken of liabilities and entitlements under the GST system when companies amalgamate.</w:t>
      </w:r>
    </w:p>
    <w:p w:rsidR="00300522" w:rsidRPr="003F329B" w:rsidRDefault="00300522" w:rsidP="00300522">
      <w:pPr>
        <w:pStyle w:val="ActHead5"/>
      </w:pPr>
      <w:bookmarkStart w:id="694" w:name="_Toc413321206"/>
      <w:r w:rsidRPr="003F329B">
        <w:rPr>
          <w:rStyle w:val="CharSectno"/>
        </w:rPr>
        <w:t>90</w:t>
      </w:r>
      <w:r w:rsidR="003F329B">
        <w:rPr>
          <w:rStyle w:val="CharSectno"/>
        </w:rPr>
        <w:noBreakHyphen/>
      </w:r>
      <w:r w:rsidRPr="003F329B">
        <w:rPr>
          <w:rStyle w:val="CharSectno"/>
        </w:rPr>
        <w:t>5</w:t>
      </w:r>
      <w:r w:rsidRPr="003F329B">
        <w:t xml:space="preserve">  Supplies not taxable—amalgamated company registered or required to be registered</w:t>
      </w:r>
      <w:bookmarkEnd w:id="694"/>
    </w:p>
    <w:p w:rsidR="00300522" w:rsidRPr="003F329B" w:rsidRDefault="00300522" w:rsidP="00300522">
      <w:pPr>
        <w:pStyle w:val="subsection"/>
      </w:pPr>
      <w:r w:rsidRPr="003F329B">
        <w:tab/>
        <w:t>(1)</w:t>
      </w:r>
      <w:r w:rsidRPr="003F329B">
        <w:tab/>
        <w:t xml:space="preserve">A supply made by an </w:t>
      </w:r>
      <w:r w:rsidR="003F329B" w:rsidRPr="003F329B">
        <w:rPr>
          <w:position w:val="6"/>
          <w:sz w:val="16"/>
          <w:szCs w:val="16"/>
        </w:rPr>
        <w:t>*</w:t>
      </w:r>
      <w:r w:rsidRPr="003F329B">
        <w:t xml:space="preserve">amalgamating company to an </w:t>
      </w:r>
      <w:r w:rsidR="003F329B" w:rsidRPr="003F329B">
        <w:rPr>
          <w:position w:val="6"/>
          <w:sz w:val="16"/>
          <w:szCs w:val="16"/>
        </w:rPr>
        <w:t>*</w:t>
      </w:r>
      <w:r w:rsidRPr="003F329B">
        <w:t xml:space="preserve">amalgamated company in the course of </w:t>
      </w:r>
      <w:r w:rsidR="003F329B" w:rsidRPr="003F329B">
        <w:rPr>
          <w:position w:val="6"/>
          <w:sz w:val="16"/>
          <w:szCs w:val="16"/>
        </w:rPr>
        <w:t>*</w:t>
      </w:r>
      <w:r w:rsidRPr="003F329B">
        <w:t xml:space="preserve">amalgamation is not a </w:t>
      </w:r>
      <w:r w:rsidR="003F329B" w:rsidRPr="003F329B">
        <w:rPr>
          <w:position w:val="6"/>
          <w:sz w:val="16"/>
          <w:szCs w:val="16"/>
        </w:rPr>
        <w:t>*</w:t>
      </w:r>
      <w:r w:rsidRPr="003F329B">
        <w:t xml:space="preserve">taxable supply if, immediately after the amalgamation, the amalgamated company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is a taxable supply).</w:t>
      </w:r>
    </w:p>
    <w:p w:rsidR="00300522" w:rsidRPr="003F329B" w:rsidRDefault="00300522" w:rsidP="00300522">
      <w:pPr>
        <w:pStyle w:val="ActHead5"/>
      </w:pPr>
      <w:bookmarkStart w:id="695" w:name="_Toc413321207"/>
      <w:r w:rsidRPr="003F329B">
        <w:rPr>
          <w:rStyle w:val="CharSectno"/>
        </w:rPr>
        <w:t>90</w:t>
      </w:r>
      <w:r w:rsidR="003F329B">
        <w:rPr>
          <w:rStyle w:val="CharSectno"/>
        </w:rPr>
        <w:noBreakHyphen/>
      </w:r>
      <w:r w:rsidRPr="003F329B">
        <w:rPr>
          <w:rStyle w:val="CharSectno"/>
        </w:rPr>
        <w:t>10</w:t>
      </w:r>
      <w:r w:rsidRPr="003F329B">
        <w:t xml:space="preserve">  Value of taxable supplies—amalgamated company not registered or required to be registered</w:t>
      </w:r>
      <w:bookmarkEnd w:id="695"/>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an </w:t>
      </w:r>
      <w:r w:rsidR="003F329B" w:rsidRPr="003F329B">
        <w:rPr>
          <w:position w:val="6"/>
          <w:sz w:val="16"/>
          <w:szCs w:val="16"/>
        </w:rPr>
        <w:t>*</w:t>
      </w:r>
      <w:r w:rsidRPr="003F329B">
        <w:t xml:space="preserve">amalgamating company makes a </w:t>
      </w:r>
      <w:r w:rsidR="003F329B" w:rsidRPr="003F329B">
        <w:rPr>
          <w:position w:val="6"/>
          <w:sz w:val="16"/>
          <w:szCs w:val="16"/>
        </w:rPr>
        <w:t>*</w:t>
      </w:r>
      <w:r w:rsidRPr="003F329B">
        <w:t xml:space="preserve">taxable supply to an </w:t>
      </w:r>
      <w:r w:rsidR="003F329B" w:rsidRPr="003F329B">
        <w:rPr>
          <w:position w:val="6"/>
          <w:sz w:val="16"/>
          <w:szCs w:val="16"/>
        </w:rPr>
        <w:t>*</w:t>
      </w:r>
      <w:r w:rsidRPr="003F329B">
        <w:t xml:space="preserve">amalgamated company in the course of </w:t>
      </w:r>
      <w:r w:rsidR="003F329B" w:rsidRPr="003F329B">
        <w:rPr>
          <w:position w:val="6"/>
          <w:sz w:val="16"/>
          <w:szCs w:val="16"/>
        </w:rPr>
        <w:t>*</w:t>
      </w:r>
      <w:r w:rsidRPr="003F329B">
        <w:t>amalgamation; and</w:t>
      </w:r>
    </w:p>
    <w:p w:rsidR="00300522" w:rsidRPr="003F329B" w:rsidRDefault="00300522" w:rsidP="00300522">
      <w:pPr>
        <w:pStyle w:val="paragraph"/>
      </w:pPr>
      <w:r w:rsidRPr="003F329B">
        <w:tab/>
        <w:t>(b)</w:t>
      </w:r>
      <w:r w:rsidRPr="003F329B">
        <w:tab/>
        <w:t xml:space="preserve">immediately after the amalgamation, the amalgamated company is neither </w:t>
      </w:r>
      <w:r w:rsidR="003F329B" w:rsidRPr="003F329B">
        <w:rPr>
          <w:position w:val="6"/>
          <w:sz w:val="16"/>
          <w:szCs w:val="16"/>
        </w:rPr>
        <w:t>*</w:t>
      </w:r>
      <w:r w:rsidRPr="003F329B">
        <w:t xml:space="preserve">registered nor </w:t>
      </w:r>
      <w:r w:rsidR="003F329B" w:rsidRPr="003F329B">
        <w:rPr>
          <w:position w:val="6"/>
          <w:sz w:val="16"/>
          <w:szCs w:val="16"/>
        </w:rPr>
        <w:t>*</w:t>
      </w:r>
      <w:r w:rsidRPr="003F329B">
        <w:t>required to be registered;</w:t>
      </w:r>
    </w:p>
    <w:p w:rsidR="00300522" w:rsidRPr="003F329B" w:rsidRDefault="00300522" w:rsidP="00300522">
      <w:pPr>
        <w:pStyle w:val="subsection2"/>
      </w:pPr>
      <w:r w:rsidRPr="003F329B">
        <w:t xml:space="preserve">the </w:t>
      </w:r>
      <w:r w:rsidRPr="003F329B">
        <w:rPr>
          <w:b/>
          <w:bCs/>
          <w:i/>
          <w:iCs/>
        </w:rPr>
        <w:t>value</w:t>
      </w:r>
      <w:r w:rsidRPr="003F329B">
        <w:t xml:space="preserve"> of the taxable supply is the</w:t>
      </w:r>
      <w:r w:rsidR="003F329B" w:rsidRPr="003F329B">
        <w:rPr>
          <w:position w:val="6"/>
          <w:sz w:val="16"/>
          <w:szCs w:val="16"/>
        </w:rPr>
        <w:t>*</w:t>
      </w:r>
      <w:r w:rsidRPr="003F329B">
        <w:t>GST exclusive market value of the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696" w:name="_Toc413321208"/>
      <w:r w:rsidRPr="003F329B">
        <w:rPr>
          <w:rStyle w:val="CharSectno"/>
        </w:rPr>
        <w:t>90</w:t>
      </w:r>
      <w:r w:rsidR="003F329B">
        <w:rPr>
          <w:rStyle w:val="CharSectno"/>
        </w:rPr>
        <w:noBreakHyphen/>
      </w:r>
      <w:r w:rsidRPr="003F329B">
        <w:rPr>
          <w:rStyle w:val="CharSectno"/>
        </w:rPr>
        <w:t>15</w:t>
      </w:r>
      <w:r w:rsidRPr="003F329B">
        <w:t xml:space="preserve">  Acquisitions not creditable—amalgamated company registered or required to be registered</w:t>
      </w:r>
      <w:bookmarkEnd w:id="696"/>
    </w:p>
    <w:p w:rsidR="00300522" w:rsidRPr="003F329B" w:rsidRDefault="00300522" w:rsidP="00300522">
      <w:pPr>
        <w:pStyle w:val="subsection"/>
      </w:pPr>
      <w:r w:rsidRPr="003F329B">
        <w:tab/>
        <w:t>(1)</w:t>
      </w:r>
      <w:r w:rsidRPr="003F329B">
        <w:tab/>
        <w:t xml:space="preserve">An acquisition made by an </w:t>
      </w:r>
      <w:r w:rsidR="003F329B" w:rsidRPr="003F329B">
        <w:rPr>
          <w:position w:val="6"/>
          <w:sz w:val="16"/>
          <w:szCs w:val="16"/>
        </w:rPr>
        <w:t>*</w:t>
      </w:r>
      <w:r w:rsidRPr="003F329B">
        <w:t xml:space="preserve">amalgamated company from an </w:t>
      </w:r>
      <w:r w:rsidR="003F329B" w:rsidRPr="003F329B">
        <w:rPr>
          <w:position w:val="6"/>
          <w:sz w:val="16"/>
          <w:szCs w:val="16"/>
        </w:rPr>
        <w:t>*</w:t>
      </w:r>
      <w:r w:rsidRPr="003F329B">
        <w:t xml:space="preserve">amalgamating company in the course of </w:t>
      </w:r>
      <w:r w:rsidR="003F329B" w:rsidRPr="003F329B">
        <w:rPr>
          <w:position w:val="6"/>
          <w:sz w:val="16"/>
          <w:szCs w:val="16"/>
        </w:rPr>
        <w:t>*</w:t>
      </w:r>
      <w:r w:rsidRPr="003F329B">
        <w:t xml:space="preserve">amalgamation is not a </w:t>
      </w:r>
      <w:r w:rsidR="003F329B" w:rsidRPr="003F329B">
        <w:rPr>
          <w:position w:val="6"/>
          <w:sz w:val="16"/>
          <w:szCs w:val="16"/>
        </w:rPr>
        <w:t>*</w:t>
      </w:r>
      <w:r w:rsidRPr="003F329B">
        <w:t xml:space="preserve">creditable acquisition if, immediately after the amalgamation, the amalgamated company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697" w:name="_Toc413321209"/>
      <w:r w:rsidRPr="003F329B">
        <w:rPr>
          <w:rStyle w:val="CharSectno"/>
        </w:rPr>
        <w:t>90</w:t>
      </w:r>
      <w:r w:rsidR="003F329B">
        <w:rPr>
          <w:rStyle w:val="CharSectno"/>
        </w:rPr>
        <w:noBreakHyphen/>
      </w:r>
      <w:r w:rsidRPr="003F329B">
        <w:rPr>
          <w:rStyle w:val="CharSectno"/>
        </w:rPr>
        <w:t>20</w:t>
      </w:r>
      <w:r w:rsidRPr="003F329B">
        <w:t xml:space="preserve">  Liability after amalgamation for GST on amalgamating company’s supplies</w:t>
      </w:r>
      <w:bookmarkEnd w:id="697"/>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 xml:space="preserve">amalgamated company must pay the GST payable on a </w:t>
      </w:r>
      <w:r w:rsidR="003F329B" w:rsidRPr="003F329B">
        <w:rPr>
          <w:position w:val="6"/>
          <w:sz w:val="16"/>
          <w:szCs w:val="16"/>
        </w:rPr>
        <w:t>*</w:t>
      </w:r>
      <w:r w:rsidRPr="003F329B">
        <w:t>taxable supply if:</w:t>
      </w:r>
    </w:p>
    <w:p w:rsidR="00300522" w:rsidRPr="003F329B" w:rsidRDefault="00300522" w:rsidP="00300522">
      <w:pPr>
        <w:pStyle w:val="paragraph"/>
      </w:pPr>
      <w:r w:rsidRPr="003F329B">
        <w:tab/>
        <w:t>(a)</w:t>
      </w:r>
      <w:r w:rsidRPr="003F329B">
        <w:tab/>
        <w:t>apart from the</w:t>
      </w:r>
      <w:r w:rsidR="003F329B" w:rsidRPr="003F329B">
        <w:rPr>
          <w:position w:val="6"/>
          <w:sz w:val="16"/>
          <w:szCs w:val="16"/>
        </w:rPr>
        <w:t>*</w:t>
      </w:r>
      <w:r w:rsidRPr="003F329B">
        <w:t xml:space="preserve">amalgamation, the GST would have been payable by any of the </w:t>
      </w:r>
      <w:r w:rsidR="003F329B" w:rsidRPr="003F329B">
        <w:rPr>
          <w:position w:val="6"/>
          <w:sz w:val="16"/>
          <w:szCs w:val="16"/>
        </w:rPr>
        <w:t>*</w:t>
      </w:r>
      <w:r w:rsidRPr="003F329B">
        <w:t>amalgamating companies; and</w:t>
      </w:r>
    </w:p>
    <w:p w:rsidR="00300522" w:rsidRPr="003F329B" w:rsidRDefault="00300522" w:rsidP="00300522">
      <w:pPr>
        <w:pStyle w:val="paragraph"/>
      </w:pPr>
      <w:r w:rsidRPr="003F329B">
        <w:tab/>
        <w:t>(b)</w:t>
      </w:r>
      <w:r w:rsidRPr="003F329B">
        <w:tab/>
        <w:t>the GST was not attributable, before the amalgamation, to a tax period applying to the amalgamating company.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40 (which is about liability for GST).</w:t>
      </w:r>
    </w:p>
    <w:p w:rsidR="00300522" w:rsidRPr="003F329B" w:rsidRDefault="00300522" w:rsidP="00300522">
      <w:pPr>
        <w:pStyle w:val="ActHead5"/>
      </w:pPr>
      <w:bookmarkStart w:id="698" w:name="_Toc413321210"/>
      <w:r w:rsidRPr="003F329B">
        <w:rPr>
          <w:rStyle w:val="CharSectno"/>
        </w:rPr>
        <w:t>90</w:t>
      </w:r>
      <w:r w:rsidR="003F329B">
        <w:rPr>
          <w:rStyle w:val="CharSectno"/>
        </w:rPr>
        <w:noBreakHyphen/>
      </w:r>
      <w:r w:rsidRPr="003F329B">
        <w:rPr>
          <w:rStyle w:val="CharSectno"/>
        </w:rPr>
        <w:t>25</w:t>
      </w:r>
      <w:r w:rsidRPr="003F329B">
        <w:t xml:space="preserve">  Entitlement after amalgamation to input tax credits for amalgamating company’s acquisitions</w:t>
      </w:r>
      <w:bookmarkEnd w:id="698"/>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 xml:space="preserve">amalgamated company is entitled to the input tax credit for a </w:t>
      </w:r>
      <w:r w:rsidR="003F329B" w:rsidRPr="003F329B">
        <w:rPr>
          <w:position w:val="6"/>
          <w:sz w:val="16"/>
          <w:szCs w:val="16"/>
        </w:rPr>
        <w:t>*</w:t>
      </w:r>
      <w:r w:rsidRPr="003F329B">
        <w:t>creditable acquisition if:</w:t>
      </w:r>
    </w:p>
    <w:p w:rsidR="00300522" w:rsidRPr="003F329B" w:rsidRDefault="00300522" w:rsidP="00300522">
      <w:pPr>
        <w:pStyle w:val="paragraph"/>
      </w:pPr>
      <w:r w:rsidRPr="003F329B">
        <w:tab/>
        <w:t>(a)</w:t>
      </w:r>
      <w:r w:rsidRPr="003F329B">
        <w:tab/>
        <w:t>apart from the</w:t>
      </w:r>
      <w:r w:rsidR="003F329B" w:rsidRPr="003F329B">
        <w:rPr>
          <w:position w:val="6"/>
          <w:sz w:val="16"/>
          <w:szCs w:val="16"/>
        </w:rPr>
        <w:t>*</w:t>
      </w:r>
      <w:r w:rsidRPr="003F329B">
        <w:t xml:space="preserve">amalgamation, any of the </w:t>
      </w:r>
      <w:r w:rsidR="003F329B" w:rsidRPr="003F329B">
        <w:rPr>
          <w:position w:val="6"/>
          <w:sz w:val="16"/>
          <w:szCs w:val="16"/>
        </w:rPr>
        <w:t>*</w:t>
      </w:r>
      <w:r w:rsidRPr="003F329B">
        <w:t>amalgamating companies would have been entitled to the input tax credit; and</w:t>
      </w:r>
    </w:p>
    <w:p w:rsidR="00300522" w:rsidRPr="003F329B" w:rsidRDefault="00300522" w:rsidP="00300522">
      <w:pPr>
        <w:pStyle w:val="paragraph"/>
      </w:pPr>
      <w:r w:rsidRPr="003F329B">
        <w:tab/>
        <w:t>(b)</w:t>
      </w:r>
      <w:r w:rsidRPr="003F329B">
        <w:tab/>
        <w:t>the input tax credit was not attributable, before the amalgamation, to a tax period applying to the amalgamating company.</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20 (which is about who is entitled to input tax credits).</w:t>
      </w:r>
    </w:p>
    <w:p w:rsidR="00300522" w:rsidRPr="003F329B" w:rsidRDefault="00300522" w:rsidP="00300522">
      <w:pPr>
        <w:pStyle w:val="ActHead5"/>
      </w:pPr>
      <w:bookmarkStart w:id="699" w:name="_Toc413321211"/>
      <w:r w:rsidRPr="003F329B">
        <w:rPr>
          <w:rStyle w:val="CharSectno"/>
        </w:rPr>
        <w:t>90</w:t>
      </w:r>
      <w:r w:rsidR="003F329B">
        <w:rPr>
          <w:rStyle w:val="CharSectno"/>
        </w:rPr>
        <w:noBreakHyphen/>
      </w:r>
      <w:r w:rsidRPr="003F329B">
        <w:rPr>
          <w:rStyle w:val="CharSectno"/>
        </w:rPr>
        <w:t>30</w:t>
      </w:r>
      <w:r w:rsidRPr="003F329B">
        <w:t xml:space="preserve">  Adjustments</w:t>
      </w:r>
      <w:bookmarkEnd w:id="699"/>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 xml:space="preserve">amalgamated company has an </w:t>
      </w:r>
      <w:r w:rsidR="003F329B" w:rsidRPr="003F329B">
        <w:rPr>
          <w:position w:val="6"/>
          <w:sz w:val="16"/>
          <w:szCs w:val="16"/>
        </w:rPr>
        <w:t>*</w:t>
      </w:r>
      <w:r w:rsidRPr="003F329B">
        <w:t>adjustment if:</w:t>
      </w:r>
    </w:p>
    <w:p w:rsidR="00300522" w:rsidRPr="003F329B" w:rsidRDefault="00300522" w:rsidP="00300522">
      <w:pPr>
        <w:pStyle w:val="paragraph"/>
      </w:pPr>
      <w:r w:rsidRPr="003F329B">
        <w:tab/>
        <w:t>(a)</w:t>
      </w:r>
      <w:r w:rsidRPr="003F329B">
        <w:tab/>
        <w:t>apart from the</w:t>
      </w:r>
      <w:r w:rsidR="003F329B" w:rsidRPr="003F329B">
        <w:rPr>
          <w:position w:val="6"/>
          <w:sz w:val="16"/>
          <w:szCs w:val="16"/>
        </w:rPr>
        <w:t>*</w:t>
      </w:r>
      <w:r w:rsidRPr="003F329B">
        <w:t xml:space="preserve">amalgamation, any of the </w:t>
      </w:r>
      <w:r w:rsidR="003F329B" w:rsidRPr="003F329B">
        <w:rPr>
          <w:position w:val="6"/>
          <w:sz w:val="16"/>
          <w:szCs w:val="16"/>
        </w:rPr>
        <w:t>*</w:t>
      </w:r>
      <w:r w:rsidRPr="003F329B">
        <w:t>amalgamating companies would have had the adjustment; and</w:t>
      </w:r>
    </w:p>
    <w:p w:rsidR="00300522" w:rsidRPr="003F329B" w:rsidRDefault="00300522" w:rsidP="00300522">
      <w:pPr>
        <w:pStyle w:val="paragraph"/>
      </w:pPr>
      <w:r w:rsidRPr="003F329B">
        <w:tab/>
        <w:t>(b)</w:t>
      </w:r>
      <w:r w:rsidRPr="003F329B">
        <w:tab/>
        <w:t>the adjustment was not attributable, before the amalgamation, to a tax period applying to the amalgamating company.</w:t>
      </w:r>
    </w:p>
    <w:p w:rsidR="00300522" w:rsidRPr="003F329B" w:rsidRDefault="00300522" w:rsidP="00300522">
      <w:pPr>
        <w:pStyle w:val="subsection"/>
      </w:pPr>
      <w:r w:rsidRPr="003F329B">
        <w:tab/>
        <w:t>(2)</w:t>
      </w:r>
      <w:r w:rsidRPr="003F329B">
        <w:tab/>
        <w:t>This section has effect despite section</w:t>
      </w:r>
      <w:r w:rsidR="003F329B">
        <w:t> </w:t>
      </w:r>
      <w:r w:rsidRPr="003F329B">
        <w:t>17</w:t>
      </w:r>
      <w:r w:rsidR="003F329B">
        <w:noBreakHyphen/>
      </w:r>
      <w:r w:rsidRPr="003F329B">
        <w:t>10 (which is about the effect of adjustments on net amounts).</w:t>
      </w:r>
    </w:p>
    <w:p w:rsidR="00300522" w:rsidRPr="003F329B" w:rsidRDefault="00300522" w:rsidP="00300522">
      <w:pPr>
        <w:pStyle w:val="ActHead5"/>
      </w:pPr>
      <w:bookmarkStart w:id="700" w:name="_Toc413321212"/>
      <w:r w:rsidRPr="003F329B">
        <w:rPr>
          <w:rStyle w:val="CharSectno"/>
        </w:rPr>
        <w:t>90</w:t>
      </w:r>
      <w:r w:rsidR="003F329B">
        <w:rPr>
          <w:rStyle w:val="CharSectno"/>
        </w:rPr>
        <w:noBreakHyphen/>
      </w:r>
      <w:r w:rsidRPr="003F329B">
        <w:rPr>
          <w:rStyle w:val="CharSectno"/>
        </w:rPr>
        <w:t>35</w:t>
      </w:r>
      <w:r w:rsidRPr="003F329B">
        <w:t xml:space="preserve">  Amalgamating companies accounting on a cash basis</w:t>
      </w:r>
      <w:bookmarkEnd w:id="700"/>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immediately before </w:t>
      </w:r>
      <w:r w:rsidR="003F329B" w:rsidRPr="003F329B">
        <w:rPr>
          <w:position w:val="6"/>
          <w:sz w:val="16"/>
          <w:szCs w:val="16"/>
        </w:rPr>
        <w:t>*</w:t>
      </w:r>
      <w:r w:rsidRPr="003F329B">
        <w:t xml:space="preserve">amalgamation, an </w:t>
      </w:r>
      <w:r w:rsidR="003F329B" w:rsidRPr="003F329B">
        <w:rPr>
          <w:position w:val="6"/>
          <w:sz w:val="16"/>
          <w:szCs w:val="16"/>
        </w:rPr>
        <w:t>*</w:t>
      </w:r>
      <w:r w:rsidRPr="003F329B">
        <w:t xml:space="preserve">amalgamating company </w:t>
      </w:r>
      <w:r w:rsidR="003F329B" w:rsidRPr="003F329B">
        <w:rPr>
          <w:position w:val="6"/>
          <w:sz w:val="16"/>
          <w:szCs w:val="16"/>
        </w:rPr>
        <w:t>*</w:t>
      </w:r>
      <w:r w:rsidRPr="003F329B">
        <w:t>accounted on a cash basis; and</w:t>
      </w:r>
    </w:p>
    <w:p w:rsidR="00300522" w:rsidRPr="003F329B" w:rsidRDefault="00300522" w:rsidP="00300522">
      <w:pPr>
        <w:pStyle w:val="paragraph"/>
      </w:pPr>
      <w:r w:rsidRPr="003F329B">
        <w:tab/>
        <w:t>(b)</w:t>
      </w:r>
      <w:r w:rsidRPr="003F329B">
        <w:tab/>
        <w:t xml:space="preserve">GST payable by the company on a </w:t>
      </w:r>
      <w:r w:rsidR="003F329B" w:rsidRPr="003F329B">
        <w:rPr>
          <w:position w:val="6"/>
          <w:sz w:val="16"/>
          <w:szCs w:val="16"/>
        </w:rPr>
        <w:t>*</w:t>
      </w:r>
      <w:r w:rsidRPr="003F329B">
        <w:t xml:space="preserve">taxable supply, an input tax credit to which the company was entitled for a </w:t>
      </w:r>
      <w:r w:rsidR="003F329B" w:rsidRPr="003F329B">
        <w:rPr>
          <w:position w:val="6"/>
          <w:sz w:val="16"/>
          <w:szCs w:val="16"/>
        </w:rPr>
        <w:t>*</w:t>
      </w:r>
      <w:r w:rsidRPr="003F329B">
        <w:t xml:space="preserve">creditable acquisition, or an </w:t>
      </w:r>
      <w:r w:rsidR="003F329B" w:rsidRPr="003F329B">
        <w:rPr>
          <w:position w:val="6"/>
          <w:sz w:val="16"/>
          <w:szCs w:val="16"/>
        </w:rPr>
        <w:t>*</w:t>
      </w:r>
      <w:r w:rsidRPr="003F329B">
        <w:t>adjustment that the company had, was not attributable, before the amalgamation, to any of the tax periods applying to the company; and</w:t>
      </w:r>
    </w:p>
    <w:p w:rsidR="00300522" w:rsidRPr="003F329B" w:rsidRDefault="00300522" w:rsidP="00300522">
      <w:pPr>
        <w:pStyle w:val="paragraph"/>
      </w:pPr>
      <w:r w:rsidRPr="003F329B">
        <w:tab/>
        <w:t>(c)</w:t>
      </w:r>
      <w:r w:rsidRPr="003F329B">
        <w:tab/>
        <w:t>the GST, input tax credit or adjustment would have been attributable to such a tax period if the company had not accounted on a cash basis during that period; and</w:t>
      </w:r>
    </w:p>
    <w:p w:rsidR="00300522" w:rsidRPr="003F329B" w:rsidRDefault="00300522" w:rsidP="00300522">
      <w:pPr>
        <w:pStyle w:val="paragraph"/>
      </w:pPr>
      <w:r w:rsidRPr="003F329B">
        <w:tab/>
        <w:t>(d)</w:t>
      </w:r>
      <w:r w:rsidRPr="003F329B">
        <w:tab/>
        <w:t xml:space="preserve">immediately after the amalgamation, the </w:t>
      </w:r>
      <w:r w:rsidR="003F329B" w:rsidRPr="003F329B">
        <w:rPr>
          <w:position w:val="6"/>
          <w:sz w:val="16"/>
          <w:szCs w:val="16"/>
        </w:rPr>
        <w:t>*</w:t>
      </w:r>
      <w:r w:rsidRPr="003F329B">
        <w:t>amalgamated company does not account on a cash basis;</w:t>
      </w:r>
    </w:p>
    <w:p w:rsidR="00300522" w:rsidRPr="003F329B" w:rsidRDefault="00300522" w:rsidP="00300522">
      <w:pPr>
        <w:pStyle w:val="subsection2"/>
      </w:pPr>
      <w:r w:rsidRPr="003F329B">
        <w:t>the GST, input tax credit or adjustment (as the case requires) is attributable to the first tax period applying to the amalgamated company that ends after the amalgamation.</w:t>
      </w:r>
    </w:p>
    <w:p w:rsidR="00300522" w:rsidRPr="003F329B" w:rsidRDefault="00300522" w:rsidP="00300522">
      <w:pPr>
        <w:pStyle w:val="subsection"/>
      </w:pPr>
      <w:r w:rsidRPr="003F329B">
        <w:tab/>
        <w:t>(2)</w:t>
      </w:r>
      <w:r w:rsidRPr="003F329B">
        <w:tab/>
        <w:t>If:</w:t>
      </w:r>
    </w:p>
    <w:p w:rsidR="00300522" w:rsidRPr="003F329B" w:rsidRDefault="00300522" w:rsidP="00300522">
      <w:pPr>
        <w:pStyle w:val="paragraph"/>
      </w:pPr>
      <w:r w:rsidRPr="003F329B">
        <w:tab/>
        <w:t>(a)</w:t>
      </w:r>
      <w:r w:rsidRPr="003F329B">
        <w:tab/>
        <w:t xml:space="preserve">immediately before </w:t>
      </w:r>
      <w:r w:rsidR="003F329B" w:rsidRPr="003F329B">
        <w:rPr>
          <w:position w:val="6"/>
          <w:sz w:val="16"/>
          <w:szCs w:val="16"/>
        </w:rPr>
        <w:t>*</w:t>
      </w:r>
      <w:r w:rsidRPr="003F329B">
        <w:t xml:space="preserve">amalgamation, an </w:t>
      </w:r>
      <w:r w:rsidR="003F329B" w:rsidRPr="003F329B">
        <w:rPr>
          <w:position w:val="6"/>
          <w:sz w:val="16"/>
          <w:szCs w:val="16"/>
        </w:rPr>
        <w:t>*</w:t>
      </w:r>
      <w:r w:rsidRPr="003F329B">
        <w:t xml:space="preserve">amalgamating company </w:t>
      </w:r>
      <w:r w:rsidR="003F329B" w:rsidRPr="003F329B">
        <w:rPr>
          <w:position w:val="6"/>
          <w:sz w:val="16"/>
          <w:szCs w:val="16"/>
        </w:rPr>
        <w:t>*</w:t>
      </w:r>
      <w:r w:rsidRPr="003F329B">
        <w:t>accounted on a cash basis; and</w:t>
      </w:r>
    </w:p>
    <w:p w:rsidR="00300522" w:rsidRPr="003F329B" w:rsidRDefault="00300522" w:rsidP="00300522">
      <w:pPr>
        <w:pStyle w:val="paragraph"/>
      </w:pPr>
      <w:r w:rsidRPr="003F329B">
        <w:tab/>
        <w:t>(b)</w:t>
      </w:r>
      <w:r w:rsidRPr="003F329B">
        <w:tab/>
        <w:t xml:space="preserve">GST payable by the company on a </w:t>
      </w:r>
      <w:r w:rsidR="003F329B" w:rsidRPr="003F329B">
        <w:rPr>
          <w:position w:val="6"/>
          <w:sz w:val="16"/>
          <w:szCs w:val="16"/>
        </w:rPr>
        <w:t>*</w:t>
      </w:r>
      <w:r w:rsidRPr="003F329B">
        <w:t xml:space="preserve">taxable supply, an input tax credit to which the company was entitled for a </w:t>
      </w:r>
      <w:r w:rsidR="003F329B" w:rsidRPr="003F329B">
        <w:rPr>
          <w:position w:val="6"/>
          <w:sz w:val="16"/>
          <w:szCs w:val="16"/>
        </w:rPr>
        <w:t>*</w:t>
      </w:r>
      <w:r w:rsidRPr="003F329B">
        <w:t xml:space="preserve">creditable acquisition, or an </w:t>
      </w:r>
      <w:r w:rsidR="003F329B" w:rsidRPr="003F329B">
        <w:rPr>
          <w:position w:val="6"/>
          <w:sz w:val="16"/>
          <w:szCs w:val="16"/>
        </w:rPr>
        <w:t>*</w:t>
      </w:r>
      <w:r w:rsidRPr="003F329B">
        <w:t>adjustment that the company had, was only to some extent attributable, before the amalgamation, to any of the tax periods applying to the company; and</w:t>
      </w:r>
    </w:p>
    <w:p w:rsidR="00300522" w:rsidRPr="003F329B" w:rsidRDefault="00300522" w:rsidP="00300522">
      <w:pPr>
        <w:pStyle w:val="paragraph"/>
      </w:pPr>
      <w:r w:rsidRPr="003F329B">
        <w:tab/>
        <w:t>(c)</w:t>
      </w:r>
      <w:r w:rsidRPr="003F329B">
        <w:tab/>
        <w:t>the GST, input tax credit or adjustment would have been solely attributable to such a tax period if the company had not accounted on a cash basis during that period; and</w:t>
      </w:r>
    </w:p>
    <w:p w:rsidR="00300522" w:rsidRPr="003F329B" w:rsidRDefault="00300522" w:rsidP="00F26F26">
      <w:pPr>
        <w:pStyle w:val="paragraph"/>
        <w:keepNext/>
        <w:keepLines/>
      </w:pPr>
      <w:r w:rsidRPr="003F329B">
        <w:tab/>
        <w:t>(d)</w:t>
      </w:r>
      <w:r w:rsidRPr="003F329B">
        <w:tab/>
        <w:t xml:space="preserve">immediately after the amalgamation, the </w:t>
      </w:r>
      <w:r w:rsidR="003F329B" w:rsidRPr="003F329B">
        <w:rPr>
          <w:position w:val="6"/>
          <w:sz w:val="16"/>
          <w:szCs w:val="16"/>
        </w:rPr>
        <w:t>*</w:t>
      </w:r>
      <w:r w:rsidRPr="003F329B">
        <w:t>amalgamated company does not account on a cash basis;</w:t>
      </w:r>
    </w:p>
    <w:p w:rsidR="00300522" w:rsidRPr="003F329B" w:rsidRDefault="00300522" w:rsidP="00300522">
      <w:pPr>
        <w:pStyle w:val="subsection2"/>
      </w:pPr>
      <w:r w:rsidRPr="003F329B">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3F329B" w:rsidRDefault="00300522" w:rsidP="00300522">
      <w:pPr>
        <w:pStyle w:val="subsection"/>
      </w:pPr>
      <w:r w:rsidRPr="003F329B">
        <w:tab/>
        <w:t>(3)</w:t>
      </w:r>
      <w:r w:rsidRPr="003F329B">
        <w:tab/>
        <w:t>This section has effect despite sections</w:t>
      </w:r>
      <w:r w:rsidR="003F329B">
        <w:t> </w:t>
      </w:r>
      <w:r w:rsidRPr="003F329B">
        <w:t>29</w:t>
      </w:r>
      <w:r w:rsidR="003F329B">
        <w:noBreakHyphen/>
      </w:r>
      <w:r w:rsidRPr="003F329B">
        <w:t>5, 29</w:t>
      </w:r>
      <w:r w:rsidR="003F329B">
        <w:noBreakHyphen/>
      </w:r>
      <w:r w:rsidRPr="003F329B">
        <w:t>10 and 29</w:t>
      </w:r>
      <w:r w:rsidR="003F329B">
        <w:noBreakHyphen/>
      </w:r>
      <w:r w:rsidRPr="003F329B">
        <w:t>20 (which are about attributing GST on supplies, input tax credits for acquisitions, and adjustments).</w:t>
      </w:r>
    </w:p>
    <w:p w:rsidR="007F0F28" w:rsidRPr="003F329B" w:rsidRDefault="007F0F28" w:rsidP="00A36DB5">
      <w:pPr>
        <w:pStyle w:val="ActHead3"/>
        <w:pageBreakBefore/>
      </w:pPr>
      <w:bookmarkStart w:id="701" w:name="_Toc413321213"/>
      <w:r w:rsidRPr="003F329B">
        <w:rPr>
          <w:rStyle w:val="CharDivNo"/>
        </w:rPr>
        <w:t>Division</w:t>
      </w:r>
      <w:r w:rsidR="003F329B">
        <w:rPr>
          <w:rStyle w:val="CharDivNo"/>
        </w:rPr>
        <w:t> </w:t>
      </w:r>
      <w:r w:rsidRPr="003F329B">
        <w:rPr>
          <w:rStyle w:val="CharDivNo"/>
        </w:rPr>
        <w:t>93</w:t>
      </w:r>
      <w:r w:rsidRPr="003F329B">
        <w:t>—</w:t>
      </w:r>
      <w:r w:rsidRPr="003F329B">
        <w:rPr>
          <w:rStyle w:val="CharDivText"/>
        </w:rPr>
        <w:t>Time limit on entitlements to input tax credits</w:t>
      </w:r>
      <w:bookmarkEnd w:id="701"/>
    </w:p>
    <w:p w:rsidR="00595DB7" w:rsidRPr="003F329B" w:rsidRDefault="00595DB7" w:rsidP="00595DB7">
      <w:pPr>
        <w:pStyle w:val="ActHead5"/>
      </w:pPr>
      <w:bookmarkStart w:id="702" w:name="_Toc413321214"/>
      <w:r w:rsidRPr="003F329B">
        <w:rPr>
          <w:rStyle w:val="CharSectno"/>
        </w:rPr>
        <w:t>93</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02"/>
    </w:p>
    <w:p w:rsidR="00595DB7" w:rsidRPr="003F329B" w:rsidRDefault="00595DB7" w:rsidP="00595DB7">
      <w:pPr>
        <w:pStyle w:val="BoxText"/>
      </w:pPr>
      <w:r w:rsidRPr="003F329B">
        <w:t>Your entitlements to input tax credits for creditable acquisitions cease unless they are included in your assessed net amounts within a limited period (generally 4 years).</w:t>
      </w:r>
    </w:p>
    <w:p w:rsidR="00595DB7" w:rsidRPr="003F329B" w:rsidRDefault="00595DB7" w:rsidP="00595DB7">
      <w:pPr>
        <w:pStyle w:val="BoxText"/>
      </w:pPr>
      <w:r w:rsidRPr="003F329B">
        <w:t>However, this time limit does not apply in certain limited cases.</w:t>
      </w:r>
    </w:p>
    <w:p w:rsidR="00595DB7" w:rsidRPr="003F329B" w:rsidRDefault="00595DB7" w:rsidP="00595DB7">
      <w:pPr>
        <w:pStyle w:val="ActHead5"/>
      </w:pPr>
      <w:bookmarkStart w:id="703" w:name="_Toc413321215"/>
      <w:r w:rsidRPr="003F329B">
        <w:rPr>
          <w:rStyle w:val="CharSectno"/>
        </w:rPr>
        <w:t>93</w:t>
      </w:r>
      <w:r w:rsidR="003F329B">
        <w:rPr>
          <w:rStyle w:val="CharSectno"/>
        </w:rPr>
        <w:noBreakHyphen/>
      </w:r>
      <w:r w:rsidRPr="003F329B">
        <w:rPr>
          <w:rStyle w:val="CharSectno"/>
        </w:rPr>
        <w:t>5</w:t>
      </w:r>
      <w:r w:rsidRPr="003F329B">
        <w:t xml:space="preserve">  Time limit on entitlements to input tax credits</w:t>
      </w:r>
      <w:bookmarkEnd w:id="703"/>
    </w:p>
    <w:p w:rsidR="00595DB7" w:rsidRPr="003F329B" w:rsidRDefault="00595DB7" w:rsidP="00595DB7">
      <w:pPr>
        <w:pStyle w:val="subsection"/>
      </w:pPr>
      <w:r w:rsidRPr="003F329B">
        <w:tab/>
        <w:t>(1)</w:t>
      </w:r>
      <w:r w:rsidRPr="003F329B">
        <w:tab/>
        <w:t xml:space="preserve">You cease to be entitled to an input tax credit for a </w:t>
      </w:r>
      <w:r w:rsidR="003F329B" w:rsidRPr="003F329B">
        <w:rPr>
          <w:position w:val="6"/>
          <w:sz w:val="16"/>
        </w:rPr>
        <w:t>*</w:t>
      </w:r>
      <w:r w:rsidRPr="003F329B">
        <w:t xml:space="preserve">creditable acquisition to the extent that the input tax credit has not been taken into account, in an </w:t>
      </w:r>
      <w:r w:rsidR="003F329B" w:rsidRPr="003F329B">
        <w:rPr>
          <w:position w:val="6"/>
          <w:sz w:val="16"/>
        </w:rPr>
        <w:t>*</w:t>
      </w:r>
      <w:r w:rsidRPr="003F329B">
        <w:t xml:space="preserve">assessment of a </w:t>
      </w:r>
      <w:r w:rsidR="003F329B" w:rsidRPr="003F329B">
        <w:rPr>
          <w:position w:val="6"/>
          <w:sz w:val="16"/>
        </w:rPr>
        <w:t>*</w:t>
      </w:r>
      <w:r w:rsidRPr="003F329B">
        <w:t xml:space="preserve">net amount of yours, during the period of 4 years after the day on which you were required to give to the Commissioner a </w:t>
      </w:r>
      <w:r w:rsidR="003F329B" w:rsidRPr="003F329B">
        <w:rPr>
          <w:position w:val="6"/>
          <w:sz w:val="16"/>
        </w:rPr>
        <w:t>*</w:t>
      </w:r>
      <w:r w:rsidRPr="003F329B">
        <w:t>GST return for the tax period to which the input tax credit would be attributable under subsection</w:t>
      </w:r>
      <w:r w:rsidR="003F329B">
        <w:t> </w:t>
      </w:r>
      <w:r w:rsidRPr="003F329B">
        <w:t>29</w:t>
      </w:r>
      <w:r w:rsidR="003F329B">
        <w:noBreakHyphen/>
      </w:r>
      <w:r w:rsidRPr="003F329B">
        <w:t>10(1) or (2).</w:t>
      </w:r>
    </w:p>
    <w:p w:rsidR="00595DB7" w:rsidRPr="003F329B" w:rsidRDefault="00595DB7" w:rsidP="00595DB7">
      <w:pPr>
        <w:pStyle w:val="notetext"/>
      </w:pPr>
      <w:r w:rsidRPr="003F329B">
        <w:t>Note:</w:t>
      </w:r>
      <w:r w:rsidRPr="003F329B">
        <w:tab/>
        <w:t>Section</w:t>
      </w:r>
      <w:r w:rsidR="003F329B">
        <w:t> </w:t>
      </w:r>
      <w:r w:rsidRPr="003F329B">
        <w:t>93</w:t>
      </w:r>
      <w:r w:rsidR="003F329B">
        <w:noBreakHyphen/>
      </w:r>
      <w:r w:rsidRPr="003F329B">
        <w:t>10 sets out circumstances in which your entitlement to the input tax credit does not cease under this section.</w:t>
      </w:r>
    </w:p>
    <w:p w:rsidR="00595DB7" w:rsidRPr="003F329B" w:rsidRDefault="00595DB7" w:rsidP="00595DB7">
      <w:pPr>
        <w:pStyle w:val="subsection"/>
      </w:pPr>
      <w:r w:rsidRPr="003F329B">
        <w:tab/>
        <w:t>(2)</w:t>
      </w:r>
      <w:r w:rsidRPr="003F329B">
        <w:tab/>
        <w:t>This section has effect despite section</w:t>
      </w:r>
      <w:r w:rsidR="003F329B">
        <w:t> </w:t>
      </w:r>
      <w:r w:rsidRPr="003F329B">
        <w:t>11</w:t>
      </w:r>
      <w:r w:rsidR="003F329B">
        <w:noBreakHyphen/>
      </w:r>
      <w:r w:rsidRPr="003F329B">
        <w:t>20 (which is about entitlement to input tax credits).</w:t>
      </w:r>
    </w:p>
    <w:p w:rsidR="00595DB7" w:rsidRPr="003F329B" w:rsidRDefault="00595DB7" w:rsidP="00595DB7">
      <w:pPr>
        <w:pStyle w:val="notetext"/>
      </w:pPr>
      <w:r w:rsidRPr="003F329B">
        <w:t>Note:</w:t>
      </w:r>
      <w:r w:rsidRPr="003F329B">
        <w:tab/>
        <w:t>You must hold a valid tax invoice relating to a creditable acquisition to be entitled to have an input tax credit for that acquisition taken into account in working out your assessed net amount for a tax period: see subsection</w:t>
      </w:r>
      <w:r w:rsidR="003F329B">
        <w:t> </w:t>
      </w:r>
      <w:r w:rsidRPr="003F329B">
        <w:t>29</w:t>
      </w:r>
      <w:r w:rsidR="003F329B">
        <w:noBreakHyphen/>
      </w:r>
      <w:r w:rsidRPr="003F329B">
        <w:t>10(3).</w:t>
      </w:r>
    </w:p>
    <w:p w:rsidR="007F0F28" w:rsidRPr="003F329B" w:rsidRDefault="007F0F28" w:rsidP="007F0F28">
      <w:pPr>
        <w:pStyle w:val="ActHead5"/>
      </w:pPr>
      <w:bookmarkStart w:id="704" w:name="_Toc413321216"/>
      <w:r w:rsidRPr="003F329B">
        <w:rPr>
          <w:rStyle w:val="CharSectno"/>
        </w:rPr>
        <w:t>93</w:t>
      </w:r>
      <w:r w:rsidR="003F329B">
        <w:rPr>
          <w:rStyle w:val="CharSectno"/>
        </w:rPr>
        <w:noBreakHyphen/>
      </w:r>
      <w:r w:rsidRPr="003F329B">
        <w:rPr>
          <w:rStyle w:val="CharSectno"/>
        </w:rPr>
        <w:t>10</w:t>
      </w:r>
      <w:r w:rsidRPr="003F329B">
        <w:t xml:space="preserve">  Exceptions to time limit on entitlements to input tax credits</w:t>
      </w:r>
      <w:bookmarkEnd w:id="704"/>
    </w:p>
    <w:p w:rsidR="007F0F28" w:rsidRPr="003F329B" w:rsidRDefault="007F0F28" w:rsidP="007F0F28">
      <w:pPr>
        <w:pStyle w:val="SubsectionHead"/>
      </w:pPr>
      <w:r w:rsidRPr="003F329B">
        <w:t>Commissioner has notified you of excess or refund etc.</w:t>
      </w:r>
    </w:p>
    <w:p w:rsidR="007F0F28" w:rsidRPr="003F329B" w:rsidRDefault="007F0F28" w:rsidP="007F0F28">
      <w:pPr>
        <w:pStyle w:val="subsection"/>
      </w:pPr>
      <w:r w:rsidRPr="003F329B">
        <w:tab/>
        <w:t>(1)</w:t>
      </w:r>
      <w:r w:rsidRPr="003F329B">
        <w:tab/>
        <w:t>You do not cease under section</w:t>
      </w:r>
      <w:r w:rsidR="003F329B">
        <w:t> </w:t>
      </w:r>
      <w:r w:rsidRPr="003F329B">
        <w:t>93</w:t>
      </w:r>
      <w:r w:rsidR="003F329B">
        <w:noBreakHyphen/>
      </w:r>
      <w:r w:rsidRPr="003F329B">
        <w:t>5 to be entitled to an input tax credit to the extent that:</w:t>
      </w:r>
    </w:p>
    <w:p w:rsidR="007F0F28" w:rsidRPr="003F329B" w:rsidRDefault="007F0F28" w:rsidP="007F0F28">
      <w:pPr>
        <w:pStyle w:val="paragraph"/>
      </w:pPr>
      <w:r w:rsidRPr="003F329B">
        <w:tab/>
        <w:t>(a)</w:t>
      </w:r>
      <w:r w:rsidRPr="003F329B">
        <w:tab/>
        <w:t>the input tax credit arises out of circumstances that also gave rise to the whole or a part of:</w:t>
      </w:r>
    </w:p>
    <w:p w:rsidR="007F0F28" w:rsidRPr="003F329B" w:rsidRDefault="007F0F28" w:rsidP="007F0F28">
      <w:pPr>
        <w:pStyle w:val="paragraphsub"/>
      </w:pPr>
      <w:r w:rsidRPr="003F329B">
        <w:tab/>
        <w:t>(i)</w:t>
      </w:r>
      <w:r w:rsidRPr="003F329B">
        <w:tab/>
        <w:t>an amount, or an amount of an excess, in relation to which paragraph</w:t>
      </w:r>
      <w:r w:rsidR="003F329B">
        <w:t> </w:t>
      </w:r>
      <w:r w:rsidRPr="003F329B">
        <w:t>105</w:t>
      </w:r>
      <w:r w:rsidR="003F329B">
        <w:noBreakHyphen/>
      </w:r>
      <w:r w:rsidRPr="003F329B">
        <w:t>50(3)(a) in Schedule</w:t>
      </w:r>
      <w:r w:rsidR="003F329B">
        <w:t> </w:t>
      </w:r>
      <w:r w:rsidRPr="003F329B">
        <w:t xml:space="preserve">1 to the </w:t>
      </w:r>
      <w:r w:rsidRPr="003F329B">
        <w:rPr>
          <w:i/>
        </w:rPr>
        <w:t>Taxation Administration Act 1953</w:t>
      </w:r>
      <w:r w:rsidRPr="003F329B">
        <w:t xml:space="preserve"> applies; or</w:t>
      </w:r>
    </w:p>
    <w:p w:rsidR="007F0F28" w:rsidRPr="003F329B" w:rsidRDefault="007F0F28" w:rsidP="007F0F28">
      <w:pPr>
        <w:pStyle w:val="paragraphsub"/>
      </w:pPr>
      <w:r w:rsidRPr="003F329B">
        <w:tab/>
        <w:t>(ii)</w:t>
      </w:r>
      <w:r w:rsidRPr="003F329B">
        <w:tab/>
        <w:t>a refund, other payment or credit in relation to which paragraph</w:t>
      </w:r>
      <w:r w:rsidR="003F329B">
        <w:t> </w:t>
      </w:r>
      <w:r w:rsidRPr="003F329B">
        <w:t>105</w:t>
      </w:r>
      <w:r w:rsidR="003F329B">
        <w:noBreakHyphen/>
      </w:r>
      <w:r w:rsidRPr="003F329B">
        <w:t>55(1)(b) in Schedule</w:t>
      </w:r>
      <w:r w:rsidR="003F329B">
        <w:t> </w:t>
      </w:r>
      <w:r w:rsidRPr="003F329B">
        <w:t>1 to that Act applies; and</w:t>
      </w:r>
    </w:p>
    <w:p w:rsidR="007F0F28" w:rsidRPr="003F329B" w:rsidRDefault="007F0F28" w:rsidP="007F0F28">
      <w:pPr>
        <w:pStyle w:val="paragraph"/>
      </w:pPr>
      <w:r w:rsidRPr="003F329B">
        <w:tab/>
        <w:t>(b)</w:t>
      </w:r>
      <w:r w:rsidRPr="003F329B">
        <w:tab/>
        <w:t>the Commissioner gave to you the notice referred to in that paragraph not later than 4 years after the end of the tax period to which the credit would be attributable under subsection</w:t>
      </w:r>
      <w:r w:rsidR="003F329B">
        <w:t> </w:t>
      </w:r>
      <w:r w:rsidRPr="003F329B">
        <w:t>29</w:t>
      </w:r>
      <w:r w:rsidR="003F329B">
        <w:noBreakHyphen/>
      </w:r>
      <w:r w:rsidRPr="003F329B">
        <w:t>10(1) or (2) of this Act.</w:t>
      </w:r>
    </w:p>
    <w:p w:rsidR="007F0F28" w:rsidRPr="003F329B" w:rsidRDefault="007F0F28" w:rsidP="007F0F28">
      <w:pPr>
        <w:pStyle w:val="notetext"/>
      </w:pPr>
      <w:r w:rsidRPr="003F329B">
        <w:t>Note 1:</w:t>
      </w:r>
      <w:r w:rsidRPr="003F329B">
        <w:tab/>
        <w:t>Section</w:t>
      </w:r>
      <w:r w:rsidR="003F329B">
        <w:t> </w:t>
      </w:r>
      <w:r w:rsidRPr="003F329B">
        <w:t>105</w:t>
      </w:r>
      <w:r w:rsidR="003F329B">
        <w:noBreakHyphen/>
      </w:r>
      <w:r w:rsidRPr="003F329B">
        <w:t>50 in Schedule</w:t>
      </w:r>
      <w:r w:rsidR="003F329B">
        <w:t> </w:t>
      </w:r>
      <w:r w:rsidRPr="003F329B">
        <w:t xml:space="preserve">1 to the </w:t>
      </w:r>
      <w:r w:rsidRPr="003F329B">
        <w:rPr>
          <w:i/>
        </w:rPr>
        <w:t>Taxation Administration Act 1953</w:t>
      </w:r>
      <w:r w:rsidRPr="003F329B">
        <w:t xml:space="preserve"> deals with the time limit within which the Commissioner can recover indirect tax amounts, and section</w:t>
      </w:r>
      <w:r w:rsidR="003F329B">
        <w:t> </w:t>
      </w:r>
      <w:r w:rsidRPr="003F329B">
        <w:t>105</w:t>
      </w:r>
      <w:r w:rsidR="003F329B">
        <w:noBreakHyphen/>
      </w:r>
      <w:r w:rsidRPr="003F329B">
        <w:t>55 in Schedule</w:t>
      </w:r>
      <w:r w:rsidR="003F329B">
        <w:t> </w:t>
      </w:r>
      <w:r w:rsidRPr="003F329B">
        <w:t>1 to that Act deals with the time limit within which you can claim amounts relating to indirect tax.</w:t>
      </w:r>
    </w:p>
    <w:p w:rsidR="007F0F28" w:rsidRPr="003F329B" w:rsidRDefault="007F0F28" w:rsidP="007F0F28">
      <w:pPr>
        <w:pStyle w:val="notetext"/>
      </w:pPr>
      <w:r w:rsidRPr="003F329B">
        <w:t>Note 2:</w:t>
      </w:r>
      <w:r w:rsidRPr="003F329B">
        <w:tab/>
        <w:t>Section</w:t>
      </w:r>
      <w:r w:rsidR="003F329B">
        <w:t> </w:t>
      </w:r>
      <w:r w:rsidRPr="003F329B">
        <w:t>93</w:t>
      </w:r>
      <w:r w:rsidR="003F329B">
        <w:noBreakHyphen/>
      </w:r>
      <w:r w:rsidRPr="003F329B">
        <w:t>15 of this Act may preclude this subsection from applying to the input tax credit, in which case section</w:t>
      </w:r>
      <w:r w:rsidR="003F329B">
        <w:t> </w:t>
      </w:r>
      <w:r w:rsidRPr="003F329B">
        <w:t>93</w:t>
      </w:r>
      <w:r w:rsidR="003F329B">
        <w:noBreakHyphen/>
      </w:r>
      <w:r w:rsidRPr="003F329B">
        <w:t>5 of this Act will apply.</w:t>
      </w:r>
    </w:p>
    <w:p w:rsidR="00290120" w:rsidRPr="003F329B" w:rsidRDefault="00290120" w:rsidP="00290120">
      <w:pPr>
        <w:pStyle w:val="notetext"/>
      </w:pPr>
      <w:r w:rsidRPr="003F329B">
        <w:t>Note 3:</w:t>
      </w:r>
      <w:r w:rsidRPr="003F329B">
        <w:tab/>
        <w:t>Sections</w:t>
      </w:r>
      <w:r w:rsidR="003F329B">
        <w:t> </w:t>
      </w:r>
      <w:r w:rsidRPr="003F329B">
        <w:t>105</w:t>
      </w:r>
      <w:r w:rsidR="003F329B">
        <w:noBreakHyphen/>
      </w:r>
      <w:r w:rsidRPr="003F329B">
        <w:t>50 and 105</w:t>
      </w:r>
      <w:r w:rsidR="003F329B">
        <w:noBreakHyphen/>
      </w:r>
      <w:r w:rsidRPr="003F329B">
        <w:t>55 in Schedule</w:t>
      </w:r>
      <w:r w:rsidR="003F329B">
        <w:t> </w:t>
      </w:r>
      <w:r w:rsidRPr="003F329B">
        <w:t xml:space="preserve">1 to the </w:t>
      </w:r>
      <w:r w:rsidRPr="003F329B">
        <w:rPr>
          <w:i/>
        </w:rPr>
        <w:t>Taxation Administration Act 1953</w:t>
      </w:r>
      <w:r w:rsidRPr="003F329B">
        <w:t xml:space="preserve"> only apply in relation to tax periods starting before 1</w:t>
      </w:r>
      <w:r w:rsidR="003F329B">
        <w:t> </w:t>
      </w:r>
      <w:r w:rsidRPr="003F329B">
        <w:t>July 2012.</w:t>
      </w:r>
    </w:p>
    <w:p w:rsidR="00290120" w:rsidRPr="003F329B" w:rsidRDefault="00290120" w:rsidP="00290120">
      <w:pPr>
        <w:pStyle w:val="notetext"/>
      </w:pPr>
      <w:r w:rsidRPr="003F329B">
        <w:t>Note 4:</w:t>
      </w:r>
      <w:r w:rsidRPr="003F329B">
        <w:tab/>
        <w:t>This subsection will be repealed on 1</w:t>
      </w:r>
      <w:r w:rsidR="003F329B">
        <w:t> </w:t>
      </w:r>
      <w:r w:rsidRPr="003F329B">
        <w:t>January 2017: see Part</w:t>
      </w:r>
      <w:r w:rsidR="003F329B">
        <w:t> </w:t>
      </w:r>
      <w:r w:rsidRPr="003F329B">
        <w:t>2 of Schedule</w:t>
      </w:r>
      <w:r w:rsidR="003F329B">
        <w:t> </w:t>
      </w:r>
      <w:r w:rsidRPr="003F329B">
        <w:t xml:space="preserve">1 to the </w:t>
      </w:r>
      <w:r w:rsidRPr="003F329B">
        <w:rPr>
          <w:i/>
        </w:rPr>
        <w:t>Indirect Tax Laws Amendment (Assessment) Act 2012</w:t>
      </w:r>
      <w:r w:rsidRPr="003F329B">
        <w:t>.</w:t>
      </w:r>
    </w:p>
    <w:p w:rsidR="007F0F28" w:rsidRPr="003F329B" w:rsidRDefault="007F0F28" w:rsidP="007F0F28">
      <w:pPr>
        <w:pStyle w:val="SubsectionHead"/>
      </w:pPr>
      <w:r w:rsidRPr="003F329B">
        <w:t>Excess relates to amount avoided by fraud or evaded</w:t>
      </w:r>
    </w:p>
    <w:p w:rsidR="007F0F28" w:rsidRPr="003F329B" w:rsidRDefault="007F0F28" w:rsidP="007F0F28">
      <w:pPr>
        <w:pStyle w:val="subsection"/>
      </w:pPr>
      <w:r w:rsidRPr="003F329B">
        <w:tab/>
        <w:t>(2)</w:t>
      </w:r>
      <w:r w:rsidRPr="003F329B">
        <w:tab/>
        <w:t>You do not cease under section</w:t>
      </w:r>
      <w:r w:rsidR="003F329B">
        <w:t> </w:t>
      </w:r>
      <w:r w:rsidRPr="003F329B">
        <w:t>93</w:t>
      </w:r>
      <w:r w:rsidR="003F329B">
        <w:noBreakHyphen/>
      </w:r>
      <w:r w:rsidRPr="003F329B">
        <w:t>5 to be entitled to an input tax credit to the extent that the input tax credit arises out of circumstances that also gave rise to:</w:t>
      </w:r>
    </w:p>
    <w:p w:rsidR="007F0F28" w:rsidRPr="003F329B" w:rsidRDefault="007F0F28" w:rsidP="007F0F28">
      <w:pPr>
        <w:pStyle w:val="paragraph"/>
      </w:pPr>
      <w:r w:rsidRPr="003F329B">
        <w:tab/>
        <w:t>(a)</w:t>
      </w:r>
      <w:r w:rsidRPr="003F329B">
        <w:tab/>
        <w:t>the whole or a part of an amount in relation to which paragraph</w:t>
      </w:r>
      <w:r w:rsidR="003F329B">
        <w:t> </w:t>
      </w:r>
      <w:r w:rsidRPr="003F329B">
        <w:t>105</w:t>
      </w:r>
      <w:r w:rsidR="003F329B">
        <w:noBreakHyphen/>
      </w:r>
      <w:r w:rsidRPr="003F329B">
        <w:t>50(3)(b) in Schedule</w:t>
      </w:r>
      <w:r w:rsidR="003F329B">
        <w:t> </w:t>
      </w:r>
      <w:r w:rsidRPr="003F329B">
        <w:t xml:space="preserve">1 to the </w:t>
      </w:r>
      <w:r w:rsidRPr="003F329B">
        <w:rPr>
          <w:i/>
        </w:rPr>
        <w:t>Taxation Administration Act 1953</w:t>
      </w:r>
      <w:r w:rsidRPr="003F329B">
        <w:t xml:space="preserve"> applies; or</w:t>
      </w:r>
    </w:p>
    <w:p w:rsidR="007F0F28" w:rsidRPr="003F329B" w:rsidRDefault="007F0F28" w:rsidP="007F0F28">
      <w:pPr>
        <w:pStyle w:val="paragraph"/>
      </w:pPr>
      <w:r w:rsidRPr="003F329B">
        <w:tab/>
        <w:t>(b)</w:t>
      </w:r>
      <w:r w:rsidRPr="003F329B">
        <w:tab/>
        <w:t>an amount of an excess, in relation to which that paragraph applies.</w:t>
      </w:r>
    </w:p>
    <w:p w:rsidR="007F0F28" w:rsidRPr="003F329B" w:rsidRDefault="007F0F28" w:rsidP="007F0F28">
      <w:pPr>
        <w:pStyle w:val="notetext"/>
      </w:pPr>
      <w:r w:rsidRPr="003F329B">
        <w:t>Note 1:</w:t>
      </w:r>
      <w:r w:rsidRPr="003F329B">
        <w:tab/>
        <w:t>Section</w:t>
      </w:r>
      <w:r w:rsidR="003F329B">
        <w:t> </w:t>
      </w:r>
      <w:r w:rsidRPr="003F329B">
        <w:t>105</w:t>
      </w:r>
      <w:r w:rsidR="003F329B">
        <w:noBreakHyphen/>
      </w:r>
      <w:r w:rsidRPr="003F329B">
        <w:t>50 in Schedule</w:t>
      </w:r>
      <w:r w:rsidR="003F329B">
        <w:t> </w:t>
      </w:r>
      <w:r w:rsidRPr="003F329B">
        <w:t xml:space="preserve">1 to the </w:t>
      </w:r>
      <w:r w:rsidRPr="003F329B">
        <w:rPr>
          <w:i/>
        </w:rPr>
        <w:t>Taxation Administration Act 1953</w:t>
      </w:r>
      <w:r w:rsidRPr="003F329B">
        <w:t xml:space="preserve"> deals with the time limit within which the Commissioner can recover indirect tax amounts.</w:t>
      </w:r>
    </w:p>
    <w:p w:rsidR="007F0F28" w:rsidRPr="003F329B" w:rsidRDefault="007F0F28" w:rsidP="007F0F28">
      <w:pPr>
        <w:pStyle w:val="notetext"/>
      </w:pPr>
      <w:r w:rsidRPr="003F329B">
        <w:t>Note 2:</w:t>
      </w:r>
      <w:r w:rsidRPr="003F329B">
        <w:tab/>
        <w:t>Section</w:t>
      </w:r>
      <w:r w:rsidR="003F329B">
        <w:t> </w:t>
      </w:r>
      <w:r w:rsidRPr="003F329B">
        <w:t>93</w:t>
      </w:r>
      <w:r w:rsidR="003F329B">
        <w:noBreakHyphen/>
      </w:r>
      <w:r w:rsidRPr="003F329B">
        <w:t>15 of this Act may preclude this subsection from applying to the input tax credit, in which case section</w:t>
      </w:r>
      <w:r w:rsidR="003F329B">
        <w:t> </w:t>
      </w:r>
      <w:r w:rsidRPr="003F329B">
        <w:t>93</w:t>
      </w:r>
      <w:r w:rsidR="003F329B">
        <w:noBreakHyphen/>
      </w:r>
      <w:r w:rsidRPr="003F329B">
        <w:t>5 of this Act will apply.</w:t>
      </w:r>
    </w:p>
    <w:p w:rsidR="00290120" w:rsidRPr="003F329B" w:rsidRDefault="00290120" w:rsidP="00290120">
      <w:pPr>
        <w:pStyle w:val="notetext"/>
      </w:pPr>
      <w:r w:rsidRPr="003F329B">
        <w:t>Note 3:</w:t>
      </w:r>
      <w:r w:rsidRPr="003F329B">
        <w:tab/>
        <w:t>Section</w:t>
      </w:r>
      <w:r w:rsidR="003F329B">
        <w:t> </w:t>
      </w:r>
      <w:r w:rsidRPr="003F329B">
        <w:t>105</w:t>
      </w:r>
      <w:r w:rsidR="003F329B">
        <w:noBreakHyphen/>
      </w:r>
      <w:r w:rsidRPr="003F329B">
        <w:t>50 in Schedule</w:t>
      </w:r>
      <w:r w:rsidR="003F329B">
        <w:t> </w:t>
      </w:r>
      <w:r w:rsidRPr="003F329B">
        <w:t xml:space="preserve">1 to the </w:t>
      </w:r>
      <w:r w:rsidRPr="003F329B">
        <w:rPr>
          <w:i/>
        </w:rPr>
        <w:t>Taxation Administration Act 1953</w:t>
      </w:r>
      <w:r w:rsidRPr="003F329B">
        <w:t xml:space="preserve"> only applies in relation to tax periods starting before 1</w:t>
      </w:r>
      <w:r w:rsidR="003F329B">
        <w:t> </w:t>
      </w:r>
      <w:r w:rsidRPr="003F329B">
        <w:t>July 2012.</w:t>
      </w:r>
    </w:p>
    <w:p w:rsidR="00290120" w:rsidRPr="003F329B" w:rsidRDefault="00290120" w:rsidP="00290120">
      <w:pPr>
        <w:pStyle w:val="notetext"/>
      </w:pPr>
      <w:r w:rsidRPr="003F329B">
        <w:t>Note 4:</w:t>
      </w:r>
      <w:r w:rsidRPr="003F329B">
        <w:tab/>
        <w:t>This subsection will be repealed on 1</w:t>
      </w:r>
      <w:r w:rsidR="003F329B">
        <w:t> </w:t>
      </w:r>
      <w:r w:rsidRPr="003F329B">
        <w:t>January 2017: see Part</w:t>
      </w:r>
      <w:r w:rsidR="003F329B">
        <w:t> </w:t>
      </w:r>
      <w:r w:rsidRPr="003F329B">
        <w:t>2 of Schedule</w:t>
      </w:r>
      <w:r w:rsidR="003F329B">
        <w:t> </w:t>
      </w:r>
      <w:r w:rsidRPr="003F329B">
        <w:t xml:space="preserve">1 to the </w:t>
      </w:r>
      <w:r w:rsidRPr="003F329B">
        <w:rPr>
          <w:i/>
        </w:rPr>
        <w:t>Indirect Tax Laws Amendment (Assessment) Act 2012</w:t>
      </w:r>
      <w:r w:rsidRPr="003F329B">
        <w:t>.</w:t>
      </w:r>
    </w:p>
    <w:p w:rsidR="007F0F28" w:rsidRPr="003F329B" w:rsidRDefault="007F0F28" w:rsidP="007F0F28">
      <w:pPr>
        <w:pStyle w:val="SubsectionHead"/>
      </w:pPr>
      <w:r w:rsidRPr="003F329B">
        <w:t>You have notified the Commissioner of refund etc.</w:t>
      </w:r>
    </w:p>
    <w:p w:rsidR="007F0F28" w:rsidRPr="003F329B" w:rsidRDefault="007F0F28" w:rsidP="007F0F28">
      <w:pPr>
        <w:pStyle w:val="subsection"/>
      </w:pPr>
      <w:r w:rsidRPr="003F329B">
        <w:tab/>
        <w:t>(3)</w:t>
      </w:r>
      <w:r w:rsidRPr="003F329B">
        <w:tab/>
        <w:t>You do not cease under section</w:t>
      </w:r>
      <w:r w:rsidR="003F329B">
        <w:t> </w:t>
      </w:r>
      <w:r w:rsidRPr="003F329B">
        <w:t>93</w:t>
      </w:r>
      <w:r w:rsidR="003F329B">
        <w:noBreakHyphen/>
      </w:r>
      <w:r w:rsidRPr="003F329B">
        <w:t>5 to be entitled to an input tax credit to the extent that:</w:t>
      </w:r>
    </w:p>
    <w:p w:rsidR="007F0F28" w:rsidRPr="003F329B" w:rsidRDefault="007F0F28" w:rsidP="007F0F28">
      <w:pPr>
        <w:pStyle w:val="paragraph"/>
      </w:pPr>
      <w:r w:rsidRPr="003F329B">
        <w:tab/>
        <w:t>(a)</w:t>
      </w:r>
      <w:r w:rsidRPr="003F329B">
        <w:tab/>
        <w:t>the input tax credit arises out of circumstances that also gave rise to the whole or a part of a refund, other payment or credit in relation to which paragraph</w:t>
      </w:r>
      <w:r w:rsidR="003F329B">
        <w:t> </w:t>
      </w:r>
      <w:r w:rsidRPr="003F329B">
        <w:t>105</w:t>
      </w:r>
      <w:r w:rsidR="003F329B">
        <w:noBreakHyphen/>
      </w:r>
      <w:r w:rsidRPr="003F329B">
        <w:t>55(1)(a) in Schedule</w:t>
      </w:r>
      <w:r w:rsidR="003F329B">
        <w:t> </w:t>
      </w:r>
      <w:r w:rsidRPr="003F329B">
        <w:t xml:space="preserve">1 to the </w:t>
      </w:r>
      <w:r w:rsidRPr="003F329B">
        <w:rPr>
          <w:i/>
        </w:rPr>
        <w:t>Taxation Administration Act 1953</w:t>
      </w:r>
      <w:r w:rsidRPr="003F329B">
        <w:t xml:space="preserve"> applies; and</w:t>
      </w:r>
    </w:p>
    <w:p w:rsidR="007F0F28" w:rsidRPr="003F329B" w:rsidRDefault="007F0F28" w:rsidP="007F0F28">
      <w:pPr>
        <w:pStyle w:val="paragraph"/>
      </w:pPr>
      <w:r w:rsidRPr="003F329B">
        <w:tab/>
        <w:t>(b)</w:t>
      </w:r>
      <w:r w:rsidRPr="003F329B">
        <w:tab/>
        <w:t>you gave to the Commissioner the notice referred to in that paragraph not later than 4 years after the end of the tax period to which the credit would be attributable under subsection</w:t>
      </w:r>
      <w:r w:rsidR="003F329B">
        <w:t> </w:t>
      </w:r>
      <w:r w:rsidRPr="003F329B">
        <w:t>29</w:t>
      </w:r>
      <w:r w:rsidR="003F329B">
        <w:noBreakHyphen/>
      </w:r>
      <w:r w:rsidRPr="003F329B">
        <w:t>10(1) or (2) of this Act.</w:t>
      </w:r>
    </w:p>
    <w:p w:rsidR="007F0F28" w:rsidRPr="003F329B" w:rsidRDefault="007F0F28" w:rsidP="007F0F28">
      <w:pPr>
        <w:pStyle w:val="notetext"/>
      </w:pPr>
      <w:r w:rsidRPr="003F329B">
        <w:t>Note 1:</w:t>
      </w:r>
      <w:r w:rsidRPr="003F329B">
        <w:tab/>
        <w:t>Section</w:t>
      </w:r>
      <w:r w:rsidR="003F329B">
        <w:t> </w:t>
      </w:r>
      <w:r w:rsidRPr="003F329B">
        <w:t>105</w:t>
      </w:r>
      <w:r w:rsidR="003F329B">
        <w:noBreakHyphen/>
      </w:r>
      <w:r w:rsidRPr="003F329B">
        <w:t>55 in Schedule</w:t>
      </w:r>
      <w:r w:rsidR="003F329B">
        <w:t> </w:t>
      </w:r>
      <w:r w:rsidRPr="003F329B">
        <w:t xml:space="preserve">1 to the </w:t>
      </w:r>
      <w:r w:rsidRPr="003F329B">
        <w:rPr>
          <w:i/>
        </w:rPr>
        <w:t>Taxation Administration Act 1953</w:t>
      </w:r>
      <w:r w:rsidRPr="003F329B">
        <w:t xml:space="preserve"> deals with the time limit within which you can claim amounts relating to indirect tax.</w:t>
      </w:r>
    </w:p>
    <w:p w:rsidR="007F0F28" w:rsidRPr="003F329B" w:rsidRDefault="007F0F28" w:rsidP="007F0F28">
      <w:pPr>
        <w:pStyle w:val="notetext"/>
      </w:pPr>
      <w:r w:rsidRPr="003F329B">
        <w:t>Note 2:</w:t>
      </w:r>
      <w:r w:rsidRPr="003F329B">
        <w:tab/>
        <w:t>Section</w:t>
      </w:r>
      <w:r w:rsidR="003F329B">
        <w:t> </w:t>
      </w:r>
      <w:r w:rsidRPr="003F329B">
        <w:t>93</w:t>
      </w:r>
      <w:r w:rsidR="003F329B">
        <w:noBreakHyphen/>
      </w:r>
      <w:r w:rsidRPr="003F329B">
        <w:t>15 of this Act may preclude this subsection from applying to the input tax credit, in which case section</w:t>
      </w:r>
      <w:r w:rsidR="003F329B">
        <w:t> </w:t>
      </w:r>
      <w:r w:rsidRPr="003F329B">
        <w:t>93</w:t>
      </w:r>
      <w:r w:rsidR="003F329B">
        <w:noBreakHyphen/>
      </w:r>
      <w:r w:rsidRPr="003F329B">
        <w:t>5 of this Act will apply.</w:t>
      </w:r>
    </w:p>
    <w:p w:rsidR="00495B1F" w:rsidRPr="003F329B" w:rsidRDefault="00495B1F" w:rsidP="00495B1F">
      <w:pPr>
        <w:pStyle w:val="notetext"/>
      </w:pPr>
      <w:r w:rsidRPr="003F329B">
        <w:t>Note 3:</w:t>
      </w:r>
      <w:r w:rsidRPr="003F329B">
        <w:tab/>
        <w:t>Section</w:t>
      </w:r>
      <w:r w:rsidR="003F329B">
        <w:t> </w:t>
      </w:r>
      <w:r w:rsidRPr="003F329B">
        <w:t>105</w:t>
      </w:r>
      <w:r w:rsidR="003F329B">
        <w:noBreakHyphen/>
      </w:r>
      <w:r w:rsidRPr="003F329B">
        <w:t>55 in Schedule</w:t>
      </w:r>
      <w:r w:rsidR="003F329B">
        <w:t> </w:t>
      </w:r>
      <w:r w:rsidRPr="003F329B">
        <w:t xml:space="preserve">1 to the </w:t>
      </w:r>
      <w:r w:rsidRPr="003F329B">
        <w:rPr>
          <w:i/>
        </w:rPr>
        <w:t>Taxation Administration Act 1953</w:t>
      </w:r>
      <w:r w:rsidRPr="003F329B">
        <w:t xml:space="preserve"> only applies in relation to tax periods starting before 1</w:t>
      </w:r>
      <w:r w:rsidR="003F329B">
        <w:t> </w:t>
      </w:r>
      <w:r w:rsidRPr="003F329B">
        <w:t>July 2012.</w:t>
      </w:r>
    </w:p>
    <w:p w:rsidR="00495B1F" w:rsidRPr="003F329B" w:rsidRDefault="00495B1F" w:rsidP="00495B1F">
      <w:pPr>
        <w:pStyle w:val="notetext"/>
      </w:pPr>
      <w:r w:rsidRPr="003F329B">
        <w:t>Note 4:</w:t>
      </w:r>
      <w:r w:rsidRPr="003F329B">
        <w:tab/>
        <w:t>This subsection will be repealed on 1</w:t>
      </w:r>
      <w:r w:rsidR="003F329B">
        <w:t> </w:t>
      </w:r>
      <w:r w:rsidRPr="003F329B">
        <w:t>January 2017: see Part</w:t>
      </w:r>
      <w:r w:rsidR="003F329B">
        <w:t> </w:t>
      </w:r>
      <w:r w:rsidRPr="003F329B">
        <w:t>2 of Schedule</w:t>
      </w:r>
      <w:r w:rsidR="003F329B">
        <w:t> </w:t>
      </w:r>
      <w:r w:rsidRPr="003F329B">
        <w:t xml:space="preserve">1 to the </w:t>
      </w:r>
      <w:r w:rsidRPr="003F329B">
        <w:rPr>
          <w:i/>
        </w:rPr>
        <w:t>Indirect Tax Laws Amendment (Assessment) Act 2012</w:t>
      </w:r>
      <w:r w:rsidRPr="003F329B">
        <w:t>.</w:t>
      </w:r>
    </w:p>
    <w:p w:rsidR="00595DB7" w:rsidRPr="003F329B" w:rsidRDefault="00595DB7" w:rsidP="00595DB7">
      <w:pPr>
        <w:pStyle w:val="SubsectionHead"/>
      </w:pPr>
      <w:r w:rsidRPr="003F329B">
        <w:t>Amendment of assessments in relation to supplies</w:t>
      </w:r>
    </w:p>
    <w:p w:rsidR="00595DB7" w:rsidRPr="003F329B" w:rsidRDefault="00595DB7" w:rsidP="00595DB7">
      <w:pPr>
        <w:pStyle w:val="subsection"/>
      </w:pPr>
      <w:r w:rsidRPr="003F329B">
        <w:tab/>
        <w:t>(4)</w:t>
      </w:r>
      <w:r w:rsidRPr="003F329B">
        <w:tab/>
        <w:t>You do not cease under section</w:t>
      </w:r>
      <w:r w:rsidR="003F329B">
        <w:t> </w:t>
      </w:r>
      <w:r w:rsidRPr="003F329B">
        <w:t>93</w:t>
      </w:r>
      <w:r w:rsidR="003F329B">
        <w:noBreakHyphen/>
      </w:r>
      <w:r w:rsidRPr="003F329B">
        <w:t>5 to be entitled to an input tax credit if:</w:t>
      </w:r>
    </w:p>
    <w:p w:rsidR="00595DB7" w:rsidRPr="003F329B" w:rsidRDefault="00595DB7" w:rsidP="00595DB7">
      <w:pPr>
        <w:pStyle w:val="paragraph"/>
      </w:pPr>
      <w:r w:rsidRPr="003F329B">
        <w:tab/>
        <w:t>(a)</w:t>
      </w:r>
      <w:r w:rsidRPr="003F329B">
        <w:tab/>
        <w:t xml:space="preserve">the input tax credit is for a </w:t>
      </w:r>
      <w:r w:rsidR="003F329B" w:rsidRPr="003F329B">
        <w:rPr>
          <w:position w:val="6"/>
          <w:sz w:val="16"/>
        </w:rPr>
        <w:t>*</w:t>
      </w:r>
      <w:r w:rsidRPr="003F329B">
        <w:t>creditable acquisition that relates to making a supply; and</w:t>
      </w:r>
    </w:p>
    <w:p w:rsidR="00595DB7" w:rsidRPr="003F329B" w:rsidRDefault="00595DB7" w:rsidP="00595DB7">
      <w:pPr>
        <w:pStyle w:val="paragraph"/>
      </w:pPr>
      <w:r w:rsidRPr="003F329B">
        <w:tab/>
        <w:t>(b)</w:t>
      </w:r>
      <w:r w:rsidRPr="003F329B">
        <w:tab/>
        <w:t>during the period of 4 years mentioned in subsection</w:t>
      </w:r>
      <w:r w:rsidR="003F329B">
        <w:t> </w:t>
      </w:r>
      <w:r w:rsidRPr="003F329B">
        <w:t>93</w:t>
      </w:r>
      <w:r w:rsidR="003F329B">
        <w:noBreakHyphen/>
      </w:r>
      <w:r w:rsidRPr="003F329B">
        <w:t xml:space="preserve">5(1), a </w:t>
      </w:r>
      <w:r w:rsidR="003F329B" w:rsidRPr="003F329B">
        <w:rPr>
          <w:position w:val="6"/>
          <w:sz w:val="16"/>
        </w:rPr>
        <w:t>*</w:t>
      </w:r>
      <w:r w:rsidRPr="003F329B">
        <w:t xml:space="preserve">net amount of yours is </w:t>
      </w:r>
      <w:r w:rsidR="003F329B" w:rsidRPr="003F329B">
        <w:rPr>
          <w:position w:val="6"/>
          <w:sz w:val="16"/>
        </w:rPr>
        <w:t>*</w:t>
      </w:r>
      <w:r w:rsidRPr="003F329B">
        <w:t xml:space="preserve">assessed on the basis that the supply is </w:t>
      </w:r>
      <w:r w:rsidR="003F329B" w:rsidRPr="003F329B">
        <w:rPr>
          <w:position w:val="6"/>
          <w:sz w:val="16"/>
        </w:rPr>
        <w:t>*</w:t>
      </w:r>
      <w:r w:rsidRPr="003F329B">
        <w:t>input taxed; and</w:t>
      </w:r>
    </w:p>
    <w:p w:rsidR="00595DB7" w:rsidRPr="003F329B" w:rsidRDefault="00595DB7" w:rsidP="00595DB7">
      <w:pPr>
        <w:pStyle w:val="paragraph"/>
      </w:pPr>
      <w:r w:rsidRPr="003F329B">
        <w:tab/>
        <w:t>(c)</w:t>
      </w:r>
      <w:r w:rsidRPr="003F329B">
        <w:tab/>
        <w:t>after the end of that 4</w:t>
      </w:r>
      <w:r w:rsidR="003F329B">
        <w:noBreakHyphen/>
      </w:r>
      <w:r w:rsidRPr="003F329B">
        <w:t>year period, the Commissioner amends the assessment of your net amount for the tax period to which the supply is attributable under section</w:t>
      </w:r>
      <w:r w:rsidR="003F329B">
        <w:t> </w:t>
      </w:r>
      <w:r w:rsidRPr="003F329B">
        <w:t>155</w:t>
      </w:r>
      <w:r w:rsidR="003F329B">
        <w:noBreakHyphen/>
      </w:r>
      <w:r w:rsidRPr="003F329B">
        <w:t>35, 155</w:t>
      </w:r>
      <w:r w:rsidR="003F329B">
        <w:noBreakHyphen/>
      </w:r>
      <w:r w:rsidRPr="003F329B">
        <w:t>45 or 155</w:t>
      </w:r>
      <w:r w:rsidR="003F329B">
        <w:noBreakHyphen/>
      </w:r>
      <w:r w:rsidRPr="003F329B">
        <w:t>50, or paragraph</w:t>
      </w:r>
      <w:r w:rsidR="003F329B">
        <w:t> </w:t>
      </w:r>
      <w:r w:rsidRPr="003F329B">
        <w:t>155</w:t>
      </w:r>
      <w:r w:rsidR="003F329B">
        <w:noBreakHyphen/>
      </w:r>
      <w:r w:rsidRPr="003F329B">
        <w:t>60(a) or (b), in Schedule</w:t>
      </w:r>
      <w:r w:rsidR="003F329B">
        <w:t> </w:t>
      </w:r>
      <w:r w:rsidRPr="003F329B">
        <w:t xml:space="preserve">1 to the </w:t>
      </w:r>
      <w:r w:rsidRPr="003F329B">
        <w:rPr>
          <w:i/>
        </w:rPr>
        <w:t>Taxation Administration Act 1953</w:t>
      </w:r>
      <w:r w:rsidRPr="003F329B">
        <w:t xml:space="preserve"> on the basis that the supply is not input taxed; and</w:t>
      </w:r>
    </w:p>
    <w:p w:rsidR="00595DB7" w:rsidRPr="003F329B" w:rsidRDefault="00595DB7" w:rsidP="00595DB7">
      <w:pPr>
        <w:pStyle w:val="paragraph"/>
      </w:pPr>
      <w:r w:rsidRPr="003F329B">
        <w:tab/>
        <w:t>(d)</w:t>
      </w:r>
      <w:r w:rsidRPr="003F329B">
        <w:tab/>
        <w:t xml:space="preserve">the input tax credit is taken into account in an assessment of a net amount of yours (the </w:t>
      </w:r>
      <w:r w:rsidRPr="003F329B">
        <w:rPr>
          <w:b/>
          <w:i/>
        </w:rPr>
        <w:t>credit assessment</w:t>
      </w:r>
      <w:r w:rsidRPr="003F329B">
        <w:t>):</w:t>
      </w:r>
    </w:p>
    <w:p w:rsidR="00595DB7" w:rsidRPr="003F329B" w:rsidRDefault="00595DB7" w:rsidP="00595DB7">
      <w:pPr>
        <w:pStyle w:val="paragraphsub"/>
      </w:pPr>
      <w:r w:rsidRPr="003F329B">
        <w:tab/>
        <w:t>(i)</w:t>
      </w:r>
      <w:r w:rsidRPr="003F329B">
        <w:tab/>
        <w:t>after the end of that 4</w:t>
      </w:r>
      <w:r w:rsidR="003F329B">
        <w:noBreakHyphen/>
      </w:r>
      <w:r w:rsidRPr="003F329B">
        <w:t>year period; and</w:t>
      </w:r>
    </w:p>
    <w:p w:rsidR="00595DB7" w:rsidRPr="003F329B" w:rsidRDefault="00595DB7" w:rsidP="00595DB7">
      <w:pPr>
        <w:pStyle w:val="paragraphsub"/>
      </w:pPr>
      <w:r w:rsidRPr="003F329B">
        <w:tab/>
        <w:t>(ii)</w:t>
      </w:r>
      <w:r w:rsidRPr="003F329B">
        <w:tab/>
        <w:t>at a time when the Commissioner may amend the assessment of your net amount for the tax period mentioned in subsection</w:t>
      </w:r>
      <w:r w:rsidR="003F329B">
        <w:t> </w:t>
      </w:r>
      <w:r w:rsidRPr="003F329B">
        <w:t>93</w:t>
      </w:r>
      <w:r w:rsidR="003F329B">
        <w:noBreakHyphen/>
      </w:r>
      <w:r w:rsidRPr="003F329B">
        <w:t>5(1) of this Act (whether the credit assessment or another assessment) under Subdivision</w:t>
      </w:r>
      <w:r w:rsidR="003F329B">
        <w:t> </w:t>
      </w:r>
      <w:r w:rsidRPr="003F329B">
        <w:t>155</w:t>
      </w:r>
      <w:r w:rsidR="003F329B">
        <w:noBreakHyphen/>
      </w:r>
      <w:r w:rsidRPr="003F329B">
        <w:t>B in Schedule</w:t>
      </w:r>
      <w:r w:rsidR="003F329B">
        <w:t> </w:t>
      </w:r>
      <w:r w:rsidRPr="003F329B">
        <w:t xml:space="preserve">1 to the </w:t>
      </w:r>
      <w:r w:rsidRPr="003F329B">
        <w:rPr>
          <w:i/>
        </w:rPr>
        <w:t>Taxation Administration Act 1953</w:t>
      </w:r>
      <w:r w:rsidRPr="003F329B">
        <w:t xml:space="preserve"> on the basis that you are entitled to the input tax credit.</w:t>
      </w:r>
    </w:p>
    <w:p w:rsidR="00595DB7" w:rsidRPr="003F329B" w:rsidRDefault="00595DB7" w:rsidP="00595DB7">
      <w:pPr>
        <w:pStyle w:val="SubsectionHead"/>
      </w:pPr>
      <w:r w:rsidRPr="003F329B">
        <w:t>Request to treat document as tax invoice</w:t>
      </w:r>
    </w:p>
    <w:p w:rsidR="00595DB7" w:rsidRPr="003F329B" w:rsidRDefault="00595DB7" w:rsidP="00595DB7">
      <w:pPr>
        <w:pStyle w:val="subsection"/>
      </w:pPr>
      <w:r w:rsidRPr="003F329B">
        <w:tab/>
        <w:t>(5)</w:t>
      </w:r>
      <w:r w:rsidRPr="003F329B">
        <w:tab/>
        <w:t>If:</w:t>
      </w:r>
    </w:p>
    <w:p w:rsidR="00595DB7" w:rsidRPr="003F329B" w:rsidRDefault="00595DB7" w:rsidP="00595DB7">
      <w:pPr>
        <w:pStyle w:val="paragraph"/>
      </w:pPr>
      <w:r w:rsidRPr="003F329B">
        <w:tab/>
        <w:t>(a)</w:t>
      </w:r>
      <w:r w:rsidRPr="003F329B">
        <w:tab/>
        <w:t>you requested the Commissioner to treat a document under subsection</w:t>
      </w:r>
      <w:r w:rsidR="003F329B">
        <w:t> </w:t>
      </w:r>
      <w:r w:rsidRPr="003F329B">
        <w:t>29</w:t>
      </w:r>
      <w:r w:rsidR="003F329B">
        <w:noBreakHyphen/>
      </w:r>
      <w:r w:rsidRPr="003F329B">
        <w:t xml:space="preserve">70(1B) as a </w:t>
      </w:r>
      <w:r w:rsidR="003F329B" w:rsidRPr="003F329B">
        <w:rPr>
          <w:position w:val="6"/>
          <w:sz w:val="16"/>
        </w:rPr>
        <w:t>*</w:t>
      </w:r>
      <w:r w:rsidRPr="003F329B">
        <w:t>tax invoice for the purposes of attributing an input tax credit to a tax period; and</w:t>
      </w:r>
    </w:p>
    <w:p w:rsidR="00595DB7" w:rsidRPr="003F329B" w:rsidRDefault="00595DB7" w:rsidP="00595DB7">
      <w:pPr>
        <w:pStyle w:val="paragraph"/>
      </w:pPr>
      <w:r w:rsidRPr="003F329B">
        <w:tab/>
        <w:t>(b)</w:t>
      </w:r>
      <w:r w:rsidRPr="003F329B">
        <w:tab/>
        <w:t>you made the request before the end of the 4</w:t>
      </w:r>
      <w:r w:rsidR="003F329B">
        <w:noBreakHyphen/>
      </w:r>
      <w:r w:rsidRPr="003F329B">
        <w:t>year period mentioned in subsection</w:t>
      </w:r>
      <w:r w:rsidR="003F329B">
        <w:t> </w:t>
      </w:r>
      <w:r w:rsidRPr="003F329B">
        <w:t>93</w:t>
      </w:r>
      <w:r w:rsidR="003F329B">
        <w:noBreakHyphen/>
      </w:r>
      <w:r w:rsidRPr="003F329B">
        <w:t>5(1) in relation to the tax period; and</w:t>
      </w:r>
    </w:p>
    <w:p w:rsidR="00595DB7" w:rsidRPr="003F329B" w:rsidRDefault="00595DB7" w:rsidP="00595DB7">
      <w:pPr>
        <w:pStyle w:val="paragraph"/>
      </w:pPr>
      <w:r w:rsidRPr="003F329B">
        <w:tab/>
        <w:t>(c)</w:t>
      </w:r>
      <w:r w:rsidRPr="003F329B">
        <w:tab/>
        <w:t>the Commissioner agrees to the request after the end of the 4</w:t>
      </w:r>
      <w:r w:rsidR="003F329B">
        <w:noBreakHyphen/>
      </w:r>
      <w:r w:rsidRPr="003F329B">
        <w:t>year period;</w:t>
      </w:r>
    </w:p>
    <w:p w:rsidR="00595DB7" w:rsidRPr="003F329B" w:rsidRDefault="00595DB7" w:rsidP="00595DB7">
      <w:pPr>
        <w:pStyle w:val="subsection2"/>
      </w:pPr>
      <w:r w:rsidRPr="003F329B">
        <w:t>you do not cease under section</w:t>
      </w:r>
      <w:r w:rsidR="003F329B">
        <w:t> </w:t>
      </w:r>
      <w:r w:rsidRPr="003F329B">
        <w:t>93</w:t>
      </w:r>
      <w:r w:rsidR="003F329B">
        <w:noBreakHyphen/>
      </w:r>
      <w:r w:rsidRPr="003F329B">
        <w:t>5 to be entitled to the input tax credit to the extent that, had the Commissioner agreed to the request before the end of the 4</w:t>
      </w:r>
      <w:r w:rsidR="003F329B">
        <w:noBreakHyphen/>
      </w:r>
      <w:r w:rsidRPr="003F329B">
        <w:t>year period, you would not cease under that section to be entitled to the credit.</w:t>
      </w:r>
    </w:p>
    <w:p w:rsidR="007F0F28" w:rsidRPr="003F329B" w:rsidRDefault="007F0F28" w:rsidP="007F0F28">
      <w:pPr>
        <w:pStyle w:val="ActHead5"/>
      </w:pPr>
      <w:bookmarkStart w:id="705" w:name="_Toc413321217"/>
      <w:r w:rsidRPr="003F329B">
        <w:rPr>
          <w:rStyle w:val="CharSectno"/>
        </w:rPr>
        <w:t>93</w:t>
      </w:r>
      <w:r w:rsidR="003F329B">
        <w:rPr>
          <w:rStyle w:val="CharSectno"/>
        </w:rPr>
        <w:noBreakHyphen/>
      </w:r>
      <w:r w:rsidRPr="003F329B">
        <w:rPr>
          <w:rStyle w:val="CharSectno"/>
        </w:rPr>
        <w:t>15</w:t>
      </w:r>
      <w:r w:rsidRPr="003F329B">
        <w:t xml:space="preserve">  GST ceasing to be payable on the related supply</w:t>
      </w:r>
      <w:bookmarkEnd w:id="705"/>
    </w:p>
    <w:p w:rsidR="007F0F28" w:rsidRPr="003F329B" w:rsidRDefault="007F0F28" w:rsidP="007F0F28">
      <w:pPr>
        <w:pStyle w:val="subsection"/>
      </w:pPr>
      <w:r w:rsidRPr="003F329B">
        <w:tab/>
      </w:r>
      <w:r w:rsidRPr="003F329B">
        <w:tab/>
      </w:r>
      <w:r w:rsidR="00F91CE0" w:rsidRPr="003F329B">
        <w:t xml:space="preserve">You are not entitled to an input tax credit for a </w:t>
      </w:r>
      <w:r w:rsidR="003F329B" w:rsidRPr="003F329B">
        <w:rPr>
          <w:position w:val="6"/>
          <w:sz w:val="16"/>
        </w:rPr>
        <w:t>*</w:t>
      </w:r>
      <w:r w:rsidR="00F91CE0" w:rsidRPr="003F329B">
        <w:t>creditable acquisition</w:t>
      </w:r>
      <w:r w:rsidRPr="003F329B">
        <w:t xml:space="preserve"> if:</w:t>
      </w:r>
    </w:p>
    <w:p w:rsidR="007F0F28" w:rsidRPr="003F329B" w:rsidRDefault="007F0F28" w:rsidP="007F0F28">
      <w:pPr>
        <w:pStyle w:val="paragraph"/>
      </w:pPr>
      <w:r w:rsidRPr="003F329B">
        <w:tab/>
        <w:t>(a)</w:t>
      </w:r>
      <w:r w:rsidRPr="003F329B">
        <w:tab/>
        <w:t xml:space="preserve">GST has ceased to be payable (other than as a result of its payment) on the supply that is related to the </w:t>
      </w:r>
      <w:r w:rsidR="00296479" w:rsidRPr="003F329B">
        <w:t>creditable acquisition</w:t>
      </w:r>
      <w:r w:rsidRPr="003F329B">
        <w:t>; and</w:t>
      </w:r>
    </w:p>
    <w:p w:rsidR="007F0F28" w:rsidRPr="003F329B" w:rsidRDefault="007F0F28" w:rsidP="007F0F28">
      <w:pPr>
        <w:pStyle w:val="paragraph"/>
      </w:pPr>
      <w:r w:rsidRPr="003F329B">
        <w:tab/>
        <w:t>(b)</w:t>
      </w:r>
      <w:r w:rsidRPr="003F329B">
        <w:tab/>
        <w:t xml:space="preserve">at the time of the cessation, you did not hold a </w:t>
      </w:r>
      <w:r w:rsidR="003F329B" w:rsidRPr="003F329B">
        <w:rPr>
          <w:position w:val="6"/>
          <w:sz w:val="16"/>
        </w:rPr>
        <w:t>*</w:t>
      </w:r>
      <w:r w:rsidRPr="003F329B">
        <w:t>tax invoice for the creditable acquisition.</w:t>
      </w:r>
    </w:p>
    <w:p w:rsidR="00300522" w:rsidRPr="003F329B" w:rsidRDefault="00300522" w:rsidP="00A36DB5">
      <w:pPr>
        <w:pStyle w:val="ActHead3"/>
        <w:pageBreakBefore/>
      </w:pPr>
      <w:bookmarkStart w:id="706" w:name="_Toc413321218"/>
      <w:r w:rsidRPr="003F329B">
        <w:rPr>
          <w:rStyle w:val="CharDivNo"/>
        </w:rPr>
        <w:t>Division</w:t>
      </w:r>
      <w:r w:rsidR="003F329B">
        <w:rPr>
          <w:rStyle w:val="CharDivNo"/>
        </w:rPr>
        <w:t> </w:t>
      </w:r>
      <w:r w:rsidRPr="003F329B">
        <w:rPr>
          <w:rStyle w:val="CharDivNo"/>
        </w:rPr>
        <w:t>96</w:t>
      </w:r>
      <w:r w:rsidRPr="003F329B">
        <w:t>—</w:t>
      </w:r>
      <w:r w:rsidRPr="003F329B">
        <w:rPr>
          <w:rStyle w:val="CharDivText"/>
        </w:rPr>
        <w:t xml:space="preserve">Supplies partly connected with </w:t>
      </w:r>
      <w:r w:rsidR="001C0E0E" w:rsidRPr="003F329B">
        <w:t>the indirect tax zone</w:t>
      </w:r>
      <w:bookmarkEnd w:id="706"/>
    </w:p>
    <w:p w:rsidR="00300522" w:rsidRPr="003F329B" w:rsidRDefault="00300522" w:rsidP="00300522">
      <w:pPr>
        <w:pStyle w:val="ActHead5"/>
      </w:pPr>
      <w:bookmarkStart w:id="707" w:name="_Toc413321219"/>
      <w:r w:rsidRPr="003F329B">
        <w:rPr>
          <w:rStyle w:val="CharSectno"/>
        </w:rPr>
        <w:t>96</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07"/>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 xml:space="preserve">treats a supply that is partly connected with </w:t>
      </w:r>
      <w:r w:rsidR="001C0E0E" w:rsidRPr="003F329B">
        <w:t>the indirect tax zone</w:t>
      </w:r>
      <w:r w:rsidRPr="003F329B">
        <w:t xml:space="preserve"> as separate supplies, so that only the part of a supply that is connected with </w:t>
      </w:r>
      <w:r w:rsidR="001C0E0E" w:rsidRPr="003F329B">
        <w:t>the indirect tax zone</w:t>
      </w:r>
      <w:r w:rsidRPr="003F329B">
        <w:t xml:space="preserve"> is included in the GST system.</w:t>
      </w:r>
    </w:p>
    <w:p w:rsidR="00300522" w:rsidRPr="003F329B" w:rsidRDefault="00300522" w:rsidP="00300522">
      <w:pPr>
        <w:pStyle w:val="ActHead5"/>
      </w:pPr>
      <w:bookmarkStart w:id="708" w:name="_Toc413321220"/>
      <w:r w:rsidRPr="003F329B">
        <w:rPr>
          <w:rStyle w:val="CharSectno"/>
        </w:rPr>
        <w:t>96</w:t>
      </w:r>
      <w:r w:rsidR="003F329B">
        <w:rPr>
          <w:rStyle w:val="CharSectno"/>
        </w:rPr>
        <w:noBreakHyphen/>
      </w:r>
      <w:r w:rsidRPr="003F329B">
        <w:rPr>
          <w:rStyle w:val="CharSectno"/>
        </w:rPr>
        <w:t>5</w:t>
      </w:r>
      <w:r w:rsidRPr="003F329B">
        <w:t xml:space="preserve">  Supplies that are only partly connected with </w:t>
      </w:r>
      <w:r w:rsidR="001C0E0E" w:rsidRPr="003F329B">
        <w:t>the indirect tax zone</w:t>
      </w:r>
      <w:bookmarkEnd w:id="708"/>
    </w:p>
    <w:p w:rsidR="00300522" w:rsidRPr="003F329B" w:rsidRDefault="00300522" w:rsidP="00300522">
      <w:pPr>
        <w:pStyle w:val="subsection"/>
      </w:pPr>
      <w:r w:rsidRPr="003F329B">
        <w:tab/>
        <w:t>(1)</w:t>
      </w:r>
      <w:r w:rsidRPr="003F329B">
        <w:tab/>
        <w:t xml:space="preserve">If, because a supply (the </w:t>
      </w:r>
      <w:r w:rsidRPr="003F329B">
        <w:rPr>
          <w:b/>
          <w:bCs/>
          <w:i/>
          <w:iCs/>
        </w:rPr>
        <w:t>actual supply</w:t>
      </w:r>
      <w:r w:rsidRPr="003F329B">
        <w:t>) is a supply of more than one of these kinds:</w:t>
      </w:r>
    </w:p>
    <w:p w:rsidR="00300522" w:rsidRPr="003F329B" w:rsidRDefault="00300522" w:rsidP="00300522">
      <w:pPr>
        <w:pStyle w:val="paragraph"/>
      </w:pPr>
      <w:r w:rsidRPr="003F329B">
        <w:tab/>
        <w:t>(a)</w:t>
      </w:r>
      <w:r w:rsidRPr="003F329B">
        <w:tab/>
        <w:t>a supply of goods;</w:t>
      </w:r>
    </w:p>
    <w:p w:rsidR="00300522" w:rsidRPr="003F329B" w:rsidRDefault="00300522" w:rsidP="00300522">
      <w:pPr>
        <w:pStyle w:val="paragraph"/>
      </w:pPr>
      <w:r w:rsidRPr="003F329B">
        <w:tab/>
        <w:t>(b)</w:t>
      </w:r>
      <w:r w:rsidRPr="003F329B">
        <w:tab/>
        <w:t xml:space="preserve">a supply of </w:t>
      </w:r>
      <w:r w:rsidR="003F329B" w:rsidRPr="003F329B">
        <w:rPr>
          <w:position w:val="6"/>
          <w:sz w:val="16"/>
          <w:szCs w:val="16"/>
        </w:rPr>
        <w:t>*</w:t>
      </w:r>
      <w:r w:rsidRPr="003F329B">
        <w:t>real property;</w:t>
      </w:r>
    </w:p>
    <w:p w:rsidR="00300522" w:rsidRPr="003F329B" w:rsidRDefault="00300522" w:rsidP="00300522">
      <w:pPr>
        <w:pStyle w:val="paragraph"/>
      </w:pPr>
      <w:r w:rsidRPr="003F329B">
        <w:tab/>
        <w:t>(c)</w:t>
      </w:r>
      <w:r w:rsidRPr="003F329B">
        <w:tab/>
        <w:t xml:space="preserve">a </w:t>
      </w:r>
      <w:r w:rsidR="003F329B" w:rsidRPr="003F329B">
        <w:rPr>
          <w:position w:val="6"/>
          <w:sz w:val="16"/>
          <w:szCs w:val="16"/>
        </w:rPr>
        <w:t>*</w:t>
      </w:r>
      <w:r w:rsidRPr="003F329B">
        <w:t>telecommunication supply;</w:t>
      </w:r>
    </w:p>
    <w:p w:rsidR="00300522" w:rsidRPr="003F329B" w:rsidRDefault="00300522" w:rsidP="00300522">
      <w:pPr>
        <w:pStyle w:val="paragraph"/>
      </w:pPr>
      <w:r w:rsidRPr="003F329B">
        <w:tab/>
        <w:t>(d)</w:t>
      </w:r>
      <w:r w:rsidRPr="003F329B">
        <w:tab/>
        <w:t>a supply of anything, other than goods or real property, that is not a telecommunication supply;</w:t>
      </w:r>
    </w:p>
    <w:p w:rsidR="00300522" w:rsidRPr="003F329B" w:rsidRDefault="00300522" w:rsidP="00300522">
      <w:pPr>
        <w:pStyle w:val="subsection2"/>
      </w:pPr>
      <w:r w:rsidRPr="003F329B">
        <w:t xml:space="preserve">only part of the actual supply is </w:t>
      </w:r>
      <w:r w:rsidR="003F329B" w:rsidRPr="003F329B">
        <w:rPr>
          <w:position w:val="6"/>
          <w:sz w:val="16"/>
          <w:szCs w:val="16"/>
        </w:rPr>
        <w:t>*</w:t>
      </w:r>
      <w:r w:rsidRPr="003F329B">
        <w:t xml:space="preserve">connected with </w:t>
      </w:r>
      <w:r w:rsidR="001C0E0E" w:rsidRPr="003F329B">
        <w:t>the indirect tax zone</w:t>
      </w:r>
      <w:r w:rsidRPr="003F329B">
        <w:t>, then the actual supply is to be treated as if it were separate supplies in the following way.</w:t>
      </w:r>
    </w:p>
    <w:p w:rsidR="00300522" w:rsidRPr="003F329B" w:rsidRDefault="00300522" w:rsidP="00300522">
      <w:pPr>
        <w:pStyle w:val="subsection"/>
      </w:pPr>
      <w:r w:rsidRPr="003F329B">
        <w:tab/>
        <w:t>(2)</w:t>
      </w:r>
      <w:r w:rsidRPr="003F329B">
        <w:tab/>
        <w:t xml:space="preserve">The part of the actual supply that is </w:t>
      </w:r>
      <w:r w:rsidR="003F329B" w:rsidRPr="003F329B">
        <w:rPr>
          <w:position w:val="6"/>
          <w:sz w:val="16"/>
          <w:szCs w:val="16"/>
        </w:rPr>
        <w:t>*</w:t>
      </w:r>
      <w:r w:rsidRPr="003F329B">
        <w:t xml:space="preserve">connected with </w:t>
      </w:r>
      <w:r w:rsidR="001C0E0E" w:rsidRPr="003F329B">
        <w:t>the indirect tax zone</w:t>
      </w:r>
      <w:r w:rsidRPr="003F329B">
        <w:t xml:space="preserve"> is to be treated as if it were a separate supply that is connected with </w:t>
      </w:r>
      <w:r w:rsidR="001C0E0E" w:rsidRPr="003F329B">
        <w:t>the indirect tax zone</w:t>
      </w:r>
      <w:r w:rsidRPr="003F329B">
        <w:t>.</w:t>
      </w:r>
    </w:p>
    <w:p w:rsidR="00300522" w:rsidRPr="003F329B" w:rsidRDefault="00300522" w:rsidP="00300522">
      <w:pPr>
        <w:pStyle w:val="subsection"/>
      </w:pPr>
      <w:r w:rsidRPr="003F329B">
        <w:tab/>
        <w:t>(3)</w:t>
      </w:r>
      <w:r w:rsidRPr="003F329B">
        <w:tab/>
        <w:t xml:space="preserve">The part of the actual supply that is not </w:t>
      </w:r>
      <w:r w:rsidR="003F329B" w:rsidRPr="003F329B">
        <w:rPr>
          <w:position w:val="6"/>
          <w:sz w:val="16"/>
          <w:szCs w:val="16"/>
        </w:rPr>
        <w:t>*</w:t>
      </w:r>
      <w:r w:rsidRPr="003F329B">
        <w:t xml:space="preserve">connected with </w:t>
      </w:r>
      <w:r w:rsidR="001C0E0E" w:rsidRPr="003F329B">
        <w:t>the indirect tax zone</w:t>
      </w:r>
      <w:r w:rsidRPr="003F329B">
        <w:t xml:space="preserve"> is to be treated as if it were a separate supply that is not connected with </w:t>
      </w:r>
      <w:r w:rsidR="001C0E0E" w:rsidRPr="003F329B">
        <w:t>the indirect tax zone</w:t>
      </w:r>
      <w:r w:rsidRPr="003F329B">
        <w:t>.</w:t>
      </w:r>
    </w:p>
    <w:p w:rsidR="00300522" w:rsidRPr="003F329B" w:rsidRDefault="00300522" w:rsidP="00300522">
      <w:pPr>
        <w:pStyle w:val="subsection"/>
      </w:pPr>
      <w:r w:rsidRPr="003F329B">
        <w:tab/>
        <w:t>(4)</w:t>
      </w:r>
      <w:r w:rsidRPr="003F329B">
        <w:tab/>
        <w:t>However, if one of the kinds of supply that forms part of the actual supply may reasonably be regarded as incidental to:</w:t>
      </w:r>
    </w:p>
    <w:p w:rsidR="00300522" w:rsidRPr="003F329B" w:rsidRDefault="00300522" w:rsidP="00300522">
      <w:pPr>
        <w:pStyle w:val="paragraph"/>
      </w:pPr>
      <w:r w:rsidRPr="003F329B">
        <w:tab/>
        <w:t>(a)</w:t>
      </w:r>
      <w:r w:rsidRPr="003F329B">
        <w:tab/>
        <w:t>the other kind of supply that forms part of the actual supply; or</w:t>
      </w:r>
    </w:p>
    <w:p w:rsidR="00300522" w:rsidRPr="003F329B" w:rsidRDefault="00300522" w:rsidP="00300522">
      <w:pPr>
        <w:pStyle w:val="paragraph"/>
      </w:pPr>
      <w:r w:rsidRPr="003F329B">
        <w:tab/>
        <w:t>(b)</w:t>
      </w:r>
      <w:r w:rsidRPr="003F329B">
        <w:tab/>
        <w:t>one (but not both) of the other kinds of supply that form part of the actual supply;</w:t>
      </w:r>
    </w:p>
    <w:p w:rsidR="00300522" w:rsidRPr="003F329B" w:rsidRDefault="00300522" w:rsidP="00300522">
      <w:pPr>
        <w:pStyle w:val="subsection2"/>
      </w:pPr>
      <w:r w:rsidRPr="003F329B">
        <w:t xml:space="preserve">and its value (if it were a separate </w:t>
      </w:r>
      <w:r w:rsidR="003F329B" w:rsidRPr="003F329B">
        <w:rPr>
          <w:position w:val="6"/>
          <w:sz w:val="16"/>
          <w:szCs w:val="16"/>
        </w:rPr>
        <w:t>*</w:t>
      </w:r>
      <w:r w:rsidRPr="003F329B">
        <w:t>taxable supply) would not exceed $50,000, it is treated as part of that other kind of supply.</w:t>
      </w:r>
    </w:p>
    <w:p w:rsidR="00300522" w:rsidRPr="003F329B" w:rsidRDefault="00300522" w:rsidP="00300522">
      <w:pPr>
        <w:pStyle w:val="subsection"/>
      </w:pPr>
      <w:r w:rsidRPr="003F329B">
        <w:tab/>
        <w:t>(5)</w:t>
      </w:r>
      <w:r w:rsidRPr="003F329B">
        <w:tab/>
        <w:t>This section has effect despite section</w:t>
      </w:r>
      <w:r w:rsidR="003F329B">
        <w:t> </w:t>
      </w:r>
      <w:r w:rsidRPr="003F329B">
        <w:t>9</w:t>
      </w:r>
      <w:r w:rsidR="003F329B">
        <w:noBreakHyphen/>
      </w:r>
      <w:r w:rsidRPr="003F329B">
        <w:t xml:space="preserve">25 (which is about when supplies are connected with </w:t>
      </w:r>
      <w:r w:rsidR="001C0E0E" w:rsidRPr="003F329B">
        <w:t>the indirect tax zone</w:t>
      </w:r>
      <w:r w:rsidRPr="003F329B">
        <w:t>).</w:t>
      </w:r>
    </w:p>
    <w:p w:rsidR="00300522" w:rsidRPr="003F329B" w:rsidRDefault="00300522" w:rsidP="00300522">
      <w:pPr>
        <w:pStyle w:val="ActHead5"/>
      </w:pPr>
      <w:bookmarkStart w:id="709" w:name="_Toc413321221"/>
      <w:r w:rsidRPr="003F329B">
        <w:rPr>
          <w:rStyle w:val="CharSectno"/>
        </w:rPr>
        <w:t>96</w:t>
      </w:r>
      <w:r w:rsidR="003F329B">
        <w:rPr>
          <w:rStyle w:val="CharSectno"/>
        </w:rPr>
        <w:noBreakHyphen/>
      </w:r>
      <w:r w:rsidRPr="003F329B">
        <w:rPr>
          <w:rStyle w:val="CharSectno"/>
        </w:rPr>
        <w:t>10</w:t>
      </w:r>
      <w:r w:rsidRPr="003F329B">
        <w:t xml:space="preserve">  The value of the taxable components of supplies that are only partly connected with </w:t>
      </w:r>
      <w:r w:rsidR="008F5593" w:rsidRPr="003F329B">
        <w:t>the indirect tax zone</w:t>
      </w:r>
      <w:bookmarkEnd w:id="709"/>
    </w:p>
    <w:p w:rsidR="00300522" w:rsidRPr="003F329B" w:rsidRDefault="00300522" w:rsidP="00300522">
      <w:pPr>
        <w:pStyle w:val="subsection"/>
      </w:pPr>
      <w:r w:rsidRPr="003F329B">
        <w:tab/>
        <w:t>(1)</w:t>
      </w:r>
      <w:r w:rsidRPr="003F329B">
        <w:tab/>
        <w:t xml:space="preserve">If a supply (the </w:t>
      </w:r>
      <w:r w:rsidRPr="003F329B">
        <w:rPr>
          <w:b/>
          <w:bCs/>
          <w:i/>
          <w:iCs/>
        </w:rPr>
        <w:t>actual supply</w:t>
      </w:r>
      <w:r w:rsidRPr="003F329B">
        <w:t>):</w:t>
      </w:r>
    </w:p>
    <w:p w:rsidR="00300522" w:rsidRPr="003F329B" w:rsidRDefault="00300522" w:rsidP="00300522">
      <w:pPr>
        <w:pStyle w:val="paragraph"/>
      </w:pPr>
      <w:r w:rsidRPr="003F329B">
        <w:tab/>
        <w:t>(a)</w:t>
      </w:r>
      <w:r w:rsidRPr="003F329B">
        <w:tab/>
        <w:t>is, because of section</w:t>
      </w:r>
      <w:r w:rsidR="003F329B">
        <w:t> </w:t>
      </w:r>
      <w:r w:rsidRPr="003F329B">
        <w:t>96</w:t>
      </w:r>
      <w:r w:rsidR="003F329B">
        <w:noBreakHyphen/>
      </w:r>
      <w:r w:rsidRPr="003F329B">
        <w:t>5, to be treated as separate supplies; and</w:t>
      </w:r>
    </w:p>
    <w:p w:rsidR="00300522" w:rsidRPr="003F329B" w:rsidRDefault="00300522" w:rsidP="00300522">
      <w:pPr>
        <w:pStyle w:val="paragraph"/>
      </w:pPr>
      <w:r w:rsidRPr="003F329B">
        <w:tab/>
        <w:t>(b)</w:t>
      </w:r>
      <w:r w:rsidRPr="003F329B">
        <w:tab/>
        <w:t xml:space="preserve">the part of the actual supply that is </w:t>
      </w:r>
      <w:r w:rsidR="003F329B" w:rsidRPr="003F329B">
        <w:rPr>
          <w:position w:val="6"/>
          <w:sz w:val="16"/>
          <w:szCs w:val="16"/>
        </w:rPr>
        <w:t>*</w:t>
      </w:r>
      <w:r w:rsidRPr="003F329B">
        <w:t xml:space="preserve">connected with </w:t>
      </w:r>
      <w:r w:rsidR="008F5593" w:rsidRPr="003F329B">
        <w:t>the indirect tax zone</w:t>
      </w:r>
      <w:r w:rsidRPr="003F329B">
        <w:t xml:space="preserve"> is a </w:t>
      </w:r>
      <w:r w:rsidR="003F329B" w:rsidRPr="003F329B">
        <w:rPr>
          <w:position w:val="6"/>
          <w:sz w:val="16"/>
          <w:szCs w:val="16"/>
        </w:rPr>
        <w:t>*</w:t>
      </w:r>
      <w:r w:rsidRPr="003F329B">
        <w:t xml:space="preserve">taxable supply, or is partly a </w:t>
      </w:r>
      <w:r w:rsidR="003F329B" w:rsidRPr="003F329B">
        <w:rPr>
          <w:position w:val="6"/>
          <w:sz w:val="16"/>
          <w:szCs w:val="16"/>
        </w:rPr>
        <w:t>*</w:t>
      </w:r>
      <w:r w:rsidRPr="003F329B">
        <w:t xml:space="preserve">taxable supply and partly a supply that is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w:t>
      </w:r>
    </w:p>
    <w:p w:rsidR="00300522" w:rsidRPr="003F329B" w:rsidRDefault="00300522" w:rsidP="00300522">
      <w:pPr>
        <w:pStyle w:val="subsection2"/>
      </w:pPr>
      <w:r w:rsidRPr="003F329B">
        <w:t xml:space="preserve">the </w:t>
      </w:r>
      <w:r w:rsidRPr="003F329B">
        <w:rPr>
          <w:b/>
          <w:bCs/>
          <w:i/>
          <w:iCs/>
        </w:rPr>
        <w:t xml:space="preserve">value </w:t>
      </w:r>
      <w:r w:rsidRPr="003F329B">
        <w:t>of that part of the actual supply is worked out as follows:</w:t>
      </w:r>
    </w:p>
    <w:p w:rsidR="00300522" w:rsidRPr="003F329B" w:rsidRDefault="00300522" w:rsidP="00300522">
      <w:pPr>
        <w:pStyle w:val="paragraph"/>
      </w:pPr>
      <w:r w:rsidRPr="003F329B">
        <w:tab/>
        <w:t>(c)</w:t>
      </w:r>
      <w:r w:rsidRPr="003F329B">
        <w:tab/>
        <w:t>work out the value of the actual supply, under section</w:t>
      </w:r>
      <w:r w:rsidR="003F329B">
        <w:t> </w:t>
      </w:r>
      <w:r w:rsidRPr="003F329B">
        <w:t>9</w:t>
      </w:r>
      <w:r w:rsidR="003F329B">
        <w:noBreakHyphen/>
      </w:r>
      <w:r w:rsidRPr="003F329B">
        <w:t>75, as if it were solely a taxable supply; and</w:t>
      </w:r>
    </w:p>
    <w:p w:rsidR="00300522" w:rsidRPr="003F329B" w:rsidRDefault="00300522" w:rsidP="00300522">
      <w:pPr>
        <w:pStyle w:val="paragraph"/>
      </w:pPr>
      <w:r w:rsidRPr="003F329B">
        <w:tab/>
        <w:t>(d)</w:t>
      </w:r>
      <w:r w:rsidRPr="003F329B">
        <w:tab/>
        <w:t>work out the proportion of that value of the actual supply that the taxable supply represents; and</w:t>
      </w:r>
    </w:p>
    <w:p w:rsidR="00300522" w:rsidRPr="003F329B" w:rsidRDefault="00300522" w:rsidP="00300522">
      <w:pPr>
        <w:pStyle w:val="paragraph"/>
      </w:pPr>
      <w:r w:rsidRPr="003F329B">
        <w:tab/>
        <w:t>(e)</w:t>
      </w:r>
      <w:r w:rsidRPr="003F329B">
        <w:tab/>
        <w:t xml:space="preserve">multiply that value by the proportion in </w:t>
      </w:r>
      <w:r w:rsidR="003F329B">
        <w:t>paragraph (</w:t>
      </w:r>
      <w:r w:rsidRPr="003F329B">
        <w:t>d).</w:t>
      </w:r>
    </w:p>
    <w:p w:rsidR="00300522" w:rsidRPr="003F329B" w:rsidRDefault="00300522" w:rsidP="00300522">
      <w:pPr>
        <w:pStyle w:val="subsection"/>
      </w:pPr>
      <w:r w:rsidRPr="003F329B">
        <w:tab/>
        <w:t>(2)</w:t>
      </w:r>
      <w:r w:rsidRPr="003F329B">
        <w:tab/>
        <w:t xml:space="preserve">If that part of the actual supply is partly a </w:t>
      </w:r>
      <w:r w:rsidR="003F329B" w:rsidRPr="003F329B">
        <w:rPr>
          <w:position w:val="6"/>
          <w:sz w:val="16"/>
          <w:szCs w:val="16"/>
        </w:rPr>
        <w:t>*</w:t>
      </w:r>
      <w:r w:rsidRPr="003F329B">
        <w:t xml:space="preserve">taxable supply and partly a supply that is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 this section does not affect the operation of section</w:t>
      </w:r>
      <w:r w:rsidR="003F329B">
        <w:t> </w:t>
      </w:r>
      <w:r w:rsidRPr="003F329B">
        <w:t>9</w:t>
      </w:r>
      <w:r w:rsidR="003F329B">
        <w:noBreakHyphen/>
      </w:r>
      <w:r w:rsidRPr="003F329B">
        <w:t>80 in working out the value of so much of that part of the actual supply as is a taxable supply.</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A36DB5">
      <w:pPr>
        <w:pStyle w:val="ActHead3"/>
        <w:pageBreakBefore/>
      </w:pPr>
      <w:bookmarkStart w:id="710" w:name="_Toc413321222"/>
      <w:r w:rsidRPr="003F329B">
        <w:rPr>
          <w:rStyle w:val="CharDivNo"/>
        </w:rPr>
        <w:t>Division</w:t>
      </w:r>
      <w:r w:rsidR="003F329B">
        <w:rPr>
          <w:rStyle w:val="CharDivNo"/>
        </w:rPr>
        <w:t> </w:t>
      </w:r>
      <w:r w:rsidRPr="003F329B">
        <w:rPr>
          <w:rStyle w:val="CharDivNo"/>
        </w:rPr>
        <w:t>99</w:t>
      </w:r>
      <w:r w:rsidRPr="003F329B">
        <w:t>—</w:t>
      </w:r>
      <w:r w:rsidRPr="003F329B">
        <w:rPr>
          <w:rStyle w:val="CharDivText"/>
        </w:rPr>
        <w:t>Deposits as security</w:t>
      </w:r>
      <w:bookmarkEnd w:id="710"/>
    </w:p>
    <w:p w:rsidR="00300522" w:rsidRPr="003F329B" w:rsidRDefault="00300522" w:rsidP="00300522">
      <w:pPr>
        <w:pStyle w:val="ActHead5"/>
      </w:pPr>
      <w:bookmarkStart w:id="711" w:name="_Toc413321223"/>
      <w:r w:rsidRPr="003F329B">
        <w:rPr>
          <w:rStyle w:val="CharSectno"/>
        </w:rPr>
        <w:t>99</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11"/>
    </w:p>
    <w:p w:rsidR="00300522" w:rsidRPr="003F329B" w:rsidRDefault="00300522" w:rsidP="00300522">
      <w:pPr>
        <w:pStyle w:val="BoxText"/>
      </w:pPr>
      <w:r w:rsidRPr="003F329B">
        <w:t>GST does not apply to the taking of a deposit as security for the performance of an obligation (unless the deposit is forfeited or is applied as consideration). GST is not attributable prior to forfeiture.</w:t>
      </w:r>
    </w:p>
    <w:p w:rsidR="00300522" w:rsidRPr="003F329B" w:rsidRDefault="00300522" w:rsidP="00300522">
      <w:pPr>
        <w:pStyle w:val="ActHead5"/>
      </w:pPr>
      <w:bookmarkStart w:id="712" w:name="_Toc413321224"/>
      <w:r w:rsidRPr="003F329B">
        <w:rPr>
          <w:rStyle w:val="CharSectno"/>
        </w:rPr>
        <w:t>99</w:t>
      </w:r>
      <w:r w:rsidR="003F329B">
        <w:rPr>
          <w:rStyle w:val="CharSectno"/>
        </w:rPr>
        <w:noBreakHyphen/>
      </w:r>
      <w:r w:rsidRPr="003F329B">
        <w:rPr>
          <w:rStyle w:val="CharSectno"/>
        </w:rPr>
        <w:t>5</w:t>
      </w:r>
      <w:r w:rsidRPr="003F329B">
        <w:t xml:space="preserve">  Giving a deposit as security does not constitute consideration</w:t>
      </w:r>
      <w:bookmarkEnd w:id="712"/>
    </w:p>
    <w:p w:rsidR="00300522" w:rsidRPr="003F329B" w:rsidRDefault="00300522" w:rsidP="00300522">
      <w:pPr>
        <w:pStyle w:val="subsection"/>
      </w:pPr>
      <w:r w:rsidRPr="003F329B">
        <w:tab/>
        <w:t>(1)</w:t>
      </w:r>
      <w:r w:rsidRPr="003F329B">
        <w:tab/>
        <w:t xml:space="preserve">A deposit held as security for the performance of an obligation is not treated as </w:t>
      </w:r>
      <w:r w:rsidR="003F329B" w:rsidRPr="003F329B">
        <w:rPr>
          <w:position w:val="6"/>
          <w:sz w:val="16"/>
          <w:szCs w:val="16"/>
        </w:rPr>
        <w:t>*</w:t>
      </w:r>
      <w:r w:rsidRPr="003F329B">
        <w:t>consideration for a supply, unless the deposit:</w:t>
      </w:r>
    </w:p>
    <w:p w:rsidR="00300522" w:rsidRPr="003F329B" w:rsidRDefault="00300522" w:rsidP="00300522">
      <w:pPr>
        <w:pStyle w:val="paragraph"/>
      </w:pPr>
      <w:r w:rsidRPr="003F329B">
        <w:tab/>
        <w:t>(a)</w:t>
      </w:r>
      <w:r w:rsidRPr="003F329B">
        <w:tab/>
        <w:t>is forfeited because of a failure to perform the obligation; or</w:t>
      </w:r>
    </w:p>
    <w:p w:rsidR="00300522" w:rsidRPr="003F329B" w:rsidRDefault="00300522" w:rsidP="00300522">
      <w:pPr>
        <w:pStyle w:val="paragraph"/>
      </w:pPr>
      <w:r w:rsidRPr="003F329B">
        <w:tab/>
        <w:t>(b)</w:t>
      </w:r>
      <w:r w:rsidRPr="003F329B">
        <w:tab/>
        <w:t>is applied as all or part of the consideration for a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713" w:name="_Toc413321225"/>
      <w:r w:rsidRPr="003F329B">
        <w:rPr>
          <w:rStyle w:val="CharSectno"/>
        </w:rPr>
        <w:t>99</w:t>
      </w:r>
      <w:r w:rsidR="003F329B">
        <w:rPr>
          <w:rStyle w:val="CharSectno"/>
        </w:rPr>
        <w:noBreakHyphen/>
      </w:r>
      <w:r w:rsidRPr="003F329B">
        <w:rPr>
          <w:rStyle w:val="CharSectno"/>
        </w:rPr>
        <w:t>10</w:t>
      </w:r>
      <w:r w:rsidRPr="003F329B">
        <w:t xml:space="preserve">  Attributing the GST relating to deposits that are forfeited etc.</w:t>
      </w:r>
      <w:bookmarkEnd w:id="713"/>
    </w:p>
    <w:p w:rsidR="00300522" w:rsidRPr="003F329B" w:rsidRDefault="00300522" w:rsidP="00300522">
      <w:pPr>
        <w:pStyle w:val="subsection"/>
      </w:pPr>
      <w:r w:rsidRPr="003F329B">
        <w:tab/>
        <w:t>(1)</w:t>
      </w:r>
      <w:r w:rsidRPr="003F329B">
        <w:tab/>
        <w:t xml:space="preserve">The GST payable by you on a </w:t>
      </w:r>
      <w:r w:rsidR="003F329B" w:rsidRPr="003F329B">
        <w:rPr>
          <w:position w:val="6"/>
          <w:sz w:val="16"/>
          <w:szCs w:val="16"/>
        </w:rPr>
        <w:t>*</w:t>
      </w:r>
      <w:r w:rsidRPr="003F329B">
        <w:t xml:space="preserve">taxable supply for which the </w:t>
      </w:r>
      <w:r w:rsidR="003F329B" w:rsidRPr="003F329B">
        <w:rPr>
          <w:position w:val="6"/>
          <w:sz w:val="16"/>
          <w:szCs w:val="16"/>
        </w:rPr>
        <w:t>*</w:t>
      </w:r>
      <w:r w:rsidRPr="003F329B">
        <w:t>consideration is a deposit that was held as security for the performance of an obligation is attributable to the tax period during which the deposit:</w:t>
      </w:r>
    </w:p>
    <w:p w:rsidR="00300522" w:rsidRPr="003F329B" w:rsidRDefault="00300522" w:rsidP="00300522">
      <w:pPr>
        <w:pStyle w:val="paragraph"/>
      </w:pPr>
      <w:r w:rsidRPr="003F329B">
        <w:tab/>
        <w:t>(a)</w:t>
      </w:r>
      <w:r w:rsidRPr="003F329B">
        <w:tab/>
        <w:t>is forfeited because of a failure to perform the obligation; or</w:t>
      </w:r>
    </w:p>
    <w:p w:rsidR="00300522" w:rsidRPr="003F329B" w:rsidRDefault="00300522" w:rsidP="00300522">
      <w:pPr>
        <w:pStyle w:val="paragraph"/>
      </w:pPr>
      <w:r w:rsidRPr="003F329B">
        <w:tab/>
        <w:t>(b)</w:t>
      </w:r>
      <w:r w:rsidRPr="003F329B">
        <w:tab/>
        <w:t>is applied as all or part of the consideration for a supply.</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5 (which is about attributing GST for taxable supplies).</w:t>
      </w:r>
    </w:p>
    <w:p w:rsidR="00300522" w:rsidRPr="003F329B" w:rsidRDefault="00300522" w:rsidP="00A36DB5">
      <w:pPr>
        <w:pStyle w:val="ActHead3"/>
        <w:pageBreakBefore/>
      </w:pPr>
      <w:bookmarkStart w:id="714" w:name="_Toc413321226"/>
      <w:r w:rsidRPr="003F329B">
        <w:rPr>
          <w:rStyle w:val="CharDivNo"/>
        </w:rPr>
        <w:t>Division</w:t>
      </w:r>
      <w:r w:rsidR="003F329B">
        <w:rPr>
          <w:rStyle w:val="CharDivNo"/>
        </w:rPr>
        <w:t> </w:t>
      </w:r>
      <w:r w:rsidRPr="003F329B">
        <w:rPr>
          <w:rStyle w:val="CharDivNo"/>
        </w:rPr>
        <w:t>100</w:t>
      </w:r>
      <w:r w:rsidRPr="003F329B">
        <w:t>—</w:t>
      </w:r>
      <w:r w:rsidRPr="003F329B">
        <w:rPr>
          <w:rStyle w:val="CharDivText"/>
        </w:rPr>
        <w:t>Vouchers</w:t>
      </w:r>
      <w:bookmarkEnd w:id="714"/>
    </w:p>
    <w:p w:rsidR="00300522" w:rsidRPr="003F329B" w:rsidRDefault="00300522" w:rsidP="00300522">
      <w:pPr>
        <w:pStyle w:val="ActHead5"/>
      </w:pPr>
      <w:bookmarkStart w:id="715" w:name="_Toc413321227"/>
      <w:r w:rsidRPr="003F329B">
        <w:rPr>
          <w:rStyle w:val="CharSectno"/>
        </w:rPr>
        <w:t>100</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15"/>
    </w:p>
    <w:p w:rsidR="00300522" w:rsidRPr="003F329B" w:rsidRDefault="00300522" w:rsidP="00300522">
      <w:pPr>
        <w:pStyle w:val="BoxText"/>
      </w:pPr>
      <w:r w:rsidRPr="003F329B">
        <w:t>A supply of a voucher for supplies up to a stated monetary value is not subject to GST. GST may still be payable on the supply for which the voucher is redeemed, and there is an increasing adjustment for unredeemed vouchers.</w:t>
      </w:r>
    </w:p>
    <w:p w:rsidR="00300522" w:rsidRPr="003F329B" w:rsidRDefault="00300522" w:rsidP="00300522">
      <w:pPr>
        <w:pStyle w:val="notetext"/>
      </w:pPr>
      <w:r w:rsidRPr="003F329B">
        <w:t>Note:</w:t>
      </w:r>
      <w:r w:rsidRPr="003F329B">
        <w:tab/>
        <w:t xml:space="preserve">Vouchers that do not have a stated monetary value can be subject to GST when supplied, but the price of the voucher is excluded when working out the GST on the supply for which the voucher is redeemed (see </w:t>
      </w:r>
      <w:r w:rsidR="00B65A47" w:rsidRPr="003F329B">
        <w:t>subsection</w:t>
      </w:r>
      <w:r w:rsidR="003F329B">
        <w:t> </w:t>
      </w:r>
      <w:r w:rsidR="00B65A47" w:rsidRPr="003F329B">
        <w:t>9</w:t>
      </w:r>
      <w:r w:rsidR="003F329B">
        <w:noBreakHyphen/>
      </w:r>
      <w:r w:rsidR="00B65A47" w:rsidRPr="003F329B">
        <w:t>17(1)</w:t>
      </w:r>
      <w:r w:rsidRPr="003F329B">
        <w:t>).</w:t>
      </w:r>
    </w:p>
    <w:p w:rsidR="00300522" w:rsidRPr="003F329B" w:rsidRDefault="00300522" w:rsidP="00300522">
      <w:pPr>
        <w:pStyle w:val="ActHead5"/>
      </w:pPr>
      <w:bookmarkStart w:id="716" w:name="_Toc413321228"/>
      <w:r w:rsidRPr="003F329B">
        <w:rPr>
          <w:rStyle w:val="CharSectno"/>
        </w:rPr>
        <w:t>100</w:t>
      </w:r>
      <w:r w:rsidR="003F329B">
        <w:rPr>
          <w:rStyle w:val="CharSectno"/>
        </w:rPr>
        <w:noBreakHyphen/>
      </w:r>
      <w:r w:rsidRPr="003F329B">
        <w:rPr>
          <w:rStyle w:val="CharSectno"/>
        </w:rPr>
        <w:t>5</w:t>
      </w:r>
      <w:r w:rsidRPr="003F329B">
        <w:t xml:space="preserve">  Supplies of vouchers with a stated monetary value</w:t>
      </w:r>
      <w:bookmarkEnd w:id="716"/>
    </w:p>
    <w:p w:rsidR="00300522" w:rsidRPr="003F329B" w:rsidRDefault="00300522" w:rsidP="00300522">
      <w:pPr>
        <w:pStyle w:val="subsection"/>
      </w:pPr>
      <w:r w:rsidRPr="003F329B">
        <w:tab/>
        <w:t>(1)</w:t>
      </w:r>
      <w:r w:rsidRPr="003F329B">
        <w:tab/>
        <w:t xml:space="preserve">A supply of a </w:t>
      </w:r>
      <w:r w:rsidR="003F329B" w:rsidRPr="003F329B">
        <w:rPr>
          <w:position w:val="6"/>
          <w:sz w:val="16"/>
          <w:szCs w:val="16"/>
        </w:rPr>
        <w:t>*</w:t>
      </w:r>
      <w:r w:rsidRPr="003F329B">
        <w:t xml:space="preserve">voucher is not a </w:t>
      </w:r>
      <w:r w:rsidR="003F329B" w:rsidRPr="003F329B">
        <w:rPr>
          <w:position w:val="6"/>
          <w:sz w:val="16"/>
          <w:szCs w:val="16"/>
        </w:rPr>
        <w:t>*</w:t>
      </w:r>
      <w:r w:rsidRPr="003F329B">
        <w:t>taxable supply if:</w:t>
      </w:r>
    </w:p>
    <w:p w:rsidR="00300522" w:rsidRPr="003F329B" w:rsidRDefault="00300522" w:rsidP="00300522">
      <w:pPr>
        <w:pStyle w:val="paragraph"/>
      </w:pPr>
      <w:r w:rsidRPr="003F329B">
        <w:tab/>
        <w:t>(a)</w:t>
      </w:r>
      <w:r w:rsidRPr="003F329B">
        <w:tab/>
        <w:t xml:space="preserve">on redemption of the voucher, the holder of the voucher is entitled to supplies up to the </w:t>
      </w:r>
      <w:r w:rsidR="003F329B" w:rsidRPr="003F329B">
        <w:rPr>
          <w:position w:val="6"/>
          <w:sz w:val="16"/>
          <w:szCs w:val="16"/>
        </w:rPr>
        <w:t>*</w:t>
      </w:r>
      <w:r w:rsidRPr="003F329B">
        <w:t>stated monetary value of the voucher; and</w:t>
      </w:r>
    </w:p>
    <w:p w:rsidR="00300522" w:rsidRPr="003F329B" w:rsidRDefault="00300522" w:rsidP="00300522">
      <w:pPr>
        <w:pStyle w:val="paragraph"/>
      </w:pPr>
      <w:r w:rsidRPr="003F329B">
        <w:tab/>
        <w:t>(b)</w:t>
      </w:r>
      <w:r w:rsidRPr="003F329B">
        <w:tab/>
        <w:t xml:space="preserve">the </w:t>
      </w:r>
      <w:r w:rsidR="003F329B" w:rsidRPr="003F329B">
        <w:rPr>
          <w:position w:val="6"/>
          <w:sz w:val="16"/>
          <w:szCs w:val="16"/>
        </w:rPr>
        <w:t>*</w:t>
      </w:r>
      <w:r w:rsidRPr="003F329B">
        <w:t>consideration for supply of the voucher does not exceed the stated monetary value of the voucher.</w:t>
      </w:r>
    </w:p>
    <w:p w:rsidR="00300522" w:rsidRPr="003F329B" w:rsidRDefault="00300522" w:rsidP="00300522">
      <w:pPr>
        <w:pStyle w:val="subsection"/>
      </w:pPr>
      <w:r w:rsidRPr="003F329B">
        <w:tab/>
        <w:t>(2)</w:t>
      </w:r>
      <w:r w:rsidRPr="003F329B">
        <w:tab/>
        <w:t xml:space="preserve">If the </w:t>
      </w:r>
      <w:r w:rsidR="003F329B" w:rsidRPr="003F329B">
        <w:rPr>
          <w:position w:val="6"/>
          <w:sz w:val="16"/>
          <w:szCs w:val="16"/>
        </w:rPr>
        <w:t>*</w:t>
      </w:r>
      <w:r w:rsidRPr="003F329B">
        <w:t xml:space="preserve">consideration for supply of the voucher exceeds the </w:t>
      </w:r>
      <w:r w:rsidR="003F329B" w:rsidRPr="003F329B">
        <w:rPr>
          <w:position w:val="6"/>
          <w:sz w:val="16"/>
          <w:szCs w:val="16"/>
        </w:rPr>
        <w:t>*</w:t>
      </w:r>
      <w:r w:rsidRPr="003F329B">
        <w:t>stated monetary value of the voucher, the consideration is treated (except for the purposes of this section) as if it were reduced by that monetary value.</w:t>
      </w:r>
    </w:p>
    <w:p w:rsidR="00300522" w:rsidRPr="003F329B" w:rsidRDefault="00300522" w:rsidP="00300522">
      <w:pPr>
        <w:pStyle w:val="subsection"/>
      </w:pPr>
      <w:r w:rsidRPr="003F329B">
        <w:tab/>
        <w:t>(2A)</w:t>
      </w:r>
      <w:r w:rsidRPr="003F329B">
        <w:tab/>
        <w:t xml:space="preserve">The </w:t>
      </w:r>
      <w:r w:rsidRPr="003F329B">
        <w:rPr>
          <w:b/>
          <w:i/>
        </w:rPr>
        <w:t>stated monetary value</w:t>
      </w:r>
      <w:r w:rsidRPr="003F329B">
        <w:t xml:space="preserve">, in relation to a </w:t>
      </w:r>
      <w:r w:rsidR="003F329B" w:rsidRPr="003F329B">
        <w:rPr>
          <w:position w:val="6"/>
          <w:sz w:val="16"/>
          <w:szCs w:val="16"/>
        </w:rPr>
        <w:t>*</w:t>
      </w:r>
      <w:r w:rsidRPr="003F329B">
        <w:t xml:space="preserve">voucher other than a </w:t>
      </w:r>
      <w:r w:rsidR="003F329B" w:rsidRPr="003F329B">
        <w:rPr>
          <w:position w:val="6"/>
          <w:sz w:val="16"/>
          <w:szCs w:val="16"/>
        </w:rPr>
        <w:t>*</w:t>
      </w:r>
      <w:r w:rsidRPr="003F329B">
        <w:t>prepaid phone card or facility, means the monetary value stated on the voucher or in documents accompanying the voucher.</w:t>
      </w:r>
    </w:p>
    <w:p w:rsidR="00300522" w:rsidRPr="003F329B" w:rsidRDefault="00300522" w:rsidP="00300522">
      <w:pPr>
        <w:pStyle w:val="subsection"/>
      </w:pPr>
      <w:r w:rsidRPr="003F329B">
        <w:tab/>
        <w:t>(2B)</w:t>
      </w:r>
      <w:r w:rsidRPr="003F329B">
        <w:tab/>
        <w:t xml:space="preserve">The </w:t>
      </w:r>
      <w:r w:rsidRPr="003F329B">
        <w:rPr>
          <w:b/>
          <w:i/>
        </w:rPr>
        <w:t>stated monetary value</w:t>
      </w:r>
      <w:r w:rsidRPr="003F329B">
        <w:t xml:space="preserve">, in relation to a </w:t>
      </w:r>
      <w:r w:rsidR="003F329B" w:rsidRPr="003F329B">
        <w:rPr>
          <w:position w:val="6"/>
          <w:sz w:val="16"/>
          <w:szCs w:val="16"/>
        </w:rPr>
        <w:t>*</w:t>
      </w:r>
      <w:r w:rsidRPr="003F329B">
        <w:t xml:space="preserve">voucher that is a </w:t>
      </w:r>
      <w:r w:rsidR="003F329B" w:rsidRPr="003F329B">
        <w:rPr>
          <w:position w:val="6"/>
          <w:sz w:val="16"/>
          <w:szCs w:val="16"/>
        </w:rPr>
        <w:t>*</w:t>
      </w:r>
      <w:r w:rsidRPr="003F329B">
        <w:t>prepaid phone card or facility, means the sum of:</w:t>
      </w:r>
    </w:p>
    <w:p w:rsidR="00300522" w:rsidRPr="003F329B" w:rsidRDefault="00300522" w:rsidP="00300522">
      <w:pPr>
        <w:pStyle w:val="paragraph"/>
      </w:pPr>
      <w:r w:rsidRPr="003F329B">
        <w:tab/>
        <w:t>(a)</w:t>
      </w:r>
      <w:r w:rsidRPr="003F329B">
        <w:tab/>
        <w:t>in any case—the monetary value stated on the voucher or in documents accompanying the voucher; and</w:t>
      </w:r>
    </w:p>
    <w:p w:rsidR="00300522" w:rsidRPr="003F329B" w:rsidRDefault="00300522" w:rsidP="00300522">
      <w:pPr>
        <w:pStyle w:val="paragraph"/>
      </w:pPr>
      <w:r w:rsidRPr="003F329B">
        <w:tab/>
        <w:t>(b)</w:t>
      </w:r>
      <w:r w:rsidRPr="003F329B">
        <w:tab/>
        <w:t>if the voucher is topped up after it is supplied—the monetary value of the top</w:t>
      </w:r>
      <w:r w:rsidR="003F329B">
        <w:noBreakHyphen/>
      </w:r>
      <w:r w:rsidRPr="003F329B">
        <w:t>up stated on the voucher or in documents accompanying the top</w:t>
      </w:r>
      <w:r w:rsidR="003F329B">
        <w:noBreakHyphen/>
      </w:r>
      <w:r w:rsidRPr="003F329B">
        <w:t>up.</w:t>
      </w:r>
    </w:p>
    <w:p w:rsidR="00300522" w:rsidRPr="003F329B" w:rsidRDefault="00300522" w:rsidP="00300522">
      <w:pPr>
        <w:pStyle w:val="subsection2"/>
      </w:pPr>
      <w:r w:rsidRPr="003F329B">
        <w:t>However, disregard the monetary value stated on the voucher (or in documents accompanying the voucher) or top</w:t>
      </w:r>
      <w:r w:rsidR="003F329B">
        <w:noBreakHyphen/>
      </w:r>
      <w:r w:rsidRPr="003F329B">
        <w:t>up (as the case requires), of any bonus supplies covered by the voucher or top</w:t>
      </w:r>
      <w:r w:rsidR="003F329B">
        <w:noBreakHyphen/>
      </w:r>
      <w:r w:rsidRPr="003F329B">
        <w:t>up (as the case requires).</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 and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717" w:name="_Toc413321229"/>
      <w:r w:rsidRPr="003F329B">
        <w:rPr>
          <w:rStyle w:val="CharSectno"/>
        </w:rPr>
        <w:t>100</w:t>
      </w:r>
      <w:r w:rsidR="003F329B">
        <w:rPr>
          <w:rStyle w:val="CharSectno"/>
        </w:rPr>
        <w:noBreakHyphen/>
      </w:r>
      <w:r w:rsidRPr="003F329B">
        <w:rPr>
          <w:rStyle w:val="CharSectno"/>
        </w:rPr>
        <w:t>10</w:t>
      </w:r>
      <w:r w:rsidRPr="003F329B">
        <w:t xml:space="preserve">  Redemption of vouchers</w:t>
      </w:r>
      <w:bookmarkEnd w:id="717"/>
    </w:p>
    <w:p w:rsidR="00300522" w:rsidRPr="003F329B" w:rsidRDefault="00300522" w:rsidP="00300522">
      <w:pPr>
        <w:pStyle w:val="subsection"/>
      </w:pPr>
      <w:r w:rsidRPr="003F329B">
        <w:tab/>
        <w:t>(1)</w:t>
      </w:r>
      <w:r w:rsidRPr="003F329B">
        <w:tab/>
        <w:t xml:space="preserve">The act of redeeming a </w:t>
      </w:r>
      <w:r w:rsidR="003F329B" w:rsidRPr="003F329B">
        <w:rPr>
          <w:position w:val="6"/>
          <w:sz w:val="16"/>
          <w:szCs w:val="16"/>
        </w:rPr>
        <w:t>*</w:t>
      </w:r>
      <w:r w:rsidRPr="003F329B">
        <w:t>voucher is not a supply.</w:t>
      </w:r>
    </w:p>
    <w:p w:rsidR="00300522" w:rsidRPr="003F329B" w:rsidRDefault="00300522" w:rsidP="00300522">
      <w:pPr>
        <w:pStyle w:val="notetext"/>
      </w:pPr>
      <w:r w:rsidRPr="003F329B">
        <w:t>Note:</w:t>
      </w:r>
      <w:r w:rsidRPr="003F329B">
        <w:tab/>
        <w:t>A supply for which the voucher is redeemed is still a supply.</w:t>
      </w:r>
    </w:p>
    <w:p w:rsidR="00300522" w:rsidRPr="003F329B" w:rsidRDefault="00300522" w:rsidP="00300522">
      <w:pPr>
        <w:pStyle w:val="subsection"/>
      </w:pPr>
      <w:r w:rsidRPr="003F329B">
        <w:tab/>
        <w:t>(2)</w:t>
      </w:r>
      <w:r w:rsidRPr="003F329B">
        <w:tab/>
      </w:r>
      <w:r w:rsidR="003F329B">
        <w:t>Subsection (</w:t>
      </w:r>
      <w:r w:rsidRPr="003F329B">
        <w:t>1) has effect despite section</w:t>
      </w:r>
      <w:r w:rsidR="003F329B">
        <w:t> </w:t>
      </w:r>
      <w:r w:rsidRPr="003F329B">
        <w:t>9</w:t>
      </w:r>
      <w:r w:rsidR="003F329B">
        <w:noBreakHyphen/>
      </w:r>
      <w:r w:rsidRPr="003F329B">
        <w:t>10 (which is about what is a supply).</w:t>
      </w:r>
    </w:p>
    <w:p w:rsidR="00300522" w:rsidRPr="003F329B" w:rsidRDefault="00300522" w:rsidP="00300522">
      <w:pPr>
        <w:pStyle w:val="subsection"/>
      </w:pPr>
      <w:r w:rsidRPr="003F329B">
        <w:tab/>
        <w:t>(3)</w:t>
      </w:r>
      <w:r w:rsidRPr="003F329B">
        <w:tab/>
      </w:r>
      <w:r w:rsidR="001C0A16" w:rsidRPr="003F329B">
        <w:t>Subsection</w:t>
      </w:r>
      <w:r w:rsidR="003F329B">
        <w:t> </w:t>
      </w:r>
      <w:r w:rsidR="001C0A16" w:rsidRPr="003F329B">
        <w:t>9</w:t>
      </w:r>
      <w:r w:rsidR="003F329B">
        <w:noBreakHyphen/>
      </w:r>
      <w:r w:rsidR="001C0A16" w:rsidRPr="003F329B">
        <w:t>17(1</w:t>
      </w:r>
      <w:r w:rsidR="00A53099" w:rsidRPr="003F329B">
        <w:t>) (w</w:t>
      </w:r>
      <w:r w:rsidRPr="003F329B">
        <w:t xml:space="preserve">hich is about the consideration for exercising rights or options) does not apply to a right or option that is granted by way of a </w:t>
      </w:r>
      <w:r w:rsidR="003F329B" w:rsidRPr="003F329B">
        <w:rPr>
          <w:position w:val="6"/>
          <w:sz w:val="16"/>
          <w:szCs w:val="16"/>
        </w:rPr>
        <w:t>*</w:t>
      </w:r>
      <w:r w:rsidRPr="003F329B">
        <w:t xml:space="preserve">voucher if, on redemption of the voucher, the holder of the voucher is entitled to supplies up to the </w:t>
      </w:r>
      <w:r w:rsidR="003F329B" w:rsidRPr="003F329B">
        <w:rPr>
          <w:position w:val="6"/>
          <w:sz w:val="16"/>
          <w:szCs w:val="16"/>
        </w:rPr>
        <w:t>*</w:t>
      </w:r>
      <w:r w:rsidRPr="003F329B">
        <w:t>stated monetary value of the voucher.</w:t>
      </w:r>
    </w:p>
    <w:p w:rsidR="00300522" w:rsidRPr="003F329B" w:rsidRDefault="00300522" w:rsidP="00300522">
      <w:pPr>
        <w:pStyle w:val="ActHead5"/>
      </w:pPr>
      <w:bookmarkStart w:id="718" w:name="_Toc413321230"/>
      <w:r w:rsidRPr="003F329B">
        <w:rPr>
          <w:rStyle w:val="CharSectno"/>
        </w:rPr>
        <w:t>100</w:t>
      </w:r>
      <w:r w:rsidR="003F329B">
        <w:rPr>
          <w:rStyle w:val="CharSectno"/>
        </w:rPr>
        <w:noBreakHyphen/>
      </w:r>
      <w:r w:rsidRPr="003F329B">
        <w:rPr>
          <w:rStyle w:val="CharSectno"/>
        </w:rPr>
        <w:t>12</w:t>
      </w:r>
      <w:r w:rsidRPr="003F329B">
        <w:t xml:space="preserve">  Consideration on redemption of vouchers</w:t>
      </w:r>
      <w:bookmarkEnd w:id="718"/>
    </w:p>
    <w:p w:rsidR="00300522" w:rsidRPr="003F329B" w:rsidRDefault="00300522" w:rsidP="00300522">
      <w:pPr>
        <w:pStyle w:val="subsection"/>
      </w:pPr>
      <w:r w:rsidRPr="003F329B">
        <w:tab/>
        <w:t>(1)</w:t>
      </w:r>
      <w:r w:rsidRPr="003F329B">
        <w:tab/>
        <w:t xml:space="preserve">To avoid doubt, the consideration for a </w:t>
      </w:r>
      <w:r w:rsidR="003F329B" w:rsidRPr="003F329B">
        <w:rPr>
          <w:position w:val="6"/>
          <w:sz w:val="16"/>
          <w:szCs w:val="16"/>
        </w:rPr>
        <w:t>*</w:t>
      </w:r>
      <w:r w:rsidRPr="003F329B">
        <w:t xml:space="preserve">taxable supply of a thing acquired by fully redeeming a </w:t>
      </w:r>
      <w:r w:rsidR="003F329B" w:rsidRPr="003F329B">
        <w:rPr>
          <w:position w:val="6"/>
          <w:sz w:val="16"/>
          <w:szCs w:val="16"/>
        </w:rPr>
        <w:t>*</w:t>
      </w:r>
      <w:r w:rsidRPr="003F329B">
        <w:t>voucher is taken to be the sum of: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stated monetary value of the voucher, reduced by any amount of that value refunded to the holder of the voucher in respect of the supply; and</w:t>
      </w:r>
    </w:p>
    <w:p w:rsidR="00300522" w:rsidRPr="003F329B" w:rsidRDefault="00300522" w:rsidP="00300522">
      <w:pPr>
        <w:pStyle w:val="paragraph"/>
      </w:pPr>
      <w:r w:rsidRPr="003F329B">
        <w:tab/>
        <w:t>(b)</w:t>
      </w:r>
      <w:r w:rsidRPr="003F329B">
        <w:tab/>
        <w:t>any additional consideration provided for the supply.</w:t>
      </w:r>
    </w:p>
    <w:p w:rsidR="00300522" w:rsidRPr="003F329B" w:rsidRDefault="00300522" w:rsidP="00300522">
      <w:pPr>
        <w:pStyle w:val="subsection"/>
      </w:pPr>
      <w:r w:rsidRPr="003F329B">
        <w:tab/>
        <w:t>(2)</w:t>
      </w:r>
      <w:r w:rsidRPr="003F329B">
        <w:tab/>
        <w:t xml:space="preserve">To avoid doubt, the consideration for a </w:t>
      </w:r>
      <w:r w:rsidR="003F329B" w:rsidRPr="003F329B">
        <w:rPr>
          <w:position w:val="6"/>
          <w:sz w:val="16"/>
          <w:szCs w:val="16"/>
        </w:rPr>
        <w:t>*</w:t>
      </w:r>
      <w:r w:rsidRPr="003F329B">
        <w:t xml:space="preserve">taxable supply of a thing acquired by partly redeeming a </w:t>
      </w:r>
      <w:r w:rsidR="003F329B" w:rsidRPr="003F329B">
        <w:rPr>
          <w:position w:val="6"/>
          <w:sz w:val="16"/>
          <w:szCs w:val="16"/>
        </w:rPr>
        <w:t>*</w:t>
      </w:r>
      <w:r w:rsidRPr="003F329B">
        <w:t>voucher is taken to be the sum of:</w:t>
      </w:r>
    </w:p>
    <w:p w:rsidR="00300522" w:rsidRPr="003F329B" w:rsidRDefault="00300522" w:rsidP="00300522">
      <w:pPr>
        <w:pStyle w:val="paragraph"/>
      </w:pPr>
      <w:r w:rsidRPr="003F329B">
        <w:tab/>
        <w:t>(a)</w:t>
      </w:r>
      <w:r w:rsidRPr="003F329B">
        <w:tab/>
        <w:t xml:space="preserve">the amount of the </w:t>
      </w:r>
      <w:r w:rsidR="003F329B" w:rsidRPr="003F329B">
        <w:rPr>
          <w:position w:val="6"/>
          <w:sz w:val="16"/>
          <w:szCs w:val="16"/>
        </w:rPr>
        <w:t>*</w:t>
      </w:r>
      <w:r w:rsidRPr="003F329B">
        <w:t>stated monetary value of the voucher that the redemption represents; and</w:t>
      </w:r>
    </w:p>
    <w:p w:rsidR="00300522" w:rsidRPr="003F329B" w:rsidRDefault="00300522" w:rsidP="00300522">
      <w:pPr>
        <w:pStyle w:val="paragraph"/>
      </w:pPr>
      <w:r w:rsidRPr="003F329B">
        <w:tab/>
        <w:t>(b)</w:t>
      </w:r>
      <w:r w:rsidRPr="003F329B">
        <w:tab/>
        <w:t>any additional consideration provided for the supply.</w:t>
      </w:r>
    </w:p>
    <w:p w:rsidR="00300522" w:rsidRPr="003F329B" w:rsidRDefault="00300522" w:rsidP="00300522">
      <w:pPr>
        <w:pStyle w:val="subsection"/>
      </w:pPr>
      <w:r w:rsidRPr="003F329B">
        <w:tab/>
        <w:t>(3)</w:t>
      </w:r>
      <w:r w:rsidRPr="003F329B">
        <w:tab/>
      </w:r>
      <w:r w:rsidR="003F329B">
        <w:t>Subsections (</w:t>
      </w:r>
      <w:r w:rsidRPr="003F329B">
        <w:t>1) and (2) have effect despite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719" w:name="_Toc413321231"/>
      <w:r w:rsidRPr="003F329B">
        <w:rPr>
          <w:rStyle w:val="CharSectno"/>
        </w:rPr>
        <w:t>100</w:t>
      </w:r>
      <w:r w:rsidR="003F329B">
        <w:rPr>
          <w:rStyle w:val="CharSectno"/>
        </w:rPr>
        <w:noBreakHyphen/>
      </w:r>
      <w:r w:rsidRPr="003F329B">
        <w:rPr>
          <w:rStyle w:val="CharSectno"/>
        </w:rPr>
        <w:t>15</w:t>
      </w:r>
      <w:r w:rsidRPr="003F329B">
        <w:t xml:space="preserve">  Increasing adjustments for unredeemed vouchers</w:t>
      </w:r>
      <w:bookmarkEnd w:id="719"/>
    </w:p>
    <w:p w:rsidR="00300522" w:rsidRPr="003F329B" w:rsidRDefault="00300522" w:rsidP="00300522">
      <w:pPr>
        <w:pStyle w:val="subsection"/>
      </w:pPr>
      <w:r w:rsidRPr="003F329B">
        <w:tab/>
        <w:t>(1)</w:t>
      </w:r>
      <w:r w:rsidRPr="003F329B">
        <w:tab/>
        <w:t xml:space="preserve">You have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you supplied a </w:t>
      </w:r>
      <w:r w:rsidR="003F329B" w:rsidRPr="003F329B">
        <w:rPr>
          <w:position w:val="6"/>
          <w:sz w:val="16"/>
          <w:szCs w:val="16"/>
        </w:rPr>
        <w:t>*</w:t>
      </w:r>
      <w:r w:rsidRPr="003F329B">
        <w:t xml:space="preserve">voucher for </w:t>
      </w:r>
      <w:r w:rsidR="003F329B" w:rsidRPr="003F329B">
        <w:rPr>
          <w:position w:val="6"/>
          <w:sz w:val="16"/>
          <w:szCs w:val="16"/>
        </w:rPr>
        <w:t>*</w:t>
      </w:r>
      <w:r w:rsidRPr="003F329B">
        <w:t>consideration; and</w:t>
      </w:r>
    </w:p>
    <w:p w:rsidR="00300522" w:rsidRPr="003F329B" w:rsidRDefault="00300522" w:rsidP="00300522">
      <w:pPr>
        <w:pStyle w:val="paragraph"/>
      </w:pPr>
      <w:r w:rsidRPr="003F329B">
        <w:tab/>
        <w:t>(b)</w:t>
      </w:r>
      <w:r w:rsidRPr="003F329B">
        <w:tab/>
        <w:t xml:space="preserve">on redemption of the voucher, the holder of the voucher was entitled to supplies up to the </w:t>
      </w:r>
      <w:r w:rsidR="003F329B" w:rsidRPr="003F329B">
        <w:rPr>
          <w:position w:val="6"/>
          <w:sz w:val="16"/>
          <w:szCs w:val="16"/>
        </w:rPr>
        <w:t>*</w:t>
      </w:r>
      <w:r w:rsidRPr="003F329B">
        <w:t>stated monetary value of the voucher; and</w:t>
      </w:r>
    </w:p>
    <w:p w:rsidR="00300522" w:rsidRPr="003F329B" w:rsidRDefault="00300522" w:rsidP="00300522">
      <w:pPr>
        <w:pStyle w:val="paragraph"/>
      </w:pPr>
      <w:r w:rsidRPr="003F329B">
        <w:tab/>
        <w:t>(c)</w:t>
      </w:r>
      <w:r w:rsidRPr="003F329B">
        <w:tab/>
        <w:t>the voucher has not been fully redeemed; and</w:t>
      </w:r>
    </w:p>
    <w:p w:rsidR="00300522" w:rsidRPr="003F329B" w:rsidRDefault="00300522" w:rsidP="00300522">
      <w:pPr>
        <w:pStyle w:val="paragraph"/>
      </w:pPr>
      <w:r w:rsidRPr="003F329B">
        <w:tab/>
        <w:t>(d)</w:t>
      </w:r>
      <w:r w:rsidRPr="003F329B">
        <w:tab/>
        <w:t>you have, for accounting purposes, written back to current income any reserves for the redemption of the voucher.</w:t>
      </w:r>
    </w:p>
    <w:p w:rsidR="00300522" w:rsidRPr="003F329B" w:rsidRDefault="00300522" w:rsidP="00300522">
      <w:pPr>
        <w:pStyle w:val="subsection"/>
      </w:pPr>
      <w:r w:rsidRPr="003F329B">
        <w:tab/>
        <w:t>(2)</w:t>
      </w:r>
      <w:r w:rsidRPr="003F329B">
        <w:tab/>
        <w:t>The amount of the increasing adjustment i</w:t>
      </w:r>
      <w:smartTag w:uri="urn:schemas-microsoft-com:office:smarttags" w:element="PersonName">
        <w:r w:rsidRPr="003F329B">
          <w:t>s 1</w:t>
        </w:r>
      </w:smartTag>
      <w:r w:rsidRPr="003F329B">
        <w:t xml:space="preserve">/11 of the </w:t>
      </w:r>
      <w:r w:rsidR="003F329B" w:rsidRPr="003F329B">
        <w:rPr>
          <w:position w:val="6"/>
          <w:sz w:val="16"/>
          <w:szCs w:val="16"/>
        </w:rPr>
        <w:t>*</w:t>
      </w:r>
      <w:r w:rsidRPr="003F329B">
        <w:t>stated monetary value of the voucher to the extent that it was not redeemed.</w:t>
      </w:r>
    </w:p>
    <w:p w:rsidR="00300522" w:rsidRPr="003F329B" w:rsidRDefault="00300522" w:rsidP="00300522">
      <w:pPr>
        <w:pStyle w:val="ActHead5"/>
      </w:pPr>
      <w:bookmarkStart w:id="720" w:name="_Toc413321232"/>
      <w:r w:rsidRPr="003F329B">
        <w:rPr>
          <w:rStyle w:val="CharSectno"/>
        </w:rPr>
        <w:t>100</w:t>
      </w:r>
      <w:r w:rsidR="003F329B">
        <w:rPr>
          <w:rStyle w:val="CharSectno"/>
        </w:rPr>
        <w:noBreakHyphen/>
      </w:r>
      <w:r w:rsidRPr="003F329B">
        <w:rPr>
          <w:rStyle w:val="CharSectno"/>
        </w:rPr>
        <w:t>18</w:t>
      </w:r>
      <w:r w:rsidRPr="003F329B">
        <w:t xml:space="preserve">  Arrangement for supply of voucher</w:t>
      </w:r>
      <w:bookmarkEnd w:id="720"/>
    </w:p>
    <w:p w:rsidR="00300522" w:rsidRPr="003F329B" w:rsidRDefault="00300522" w:rsidP="00300522">
      <w:pPr>
        <w:pStyle w:val="subsection"/>
      </w:pPr>
      <w:r w:rsidRPr="003F329B">
        <w:tab/>
        <w:t>(1)</w:t>
      </w:r>
      <w:r w:rsidRPr="003F329B">
        <w:tab/>
        <w:t xml:space="preserve">An entity (the </w:t>
      </w:r>
      <w:r w:rsidRPr="003F329B">
        <w:rPr>
          <w:b/>
          <w:i/>
        </w:rPr>
        <w:t>supplier</w:t>
      </w:r>
      <w:r w:rsidRPr="003F329B">
        <w:t xml:space="preserve">) may, in writing, enter into an arrangement with another entity under which the other entity supplies (whether or not as an agent on the supplier’s behalf) a </w:t>
      </w:r>
      <w:r w:rsidR="003F329B" w:rsidRPr="003F329B">
        <w:rPr>
          <w:position w:val="6"/>
          <w:sz w:val="16"/>
          <w:szCs w:val="16"/>
        </w:rPr>
        <w:t>*</w:t>
      </w:r>
      <w:r w:rsidRPr="003F329B">
        <w:t>voucher to a third party.</w:t>
      </w:r>
    </w:p>
    <w:p w:rsidR="00300522" w:rsidRPr="003F329B" w:rsidRDefault="00300522" w:rsidP="00300522">
      <w:pPr>
        <w:pStyle w:val="subsection"/>
      </w:pPr>
      <w:r w:rsidRPr="003F329B">
        <w:tab/>
        <w:t>(2)</w:t>
      </w:r>
      <w:r w:rsidRPr="003F329B">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3F329B" w:rsidRPr="003F329B">
        <w:rPr>
          <w:position w:val="6"/>
          <w:sz w:val="16"/>
          <w:szCs w:val="16"/>
        </w:rPr>
        <w:t>*</w:t>
      </w:r>
      <w:r w:rsidRPr="003F329B">
        <w:t>taxable supply.</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721" w:name="_Toc413321233"/>
      <w:r w:rsidRPr="003F329B">
        <w:rPr>
          <w:rStyle w:val="CharSectno"/>
        </w:rPr>
        <w:t>100</w:t>
      </w:r>
      <w:r w:rsidR="003F329B">
        <w:rPr>
          <w:rStyle w:val="CharSectno"/>
        </w:rPr>
        <w:noBreakHyphen/>
      </w:r>
      <w:r w:rsidRPr="003F329B">
        <w:rPr>
          <w:rStyle w:val="CharSectno"/>
        </w:rPr>
        <w:t>20</w:t>
      </w:r>
      <w:r w:rsidRPr="003F329B">
        <w:t xml:space="preserve">  Vouchers supplied to non</w:t>
      </w:r>
      <w:r w:rsidR="003F329B">
        <w:noBreakHyphen/>
      </w:r>
      <w:r w:rsidRPr="003F329B">
        <w:t xml:space="preserve">residents and redeemed by others in </w:t>
      </w:r>
      <w:r w:rsidR="008F5593" w:rsidRPr="003F329B">
        <w:t>the indirect tax zone</w:t>
      </w:r>
      <w:bookmarkEnd w:id="721"/>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 xml:space="preserve">does not apply to a </w:t>
      </w:r>
      <w:r w:rsidR="003F329B" w:rsidRPr="003F329B">
        <w:rPr>
          <w:position w:val="6"/>
          <w:sz w:val="16"/>
          <w:szCs w:val="16"/>
        </w:rPr>
        <w:t>*</w:t>
      </w:r>
      <w:r w:rsidRPr="003F329B">
        <w:t xml:space="preserve">voucher supplied to a </w:t>
      </w:r>
      <w:r w:rsidR="003F329B" w:rsidRPr="003F329B">
        <w:rPr>
          <w:position w:val="6"/>
          <w:sz w:val="16"/>
          <w:szCs w:val="16"/>
        </w:rPr>
        <w:t>*</w:t>
      </w:r>
      <w:r w:rsidRPr="003F329B">
        <w:t>non</w:t>
      </w:r>
      <w:r w:rsidR="003F329B">
        <w:noBreakHyphen/>
      </w:r>
      <w:r w:rsidRPr="003F329B">
        <w:t>resident if, because of the application of subsection</w:t>
      </w:r>
      <w:r w:rsidR="003F329B">
        <w:t> </w:t>
      </w:r>
      <w:r w:rsidRPr="003F329B">
        <w:t>38</w:t>
      </w:r>
      <w:r w:rsidR="003F329B">
        <w:noBreakHyphen/>
      </w:r>
      <w:r w:rsidRPr="003F329B">
        <w:t xml:space="preserve">190(3), the supply is not </w:t>
      </w:r>
      <w:r w:rsidR="003F329B" w:rsidRPr="003F329B">
        <w:rPr>
          <w:position w:val="6"/>
          <w:sz w:val="16"/>
          <w:szCs w:val="16"/>
        </w:rPr>
        <w:t>*</w:t>
      </w:r>
      <w:r w:rsidRPr="003F329B">
        <w:t>GST</w:t>
      </w:r>
      <w:r w:rsidR="003F329B">
        <w:noBreakHyphen/>
      </w:r>
      <w:r w:rsidRPr="003F329B">
        <w:t>free.</w:t>
      </w:r>
    </w:p>
    <w:p w:rsidR="00300522" w:rsidRPr="003F329B" w:rsidRDefault="00300522" w:rsidP="00300522">
      <w:pPr>
        <w:pStyle w:val="ActHead5"/>
      </w:pPr>
      <w:bookmarkStart w:id="722" w:name="_Toc413321234"/>
      <w:r w:rsidRPr="003F329B">
        <w:rPr>
          <w:rStyle w:val="CharSectno"/>
        </w:rPr>
        <w:t>100</w:t>
      </w:r>
      <w:r w:rsidR="003F329B">
        <w:rPr>
          <w:rStyle w:val="CharSectno"/>
        </w:rPr>
        <w:noBreakHyphen/>
      </w:r>
      <w:r w:rsidRPr="003F329B">
        <w:rPr>
          <w:rStyle w:val="CharSectno"/>
        </w:rPr>
        <w:t>25</w:t>
      </w:r>
      <w:r w:rsidRPr="003F329B">
        <w:t xml:space="preserve">  Meaning of </w:t>
      </w:r>
      <w:r w:rsidRPr="003F329B">
        <w:rPr>
          <w:i/>
        </w:rPr>
        <w:t>voucher</w:t>
      </w:r>
      <w:r w:rsidRPr="003F329B">
        <w:t xml:space="preserve"> etc.</w:t>
      </w:r>
      <w:bookmarkEnd w:id="722"/>
    </w:p>
    <w:p w:rsidR="00300522" w:rsidRPr="003F329B" w:rsidRDefault="00300522" w:rsidP="00300522">
      <w:pPr>
        <w:pStyle w:val="subsection"/>
        <w:keepNext/>
      </w:pPr>
      <w:r w:rsidRPr="003F329B">
        <w:tab/>
        <w:t>(1)</w:t>
      </w:r>
      <w:r w:rsidRPr="003F329B">
        <w:tab/>
        <w:t xml:space="preserve">A </w:t>
      </w:r>
      <w:r w:rsidRPr="003F329B">
        <w:rPr>
          <w:b/>
          <w:i/>
        </w:rPr>
        <w:t>voucher</w:t>
      </w:r>
      <w:r w:rsidRPr="003F329B">
        <w:t xml:space="preserve"> is any:</w:t>
      </w:r>
    </w:p>
    <w:p w:rsidR="00300522" w:rsidRPr="003F329B" w:rsidRDefault="00300522" w:rsidP="00300522">
      <w:pPr>
        <w:pStyle w:val="paragraph"/>
      </w:pPr>
      <w:r w:rsidRPr="003F329B">
        <w:tab/>
        <w:t>(a)</w:t>
      </w:r>
      <w:r w:rsidRPr="003F329B">
        <w:tab/>
        <w:t>voucher, token, stamp, coupon or similar article; or</w:t>
      </w:r>
    </w:p>
    <w:p w:rsidR="00300522" w:rsidRPr="003F329B" w:rsidRDefault="00300522" w:rsidP="00300522">
      <w:pPr>
        <w:pStyle w:val="paragraph"/>
      </w:pPr>
      <w:r w:rsidRPr="003F329B">
        <w:tab/>
        <w:t>(b)</w:t>
      </w:r>
      <w:r w:rsidRPr="003F329B">
        <w:tab/>
      </w:r>
      <w:r w:rsidR="003F329B" w:rsidRPr="003F329B">
        <w:rPr>
          <w:position w:val="6"/>
          <w:sz w:val="16"/>
          <w:szCs w:val="16"/>
        </w:rPr>
        <w:t>*</w:t>
      </w:r>
      <w:r w:rsidRPr="003F329B">
        <w:t>prepaid phone card or facility;</w:t>
      </w:r>
    </w:p>
    <w:p w:rsidR="00300522" w:rsidRPr="003F329B" w:rsidRDefault="00300522" w:rsidP="00300522">
      <w:pPr>
        <w:pStyle w:val="subsection2"/>
      </w:pPr>
      <w:r w:rsidRPr="003F329B">
        <w:t>the redemption of which in accordance with its terms entitles the holder to receive supplies in accordance with its terms. However, a postage stamp is not a voucher.</w:t>
      </w:r>
    </w:p>
    <w:p w:rsidR="00300522" w:rsidRPr="003F329B" w:rsidRDefault="00300522" w:rsidP="00300522">
      <w:pPr>
        <w:pStyle w:val="subsection"/>
      </w:pPr>
      <w:r w:rsidRPr="003F329B">
        <w:tab/>
        <w:t>(2)</w:t>
      </w:r>
      <w:r w:rsidRPr="003F329B">
        <w:tab/>
        <w:t xml:space="preserve">A </w:t>
      </w:r>
      <w:r w:rsidRPr="003F329B">
        <w:rPr>
          <w:b/>
          <w:i/>
        </w:rPr>
        <w:t>prepaid phone card or facility</w:t>
      </w:r>
      <w:r w:rsidRPr="003F329B">
        <w:t xml:space="preserve"> is any article or facility supplied for the primary purpose of enabling the holder:</w:t>
      </w:r>
    </w:p>
    <w:p w:rsidR="00300522" w:rsidRPr="003F329B" w:rsidRDefault="00300522" w:rsidP="00300522">
      <w:pPr>
        <w:pStyle w:val="paragraph"/>
      </w:pPr>
      <w:r w:rsidRPr="003F329B">
        <w:tab/>
        <w:t>(a)</w:t>
      </w:r>
      <w:r w:rsidRPr="003F329B">
        <w:tab/>
        <w:t xml:space="preserve">to use, on a prepaid basis, telephone or like services supplied by a supplier of </w:t>
      </w:r>
      <w:r w:rsidR="003F329B" w:rsidRPr="003F329B">
        <w:rPr>
          <w:position w:val="6"/>
          <w:sz w:val="16"/>
          <w:szCs w:val="16"/>
        </w:rPr>
        <w:t>*</w:t>
      </w:r>
      <w:r w:rsidRPr="003F329B">
        <w:t>telecommunications supplies; or</w:t>
      </w:r>
    </w:p>
    <w:p w:rsidR="00300522" w:rsidRPr="003F329B" w:rsidRDefault="00300522" w:rsidP="00300522">
      <w:pPr>
        <w:pStyle w:val="paragraph"/>
      </w:pPr>
      <w:r w:rsidRPr="003F329B">
        <w:tab/>
        <w:t>(b)</w:t>
      </w:r>
      <w:r w:rsidRPr="003F329B">
        <w:tab/>
        <w:t>to make, on a prepaid basis, acquisitions that are facilitated by using telephone or like services supplied by such a supplier.</w:t>
      </w:r>
    </w:p>
    <w:p w:rsidR="00300522" w:rsidRPr="003F329B" w:rsidRDefault="00300522" w:rsidP="00A36DB5">
      <w:pPr>
        <w:pStyle w:val="ActHead3"/>
        <w:pageBreakBefore/>
      </w:pPr>
      <w:bookmarkStart w:id="723" w:name="_Toc413321235"/>
      <w:r w:rsidRPr="003F329B">
        <w:rPr>
          <w:rStyle w:val="CharDivNo"/>
        </w:rPr>
        <w:t>Division</w:t>
      </w:r>
      <w:r w:rsidR="003F329B">
        <w:rPr>
          <w:rStyle w:val="CharDivNo"/>
        </w:rPr>
        <w:t> </w:t>
      </w:r>
      <w:r w:rsidRPr="003F329B">
        <w:rPr>
          <w:rStyle w:val="CharDivNo"/>
        </w:rPr>
        <w:t>102</w:t>
      </w:r>
      <w:r w:rsidRPr="003F329B">
        <w:t>—</w:t>
      </w:r>
      <w:r w:rsidRPr="003F329B">
        <w:rPr>
          <w:rStyle w:val="CharDivText"/>
        </w:rPr>
        <w:t>Cancelled lay</w:t>
      </w:r>
      <w:r w:rsidR="003F329B">
        <w:rPr>
          <w:rStyle w:val="CharDivText"/>
        </w:rPr>
        <w:noBreakHyphen/>
      </w:r>
      <w:r w:rsidRPr="003F329B">
        <w:rPr>
          <w:rStyle w:val="CharDivText"/>
        </w:rPr>
        <w:t>by sales</w:t>
      </w:r>
      <w:bookmarkEnd w:id="723"/>
    </w:p>
    <w:p w:rsidR="00300522" w:rsidRPr="003F329B" w:rsidRDefault="00300522" w:rsidP="00300522">
      <w:pPr>
        <w:pStyle w:val="ActHead5"/>
      </w:pPr>
      <w:bookmarkStart w:id="724" w:name="_Toc413321236"/>
      <w:r w:rsidRPr="003F329B">
        <w:rPr>
          <w:rStyle w:val="CharSectno"/>
        </w:rPr>
        <w:t>102</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24"/>
    </w:p>
    <w:p w:rsidR="00300522" w:rsidRPr="003F329B" w:rsidRDefault="00300522" w:rsidP="00300522">
      <w:pPr>
        <w:pStyle w:val="BoxText"/>
      </w:pPr>
      <w:r w:rsidRPr="003F329B">
        <w:t>If a lay</w:t>
      </w:r>
      <w:r w:rsidR="003F329B">
        <w:noBreakHyphen/>
      </w:r>
      <w:r w:rsidRPr="003F329B">
        <w:t>by sale is cancelled, any amount retained or recovered by the supplier is within the GST system.</w:t>
      </w:r>
    </w:p>
    <w:p w:rsidR="00300522" w:rsidRPr="003F329B" w:rsidRDefault="00300522" w:rsidP="00300522">
      <w:pPr>
        <w:pStyle w:val="ActHead5"/>
      </w:pPr>
      <w:bookmarkStart w:id="725" w:name="_Toc413321237"/>
      <w:r w:rsidRPr="003F329B">
        <w:rPr>
          <w:rStyle w:val="CharSectno"/>
        </w:rPr>
        <w:t>102</w:t>
      </w:r>
      <w:r w:rsidR="003F329B">
        <w:rPr>
          <w:rStyle w:val="CharSectno"/>
        </w:rPr>
        <w:noBreakHyphen/>
      </w:r>
      <w:r w:rsidRPr="003F329B">
        <w:rPr>
          <w:rStyle w:val="CharSectno"/>
        </w:rPr>
        <w:t>5</w:t>
      </w:r>
      <w:r w:rsidRPr="003F329B">
        <w:t xml:space="preserve">  Cancelled lay</w:t>
      </w:r>
      <w:r w:rsidR="003F329B">
        <w:noBreakHyphen/>
      </w:r>
      <w:r w:rsidRPr="003F329B">
        <w:t>by sales</w:t>
      </w:r>
      <w:bookmarkEnd w:id="725"/>
    </w:p>
    <w:p w:rsidR="00300522" w:rsidRPr="003F329B" w:rsidRDefault="00300522" w:rsidP="00300522">
      <w:pPr>
        <w:pStyle w:val="subsection"/>
      </w:pPr>
      <w:r w:rsidRPr="003F329B">
        <w:tab/>
        <w:t>(1)</w:t>
      </w:r>
      <w:r w:rsidRPr="003F329B">
        <w:tab/>
        <w:t>If a supply by way of lay</w:t>
      </w:r>
      <w:r w:rsidR="003F329B">
        <w:noBreakHyphen/>
      </w:r>
      <w:r w:rsidRPr="003F329B">
        <w:t>by sale is cancelled:</w:t>
      </w:r>
    </w:p>
    <w:p w:rsidR="00300522" w:rsidRPr="003F329B" w:rsidRDefault="00300522" w:rsidP="00300522">
      <w:pPr>
        <w:pStyle w:val="paragraph"/>
      </w:pPr>
      <w:r w:rsidRPr="003F329B">
        <w:tab/>
        <w:t>(a)</w:t>
      </w:r>
      <w:r w:rsidRPr="003F329B">
        <w:tab/>
        <w:t xml:space="preserve">any amount already paid by the </w:t>
      </w:r>
      <w:r w:rsidR="003F329B" w:rsidRPr="003F329B">
        <w:rPr>
          <w:position w:val="6"/>
          <w:sz w:val="16"/>
          <w:szCs w:val="16"/>
        </w:rPr>
        <w:t>*</w:t>
      </w:r>
      <w:r w:rsidRPr="003F329B">
        <w:t>recipient that the supplier retains because of the cancellation; and</w:t>
      </w:r>
    </w:p>
    <w:p w:rsidR="00300522" w:rsidRPr="003F329B" w:rsidRDefault="00300522" w:rsidP="00300522">
      <w:pPr>
        <w:pStyle w:val="paragraph"/>
      </w:pPr>
      <w:r w:rsidRPr="003F329B">
        <w:tab/>
        <w:t>(b)</w:t>
      </w:r>
      <w:r w:rsidRPr="003F329B">
        <w:tab/>
        <w:t>any amount the supplier recovers from the recipient because of the cancellation;</w:t>
      </w:r>
    </w:p>
    <w:p w:rsidR="00300522" w:rsidRPr="003F329B" w:rsidRDefault="00300522" w:rsidP="00300522">
      <w:pPr>
        <w:pStyle w:val="subsection2"/>
      </w:pPr>
      <w:r w:rsidRPr="003F329B">
        <w:t xml:space="preserve">is treated as </w:t>
      </w:r>
      <w:r w:rsidR="003F329B" w:rsidRPr="003F329B">
        <w:rPr>
          <w:position w:val="6"/>
          <w:sz w:val="16"/>
          <w:szCs w:val="16"/>
        </w:rPr>
        <w:t>*</w:t>
      </w:r>
      <w:r w:rsidRPr="003F329B">
        <w:t>consideration for a supply made by the supplier and as consideration for an acquisition made by the recipient.</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what is consideration).</w:t>
      </w:r>
    </w:p>
    <w:p w:rsidR="00300522" w:rsidRPr="003F329B" w:rsidRDefault="00300522" w:rsidP="00300522">
      <w:pPr>
        <w:pStyle w:val="ActHead5"/>
      </w:pPr>
      <w:bookmarkStart w:id="726" w:name="_Toc413321238"/>
      <w:r w:rsidRPr="003F329B">
        <w:rPr>
          <w:rStyle w:val="CharSectno"/>
        </w:rPr>
        <w:t>102</w:t>
      </w:r>
      <w:r w:rsidR="003F329B">
        <w:rPr>
          <w:rStyle w:val="CharSectno"/>
        </w:rPr>
        <w:noBreakHyphen/>
      </w:r>
      <w:r w:rsidRPr="003F329B">
        <w:rPr>
          <w:rStyle w:val="CharSectno"/>
        </w:rPr>
        <w:t>10</w:t>
      </w:r>
      <w:r w:rsidRPr="003F329B">
        <w:t xml:space="preserve">  Attributing GST and input tax credits</w:t>
      </w:r>
      <w:bookmarkEnd w:id="726"/>
    </w:p>
    <w:p w:rsidR="00300522" w:rsidRPr="003F329B" w:rsidRDefault="00300522" w:rsidP="00300522">
      <w:pPr>
        <w:pStyle w:val="subsection"/>
      </w:pPr>
      <w:r w:rsidRPr="003F329B">
        <w:tab/>
        <w:t>(1)</w:t>
      </w:r>
      <w:r w:rsidRPr="003F329B">
        <w:tab/>
        <w:t>If an amount is retained or recovered in circumstances referred to in section</w:t>
      </w:r>
      <w:r w:rsidR="003F329B">
        <w:t> </w:t>
      </w:r>
      <w:r w:rsidRPr="003F329B">
        <w:t>102</w:t>
      </w:r>
      <w:r w:rsidR="003F329B">
        <w:noBreakHyphen/>
      </w:r>
      <w:r w:rsidRPr="003F329B">
        <w:t>5:</w:t>
      </w:r>
    </w:p>
    <w:p w:rsidR="00300522" w:rsidRPr="003F329B" w:rsidRDefault="00300522" w:rsidP="00300522">
      <w:pPr>
        <w:pStyle w:val="paragraph"/>
      </w:pPr>
      <w:r w:rsidRPr="003F329B">
        <w:tab/>
        <w:t>(a)</w:t>
      </w:r>
      <w:r w:rsidRPr="003F329B">
        <w:tab/>
        <w:t xml:space="preserve">the GST payable by you on a </w:t>
      </w:r>
      <w:r w:rsidR="003F329B" w:rsidRPr="003F329B">
        <w:rPr>
          <w:position w:val="6"/>
          <w:sz w:val="16"/>
          <w:szCs w:val="16"/>
        </w:rPr>
        <w:t>*</w:t>
      </w:r>
      <w:r w:rsidRPr="003F329B">
        <w:t xml:space="preserve">taxable supply for which the amount is </w:t>
      </w:r>
      <w:r w:rsidR="003F329B" w:rsidRPr="003F329B">
        <w:rPr>
          <w:position w:val="6"/>
          <w:sz w:val="16"/>
          <w:szCs w:val="16"/>
        </w:rPr>
        <w:t>*</w:t>
      </w:r>
      <w:r w:rsidRPr="003F329B">
        <w:t>consideration; or</w:t>
      </w:r>
    </w:p>
    <w:p w:rsidR="00300522" w:rsidRPr="003F329B" w:rsidRDefault="00300522" w:rsidP="00300522">
      <w:pPr>
        <w:pStyle w:val="paragraph"/>
      </w:pPr>
      <w:r w:rsidRPr="003F329B">
        <w:tab/>
        <w:t>(b)</w:t>
      </w:r>
      <w:r w:rsidRPr="003F329B">
        <w:tab/>
        <w:t xml:space="preserve">the input tax credit to which you are entitled for a </w:t>
      </w:r>
      <w:r w:rsidR="003F329B" w:rsidRPr="003F329B">
        <w:rPr>
          <w:position w:val="6"/>
          <w:sz w:val="16"/>
          <w:szCs w:val="16"/>
        </w:rPr>
        <w:t>*</w:t>
      </w:r>
      <w:r w:rsidRPr="003F329B">
        <w:t>creditable acquisition for which the amount is consideration;</w:t>
      </w:r>
    </w:p>
    <w:p w:rsidR="00300522" w:rsidRPr="003F329B" w:rsidRDefault="00300522" w:rsidP="00300522">
      <w:pPr>
        <w:pStyle w:val="subsection2"/>
      </w:pPr>
      <w:r w:rsidRPr="003F329B">
        <w:t>is attributable to the tax period during which the amount was retained or recovered, as the case requires.</w:t>
      </w:r>
    </w:p>
    <w:p w:rsidR="00300522" w:rsidRPr="003F329B" w:rsidRDefault="00300522" w:rsidP="00300522">
      <w:pPr>
        <w:pStyle w:val="subsection"/>
      </w:pPr>
      <w:r w:rsidRPr="003F329B">
        <w:tab/>
        <w:t>(2)</w:t>
      </w:r>
      <w:r w:rsidRPr="003F329B">
        <w:tab/>
        <w:t>This section has effect despite sections</w:t>
      </w:r>
      <w:r w:rsidR="003F329B">
        <w:t> </w:t>
      </w:r>
      <w:r w:rsidRPr="003F329B">
        <w:t>29</w:t>
      </w:r>
      <w:r w:rsidR="003F329B">
        <w:noBreakHyphen/>
      </w:r>
      <w:r w:rsidRPr="003F329B">
        <w:t>5 and 29</w:t>
      </w:r>
      <w:r w:rsidR="003F329B">
        <w:noBreakHyphen/>
      </w:r>
      <w:r w:rsidRPr="003F329B">
        <w:t>10 (which are about attributing GST for taxable supplies and input tax credits for creditable acquisitions).</w:t>
      </w:r>
    </w:p>
    <w:p w:rsidR="00300522" w:rsidRPr="003F329B" w:rsidRDefault="00300522" w:rsidP="00A36DB5">
      <w:pPr>
        <w:pStyle w:val="ActHead3"/>
        <w:pageBreakBefore/>
      </w:pPr>
      <w:bookmarkStart w:id="727" w:name="_Toc413321239"/>
      <w:r w:rsidRPr="003F329B">
        <w:rPr>
          <w:rStyle w:val="CharDivNo"/>
        </w:rPr>
        <w:t>Division</w:t>
      </w:r>
      <w:r w:rsidR="003F329B">
        <w:rPr>
          <w:rStyle w:val="CharDivNo"/>
        </w:rPr>
        <w:t> </w:t>
      </w:r>
      <w:r w:rsidRPr="003F329B">
        <w:rPr>
          <w:rStyle w:val="CharDivNo"/>
        </w:rPr>
        <w:t>105</w:t>
      </w:r>
      <w:r w:rsidRPr="003F329B">
        <w:t>—</w:t>
      </w:r>
      <w:r w:rsidRPr="003F329B">
        <w:rPr>
          <w:rStyle w:val="CharDivText"/>
        </w:rPr>
        <w:t>Supplies in satisfaction of debts</w:t>
      </w:r>
      <w:bookmarkEnd w:id="727"/>
    </w:p>
    <w:p w:rsidR="00300522" w:rsidRPr="003F329B" w:rsidRDefault="00300522" w:rsidP="00300522">
      <w:pPr>
        <w:pStyle w:val="ActHead5"/>
      </w:pPr>
      <w:bookmarkStart w:id="728" w:name="_Toc413321240"/>
      <w:r w:rsidRPr="003F329B">
        <w:rPr>
          <w:rStyle w:val="CharSectno"/>
        </w:rPr>
        <w:t>105</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28"/>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makes a creditor liable for GST on supplies of a debtor’s property where the supply is in satisfaction of a debt owed to the creditor.</w:t>
      </w:r>
    </w:p>
    <w:p w:rsidR="00023A88" w:rsidRPr="003F329B" w:rsidRDefault="00023A88" w:rsidP="00023A88">
      <w:pPr>
        <w:pStyle w:val="notetext"/>
      </w:pPr>
      <w:r w:rsidRPr="003F329B">
        <w:t>Note:</w:t>
      </w:r>
      <w:r w:rsidRPr="003F329B">
        <w:tab/>
        <w:t xml:space="preserve">This </w:t>
      </w:r>
      <w:r w:rsidR="00A53099" w:rsidRPr="003F329B">
        <w:t>Division</w:t>
      </w:r>
      <w:r w:rsidR="00A36DB5" w:rsidRPr="003F329B">
        <w:t xml:space="preserve"> </w:t>
      </w:r>
      <w:r w:rsidRPr="003F329B">
        <w:t>overrides Division</w:t>
      </w:r>
      <w:r w:rsidR="003F329B">
        <w:t> </w:t>
      </w:r>
      <w:r w:rsidRPr="003F329B">
        <w:t>58 to the extent that the creditor is a representative of the debtor and the debtor is an incapacitated entity (see section</w:t>
      </w:r>
      <w:r w:rsidR="003F329B">
        <w:t> </w:t>
      </w:r>
      <w:r w:rsidRPr="003F329B">
        <w:t>58</w:t>
      </w:r>
      <w:r w:rsidR="003F329B">
        <w:noBreakHyphen/>
      </w:r>
      <w:r w:rsidRPr="003F329B">
        <w:t>95).</w:t>
      </w:r>
    </w:p>
    <w:p w:rsidR="00300522" w:rsidRPr="003F329B" w:rsidRDefault="00300522" w:rsidP="00300522">
      <w:pPr>
        <w:pStyle w:val="ActHead5"/>
      </w:pPr>
      <w:bookmarkStart w:id="729" w:name="_Toc413321241"/>
      <w:r w:rsidRPr="003F329B">
        <w:rPr>
          <w:rStyle w:val="CharSectno"/>
        </w:rPr>
        <w:t>105</w:t>
      </w:r>
      <w:r w:rsidR="003F329B">
        <w:rPr>
          <w:rStyle w:val="CharSectno"/>
        </w:rPr>
        <w:noBreakHyphen/>
      </w:r>
      <w:r w:rsidRPr="003F329B">
        <w:rPr>
          <w:rStyle w:val="CharSectno"/>
        </w:rPr>
        <w:t>5</w:t>
      </w:r>
      <w:r w:rsidRPr="003F329B">
        <w:t xml:space="preserve">  Supplies by creditors in satisfaction of debts may be taxable supplies</w:t>
      </w:r>
      <w:bookmarkEnd w:id="729"/>
    </w:p>
    <w:p w:rsidR="00300522" w:rsidRPr="003F329B" w:rsidRDefault="00300522" w:rsidP="00300522">
      <w:pPr>
        <w:pStyle w:val="subsection"/>
      </w:pPr>
      <w:r w:rsidRPr="003F329B">
        <w:tab/>
        <w:t>(1)</w:t>
      </w:r>
      <w:r w:rsidRPr="003F329B">
        <w:tab/>
        <w:t xml:space="preserve">You make a </w:t>
      </w:r>
      <w:r w:rsidRPr="003F329B">
        <w:rPr>
          <w:b/>
          <w:bCs/>
          <w:i/>
          <w:iCs/>
        </w:rPr>
        <w:t>taxable supply</w:t>
      </w:r>
      <w:r w:rsidRPr="003F329B">
        <w:t xml:space="preserve"> if:</w:t>
      </w:r>
    </w:p>
    <w:p w:rsidR="00300522" w:rsidRPr="003F329B" w:rsidRDefault="00300522" w:rsidP="00300522">
      <w:pPr>
        <w:pStyle w:val="paragraph"/>
      </w:pPr>
      <w:r w:rsidRPr="003F329B">
        <w:tab/>
        <w:t>(a)</w:t>
      </w:r>
      <w:r w:rsidRPr="003F329B">
        <w:tab/>
        <w:t xml:space="preserve">you supply the property of another entity (the </w:t>
      </w:r>
      <w:r w:rsidRPr="003F329B">
        <w:rPr>
          <w:b/>
          <w:bCs/>
          <w:i/>
          <w:iCs/>
        </w:rPr>
        <w:t>debtor</w:t>
      </w:r>
      <w:r w:rsidRPr="003F329B">
        <w:t>) to a third entity in or towards the satisfaction of a debt that the debtor owes to you; and</w:t>
      </w:r>
    </w:p>
    <w:p w:rsidR="00300522" w:rsidRPr="003F329B" w:rsidRDefault="00300522" w:rsidP="00300522">
      <w:pPr>
        <w:pStyle w:val="paragraph"/>
      </w:pPr>
      <w:r w:rsidRPr="003F329B">
        <w:tab/>
        <w:t>(b)</w:t>
      </w:r>
      <w:r w:rsidRPr="003F329B">
        <w:tab/>
        <w:t xml:space="preserve">had the debtor made the supply, the supply would have been a </w:t>
      </w:r>
      <w:r w:rsidR="003F329B" w:rsidRPr="003F329B">
        <w:rPr>
          <w:position w:val="6"/>
          <w:sz w:val="16"/>
          <w:szCs w:val="16"/>
        </w:rPr>
        <w:t>*</w:t>
      </w:r>
      <w:r w:rsidRPr="003F329B">
        <w:t>taxable supply.</w:t>
      </w:r>
    </w:p>
    <w:p w:rsidR="00300522" w:rsidRPr="003F329B" w:rsidRDefault="00300522" w:rsidP="00300522">
      <w:pPr>
        <w:pStyle w:val="subsection"/>
      </w:pPr>
      <w:r w:rsidRPr="003F329B">
        <w:tab/>
        <w:t>(2)</w:t>
      </w:r>
      <w:r w:rsidRPr="003F329B">
        <w:tab/>
        <w:t>It does not matter whether:</w:t>
      </w:r>
    </w:p>
    <w:p w:rsidR="00300522" w:rsidRPr="003F329B" w:rsidRDefault="00300522" w:rsidP="00300522">
      <w:pPr>
        <w:pStyle w:val="paragraph"/>
      </w:pPr>
      <w:r w:rsidRPr="003F329B">
        <w:tab/>
        <w:t>(a)</w:t>
      </w:r>
      <w:r w:rsidRPr="003F329B">
        <w:tab/>
        <w:t xml:space="preserve">you made the supply in the course or furtherance of an </w:t>
      </w:r>
      <w:r w:rsidR="003F329B" w:rsidRPr="003F329B">
        <w:rPr>
          <w:position w:val="6"/>
          <w:sz w:val="16"/>
          <w:szCs w:val="16"/>
        </w:rPr>
        <w:t>*</w:t>
      </w:r>
      <w:r w:rsidRPr="003F329B">
        <w:t xml:space="preserve">enterprise that you </w:t>
      </w:r>
      <w:r w:rsidR="003F329B" w:rsidRPr="003F329B">
        <w:rPr>
          <w:position w:val="6"/>
          <w:sz w:val="16"/>
          <w:szCs w:val="16"/>
        </w:rPr>
        <w:t>*</w:t>
      </w:r>
      <w:r w:rsidRPr="003F329B">
        <w:t>carry on; or</w:t>
      </w:r>
    </w:p>
    <w:p w:rsidR="00300522" w:rsidRPr="003F329B" w:rsidRDefault="00300522" w:rsidP="00300522">
      <w:pPr>
        <w:pStyle w:val="paragraph"/>
      </w:pPr>
      <w:r w:rsidRPr="003F329B">
        <w:tab/>
        <w:t>(b)</w:t>
      </w:r>
      <w:r w:rsidRPr="003F329B">
        <w:tab/>
        <w:t xml:space="preserve">you are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subsection"/>
      </w:pPr>
      <w:r w:rsidRPr="003F329B">
        <w:tab/>
        <w:t>(3)</w:t>
      </w:r>
      <w:r w:rsidRPr="003F329B">
        <w:tab/>
        <w:t xml:space="preserve">However, the supply is not a </w:t>
      </w:r>
      <w:r w:rsidR="003F329B" w:rsidRPr="003F329B">
        <w:rPr>
          <w:position w:val="6"/>
          <w:sz w:val="16"/>
          <w:szCs w:val="16"/>
        </w:rPr>
        <w:t>*</w:t>
      </w:r>
      <w:r w:rsidRPr="003F329B">
        <w:t>taxable supply if:</w:t>
      </w:r>
    </w:p>
    <w:p w:rsidR="00300522" w:rsidRPr="003F329B" w:rsidRDefault="00300522" w:rsidP="00300522">
      <w:pPr>
        <w:pStyle w:val="paragraph"/>
      </w:pPr>
      <w:r w:rsidRPr="003F329B">
        <w:tab/>
        <w:t>(a)</w:t>
      </w:r>
      <w:r w:rsidRPr="003F329B">
        <w:tab/>
        <w:t>the debtor has given you a written notice stating that the supply would not be a taxable supply if the debtor were to make it, and stating fully the reasons why the supply would not be a taxable supply; or</w:t>
      </w:r>
    </w:p>
    <w:p w:rsidR="00300522" w:rsidRPr="003F329B" w:rsidRDefault="00300522" w:rsidP="00300522">
      <w:pPr>
        <w:pStyle w:val="paragraph"/>
      </w:pPr>
      <w:r w:rsidRPr="003F329B">
        <w:tab/>
        <w:t>(b)</w:t>
      </w:r>
      <w:r w:rsidRPr="003F329B">
        <w:tab/>
        <w:t>if you cannot obtain such a notice—you believe on the basis of reasonable information that the supply would not be a taxable supply if the debtor were to make it.</w:t>
      </w:r>
    </w:p>
    <w:p w:rsidR="00300522" w:rsidRPr="003F329B" w:rsidRDefault="00300522" w:rsidP="00300522">
      <w:pPr>
        <w:pStyle w:val="subsection"/>
      </w:pPr>
      <w:r w:rsidRPr="003F329B">
        <w:tab/>
        <w:t>(4)</w:t>
      </w:r>
      <w:r w:rsidRPr="003F329B">
        <w:tab/>
        <w:t>This section has effect despite section</w:t>
      </w:r>
      <w:r w:rsidR="003F329B">
        <w:t> </w:t>
      </w:r>
      <w:r w:rsidRPr="003F329B">
        <w:t>9</w:t>
      </w:r>
      <w:r w:rsidR="003F329B">
        <w:noBreakHyphen/>
      </w:r>
      <w:r w:rsidRPr="003F329B">
        <w:t>5 (which is about what is a taxable supply).</w:t>
      </w:r>
    </w:p>
    <w:p w:rsidR="00300522" w:rsidRPr="003F329B" w:rsidRDefault="00300522" w:rsidP="00300522">
      <w:pPr>
        <w:pStyle w:val="ActHead5"/>
      </w:pPr>
      <w:bookmarkStart w:id="730" w:name="_Toc413321242"/>
      <w:r w:rsidRPr="003F329B">
        <w:rPr>
          <w:rStyle w:val="CharSectno"/>
        </w:rPr>
        <w:t>105</w:t>
      </w:r>
      <w:r w:rsidR="003F329B">
        <w:rPr>
          <w:rStyle w:val="CharSectno"/>
        </w:rPr>
        <w:noBreakHyphen/>
      </w:r>
      <w:r w:rsidRPr="003F329B">
        <w:rPr>
          <w:rStyle w:val="CharSectno"/>
        </w:rPr>
        <w:t>10</w:t>
      </w:r>
      <w:r w:rsidRPr="003F329B">
        <w:t xml:space="preserve">  Net amounts</w:t>
      </w:r>
      <w:bookmarkEnd w:id="730"/>
    </w:p>
    <w:p w:rsidR="00300522" w:rsidRPr="003F329B" w:rsidRDefault="00300522" w:rsidP="00300522">
      <w:pPr>
        <w:pStyle w:val="subsection"/>
      </w:pPr>
      <w:r w:rsidRPr="003F329B">
        <w:tab/>
        <w:t>(1)</w:t>
      </w:r>
      <w:r w:rsidRPr="003F329B">
        <w:tab/>
        <w:t xml:space="preserve">If you are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you do not have a </w:t>
      </w:r>
      <w:r w:rsidR="003F329B" w:rsidRPr="003F329B">
        <w:rPr>
          <w:position w:val="6"/>
          <w:sz w:val="16"/>
          <w:szCs w:val="16"/>
        </w:rPr>
        <w:t>*</w:t>
      </w:r>
      <w:r w:rsidRPr="003F329B">
        <w:t>net amount under Part</w:t>
      </w:r>
      <w:r w:rsidR="003F329B">
        <w:t> </w:t>
      </w:r>
      <w:r w:rsidRPr="003F329B">
        <w:t>2</w:t>
      </w:r>
      <w:r w:rsidR="003F329B">
        <w:noBreakHyphen/>
      </w:r>
      <w:r w:rsidRPr="003F329B">
        <w:t xml:space="preserve">4 merely because you make a </w:t>
      </w:r>
      <w:r w:rsidR="003F329B" w:rsidRPr="003F329B">
        <w:rPr>
          <w:position w:val="6"/>
          <w:sz w:val="16"/>
          <w:szCs w:val="16"/>
        </w:rPr>
        <w:t>*</w:t>
      </w:r>
      <w:r w:rsidRPr="003F329B">
        <w:t>taxable supply under section</w:t>
      </w:r>
      <w:r w:rsidR="003F329B">
        <w:t> </w:t>
      </w:r>
      <w:r w:rsidRPr="003F329B">
        <w:t>105</w:t>
      </w:r>
      <w:r w:rsidR="003F329B">
        <w:noBreakHyphen/>
      </w:r>
      <w:r w:rsidRPr="003F329B">
        <w:t>5.</w:t>
      </w:r>
    </w:p>
    <w:p w:rsidR="00300522" w:rsidRPr="003F329B" w:rsidRDefault="00300522" w:rsidP="00300522">
      <w:pPr>
        <w:pStyle w:val="subsection"/>
      </w:pPr>
      <w:r w:rsidRPr="003F329B">
        <w:tab/>
        <w:t>(2)</w:t>
      </w:r>
      <w:r w:rsidRPr="003F329B">
        <w:tab/>
        <w:t xml:space="preserve">This section does not prevent an </w:t>
      </w:r>
      <w:r w:rsidR="003F329B" w:rsidRPr="003F329B">
        <w:rPr>
          <w:position w:val="6"/>
          <w:sz w:val="16"/>
          <w:szCs w:val="16"/>
        </w:rPr>
        <w:t>*</w:t>
      </w:r>
      <w:r w:rsidRPr="003F329B">
        <w:t xml:space="preserve">adjustment arising that relates to such a supply, but you cannot have a </w:t>
      </w:r>
      <w:r w:rsidR="003F329B" w:rsidRPr="003F329B">
        <w:rPr>
          <w:position w:val="6"/>
          <w:sz w:val="16"/>
          <w:szCs w:val="16"/>
        </w:rPr>
        <w:t>*</w:t>
      </w:r>
      <w:r w:rsidRPr="003F329B">
        <w:t xml:space="preserve">decreasing adjustment unless you are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subsection"/>
      </w:pPr>
      <w:r w:rsidRPr="003F329B">
        <w:tab/>
        <w:t>(3)</w:t>
      </w:r>
      <w:r w:rsidRPr="003F329B">
        <w:tab/>
        <w:t>This section has effect despite Division</w:t>
      </w:r>
      <w:r w:rsidR="003F329B">
        <w:t> </w:t>
      </w:r>
      <w:r w:rsidRPr="003F329B">
        <w:t>17 (which is about net amounts and adjustments).</w:t>
      </w:r>
    </w:p>
    <w:p w:rsidR="00300522" w:rsidRPr="003F329B" w:rsidRDefault="00300522" w:rsidP="00300522">
      <w:pPr>
        <w:pStyle w:val="ActHead5"/>
      </w:pPr>
      <w:bookmarkStart w:id="731" w:name="_Toc413321243"/>
      <w:r w:rsidRPr="003F329B">
        <w:rPr>
          <w:rStyle w:val="CharSectno"/>
        </w:rPr>
        <w:t>105</w:t>
      </w:r>
      <w:r w:rsidR="003F329B">
        <w:rPr>
          <w:rStyle w:val="CharSectno"/>
        </w:rPr>
        <w:noBreakHyphen/>
      </w:r>
      <w:r w:rsidRPr="003F329B">
        <w:rPr>
          <w:rStyle w:val="CharSectno"/>
        </w:rPr>
        <w:t>15</w:t>
      </w:r>
      <w:r w:rsidRPr="003F329B">
        <w:t xml:space="preserve">  GST returns</w:t>
      </w:r>
      <w:bookmarkEnd w:id="731"/>
    </w:p>
    <w:p w:rsidR="00300522" w:rsidRPr="003F329B" w:rsidRDefault="00300522" w:rsidP="00300522">
      <w:pPr>
        <w:pStyle w:val="subsection"/>
      </w:pPr>
      <w:r w:rsidRPr="003F329B">
        <w:tab/>
        <w:t>(1)</w:t>
      </w:r>
      <w:r w:rsidRPr="003F329B">
        <w:tab/>
        <w:t>If, during a month:</w:t>
      </w:r>
    </w:p>
    <w:p w:rsidR="00300522" w:rsidRPr="003F329B" w:rsidRDefault="00300522" w:rsidP="00300522">
      <w:pPr>
        <w:pStyle w:val="paragraph"/>
      </w:pPr>
      <w:r w:rsidRPr="003F329B">
        <w:tab/>
        <w:t>(a)</w:t>
      </w:r>
      <w:r w:rsidRPr="003F329B">
        <w:tab/>
        <w:t xml:space="preserve">you make any </w:t>
      </w:r>
      <w:r w:rsidR="003F329B" w:rsidRPr="003F329B">
        <w:rPr>
          <w:position w:val="6"/>
          <w:sz w:val="16"/>
          <w:szCs w:val="16"/>
        </w:rPr>
        <w:t>*</w:t>
      </w:r>
      <w:r w:rsidRPr="003F329B">
        <w:t>taxable supplies under section</w:t>
      </w:r>
      <w:r w:rsidR="003F329B">
        <w:t> </w:t>
      </w:r>
      <w:r w:rsidRPr="003F329B">
        <w:t>105</w:t>
      </w:r>
      <w:r w:rsidR="003F329B">
        <w:noBreakHyphen/>
      </w:r>
      <w:r w:rsidRPr="003F329B">
        <w:t>5; or</w:t>
      </w:r>
    </w:p>
    <w:p w:rsidR="00300522" w:rsidRPr="003F329B" w:rsidRDefault="00300522" w:rsidP="00300522">
      <w:pPr>
        <w:pStyle w:val="paragraph"/>
      </w:pPr>
      <w:r w:rsidRPr="003F329B">
        <w:tab/>
        <w:t>(b)</w:t>
      </w:r>
      <w:r w:rsidRPr="003F329B">
        <w:tab/>
        <w:t xml:space="preserve">you have any </w:t>
      </w:r>
      <w:r w:rsidR="003F329B" w:rsidRPr="003F329B">
        <w:rPr>
          <w:position w:val="6"/>
          <w:sz w:val="16"/>
          <w:szCs w:val="16"/>
        </w:rPr>
        <w:t>*</w:t>
      </w:r>
      <w:r w:rsidRPr="003F329B">
        <w:t>increasing adjustments that arise in relation to any such supplies (whether made in that month or a previous month);</w:t>
      </w:r>
    </w:p>
    <w:p w:rsidR="00300522" w:rsidRPr="003F329B" w:rsidRDefault="00300522" w:rsidP="00300522">
      <w:pPr>
        <w:pStyle w:val="subsection2"/>
      </w:pPr>
      <w:r w:rsidRPr="003F329B">
        <w:t xml:space="preserve">and you are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during that month, you must give to the Commissioner a </w:t>
      </w:r>
      <w:r w:rsidR="003F329B" w:rsidRPr="003F329B">
        <w:rPr>
          <w:position w:val="6"/>
          <w:sz w:val="16"/>
          <w:szCs w:val="16"/>
        </w:rPr>
        <w:t>*</w:t>
      </w:r>
      <w:r w:rsidRPr="003F329B">
        <w:t>GST return, within 21 days after the end of the month, relating to those supplies you made in that month and those adjustments.</w:t>
      </w:r>
    </w:p>
    <w:p w:rsidR="00300522" w:rsidRPr="003F329B" w:rsidRDefault="00300522" w:rsidP="00300522">
      <w:pPr>
        <w:pStyle w:val="subsection"/>
      </w:pPr>
      <w:r w:rsidRPr="003F329B">
        <w:tab/>
        <w:t>(3)</w:t>
      </w:r>
      <w:r w:rsidRPr="003F329B">
        <w:tab/>
        <w:t>This section has effect despite sections</w:t>
      </w:r>
      <w:r w:rsidR="003F329B">
        <w:t> </w:t>
      </w:r>
      <w:r w:rsidRPr="003F329B">
        <w:t>31</w:t>
      </w:r>
      <w:r w:rsidR="003F329B">
        <w:noBreakHyphen/>
      </w:r>
      <w:r w:rsidRPr="003F329B">
        <w:t>5 and 31</w:t>
      </w:r>
      <w:r w:rsidR="003F329B">
        <w:noBreakHyphen/>
      </w:r>
      <w:r w:rsidRPr="003F329B">
        <w:t>10 (which are about giving GST returns).</w:t>
      </w:r>
    </w:p>
    <w:p w:rsidR="00300522" w:rsidRPr="003F329B" w:rsidRDefault="00300522" w:rsidP="00300522">
      <w:pPr>
        <w:pStyle w:val="ActHead5"/>
      </w:pPr>
      <w:bookmarkStart w:id="732" w:name="_Toc413321244"/>
      <w:r w:rsidRPr="003F329B">
        <w:rPr>
          <w:rStyle w:val="CharSectno"/>
        </w:rPr>
        <w:t>105</w:t>
      </w:r>
      <w:r w:rsidR="003F329B">
        <w:rPr>
          <w:rStyle w:val="CharSectno"/>
        </w:rPr>
        <w:noBreakHyphen/>
      </w:r>
      <w:r w:rsidRPr="003F329B">
        <w:rPr>
          <w:rStyle w:val="CharSectno"/>
        </w:rPr>
        <w:t>20</w:t>
      </w:r>
      <w:r w:rsidRPr="003F329B">
        <w:t xml:space="preserve">  Payments of GST</w:t>
      </w:r>
      <w:bookmarkEnd w:id="732"/>
    </w:p>
    <w:p w:rsidR="00582644" w:rsidRPr="003F329B" w:rsidRDefault="00582644" w:rsidP="00582644">
      <w:pPr>
        <w:pStyle w:val="subsection"/>
      </w:pPr>
      <w:r w:rsidRPr="003F329B">
        <w:tab/>
        <w:t>(1)</w:t>
      </w:r>
      <w:r w:rsidRPr="003F329B">
        <w:tab/>
        <w:t xml:space="preserve">If you are not </w:t>
      </w:r>
      <w:r w:rsidR="003F329B" w:rsidRPr="003F329B">
        <w:rPr>
          <w:position w:val="6"/>
          <w:sz w:val="16"/>
        </w:rPr>
        <w:t>*</w:t>
      </w:r>
      <w:r w:rsidRPr="003F329B">
        <w:t xml:space="preserve">registered or </w:t>
      </w:r>
      <w:r w:rsidR="003F329B" w:rsidRPr="003F329B">
        <w:rPr>
          <w:position w:val="6"/>
          <w:sz w:val="16"/>
        </w:rPr>
        <w:t>*</w:t>
      </w:r>
      <w:r w:rsidRPr="003F329B">
        <w:t>required to be registered during a particular month, you must pay to the Commissioner:</w:t>
      </w:r>
    </w:p>
    <w:p w:rsidR="00582644" w:rsidRPr="003F329B" w:rsidRDefault="00582644" w:rsidP="00582644">
      <w:pPr>
        <w:pStyle w:val="paragraph"/>
      </w:pPr>
      <w:r w:rsidRPr="003F329B">
        <w:tab/>
        <w:t>(a)</w:t>
      </w:r>
      <w:r w:rsidRPr="003F329B">
        <w:tab/>
        <w:t xml:space="preserve">amounts of </w:t>
      </w:r>
      <w:r w:rsidR="003F329B" w:rsidRPr="003F329B">
        <w:rPr>
          <w:position w:val="6"/>
          <w:sz w:val="16"/>
        </w:rPr>
        <w:t>*</w:t>
      </w:r>
      <w:r w:rsidRPr="003F329B">
        <w:t xml:space="preserve">assessed GST on </w:t>
      </w:r>
      <w:r w:rsidR="003F329B" w:rsidRPr="003F329B">
        <w:rPr>
          <w:position w:val="6"/>
          <w:sz w:val="16"/>
        </w:rPr>
        <w:t>*</w:t>
      </w:r>
      <w:r w:rsidRPr="003F329B">
        <w:t>taxable supplies under section</w:t>
      </w:r>
      <w:r w:rsidR="003F329B">
        <w:t> </w:t>
      </w:r>
      <w:r w:rsidRPr="003F329B">
        <w:t>105</w:t>
      </w:r>
      <w:r w:rsidR="003F329B">
        <w:noBreakHyphen/>
      </w:r>
      <w:r w:rsidRPr="003F329B">
        <w:t>5 that you make during that month; and</w:t>
      </w:r>
    </w:p>
    <w:p w:rsidR="00582644" w:rsidRPr="003F329B" w:rsidRDefault="00582644" w:rsidP="00582644">
      <w:pPr>
        <w:pStyle w:val="paragraph"/>
      </w:pPr>
      <w:r w:rsidRPr="003F329B">
        <w:tab/>
        <w:t>(b)</w:t>
      </w:r>
      <w:r w:rsidRPr="003F329B">
        <w:tab/>
      </w:r>
      <w:r w:rsidR="003F329B" w:rsidRPr="003F329B">
        <w:rPr>
          <w:position w:val="6"/>
          <w:sz w:val="16"/>
        </w:rPr>
        <w:t>*</w:t>
      </w:r>
      <w:r w:rsidRPr="003F329B">
        <w:t xml:space="preserve">assessed amounts of </w:t>
      </w:r>
      <w:r w:rsidR="003F329B" w:rsidRPr="003F329B">
        <w:rPr>
          <w:position w:val="6"/>
          <w:sz w:val="16"/>
        </w:rPr>
        <w:t>*</w:t>
      </w:r>
      <w:r w:rsidRPr="003F329B">
        <w:t>increasing adjustments that you have that arise, during that month, in relation to supplies that are taxable supplies under section</w:t>
      </w:r>
      <w:r w:rsidR="003F329B">
        <w:t> </w:t>
      </w:r>
      <w:r w:rsidRPr="003F329B">
        <w:t>105</w:t>
      </w:r>
      <w:r w:rsidR="003F329B">
        <w:noBreakHyphen/>
      </w:r>
      <w:r w:rsidRPr="003F329B">
        <w:t>5.</w:t>
      </w:r>
    </w:p>
    <w:p w:rsidR="00582644" w:rsidRPr="003F329B" w:rsidRDefault="00582644" w:rsidP="00582644">
      <w:pPr>
        <w:pStyle w:val="subsection"/>
      </w:pPr>
      <w:r w:rsidRPr="003F329B">
        <w:tab/>
        <w:t>(1A)</w:t>
      </w:r>
      <w:r w:rsidRPr="003F329B">
        <w:tab/>
        <w:t>You must pay each amount:</w:t>
      </w:r>
    </w:p>
    <w:p w:rsidR="00582644" w:rsidRPr="003F329B" w:rsidRDefault="00582644" w:rsidP="00582644">
      <w:pPr>
        <w:pStyle w:val="paragraph"/>
      </w:pPr>
      <w:r w:rsidRPr="003F329B">
        <w:tab/>
        <w:t>(a)</w:t>
      </w:r>
      <w:r w:rsidRPr="003F329B">
        <w:tab/>
        <w:t>on or before the later of:</w:t>
      </w:r>
    </w:p>
    <w:p w:rsidR="00582644" w:rsidRPr="003F329B" w:rsidRDefault="00582644" w:rsidP="00582644">
      <w:pPr>
        <w:pStyle w:val="paragraphsub"/>
      </w:pPr>
      <w:r w:rsidRPr="003F329B">
        <w:tab/>
        <w:t>(i)</w:t>
      </w:r>
      <w:r w:rsidRPr="003F329B">
        <w:tab/>
        <w:t>the 21st day after the end of the month; and</w:t>
      </w:r>
    </w:p>
    <w:p w:rsidR="00582644" w:rsidRPr="003F329B" w:rsidRDefault="00582644" w:rsidP="00582644">
      <w:pPr>
        <w:pStyle w:val="paragraphsub"/>
      </w:pPr>
      <w:r w:rsidRPr="003F329B">
        <w:tab/>
        <w:t>(ii)</w:t>
      </w:r>
      <w:r w:rsidRPr="003F329B">
        <w:tab/>
        <w:t xml:space="preserve">the day the Commissioner gives notice of the relevant </w:t>
      </w:r>
      <w:r w:rsidR="003F329B" w:rsidRPr="003F329B">
        <w:rPr>
          <w:position w:val="6"/>
          <w:sz w:val="16"/>
        </w:rPr>
        <w:t>*</w:t>
      </w:r>
      <w:r w:rsidRPr="003F329B">
        <w:t>assessment to you under section</w:t>
      </w:r>
      <w:r w:rsidR="003F329B">
        <w:t> </w:t>
      </w:r>
      <w:r w:rsidRPr="003F329B">
        <w:t>155</w:t>
      </w:r>
      <w:r w:rsidR="003F329B">
        <w:noBreakHyphen/>
      </w:r>
      <w:r w:rsidRPr="003F329B">
        <w:t>10 in Schedule</w:t>
      </w:r>
      <w:r w:rsidR="003F329B">
        <w:t> </w:t>
      </w:r>
      <w:r w:rsidRPr="003F329B">
        <w:t xml:space="preserve">1 to the </w:t>
      </w:r>
      <w:r w:rsidRPr="003F329B">
        <w:rPr>
          <w:i/>
        </w:rPr>
        <w:t>Taxation Administration Act 1953</w:t>
      </w:r>
      <w:r w:rsidRPr="003F329B">
        <w:t>; and</w:t>
      </w:r>
    </w:p>
    <w:p w:rsidR="00582644" w:rsidRPr="003F329B" w:rsidRDefault="00582644" w:rsidP="00582644">
      <w:pPr>
        <w:pStyle w:val="paragraph"/>
      </w:pPr>
      <w:r w:rsidRPr="003F329B">
        <w:tab/>
        <w:t>(b)</w:t>
      </w:r>
      <w:r w:rsidRPr="003F329B">
        <w:tab/>
        <w:t>at the place and in the manner specified by the Commissioner.</w:t>
      </w:r>
    </w:p>
    <w:p w:rsidR="00300522" w:rsidRPr="003F329B" w:rsidRDefault="00300522" w:rsidP="00300522">
      <w:pPr>
        <w:pStyle w:val="subsection"/>
      </w:pPr>
      <w:r w:rsidRPr="003F329B">
        <w:tab/>
        <w:t>(2)</w:t>
      </w:r>
      <w:r w:rsidRPr="003F329B">
        <w:tab/>
        <w:t>This section has effect despite Division</w:t>
      </w:r>
      <w:r w:rsidR="003F329B">
        <w:t> </w:t>
      </w:r>
      <w:r w:rsidRPr="003F329B">
        <w:t>33 (which is about payments of GST).</w:t>
      </w:r>
    </w:p>
    <w:p w:rsidR="00300522" w:rsidRPr="003F329B" w:rsidRDefault="00300522" w:rsidP="00A36DB5">
      <w:pPr>
        <w:pStyle w:val="ActHead3"/>
        <w:pageBreakBefore/>
      </w:pPr>
      <w:bookmarkStart w:id="733" w:name="_Toc413321245"/>
      <w:r w:rsidRPr="003F329B">
        <w:rPr>
          <w:rStyle w:val="CharDivNo"/>
        </w:rPr>
        <w:t>Division</w:t>
      </w:r>
      <w:r w:rsidR="003F329B">
        <w:rPr>
          <w:rStyle w:val="CharDivNo"/>
        </w:rPr>
        <w:t> </w:t>
      </w:r>
      <w:r w:rsidRPr="003F329B">
        <w:rPr>
          <w:rStyle w:val="CharDivNo"/>
        </w:rPr>
        <w:t>108</w:t>
      </w:r>
      <w:r w:rsidRPr="003F329B">
        <w:t>—</w:t>
      </w:r>
      <w:r w:rsidRPr="003F329B">
        <w:rPr>
          <w:rStyle w:val="CharDivText"/>
        </w:rPr>
        <w:t>Valuation of taxable supplies of goods in bond</w:t>
      </w:r>
      <w:bookmarkEnd w:id="733"/>
    </w:p>
    <w:p w:rsidR="00300522" w:rsidRPr="003F329B" w:rsidRDefault="00300522" w:rsidP="00300522">
      <w:pPr>
        <w:pStyle w:val="ActHead5"/>
      </w:pPr>
      <w:bookmarkStart w:id="734" w:name="_Toc413321246"/>
      <w:r w:rsidRPr="003F329B">
        <w:rPr>
          <w:rStyle w:val="CharSectno"/>
        </w:rPr>
        <w:t>108</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34"/>
    </w:p>
    <w:p w:rsidR="00300522" w:rsidRPr="003F329B" w:rsidRDefault="00300522" w:rsidP="00300522">
      <w:pPr>
        <w:pStyle w:val="BoxText"/>
      </w:pPr>
      <w:r w:rsidRPr="003F329B">
        <w:t>Taxable supplies of goods in bond are given a higher value than would otherwise apply, because the price of a supply in bond does not include any excise duty that would be included after entry of the goods for home consumption.</w:t>
      </w:r>
    </w:p>
    <w:p w:rsidR="00300522" w:rsidRPr="003F329B" w:rsidRDefault="00300522" w:rsidP="00300522">
      <w:pPr>
        <w:pStyle w:val="ActHead5"/>
      </w:pPr>
      <w:bookmarkStart w:id="735" w:name="_Toc413321247"/>
      <w:r w:rsidRPr="003F329B">
        <w:rPr>
          <w:rStyle w:val="CharSectno"/>
        </w:rPr>
        <w:t>108</w:t>
      </w:r>
      <w:r w:rsidR="003F329B">
        <w:rPr>
          <w:rStyle w:val="CharSectno"/>
        </w:rPr>
        <w:noBreakHyphen/>
      </w:r>
      <w:r w:rsidRPr="003F329B">
        <w:rPr>
          <w:rStyle w:val="CharSectno"/>
        </w:rPr>
        <w:t>5</w:t>
      </w:r>
      <w:r w:rsidRPr="003F329B">
        <w:t xml:space="preserve">  Taxable supplies of goods in bond etc.</w:t>
      </w:r>
      <w:bookmarkEnd w:id="735"/>
    </w:p>
    <w:p w:rsidR="00300522" w:rsidRPr="003F329B" w:rsidRDefault="00300522" w:rsidP="00300522">
      <w:pPr>
        <w:pStyle w:val="subsection"/>
      </w:pPr>
      <w:r w:rsidRPr="003F329B">
        <w:tab/>
        <w:t>(1)</w:t>
      </w:r>
      <w:r w:rsidRPr="003F329B">
        <w:tab/>
        <w:t xml:space="preserve">The </w:t>
      </w:r>
      <w:r w:rsidRPr="003F329B">
        <w:rPr>
          <w:b/>
          <w:bCs/>
          <w:i/>
          <w:iCs/>
        </w:rPr>
        <w:t>value</w:t>
      </w:r>
      <w:r w:rsidRPr="003F329B">
        <w:t xml:space="preserve"> of a </w:t>
      </w:r>
      <w:r w:rsidR="003F329B" w:rsidRPr="003F329B">
        <w:rPr>
          <w:position w:val="6"/>
          <w:sz w:val="16"/>
          <w:szCs w:val="16"/>
        </w:rPr>
        <w:t>*</w:t>
      </w:r>
      <w:r w:rsidRPr="003F329B">
        <w:t xml:space="preserve">taxable supply of </w:t>
      </w:r>
      <w:r w:rsidR="003F329B" w:rsidRPr="003F329B">
        <w:rPr>
          <w:position w:val="6"/>
          <w:sz w:val="16"/>
          <w:szCs w:val="16"/>
        </w:rPr>
        <w:t>*</w:t>
      </w:r>
      <w:r w:rsidRPr="003F329B">
        <w:t>excisable goods that are in bond is the sum of:</w:t>
      </w:r>
    </w:p>
    <w:p w:rsidR="00300522" w:rsidRPr="003F329B" w:rsidRDefault="00300522" w:rsidP="00300522">
      <w:pPr>
        <w:pStyle w:val="paragraph"/>
      </w:pPr>
      <w:r w:rsidRPr="003F329B">
        <w:tab/>
        <w:t>(a)</w:t>
      </w:r>
      <w:r w:rsidRPr="003F329B">
        <w:tab/>
        <w:t>the value of the supply worked out in the way set out in section</w:t>
      </w:r>
      <w:r w:rsidR="003F329B">
        <w:t> </w:t>
      </w:r>
      <w:r w:rsidRPr="003F329B">
        <w:t>9</w:t>
      </w:r>
      <w:r w:rsidR="003F329B">
        <w:noBreakHyphen/>
      </w:r>
      <w:r w:rsidRPr="003F329B">
        <w:t>75; and</w:t>
      </w:r>
    </w:p>
    <w:p w:rsidR="00300522" w:rsidRPr="003F329B" w:rsidRDefault="00300522" w:rsidP="00300522">
      <w:pPr>
        <w:pStyle w:val="paragraph"/>
      </w:pPr>
      <w:r w:rsidRPr="003F329B">
        <w:tab/>
        <w:t>(b)</w:t>
      </w:r>
      <w:r w:rsidRPr="003F329B">
        <w:tab/>
        <w:t xml:space="preserve">the amount of </w:t>
      </w:r>
      <w:r w:rsidR="003F329B" w:rsidRPr="003F329B">
        <w:rPr>
          <w:position w:val="6"/>
          <w:sz w:val="16"/>
          <w:szCs w:val="16"/>
        </w:rPr>
        <w:t>*</w:t>
      </w:r>
      <w:r w:rsidRPr="003F329B">
        <w:t xml:space="preserve">excise duty to which the goods would have been subject if they had been entered for home consumption under the </w:t>
      </w:r>
      <w:r w:rsidRPr="003F329B">
        <w:rPr>
          <w:i/>
          <w:iCs/>
        </w:rPr>
        <w:t>Excise Act 1901</w:t>
      </w:r>
      <w:r w:rsidRPr="003F329B">
        <w:t xml:space="preserve"> at the time the supply first became a supply </w:t>
      </w:r>
      <w:r w:rsidR="003F329B" w:rsidRPr="003F329B">
        <w:rPr>
          <w:position w:val="6"/>
          <w:sz w:val="16"/>
          <w:szCs w:val="16"/>
        </w:rPr>
        <w:t>*</w:t>
      </w:r>
      <w:r w:rsidRPr="003F329B">
        <w:t xml:space="preserve">connected with </w:t>
      </w:r>
      <w:r w:rsidR="008F5593" w:rsidRPr="003F329B">
        <w:t>the indirect tax zone</w:t>
      </w:r>
      <w:r w:rsidRPr="003F329B">
        <w:t>.</w:t>
      </w:r>
    </w:p>
    <w:p w:rsidR="00300522" w:rsidRPr="003F329B" w:rsidRDefault="00300522" w:rsidP="00300522">
      <w:pPr>
        <w:pStyle w:val="subsection"/>
      </w:pPr>
      <w:r w:rsidRPr="003F329B">
        <w:tab/>
        <w:t>(2)</w:t>
      </w:r>
      <w:r w:rsidRPr="003F329B">
        <w:tab/>
        <w:t xml:space="preserve">However, this section does not apply to a supply of goods to a </w:t>
      </w:r>
      <w:r w:rsidR="003F329B" w:rsidRPr="003F329B">
        <w:rPr>
          <w:position w:val="6"/>
          <w:sz w:val="16"/>
          <w:szCs w:val="16"/>
        </w:rPr>
        <w:t>*</w:t>
      </w:r>
      <w:r w:rsidRPr="003F329B">
        <w:t>recipient who:</w:t>
      </w:r>
    </w:p>
    <w:p w:rsidR="00300522" w:rsidRPr="003F329B" w:rsidRDefault="00300522" w:rsidP="00300522">
      <w:pPr>
        <w:pStyle w:val="paragraph"/>
      </w:pPr>
      <w:r w:rsidRPr="003F329B">
        <w:tab/>
        <w:t>(a)</w:t>
      </w:r>
      <w:r w:rsidRPr="003F329B">
        <w:tab/>
        <w:t xml:space="preserve">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w:t>
      </w:r>
    </w:p>
    <w:p w:rsidR="00300522" w:rsidRPr="003F329B" w:rsidRDefault="00300522" w:rsidP="00300522">
      <w:pPr>
        <w:pStyle w:val="paragraph"/>
      </w:pPr>
      <w:r w:rsidRPr="003F329B">
        <w:tab/>
        <w:t>(b)</w:t>
      </w:r>
      <w:r w:rsidRPr="003F329B">
        <w:tab/>
        <w:t xml:space="preserve">acquires the goods solely for a </w:t>
      </w:r>
      <w:r w:rsidR="003F329B" w:rsidRPr="003F329B">
        <w:rPr>
          <w:position w:val="6"/>
          <w:sz w:val="16"/>
          <w:szCs w:val="16"/>
        </w:rPr>
        <w:t>*</w:t>
      </w:r>
      <w:r w:rsidRPr="003F329B">
        <w:t>creditable purpose.</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75 (which is about the value of taxable supplies).</w:t>
      </w:r>
    </w:p>
    <w:p w:rsidR="00D10E2F" w:rsidRPr="003F329B" w:rsidRDefault="00D10E2F" w:rsidP="00A36DB5">
      <w:pPr>
        <w:pStyle w:val="ActHead3"/>
        <w:pageBreakBefore/>
      </w:pPr>
      <w:bookmarkStart w:id="736" w:name="_Toc413321248"/>
      <w:r w:rsidRPr="003F329B">
        <w:rPr>
          <w:rStyle w:val="CharDivNo"/>
        </w:rPr>
        <w:t>Division</w:t>
      </w:r>
      <w:r w:rsidR="003F329B">
        <w:rPr>
          <w:rStyle w:val="CharDivNo"/>
        </w:rPr>
        <w:t> </w:t>
      </w:r>
      <w:r w:rsidRPr="003F329B">
        <w:rPr>
          <w:rStyle w:val="CharDivNo"/>
        </w:rPr>
        <w:t>110</w:t>
      </w:r>
      <w:r w:rsidRPr="003F329B">
        <w:t>—</w:t>
      </w:r>
      <w:r w:rsidRPr="003F329B">
        <w:rPr>
          <w:rStyle w:val="CharDivText"/>
        </w:rPr>
        <w:t>Tax</w:t>
      </w:r>
      <w:r w:rsidR="003F329B">
        <w:rPr>
          <w:rStyle w:val="CharDivText"/>
        </w:rPr>
        <w:noBreakHyphen/>
      </w:r>
      <w:r w:rsidRPr="003F329B">
        <w:rPr>
          <w:rStyle w:val="CharDivText"/>
        </w:rPr>
        <w:t>related transactions</w:t>
      </w:r>
      <w:bookmarkEnd w:id="736"/>
    </w:p>
    <w:p w:rsidR="00300522" w:rsidRPr="003F329B" w:rsidRDefault="00A53099" w:rsidP="00300522">
      <w:pPr>
        <w:pStyle w:val="Header"/>
      </w:pPr>
      <w:r w:rsidRPr="003F329B">
        <w:rPr>
          <w:rStyle w:val="CharSubdNo"/>
        </w:rPr>
        <w:t xml:space="preserve"> </w:t>
      </w:r>
      <w:r w:rsidRPr="003F329B">
        <w:rPr>
          <w:rStyle w:val="CharSubdText"/>
        </w:rPr>
        <w:t xml:space="preserve"> </w:t>
      </w:r>
    </w:p>
    <w:p w:rsidR="00300522" w:rsidRPr="003F329B" w:rsidRDefault="00300522" w:rsidP="00300522">
      <w:pPr>
        <w:pStyle w:val="ActHead5"/>
      </w:pPr>
      <w:bookmarkStart w:id="737" w:name="_Toc413321249"/>
      <w:r w:rsidRPr="003F329B">
        <w:rPr>
          <w:rStyle w:val="CharSectno"/>
        </w:rPr>
        <w:t>110</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37"/>
    </w:p>
    <w:p w:rsidR="00300522" w:rsidRPr="003F329B" w:rsidRDefault="00300522" w:rsidP="00300522">
      <w:pPr>
        <w:pStyle w:val="BoxText"/>
      </w:pPr>
      <w:r w:rsidRPr="003F329B">
        <w:t>Some transactions that relate to aspects of income tax</w:t>
      </w:r>
      <w:r w:rsidR="001706E1" w:rsidRPr="003F329B">
        <w:t xml:space="preserve"> and other taxes</w:t>
      </w:r>
      <w:r w:rsidRPr="003F329B">
        <w:t xml:space="preserve"> are outside the GST system.</w:t>
      </w:r>
    </w:p>
    <w:p w:rsidR="002137F7" w:rsidRPr="003F329B" w:rsidRDefault="002137F7" w:rsidP="002137F7">
      <w:pPr>
        <w:pStyle w:val="ActHead4"/>
      </w:pPr>
      <w:bookmarkStart w:id="738" w:name="_Toc413321250"/>
      <w:r w:rsidRPr="003F329B">
        <w:rPr>
          <w:rStyle w:val="CharSubdNo"/>
        </w:rPr>
        <w:t>Subdivision</w:t>
      </w:r>
      <w:r w:rsidR="003F329B">
        <w:rPr>
          <w:rStyle w:val="CharSubdNo"/>
        </w:rPr>
        <w:t> </w:t>
      </w:r>
      <w:r w:rsidRPr="003F329B">
        <w:rPr>
          <w:rStyle w:val="CharSubdNo"/>
        </w:rPr>
        <w:t>110</w:t>
      </w:r>
      <w:r w:rsidR="003F329B">
        <w:rPr>
          <w:rStyle w:val="CharSubdNo"/>
        </w:rPr>
        <w:noBreakHyphen/>
      </w:r>
      <w:r w:rsidRPr="003F329B">
        <w:rPr>
          <w:rStyle w:val="CharSubdNo"/>
        </w:rPr>
        <w:t>A</w:t>
      </w:r>
      <w:r w:rsidRPr="003F329B">
        <w:t>—</w:t>
      </w:r>
      <w:r w:rsidRPr="003F329B">
        <w:rPr>
          <w:rStyle w:val="CharSubdText"/>
        </w:rPr>
        <w:t>Income tax</w:t>
      </w:r>
      <w:r w:rsidR="003F329B">
        <w:rPr>
          <w:rStyle w:val="CharSubdText"/>
        </w:rPr>
        <w:noBreakHyphen/>
      </w:r>
      <w:r w:rsidRPr="003F329B">
        <w:rPr>
          <w:rStyle w:val="CharSubdText"/>
        </w:rPr>
        <w:t>related transactions</w:t>
      </w:r>
      <w:bookmarkEnd w:id="738"/>
    </w:p>
    <w:p w:rsidR="00300522" w:rsidRPr="003F329B" w:rsidRDefault="00300522" w:rsidP="00300522">
      <w:pPr>
        <w:pStyle w:val="ActHead5"/>
      </w:pPr>
      <w:bookmarkStart w:id="739" w:name="_Toc413321251"/>
      <w:r w:rsidRPr="003F329B">
        <w:rPr>
          <w:rStyle w:val="CharSectno"/>
        </w:rPr>
        <w:t>110</w:t>
      </w:r>
      <w:r w:rsidR="003F329B">
        <w:rPr>
          <w:rStyle w:val="CharSectno"/>
        </w:rPr>
        <w:noBreakHyphen/>
      </w:r>
      <w:r w:rsidRPr="003F329B">
        <w:rPr>
          <w:rStyle w:val="CharSectno"/>
        </w:rPr>
        <w:t>5</w:t>
      </w:r>
      <w:r w:rsidRPr="003F329B">
        <w:t xml:space="preserve">  Transfers of tax losses and net capital losses</w:t>
      </w:r>
      <w:bookmarkEnd w:id="739"/>
    </w:p>
    <w:p w:rsidR="00300522" w:rsidRPr="003F329B" w:rsidRDefault="00300522" w:rsidP="00300522">
      <w:pPr>
        <w:pStyle w:val="subsection"/>
      </w:pPr>
      <w:r w:rsidRPr="003F329B">
        <w:tab/>
        <w:t>(1)</w:t>
      </w:r>
      <w:r w:rsidRPr="003F329B">
        <w:tab/>
        <w:t xml:space="preserve">A supply is not a </w:t>
      </w:r>
      <w:r w:rsidR="003F329B" w:rsidRPr="003F329B">
        <w:rPr>
          <w:position w:val="6"/>
          <w:sz w:val="16"/>
          <w:szCs w:val="16"/>
        </w:rPr>
        <w:t>*</w:t>
      </w:r>
      <w:r w:rsidRPr="003F329B">
        <w:t>taxable supply if the supply is:</w:t>
      </w:r>
    </w:p>
    <w:p w:rsidR="00300522" w:rsidRPr="003F329B" w:rsidRDefault="00300522" w:rsidP="00300522">
      <w:pPr>
        <w:pStyle w:val="paragraph"/>
      </w:pPr>
      <w:r w:rsidRPr="003F329B">
        <w:tab/>
        <w:t>(a)</w:t>
      </w:r>
      <w:r w:rsidRPr="003F329B">
        <w:tab/>
        <w:t xml:space="preserve">the transfer of a </w:t>
      </w:r>
      <w:r w:rsidR="003F329B" w:rsidRPr="003F329B">
        <w:rPr>
          <w:position w:val="6"/>
          <w:sz w:val="16"/>
          <w:szCs w:val="16"/>
        </w:rPr>
        <w:t>*</w:t>
      </w:r>
      <w:r w:rsidRPr="003F329B">
        <w:t>tax loss in accordance with Subdivision</w:t>
      </w:r>
      <w:r w:rsidR="003F329B">
        <w:t> </w:t>
      </w:r>
      <w:r w:rsidRPr="003F329B">
        <w:t>170</w:t>
      </w:r>
      <w:r w:rsidR="003F329B">
        <w:noBreakHyphen/>
      </w:r>
      <w:r w:rsidRPr="003F329B">
        <w:t xml:space="preserve">A of the </w:t>
      </w:r>
      <w:r w:rsidR="003F329B" w:rsidRPr="003F329B">
        <w:rPr>
          <w:position w:val="6"/>
          <w:sz w:val="16"/>
          <w:szCs w:val="16"/>
        </w:rPr>
        <w:t>*</w:t>
      </w:r>
      <w:r w:rsidRPr="003F329B">
        <w:t>ITAA 1997; or</w:t>
      </w:r>
    </w:p>
    <w:p w:rsidR="00300522" w:rsidRPr="003F329B" w:rsidRDefault="00300522" w:rsidP="00300522">
      <w:pPr>
        <w:pStyle w:val="paragraph"/>
      </w:pPr>
      <w:r w:rsidRPr="003F329B">
        <w:tab/>
        <w:t>(b)</w:t>
      </w:r>
      <w:r w:rsidRPr="003F329B">
        <w:tab/>
        <w:t xml:space="preserve">the transfer of a </w:t>
      </w:r>
      <w:r w:rsidR="003F329B" w:rsidRPr="003F329B">
        <w:rPr>
          <w:position w:val="6"/>
          <w:sz w:val="16"/>
          <w:szCs w:val="16"/>
        </w:rPr>
        <w:t>*</w:t>
      </w:r>
      <w:r w:rsidRPr="003F329B">
        <w:t>net capital loss in accordance with Subdivision</w:t>
      </w:r>
      <w:r w:rsidR="003F329B">
        <w:t> </w:t>
      </w:r>
      <w:r w:rsidRPr="003F329B">
        <w:t>170</w:t>
      </w:r>
      <w:r w:rsidR="003F329B">
        <w:noBreakHyphen/>
      </w:r>
      <w:r w:rsidRPr="003F329B">
        <w:t>B of the ITAA 1997.</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740" w:name="_Toc413321252"/>
      <w:r w:rsidRPr="003F329B">
        <w:rPr>
          <w:rStyle w:val="CharSectno"/>
        </w:rPr>
        <w:t>110</w:t>
      </w:r>
      <w:r w:rsidR="003F329B">
        <w:rPr>
          <w:rStyle w:val="CharSectno"/>
        </w:rPr>
        <w:noBreakHyphen/>
      </w:r>
      <w:r w:rsidRPr="003F329B">
        <w:rPr>
          <w:rStyle w:val="CharSectno"/>
        </w:rPr>
        <w:t>15</w:t>
      </w:r>
      <w:r w:rsidRPr="003F329B">
        <w:t xml:space="preserve">  Supplies under operation of consolidated group regime</w:t>
      </w:r>
      <w:bookmarkEnd w:id="740"/>
    </w:p>
    <w:p w:rsidR="00300522" w:rsidRPr="003F329B" w:rsidRDefault="00300522" w:rsidP="00300522">
      <w:pPr>
        <w:pStyle w:val="subsection"/>
      </w:pPr>
      <w:r w:rsidRPr="003F329B">
        <w:tab/>
        <w:t>(1)</w:t>
      </w:r>
      <w:r w:rsidRPr="003F329B">
        <w:tab/>
        <w:t>A supply</w:t>
      </w:r>
      <w:r w:rsidRPr="003F329B">
        <w:rPr>
          <w:i/>
        </w:rPr>
        <w:t xml:space="preserve"> </w:t>
      </w:r>
      <w:r w:rsidRPr="003F329B">
        <w:t xml:space="preserve">is not a </w:t>
      </w:r>
      <w:r w:rsidR="003F329B" w:rsidRPr="003F329B">
        <w:rPr>
          <w:position w:val="6"/>
          <w:sz w:val="16"/>
        </w:rPr>
        <w:t>*</w:t>
      </w:r>
      <w:r w:rsidRPr="003F329B">
        <w:t>taxable supply to the extent that it occurs because of the operation of these provisions:</w:t>
      </w:r>
    </w:p>
    <w:p w:rsidR="00300522" w:rsidRPr="003F329B" w:rsidRDefault="00300522" w:rsidP="00300522">
      <w:pPr>
        <w:pStyle w:val="paragraph"/>
      </w:pPr>
      <w:r w:rsidRPr="003F329B">
        <w:tab/>
        <w:t>(a)</w:t>
      </w:r>
      <w:r w:rsidRPr="003F329B">
        <w:tab/>
        <w:t>Part</w:t>
      </w:r>
      <w:r w:rsidR="003F329B">
        <w:t> </w:t>
      </w:r>
      <w:r w:rsidRPr="003F329B">
        <w:t>3</w:t>
      </w:r>
      <w:r w:rsidR="003F329B">
        <w:noBreakHyphen/>
      </w:r>
      <w:r w:rsidRPr="003F329B">
        <w:t xml:space="preserve">90 of the </w:t>
      </w:r>
      <w:r w:rsidR="003F329B" w:rsidRPr="003F329B">
        <w:rPr>
          <w:position w:val="6"/>
          <w:sz w:val="16"/>
        </w:rPr>
        <w:t>*</w:t>
      </w:r>
      <w:r w:rsidRPr="003F329B">
        <w:t>ITAA 1997;</w:t>
      </w:r>
    </w:p>
    <w:p w:rsidR="00300522" w:rsidRPr="003F329B" w:rsidRDefault="00300522" w:rsidP="00300522">
      <w:pPr>
        <w:pStyle w:val="paragraph"/>
      </w:pPr>
      <w:r w:rsidRPr="003F329B">
        <w:tab/>
        <w:t>(b)</w:t>
      </w:r>
      <w:r w:rsidRPr="003F329B">
        <w:tab/>
        <w:t>Part</w:t>
      </w:r>
      <w:r w:rsidR="003F329B">
        <w:t> </w:t>
      </w:r>
      <w:r w:rsidRPr="003F329B">
        <w:t>3</w:t>
      </w:r>
      <w:r w:rsidR="003F329B">
        <w:noBreakHyphen/>
      </w:r>
      <w:r w:rsidRPr="003F329B">
        <w:t xml:space="preserve">90 of the </w:t>
      </w:r>
      <w:r w:rsidRPr="003F329B">
        <w:rPr>
          <w:i/>
        </w:rPr>
        <w:t>Income Tax (Transitional Provisions) Act 1997</w:t>
      </w:r>
      <w:r w:rsidRPr="003F329B">
        <w:t>.</w:t>
      </w:r>
    </w:p>
    <w:p w:rsidR="00300522" w:rsidRPr="003F329B" w:rsidRDefault="00300522" w:rsidP="00300522">
      <w:pPr>
        <w:pStyle w:val="subsection"/>
      </w:pPr>
      <w:r w:rsidRPr="003F329B">
        <w:tab/>
        <w:t>(2)</w:t>
      </w:r>
      <w:r w:rsidRPr="003F329B">
        <w:tab/>
        <w:t xml:space="preserve">Without limiting the scope of </w:t>
      </w:r>
      <w:r w:rsidR="003F329B">
        <w:t>subsection (</w:t>
      </w:r>
      <w:r w:rsidRPr="003F329B">
        <w:t>1), for the purposes of that subsection, the operation mentioned in that subsection includes an operation that results from:</w:t>
      </w:r>
    </w:p>
    <w:p w:rsidR="00300522" w:rsidRPr="003F329B" w:rsidRDefault="00300522" w:rsidP="00300522">
      <w:pPr>
        <w:pStyle w:val="paragraph"/>
      </w:pPr>
      <w:r w:rsidRPr="003F329B">
        <w:tab/>
        <w:t>(a)</w:t>
      </w:r>
      <w:r w:rsidRPr="003F329B">
        <w:tab/>
        <w:t>a choice made under the provisions mentioned in that subsection; or</w:t>
      </w:r>
    </w:p>
    <w:p w:rsidR="00300522" w:rsidRPr="003F329B" w:rsidRDefault="00300522" w:rsidP="00300522">
      <w:pPr>
        <w:pStyle w:val="paragraph"/>
      </w:pPr>
      <w:r w:rsidRPr="003F329B">
        <w:tab/>
        <w:t>(b)</w:t>
      </w:r>
      <w:r w:rsidRPr="003F329B">
        <w:tab/>
        <w:t>any other voluntary action provided for by those provisions.</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741" w:name="_Toc413321253"/>
      <w:r w:rsidRPr="003F329B">
        <w:rPr>
          <w:rStyle w:val="CharSectno"/>
        </w:rPr>
        <w:t>110</w:t>
      </w:r>
      <w:r w:rsidR="003F329B">
        <w:rPr>
          <w:rStyle w:val="CharSectno"/>
        </w:rPr>
        <w:noBreakHyphen/>
      </w:r>
      <w:r w:rsidRPr="003F329B">
        <w:rPr>
          <w:rStyle w:val="CharSectno"/>
        </w:rPr>
        <w:t>20</w:t>
      </w:r>
      <w:r w:rsidRPr="003F329B">
        <w:t xml:space="preserve">  Tax sharing agreements—entering into agreement etc.</w:t>
      </w:r>
      <w:bookmarkEnd w:id="741"/>
    </w:p>
    <w:p w:rsidR="00300522" w:rsidRPr="003F329B" w:rsidRDefault="00300522" w:rsidP="00300522">
      <w:pPr>
        <w:pStyle w:val="subsection"/>
      </w:pPr>
      <w:r w:rsidRPr="003F329B">
        <w:tab/>
        <w:t>(1)</w:t>
      </w:r>
      <w:r w:rsidRPr="003F329B">
        <w:tab/>
        <w:t>This section applies if:</w:t>
      </w:r>
    </w:p>
    <w:p w:rsidR="00300522" w:rsidRPr="003F329B" w:rsidRDefault="00300522" w:rsidP="00300522">
      <w:pPr>
        <w:pStyle w:val="paragraph"/>
      </w:pPr>
      <w:r w:rsidRPr="003F329B">
        <w:tab/>
        <w:t>(a)</w:t>
      </w:r>
      <w:r w:rsidRPr="003F329B">
        <w:tab/>
        <w:t>an entity makes a supply because it enters into or becomes a party to an agreement; and</w:t>
      </w:r>
    </w:p>
    <w:p w:rsidR="00300522" w:rsidRPr="003F329B" w:rsidRDefault="00300522" w:rsidP="00300522">
      <w:pPr>
        <w:pStyle w:val="paragraph"/>
        <w:rPr>
          <w:color w:val="000000"/>
        </w:rPr>
      </w:pPr>
      <w:r w:rsidRPr="003F329B">
        <w:tab/>
        <w:t>(b)</w:t>
      </w:r>
      <w:r w:rsidRPr="003F329B">
        <w:tab/>
        <w:t>the agreement satisfies the requirements of subsections</w:t>
      </w:r>
      <w:r w:rsidR="003F329B">
        <w:t> </w:t>
      </w:r>
      <w:r w:rsidRPr="003F329B">
        <w:t>721</w:t>
      </w:r>
      <w:r w:rsidR="003F329B">
        <w:noBreakHyphen/>
      </w:r>
      <w:r w:rsidRPr="003F329B">
        <w:t xml:space="preserve">25(1) and (2) of the </w:t>
      </w:r>
      <w:r w:rsidR="003F329B" w:rsidRPr="003F329B">
        <w:rPr>
          <w:position w:val="6"/>
          <w:sz w:val="16"/>
        </w:rPr>
        <w:t>*</w:t>
      </w:r>
      <w:r w:rsidRPr="003F329B">
        <w:t xml:space="preserve">ITAA 1997 in relation to an existing or future </w:t>
      </w:r>
      <w:r w:rsidR="003F329B" w:rsidRPr="003F329B">
        <w:rPr>
          <w:position w:val="6"/>
          <w:sz w:val="16"/>
        </w:rPr>
        <w:t>*</w:t>
      </w:r>
      <w:r w:rsidRPr="003F329B">
        <w:t xml:space="preserve">group liability of the </w:t>
      </w:r>
      <w:r w:rsidR="003F329B" w:rsidRPr="003F329B">
        <w:rPr>
          <w:position w:val="6"/>
          <w:sz w:val="16"/>
        </w:rPr>
        <w:t>*</w:t>
      </w:r>
      <w:r w:rsidRPr="003F329B">
        <w:t xml:space="preserve">head company of a </w:t>
      </w:r>
      <w:r w:rsidR="003F329B" w:rsidRPr="003F329B">
        <w:rPr>
          <w:position w:val="6"/>
          <w:sz w:val="16"/>
        </w:rPr>
        <w:t>*</w:t>
      </w:r>
      <w:r w:rsidRPr="003F329B">
        <w:t xml:space="preserve">consolidated group or </w:t>
      </w:r>
      <w:r w:rsidR="003F329B" w:rsidRPr="003F329B">
        <w:rPr>
          <w:position w:val="6"/>
          <w:sz w:val="16"/>
        </w:rPr>
        <w:t>*</w:t>
      </w:r>
      <w:r w:rsidRPr="003F329B">
        <w:t>MEC group.</w:t>
      </w:r>
    </w:p>
    <w:p w:rsidR="00300522" w:rsidRPr="003F329B" w:rsidRDefault="00300522" w:rsidP="00300522">
      <w:pPr>
        <w:pStyle w:val="subsection"/>
      </w:pPr>
      <w:r w:rsidRPr="003F329B">
        <w:tab/>
        <w:t>(2)</w:t>
      </w:r>
      <w:r w:rsidRPr="003F329B">
        <w:tab/>
        <w:t xml:space="preserve">The supply is not a </w:t>
      </w:r>
      <w:r w:rsidR="003F329B" w:rsidRPr="003F329B">
        <w:rPr>
          <w:position w:val="6"/>
          <w:sz w:val="16"/>
        </w:rPr>
        <w:t>*</w:t>
      </w:r>
      <w:r w:rsidRPr="003F329B">
        <w:t>taxable supply to the extent that it relates to the fact that the agreement satisfies those requirements.</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742" w:name="_Toc413321254"/>
      <w:r w:rsidRPr="003F329B">
        <w:rPr>
          <w:rStyle w:val="CharSectno"/>
        </w:rPr>
        <w:t>110</w:t>
      </w:r>
      <w:r w:rsidR="003F329B">
        <w:rPr>
          <w:rStyle w:val="CharSectno"/>
        </w:rPr>
        <w:noBreakHyphen/>
      </w:r>
      <w:r w:rsidRPr="003F329B">
        <w:rPr>
          <w:rStyle w:val="CharSectno"/>
        </w:rPr>
        <w:t>25</w:t>
      </w:r>
      <w:r w:rsidRPr="003F329B">
        <w:t xml:space="preserve">  Tax sharing agreements—leaving group clear of group liability</w:t>
      </w:r>
      <w:bookmarkEnd w:id="742"/>
    </w:p>
    <w:p w:rsidR="00300522" w:rsidRPr="003F329B" w:rsidRDefault="00300522" w:rsidP="00300522">
      <w:pPr>
        <w:pStyle w:val="subsection"/>
      </w:pPr>
      <w:r w:rsidRPr="003F329B">
        <w:tab/>
        <w:t>(1)</w:t>
      </w:r>
      <w:r w:rsidRPr="003F329B">
        <w:tab/>
        <w:t xml:space="preserve">A supply made to a </w:t>
      </w:r>
      <w:r w:rsidR="003F329B" w:rsidRPr="003F329B">
        <w:rPr>
          <w:position w:val="6"/>
          <w:sz w:val="16"/>
        </w:rPr>
        <w:t>*</w:t>
      </w:r>
      <w:r w:rsidRPr="003F329B">
        <w:t xml:space="preserve">TSA contributing member of a </w:t>
      </w:r>
      <w:r w:rsidR="003F329B" w:rsidRPr="003F329B">
        <w:rPr>
          <w:position w:val="6"/>
          <w:sz w:val="16"/>
        </w:rPr>
        <w:t>*</w:t>
      </w:r>
      <w:r w:rsidRPr="003F329B">
        <w:t xml:space="preserve">consolidated group or a </w:t>
      </w:r>
      <w:r w:rsidR="003F329B" w:rsidRPr="003F329B">
        <w:rPr>
          <w:position w:val="6"/>
          <w:sz w:val="16"/>
        </w:rPr>
        <w:t>*</w:t>
      </w:r>
      <w:r w:rsidRPr="003F329B">
        <w:t xml:space="preserve">MEC group is not a </w:t>
      </w:r>
      <w:r w:rsidR="003F329B" w:rsidRPr="003F329B">
        <w:rPr>
          <w:position w:val="6"/>
          <w:sz w:val="16"/>
        </w:rPr>
        <w:t>*</w:t>
      </w:r>
      <w:r w:rsidRPr="003F329B">
        <w:t>taxable supply if:</w:t>
      </w:r>
    </w:p>
    <w:p w:rsidR="00300522" w:rsidRPr="003F329B" w:rsidRDefault="00300522" w:rsidP="00300522">
      <w:pPr>
        <w:pStyle w:val="paragraph"/>
      </w:pPr>
      <w:r w:rsidRPr="003F329B">
        <w:tab/>
        <w:t>(a)</w:t>
      </w:r>
      <w:r w:rsidRPr="003F329B">
        <w:tab/>
        <w:t xml:space="preserve">the supply is a release from an obligation relating to a </w:t>
      </w:r>
      <w:r w:rsidR="003F329B" w:rsidRPr="003F329B">
        <w:rPr>
          <w:position w:val="6"/>
          <w:sz w:val="16"/>
        </w:rPr>
        <w:t>*</w:t>
      </w:r>
      <w:r w:rsidRPr="003F329B">
        <w:t xml:space="preserve">contribution amount in relation to a </w:t>
      </w:r>
      <w:r w:rsidR="003F329B" w:rsidRPr="003F329B">
        <w:rPr>
          <w:position w:val="6"/>
          <w:sz w:val="16"/>
        </w:rPr>
        <w:t>*</w:t>
      </w:r>
      <w:r w:rsidRPr="003F329B">
        <w:t xml:space="preserve">group liability of the </w:t>
      </w:r>
      <w:r w:rsidR="003F329B" w:rsidRPr="003F329B">
        <w:rPr>
          <w:position w:val="6"/>
          <w:sz w:val="16"/>
        </w:rPr>
        <w:t>*</w:t>
      </w:r>
      <w:r w:rsidRPr="003F329B">
        <w:t>head company of the group; and</w:t>
      </w:r>
    </w:p>
    <w:p w:rsidR="00300522" w:rsidRPr="003F329B" w:rsidRDefault="00300522" w:rsidP="00300522">
      <w:pPr>
        <w:pStyle w:val="notepara"/>
      </w:pPr>
      <w:r w:rsidRPr="003F329B">
        <w:t>Example:</w:t>
      </w:r>
      <w:r w:rsidRPr="003F329B">
        <w:tab/>
        <w:t>The obligation could be a contractual obligation created by the agreement under which the contribution amount was determined.</w:t>
      </w:r>
    </w:p>
    <w:p w:rsidR="00300522" w:rsidRPr="003F329B" w:rsidRDefault="00300522" w:rsidP="00300522">
      <w:pPr>
        <w:pStyle w:val="paragraph"/>
      </w:pPr>
      <w:r w:rsidRPr="003F329B">
        <w:tab/>
        <w:t>(b)</w:t>
      </w:r>
      <w:r w:rsidRPr="003F329B">
        <w:tab/>
        <w:t>the TSA contributing member has, for the purposes of subsection</w:t>
      </w:r>
      <w:r w:rsidR="003F329B">
        <w:t> </w:t>
      </w:r>
      <w:r w:rsidRPr="003F329B">
        <w:t>721</w:t>
      </w:r>
      <w:r w:rsidR="003F329B">
        <w:noBreakHyphen/>
      </w:r>
      <w:r w:rsidRPr="003F329B">
        <w:t xml:space="preserve">30(3) of the </w:t>
      </w:r>
      <w:r w:rsidR="003F329B" w:rsidRPr="003F329B">
        <w:rPr>
          <w:position w:val="6"/>
          <w:sz w:val="16"/>
        </w:rPr>
        <w:t>*</w:t>
      </w:r>
      <w:r w:rsidRPr="003F329B">
        <w:t>ITAA 1997, left the group clear of the group liability.</w:t>
      </w:r>
    </w:p>
    <w:p w:rsidR="00300522" w:rsidRPr="003F329B" w:rsidRDefault="00300522" w:rsidP="00300522">
      <w:pPr>
        <w:pStyle w:val="notepara"/>
      </w:pPr>
      <w:r w:rsidRPr="003F329B">
        <w:t>Note:</w:t>
      </w:r>
      <w:r w:rsidRPr="003F329B">
        <w:tab/>
        <w:t>See section</w:t>
      </w:r>
      <w:r w:rsidR="003F329B">
        <w:t> </w:t>
      </w:r>
      <w:r w:rsidRPr="003F329B">
        <w:t>721</w:t>
      </w:r>
      <w:r w:rsidR="003F329B">
        <w:noBreakHyphen/>
      </w:r>
      <w:r w:rsidRPr="003F329B">
        <w:t>35 of the ITAA 1997 for when a TSA contributing member has left a group clear of the group liability.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743" w:name="_Toc413321255"/>
      <w:r w:rsidRPr="003F329B">
        <w:rPr>
          <w:rStyle w:val="CharSectno"/>
        </w:rPr>
        <w:t>110</w:t>
      </w:r>
      <w:r w:rsidR="003F329B">
        <w:rPr>
          <w:rStyle w:val="CharSectno"/>
        </w:rPr>
        <w:noBreakHyphen/>
      </w:r>
      <w:r w:rsidRPr="003F329B">
        <w:rPr>
          <w:rStyle w:val="CharSectno"/>
        </w:rPr>
        <w:t>30</w:t>
      </w:r>
      <w:r w:rsidRPr="003F329B">
        <w:t xml:space="preserve">  Tax funding agreements</w:t>
      </w:r>
      <w:bookmarkEnd w:id="743"/>
    </w:p>
    <w:p w:rsidR="00300522" w:rsidRPr="003F329B" w:rsidRDefault="00300522" w:rsidP="00300522">
      <w:pPr>
        <w:pStyle w:val="subsection"/>
      </w:pPr>
      <w:r w:rsidRPr="003F329B">
        <w:tab/>
        <w:t>(1)</w:t>
      </w:r>
      <w:r w:rsidRPr="003F329B">
        <w:tab/>
        <w:t>This section applies if:</w:t>
      </w:r>
    </w:p>
    <w:p w:rsidR="00300522" w:rsidRPr="003F329B" w:rsidRDefault="00300522" w:rsidP="00300522">
      <w:pPr>
        <w:pStyle w:val="paragraph"/>
      </w:pPr>
      <w:r w:rsidRPr="003F329B">
        <w:tab/>
        <w:t>(a)</w:t>
      </w:r>
      <w:r w:rsidRPr="003F329B">
        <w:tab/>
        <w:t>an entity makes a supply because it enters into or becomes a party to a written agreement; and</w:t>
      </w:r>
    </w:p>
    <w:p w:rsidR="00300522" w:rsidRPr="003F329B" w:rsidRDefault="00300522" w:rsidP="00300522">
      <w:pPr>
        <w:pStyle w:val="paragraph"/>
        <w:rPr>
          <w:color w:val="000000"/>
        </w:rPr>
      </w:pPr>
      <w:r w:rsidRPr="003F329B">
        <w:rPr>
          <w:color w:val="000000"/>
        </w:rPr>
        <w:tab/>
        <w:t>(b)</w:t>
      </w:r>
      <w:r w:rsidRPr="003F329B">
        <w:rPr>
          <w:color w:val="000000"/>
        </w:rPr>
        <w:tab/>
        <w:t xml:space="preserve">the agreement </w:t>
      </w:r>
      <w:r w:rsidRPr="003F329B">
        <w:t xml:space="preserve">deals with the distribution of economic burdens and benefits directly related to </w:t>
      </w:r>
      <w:r w:rsidR="003F329B" w:rsidRPr="003F329B">
        <w:rPr>
          <w:position w:val="6"/>
          <w:sz w:val="16"/>
        </w:rPr>
        <w:t>*</w:t>
      </w:r>
      <w:r w:rsidRPr="003F329B">
        <w:t>tax</w:t>
      </w:r>
      <w:r w:rsidR="003F329B">
        <w:noBreakHyphen/>
      </w:r>
      <w:r w:rsidRPr="003F329B">
        <w:t>related liabilities mentioned in subsection</w:t>
      </w:r>
      <w:r w:rsidR="003F329B">
        <w:t> </w:t>
      </w:r>
      <w:r w:rsidRPr="003F329B">
        <w:t>721</w:t>
      </w:r>
      <w:r w:rsidR="003F329B">
        <w:noBreakHyphen/>
      </w:r>
      <w:r w:rsidRPr="003F329B">
        <w:t xml:space="preserve">10(2) of the </w:t>
      </w:r>
      <w:r w:rsidR="003F329B" w:rsidRPr="003F329B">
        <w:rPr>
          <w:position w:val="6"/>
          <w:sz w:val="16"/>
        </w:rPr>
        <w:t>*</w:t>
      </w:r>
      <w:r w:rsidRPr="003F329B">
        <w:t xml:space="preserve">ITAA 1997 of the </w:t>
      </w:r>
      <w:r w:rsidR="003F329B" w:rsidRPr="003F329B">
        <w:rPr>
          <w:position w:val="6"/>
          <w:sz w:val="16"/>
        </w:rPr>
        <w:t>*</w:t>
      </w:r>
      <w:r w:rsidRPr="003F329B">
        <w:t xml:space="preserve">head company of a </w:t>
      </w:r>
      <w:r w:rsidR="003F329B" w:rsidRPr="003F329B">
        <w:rPr>
          <w:position w:val="6"/>
          <w:sz w:val="16"/>
        </w:rPr>
        <w:t>*</w:t>
      </w:r>
      <w:r w:rsidRPr="003F329B">
        <w:t xml:space="preserve">consolidated group or </w:t>
      </w:r>
      <w:r w:rsidR="003F329B" w:rsidRPr="003F329B">
        <w:rPr>
          <w:position w:val="6"/>
          <w:sz w:val="16"/>
        </w:rPr>
        <w:t>*</w:t>
      </w:r>
      <w:r w:rsidRPr="003F329B">
        <w:t xml:space="preserve">MEC group, among </w:t>
      </w:r>
      <w:r w:rsidR="003F329B" w:rsidRPr="003F329B">
        <w:rPr>
          <w:position w:val="6"/>
          <w:sz w:val="16"/>
        </w:rPr>
        <w:t>*</w:t>
      </w:r>
      <w:r w:rsidRPr="003F329B">
        <w:t>members and former members of the group</w:t>
      </w:r>
      <w:r w:rsidRPr="003F329B">
        <w:rPr>
          <w:color w:val="000000"/>
        </w:rPr>
        <w:t>; and</w:t>
      </w:r>
    </w:p>
    <w:p w:rsidR="00300522" w:rsidRPr="003F329B" w:rsidRDefault="00300522" w:rsidP="00300522">
      <w:pPr>
        <w:pStyle w:val="paragraph"/>
        <w:rPr>
          <w:color w:val="000000"/>
        </w:rPr>
      </w:pPr>
      <w:r w:rsidRPr="003F329B">
        <w:rPr>
          <w:color w:val="000000"/>
        </w:rPr>
        <w:tab/>
        <w:t>(c)</w:t>
      </w:r>
      <w:r w:rsidRPr="003F329B">
        <w:rPr>
          <w:color w:val="000000"/>
        </w:rPr>
        <w:tab/>
        <w:t xml:space="preserve">if the group is not in existence when the entity </w:t>
      </w:r>
      <w:r w:rsidRPr="003F329B">
        <w:t>enters into or becomes a party to the agreement—</w:t>
      </w:r>
      <w:r w:rsidRPr="003F329B">
        <w:rPr>
          <w:color w:val="000000"/>
        </w:rPr>
        <w:t>the agreement contemplates that the parties to the agreement will become members of the group when it does come into existence; and</w:t>
      </w:r>
    </w:p>
    <w:p w:rsidR="00300522" w:rsidRPr="003F329B" w:rsidRDefault="00300522" w:rsidP="00300522">
      <w:pPr>
        <w:pStyle w:val="paragraph"/>
        <w:rPr>
          <w:color w:val="000000"/>
        </w:rPr>
      </w:pPr>
      <w:r w:rsidRPr="003F329B">
        <w:rPr>
          <w:color w:val="000000"/>
        </w:rPr>
        <w:tab/>
        <w:t>(d)</w:t>
      </w:r>
      <w:r w:rsidRPr="003F329B">
        <w:rPr>
          <w:color w:val="000000"/>
        </w:rPr>
        <w:tab/>
        <w:t>the agreement complies with the requirements (if any) set out in the regulations.</w:t>
      </w:r>
    </w:p>
    <w:p w:rsidR="00300522" w:rsidRPr="003F329B" w:rsidRDefault="00300522" w:rsidP="00300522">
      <w:pPr>
        <w:pStyle w:val="subsection"/>
      </w:pPr>
      <w:r w:rsidRPr="003F329B">
        <w:tab/>
        <w:t>(2)</w:t>
      </w:r>
      <w:r w:rsidRPr="003F329B">
        <w:tab/>
        <w:t xml:space="preserve">The supply is not a </w:t>
      </w:r>
      <w:r w:rsidR="003F329B" w:rsidRPr="003F329B">
        <w:rPr>
          <w:position w:val="6"/>
          <w:sz w:val="16"/>
        </w:rPr>
        <w:t>*</w:t>
      </w:r>
      <w:r w:rsidRPr="003F329B">
        <w:t xml:space="preserve">taxable supply </w:t>
      </w:r>
      <w:r w:rsidRPr="003F329B">
        <w:rPr>
          <w:color w:val="000000"/>
        </w:rPr>
        <w:t xml:space="preserve">to the extent that it relates to the fact that the agreement deals with </w:t>
      </w:r>
      <w:r w:rsidRPr="003F329B">
        <w:t xml:space="preserve">the distribution mentioned in </w:t>
      </w:r>
      <w:r w:rsidR="003F329B">
        <w:t>paragraph (</w:t>
      </w:r>
      <w:r w:rsidRPr="003F329B">
        <w:t>1)(b).</w:t>
      </w:r>
    </w:p>
    <w:p w:rsidR="00300522" w:rsidRPr="003F329B" w:rsidRDefault="00300522" w:rsidP="00300522">
      <w:pPr>
        <w:pStyle w:val="subsection"/>
        <w:rPr>
          <w:color w:val="000000"/>
        </w:rPr>
      </w:pPr>
      <w:r w:rsidRPr="003F329B">
        <w:tab/>
        <w:t>(3)</w:t>
      </w:r>
      <w:r w:rsidRPr="003F329B">
        <w:tab/>
        <w:t xml:space="preserve">Without limiting </w:t>
      </w:r>
      <w:r w:rsidR="003F329B">
        <w:t>paragraph (</w:t>
      </w:r>
      <w:r w:rsidRPr="003F329B">
        <w:t xml:space="preserve">1)(b), </w:t>
      </w:r>
      <w:r w:rsidRPr="003F329B">
        <w:rPr>
          <w:color w:val="000000"/>
        </w:rPr>
        <w:t xml:space="preserve">the agreement deals with the </w:t>
      </w:r>
      <w:r w:rsidRPr="003F329B">
        <w:t xml:space="preserve">distribution </w:t>
      </w:r>
      <w:r w:rsidRPr="003F329B">
        <w:rPr>
          <w:color w:val="000000"/>
        </w:rPr>
        <w:t>mentioned in that paragraph if it includes one or more of the following kinds of provisions:</w:t>
      </w:r>
    </w:p>
    <w:p w:rsidR="00300522" w:rsidRPr="003F329B" w:rsidRDefault="00300522" w:rsidP="00300522">
      <w:pPr>
        <w:pStyle w:val="paragraph"/>
      </w:pPr>
      <w:r w:rsidRPr="003F329B">
        <w:tab/>
        <w:t>(a)</w:t>
      </w:r>
      <w:r w:rsidRPr="003F329B">
        <w:tab/>
      </w:r>
      <w:r w:rsidRPr="003F329B">
        <w:rPr>
          <w:color w:val="000000"/>
        </w:rPr>
        <w:t>provisions</w:t>
      </w:r>
      <w:r w:rsidRPr="003F329B">
        <w:t xml:space="preserve"> for </w:t>
      </w:r>
      <w:r w:rsidR="003F329B" w:rsidRPr="003F329B">
        <w:rPr>
          <w:position w:val="6"/>
          <w:sz w:val="16"/>
        </w:rPr>
        <w:t>*</w:t>
      </w:r>
      <w:r w:rsidRPr="003F329B">
        <w:t xml:space="preserve">members or former members of the group to contribute towards payment of </w:t>
      </w:r>
      <w:r w:rsidR="003F329B" w:rsidRPr="003F329B">
        <w:rPr>
          <w:color w:val="000000"/>
          <w:position w:val="6"/>
          <w:sz w:val="16"/>
        </w:rPr>
        <w:t>*</w:t>
      </w:r>
      <w:r w:rsidRPr="003F329B">
        <w:rPr>
          <w:color w:val="000000"/>
        </w:rPr>
        <w:t>tax</w:t>
      </w:r>
      <w:r w:rsidR="003F329B">
        <w:rPr>
          <w:color w:val="000000"/>
        </w:rPr>
        <w:noBreakHyphen/>
      </w:r>
      <w:r w:rsidRPr="003F329B">
        <w:rPr>
          <w:color w:val="000000"/>
        </w:rPr>
        <w:t>related liabilities mentioned in subsection</w:t>
      </w:r>
      <w:r w:rsidR="003F329B">
        <w:rPr>
          <w:color w:val="000000"/>
        </w:rPr>
        <w:t> </w:t>
      </w:r>
      <w:r w:rsidRPr="003F329B">
        <w:t>721</w:t>
      </w:r>
      <w:r w:rsidR="003F329B">
        <w:noBreakHyphen/>
      </w:r>
      <w:r w:rsidRPr="003F329B">
        <w:t>10</w:t>
      </w:r>
      <w:r w:rsidRPr="003F329B">
        <w:rPr>
          <w:color w:val="000000"/>
        </w:rPr>
        <w:t>(2) of the</w:t>
      </w:r>
      <w:r w:rsidRPr="003F329B">
        <w:t xml:space="preserve"> </w:t>
      </w:r>
      <w:r w:rsidR="003F329B" w:rsidRPr="003F329B">
        <w:rPr>
          <w:position w:val="6"/>
          <w:sz w:val="16"/>
        </w:rPr>
        <w:t>*</w:t>
      </w:r>
      <w:r w:rsidRPr="003F329B">
        <w:t>ITAA 1997</w:t>
      </w:r>
      <w:r w:rsidRPr="003F329B">
        <w:rPr>
          <w:color w:val="000000"/>
        </w:rPr>
        <w:t xml:space="preserve"> of the </w:t>
      </w:r>
      <w:r w:rsidR="003F329B" w:rsidRPr="003F329B">
        <w:rPr>
          <w:color w:val="000000"/>
          <w:position w:val="6"/>
          <w:sz w:val="16"/>
        </w:rPr>
        <w:t>*</w:t>
      </w:r>
      <w:r w:rsidRPr="003F329B">
        <w:rPr>
          <w:color w:val="000000"/>
        </w:rPr>
        <w:t>head company of the group</w:t>
      </w:r>
      <w:r w:rsidRPr="003F329B">
        <w:t>;</w:t>
      </w:r>
    </w:p>
    <w:p w:rsidR="00300522" w:rsidRPr="003F329B" w:rsidRDefault="00300522" w:rsidP="00300522">
      <w:pPr>
        <w:pStyle w:val="paragraph"/>
      </w:pPr>
      <w:r w:rsidRPr="003F329B">
        <w:tab/>
        <w:t>(b)</w:t>
      </w:r>
      <w:r w:rsidRPr="003F329B">
        <w:tab/>
      </w:r>
      <w:r w:rsidRPr="003F329B">
        <w:rPr>
          <w:color w:val="000000"/>
        </w:rPr>
        <w:t>provisions</w:t>
      </w:r>
      <w:r w:rsidRPr="003F329B">
        <w:t xml:space="preserve"> for payments to be made to a member or former member of the group in recognition of activities or attributes of that member that have the effect of reducing the amount of those liabilities.</w:t>
      </w:r>
    </w:p>
    <w:p w:rsidR="00300522" w:rsidRPr="003F329B" w:rsidRDefault="00300522" w:rsidP="00300522">
      <w:pPr>
        <w:pStyle w:val="subsection"/>
      </w:pPr>
      <w:r w:rsidRPr="003F329B">
        <w:tab/>
        <w:t>(4)</w:t>
      </w:r>
      <w:r w:rsidRPr="003F329B">
        <w:tab/>
        <w:t>This section has effect despite section</w:t>
      </w:r>
      <w:r w:rsidR="003F329B">
        <w:t> </w:t>
      </w:r>
      <w:r w:rsidRPr="003F329B">
        <w:t>9</w:t>
      </w:r>
      <w:r w:rsidR="003F329B">
        <w:noBreakHyphen/>
      </w:r>
      <w:r w:rsidRPr="003F329B">
        <w:t>5 (which is about what are taxable supplies).</w:t>
      </w:r>
    </w:p>
    <w:p w:rsidR="00D13902" w:rsidRPr="003F329B" w:rsidRDefault="00D13902" w:rsidP="00D13902">
      <w:pPr>
        <w:pStyle w:val="ActHead4"/>
      </w:pPr>
      <w:bookmarkStart w:id="744" w:name="_Toc413321256"/>
      <w:r w:rsidRPr="003F329B">
        <w:rPr>
          <w:rStyle w:val="CharSubdNo"/>
        </w:rPr>
        <w:t>Subdivision</w:t>
      </w:r>
      <w:r w:rsidR="003F329B">
        <w:rPr>
          <w:rStyle w:val="CharSubdNo"/>
        </w:rPr>
        <w:t> </w:t>
      </w:r>
      <w:r w:rsidRPr="003F329B">
        <w:rPr>
          <w:rStyle w:val="CharSubdNo"/>
        </w:rPr>
        <w:t>110</w:t>
      </w:r>
      <w:r w:rsidR="003F329B">
        <w:rPr>
          <w:rStyle w:val="CharSubdNo"/>
        </w:rPr>
        <w:noBreakHyphen/>
      </w:r>
      <w:r w:rsidRPr="003F329B">
        <w:rPr>
          <w:rStyle w:val="CharSubdNo"/>
        </w:rPr>
        <w:t>B</w:t>
      </w:r>
      <w:r w:rsidRPr="003F329B">
        <w:t>—</w:t>
      </w:r>
      <w:r w:rsidRPr="003F329B">
        <w:rPr>
          <w:rStyle w:val="CharSubdText"/>
        </w:rPr>
        <w:t>Other tax</w:t>
      </w:r>
      <w:r w:rsidR="003F329B">
        <w:rPr>
          <w:rStyle w:val="CharSubdText"/>
        </w:rPr>
        <w:noBreakHyphen/>
      </w:r>
      <w:r w:rsidRPr="003F329B">
        <w:rPr>
          <w:rStyle w:val="CharSubdText"/>
        </w:rPr>
        <w:t>related transactions</w:t>
      </w:r>
      <w:bookmarkEnd w:id="744"/>
    </w:p>
    <w:p w:rsidR="00D13902" w:rsidRPr="003F329B" w:rsidRDefault="00D13902" w:rsidP="00D13902">
      <w:pPr>
        <w:pStyle w:val="ActHead5"/>
      </w:pPr>
      <w:bookmarkStart w:id="745" w:name="_Toc413321257"/>
      <w:r w:rsidRPr="003F329B">
        <w:rPr>
          <w:rStyle w:val="CharSectno"/>
        </w:rPr>
        <w:t>110</w:t>
      </w:r>
      <w:r w:rsidR="003F329B">
        <w:rPr>
          <w:rStyle w:val="CharSectno"/>
        </w:rPr>
        <w:noBreakHyphen/>
      </w:r>
      <w:r w:rsidRPr="003F329B">
        <w:rPr>
          <w:rStyle w:val="CharSectno"/>
        </w:rPr>
        <w:t>60</w:t>
      </w:r>
      <w:r w:rsidRPr="003F329B">
        <w:t xml:space="preserve">  Indirect tax sharing agreements—entering into agreement etc.</w:t>
      </w:r>
      <w:bookmarkEnd w:id="745"/>
    </w:p>
    <w:p w:rsidR="00D13902" w:rsidRPr="003F329B" w:rsidRDefault="00D13902" w:rsidP="00D13902">
      <w:pPr>
        <w:pStyle w:val="subsection"/>
      </w:pPr>
      <w:r w:rsidRPr="003F329B">
        <w:tab/>
        <w:t>(1)</w:t>
      </w:r>
      <w:r w:rsidRPr="003F329B">
        <w:tab/>
        <w:t>This section applies if:</w:t>
      </w:r>
    </w:p>
    <w:p w:rsidR="00D13902" w:rsidRPr="003F329B" w:rsidRDefault="00D13902" w:rsidP="00D13902">
      <w:pPr>
        <w:pStyle w:val="paragraph"/>
      </w:pPr>
      <w:r w:rsidRPr="003F329B">
        <w:tab/>
        <w:t>(a)</w:t>
      </w:r>
      <w:r w:rsidRPr="003F329B">
        <w:tab/>
        <w:t>an entity makes a supply because it enters into or becomes a party to an agreement; and</w:t>
      </w:r>
    </w:p>
    <w:p w:rsidR="00D13902" w:rsidRPr="003F329B" w:rsidRDefault="00D13902" w:rsidP="00D13902">
      <w:pPr>
        <w:pStyle w:val="paragraph"/>
      </w:pPr>
      <w:r w:rsidRPr="003F329B">
        <w:tab/>
        <w:t>(b)</w:t>
      </w:r>
      <w:r w:rsidRPr="003F329B">
        <w:tab/>
        <w:t>the agreement:</w:t>
      </w:r>
    </w:p>
    <w:p w:rsidR="00D13902" w:rsidRPr="003F329B" w:rsidRDefault="00D13902" w:rsidP="00D13902">
      <w:pPr>
        <w:pStyle w:val="paragraphsub"/>
      </w:pPr>
      <w:r w:rsidRPr="003F329B">
        <w:tab/>
        <w:t>(i)</w:t>
      </w:r>
      <w:r w:rsidRPr="003F329B">
        <w:tab/>
        <w:t>satisfies the requirements of subsections</w:t>
      </w:r>
      <w:r w:rsidR="003F329B">
        <w:t> </w:t>
      </w:r>
      <w:r w:rsidRPr="003F329B">
        <w:t>444</w:t>
      </w:r>
      <w:r w:rsidR="003F329B">
        <w:noBreakHyphen/>
      </w:r>
      <w:r w:rsidRPr="003F329B">
        <w:t>90(1A) to (1E) in Schedule</w:t>
      </w:r>
      <w:r w:rsidR="003F329B">
        <w:t> </w:t>
      </w:r>
      <w:r w:rsidRPr="003F329B">
        <w:t xml:space="preserve">1 to the </w:t>
      </w:r>
      <w:r w:rsidRPr="003F329B">
        <w:rPr>
          <w:i/>
        </w:rPr>
        <w:t>Taxation Administration Act 1953</w:t>
      </w:r>
      <w:r w:rsidRPr="003F329B">
        <w:t xml:space="preserve"> in relation to an indirect tax amount referred to in subsection</w:t>
      </w:r>
      <w:r w:rsidR="003F329B">
        <w:t> </w:t>
      </w:r>
      <w:r w:rsidRPr="003F329B">
        <w:t>444</w:t>
      </w:r>
      <w:r w:rsidR="003F329B">
        <w:noBreakHyphen/>
      </w:r>
      <w:r w:rsidRPr="003F329B">
        <w:t>90(1) in that Schedule; or</w:t>
      </w:r>
    </w:p>
    <w:p w:rsidR="00D13902" w:rsidRPr="003F329B" w:rsidRDefault="00D13902" w:rsidP="00D13902">
      <w:pPr>
        <w:pStyle w:val="paragraphsub"/>
      </w:pPr>
      <w:r w:rsidRPr="003F329B">
        <w:tab/>
        <w:t>(ii)</w:t>
      </w:r>
      <w:r w:rsidRPr="003F329B">
        <w:tab/>
        <w:t>satisfies the requirements of subsections</w:t>
      </w:r>
      <w:r w:rsidR="003F329B">
        <w:t> </w:t>
      </w:r>
      <w:r w:rsidRPr="003F329B">
        <w:t>444</w:t>
      </w:r>
      <w:r w:rsidR="003F329B">
        <w:noBreakHyphen/>
      </w:r>
      <w:r w:rsidRPr="003F329B">
        <w:t>80(1A) to (1E) in Schedule</w:t>
      </w:r>
      <w:r w:rsidR="003F329B">
        <w:t> </w:t>
      </w:r>
      <w:r w:rsidRPr="003F329B">
        <w:t xml:space="preserve">1 to the </w:t>
      </w:r>
      <w:r w:rsidRPr="003F329B">
        <w:rPr>
          <w:i/>
        </w:rPr>
        <w:t>Taxation Administration Act 1953</w:t>
      </w:r>
      <w:r w:rsidRPr="003F329B">
        <w:t xml:space="preserve"> in relation to an indirect tax amount referred to in subsection</w:t>
      </w:r>
      <w:r w:rsidR="003F329B">
        <w:t> </w:t>
      </w:r>
      <w:r w:rsidRPr="003F329B">
        <w:t>444</w:t>
      </w:r>
      <w:r w:rsidR="003F329B">
        <w:noBreakHyphen/>
      </w:r>
      <w:r w:rsidRPr="003F329B">
        <w:t>80(1) in that Schedule.</w:t>
      </w:r>
    </w:p>
    <w:p w:rsidR="00D13902" w:rsidRPr="003F329B" w:rsidRDefault="00D13902" w:rsidP="00D13902">
      <w:pPr>
        <w:pStyle w:val="subsection"/>
      </w:pPr>
      <w:r w:rsidRPr="003F329B">
        <w:tab/>
        <w:t>(2)</w:t>
      </w:r>
      <w:r w:rsidRPr="003F329B">
        <w:tab/>
        <w:t xml:space="preserve">The supply is not a </w:t>
      </w:r>
      <w:r w:rsidR="003F329B" w:rsidRPr="003F329B">
        <w:rPr>
          <w:position w:val="6"/>
          <w:sz w:val="16"/>
        </w:rPr>
        <w:t>*</w:t>
      </w:r>
      <w:r w:rsidRPr="003F329B">
        <w:t>taxable supply to the extent that it relates to the fact that the agreement satisfies those requirements.</w:t>
      </w:r>
    </w:p>
    <w:p w:rsidR="00D13902" w:rsidRPr="003F329B" w:rsidRDefault="00D13902" w:rsidP="00D1390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w:t>
      </w:r>
    </w:p>
    <w:p w:rsidR="00D13902" w:rsidRPr="003F329B" w:rsidRDefault="00D13902" w:rsidP="00D13902">
      <w:pPr>
        <w:pStyle w:val="ActHead5"/>
      </w:pPr>
      <w:bookmarkStart w:id="746" w:name="_Toc413321258"/>
      <w:r w:rsidRPr="003F329B">
        <w:rPr>
          <w:rStyle w:val="CharSectno"/>
        </w:rPr>
        <w:t>110</w:t>
      </w:r>
      <w:r w:rsidR="003F329B">
        <w:rPr>
          <w:rStyle w:val="CharSectno"/>
        </w:rPr>
        <w:noBreakHyphen/>
      </w:r>
      <w:r w:rsidRPr="003F329B">
        <w:rPr>
          <w:rStyle w:val="CharSectno"/>
        </w:rPr>
        <w:t>65</w:t>
      </w:r>
      <w:r w:rsidRPr="003F329B">
        <w:t xml:space="preserve">  Indirect tax sharing agreements—leaving GST group or GST joint venture clear of liability</w:t>
      </w:r>
      <w:bookmarkEnd w:id="746"/>
    </w:p>
    <w:p w:rsidR="00D13902" w:rsidRPr="003F329B" w:rsidRDefault="00D13902" w:rsidP="00D13902">
      <w:pPr>
        <w:pStyle w:val="subsection"/>
      </w:pPr>
      <w:r w:rsidRPr="003F329B">
        <w:tab/>
        <w:t>(1)</w:t>
      </w:r>
      <w:r w:rsidRPr="003F329B">
        <w:tab/>
        <w:t>A supply made to a contributing member (within the meaning of subsection</w:t>
      </w:r>
      <w:r w:rsidR="003F329B">
        <w:t> </w:t>
      </w:r>
      <w:r w:rsidRPr="003F329B">
        <w:t>444</w:t>
      </w:r>
      <w:r w:rsidR="003F329B">
        <w:noBreakHyphen/>
      </w:r>
      <w:r w:rsidRPr="003F329B">
        <w:t>90(1A) in Schedule</w:t>
      </w:r>
      <w:r w:rsidR="003F329B">
        <w:t> </w:t>
      </w:r>
      <w:r w:rsidRPr="003F329B">
        <w:t xml:space="preserve">1 to the </w:t>
      </w:r>
      <w:r w:rsidRPr="003F329B">
        <w:rPr>
          <w:i/>
        </w:rPr>
        <w:t>Taxation Administration Act 1953</w:t>
      </w:r>
      <w:r w:rsidRPr="003F329B">
        <w:t xml:space="preserve">) of a </w:t>
      </w:r>
      <w:r w:rsidR="003F329B" w:rsidRPr="003F329B">
        <w:rPr>
          <w:position w:val="6"/>
          <w:sz w:val="16"/>
        </w:rPr>
        <w:t>*</w:t>
      </w:r>
      <w:r w:rsidRPr="003F329B">
        <w:t xml:space="preserve">GST group is not a </w:t>
      </w:r>
      <w:r w:rsidR="003F329B" w:rsidRPr="003F329B">
        <w:rPr>
          <w:position w:val="6"/>
          <w:sz w:val="16"/>
        </w:rPr>
        <w:t>*</w:t>
      </w:r>
      <w:r w:rsidRPr="003F329B">
        <w:t>taxable supply if:</w:t>
      </w:r>
    </w:p>
    <w:p w:rsidR="00D13902" w:rsidRPr="003F329B" w:rsidRDefault="00D13902" w:rsidP="00D13902">
      <w:pPr>
        <w:pStyle w:val="paragraph"/>
      </w:pPr>
      <w:r w:rsidRPr="003F329B">
        <w:tab/>
        <w:t>(a)</w:t>
      </w:r>
      <w:r w:rsidRPr="003F329B">
        <w:tab/>
        <w:t xml:space="preserve">the supply is a release from an obligation relating to a contribution amount (within the meaning of that subsection) relating to liabilities of the </w:t>
      </w:r>
      <w:r w:rsidR="003F329B" w:rsidRPr="003F329B">
        <w:rPr>
          <w:position w:val="6"/>
          <w:sz w:val="16"/>
        </w:rPr>
        <w:t>*</w:t>
      </w:r>
      <w:r w:rsidRPr="003F329B">
        <w:t>representative member of the group that are referred to in that subsection; and</w:t>
      </w:r>
    </w:p>
    <w:p w:rsidR="00D13902" w:rsidRPr="003F329B" w:rsidRDefault="00D13902" w:rsidP="00D13902">
      <w:pPr>
        <w:pStyle w:val="noteToPara"/>
      </w:pPr>
      <w:r w:rsidRPr="003F329B">
        <w:t>Example:</w:t>
      </w:r>
      <w:r w:rsidRPr="003F329B">
        <w:tab/>
        <w:t>The obligation could be a contractual obligation created by the agreement under which the contribution amount was determined.</w:t>
      </w:r>
    </w:p>
    <w:p w:rsidR="00D13902" w:rsidRPr="003F329B" w:rsidRDefault="00D13902" w:rsidP="00D13902">
      <w:pPr>
        <w:pStyle w:val="paragraph"/>
      </w:pPr>
      <w:r w:rsidRPr="003F329B">
        <w:tab/>
        <w:t>(b)</w:t>
      </w:r>
      <w:r w:rsidRPr="003F329B">
        <w:tab/>
        <w:t>the contributing member leaves the group in circumstances in which subsection</w:t>
      </w:r>
      <w:r w:rsidR="003F329B">
        <w:t> </w:t>
      </w:r>
      <w:r w:rsidRPr="003F329B">
        <w:t>444</w:t>
      </w:r>
      <w:r w:rsidR="003F329B">
        <w:noBreakHyphen/>
      </w:r>
      <w:r w:rsidRPr="003F329B">
        <w:t xml:space="preserve">90(1B) in that </w:t>
      </w:r>
      <w:r w:rsidR="00A53099" w:rsidRPr="003F329B">
        <w:t>Schedule</w:t>
      </w:r>
      <w:r w:rsidR="00A36DB5" w:rsidRPr="003F329B">
        <w:t xml:space="preserve"> </w:t>
      </w:r>
      <w:r w:rsidRPr="003F329B">
        <w:t>applies to the contributing member.</w:t>
      </w:r>
    </w:p>
    <w:p w:rsidR="00D13902" w:rsidRPr="003F329B" w:rsidRDefault="00D13902" w:rsidP="00D13902">
      <w:pPr>
        <w:pStyle w:val="subsection"/>
      </w:pPr>
      <w:r w:rsidRPr="003F329B">
        <w:tab/>
        <w:t>(2)</w:t>
      </w:r>
      <w:r w:rsidRPr="003F329B">
        <w:tab/>
        <w:t>A supply made to a contributing participant (within the meaning of subsection</w:t>
      </w:r>
      <w:r w:rsidR="003F329B">
        <w:t> </w:t>
      </w:r>
      <w:r w:rsidRPr="003F329B">
        <w:t>444</w:t>
      </w:r>
      <w:r w:rsidR="003F329B">
        <w:noBreakHyphen/>
      </w:r>
      <w:r w:rsidRPr="003F329B">
        <w:t>80(1A) in Schedule</w:t>
      </w:r>
      <w:r w:rsidR="003F329B">
        <w:t> </w:t>
      </w:r>
      <w:r w:rsidRPr="003F329B">
        <w:t xml:space="preserve">1 to the </w:t>
      </w:r>
      <w:r w:rsidRPr="003F329B">
        <w:rPr>
          <w:i/>
        </w:rPr>
        <w:t>Taxation Administration Act 1953</w:t>
      </w:r>
      <w:r w:rsidRPr="003F329B">
        <w:t xml:space="preserve">) of a </w:t>
      </w:r>
      <w:r w:rsidR="003F329B" w:rsidRPr="003F329B">
        <w:rPr>
          <w:position w:val="6"/>
          <w:sz w:val="16"/>
        </w:rPr>
        <w:t>*</w:t>
      </w:r>
      <w:r w:rsidRPr="003F329B">
        <w:t xml:space="preserve">GST joint venture is not a </w:t>
      </w:r>
      <w:r w:rsidR="003F329B" w:rsidRPr="003F329B">
        <w:rPr>
          <w:position w:val="6"/>
          <w:sz w:val="16"/>
        </w:rPr>
        <w:t>*</w:t>
      </w:r>
      <w:r w:rsidRPr="003F329B">
        <w:t>taxable supply if:</w:t>
      </w:r>
    </w:p>
    <w:p w:rsidR="00D13902" w:rsidRPr="003F329B" w:rsidRDefault="00D13902" w:rsidP="00D13902">
      <w:pPr>
        <w:pStyle w:val="paragraph"/>
      </w:pPr>
      <w:r w:rsidRPr="003F329B">
        <w:tab/>
        <w:t>(a)</w:t>
      </w:r>
      <w:r w:rsidRPr="003F329B">
        <w:tab/>
        <w:t xml:space="preserve">the supply is a release from an obligation relating to a contribution amount (within the meaning of that subsection) relating to liabilities of the </w:t>
      </w:r>
      <w:r w:rsidR="003F329B" w:rsidRPr="003F329B">
        <w:rPr>
          <w:position w:val="6"/>
          <w:sz w:val="16"/>
        </w:rPr>
        <w:t>*</w:t>
      </w:r>
      <w:r w:rsidRPr="003F329B">
        <w:t>joint venture operator of the joint venture that are referred to in that subsection; and</w:t>
      </w:r>
    </w:p>
    <w:p w:rsidR="00D13902" w:rsidRPr="003F329B" w:rsidRDefault="00D13902" w:rsidP="00D13902">
      <w:pPr>
        <w:pStyle w:val="noteToPara"/>
      </w:pPr>
      <w:r w:rsidRPr="003F329B">
        <w:t>Example:</w:t>
      </w:r>
      <w:r w:rsidRPr="003F329B">
        <w:tab/>
        <w:t>The obligation could be a contractual obligation created by the agreement under which the contribution amount was determined.</w:t>
      </w:r>
    </w:p>
    <w:p w:rsidR="00D13902" w:rsidRPr="003F329B" w:rsidRDefault="00D13902" w:rsidP="00D13902">
      <w:pPr>
        <w:pStyle w:val="paragraph"/>
      </w:pPr>
      <w:r w:rsidRPr="003F329B">
        <w:tab/>
        <w:t>(b)</w:t>
      </w:r>
      <w:r w:rsidRPr="003F329B">
        <w:tab/>
        <w:t>the contributing participant leaves the joint venture in circumstances in which subsection</w:t>
      </w:r>
      <w:r w:rsidR="003F329B">
        <w:t> </w:t>
      </w:r>
      <w:r w:rsidRPr="003F329B">
        <w:t>444</w:t>
      </w:r>
      <w:r w:rsidR="003F329B">
        <w:noBreakHyphen/>
      </w:r>
      <w:r w:rsidRPr="003F329B">
        <w:t xml:space="preserve">80(1B) in that </w:t>
      </w:r>
      <w:r w:rsidR="00A53099" w:rsidRPr="003F329B">
        <w:t>Schedule</w:t>
      </w:r>
      <w:r w:rsidR="00A36DB5" w:rsidRPr="003F329B">
        <w:t xml:space="preserve"> </w:t>
      </w:r>
      <w:r w:rsidRPr="003F329B">
        <w:t>applies to the contributing participant.</w:t>
      </w:r>
    </w:p>
    <w:p w:rsidR="00D13902" w:rsidRPr="003F329B" w:rsidRDefault="00D13902" w:rsidP="00D13902">
      <w:pPr>
        <w:pStyle w:val="subsection"/>
        <w:rPr>
          <w:b/>
          <w:i/>
        </w:rPr>
      </w:pPr>
      <w:r w:rsidRPr="003F329B">
        <w:tab/>
        <w:t>(3)</w:t>
      </w:r>
      <w:r w:rsidRPr="003F329B">
        <w:tab/>
        <w:t>This section has effect despite section</w:t>
      </w:r>
      <w:r w:rsidR="003F329B">
        <w:rPr>
          <w:b/>
          <w:i/>
        </w:rPr>
        <w:t> </w:t>
      </w:r>
      <w:r w:rsidRPr="003F329B">
        <w:t>9</w:t>
      </w:r>
      <w:r w:rsidR="003F329B">
        <w:rPr>
          <w:b/>
          <w:i/>
        </w:rPr>
        <w:noBreakHyphen/>
      </w:r>
      <w:r w:rsidRPr="003F329B">
        <w:t>5 (which is about what are taxable supplies).</w:t>
      </w:r>
    </w:p>
    <w:p w:rsidR="00300522" w:rsidRPr="003F329B" w:rsidRDefault="00300522" w:rsidP="00A36DB5">
      <w:pPr>
        <w:pStyle w:val="ActHead3"/>
        <w:pageBreakBefore/>
      </w:pPr>
      <w:bookmarkStart w:id="747" w:name="_Toc413321259"/>
      <w:r w:rsidRPr="003F329B">
        <w:rPr>
          <w:rStyle w:val="CharDivNo"/>
        </w:rPr>
        <w:t>Division</w:t>
      </w:r>
      <w:r w:rsidR="003F329B">
        <w:rPr>
          <w:rStyle w:val="CharDivNo"/>
        </w:rPr>
        <w:t> </w:t>
      </w:r>
      <w:r w:rsidRPr="003F329B">
        <w:rPr>
          <w:rStyle w:val="CharDivNo"/>
        </w:rPr>
        <w:t>111</w:t>
      </w:r>
      <w:r w:rsidRPr="003F329B">
        <w:t>—</w:t>
      </w:r>
      <w:r w:rsidRPr="003F329B">
        <w:rPr>
          <w:rStyle w:val="CharDivText"/>
        </w:rPr>
        <w:t>Reimbursement of employees etc.</w:t>
      </w:r>
      <w:bookmarkEnd w:id="747"/>
    </w:p>
    <w:p w:rsidR="00300522" w:rsidRPr="003F329B" w:rsidRDefault="00300522" w:rsidP="00300522">
      <w:pPr>
        <w:pStyle w:val="ActHead5"/>
      </w:pPr>
      <w:bookmarkStart w:id="748" w:name="_Toc413321260"/>
      <w:r w:rsidRPr="003F329B">
        <w:rPr>
          <w:rStyle w:val="CharSectno"/>
        </w:rPr>
        <w:t>111</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48"/>
    </w:p>
    <w:p w:rsidR="00300522" w:rsidRPr="003F329B" w:rsidRDefault="00300522" w:rsidP="00300522">
      <w:pPr>
        <w:pStyle w:val="BoxText"/>
      </w:pPr>
      <w:r w:rsidRPr="003F329B">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3F329B" w:rsidRDefault="00300522" w:rsidP="00300522">
      <w:pPr>
        <w:pStyle w:val="ActHead5"/>
      </w:pPr>
      <w:bookmarkStart w:id="749" w:name="_Toc413321261"/>
      <w:r w:rsidRPr="003F329B">
        <w:rPr>
          <w:rStyle w:val="CharSectno"/>
        </w:rPr>
        <w:t>111</w:t>
      </w:r>
      <w:r w:rsidR="003F329B">
        <w:rPr>
          <w:rStyle w:val="CharSectno"/>
        </w:rPr>
        <w:noBreakHyphen/>
      </w:r>
      <w:r w:rsidRPr="003F329B">
        <w:rPr>
          <w:rStyle w:val="CharSectno"/>
        </w:rPr>
        <w:t>5</w:t>
      </w:r>
      <w:r w:rsidRPr="003F329B">
        <w:t xml:space="preserve">  Creditable acquisitions relating to reimbursements</w:t>
      </w:r>
      <w:bookmarkEnd w:id="749"/>
    </w:p>
    <w:p w:rsidR="00300522" w:rsidRPr="003F329B" w:rsidRDefault="00300522" w:rsidP="00300522">
      <w:pPr>
        <w:pStyle w:val="subsection"/>
      </w:pPr>
      <w:r w:rsidRPr="003F329B">
        <w:tab/>
        <w:t>(1)</w:t>
      </w:r>
      <w:r w:rsidRPr="003F329B">
        <w:tab/>
        <w:t>If one or more of the following applies:</w:t>
      </w:r>
    </w:p>
    <w:p w:rsidR="00300522" w:rsidRPr="003F329B" w:rsidRDefault="00300522" w:rsidP="00300522">
      <w:pPr>
        <w:pStyle w:val="paragraph"/>
      </w:pPr>
      <w:r w:rsidRPr="003F329B">
        <w:tab/>
        <w:t>(a)</w:t>
      </w:r>
      <w:r w:rsidRPr="003F329B">
        <w:tab/>
        <w:t>you reimburse an employee or agent for an expense he or she incurs that is related directly to his or her activities as your employee or agent;</w:t>
      </w:r>
    </w:p>
    <w:p w:rsidR="00300522" w:rsidRPr="003F329B" w:rsidRDefault="00300522" w:rsidP="00300522">
      <w:pPr>
        <w:pStyle w:val="paragraph"/>
      </w:pPr>
      <w:r w:rsidRPr="003F329B">
        <w:tab/>
        <w:t>(ab)</w:t>
      </w:r>
      <w:r w:rsidRPr="003F329B">
        <w:tab/>
        <w:t xml:space="preserve">you reimburse an employee (whether or not you are the employee’s employer) for an expense that the employee or the employee’s </w:t>
      </w:r>
      <w:r w:rsidR="003F329B" w:rsidRPr="003F329B">
        <w:rPr>
          <w:position w:val="6"/>
          <w:sz w:val="16"/>
          <w:szCs w:val="16"/>
        </w:rPr>
        <w:t>*</w:t>
      </w:r>
      <w:r w:rsidRPr="003F329B">
        <w:t xml:space="preserve">associate incurs, and the reimbursement constitutes an </w:t>
      </w:r>
      <w:r w:rsidR="003F329B" w:rsidRPr="003F329B">
        <w:rPr>
          <w:position w:val="6"/>
          <w:sz w:val="16"/>
          <w:szCs w:val="16"/>
        </w:rPr>
        <w:t>*</w:t>
      </w:r>
      <w:r w:rsidRPr="003F329B">
        <w:t>expense payment benefit;</w:t>
      </w:r>
    </w:p>
    <w:p w:rsidR="00300522" w:rsidRPr="003F329B" w:rsidRDefault="00300522" w:rsidP="00300522">
      <w:pPr>
        <w:pStyle w:val="paragraph"/>
      </w:pPr>
      <w:r w:rsidRPr="003F329B">
        <w:tab/>
        <w:t>(ac)</w:t>
      </w:r>
      <w:r w:rsidRPr="003F329B">
        <w:tab/>
        <w:t>you reimburse an associate of an employee (whether or not you are the employee’s employer) for an expense that the associate or employee incurs, and the reimbursement constitutes an expense payment benefit;</w:t>
      </w:r>
    </w:p>
    <w:p w:rsidR="00300522" w:rsidRPr="003F329B" w:rsidRDefault="00300522" w:rsidP="00300522">
      <w:pPr>
        <w:pStyle w:val="paragraph"/>
      </w:pPr>
      <w:r w:rsidRPr="003F329B">
        <w:tab/>
        <w:t>(b)</w:t>
      </w:r>
      <w:r w:rsidRPr="003F329B">
        <w:tab/>
        <w:t xml:space="preserve">you are a </w:t>
      </w:r>
      <w:r w:rsidR="003F329B" w:rsidRPr="003F329B">
        <w:rPr>
          <w:position w:val="6"/>
          <w:sz w:val="16"/>
          <w:szCs w:val="16"/>
        </w:rPr>
        <w:t>*</w:t>
      </w:r>
      <w:r w:rsidRPr="003F329B">
        <w:t xml:space="preserve">company and you reimburse an </w:t>
      </w:r>
      <w:r w:rsidR="003F329B" w:rsidRPr="003F329B">
        <w:rPr>
          <w:position w:val="6"/>
          <w:sz w:val="16"/>
          <w:szCs w:val="16"/>
        </w:rPr>
        <w:t>*</w:t>
      </w:r>
      <w:r w:rsidRPr="003F329B">
        <w:t>officer for an expense he or she incurs that is related directly to his or her activities as your officer;</w:t>
      </w:r>
    </w:p>
    <w:p w:rsidR="00300522" w:rsidRPr="003F329B" w:rsidRDefault="00300522" w:rsidP="00300522">
      <w:pPr>
        <w:pStyle w:val="paragraph"/>
      </w:pPr>
      <w:r w:rsidRPr="003F329B">
        <w:tab/>
        <w:t>(c)</w:t>
      </w:r>
      <w:r w:rsidRPr="003F329B">
        <w:tab/>
        <w:t xml:space="preserve">you are a </w:t>
      </w:r>
      <w:r w:rsidR="003F329B" w:rsidRPr="003F329B">
        <w:rPr>
          <w:position w:val="6"/>
          <w:sz w:val="16"/>
          <w:szCs w:val="16"/>
        </w:rPr>
        <w:t>*</w:t>
      </w:r>
      <w:r w:rsidRPr="003F329B">
        <w:t>partnership and you reimburse a partner for an expense he or she incurs that is related directly to his or her activities as a partner in the partnership;</w:t>
      </w:r>
    </w:p>
    <w:p w:rsidR="00300522" w:rsidRPr="003F329B" w:rsidRDefault="00300522" w:rsidP="00300522">
      <w:pPr>
        <w:pStyle w:val="subsection2"/>
      </w:pPr>
      <w:r w:rsidRPr="003F329B">
        <w:t xml:space="preserve">the reimbursement is treated as </w:t>
      </w:r>
      <w:r w:rsidR="003F329B" w:rsidRPr="003F329B">
        <w:rPr>
          <w:position w:val="6"/>
          <w:sz w:val="16"/>
          <w:szCs w:val="16"/>
        </w:rPr>
        <w:t>*</w:t>
      </w:r>
      <w:r w:rsidRPr="003F329B">
        <w:t>consideration for an acquisition that you make from the employee, associate, agent, officer or partner.</w:t>
      </w:r>
    </w:p>
    <w:p w:rsidR="00300522" w:rsidRPr="003F329B" w:rsidRDefault="00300522" w:rsidP="00300522">
      <w:pPr>
        <w:pStyle w:val="notetext"/>
      </w:pPr>
      <w:r w:rsidRPr="003F329B">
        <w:t>Note:</w:t>
      </w:r>
      <w:r w:rsidRPr="003F329B">
        <w:tab/>
        <w:t>This section also applies if you reimburse the recipient of certain withholding payments: see section</w:t>
      </w:r>
      <w:r w:rsidR="003F329B">
        <w:t> </w:t>
      </w:r>
      <w:r w:rsidRPr="003F329B">
        <w:t>111</w:t>
      </w:r>
      <w:r w:rsidR="003F329B">
        <w:noBreakHyphen/>
      </w:r>
      <w:r w:rsidRPr="003F329B">
        <w:t>20.</w:t>
      </w:r>
    </w:p>
    <w:p w:rsidR="00300522" w:rsidRPr="003F329B" w:rsidRDefault="00300522" w:rsidP="00300522">
      <w:pPr>
        <w:pStyle w:val="subsection"/>
      </w:pPr>
      <w:r w:rsidRPr="003F329B">
        <w:tab/>
        <w:t>(2)</w:t>
      </w:r>
      <w:r w:rsidRPr="003F329B">
        <w:tab/>
        <w:t xml:space="preserve">The fact that the supply to you is not a </w:t>
      </w:r>
      <w:r w:rsidR="003F329B" w:rsidRPr="003F329B">
        <w:rPr>
          <w:position w:val="6"/>
          <w:sz w:val="16"/>
          <w:szCs w:val="16"/>
        </w:rPr>
        <w:t>*</w:t>
      </w:r>
      <w:r w:rsidRPr="003F329B">
        <w:t xml:space="preserve">taxable supply does not stop the acquisition being a </w:t>
      </w:r>
      <w:r w:rsidR="003F329B" w:rsidRPr="003F329B">
        <w:rPr>
          <w:position w:val="6"/>
          <w:sz w:val="16"/>
          <w:szCs w:val="16"/>
        </w:rPr>
        <w:t>*</w:t>
      </w:r>
      <w:r w:rsidRPr="003F329B">
        <w:t>creditable acquisition.</w:t>
      </w:r>
    </w:p>
    <w:p w:rsidR="00300BDB" w:rsidRPr="003F329B" w:rsidRDefault="00300BDB" w:rsidP="00300BDB">
      <w:pPr>
        <w:pStyle w:val="subsection"/>
      </w:pPr>
      <w:r w:rsidRPr="003F329B">
        <w:tab/>
        <w:t>(3)</w:t>
      </w:r>
      <w:r w:rsidRPr="003F329B">
        <w:tab/>
        <w:t xml:space="preserve">However, the acquisition is not a </w:t>
      </w:r>
      <w:r w:rsidR="003F329B" w:rsidRPr="003F329B">
        <w:rPr>
          <w:position w:val="6"/>
          <w:sz w:val="16"/>
        </w:rPr>
        <w:t>*</w:t>
      </w:r>
      <w:r w:rsidRPr="003F329B">
        <w:t>creditable acquisition:</w:t>
      </w:r>
    </w:p>
    <w:p w:rsidR="00300BDB" w:rsidRPr="003F329B" w:rsidRDefault="00300BDB" w:rsidP="00300BDB">
      <w:pPr>
        <w:pStyle w:val="paragraph"/>
      </w:pPr>
      <w:r w:rsidRPr="003F329B">
        <w:tab/>
        <w:t>(a)</w:t>
      </w:r>
      <w:r w:rsidRPr="003F329B">
        <w:tab/>
        <w:t>to the extent (if any) that:</w:t>
      </w:r>
    </w:p>
    <w:p w:rsidR="00300BDB" w:rsidRPr="003F329B" w:rsidRDefault="00300BDB" w:rsidP="00300BDB">
      <w:pPr>
        <w:pStyle w:val="paragraphsub"/>
      </w:pPr>
      <w:r w:rsidRPr="003F329B">
        <w:tab/>
        <w:t>(i)</w:t>
      </w:r>
      <w:r w:rsidRPr="003F329B">
        <w:tab/>
        <w:t xml:space="preserve">the employee, </w:t>
      </w:r>
      <w:r w:rsidR="003F329B" w:rsidRPr="003F329B">
        <w:rPr>
          <w:position w:val="6"/>
          <w:sz w:val="16"/>
        </w:rPr>
        <w:t>*</w:t>
      </w:r>
      <w:r w:rsidRPr="003F329B">
        <w:t xml:space="preserve">associate, agent, </w:t>
      </w:r>
      <w:r w:rsidR="003F329B" w:rsidRPr="003F329B">
        <w:rPr>
          <w:position w:val="6"/>
          <w:sz w:val="16"/>
        </w:rPr>
        <w:t>*</w:t>
      </w:r>
      <w:r w:rsidRPr="003F329B">
        <w:t>officer or partner is entitled to an input tax credit for acquiring the thing acquired in incurring the expense; or</w:t>
      </w:r>
    </w:p>
    <w:p w:rsidR="00300BDB" w:rsidRPr="003F329B" w:rsidRDefault="00300BDB" w:rsidP="00300BDB">
      <w:pPr>
        <w:pStyle w:val="paragraphsub"/>
      </w:pPr>
      <w:r w:rsidRPr="003F329B">
        <w:tab/>
        <w:t>(ii)</w:t>
      </w:r>
      <w:r w:rsidRPr="003F329B">
        <w:tab/>
        <w:t>the acquisition would not, because of Division</w:t>
      </w:r>
      <w:r w:rsidR="003F329B">
        <w:t> </w:t>
      </w:r>
      <w:r w:rsidRPr="003F329B">
        <w:t>69, be a creditable acquisition if you made it; or</w:t>
      </w:r>
    </w:p>
    <w:p w:rsidR="00300BDB" w:rsidRPr="003F329B" w:rsidRDefault="00300BDB" w:rsidP="00300BDB">
      <w:pPr>
        <w:pStyle w:val="paragraph"/>
      </w:pPr>
      <w:r w:rsidRPr="003F329B">
        <w:tab/>
        <w:t>(b)</w:t>
      </w:r>
      <w:r w:rsidRPr="003F329B">
        <w:tab/>
        <w:t>unless the supply of the thing acquired, by the employee, associate, agent, officer or partner in incurring the expense, was a taxable supply; or</w:t>
      </w:r>
    </w:p>
    <w:p w:rsidR="00300BDB" w:rsidRPr="003F329B" w:rsidRDefault="00300BDB" w:rsidP="00300BDB">
      <w:pPr>
        <w:pStyle w:val="paragraph"/>
      </w:pPr>
      <w:r w:rsidRPr="003F329B">
        <w:tab/>
        <w:t>(c)</w:t>
      </w:r>
      <w:r w:rsidRPr="003F329B">
        <w:tab/>
        <w:t>if you would, because of Division</w:t>
      </w:r>
      <w:r w:rsidR="003F329B">
        <w:t> </w:t>
      </w:r>
      <w:r w:rsidRPr="003F329B">
        <w:t>71, not have been entitled to an input tax credit if you had made the acquisition that the employee, associate, agent, officer or partner made.</w:t>
      </w:r>
    </w:p>
    <w:p w:rsidR="00300522" w:rsidRPr="003F329B" w:rsidRDefault="00300522" w:rsidP="00300522">
      <w:pPr>
        <w:pStyle w:val="subsection"/>
      </w:pPr>
      <w:r w:rsidRPr="003F329B">
        <w:tab/>
        <w:t>(3AA)</w:t>
      </w:r>
      <w:r w:rsidRPr="003F329B">
        <w:tab/>
        <w:t xml:space="preserve">In working out the extent to which a person is entitled to an input tax credit for the purposes of </w:t>
      </w:r>
      <w:r w:rsidR="003F329B">
        <w:t>paragraph (</w:t>
      </w:r>
      <w:r w:rsidRPr="003F329B">
        <w:t>3)(a), disregard sections</w:t>
      </w:r>
      <w:r w:rsidR="003F329B">
        <w:t> </w:t>
      </w:r>
      <w:r w:rsidRPr="003F329B">
        <w:t>131</w:t>
      </w:r>
      <w:r w:rsidR="003F329B">
        <w:noBreakHyphen/>
      </w:r>
      <w:r w:rsidRPr="003F329B">
        <w:t>40 and 131</w:t>
      </w:r>
      <w:r w:rsidR="003F329B">
        <w:noBreakHyphen/>
      </w:r>
      <w:r w:rsidRPr="003F329B">
        <w:t>50 (which are about amounts of input tax credits under the annual apportionment rules).</w:t>
      </w:r>
    </w:p>
    <w:p w:rsidR="00300522" w:rsidRPr="003F329B" w:rsidRDefault="00300522" w:rsidP="00300522">
      <w:pPr>
        <w:pStyle w:val="subsection"/>
      </w:pPr>
      <w:r w:rsidRPr="003F329B">
        <w:tab/>
        <w:t>(3A)</w:t>
      </w:r>
      <w:r w:rsidRPr="003F329B">
        <w:tab/>
        <w:t xml:space="preserve">If you are a </w:t>
      </w:r>
      <w:r w:rsidR="003F329B" w:rsidRPr="003F329B">
        <w:rPr>
          <w:position w:val="6"/>
          <w:sz w:val="16"/>
          <w:szCs w:val="16"/>
        </w:rPr>
        <w:t>*</w:t>
      </w:r>
      <w:r w:rsidRPr="003F329B">
        <w:t xml:space="preserve">partnership, this section does not apply to your reimbursement of a partner for an expense he or she incurs if, even without this </w:t>
      </w:r>
      <w:r w:rsidR="00A53099" w:rsidRPr="003F329B">
        <w:t>Division</w:t>
      </w:r>
      <w:r w:rsidR="00A36DB5" w:rsidRPr="003F329B">
        <w:t xml:space="preserve"> </w:t>
      </w:r>
      <w:r w:rsidRPr="003F329B">
        <w:t>applying, you are entitled to an input tax credit arising from the incurring of the expense.</w:t>
      </w:r>
    </w:p>
    <w:p w:rsidR="00300522" w:rsidRPr="003F329B" w:rsidRDefault="00300522" w:rsidP="00300522">
      <w:pPr>
        <w:pStyle w:val="subsection"/>
      </w:pPr>
      <w:r w:rsidRPr="003F329B">
        <w:tab/>
        <w:t>(4)</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750" w:name="_Toc413321262"/>
      <w:r w:rsidRPr="003F329B">
        <w:rPr>
          <w:rStyle w:val="CharSectno"/>
        </w:rPr>
        <w:t>111</w:t>
      </w:r>
      <w:r w:rsidR="003F329B">
        <w:rPr>
          <w:rStyle w:val="CharSectno"/>
        </w:rPr>
        <w:noBreakHyphen/>
      </w:r>
      <w:r w:rsidRPr="003F329B">
        <w:rPr>
          <w:rStyle w:val="CharSectno"/>
        </w:rPr>
        <w:t>10</w:t>
      </w:r>
      <w:r w:rsidRPr="003F329B">
        <w:t xml:space="preserve">  Amounts of input tax credits relating to reimbursements</w:t>
      </w:r>
      <w:bookmarkEnd w:id="750"/>
    </w:p>
    <w:p w:rsidR="00300522" w:rsidRPr="003F329B" w:rsidRDefault="00300522" w:rsidP="00300522">
      <w:pPr>
        <w:pStyle w:val="subsection"/>
      </w:pPr>
      <w:r w:rsidRPr="003F329B">
        <w:tab/>
        <w:t>(1)</w:t>
      </w:r>
      <w:r w:rsidRPr="003F329B">
        <w:tab/>
        <w:t xml:space="preserve">The amount of the input tax credit for a </w:t>
      </w:r>
      <w:r w:rsidR="003F329B" w:rsidRPr="003F329B">
        <w:rPr>
          <w:position w:val="6"/>
          <w:sz w:val="16"/>
          <w:szCs w:val="16"/>
        </w:rPr>
        <w:t>*</w:t>
      </w:r>
      <w:r w:rsidRPr="003F329B">
        <w:t xml:space="preserve">creditable acquisition the </w:t>
      </w:r>
      <w:r w:rsidR="003F329B" w:rsidRPr="003F329B">
        <w:rPr>
          <w:position w:val="6"/>
          <w:sz w:val="16"/>
          <w:szCs w:val="16"/>
        </w:rPr>
        <w:t>*</w:t>
      </w:r>
      <w:r w:rsidRPr="003F329B">
        <w:t>consideration for which is a reimbursement to which section</w:t>
      </w:r>
      <w:r w:rsidR="003F329B">
        <w:t> </w:t>
      </w:r>
      <w:r w:rsidRPr="003F329B">
        <w:t>111</w:t>
      </w:r>
      <w:r w:rsidR="003F329B">
        <w:noBreakHyphen/>
      </w:r>
      <w:r w:rsidRPr="003F329B">
        <w:t xml:space="preserve">5 applies is an amount equal to </w:t>
      </w:r>
      <w:r w:rsidRPr="003F329B">
        <w:rPr>
          <w:position w:val="6"/>
          <w:sz w:val="16"/>
          <w:szCs w:val="16"/>
        </w:rPr>
        <w:t>1</w:t>
      </w:r>
      <w:r w:rsidRPr="003F329B">
        <w:t>/</w:t>
      </w:r>
      <w:r w:rsidRPr="003F329B">
        <w:rPr>
          <w:sz w:val="16"/>
          <w:szCs w:val="16"/>
        </w:rPr>
        <w:t>11</w:t>
      </w:r>
      <w:r w:rsidRPr="003F329B">
        <w:t xml:space="preserve"> of the amount of the reimbursement.</w:t>
      </w:r>
    </w:p>
    <w:p w:rsidR="00300522" w:rsidRPr="003F329B" w:rsidRDefault="00300522" w:rsidP="00300522">
      <w:pPr>
        <w:pStyle w:val="subsection"/>
      </w:pPr>
      <w:r w:rsidRPr="003F329B">
        <w:tab/>
        <w:t>(2)</w:t>
      </w:r>
      <w:r w:rsidRPr="003F329B">
        <w:tab/>
        <w:t>However, if:</w:t>
      </w:r>
    </w:p>
    <w:p w:rsidR="00300522" w:rsidRPr="003F329B" w:rsidRDefault="00300522" w:rsidP="00300522">
      <w:pPr>
        <w:pStyle w:val="paragraph"/>
      </w:pPr>
      <w:r w:rsidRPr="003F329B">
        <w:tab/>
        <w:t>(a)</w:t>
      </w:r>
      <w:r w:rsidRPr="003F329B">
        <w:tab/>
        <w:t xml:space="preserve">the person incurring the expense incurs it in the capacity of an agent, </w:t>
      </w:r>
      <w:r w:rsidR="003F329B" w:rsidRPr="003F329B">
        <w:rPr>
          <w:position w:val="6"/>
          <w:sz w:val="16"/>
          <w:szCs w:val="16"/>
        </w:rPr>
        <w:t>*</w:t>
      </w:r>
      <w:r w:rsidRPr="003F329B">
        <w:t>officer or partner; and</w:t>
      </w:r>
    </w:p>
    <w:p w:rsidR="00300522" w:rsidRPr="003F329B" w:rsidRDefault="00300522" w:rsidP="00300522">
      <w:pPr>
        <w:pStyle w:val="paragraph"/>
      </w:pPr>
      <w:r w:rsidRPr="003F329B">
        <w:tab/>
        <w:t>(b)</w:t>
      </w:r>
      <w:r w:rsidRPr="003F329B">
        <w:tab/>
        <w:t>the incurring of the expense is only in part related directly to his or her activities as your agent or officer, or as a partner, as the case requires;</w:t>
      </w:r>
    </w:p>
    <w:p w:rsidR="00300522" w:rsidRPr="003F329B" w:rsidRDefault="00300522" w:rsidP="00300522">
      <w:pPr>
        <w:pStyle w:val="subsection2"/>
      </w:pPr>
      <w:r w:rsidRPr="003F329B">
        <w:t xml:space="preserve">the amount of the input tax credit under </w:t>
      </w:r>
      <w:r w:rsidR="003F329B">
        <w:t>subsection (</w:t>
      </w:r>
      <w:r w:rsidRPr="003F329B">
        <w:t>1) is reduced by an extent equivalent to the extent to which the incurring of the expense is not related directly to those activities.</w:t>
      </w:r>
    </w:p>
    <w:p w:rsidR="00300522" w:rsidRPr="003F329B" w:rsidRDefault="00300522" w:rsidP="00300522">
      <w:pPr>
        <w:pStyle w:val="subsection"/>
      </w:pPr>
      <w:r w:rsidRPr="003F329B">
        <w:tab/>
        <w:t>(3)</w:t>
      </w:r>
      <w:r w:rsidRPr="003F329B">
        <w:tab/>
        <w:t>This section has effect despite section</w:t>
      </w:r>
      <w:r w:rsidR="003F329B">
        <w:t> </w:t>
      </w:r>
      <w:r w:rsidRPr="003F329B">
        <w:t>11</w:t>
      </w:r>
      <w:r w:rsidR="003F329B">
        <w:noBreakHyphen/>
      </w:r>
      <w:r w:rsidRPr="003F329B">
        <w:t>25 (which is about the amount of input tax credits for creditable acquisitions).</w:t>
      </w:r>
    </w:p>
    <w:p w:rsidR="00300522" w:rsidRPr="003F329B" w:rsidRDefault="00300522" w:rsidP="00300522">
      <w:pPr>
        <w:pStyle w:val="ActHead5"/>
      </w:pPr>
      <w:bookmarkStart w:id="751" w:name="_Toc413321263"/>
      <w:r w:rsidRPr="003F329B">
        <w:rPr>
          <w:rStyle w:val="CharSectno"/>
        </w:rPr>
        <w:t>111</w:t>
      </w:r>
      <w:r w:rsidR="003F329B">
        <w:rPr>
          <w:rStyle w:val="CharSectno"/>
        </w:rPr>
        <w:noBreakHyphen/>
      </w:r>
      <w:r w:rsidRPr="003F329B">
        <w:rPr>
          <w:rStyle w:val="CharSectno"/>
        </w:rPr>
        <w:t>15</w:t>
      </w:r>
      <w:r w:rsidRPr="003F329B">
        <w:t xml:space="preserve">  Tax invoices relating to reimbursements</w:t>
      </w:r>
      <w:bookmarkEnd w:id="751"/>
    </w:p>
    <w:p w:rsidR="00300522" w:rsidRPr="003F329B" w:rsidRDefault="00300522" w:rsidP="00300522">
      <w:pPr>
        <w:pStyle w:val="subsection"/>
      </w:pPr>
      <w:r w:rsidRPr="003F329B">
        <w:tab/>
      </w:r>
      <w:r w:rsidRPr="003F329B">
        <w:tab/>
        <w:t>For the purposes of subsection</w:t>
      </w:r>
      <w:r w:rsidR="003F329B">
        <w:t> </w:t>
      </w:r>
      <w:r w:rsidRPr="003F329B">
        <w:t>29</w:t>
      </w:r>
      <w:r w:rsidR="003F329B">
        <w:noBreakHyphen/>
      </w:r>
      <w:r w:rsidRPr="003F329B">
        <w:t xml:space="preserve">10(3), you are taken to hold a </w:t>
      </w:r>
      <w:r w:rsidR="003F329B" w:rsidRPr="003F329B">
        <w:rPr>
          <w:position w:val="6"/>
          <w:sz w:val="16"/>
          <w:szCs w:val="16"/>
        </w:rPr>
        <w:t>*</w:t>
      </w:r>
      <w:r w:rsidRPr="003F329B">
        <w:t xml:space="preserve">tax invoice for a </w:t>
      </w:r>
      <w:r w:rsidR="003F329B" w:rsidRPr="003F329B">
        <w:rPr>
          <w:position w:val="6"/>
          <w:sz w:val="16"/>
          <w:szCs w:val="16"/>
        </w:rPr>
        <w:t>*</w:t>
      </w:r>
      <w:r w:rsidRPr="003F329B">
        <w:t xml:space="preserve">creditable acquisition the </w:t>
      </w:r>
      <w:r w:rsidR="003F329B" w:rsidRPr="003F329B">
        <w:rPr>
          <w:position w:val="6"/>
          <w:sz w:val="16"/>
          <w:szCs w:val="16"/>
        </w:rPr>
        <w:t>*</w:t>
      </w:r>
      <w:r w:rsidRPr="003F329B">
        <w:t>consideration for which is a reimbursement to which section</w:t>
      </w:r>
      <w:r w:rsidR="003F329B">
        <w:t> </w:t>
      </w:r>
      <w:r w:rsidRPr="003F329B">
        <w:t>111</w:t>
      </w:r>
      <w:r w:rsidR="003F329B">
        <w:noBreakHyphen/>
      </w:r>
      <w:r w:rsidRPr="003F329B">
        <w:t xml:space="preserve">5 applies if you hold a tax invoice for the </w:t>
      </w:r>
      <w:r w:rsidR="003F329B" w:rsidRPr="003F329B">
        <w:rPr>
          <w:position w:val="6"/>
          <w:sz w:val="16"/>
          <w:szCs w:val="16"/>
        </w:rPr>
        <w:t>*</w:t>
      </w:r>
      <w:r w:rsidRPr="003F329B">
        <w:t>taxable supply referred to in subsection</w:t>
      </w:r>
      <w:r w:rsidR="003F329B">
        <w:t> </w:t>
      </w:r>
      <w:r w:rsidRPr="003F329B">
        <w:t>111</w:t>
      </w:r>
      <w:r w:rsidR="003F329B">
        <w:noBreakHyphen/>
      </w:r>
      <w:r w:rsidRPr="003F329B">
        <w:t>5(3).</w:t>
      </w:r>
    </w:p>
    <w:p w:rsidR="006B4DFA" w:rsidRPr="003F329B" w:rsidRDefault="006B4DFA" w:rsidP="006B4DFA">
      <w:pPr>
        <w:pStyle w:val="ActHead5"/>
      </w:pPr>
      <w:bookmarkStart w:id="752" w:name="_Toc413321264"/>
      <w:r w:rsidRPr="003F329B">
        <w:rPr>
          <w:rStyle w:val="CharSectno"/>
        </w:rPr>
        <w:t>111</w:t>
      </w:r>
      <w:r w:rsidR="003F329B">
        <w:rPr>
          <w:rStyle w:val="CharSectno"/>
        </w:rPr>
        <w:noBreakHyphen/>
      </w:r>
      <w:r w:rsidRPr="003F329B">
        <w:rPr>
          <w:rStyle w:val="CharSectno"/>
        </w:rPr>
        <w:t>18</w:t>
      </w:r>
      <w:r w:rsidRPr="003F329B">
        <w:t xml:space="preserve">  Application of Division to volunteers working for charities etc.</w:t>
      </w:r>
      <w:bookmarkEnd w:id="752"/>
    </w:p>
    <w:p w:rsidR="00300522" w:rsidRPr="003F329B" w:rsidRDefault="00300522" w:rsidP="00300522">
      <w:pPr>
        <w:pStyle w:val="subsection"/>
      </w:pPr>
      <w:r w:rsidRPr="003F329B">
        <w:tab/>
        <w:t>(1)</w:t>
      </w:r>
      <w:r w:rsidRPr="003F329B">
        <w:tab/>
        <w:t xml:space="preserve">If: </w:t>
      </w:r>
    </w:p>
    <w:p w:rsidR="00300522" w:rsidRPr="003F329B" w:rsidRDefault="00300522" w:rsidP="00300522">
      <w:pPr>
        <w:pStyle w:val="paragraph"/>
      </w:pPr>
      <w:r w:rsidRPr="003F329B">
        <w:tab/>
        <w:t>(a)</w:t>
      </w:r>
      <w:r w:rsidRPr="003F329B">
        <w:tab/>
      </w:r>
      <w:r w:rsidR="000A4360" w:rsidRPr="003F329B">
        <w:t xml:space="preserve">an </w:t>
      </w:r>
      <w:r w:rsidR="003F329B" w:rsidRPr="003F329B">
        <w:rPr>
          <w:position w:val="6"/>
          <w:sz w:val="16"/>
        </w:rPr>
        <w:t>*</w:t>
      </w:r>
      <w:r w:rsidR="000A4360" w:rsidRPr="003F329B">
        <w:t>endorsed charity</w:t>
      </w:r>
      <w:r w:rsidRPr="003F329B">
        <w:t xml:space="preserve">, a </w:t>
      </w:r>
      <w:r w:rsidR="003F329B" w:rsidRPr="003F329B">
        <w:rPr>
          <w:position w:val="6"/>
          <w:sz w:val="16"/>
          <w:szCs w:val="16"/>
        </w:rPr>
        <w:t>*</w:t>
      </w:r>
      <w:r w:rsidRPr="003F329B">
        <w:t>gift</w:t>
      </w:r>
      <w:r w:rsidR="003F329B">
        <w:noBreakHyphen/>
      </w:r>
      <w:r w:rsidRPr="003F329B">
        <w:t xml:space="preserve">deductible entity or a </w:t>
      </w:r>
      <w:r w:rsidR="003F329B" w:rsidRPr="003F329B">
        <w:rPr>
          <w:position w:val="6"/>
          <w:sz w:val="16"/>
          <w:szCs w:val="16"/>
        </w:rPr>
        <w:t>*</w:t>
      </w:r>
      <w:r w:rsidRPr="003F329B">
        <w:t xml:space="preserve">government school reimburses an individual for an expense he or she incurs; and </w:t>
      </w:r>
    </w:p>
    <w:p w:rsidR="00300522" w:rsidRPr="003F329B" w:rsidRDefault="00300522" w:rsidP="00300522">
      <w:pPr>
        <w:pStyle w:val="paragraph"/>
      </w:pPr>
      <w:r w:rsidRPr="003F329B">
        <w:tab/>
        <w:t>(b)</w:t>
      </w:r>
      <w:r w:rsidRPr="003F329B">
        <w:tab/>
        <w:t xml:space="preserve">the expense is directly related to his or her activities as a volunteer of the </w:t>
      </w:r>
      <w:r w:rsidR="007604C8" w:rsidRPr="003F329B">
        <w:t>endorsed charity</w:t>
      </w:r>
      <w:r w:rsidRPr="003F329B">
        <w:t>, gift</w:t>
      </w:r>
      <w:r w:rsidR="003F329B">
        <w:noBreakHyphen/>
      </w:r>
      <w:r w:rsidRPr="003F329B">
        <w:t xml:space="preserve">deductible entity or government school; </w:t>
      </w:r>
    </w:p>
    <w:p w:rsidR="00300522" w:rsidRPr="003F329B" w:rsidRDefault="00300522" w:rsidP="00300522">
      <w:pPr>
        <w:pStyle w:val="subsection2"/>
      </w:pPr>
      <w:r w:rsidRPr="003F329B">
        <w:t xml:space="preserve">this </w:t>
      </w:r>
      <w:r w:rsidR="00A53099" w:rsidRPr="003F329B">
        <w:t>Division</w:t>
      </w:r>
      <w:r w:rsidR="00A36DB5" w:rsidRPr="003F329B">
        <w:t xml:space="preserve"> </w:t>
      </w:r>
      <w:r w:rsidRPr="003F329B">
        <w:t xml:space="preserve">applies </w:t>
      </w:r>
      <w:r w:rsidR="008630B5" w:rsidRPr="003F329B">
        <w:t>to the endorsed charity</w:t>
      </w:r>
      <w:r w:rsidRPr="003F329B">
        <w:t>, gift</w:t>
      </w:r>
      <w:r w:rsidR="003F329B">
        <w:noBreakHyphen/>
      </w:r>
      <w:r w:rsidRPr="003F329B">
        <w:t xml:space="preserve">deductible entity or government school as if: </w:t>
      </w:r>
    </w:p>
    <w:p w:rsidR="00300522" w:rsidRPr="003F329B" w:rsidRDefault="00300522" w:rsidP="00300522">
      <w:pPr>
        <w:pStyle w:val="paragraph"/>
      </w:pPr>
      <w:r w:rsidRPr="003F329B">
        <w:tab/>
        <w:t>(c)</w:t>
      </w:r>
      <w:r w:rsidRPr="003F329B">
        <w:tab/>
        <w:t xml:space="preserve">the individual were an employee of the </w:t>
      </w:r>
      <w:r w:rsidR="00675830" w:rsidRPr="003F329B">
        <w:t>endorsed charity</w:t>
      </w:r>
      <w:r w:rsidRPr="003F329B">
        <w:t>, gift</w:t>
      </w:r>
      <w:r w:rsidR="003F329B">
        <w:noBreakHyphen/>
      </w:r>
      <w:r w:rsidRPr="003F329B">
        <w:t xml:space="preserve">deductible entity or government school; and </w:t>
      </w:r>
    </w:p>
    <w:p w:rsidR="00300522" w:rsidRPr="003F329B" w:rsidRDefault="00300522" w:rsidP="00300522">
      <w:pPr>
        <w:pStyle w:val="paragraph"/>
      </w:pPr>
      <w:r w:rsidRPr="003F329B">
        <w:tab/>
        <w:t>(d)</w:t>
      </w:r>
      <w:r w:rsidRPr="003F329B">
        <w:tab/>
        <w:t xml:space="preserve">his or her activities in connection with incurring the expense were activities as such an employee. </w:t>
      </w:r>
    </w:p>
    <w:p w:rsidR="00300522" w:rsidRPr="003F329B" w:rsidRDefault="00300522" w:rsidP="00300522">
      <w:pPr>
        <w:pStyle w:val="subsection"/>
      </w:pPr>
      <w:r w:rsidRPr="003F329B">
        <w:tab/>
        <w:t>(3)</w:t>
      </w:r>
      <w:r w:rsidRPr="003F329B">
        <w:tab/>
      </w:r>
      <w:r w:rsidR="003F329B">
        <w:t>Subsection (</w:t>
      </w:r>
      <w:r w:rsidRPr="003F329B">
        <w:t xml:space="preserve">1) does not apply in relation to a reimbursement by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w:t>
      </w:r>
    </w:p>
    <w:p w:rsidR="00300522" w:rsidRPr="003F329B" w:rsidRDefault="00300522" w:rsidP="00300522">
      <w:pPr>
        <w:pStyle w:val="paragraph"/>
      </w:pPr>
      <w:r w:rsidRPr="003F329B">
        <w:tab/>
        <w:t>(a)</w:t>
      </w:r>
      <w:r w:rsidRPr="003F329B">
        <w:tab/>
        <w:t>the entity is:</w:t>
      </w:r>
    </w:p>
    <w:p w:rsidR="00756E0C" w:rsidRPr="003F329B" w:rsidRDefault="00756E0C" w:rsidP="00756E0C">
      <w:pPr>
        <w:pStyle w:val="paragraphsub"/>
      </w:pPr>
      <w:r w:rsidRPr="003F329B">
        <w:tab/>
        <w:t>(i)</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sub"/>
      </w:pPr>
      <w:r w:rsidRPr="003F329B">
        <w:tab/>
        <w:t>(ii)</w:t>
      </w:r>
      <w:r w:rsidRPr="003F329B">
        <w:tab/>
        <w:t xml:space="preserve">a </w:t>
      </w:r>
      <w:r w:rsidR="003F329B" w:rsidRPr="003F329B">
        <w:rPr>
          <w:position w:val="6"/>
          <w:sz w:val="16"/>
        </w:rPr>
        <w:t>*</w:t>
      </w:r>
      <w:r w:rsidRPr="003F329B">
        <w:t>government school; or</w:t>
      </w:r>
    </w:p>
    <w:p w:rsidR="00300522" w:rsidRPr="003F329B" w:rsidRDefault="00300522" w:rsidP="00300522">
      <w:pPr>
        <w:pStyle w:val="paragraphsub"/>
      </w:pPr>
      <w:r w:rsidRPr="003F329B">
        <w:tab/>
        <w:t>(iii)</w:t>
      </w:r>
      <w:r w:rsidRPr="003F329B">
        <w:tab/>
        <w:t>a fund, authority or institution of a kind referred to in paragraph</w:t>
      </w:r>
      <w:r w:rsidR="003F329B">
        <w:t> </w:t>
      </w:r>
      <w:r w:rsidRPr="003F329B">
        <w:t>30</w:t>
      </w:r>
      <w:r w:rsidR="003F329B">
        <w:noBreakHyphen/>
      </w:r>
      <w:r w:rsidRPr="003F329B">
        <w:t>125(1)(b) of the ITAA 1997; or</w:t>
      </w:r>
    </w:p>
    <w:p w:rsidR="00300522" w:rsidRPr="003F329B" w:rsidRDefault="00300522" w:rsidP="00300522">
      <w:pPr>
        <w:pStyle w:val="paragraph"/>
      </w:pPr>
      <w:r w:rsidRPr="003F329B">
        <w:tab/>
        <w:t>(b)</w:t>
      </w:r>
      <w:r w:rsidRPr="003F329B">
        <w:tab/>
        <w:t xml:space="preserve">each purpose to which the expense relates is a </w:t>
      </w:r>
      <w:r w:rsidR="003F329B" w:rsidRPr="003F329B">
        <w:rPr>
          <w:position w:val="6"/>
          <w:sz w:val="16"/>
        </w:rPr>
        <w:t>*</w:t>
      </w:r>
      <w:r w:rsidRPr="003F329B">
        <w:t>gift</w:t>
      </w:r>
      <w:r w:rsidR="003F329B">
        <w:noBreakHyphen/>
      </w:r>
      <w:r w:rsidRPr="003F329B">
        <w:t>deductible purpose of the entity.</w:t>
      </w:r>
    </w:p>
    <w:p w:rsidR="00300522" w:rsidRPr="003F329B" w:rsidRDefault="00300522" w:rsidP="00300522">
      <w:pPr>
        <w:pStyle w:val="notetext"/>
      </w:pPr>
      <w:r w:rsidRPr="003F329B">
        <w:t>Note:</w:t>
      </w:r>
      <w:r w:rsidRPr="003F329B">
        <w:tab/>
        <w:t>This subsection excludes from this section reimbursements by certain (but not all) gift</w:t>
      </w:r>
      <w:r w:rsidR="003F329B">
        <w:noBreakHyphen/>
      </w:r>
      <w:r w:rsidRPr="003F329B">
        <w:t>deductible entities that are only endorsed for the operation of a fund, authority or institution. However, reimbursements can be covered by this section if they relate to the principal purpose of the fund, authority or institution.</w:t>
      </w:r>
    </w:p>
    <w:p w:rsidR="00300522" w:rsidRPr="003F329B" w:rsidRDefault="00300522" w:rsidP="00300522">
      <w:pPr>
        <w:pStyle w:val="ActHead5"/>
      </w:pPr>
      <w:bookmarkStart w:id="753" w:name="_Toc413321265"/>
      <w:r w:rsidRPr="003F329B">
        <w:rPr>
          <w:rStyle w:val="CharSectno"/>
        </w:rPr>
        <w:t>111</w:t>
      </w:r>
      <w:r w:rsidR="003F329B">
        <w:rPr>
          <w:rStyle w:val="CharSectno"/>
        </w:rPr>
        <w:noBreakHyphen/>
      </w:r>
      <w:r w:rsidRPr="003F329B">
        <w:rPr>
          <w:rStyle w:val="CharSectno"/>
        </w:rPr>
        <w:t>20</w:t>
      </w:r>
      <w:r w:rsidRPr="003F329B">
        <w:t xml:space="preserve">  Application of </w:t>
      </w:r>
      <w:r w:rsidR="00A53099" w:rsidRPr="003F329B">
        <w:t>Division</w:t>
      </w:r>
      <w:r w:rsidR="00A36DB5" w:rsidRPr="003F329B">
        <w:t xml:space="preserve"> </w:t>
      </w:r>
      <w:r w:rsidRPr="003F329B">
        <w:t>to recipients of certain withholding payments</w:t>
      </w:r>
      <w:bookmarkEnd w:id="753"/>
    </w:p>
    <w:p w:rsidR="00300522" w:rsidRPr="003F329B" w:rsidRDefault="00300522" w:rsidP="00300522">
      <w:pPr>
        <w:pStyle w:val="subsection"/>
      </w:pPr>
      <w:r w:rsidRPr="003F329B">
        <w:tab/>
        <w:t>(1)</w:t>
      </w:r>
      <w:r w:rsidRPr="003F329B">
        <w:tab/>
        <w:t xml:space="preserve">If you make, or are liable to make, </w:t>
      </w:r>
      <w:r w:rsidR="003F329B" w:rsidRPr="003F329B">
        <w:rPr>
          <w:position w:val="6"/>
          <w:sz w:val="16"/>
          <w:szCs w:val="16"/>
        </w:rPr>
        <w:t>*</w:t>
      </w:r>
      <w:r w:rsidRPr="003F329B">
        <w:t xml:space="preserve">withholding payments covered by </w:t>
      </w:r>
      <w:r w:rsidR="003F329B">
        <w:t>subsection (</w:t>
      </w:r>
      <w:r w:rsidRPr="003F329B">
        <w:t xml:space="preserve">2), this </w:t>
      </w:r>
      <w:r w:rsidR="00A53099" w:rsidRPr="003F329B">
        <w:t>Division</w:t>
      </w:r>
      <w:r w:rsidR="00A36DB5" w:rsidRPr="003F329B">
        <w:t xml:space="preserve"> </w:t>
      </w:r>
      <w:r w:rsidRPr="003F329B">
        <w:t>applies to you as if:</w:t>
      </w:r>
    </w:p>
    <w:p w:rsidR="00300522" w:rsidRPr="003F329B" w:rsidRDefault="00300522" w:rsidP="00300522">
      <w:pPr>
        <w:pStyle w:val="paragraph"/>
      </w:pPr>
      <w:r w:rsidRPr="003F329B">
        <w:tab/>
        <w:t>(a)</w:t>
      </w:r>
      <w:r w:rsidRPr="003F329B">
        <w:tab/>
        <w:t>an individual to whom you make (or are liable to make) such payments were your employee; and</w:t>
      </w:r>
    </w:p>
    <w:p w:rsidR="00300522" w:rsidRPr="003F329B" w:rsidRDefault="00300522" w:rsidP="00300522">
      <w:pPr>
        <w:pStyle w:val="paragraph"/>
      </w:pPr>
      <w:r w:rsidRPr="003F329B">
        <w:tab/>
        <w:t>(b)</w:t>
      </w:r>
      <w:r w:rsidRPr="003F329B">
        <w:tab/>
        <w:t>his or her activities in connection with earning such payments were activities as your employee.</w:t>
      </w:r>
    </w:p>
    <w:p w:rsidR="00300522" w:rsidRPr="003F329B" w:rsidRDefault="00300522" w:rsidP="00300522">
      <w:pPr>
        <w:pStyle w:val="subsection"/>
      </w:pPr>
      <w:r w:rsidRPr="003F329B">
        <w:tab/>
        <w:t>(2)</w:t>
      </w:r>
      <w:r w:rsidRPr="003F329B">
        <w:tab/>
        <w:t xml:space="preserve">This subsection covers a </w:t>
      </w:r>
      <w:r w:rsidR="003F329B" w:rsidRPr="003F329B">
        <w:rPr>
          <w:position w:val="6"/>
          <w:sz w:val="16"/>
          <w:szCs w:val="16"/>
        </w:rPr>
        <w:t>*</w:t>
      </w:r>
      <w:r w:rsidRPr="003F329B">
        <w:t>withholding payment covered by any of the provisions in Schedule</w:t>
      </w:r>
      <w:r w:rsidR="003F329B">
        <w:t> </w:t>
      </w:r>
      <w:r w:rsidRPr="003F329B">
        <w:t xml:space="preserve">1 to the </w:t>
      </w:r>
      <w:r w:rsidRPr="003F329B">
        <w:rPr>
          <w:i/>
          <w:iCs/>
        </w:rPr>
        <w:t xml:space="preserve">Taxation Administration Act 1953 </w:t>
      </w:r>
      <w:r w:rsidRPr="003F329B">
        <w:t>listed in the table.</w:t>
      </w:r>
    </w:p>
    <w:p w:rsidR="00300522" w:rsidRPr="003F329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3F329B" w:rsidTr="00A53099">
        <w:trPr>
          <w:tblHeader/>
        </w:trPr>
        <w:tc>
          <w:tcPr>
            <w:tcW w:w="7110"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Withholding payments covered</w:t>
            </w:r>
          </w:p>
        </w:tc>
      </w:tr>
      <w:tr w:rsidR="00300522" w:rsidRPr="003F329B" w:rsidTr="00A53099">
        <w:trPr>
          <w:tblHeader/>
        </w:trPr>
        <w:tc>
          <w:tcPr>
            <w:tcW w:w="70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184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Provision</w:t>
            </w:r>
          </w:p>
        </w:tc>
        <w:tc>
          <w:tcPr>
            <w:tcW w:w="4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Subject matter</w:t>
            </w:r>
          </w:p>
        </w:tc>
      </w:tr>
      <w:tr w:rsidR="00300522" w:rsidRPr="003F329B" w:rsidTr="00A53099">
        <w:tc>
          <w:tcPr>
            <w:tcW w:w="708" w:type="dxa"/>
            <w:tcBorders>
              <w:top w:val="single" w:sz="12" w:space="0" w:color="auto"/>
            </w:tcBorders>
            <w:shd w:val="clear" w:color="auto" w:fill="auto"/>
          </w:tcPr>
          <w:p w:rsidR="00300522" w:rsidRPr="003F329B" w:rsidRDefault="00300522" w:rsidP="00300522">
            <w:pPr>
              <w:pStyle w:val="Tabletext"/>
            </w:pPr>
            <w:r w:rsidRPr="003F329B">
              <w:t>1</w:t>
            </w:r>
          </w:p>
        </w:tc>
        <w:tc>
          <w:tcPr>
            <w:tcW w:w="1843" w:type="dxa"/>
            <w:tcBorders>
              <w:top w:val="single" w:sz="12" w:space="0" w:color="auto"/>
            </w:tcBorders>
            <w:shd w:val="clear" w:color="auto" w:fill="auto"/>
          </w:tcPr>
          <w:p w:rsidR="00300522" w:rsidRPr="003F329B" w:rsidRDefault="00300522" w:rsidP="00300522">
            <w:pPr>
              <w:pStyle w:val="Tabletext"/>
            </w:pPr>
            <w:r w:rsidRPr="003F329B">
              <w:t>Section</w:t>
            </w:r>
            <w:r w:rsidR="003F329B">
              <w:t> </w:t>
            </w:r>
            <w:r w:rsidRPr="003F329B">
              <w:t>12</w:t>
            </w:r>
            <w:r w:rsidR="003F329B">
              <w:noBreakHyphen/>
            </w:r>
            <w:r w:rsidRPr="003F329B">
              <w:t>35</w:t>
            </w:r>
          </w:p>
        </w:tc>
        <w:tc>
          <w:tcPr>
            <w:tcW w:w="4559" w:type="dxa"/>
            <w:tcBorders>
              <w:top w:val="single" w:sz="12" w:space="0" w:color="auto"/>
            </w:tcBorders>
            <w:shd w:val="clear" w:color="auto" w:fill="auto"/>
          </w:tcPr>
          <w:p w:rsidR="00300522" w:rsidRPr="003F329B" w:rsidRDefault="00300522" w:rsidP="00300522">
            <w:pPr>
              <w:pStyle w:val="Tabletext"/>
            </w:pPr>
            <w:r w:rsidRPr="003F329B">
              <w:t>Payment to employee</w:t>
            </w:r>
          </w:p>
        </w:tc>
      </w:tr>
      <w:tr w:rsidR="00300522" w:rsidRPr="003F329B" w:rsidTr="00A53099">
        <w:tc>
          <w:tcPr>
            <w:tcW w:w="708" w:type="dxa"/>
            <w:shd w:val="clear" w:color="auto" w:fill="auto"/>
          </w:tcPr>
          <w:p w:rsidR="00300522" w:rsidRPr="003F329B" w:rsidRDefault="00300522" w:rsidP="00300522">
            <w:pPr>
              <w:pStyle w:val="Tabletext"/>
            </w:pPr>
            <w:r w:rsidRPr="003F329B">
              <w:t>2</w:t>
            </w:r>
          </w:p>
        </w:tc>
        <w:tc>
          <w:tcPr>
            <w:tcW w:w="1843" w:type="dxa"/>
            <w:shd w:val="clear" w:color="auto" w:fill="auto"/>
          </w:tcPr>
          <w:p w:rsidR="00300522" w:rsidRPr="003F329B" w:rsidRDefault="00300522" w:rsidP="00300522">
            <w:pPr>
              <w:pStyle w:val="Tabletext"/>
            </w:pPr>
            <w:r w:rsidRPr="003F329B">
              <w:t>Section</w:t>
            </w:r>
            <w:r w:rsidR="003F329B">
              <w:t> </w:t>
            </w:r>
            <w:r w:rsidRPr="003F329B">
              <w:t>12</w:t>
            </w:r>
            <w:r w:rsidR="003F329B">
              <w:noBreakHyphen/>
            </w:r>
            <w:r w:rsidRPr="003F329B">
              <w:t>40</w:t>
            </w:r>
          </w:p>
        </w:tc>
        <w:tc>
          <w:tcPr>
            <w:tcW w:w="4559" w:type="dxa"/>
            <w:shd w:val="clear" w:color="auto" w:fill="auto"/>
          </w:tcPr>
          <w:p w:rsidR="00300522" w:rsidRPr="003F329B" w:rsidRDefault="00300522" w:rsidP="00300522">
            <w:pPr>
              <w:pStyle w:val="Tabletext"/>
            </w:pPr>
            <w:r w:rsidRPr="003F329B">
              <w:t>Payment to company director</w:t>
            </w:r>
          </w:p>
        </w:tc>
      </w:tr>
      <w:tr w:rsidR="00300522" w:rsidRPr="003F329B" w:rsidTr="00A53099">
        <w:tc>
          <w:tcPr>
            <w:tcW w:w="708" w:type="dxa"/>
            <w:shd w:val="clear" w:color="auto" w:fill="auto"/>
          </w:tcPr>
          <w:p w:rsidR="00300522" w:rsidRPr="003F329B" w:rsidRDefault="00300522" w:rsidP="00300522">
            <w:pPr>
              <w:pStyle w:val="Tabletext"/>
            </w:pPr>
            <w:r w:rsidRPr="003F329B">
              <w:t>3</w:t>
            </w:r>
          </w:p>
        </w:tc>
        <w:tc>
          <w:tcPr>
            <w:tcW w:w="1843" w:type="dxa"/>
            <w:shd w:val="clear" w:color="auto" w:fill="auto"/>
          </w:tcPr>
          <w:p w:rsidR="00300522" w:rsidRPr="003F329B" w:rsidRDefault="00300522" w:rsidP="00300522">
            <w:pPr>
              <w:pStyle w:val="Tabletext"/>
            </w:pPr>
            <w:r w:rsidRPr="003F329B">
              <w:t>Section</w:t>
            </w:r>
            <w:r w:rsidR="003F329B">
              <w:t> </w:t>
            </w:r>
            <w:r w:rsidRPr="003F329B">
              <w:t>12</w:t>
            </w:r>
            <w:r w:rsidR="003F329B">
              <w:noBreakHyphen/>
            </w:r>
            <w:r w:rsidRPr="003F329B">
              <w:t>45</w:t>
            </w:r>
          </w:p>
        </w:tc>
        <w:tc>
          <w:tcPr>
            <w:tcW w:w="4559" w:type="dxa"/>
            <w:shd w:val="clear" w:color="auto" w:fill="auto"/>
          </w:tcPr>
          <w:p w:rsidR="00300522" w:rsidRPr="003F329B" w:rsidRDefault="00300522" w:rsidP="00300522">
            <w:pPr>
              <w:pStyle w:val="Tabletext"/>
            </w:pPr>
            <w:r w:rsidRPr="003F329B">
              <w:t>Payment to office holder</w:t>
            </w:r>
          </w:p>
        </w:tc>
      </w:tr>
      <w:tr w:rsidR="00300522" w:rsidRPr="003F329B" w:rsidTr="00A53099">
        <w:tc>
          <w:tcPr>
            <w:tcW w:w="708" w:type="dxa"/>
            <w:tcBorders>
              <w:bottom w:val="single" w:sz="4" w:space="0" w:color="auto"/>
            </w:tcBorders>
            <w:shd w:val="clear" w:color="auto" w:fill="auto"/>
          </w:tcPr>
          <w:p w:rsidR="00300522" w:rsidRPr="003F329B" w:rsidRDefault="00300522" w:rsidP="00300522">
            <w:pPr>
              <w:pStyle w:val="Tabletext"/>
            </w:pPr>
            <w:r w:rsidRPr="003F329B">
              <w:t>4</w:t>
            </w:r>
          </w:p>
        </w:tc>
        <w:tc>
          <w:tcPr>
            <w:tcW w:w="1843" w:type="dxa"/>
            <w:tcBorders>
              <w:bottom w:val="single" w:sz="4" w:space="0" w:color="auto"/>
            </w:tcBorders>
            <w:shd w:val="clear" w:color="auto" w:fill="auto"/>
          </w:tcPr>
          <w:p w:rsidR="00300522" w:rsidRPr="003F329B" w:rsidRDefault="00300522" w:rsidP="00300522">
            <w:pPr>
              <w:pStyle w:val="Tabletext"/>
            </w:pPr>
            <w:r w:rsidRPr="003F329B">
              <w:t>Section</w:t>
            </w:r>
            <w:r w:rsidR="003F329B">
              <w:t> </w:t>
            </w:r>
            <w:r w:rsidRPr="003F329B">
              <w:t>12</w:t>
            </w:r>
            <w:r w:rsidR="003F329B">
              <w:noBreakHyphen/>
            </w:r>
            <w:r w:rsidRPr="003F329B">
              <w:t>55</w:t>
            </w:r>
          </w:p>
        </w:tc>
        <w:tc>
          <w:tcPr>
            <w:tcW w:w="4559" w:type="dxa"/>
            <w:tcBorders>
              <w:bottom w:val="single" w:sz="4" w:space="0" w:color="auto"/>
            </w:tcBorders>
            <w:shd w:val="clear" w:color="auto" w:fill="auto"/>
          </w:tcPr>
          <w:p w:rsidR="00300522" w:rsidRPr="003F329B" w:rsidRDefault="00300522" w:rsidP="00300522">
            <w:pPr>
              <w:pStyle w:val="Tabletext"/>
            </w:pPr>
            <w:r w:rsidRPr="003F329B">
              <w:rPr>
                <w:noProof/>
              </w:rPr>
              <w:t>Voluntary agreement to withhold</w:t>
            </w:r>
          </w:p>
        </w:tc>
      </w:tr>
      <w:tr w:rsidR="00300522" w:rsidRPr="003F329B" w:rsidTr="00A53099">
        <w:tc>
          <w:tcPr>
            <w:tcW w:w="708" w:type="dxa"/>
            <w:tcBorders>
              <w:bottom w:val="single" w:sz="12" w:space="0" w:color="auto"/>
            </w:tcBorders>
            <w:shd w:val="clear" w:color="auto" w:fill="auto"/>
          </w:tcPr>
          <w:p w:rsidR="00300522" w:rsidRPr="003F329B" w:rsidRDefault="00300522" w:rsidP="00300522">
            <w:pPr>
              <w:pStyle w:val="Tabletext"/>
            </w:pPr>
            <w:r w:rsidRPr="003F329B">
              <w:t>5</w:t>
            </w:r>
          </w:p>
        </w:tc>
        <w:tc>
          <w:tcPr>
            <w:tcW w:w="1843" w:type="dxa"/>
            <w:tcBorders>
              <w:bottom w:val="single" w:sz="12" w:space="0" w:color="auto"/>
            </w:tcBorders>
            <w:shd w:val="clear" w:color="auto" w:fill="auto"/>
          </w:tcPr>
          <w:p w:rsidR="00300522" w:rsidRPr="003F329B" w:rsidRDefault="00300522" w:rsidP="00300522">
            <w:pPr>
              <w:pStyle w:val="Tabletext"/>
            </w:pPr>
            <w:r w:rsidRPr="003F329B">
              <w:t>Section</w:t>
            </w:r>
            <w:r w:rsidR="003F329B">
              <w:t> </w:t>
            </w:r>
            <w:r w:rsidRPr="003F329B">
              <w:rPr>
                <w:noProof/>
              </w:rPr>
              <w:t>12</w:t>
            </w:r>
            <w:r w:rsidR="003F329B">
              <w:rPr>
                <w:noProof/>
              </w:rPr>
              <w:noBreakHyphen/>
            </w:r>
            <w:r w:rsidRPr="003F329B">
              <w:rPr>
                <w:noProof/>
              </w:rPr>
              <w:t>60</w:t>
            </w:r>
          </w:p>
        </w:tc>
        <w:tc>
          <w:tcPr>
            <w:tcW w:w="4559" w:type="dxa"/>
            <w:tcBorders>
              <w:bottom w:val="single" w:sz="12" w:space="0" w:color="auto"/>
            </w:tcBorders>
            <w:shd w:val="clear" w:color="auto" w:fill="auto"/>
          </w:tcPr>
          <w:p w:rsidR="00300522" w:rsidRPr="003F329B" w:rsidRDefault="00300522" w:rsidP="00300522">
            <w:pPr>
              <w:pStyle w:val="Tabletext"/>
            </w:pPr>
            <w:r w:rsidRPr="003F329B">
              <w:rPr>
                <w:noProof/>
              </w:rPr>
              <w:t>Payment under labour hire arrangement, or specified by regulations</w:t>
            </w:r>
          </w:p>
        </w:tc>
      </w:tr>
    </w:tbl>
    <w:p w:rsidR="00300522" w:rsidRPr="003F329B" w:rsidRDefault="00300522" w:rsidP="00334FED">
      <w:pPr>
        <w:pStyle w:val="ActHead5"/>
      </w:pPr>
      <w:bookmarkStart w:id="754" w:name="_Toc413321266"/>
      <w:r w:rsidRPr="003F329B">
        <w:rPr>
          <w:rStyle w:val="CharSectno"/>
        </w:rPr>
        <w:t>111</w:t>
      </w:r>
      <w:r w:rsidR="003F329B">
        <w:rPr>
          <w:rStyle w:val="CharSectno"/>
        </w:rPr>
        <w:noBreakHyphen/>
      </w:r>
      <w:r w:rsidRPr="003F329B">
        <w:rPr>
          <w:rStyle w:val="CharSectno"/>
        </w:rPr>
        <w:t>25</w:t>
      </w:r>
      <w:r w:rsidRPr="003F329B">
        <w:t xml:space="preserve">  Employers paying expenses of employees etc.</w:t>
      </w:r>
      <w:bookmarkEnd w:id="754"/>
    </w:p>
    <w:p w:rsidR="00300522" w:rsidRPr="003F329B" w:rsidRDefault="00300522" w:rsidP="00334FED">
      <w:pPr>
        <w:pStyle w:val="subsection"/>
        <w:keepNext/>
        <w:keepLines/>
      </w:pPr>
      <w:r w:rsidRPr="003F329B">
        <w:tab/>
      </w:r>
      <w:r w:rsidRPr="003F329B">
        <w:tab/>
        <w:t>If you make, or are liable to make:</w:t>
      </w:r>
    </w:p>
    <w:p w:rsidR="00300522" w:rsidRPr="003F329B" w:rsidRDefault="00300522" w:rsidP="00300522">
      <w:pPr>
        <w:pStyle w:val="paragraph"/>
      </w:pPr>
      <w:r w:rsidRPr="003F329B">
        <w:tab/>
        <w:t>(a)</w:t>
      </w:r>
      <w:r w:rsidRPr="003F329B">
        <w:tab/>
        <w:t>a payment on behalf of your employee for an expense that he or she incurs that is related directly to his or her activities as your employee; or</w:t>
      </w:r>
    </w:p>
    <w:p w:rsidR="00300522" w:rsidRPr="003F329B" w:rsidRDefault="00300522" w:rsidP="00300522">
      <w:pPr>
        <w:pStyle w:val="paragraph"/>
      </w:pPr>
      <w:r w:rsidRPr="003F329B">
        <w:tab/>
        <w:t>(b)</w:t>
      </w:r>
      <w:r w:rsidRPr="003F329B">
        <w:tab/>
        <w:t>a payment:</w:t>
      </w:r>
    </w:p>
    <w:p w:rsidR="00300522" w:rsidRPr="003F329B" w:rsidRDefault="00300522" w:rsidP="00300522">
      <w:pPr>
        <w:pStyle w:val="paragraphsub"/>
      </w:pPr>
      <w:r w:rsidRPr="003F329B">
        <w:tab/>
        <w:t>(i)</w:t>
      </w:r>
      <w:r w:rsidRPr="003F329B">
        <w:tab/>
        <w:t xml:space="preserve">on behalf of an employee (whether or not you are the employee’s employer) for an expense that the employee or the employee’s </w:t>
      </w:r>
      <w:r w:rsidR="003F329B" w:rsidRPr="003F329B">
        <w:rPr>
          <w:position w:val="6"/>
          <w:sz w:val="16"/>
          <w:szCs w:val="16"/>
        </w:rPr>
        <w:t>*</w:t>
      </w:r>
      <w:r w:rsidRPr="003F329B">
        <w:t>associate incurs; or</w:t>
      </w:r>
    </w:p>
    <w:p w:rsidR="00300522" w:rsidRPr="003F329B" w:rsidRDefault="00300522" w:rsidP="00300522">
      <w:pPr>
        <w:pStyle w:val="paragraphsub"/>
      </w:pPr>
      <w:r w:rsidRPr="003F329B">
        <w:tab/>
        <w:t>(ii)</w:t>
      </w:r>
      <w:r w:rsidRPr="003F329B">
        <w:tab/>
        <w:t>on behalf of an associate of an employee (whether or not you are the employee’s employer) for an expense that the associate or employee incurs;</w:t>
      </w:r>
    </w:p>
    <w:p w:rsidR="00300522" w:rsidRPr="003F329B" w:rsidRDefault="00300522" w:rsidP="00300522">
      <w:pPr>
        <w:pStyle w:val="paragraph"/>
      </w:pPr>
      <w:r w:rsidRPr="003F329B">
        <w:tab/>
      </w:r>
      <w:r w:rsidRPr="003F329B">
        <w:tab/>
        <w:t xml:space="preserve">that constitutes an </w:t>
      </w:r>
      <w:r w:rsidR="003F329B" w:rsidRPr="003F329B">
        <w:rPr>
          <w:position w:val="6"/>
          <w:sz w:val="16"/>
          <w:szCs w:val="16"/>
        </w:rPr>
        <w:t>*</w:t>
      </w:r>
      <w:r w:rsidRPr="003F329B">
        <w:t>expense payment benefit;</w:t>
      </w:r>
    </w:p>
    <w:p w:rsidR="00300522" w:rsidRPr="003F329B" w:rsidRDefault="00300522" w:rsidP="00300522">
      <w:pPr>
        <w:pStyle w:val="subsection2"/>
      </w:pPr>
      <w:r w:rsidRPr="003F329B">
        <w:t xml:space="preserve">this </w:t>
      </w:r>
      <w:r w:rsidR="00A53099" w:rsidRPr="003F329B">
        <w:t>Division</w:t>
      </w:r>
      <w:r w:rsidR="00A36DB5" w:rsidRPr="003F329B">
        <w:t xml:space="preserve"> </w:t>
      </w:r>
      <w:r w:rsidRPr="003F329B">
        <w:t>applies to you as if you reimbursed your employee, or you reimbursed the employee or associate, for the expense.</w:t>
      </w:r>
    </w:p>
    <w:p w:rsidR="00300522" w:rsidRPr="003F329B" w:rsidRDefault="00300522" w:rsidP="00300522">
      <w:pPr>
        <w:pStyle w:val="ActHead5"/>
      </w:pPr>
      <w:bookmarkStart w:id="755" w:name="_Toc413321267"/>
      <w:r w:rsidRPr="003F329B">
        <w:rPr>
          <w:rStyle w:val="CharSectno"/>
        </w:rPr>
        <w:t>111</w:t>
      </w:r>
      <w:r w:rsidR="003F329B">
        <w:rPr>
          <w:rStyle w:val="CharSectno"/>
        </w:rPr>
        <w:noBreakHyphen/>
      </w:r>
      <w:r w:rsidRPr="003F329B">
        <w:rPr>
          <w:rStyle w:val="CharSectno"/>
        </w:rPr>
        <w:t>30</w:t>
      </w:r>
      <w:r w:rsidRPr="003F329B">
        <w:t xml:space="preserve">  Reimbursements etc. of former or future employees etc.</w:t>
      </w:r>
      <w:bookmarkEnd w:id="755"/>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applies in relation to:</w:t>
      </w:r>
    </w:p>
    <w:p w:rsidR="00300522" w:rsidRPr="003F329B" w:rsidRDefault="00300522" w:rsidP="00300522">
      <w:pPr>
        <w:pStyle w:val="paragraph"/>
      </w:pPr>
      <w:r w:rsidRPr="003F329B">
        <w:tab/>
        <w:t>(a)</w:t>
      </w:r>
      <w:r w:rsidRPr="003F329B">
        <w:tab/>
        <w:t>reimbursements, of a kind referred to in paragraph</w:t>
      </w:r>
      <w:r w:rsidR="003F329B">
        <w:t> </w:t>
      </w:r>
      <w:r w:rsidRPr="003F329B">
        <w:t>111</w:t>
      </w:r>
      <w:r w:rsidR="003F329B">
        <w:noBreakHyphen/>
      </w:r>
      <w:r w:rsidRPr="003F329B">
        <w:t xml:space="preserve">5(1)(ab) or (ac), of former employees and future employees, and of the </w:t>
      </w:r>
      <w:r w:rsidR="003F329B" w:rsidRPr="003F329B">
        <w:rPr>
          <w:position w:val="6"/>
          <w:sz w:val="16"/>
          <w:szCs w:val="16"/>
        </w:rPr>
        <w:t>*</w:t>
      </w:r>
      <w:r w:rsidRPr="003F329B">
        <w:t>associates of former employees and future employees; and</w:t>
      </w:r>
    </w:p>
    <w:p w:rsidR="00300522" w:rsidRPr="003F329B" w:rsidRDefault="00300522" w:rsidP="00300522">
      <w:pPr>
        <w:pStyle w:val="paragraph"/>
      </w:pPr>
      <w:r w:rsidRPr="003F329B">
        <w:tab/>
        <w:t>(b)</w:t>
      </w:r>
      <w:r w:rsidRPr="003F329B">
        <w:tab/>
        <w:t>payments, of a kind referred to in paragraph</w:t>
      </w:r>
      <w:r w:rsidR="003F329B">
        <w:t> </w:t>
      </w:r>
      <w:r w:rsidRPr="003F329B">
        <w:t>111</w:t>
      </w:r>
      <w:r w:rsidR="003F329B">
        <w:noBreakHyphen/>
      </w:r>
      <w:r w:rsidRPr="003F329B">
        <w:t xml:space="preserve">25(b), that you make or are liable to make on behalf of former employees and future employees, and of the </w:t>
      </w:r>
      <w:r w:rsidR="003F329B" w:rsidRPr="003F329B">
        <w:rPr>
          <w:position w:val="6"/>
          <w:sz w:val="16"/>
          <w:szCs w:val="16"/>
        </w:rPr>
        <w:t>*</w:t>
      </w:r>
      <w:r w:rsidRPr="003F329B">
        <w:t>associates of former employees and future employees;</w:t>
      </w:r>
    </w:p>
    <w:p w:rsidR="00300522" w:rsidRPr="003F329B" w:rsidRDefault="00300522" w:rsidP="00300522">
      <w:pPr>
        <w:pStyle w:val="subsection2"/>
      </w:pPr>
      <w:r w:rsidRPr="003F329B">
        <w:t xml:space="preserve">in the same way that this </w:t>
      </w:r>
      <w:r w:rsidR="00A53099" w:rsidRPr="003F329B">
        <w:t>Division</w:t>
      </w:r>
      <w:r w:rsidR="00A36DB5" w:rsidRPr="003F329B">
        <w:t xml:space="preserve"> </w:t>
      </w:r>
      <w:r w:rsidRPr="003F329B">
        <w:t>applies to such reimbursements of, and such payments that you make or are liable to make to, employees and their associates.</w:t>
      </w:r>
    </w:p>
    <w:p w:rsidR="00300522" w:rsidRPr="003F329B" w:rsidRDefault="00300522" w:rsidP="00A36DB5">
      <w:pPr>
        <w:pStyle w:val="ActHead3"/>
        <w:pageBreakBefore/>
      </w:pPr>
      <w:bookmarkStart w:id="756" w:name="_Toc413321268"/>
      <w:r w:rsidRPr="003F329B">
        <w:rPr>
          <w:rStyle w:val="CharDivNo"/>
        </w:rPr>
        <w:t>Division</w:t>
      </w:r>
      <w:r w:rsidR="003F329B">
        <w:rPr>
          <w:rStyle w:val="CharDivNo"/>
        </w:rPr>
        <w:t> </w:t>
      </w:r>
      <w:r w:rsidRPr="003F329B">
        <w:rPr>
          <w:rStyle w:val="CharDivNo"/>
        </w:rPr>
        <w:t>113</w:t>
      </w:r>
      <w:r w:rsidRPr="003F329B">
        <w:t>—</w:t>
      </w:r>
      <w:r w:rsidRPr="003F329B">
        <w:rPr>
          <w:rStyle w:val="CharDivText"/>
        </w:rPr>
        <w:t>PAYG voluntary agreements</w:t>
      </w:r>
      <w:bookmarkEnd w:id="756"/>
    </w:p>
    <w:p w:rsidR="00300522" w:rsidRPr="003F329B" w:rsidRDefault="00300522" w:rsidP="00300522">
      <w:pPr>
        <w:pStyle w:val="ActHead5"/>
      </w:pPr>
      <w:bookmarkStart w:id="757" w:name="_Toc413321269"/>
      <w:r w:rsidRPr="003F329B">
        <w:rPr>
          <w:rStyle w:val="CharSectno"/>
        </w:rPr>
        <w:t>113</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57"/>
    </w:p>
    <w:p w:rsidR="00300522" w:rsidRPr="003F329B" w:rsidRDefault="00300522" w:rsidP="00300522">
      <w:pPr>
        <w:pStyle w:val="BoxText"/>
      </w:pPr>
      <w:r w:rsidRPr="003F329B">
        <w:t xml:space="preserve">A supply is </w:t>
      </w:r>
      <w:r w:rsidRPr="003F329B">
        <w:rPr>
          <w:i/>
          <w:iCs/>
        </w:rPr>
        <w:t>not</w:t>
      </w:r>
      <w:r w:rsidRPr="003F329B">
        <w:t xml:space="preserve"> a taxable supply if:</w:t>
      </w:r>
    </w:p>
    <w:p w:rsidR="00300522" w:rsidRPr="003F329B" w:rsidRDefault="00300522" w:rsidP="00300522">
      <w:pPr>
        <w:pStyle w:val="BoxPara"/>
      </w:pPr>
      <w:r w:rsidRPr="003F329B">
        <w:tab/>
        <w:t>(a)</w:t>
      </w:r>
      <w:r w:rsidRPr="003F329B">
        <w:tab/>
        <w:t>an amount must be withheld from payment for the supply because of section</w:t>
      </w:r>
      <w:r w:rsidR="003F329B">
        <w:t> </w:t>
      </w:r>
      <w:r w:rsidRPr="003F329B">
        <w:t>12</w:t>
      </w:r>
      <w:r w:rsidR="003F329B">
        <w:noBreakHyphen/>
      </w:r>
      <w:r w:rsidRPr="003F329B">
        <w:t>55 in Schedule</w:t>
      </w:r>
      <w:r w:rsidR="003F329B">
        <w:t> </w:t>
      </w:r>
      <w:r w:rsidRPr="003F329B">
        <w:t xml:space="preserve">1 to the </w:t>
      </w:r>
      <w:r w:rsidRPr="003F329B">
        <w:rPr>
          <w:i/>
          <w:iCs/>
        </w:rPr>
        <w:t>Taxation Administration Act 1953</w:t>
      </w:r>
      <w:r w:rsidRPr="003F329B">
        <w:t xml:space="preserve"> (about voluntary agreements to withhold); and</w:t>
      </w:r>
    </w:p>
    <w:p w:rsidR="00300522" w:rsidRPr="003F329B" w:rsidRDefault="00300522" w:rsidP="00300522">
      <w:pPr>
        <w:pStyle w:val="BoxPara"/>
      </w:pPr>
      <w:r w:rsidRPr="003F329B">
        <w:tab/>
        <w:t>(b)</w:t>
      </w:r>
      <w:r w:rsidRPr="003F329B">
        <w:tab/>
        <w:t xml:space="preserve">the acquisition of the thing supplied would be a creditable acquisition if the supply </w:t>
      </w:r>
      <w:r w:rsidRPr="003F329B">
        <w:rPr>
          <w:i/>
          <w:iCs/>
        </w:rPr>
        <w:t>were</w:t>
      </w:r>
      <w:r w:rsidRPr="003F329B">
        <w:t xml:space="preserve"> a taxable supply.</w:t>
      </w:r>
    </w:p>
    <w:p w:rsidR="00300522" w:rsidRPr="003F329B" w:rsidRDefault="00300522" w:rsidP="00300522">
      <w:pPr>
        <w:pStyle w:val="ActHead5"/>
      </w:pPr>
      <w:bookmarkStart w:id="758" w:name="_Toc413321270"/>
      <w:r w:rsidRPr="003F329B">
        <w:rPr>
          <w:rStyle w:val="CharSectno"/>
        </w:rPr>
        <w:t>113</w:t>
      </w:r>
      <w:r w:rsidR="003F329B">
        <w:rPr>
          <w:rStyle w:val="CharSectno"/>
        </w:rPr>
        <w:noBreakHyphen/>
      </w:r>
      <w:r w:rsidRPr="003F329B">
        <w:rPr>
          <w:rStyle w:val="CharSectno"/>
        </w:rPr>
        <w:t>5</w:t>
      </w:r>
      <w:r w:rsidRPr="003F329B">
        <w:t xml:space="preserve">  Supply of work or services not a taxable supply</w:t>
      </w:r>
      <w:bookmarkEnd w:id="758"/>
    </w:p>
    <w:p w:rsidR="00300522" w:rsidRPr="003F329B" w:rsidRDefault="00300522" w:rsidP="00300522">
      <w:pPr>
        <w:pStyle w:val="subsection"/>
      </w:pPr>
      <w:r w:rsidRPr="003F329B">
        <w:tab/>
        <w:t>(1)</w:t>
      </w:r>
      <w:r w:rsidRPr="003F329B">
        <w:tab/>
        <w:t xml:space="preserve">A supply that you make is not a </w:t>
      </w:r>
      <w:r w:rsidR="003F329B" w:rsidRPr="003F329B">
        <w:rPr>
          <w:position w:val="6"/>
          <w:sz w:val="16"/>
          <w:szCs w:val="16"/>
        </w:rPr>
        <w:t>*</w:t>
      </w:r>
      <w:r w:rsidRPr="003F329B">
        <w:t xml:space="preserve">taxable supply to the extent that you make it under an arrangement (within the meaning of the </w:t>
      </w:r>
      <w:r w:rsidR="003F329B" w:rsidRPr="003F329B">
        <w:rPr>
          <w:position w:val="6"/>
          <w:sz w:val="16"/>
        </w:rPr>
        <w:t>*</w:t>
      </w:r>
      <w:r w:rsidR="006168AC" w:rsidRPr="003F329B">
        <w:t>ITAA 1997</w:t>
      </w:r>
      <w:r w:rsidRPr="003F329B">
        <w:t>) if:</w:t>
      </w:r>
    </w:p>
    <w:p w:rsidR="00300522" w:rsidRPr="003F329B" w:rsidRDefault="00300522" w:rsidP="00300522">
      <w:pPr>
        <w:pStyle w:val="paragraph"/>
      </w:pPr>
      <w:r w:rsidRPr="003F329B">
        <w:tab/>
        <w:t>(a)</w:t>
      </w:r>
      <w:r w:rsidRPr="003F329B">
        <w:tab/>
        <w:t xml:space="preserve">the arrangement the performance of which, in whole or in part, involves the performance of work or services (whether or not by you); and </w:t>
      </w:r>
    </w:p>
    <w:p w:rsidR="00300522" w:rsidRPr="003F329B" w:rsidRDefault="00300522" w:rsidP="00300522">
      <w:pPr>
        <w:pStyle w:val="paragraph"/>
      </w:pPr>
      <w:r w:rsidRPr="003F329B">
        <w:tab/>
        <w:t>(b)</w:t>
      </w:r>
      <w:r w:rsidRPr="003F329B">
        <w:tab/>
        <w:t>an agreement is in force that:</w:t>
      </w:r>
    </w:p>
    <w:p w:rsidR="00300522" w:rsidRPr="003F329B" w:rsidRDefault="00300522" w:rsidP="00300522">
      <w:pPr>
        <w:pStyle w:val="paragraphsub"/>
      </w:pPr>
      <w:r w:rsidRPr="003F329B">
        <w:tab/>
        <w:t>(i)</w:t>
      </w:r>
      <w:r w:rsidRPr="003F329B">
        <w:tab/>
        <w:t>complies with section</w:t>
      </w:r>
      <w:r w:rsidR="003F329B">
        <w:t> </w:t>
      </w:r>
      <w:r w:rsidRPr="003F329B">
        <w:t>12</w:t>
      </w:r>
      <w:r w:rsidR="003F329B">
        <w:noBreakHyphen/>
      </w:r>
      <w:r w:rsidRPr="003F329B">
        <w:t>55 in Schedule</w:t>
      </w:r>
      <w:r w:rsidR="003F329B">
        <w:t> </w:t>
      </w:r>
      <w:r w:rsidRPr="003F329B">
        <w:t xml:space="preserve">1 to the </w:t>
      </w:r>
      <w:r w:rsidRPr="003F329B">
        <w:rPr>
          <w:i/>
          <w:iCs/>
        </w:rPr>
        <w:t>Taxation Administration Act 1953</w:t>
      </w:r>
      <w:r w:rsidRPr="003F329B">
        <w:t xml:space="preserve"> (about voluntary agreements to withhold); and</w:t>
      </w:r>
    </w:p>
    <w:p w:rsidR="00300522" w:rsidRPr="003F329B" w:rsidRDefault="00300522" w:rsidP="00300522">
      <w:pPr>
        <w:pStyle w:val="paragraphsub"/>
      </w:pPr>
      <w:r w:rsidRPr="003F329B">
        <w:tab/>
        <w:t>(ii)</w:t>
      </w:r>
      <w:r w:rsidRPr="003F329B">
        <w:tab/>
        <w:t>states that the section covers payments under the arrangement, or payments under a series of arrangements that includes the arrangement; and</w:t>
      </w:r>
    </w:p>
    <w:p w:rsidR="00300522" w:rsidRPr="003F329B" w:rsidRDefault="00300522" w:rsidP="00300522">
      <w:pPr>
        <w:pStyle w:val="paragraph"/>
      </w:pPr>
      <w:r w:rsidRPr="003F329B">
        <w:tab/>
        <w:t>(c)</w:t>
      </w:r>
      <w:r w:rsidRPr="003F329B">
        <w:tab/>
        <w:t>you, and the entity acquiring what you supply under the arrangement, are parties to that agreement; and</w:t>
      </w:r>
    </w:p>
    <w:p w:rsidR="00300522" w:rsidRPr="003F329B" w:rsidRDefault="00300522" w:rsidP="00300522">
      <w:pPr>
        <w:pStyle w:val="paragraph"/>
      </w:pPr>
      <w:r w:rsidRPr="003F329B">
        <w:tab/>
        <w:t>(d)</w:t>
      </w:r>
      <w:r w:rsidRPr="003F329B">
        <w:tab/>
        <w:t xml:space="preserve">you have an </w:t>
      </w:r>
      <w:r w:rsidR="003F329B" w:rsidRPr="003F329B">
        <w:rPr>
          <w:position w:val="6"/>
          <w:sz w:val="16"/>
          <w:szCs w:val="16"/>
        </w:rPr>
        <w:t>*</w:t>
      </w:r>
      <w:r w:rsidRPr="003F329B">
        <w:t>ABN that is in force and is quoted in the agreement; and</w:t>
      </w:r>
    </w:p>
    <w:p w:rsidR="00300522" w:rsidRPr="003F329B" w:rsidRDefault="00300522" w:rsidP="00300522">
      <w:pPr>
        <w:pStyle w:val="paragraph"/>
      </w:pPr>
      <w:r w:rsidRPr="003F329B">
        <w:tab/>
        <w:t>(e)</w:t>
      </w:r>
      <w:r w:rsidRPr="003F329B">
        <w:tab/>
        <w:t xml:space="preserve">the acquisition, by that entity, of what you supply under the arrangement would be a </w:t>
      </w:r>
      <w:r w:rsidR="003F329B" w:rsidRPr="003F329B">
        <w:rPr>
          <w:position w:val="6"/>
          <w:sz w:val="16"/>
          <w:szCs w:val="16"/>
        </w:rPr>
        <w:t>*</w:t>
      </w:r>
      <w:r w:rsidRPr="003F329B">
        <w:t xml:space="preserve">creditable acquisition (and not </w:t>
      </w:r>
      <w:r w:rsidR="003F329B" w:rsidRPr="003F329B">
        <w:rPr>
          <w:position w:val="6"/>
          <w:sz w:val="16"/>
          <w:szCs w:val="16"/>
        </w:rPr>
        <w:t>*</w:t>
      </w:r>
      <w:r w:rsidRPr="003F329B">
        <w:t xml:space="preserve">partly creditable) if the supply were a </w:t>
      </w:r>
      <w:r w:rsidR="003F329B" w:rsidRPr="003F329B">
        <w:rPr>
          <w:position w:val="6"/>
          <w:sz w:val="16"/>
          <w:szCs w:val="16"/>
        </w:rPr>
        <w:t>*</w:t>
      </w:r>
      <w:r w:rsidRPr="003F329B">
        <w:t>taxable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(about what is a taxable supply.)</w:t>
      </w:r>
    </w:p>
    <w:p w:rsidR="00300522" w:rsidRPr="003F329B" w:rsidRDefault="00300522" w:rsidP="00A36DB5">
      <w:pPr>
        <w:pStyle w:val="ActHead2"/>
        <w:pageBreakBefore/>
      </w:pPr>
      <w:bookmarkStart w:id="759" w:name="_Toc413321271"/>
      <w:r w:rsidRPr="003F329B">
        <w:rPr>
          <w:rStyle w:val="CharPartNo"/>
        </w:rPr>
        <w:t>Part</w:t>
      </w:r>
      <w:r w:rsidR="003F329B">
        <w:rPr>
          <w:rStyle w:val="CharPartNo"/>
        </w:rPr>
        <w:t> </w:t>
      </w:r>
      <w:r w:rsidRPr="003F329B">
        <w:rPr>
          <w:rStyle w:val="CharPartNo"/>
        </w:rPr>
        <w:t>4</w:t>
      </w:r>
      <w:r w:rsidR="003F329B">
        <w:rPr>
          <w:rStyle w:val="CharPartNo"/>
        </w:rPr>
        <w:noBreakHyphen/>
      </w:r>
      <w:r w:rsidRPr="003F329B">
        <w:rPr>
          <w:rStyle w:val="CharPartNo"/>
        </w:rPr>
        <w:t>3</w:t>
      </w:r>
      <w:r w:rsidRPr="003F329B">
        <w:t>—</w:t>
      </w:r>
      <w:r w:rsidRPr="003F329B">
        <w:rPr>
          <w:rStyle w:val="CharPartText"/>
        </w:rPr>
        <w:t>Special rules mainly about importations</w:t>
      </w:r>
      <w:bookmarkEnd w:id="759"/>
    </w:p>
    <w:p w:rsidR="00300522" w:rsidRPr="003F329B" w:rsidRDefault="00300522" w:rsidP="00300522">
      <w:pPr>
        <w:pStyle w:val="notemargin"/>
      </w:pPr>
      <w:r w:rsidRPr="003F329B">
        <w:t>Note:</w:t>
      </w:r>
      <w:r w:rsidRPr="003F329B">
        <w:tab/>
        <w:t xml:space="preserve">The special rules in this </w:t>
      </w:r>
      <w:r w:rsidR="00A53099" w:rsidRPr="003F329B">
        <w:t>Part</w:t>
      </w:r>
      <w:r w:rsidR="00A36DB5" w:rsidRPr="003F329B">
        <w:t xml:space="preserve"> </w:t>
      </w:r>
      <w:r w:rsidRPr="003F329B">
        <w:t>mainly modify the operation of Part</w:t>
      </w:r>
      <w:r w:rsidR="003F329B">
        <w:t> </w:t>
      </w:r>
      <w:r w:rsidRPr="003F329B">
        <w:t>2</w:t>
      </w:r>
      <w:r w:rsidR="003F329B">
        <w:noBreakHyphen/>
      </w:r>
      <w:r w:rsidRPr="003F329B">
        <w:t>3, but they may affect other Parts of Chapter</w:t>
      </w:r>
      <w:r w:rsidR="003F329B">
        <w:t> </w:t>
      </w:r>
      <w:r w:rsidRPr="003F329B">
        <w:t>2 in minor ways.</w:t>
      </w:r>
    </w:p>
    <w:p w:rsidR="00300522" w:rsidRPr="003F329B" w:rsidRDefault="00300522" w:rsidP="00300522">
      <w:pPr>
        <w:pStyle w:val="ActHead3"/>
      </w:pPr>
      <w:bookmarkStart w:id="760" w:name="_Toc413321272"/>
      <w:r w:rsidRPr="003F329B">
        <w:rPr>
          <w:rStyle w:val="CharDivNo"/>
        </w:rPr>
        <w:t>Division</w:t>
      </w:r>
      <w:r w:rsidR="003F329B">
        <w:rPr>
          <w:rStyle w:val="CharDivNo"/>
        </w:rPr>
        <w:t> </w:t>
      </w:r>
      <w:r w:rsidRPr="003F329B">
        <w:rPr>
          <w:rStyle w:val="CharDivNo"/>
        </w:rPr>
        <w:t>114</w:t>
      </w:r>
      <w:r w:rsidRPr="003F329B">
        <w:t>—</w:t>
      </w:r>
      <w:r w:rsidRPr="003F329B">
        <w:rPr>
          <w:rStyle w:val="CharDivText"/>
        </w:rPr>
        <w:t>Importations without entry for home consumption</w:t>
      </w:r>
      <w:bookmarkEnd w:id="760"/>
    </w:p>
    <w:p w:rsidR="00300522" w:rsidRPr="003F329B" w:rsidRDefault="00300522" w:rsidP="00300522">
      <w:pPr>
        <w:pStyle w:val="ActHead5"/>
      </w:pPr>
      <w:bookmarkStart w:id="761" w:name="_Toc413321273"/>
      <w:r w:rsidRPr="003F329B">
        <w:rPr>
          <w:rStyle w:val="CharSectno"/>
        </w:rPr>
        <w:t>114</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61"/>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 xml:space="preserve">treats as taxable importations several kinds of importations of goods covered by the </w:t>
      </w:r>
      <w:r w:rsidRPr="003F329B">
        <w:rPr>
          <w:i/>
          <w:iCs/>
        </w:rPr>
        <w:t>Customs Act 1901</w:t>
      </w:r>
      <w:r w:rsidRPr="003F329B">
        <w:t>, even though the goods are not entered for home consumption. An entity that enters for home consumption warehoused goods imported by someone else is entitled to any input tax credit for the importation.</w:t>
      </w:r>
    </w:p>
    <w:p w:rsidR="00300522" w:rsidRPr="003F329B" w:rsidRDefault="00300522" w:rsidP="00300522">
      <w:pPr>
        <w:pStyle w:val="ActHead5"/>
      </w:pPr>
      <w:bookmarkStart w:id="762" w:name="_Toc413321274"/>
      <w:r w:rsidRPr="003F329B">
        <w:rPr>
          <w:rStyle w:val="CharSectno"/>
        </w:rPr>
        <w:t>114</w:t>
      </w:r>
      <w:r w:rsidR="003F329B">
        <w:rPr>
          <w:rStyle w:val="CharSectno"/>
        </w:rPr>
        <w:noBreakHyphen/>
      </w:r>
      <w:r w:rsidRPr="003F329B">
        <w:rPr>
          <w:rStyle w:val="CharSectno"/>
        </w:rPr>
        <w:t>5</w:t>
      </w:r>
      <w:r w:rsidRPr="003F329B">
        <w:t xml:space="preserve">  Importations without entry for home consumption</w:t>
      </w:r>
      <w:bookmarkEnd w:id="762"/>
    </w:p>
    <w:p w:rsidR="00300522" w:rsidRPr="003F329B" w:rsidRDefault="00300522" w:rsidP="00300522">
      <w:pPr>
        <w:pStyle w:val="subsection"/>
      </w:pPr>
      <w:r w:rsidRPr="003F329B">
        <w:tab/>
        <w:t>(1)</w:t>
      </w:r>
      <w:r w:rsidRPr="003F329B">
        <w:tab/>
        <w:t xml:space="preserve">You make a </w:t>
      </w:r>
      <w:r w:rsidRPr="003F329B">
        <w:rPr>
          <w:b/>
          <w:bCs/>
          <w:i/>
          <w:iCs/>
        </w:rPr>
        <w:t>taxable importation</w:t>
      </w:r>
      <w:r w:rsidRPr="003F329B">
        <w:t xml:space="preserve"> if:</w:t>
      </w:r>
    </w:p>
    <w:p w:rsidR="00300522" w:rsidRPr="003F329B" w:rsidRDefault="00300522" w:rsidP="00300522">
      <w:pPr>
        <w:pStyle w:val="paragraph"/>
      </w:pPr>
      <w:r w:rsidRPr="003F329B">
        <w:tab/>
        <w:t>(a)</w:t>
      </w:r>
      <w:r w:rsidRPr="003F329B">
        <w:tab/>
        <w:t>the circumstances referred to in the third column of the following table occur; and</w:t>
      </w:r>
    </w:p>
    <w:p w:rsidR="00300522" w:rsidRPr="003F329B" w:rsidRDefault="00300522" w:rsidP="00300522">
      <w:pPr>
        <w:pStyle w:val="paragraph"/>
      </w:pPr>
      <w:r w:rsidRPr="003F329B">
        <w:tab/>
        <w:t>(b)</w:t>
      </w:r>
      <w:r w:rsidRPr="003F329B">
        <w:tab/>
        <w:t>you are referred to in the fourth column of the table as the importer in relation to those circumstances.</w:t>
      </w:r>
    </w:p>
    <w:p w:rsidR="00300522" w:rsidRPr="003F329B" w:rsidRDefault="00300522" w:rsidP="00300522">
      <w:pPr>
        <w:pStyle w:val="subsection2"/>
      </w:pPr>
      <w:r w:rsidRPr="003F329B">
        <w:t xml:space="preserve">However, there is not a taxable importation to the extent that the importation to which the circumstances relate is a </w:t>
      </w:r>
      <w:r w:rsidR="003F329B" w:rsidRPr="003F329B">
        <w:rPr>
          <w:position w:val="6"/>
          <w:sz w:val="16"/>
          <w:szCs w:val="16"/>
        </w:rPr>
        <w:t>*</w:t>
      </w:r>
      <w:r w:rsidRPr="003F329B">
        <w:t>non</w:t>
      </w:r>
      <w:r w:rsidR="003F329B">
        <w:noBreakHyphen/>
      </w:r>
      <w:r w:rsidRPr="003F329B">
        <w:t>taxable importation.</w:t>
      </w:r>
    </w:p>
    <w:p w:rsidR="00300522" w:rsidRPr="003F329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3F329B" w:rsidTr="00A53099">
        <w:trPr>
          <w:tblHeader/>
        </w:trPr>
        <w:tc>
          <w:tcPr>
            <w:tcW w:w="7088" w:type="dxa"/>
            <w:gridSpan w:val="4"/>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Importations without entry for home consumption</w:t>
            </w:r>
          </w:p>
        </w:tc>
      </w:tr>
      <w:tr w:rsidR="00300522" w:rsidRPr="003F329B" w:rsidTr="00EA3631">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141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Topic</w:t>
            </w:r>
          </w:p>
        </w:tc>
        <w:tc>
          <w:tcPr>
            <w:tcW w:w="321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Circumstance</w:t>
            </w:r>
          </w:p>
        </w:tc>
        <w:tc>
          <w:tcPr>
            <w:tcW w:w="17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Importer</w:t>
            </w:r>
          </w:p>
        </w:tc>
      </w:tr>
      <w:tr w:rsidR="00300522" w:rsidRPr="003F329B" w:rsidTr="002671D9">
        <w:tblPrEx>
          <w:tblCellMar>
            <w:left w:w="107" w:type="dxa"/>
            <w:right w:w="107" w:type="dxa"/>
          </w:tblCellMar>
        </w:tblPrEx>
        <w:tc>
          <w:tcPr>
            <w:tcW w:w="708" w:type="dxa"/>
            <w:tcBorders>
              <w:top w:val="single" w:sz="12" w:space="0" w:color="auto"/>
              <w:bottom w:val="single" w:sz="4" w:space="0" w:color="auto"/>
            </w:tcBorders>
            <w:shd w:val="clear" w:color="auto" w:fill="auto"/>
          </w:tcPr>
          <w:p w:rsidR="00300522" w:rsidRPr="003F329B" w:rsidRDefault="00300522" w:rsidP="00300522">
            <w:pPr>
              <w:pStyle w:val="Tabletext"/>
            </w:pPr>
            <w:bookmarkStart w:id="763" w:name="CU_3585097"/>
            <w:bookmarkStart w:id="764" w:name="CU_3585595"/>
            <w:bookmarkStart w:id="765" w:name="CU_3585765"/>
            <w:bookmarkEnd w:id="763"/>
            <w:bookmarkEnd w:id="764"/>
            <w:bookmarkEnd w:id="765"/>
            <w:r w:rsidRPr="003F329B">
              <w:t>1</w:t>
            </w:r>
          </w:p>
        </w:tc>
        <w:tc>
          <w:tcPr>
            <w:tcW w:w="1418"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Personal or household effects of passengers or crew</w:t>
            </w:r>
          </w:p>
        </w:tc>
        <w:tc>
          <w:tcPr>
            <w:tcW w:w="3218"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Goods of a kind referred to in paragraph</w:t>
            </w:r>
            <w:r w:rsidR="003F329B">
              <w:t> </w:t>
            </w:r>
            <w:r w:rsidRPr="003F329B">
              <w:t xml:space="preserve">68(1)(d) of the </w:t>
            </w:r>
            <w:r w:rsidRPr="003F329B">
              <w:rPr>
                <w:i/>
                <w:iCs/>
              </w:rPr>
              <w:t>Customs Act 1901</w:t>
            </w:r>
            <w:r w:rsidRPr="003F329B">
              <w:t xml:space="preserve"> are delivered into home consumption in accordance with an authorisation under section</w:t>
            </w:r>
            <w:r w:rsidR="003F329B">
              <w:t> </w:t>
            </w:r>
            <w:r w:rsidRPr="003F329B">
              <w:t>71 of that Act.</w:t>
            </w:r>
          </w:p>
        </w:tc>
        <w:tc>
          <w:tcPr>
            <w:tcW w:w="1744"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The person to whom the authorisation was granted.</w:t>
            </w:r>
          </w:p>
        </w:tc>
      </w:tr>
      <w:tr w:rsidR="00300522" w:rsidRPr="003F329B" w:rsidTr="00334FED">
        <w:tblPrEx>
          <w:tblCellMar>
            <w:left w:w="107" w:type="dxa"/>
            <w:right w:w="107" w:type="dxa"/>
          </w:tblCellMar>
        </w:tblPrEx>
        <w:trPr>
          <w:cantSplit/>
        </w:trPr>
        <w:tc>
          <w:tcPr>
            <w:tcW w:w="708" w:type="dxa"/>
            <w:tcBorders>
              <w:top w:val="single" w:sz="4" w:space="0" w:color="auto"/>
            </w:tcBorders>
            <w:shd w:val="clear" w:color="auto" w:fill="auto"/>
          </w:tcPr>
          <w:p w:rsidR="00300522" w:rsidRPr="003F329B" w:rsidRDefault="00300522" w:rsidP="00300522">
            <w:pPr>
              <w:pStyle w:val="Tabletext"/>
            </w:pPr>
            <w:r w:rsidRPr="003F329B">
              <w:t>2</w:t>
            </w:r>
          </w:p>
        </w:tc>
        <w:tc>
          <w:tcPr>
            <w:tcW w:w="1418" w:type="dxa"/>
            <w:tcBorders>
              <w:top w:val="single" w:sz="4" w:space="0" w:color="auto"/>
            </w:tcBorders>
            <w:shd w:val="clear" w:color="auto" w:fill="auto"/>
          </w:tcPr>
          <w:p w:rsidR="00300522" w:rsidRPr="003F329B" w:rsidRDefault="00300522" w:rsidP="00300522">
            <w:pPr>
              <w:pStyle w:val="Tabletext"/>
            </w:pPr>
            <w:r w:rsidRPr="003F329B">
              <w:t>Low value consignments by post</w:t>
            </w:r>
          </w:p>
        </w:tc>
        <w:tc>
          <w:tcPr>
            <w:tcW w:w="3218" w:type="dxa"/>
            <w:tcBorders>
              <w:top w:val="single" w:sz="4" w:space="0" w:color="auto"/>
            </w:tcBorders>
            <w:shd w:val="clear" w:color="auto" w:fill="auto"/>
          </w:tcPr>
          <w:p w:rsidR="00300522" w:rsidRPr="003F329B" w:rsidRDefault="00300522" w:rsidP="00300522">
            <w:pPr>
              <w:pStyle w:val="Tabletext"/>
            </w:pPr>
            <w:r w:rsidRPr="003F329B">
              <w:t>Goods of a kind referred to in paragraph</w:t>
            </w:r>
            <w:r w:rsidR="003F329B">
              <w:t> </w:t>
            </w:r>
            <w:r w:rsidRPr="003F329B">
              <w:t xml:space="preserve">68(1)(e) of the </w:t>
            </w:r>
            <w:r w:rsidRPr="003F329B">
              <w:rPr>
                <w:i/>
                <w:iCs/>
              </w:rPr>
              <w:t>Customs Act 1901</w:t>
            </w:r>
            <w:r w:rsidRPr="003F329B">
              <w:t xml:space="preserve"> are delivered into home consumption in accordance with an authorisation under section</w:t>
            </w:r>
            <w:r w:rsidR="003F329B">
              <w:t> </w:t>
            </w:r>
            <w:r w:rsidRPr="003F329B">
              <w:t>71 of that Act.</w:t>
            </w:r>
          </w:p>
        </w:tc>
        <w:tc>
          <w:tcPr>
            <w:tcW w:w="1744" w:type="dxa"/>
            <w:tcBorders>
              <w:top w:val="single" w:sz="4" w:space="0" w:color="auto"/>
            </w:tcBorders>
            <w:shd w:val="clear" w:color="auto" w:fill="auto"/>
          </w:tcPr>
          <w:p w:rsidR="00300522" w:rsidRPr="003F329B" w:rsidRDefault="00300522" w:rsidP="00300522">
            <w:pPr>
              <w:pStyle w:val="Tabletext"/>
            </w:pPr>
            <w:r w:rsidRPr="003F329B">
              <w:t>The person to whom the authorisation was granted.</w:t>
            </w:r>
          </w:p>
        </w:tc>
      </w:tr>
      <w:tr w:rsidR="00300522" w:rsidRPr="003F329B" w:rsidTr="00A53099">
        <w:tblPrEx>
          <w:tblCellMar>
            <w:left w:w="107" w:type="dxa"/>
            <w:right w:w="107" w:type="dxa"/>
          </w:tblCellMar>
        </w:tblPrEx>
        <w:tc>
          <w:tcPr>
            <w:tcW w:w="708" w:type="dxa"/>
            <w:shd w:val="clear" w:color="auto" w:fill="auto"/>
          </w:tcPr>
          <w:p w:rsidR="00300522" w:rsidRPr="003F329B" w:rsidRDefault="00300522" w:rsidP="00300522">
            <w:pPr>
              <w:pStyle w:val="Tabletext"/>
            </w:pPr>
            <w:r w:rsidRPr="003F329B">
              <w:t>3</w:t>
            </w:r>
          </w:p>
        </w:tc>
        <w:tc>
          <w:tcPr>
            <w:tcW w:w="1418" w:type="dxa"/>
            <w:shd w:val="clear" w:color="auto" w:fill="auto"/>
          </w:tcPr>
          <w:p w:rsidR="00300522" w:rsidRPr="003F329B" w:rsidRDefault="00300522" w:rsidP="00300522">
            <w:pPr>
              <w:pStyle w:val="Tabletext"/>
            </w:pPr>
            <w:r w:rsidRPr="003F329B">
              <w:t>Other low value consignments</w:t>
            </w:r>
          </w:p>
        </w:tc>
        <w:tc>
          <w:tcPr>
            <w:tcW w:w="3218" w:type="dxa"/>
            <w:shd w:val="clear" w:color="auto" w:fill="auto"/>
          </w:tcPr>
          <w:p w:rsidR="00300522" w:rsidRPr="003F329B" w:rsidRDefault="00300522" w:rsidP="00300522">
            <w:pPr>
              <w:pStyle w:val="Tabletext"/>
            </w:pPr>
            <w:r w:rsidRPr="003F329B">
              <w:t>Goods of a kind referred to in paragraph</w:t>
            </w:r>
            <w:r w:rsidR="003F329B">
              <w:t> </w:t>
            </w:r>
            <w:r w:rsidRPr="003F329B">
              <w:t xml:space="preserve">68(1)(f) of the </w:t>
            </w:r>
            <w:r w:rsidRPr="003F329B">
              <w:rPr>
                <w:i/>
                <w:iCs/>
              </w:rPr>
              <w:t>Customs Act 1901</w:t>
            </w:r>
            <w:r w:rsidRPr="003F329B">
              <w:t xml:space="preserve"> are delivered into home consumption in accordance with an authorisation under section</w:t>
            </w:r>
            <w:r w:rsidR="003F329B">
              <w:t> </w:t>
            </w:r>
            <w:r w:rsidRPr="003F329B">
              <w:t>71 of that Act.</w:t>
            </w:r>
          </w:p>
        </w:tc>
        <w:tc>
          <w:tcPr>
            <w:tcW w:w="1744" w:type="dxa"/>
            <w:shd w:val="clear" w:color="auto" w:fill="auto"/>
          </w:tcPr>
          <w:p w:rsidR="00300522" w:rsidRPr="003F329B" w:rsidRDefault="00300522" w:rsidP="00300522">
            <w:pPr>
              <w:pStyle w:val="Tabletext"/>
            </w:pPr>
            <w:r w:rsidRPr="003F329B">
              <w:t>The person to whom the authorisation was granted.</w:t>
            </w:r>
          </w:p>
        </w:tc>
      </w:tr>
      <w:tr w:rsidR="00300522" w:rsidRPr="003F329B" w:rsidTr="00A53099">
        <w:tblPrEx>
          <w:tblCellMar>
            <w:left w:w="107" w:type="dxa"/>
            <w:right w:w="107" w:type="dxa"/>
          </w:tblCellMar>
        </w:tblPrEx>
        <w:tc>
          <w:tcPr>
            <w:tcW w:w="708" w:type="dxa"/>
            <w:shd w:val="clear" w:color="auto" w:fill="auto"/>
          </w:tcPr>
          <w:p w:rsidR="00300522" w:rsidRPr="003F329B" w:rsidRDefault="00300522" w:rsidP="00300522">
            <w:pPr>
              <w:pStyle w:val="Tabletext"/>
            </w:pPr>
            <w:r w:rsidRPr="003F329B">
              <w:t>4</w:t>
            </w:r>
          </w:p>
        </w:tc>
        <w:tc>
          <w:tcPr>
            <w:tcW w:w="1418" w:type="dxa"/>
            <w:shd w:val="clear" w:color="auto" w:fill="auto"/>
          </w:tcPr>
          <w:p w:rsidR="00300522" w:rsidRPr="003F329B" w:rsidRDefault="00300522" w:rsidP="00300522">
            <w:pPr>
              <w:pStyle w:val="Tabletext"/>
            </w:pPr>
            <w:r w:rsidRPr="003F329B">
              <w:t>Other goods exempt from entry</w:t>
            </w:r>
          </w:p>
        </w:tc>
        <w:tc>
          <w:tcPr>
            <w:tcW w:w="3218" w:type="dxa"/>
            <w:shd w:val="clear" w:color="auto" w:fill="auto"/>
          </w:tcPr>
          <w:p w:rsidR="00300522" w:rsidRPr="003F329B" w:rsidRDefault="00300522" w:rsidP="00300522">
            <w:pPr>
              <w:pStyle w:val="Tabletext"/>
            </w:pPr>
            <w:r w:rsidRPr="003F329B">
              <w:t>Goods of a kind referred to in paragraph</w:t>
            </w:r>
            <w:r w:rsidR="003F329B">
              <w:t> </w:t>
            </w:r>
            <w:r w:rsidRPr="003F329B">
              <w:t xml:space="preserve">68(1)(i) of the </w:t>
            </w:r>
            <w:r w:rsidRPr="003F329B">
              <w:rPr>
                <w:i/>
                <w:iCs/>
              </w:rPr>
              <w:t>Customs Act 1901</w:t>
            </w:r>
            <w:r w:rsidRPr="003F329B">
              <w:t xml:space="preserve"> are delivered into home consumption in accordance with an authorisation under section</w:t>
            </w:r>
            <w:r w:rsidR="003F329B">
              <w:t> </w:t>
            </w:r>
            <w:r w:rsidRPr="003F329B">
              <w:t>71 of that Act.</w:t>
            </w:r>
          </w:p>
        </w:tc>
        <w:tc>
          <w:tcPr>
            <w:tcW w:w="1744" w:type="dxa"/>
            <w:shd w:val="clear" w:color="auto" w:fill="auto"/>
          </w:tcPr>
          <w:p w:rsidR="00300522" w:rsidRPr="003F329B" w:rsidRDefault="00300522" w:rsidP="00300522">
            <w:pPr>
              <w:pStyle w:val="Tabletext"/>
            </w:pPr>
            <w:r w:rsidRPr="003F329B">
              <w:t>The person to whom the authorisation was granted.</w:t>
            </w:r>
          </w:p>
        </w:tc>
      </w:tr>
      <w:tr w:rsidR="00300522" w:rsidRPr="003F329B" w:rsidTr="00A53099">
        <w:tblPrEx>
          <w:tblCellMar>
            <w:left w:w="107" w:type="dxa"/>
            <w:right w:w="107" w:type="dxa"/>
          </w:tblCellMar>
        </w:tblPrEx>
        <w:tc>
          <w:tcPr>
            <w:tcW w:w="708" w:type="dxa"/>
            <w:shd w:val="clear" w:color="auto" w:fill="auto"/>
          </w:tcPr>
          <w:p w:rsidR="00300522" w:rsidRPr="003F329B" w:rsidRDefault="00300522" w:rsidP="00300522">
            <w:pPr>
              <w:pStyle w:val="Tabletext"/>
            </w:pPr>
            <w:r w:rsidRPr="003F329B">
              <w:t>5</w:t>
            </w:r>
          </w:p>
        </w:tc>
        <w:tc>
          <w:tcPr>
            <w:tcW w:w="1418" w:type="dxa"/>
            <w:shd w:val="clear" w:color="auto" w:fill="auto"/>
          </w:tcPr>
          <w:p w:rsidR="00300522" w:rsidRPr="003F329B" w:rsidRDefault="00300522" w:rsidP="00300522">
            <w:pPr>
              <w:pStyle w:val="Tabletext"/>
            </w:pPr>
            <w:r w:rsidRPr="003F329B">
              <w:t>Like customable goods</w:t>
            </w:r>
          </w:p>
        </w:tc>
        <w:tc>
          <w:tcPr>
            <w:tcW w:w="3218" w:type="dxa"/>
            <w:shd w:val="clear" w:color="auto" w:fill="auto"/>
          </w:tcPr>
          <w:p w:rsidR="00300522" w:rsidRPr="003F329B" w:rsidRDefault="00300522" w:rsidP="00300522">
            <w:pPr>
              <w:pStyle w:val="Tabletext"/>
            </w:pPr>
            <w:r w:rsidRPr="003F329B">
              <w:t>Goods are delivered into home consumption in accordance with a permission granted under section</w:t>
            </w:r>
            <w:r w:rsidR="003F329B">
              <w:t> </w:t>
            </w:r>
            <w:r w:rsidRPr="003F329B">
              <w:t xml:space="preserve">69 of the </w:t>
            </w:r>
            <w:r w:rsidRPr="003F329B">
              <w:rPr>
                <w:i/>
                <w:iCs/>
              </w:rPr>
              <w:t>Customs Act 1901</w:t>
            </w:r>
            <w:r w:rsidRPr="003F329B">
              <w:t>.</w:t>
            </w:r>
          </w:p>
        </w:tc>
        <w:tc>
          <w:tcPr>
            <w:tcW w:w="1744" w:type="dxa"/>
            <w:shd w:val="clear" w:color="auto" w:fill="auto"/>
          </w:tcPr>
          <w:p w:rsidR="00300522" w:rsidRPr="003F329B" w:rsidRDefault="00300522" w:rsidP="00300522">
            <w:pPr>
              <w:pStyle w:val="Tabletext"/>
            </w:pPr>
            <w:r w:rsidRPr="003F329B">
              <w:t>The person to whom the permission was granted.</w:t>
            </w:r>
          </w:p>
        </w:tc>
      </w:tr>
      <w:tr w:rsidR="00300522" w:rsidRPr="003F329B" w:rsidTr="00A53099">
        <w:tblPrEx>
          <w:tblCellMar>
            <w:left w:w="107" w:type="dxa"/>
            <w:right w:w="107" w:type="dxa"/>
          </w:tblCellMar>
        </w:tblPrEx>
        <w:tc>
          <w:tcPr>
            <w:tcW w:w="708" w:type="dxa"/>
            <w:shd w:val="clear" w:color="auto" w:fill="auto"/>
          </w:tcPr>
          <w:p w:rsidR="00300522" w:rsidRPr="003F329B" w:rsidRDefault="00300522" w:rsidP="00300522">
            <w:pPr>
              <w:pStyle w:val="Tabletext"/>
            </w:pPr>
            <w:r w:rsidRPr="003F329B">
              <w:t>6</w:t>
            </w:r>
          </w:p>
        </w:tc>
        <w:tc>
          <w:tcPr>
            <w:tcW w:w="1418" w:type="dxa"/>
            <w:shd w:val="clear" w:color="auto" w:fill="auto"/>
          </w:tcPr>
          <w:p w:rsidR="00300522" w:rsidRPr="003F329B" w:rsidRDefault="00300522" w:rsidP="00300522">
            <w:pPr>
              <w:pStyle w:val="Tabletext"/>
            </w:pPr>
            <w:r w:rsidRPr="003F329B">
              <w:t>Special clearance goods</w:t>
            </w:r>
          </w:p>
        </w:tc>
        <w:tc>
          <w:tcPr>
            <w:tcW w:w="3218" w:type="dxa"/>
            <w:shd w:val="clear" w:color="auto" w:fill="auto"/>
          </w:tcPr>
          <w:p w:rsidR="00300522" w:rsidRPr="003F329B" w:rsidRDefault="00300522" w:rsidP="00300522">
            <w:pPr>
              <w:pStyle w:val="Tabletext"/>
            </w:pPr>
            <w:r w:rsidRPr="003F329B">
              <w:t>Goods are delivered into home consumption in accordance with a permission granted under section</w:t>
            </w:r>
            <w:r w:rsidR="003F329B">
              <w:t> </w:t>
            </w:r>
            <w:r w:rsidRPr="003F329B">
              <w:t xml:space="preserve">70 of the </w:t>
            </w:r>
            <w:r w:rsidRPr="003F329B">
              <w:rPr>
                <w:i/>
                <w:iCs/>
              </w:rPr>
              <w:t>Customs Act 1901</w:t>
            </w:r>
            <w:r w:rsidRPr="003F329B">
              <w:t>.</w:t>
            </w:r>
          </w:p>
        </w:tc>
        <w:tc>
          <w:tcPr>
            <w:tcW w:w="1744" w:type="dxa"/>
            <w:shd w:val="clear" w:color="auto" w:fill="auto"/>
          </w:tcPr>
          <w:p w:rsidR="00300522" w:rsidRPr="003F329B" w:rsidRDefault="00300522" w:rsidP="00300522">
            <w:pPr>
              <w:pStyle w:val="Tabletext"/>
            </w:pPr>
            <w:r w:rsidRPr="003F329B">
              <w:t>The person to whom the permission was granted.</w:t>
            </w:r>
          </w:p>
        </w:tc>
      </w:tr>
      <w:tr w:rsidR="00300522" w:rsidRPr="003F329B" w:rsidTr="00EA3631">
        <w:tblPrEx>
          <w:tblCellMar>
            <w:left w:w="107" w:type="dxa"/>
            <w:right w:w="107" w:type="dxa"/>
          </w:tblCellMar>
        </w:tblPrEx>
        <w:tc>
          <w:tcPr>
            <w:tcW w:w="708" w:type="dxa"/>
            <w:tcBorders>
              <w:bottom w:val="single" w:sz="4" w:space="0" w:color="auto"/>
            </w:tcBorders>
            <w:shd w:val="clear" w:color="auto" w:fill="auto"/>
          </w:tcPr>
          <w:p w:rsidR="00300522" w:rsidRPr="003F329B" w:rsidRDefault="00300522" w:rsidP="00300522">
            <w:pPr>
              <w:pStyle w:val="Tabletext"/>
            </w:pPr>
            <w:r w:rsidRPr="003F329B">
              <w:t>10</w:t>
            </w:r>
          </w:p>
        </w:tc>
        <w:tc>
          <w:tcPr>
            <w:tcW w:w="1418" w:type="dxa"/>
            <w:tcBorders>
              <w:bottom w:val="single" w:sz="4" w:space="0" w:color="auto"/>
            </w:tcBorders>
            <w:shd w:val="clear" w:color="auto" w:fill="auto"/>
          </w:tcPr>
          <w:p w:rsidR="00300522" w:rsidRPr="003F329B" w:rsidRDefault="00300522" w:rsidP="00300522">
            <w:pPr>
              <w:pStyle w:val="Tabletext"/>
            </w:pPr>
            <w:r w:rsidRPr="003F329B">
              <w:t>Return of seized goods</w:t>
            </w:r>
          </w:p>
        </w:tc>
        <w:tc>
          <w:tcPr>
            <w:tcW w:w="3218" w:type="dxa"/>
            <w:tcBorders>
              <w:bottom w:val="single" w:sz="4" w:space="0" w:color="auto"/>
            </w:tcBorders>
            <w:shd w:val="clear" w:color="auto" w:fill="auto"/>
          </w:tcPr>
          <w:p w:rsidR="00300522" w:rsidRPr="003F329B" w:rsidRDefault="00300522" w:rsidP="00300522">
            <w:pPr>
              <w:pStyle w:val="Tabletext"/>
            </w:pPr>
            <w:r w:rsidRPr="003F329B">
              <w:t>Goods that have been seized under a warrant issued under section</w:t>
            </w:r>
            <w:r w:rsidR="003F329B">
              <w:t> </w:t>
            </w:r>
            <w:r w:rsidRPr="003F329B">
              <w:t xml:space="preserve">203 of the </w:t>
            </w:r>
            <w:r w:rsidRPr="003F329B">
              <w:rPr>
                <w:i/>
                <w:iCs/>
              </w:rPr>
              <w:t>Customs Act 1901</w:t>
            </w:r>
            <w:r w:rsidRPr="003F329B">
              <w:t>, or under section</w:t>
            </w:r>
            <w:r w:rsidR="003F329B">
              <w:t> </w:t>
            </w:r>
            <w:r w:rsidRPr="003F329B">
              <w:t>203B or 203C of that Act, are delivered to a person on the basis that they are not forfeited goods.</w:t>
            </w:r>
          </w:p>
        </w:tc>
        <w:tc>
          <w:tcPr>
            <w:tcW w:w="1744" w:type="dxa"/>
            <w:tcBorders>
              <w:bottom w:val="single" w:sz="4" w:space="0" w:color="auto"/>
            </w:tcBorders>
            <w:shd w:val="clear" w:color="auto" w:fill="auto"/>
          </w:tcPr>
          <w:p w:rsidR="00300522" w:rsidRPr="003F329B" w:rsidRDefault="00300522" w:rsidP="00300522">
            <w:pPr>
              <w:pStyle w:val="Tabletext"/>
            </w:pPr>
            <w:r w:rsidRPr="003F329B">
              <w:t>The person to whom the goods are delivered.</w:t>
            </w:r>
          </w:p>
        </w:tc>
      </w:tr>
      <w:tr w:rsidR="00300522" w:rsidRPr="003F329B" w:rsidTr="002671D9">
        <w:tblPrEx>
          <w:tblCellMar>
            <w:left w:w="107" w:type="dxa"/>
            <w:right w:w="107" w:type="dxa"/>
          </w:tblCellMar>
        </w:tblPrEx>
        <w:tc>
          <w:tcPr>
            <w:tcW w:w="708" w:type="dxa"/>
            <w:tcBorders>
              <w:bottom w:val="single" w:sz="4" w:space="0" w:color="auto"/>
            </w:tcBorders>
            <w:shd w:val="clear" w:color="auto" w:fill="auto"/>
          </w:tcPr>
          <w:p w:rsidR="00300522" w:rsidRPr="003F329B" w:rsidRDefault="00300522" w:rsidP="00300522">
            <w:pPr>
              <w:pStyle w:val="Tabletext"/>
            </w:pPr>
            <w:bookmarkStart w:id="766" w:name="CU_10586831"/>
            <w:bookmarkStart w:id="767" w:name="CU_10587329"/>
            <w:bookmarkStart w:id="768" w:name="CU_10587499"/>
            <w:bookmarkEnd w:id="766"/>
            <w:bookmarkEnd w:id="767"/>
            <w:bookmarkEnd w:id="768"/>
            <w:r w:rsidRPr="003F329B">
              <w:t>13</w:t>
            </w:r>
          </w:p>
        </w:tc>
        <w:tc>
          <w:tcPr>
            <w:tcW w:w="1418" w:type="dxa"/>
            <w:tcBorders>
              <w:bottom w:val="single" w:sz="4" w:space="0" w:color="auto"/>
            </w:tcBorders>
            <w:shd w:val="clear" w:color="auto" w:fill="auto"/>
          </w:tcPr>
          <w:p w:rsidR="00300522" w:rsidRPr="003F329B" w:rsidRDefault="00300522" w:rsidP="00300522">
            <w:pPr>
              <w:pStyle w:val="Tabletext"/>
            </w:pPr>
            <w:r w:rsidRPr="003F329B">
              <w:t>Inwards duty free shops</w:t>
            </w:r>
          </w:p>
        </w:tc>
        <w:tc>
          <w:tcPr>
            <w:tcW w:w="3218" w:type="dxa"/>
            <w:tcBorders>
              <w:bottom w:val="single" w:sz="4" w:space="0" w:color="auto"/>
            </w:tcBorders>
            <w:shd w:val="clear" w:color="auto" w:fill="auto"/>
          </w:tcPr>
          <w:p w:rsidR="00300522" w:rsidRPr="003F329B" w:rsidRDefault="00300522" w:rsidP="00300522">
            <w:pPr>
              <w:pStyle w:val="Tabletext"/>
            </w:pPr>
            <w:r w:rsidRPr="003F329B">
              <w:t xml:space="preserve">Goods that are </w:t>
            </w:r>
            <w:r w:rsidR="003F329B" w:rsidRPr="003F329B">
              <w:rPr>
                <w:position w:val="6"/>
                <w:sz w:val="16"/>
                <w:szCs w:val="16"/>
              </w:rPr>
              <w:t>*</w:t>
            </w:r>
            <w:r w:rsidRPr="003F329B">
              <w:t xml:space="preserve">airport shop goods purchased from an </w:t>
            </w:r>
            <w:r w:rsidR="003F329B" w:rsidRPr="003F329B">
              <w:rPr>
                <w:position w:val="6"/>
                <w:sz w:val="16"/>
                <w:szCs w:val="16"/>
              </w:rPr>
              <w:t>*</w:t>
            </w:r>
            <w:r w:rsidRPr="003F329B">
              <w:t xml:space="preserve">inwards duty free shop by a </w:t>
            </w:r>
            <w:r w:rsidR="003F329B" w:rsidRPr="003F329B">
              <w:rPr>
                <w:position w:val="6"/>
                <w:sz w:val="16"/>
                <w:szCs w:val="16"/>
              </w:rPr>
              <w:t>*</w:t>
            </w:r>
            <w:r w:rsidRPr="003F329B">
              <w:t xml:space="preserve">relevant traveller are removed from a </w:t>
            </w:r>
            <w:r w:rsidR="003F329B" w:rsidRPr="003F329B">
              <w:rPr>
                <w:position w:val="6"/>
                <w:sz w:val="16"/>
                <w:szCs w:val="16"/>
              </w:rPr>
              <w:t>*</w:t>
            </w:r>
            <w:r w:rsidRPr="003F329B">
              <w:t>customs clearance area.</w:t>
            </w:r>
          </w:p>
        </w:tc>
        <w:tc>
          <w:tcPr>
            <w:tcW w:w="1744" w:type="dxa"/>
            <w:tcBorders>
              <w:bottom w:val="single" w:sz="4" w:space="0" w:color="auto"/>
            </w:tcBorders>
            <w:shd w:val="clear" w:color="auto" w:fill="auto"/>
          </w:tcPr>
          <w:p w:rsidR="00300522" w:rsidRPr="003F329B" w:rsidRDefault="00300522" w:rsidP="00300522">
            <w:pPr>
              <w:pStyle w:val="Tabletext"/>
            </w:pPr>
            <w:r w:rsidRPr="003F329B">
              <w:t>The relevant traveller.</w:t>
            </w:r>
          </w:p>
        </w:tc>
      </w:tr>
      <w:tr w:rsidR="00300522" w:rsidRPr="003F329B" w:rsidTr="002671D9">
        <w:tblPrEx>
          <w:tblCellMar>
            <w:left w:w="107" w:type="dxa"/>
            <w:right w:w="107" w:type="dxa"/>
          </w:tblCellMar>
        </w:tblPrEx>
        <w:tc>
          <w:tcPr>
            <w:tcW w:w="708"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15</w:t>
            </w:r>
          </w:p>
        </w:tc>
        <w:tc>
          <w:tcPr>
            <w:tcW w:w="1418"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Installations and goods on installations</w:t>
            </w:r>
          </w:p>
        </w:tc>
        <w:tc>
          <w:tcPr>
            <w:tcW w:w="3218"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Goods are deemed by section</w:t>
            </w:r>
            <w:r w:rsidR="003F329B">
              <w:t> </w:t>
            </w:r>
            <w:r w:rsidRPr="003F329B">
              <w:t xml:space="preserve">49B of the </w:t>
            </w:r>
            <w:r w:rsidRPr="003F329B">
              <w:rPr>
                <w:i/>
                <w:iCs/>
              </w:rPr>
              <w:t>Customs Act 1901</w:t>
            </w:r>
            <w:r w:rsidRPr="003F329B">
              <w:t xml:space="preserve"> to be imported into </w:t>
            </w:r>
            <w:r w:rsidR="008F5593" w:rsidRPr="003F329B">
              <w:t>the indirect tax zone</w:t>
            </w:r>
            <w:r w:rsidRPr="003F329B">
              <w:t>.</w:t>
            </w:r>
          </w:p>
        </w:tc>
        <w:tc>
          <w:tcPr>
            <w:tcW w:w="1744"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 xml:space="preserve">The person who is the owner (within the meaning of the </w:t>
            </w:r>
            <w:r w:rsidRPr="003F329B">
              <w:rPr>
                <w:i/>
                <w:iCs/>
              </w:rPr>
              <w:t>Customs Act 1901</w:t>
            </w:r>
            <w:r w:rsidRPr="003F329B">
              <w:t>) of the goods when they are deemed to be so imported.</w:t>
            </w:r>
          </w:p>
        </w:tc>
      </w:tr>
      <w:tr w:rsidR="00300522" w:rsidRPr="003F329B" w:rsidTr="00A53099">
        <w:tblPrEx>
          <w:tblCellMar>
            <w:left w:w="107" w:type="dxa"/>
            <w:right w:w="107" w:type="dxa"/>
          </w:tblCellMar>
        </w:tblPrEx>
        <w:tc>
          <w:tcPr>
            <w:tcW w:w="708" w:type="dxa"/>
            <w:tcBorders>
              <w:bottom w:val="single" w:sz="12" w:space="0" w:color="auto"/>
            </w:tcBorders>
            <w:shd w:val="clear" w:color="auto" w:fill="auto"/>
          </w:tcPr>
          <w:p w:rsidR="00300522" w:rsidRPr="003F329B" w:rsidRDefault="00300522" w:rsidP="00300522">
            <w:pPr>
              <w:pStyle w:val="Tabletext"/>
            </w:pPr>
            <w:r w:rsidRPr="003F329B">
              <w:t>16</w:t>
            </w:r>
          </w:p>
        </w:tc>
        <w:tc>
          <w:tcPr>
            <w:tcW w:w="1418" w:type="dxa"/>
            <w:tcBorders>
              <w:bottom w:val="single" w:sz="12" w:space="0" w:color="auto"/>
            </w:tcBorders>
            <w:shd w:val="clear" w:color="auto" w:fill="auto"/>
          </w:tcPr>
          <w:p w:rsidR="00300522" w:rsidRPr="003F329B" w:rsidRDefault="00300522" w:rsidP="00300522">
            <w:pPr>
              <w:pStyle w:val="Tabletext"/>
            </w:pPr>
            <w:r w:rsidRPr="003F329B">
              <w:t>Goods not entered for home consumption when required</w:t>
            </w:r>
          </w:p>
        </w:tc>
        <w:tc>
          <w:tcPr>
            <w:tcW w:w="3218" w:type="dxa"/>
            <w:tcBorders>
              <w:bottom w:val="single" w:sz="12" w:space="0" w:color="auto"/>
            </w:tcBorders>
            <w:shd w:val="clear" w:color="auto" w:fill="auto"/>
          </w:tcPr>
          <w:p w:rsidR="00300522" w:rsidRPr="003F329B" w:rsidRDefault="00300522" w:rsidP="00300522">
            <w:pPr>
              <w:pStyle w:val="Tabletext"/>
            </w:pPr>
            <w:r w:rsidRPr="003F329B">
              <w:t xml:space="preserve">Goods not covered by any other item of this table are imported into </w:t>
            </w:r>
            <w:r w:rsidR="008F5593" w:rsidRPr="003F329B">
              <w:t>the indirect tax zone</w:t>
            </w:r>
            <w:r w:rsidRPr="003F329B">
              <w:t>, and:</w:t>
            </w:r>
          </w:p>
          <w:p w:rsidR="00300522" w:rsidRPr="003F329B" w:rsidRDefault="00300522" w:rsidP="00300522">
            <w:pPr>
              <w:pStyle w:val="Tablea"/>
            </w:pPr>
            <w:r w:rsidRPr="003F329B">
              <w:t>(a) if they are required to be entered under section</w:t>
            </w:r>
            <w:r w:rsidR="003F329B">
              <w:t> </w:t>
            </w:r>
            <w:r w:rsidRPr="003F329B">
              <w:t xml:space="preserve">68 of the </w:t>
            </w:r>
            <w:r w:rsidRPr="003F329B">
              <w:rPr>
                <w:i/>
                <w:iCs/>
              </w:rPr>
              <w:t>Customs Act 1901</w:t>
            </w:r>
            <w:r w:rsidRPr="003F329B">
              <w:t>—they are not entered in accordance with that requirement; or</w:t>
            </w:r>
          </w:p>
          <w:p w:rsidR="00300522" w:rsidRPr="003F329B" w:rsidRDefault="00300522" w:rsidP="00300522">
            <w:pPr>
              <w:pStyle w:val="Tablea"/>
            </w:pPr>
            <w:r w:rsidRPr="003F329B">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3F329B" w:rsidRDefault="00300522" w:rsidP="00300522">
            <w:pPr>
              <w:pStyle w:val="Tabletext"/>
            </w:pPr>
            <w:r w:rsidRPr="003F329B">
              <w:t>The person who fails to comply with that requirement.</w:t>
            </w:r>
          </w:p>
        </w:tc>
      </w:tr>
    </w:tbl>
    <w:p w:rsidR="00300522" w:rsidRPr="003F329B" w:rsidRDefault="00300522" w:rsidP="00300522">
      <w:pPr>
        <w:pStyle w:val="subsection"/>
      </w:pPr>
      <w:r w:rsidRPr="003F329B">
        <w:tab/>
        <w:t>(2)</w:t>
      </w:r>
      <w:r w:rsidRPr="003F329B">
        <w:tab/>
        <w:t>This section has effect despite section</w:t>
      </w:r>
      <w:r w:rsidR="003F329B">
        <w:t> </w:t>
      </w:r>
      <w:r w:rsidRPr="003F329B">
        <w:t>13</w:t>
      </w:r>
      <w:r w:rsidR="003F329B">
        <w:noBreakHyphen/>
      </w:r>
      <w:r w:rsidRPr="003F329B">
        <w:t>5.</w:t>
      </w:r>
    </w:p>
    <w:p w:rsidR="00300522" w:rsidRPr="003F329B" w:rsidRDefault="00300522" w:rsidP="00300522">
      <w:pPr>
        <w:pStyle w:val="ActHead5"/>
      </w:pPr>
      <w:bookmarkStart w:id="769" w:name="_Toc413321275"/>
      <w:r w:rsidRPr="003F329B">
        <w:rPr>
          <w:rStyle w:val="CharSectno"/>
        </w:rPr>
        <w:t>114</w:t>
      </w:r>
      <w:r w:rsidR="003F329B">
        <w:rPr>
          <w:rStyle w:val="CharSectno"/>
        </w:rPr>
        <w:noBreakHyphen/>
      </w:r>
      <w:r w:rsidRPr="003F329B">
        <w:rPr>
          <w:rStyle w:val="CharSectno"/>
        </w:rPr>
        <w:t>10</w:t>
      </w:r>
      <w:r w:rsidRPr="003F329B">
        <w:t xml:space="preserve">  Goods that have already been entered for home consumption etc.</w:t>
      </w:r>
      <w:bookmarkEnd w:id="769"/>
    </w:p>
    <w:p w:rsidR="00300522" w:rsidRPr="003F329B" w:rsidRDefault="00300522" w:rsidP="00300522">
      <w:pPr>
        <w:pStyle w:val="subsection"/>
      </w:pPr>
      <w:r w:rsidRPr="003F329B">
        <w:tab/>
      </w:r>
      <w:r w:rsidRPr="003F329B">
        <w:tab/>
        <w:t>Once goods have been:</w:t>
      </w:r>
    </w:p>
    <w:p w:rsidR="00300522" w:rsidRPr="003F329B" w:rsidRDefault="00300522" w:rsidP="00300522">
      <w:pPr>
        <w:pStyle w:val="paragraph"/>
      </w:pPr>
      <w:r w:rsidRPr="003F329B">
        <w:tab/>
        <w:t>(a)</w:t>
      </w:r>
      <w:r w:rsidRPr="003F329B">
        <w:tab/>
        <w:t xml:space="preserve">entered for home consumption within the meaning of the </w:t>
      </w:r>
      <w:r w:rsidRPr="003F329B">
        <w:rPr>
          <w:i/>
          <w:iCs/>
        </w:rPr>
        <w:t>Customs Act 1901</w:t>
      </w:r>
      <w:r w:rsidRPr="003F329B">
        <w:t>; or</w:t>
      </w:r>
    </w:p>
    <w:p w:rsidR="00300522" w:rsidRPr="003F329B" w:rsidRDefault="00300522" w:rsidP="00300522">
      <w:pPr>
        <w:pStyle w:val="paragraph"/>
      </w:pPr>
      <w:r w:rsidRPr="003F329B">
        <w:tab/>
        <w:t>(b)</w:t>
      </w:r>
      <w:r w:rsidRPr="003F329B">
        <w:tab/>
        <w:t>taken to be imported because of the application of an item in the table in section</w:t>
      </w:r>
      <w:r w:rsidR="003F329B">
        <w:t> </w:t>
      </w:r>
      <w:r w:rsidRPr="003F329B">
        <w:t>114</w:t>
      </w:r>
      <w:r w:rsidR="003F329B">
        <w:noBreakHyphen/>
      </w:r>
      <w:r w:rsidRPr="003F329B">
        <w:t>5;</w:t>
      </w:r>
    </w:p>
    <w:p w:rsidR="00300522" w:rsidRPr="003F329B" w:rsidRDefault="00300522" w:rsidP="00300522">
      <w:pPr>
        <w:pStyle w:val="subsection2"/>
      </w:pPr>
      <w:r w:rsidRPr="003F329B">
        <w:t xml:space="preserve">they cannot subsequently be taken to be imported because of the application of an item in the table, unless they have been exported from </w:t>
      </w:r>
      <w:r w:rsidR="00BB6FC3" w:rsidRPr="003F329B">
        <w:t>the indirect tax zone</w:t>
      </w:r>
      <w:r w:rsidRPr="003F329B">
        <w:t xml:space="preserve"> since they were so entered or taken to be imported.</w:t>
      </w:r>
    </w:p>
    <w:p w:rsidR="00EB5BB7" w:rsidRPr="003F329B" w:rsidRDefault="00EB5BB7" w:rsidP="00EB5BB7">
      <w:pPr>
        <w:pStyle w:val="ActHead5"/>
      </w:pPr>
      <w:bookmarkStart w:id="770" w:name="_Toc413321276"/>
      <w:r w:rsidRPr="003F329B">
        <w:rPr>
          <w:rStyle w:val="CharSectno"/>
        </w:rPr>
        <w:t>114</w:t>
      </w:r>
      <w:r w:rsidR="003F329B">
        <w:rPr>
          <w:rStyle w:val="CharSectno"/>
        </w:rPr>
        <w:noBreakHyphen/>
      </w:r>
      <w:r w:rsidRPr="003F329B">
        <w:rPr>
          <w:rStyle w:val="CharSectno"/>
        </w:rPr>
        <w:t>15</w:t>
      </w:r>
      <w:r w:rsidRPr="003F329B">
        <w:t xml:space="preserve">  Payments of amounts of assessed GST where security for payment of customs duty is forfeited</w:t>
      </w:r>
      <w:bookmarkEnd w:id="770"/>
    </w:p>
    <w:p w:rsidR="00EB5BB7" w:rsidRPr="003F329B" w:rsidRDefault="00EB5BB7" w:rsidP="00EB5BB7">
      <w:pPr>
        <w:pStyle w:val="subsection"/>
      </w:pPr>
      <w:r w:rsidRPr="003F329B">
        <w:tab/>
        <w:t>(1)</w:t>
      </w:r>
      <w:r w:rsidRPr="003F329B">
        <w:tab/>
        <w:t>If:</w:t>
      </w:r>
    </w:p>
    <w:p w:rsidR="00EB5BB7" w:rsidRPr="003F329B" w:rsidRDefault="00EB5BB7" w:rsidP="00EB5BB7">
      <w:pPr>
        <w:pStyle w:val="paragraph"/>
      </w:pPr>
      <w:r w:rsidRPr="003F329B">
        <w:tab/>
        <w:t>(a)</w:t>
      </w:r>
      <w:r w:rsidRPr="003F329B">
        <w:tab/>
        <w:t xml:space="preserve">a circumstance relating to goods is an importation of the goods into </w:t>
      </w:r>
      <w:r w:rsidR="00345C0D" w:rsidRPr="003F329B">
        <w:t>the indirect tax zone</w:t>
      </w:r>
      <w:r w:rsidRPr="003F329B">
        <w:t xml:space="preserve"> because of an item of the table in section</w:t>
      </w:r>
      <w:r w:rsidR="003F329B">
        <w:t> </w:t>
      </w:r>
      <w:r w:rsidRPr="003F329B">
        <w:t>114</w:t>
      </w:r>
      <w:r w:rsidR="003F329B">
        <w:noBreakHyphen/>
      </w:r>
      <w:r w:rsidRPr="003F329B">
        <w:t>5; and</w:t>
      </w:r>
    </w:p>
    <w:p w:rsidR="00EB5BB7" w:rsidRPr="003F329B" w:rsidRDefault="00EB5BB7" w:rsidP="00EB5BB7">
      <w:pPr>
        <w:pStyle w:val="paragraph"/>
      </w:pPr>
      <w:r w:rsidRPr="003F329B">
        <w:tab/>
        <w:t>(b)</w:t>
      </w:r>
      <w:r w:rsidRPr="003F329B">
        <w:tab/>
        <w:t xml:space="preserve">security has been given under the </w:t>
      </w:r>
      <w:r w:rsidRPr="003F329B">
        <w:rPr>
          <w:i/>
        </w:rPr>
        <w:t>Customs Act 1901</w:t>
      </w:r>
      <w:r w:rsidRPr="003F329B">
        <w:t xml:space="preserve"> for payment of </w:t>
      </w:r>
      <w:r w:rsidR="003F329B" w:rsidRPr="003F329B">
        <w:rPr>
          <w:position w:val="6"/>
          <w:sz w:val="16"/>
        </w:rPr>
        <w:t>*</w:t>
      </w:r>
      <w:r w:rsidRPr="003F329B">
        <w:t>customs duty in respect of the goods; and</w:t>
      </w:r>
    </w:p>
    <w:p w:rsidR="00EB5BB7" w:rsidRPr="003F329B" w:rsidRDefault="00EB5BB7" w:rsidP="00EB5BB7">
      <w:pPr>
        <w:pStyle w:val="paragraph"/>
      </w:pPr>
      <w:r w:rsidRPr="003F329B">
        <w:tab/>
        <w:t>(c)</w:t>
      </w:r>
      <w:r w:rsidRPr="003F329B">
        <w:tab/>
        <w:t>the security is forfeited;</w:t>
      </w:r>
    </w:p>
    <w:p w:rsidR="00EB5BB7" w:rsidRPr="003F329B" w:rsidRDefault="00EB5BB7" w:rsidP="00EB5BB7">
      <w:pPr>
        <w:pStyle w:val="subsection2"/>
      </w:pPr>
      <w:r w:rsidRPr="003F329B">
        <w:t xml:space="preserve">any </w:t>
      </w:r>
      <w:r w:rsidR="003F329B" w:rsidRPr="003F329B">
        <w:rPr>
          <w:position w:val="6"/>
          <w:sz w:val="16"/>
        </w:rPr>
        <w:t>*</w:t>
      </w:r>
      <w:r w:rsidRPr="003F329B">
        <w:t>assessed GST payable on the importation is to be paid when the security is forfeited.</w:t>
      </w:r>
    </w:p>
    <w:p w:rsidR="00EB5BB7" w:rsidRPr="003F329B" w:rsidRDefault="00EB5BB7" w:rsidP="00EB5BB7">
      <w:pPr>
        <w:pStyle w:val="subsection"/>
      </w:pPr>
      <w:r w:rsidRPr="003F329B">
        <w:tab/>
        <w:t>(2)</w:t>
      </w:r>
      <w:r w:rsidRPr="003F329B">
        <w:tab/>
        <w:t>This section has effect despite section</w:t>
      </w:r>
      <w:r w:rsidR="003F329B">
        <w:t> </w:t>
      </w:r>
      <w:r w:rsidRPr="003F329B">
        <w:t>33</w:t>
      </w:r>
      <w:r w:rsidR="003F329B">
        <w:noBreakHyphen/>
      </w:r>
      <w:r w:rsidRPr="003F329B">
        <w:t>15 (which is about payments of amounts of assessed GST on importations).</w:t>
      </w:r>
    </w:p>
    <w:p w:rsidR="00E91791" w:rsidRPr="003F329B" w:rsidRDefault="00E91791" w:rsidP="00E91791">
      <w:pPr>
        <w:pStyle w:val="ActHead5"/>
      </w:pPr>
      <w:bookmarkStart w:id="771" w:name="_Toc413321277"/>
      <w:r w:rsidRPr="003F329B">
        <w:rPr>
          <w:rStyle w:val="CharSectno"/>
        </w:rPr>
        <w:t>114</w:t>
      </w:r>
      <w:r w:rsidR="003F329B">
        <w:rPr>
          <w:rStyle w:val="CharSectno"/>
        </w:rPr>
        <w:noBreakHyphen/>
      </w:r>
      <w:r w:rsidRPr="003F329B">
        <w:rPr>
          <w:rStyle w:val="CharSectno"/>
        </w:rPr>
        <w:t>20</w:t>
      </w:r>
      <w:r w:rsidRPr="003F329B">
        <w:t xml:space="preserve">  Payments of amounts of assessed GST where delivery into home consumption is authorised under section</w:t>
      </w:r>
      <w:r w:rsidR="003F329B">
        <w:t> </w:t>
      </w:r>
      <w:r w:rsidRPr="003F329B">
        <w:t>71 of the Customs Act</w:t>
      </w:r>
      <w:bookmarkEnd w:id="771"/>
    </w:p>
    <w:p w:rsidR="00E91791" w:rsidRPr="003F329B" w:rsidRDefault="00E91791" w:rsidP="00E91791">
      <w:pPr>
        <w:pStyle w:val="subsection"/>
      </w:pPr>
      <w:r w:rsidRPr="003F329B">
        <w:tab/>
        <w:t>(1)</w:t>
      </w:r>
      <w:r w:rsidRPr="003F329B">
        <w:tab/>
        <w:t>If:</w:t>
      </w:r>
    </w:p>
    <w:p w:rsidR="00E91791" w:rsidRPr="003F329B" w:rsidRDefault="00E91791" w:rsidP="00E91791">
      <w:pPr>
        <w:pStyle w:val="paragraph"/>
      </w:pPr>
      <w:r w:rsidRPr="003F329B">
        <w:tab/>
        <w:t>(a)</w:t>
      </w:r>
      <w:r w:rsidRPr="003F329B">
        <w:tab/>
        <w:t>the delivery of goods into home consumption in accordance with an authorisation under section</w:t>
      </w:r>
      <w:r w:rsidR="003F329B">
        <w:t> </w:t>
      </w:r>
      <w:r w:rsidRPr="003F329B">
        <w:t xml:space="preserve">71 of the </w:t>
      </w:r>
      <w:r w:rsidRPr="003F329B">
        <w:rPr>
          <w:i/>
        </w:rPr>
        <w:t>Customs Act 1901</w:t>
      </w:r>
      <w:r w:rsidRPr="003F329B">
        <w:t xml:space="preserve"> is an importation into </w:t>
      </w:r>
      <w:r w:rsidR="00345C0D" w:rsidRPr="003F329B">
        <w:t>the indirect tax zone</w:t>
      </w:r>
      <w:r w:rsidRPr="003F329B">
        <w:t xml:space="preserve"> because of item</w:t>
      </w:r>
      <w:r w:rsidR="003F329B">
        <w:t> </w:t>
      </w:r>
      <w:r w:rsidRPr="003F329B">
        <w:t>1, 2, 3 or 4 of the table in section</w:t>
      </w:r>
      <w:r w:rsidR="003F329B">
        <w:t> </w:t>
      </w:r>
      <w:r w:rsidRPr="003F329B">
        <w:t>114</w:t>
      </w:r>
      <w:r w:rsidR="003F329B">
        <w:noBreakHyphen/>
      </w:r>
      <w:r w:rsidRPr="003F329B">
        <w:t>5; and</w:t>
      </w:r>
    </w:p>
    <w:p w:rsidR="00E91791" w:rsidRPr="003F329B" w:rsidRDefault="00E91791" w:rsidP="00E91791">
      <w:pPr>
        <w:pStyle w:val="paragraph"/>
      </w:pPr>
      <w:r w:rsidRPr="003F329B">
        <w:tab/>
        <w:t>(b)</w:t>
      </w:r>
      <w:r w:rsidRPr="003F329B">
        <w:tab/>
        <w:t>information was provided under section</w:t>
      </w:r>
      <w:r w:rsidR="003F329B">
        <w:t> </w:t>
      </w:r>
      <w:r w:rsidRPr="003F329B">
        <w:t>71 of that Act in connection with the granting of the authorisation;</w:t>
      </w:r>
    </w:p>
    <w:p w:rsidR="00E91791" w:rsidRPr="003F329B" w:rsidRDefault="00E91791" w:rsidP="00E91791">
      <w:pPr>
        <w:pStyle w:val="subsection2"/>
      </w:pPr>
      <w:r w:rsidRPr="003F329B">
        <w:t xml:space="preserve">any </w:t>
      </w:r>
      <w:r w:rsidR="003F329B" w:rsidRPr="003F329B">
        <w:rPr>
          <w:position w:val="6"/>
          <w:sz w:val="16"/>
        </w:rPr>
        <w:t>*</w:t>
      </w:r>
      <w:r w:rsidRPr="003F329B">
        <w:t>assessed GST payable on the importation is to be paid when the information was provided/on or before the granting of the authorisation.</w:t>
      </w:r>
    </w:p>
    <w:p w:rsidR="00E91791" w:rsidRPr="003F329B" w:rsidRDefault="00E91791" w:rsidP="00E91791">
      <w:pPr>
        <w:pStyle w:val="subsection"/>
      </w:pPr>
      <w:r w:rsidRPr="003F329B">
        <w:tab/>
        <w:t>(2)</w:t>
      </w:r>
      <w:r w:rsidRPr="003F329B">
        <w:tab/>
        <w:t>This section has effect despite sections</w:t>
      </w:r>
      <w:r w:rsidR="003F329B">
        <w:t> </w:t>
      </w:r>
      <w:r w:rsidRPr="003F329B">
        <w:t>33</w:t>
      </w:r>
      <w:r w:rsidR="003F329B">
        <w:noBreakHyphen/>
      </w:r>
      <w:r w:rsidRPr="003F329B">
        <w:t>15 (which is about payments of amounts of assessed GST on importations) and 114</w:t>
      </w:r>
      <w:r w:rsidR="003F329B">
        <w:noBreakHyphen/>
      </w:r>
      <w:r w:rsidRPr="003F329B">
        <w:t>15.</w:t>
      </w:r>
    </w:p>
    <w:p w:rsidR="00300522" w:rsidRPr="003F329B" w:rsidRDefault="00300522" w:rsidP="00300522">
      <w:pPr>
        <w:pStyle w:val="ActHead5"/>
      </w:pPr>
      <w:bookmarkStart w:id="772" w:name="_Toc413321278"/>
      <w:r w:rsidRPr="003F329B">
        <w:rPr>
          <w:rStyle w:val="CharSectno"/>
        </w:rPr>
        <w:t>114</w:t>
      </w:r>
      <w:r w:rsidR="003F329B">
        <w:rPr>
          <w:rStyle w:val="CharSectno"/>
        </w:rPr>
        <w:noBreakHyphen/>
      </w:r>
      <w:r w:rsidRPr="003F329B">
        <w:rPr>
          <w:rStyle w:val="CharSectno"/>
        </w:rPr>
        <w:t>25</w:t>
      </w:r>
      <w:r w:rsidRPr="003F329B">
        <w:t xml:space="preserve">  Warehoused goods entered for home consumption by an entity other than the importer</w:t>
      </w:r>
      <w:bookmarkEnd w:id="772"/>
    </w:p>
    <w:p w:rsidR="00300522" w:rsidRPr="003F329B" w:rsidRDefault="00300522" w:rsidP="00300522">
      <w:pPr>
        <w:pStyle w:val="subsection"/>
      </w:pPr>
      <w:r w:rsidRPr="003F329B">
        <w:tab/>
        <w:t>(1)</w:t>
      </w:r>
      <w:r w:rsidRPr="003F329B">
        <w:tab/>
        <w:t xml:space="preserve">If you enter for home consumption (within the meaning of the </w:t>
      </w:r>
      <w:r w:rsidRPr="003F329B">
        <w:rPr>
          <w:i/>
          <w:iCs/>
        </w:rPr>
        <w:t>Customs Act 1901</w:t>
      </w:r>
      <w:r w:rsidRPr="003F329B">
        <w:t>) goods that are warehoused goods (within the meaning of that Act) and that were imported by another person:</w:t>
      </w:r>
    </w:p>
    <w:p w:rsidR="00300522" w:rsidRPr="003F329B" w:rsidRDefault="00300522" w:rsidP="00300522">
      <w:pPr>
        <w:pStyle w:val="paragraph"/>
      </w:pPr>
      <w:r w:rsidRPr="003F329B">
        <w:tab/>
        <w:t>(a)</w:t>
      </w:r>
      <w:r w:rsidRPr="003F329B">
        <w:tab/>
        <w:t>you are treated, for the purposes of Division</w:t>
      </w:r>
      <w:r w:rsidR="003F329B">
        <w:t> </w:t>
      </w:r>
      <w:r w:rsidRPr="003F329B">
        <w:t>15, as having imported the goods; and</w:t>
      </w:r>
    </w:p>
    <w:p w:rsidR="00300522" w:rsidRPr="003F329B" w:rsidRDefault="00300522" w:rsidP="00300522">
      <w:pPr>
        <w:pStyle w:val="paragraph"/>
      </w:pPr>
      <w:r w:rsidRPr="003F329B">
        <w:tab/>
        <w:t>(b)</w:t>
      </w:r>
      <w:r w:rsidRPr="003F329B">
        <w:tab/>
        <w:t xml:space="preserve">the extent (if any) to which you entered the goods for home consumption for a </w:t>
      </w:r>
      <w:r w:rsidR="003F329B" w:rsidRPr="003F329B">
        <w:rPr>
          <w:position w:val="6"/>
          <w:sz w:val="16"/>
          <w:szCs w:val="16"/>
        </w:rPr>
        <w:t>*</w:t>
      </w:r>
      <w:r w:rsidRPr="003F329B">
        <w:t>creditable purpose is treated as the extent (if any) to which you imported the goods for a creditable purpose.</w:t>
      </w:r>
    </w:p>
    <w:p w:rsidR="00300522" w:rsidRPr="003F329B" w:rsidRDefault="00300522" w:rsidP="00300522">
      <w:pPr>
        <w:pStyle w:val="subsection"/>
      </w:pPr>
      <w:r w:rsidRPr="003F329B">
        <w:tab/>
        <w:t>(2)</w:t>
      </w:r>
      <w:r w:rsidRPr="003F329B">
        <w:tab/>
        <w:t>This section has effect despite Division</w:t>
      </w:r>
      <w:r w:rsidR="003F329B">
        <w:t> </w:t>
      </w:r>
      <w:r w:rsidRPr="003F329B">
        <w:t>15 (which is about creditable importations).</w:t>
      </w:r>
    </w:p>
    <w:p w:rsidR="00300522" w:rsidRPr="003F329B" w:rsidRDefault="00300522" w:rsidP="00A36DB5">
      <w:pPr>
        <w:pStyle w:val="ActHead3"/>
        <w:pageBreakBefore/>
      </w:pPr>
      <w:bookmarkStart w:id="773" w:name="_Toc413321279"/>
      <w:r w:rsidRPr="003F329B">
        <w:rPr>
          <w:rStyle w:val="CharDivNo"/>
        </w:rPr>
        <w:t>Division</w:t>
      </w:r>
      <w:r w:rsidR="003F329B">
        <w:rPr>
          <w:rStyle w:val="CharDivNo"/>
        </w:rPr>
        <w:t> </w:t>
      </w:r>
      <w:r w:rsidRPr="003F329B">
        <w:rPr>
          <w:rStyle w:val="CharDivNo"/>
        </w:rPr>
        <w:t>117</w:t>
      </w:r>
      <w:r w:rsidRPr="003F329B">
        <w:t>—</w:t>
      </w:r>
      <w:r w:rsidRPr="003F329B">
        <w:rPr>
          <w:rStyle w:val="CharDivText"/>
        </w:rPr>
        <w:t>Valuation of re</w:t>
      </w:r>
      <w:r w:rsidR="003F329B">
        <w:rPr>
          <w:rStyle w:val="CharDivText"/>
        </w:rPr>
        <w:noBreakHyphen/>
      </w:r>
      <w:r w:rsidRPr="003F329B">
        <w:rPr>
          <w:rStyle w:val="CharDivText"/>
        </w:rPr>
        <w:t>imported goods</w:t>
      </w:r>
      <w:bookmarkEnd w:id="773"/>
    </w:p>
    <w:p w:rsidR="00300522" w:rsidRPr="003F329B" w:rsidRDefault="00300522" w:rsidP="00300522">
      <w:pPr>
        <w:pStyle w:val="ActHead5"/>
      </w:pPr>
      <w:bookmarkStart w:id="774" w:name="_Toc413321280"/>
      <w:r w:rsidRPr="003F329B">
        <w:rPr>
          <w:rStyle w:val="CharSectno"/>
        </w:rPr>
        <w:t>117</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74"/>
    </w:p>
    <w:p w:rsidR="00300522" w:rsidRPr="003F329B" w:rsidRDefault="00300522" w:rsidP="00300522">
      <w:pPr>
        <w:pStyle w:val="BoxText"/>
      </w:pPr>
      <w:r w:rsidRPr="003F329B">
        <w:t>Taxable importations of goods that were exported, and then re</w:t>
      </w:r>
      <w:r w:rsidR="003F329B">
        <w:noBreakHyphen/>
      </w:r>
      <w:r w:rsidRPr="003F329B">
        <w:t>imported, are in some cases given a lower value than would otherwise apply. The GST then applies only to the lower value, and not to the entire value, of the goods.</w:t>
      </w:r>
    </w:p>
    <w:p w:rsidR="00300522" w:rsidRPr="003F329B" w:rsidRDefault="00300522" w:rsidP="00300522">
      <w:pPr>
        <w:pStyle w:val="ActHead5"/>
      </w:pPr>
      <w:bookmarkStart w:id="775" w:name="_Toc413321281"/>
      <w:r w:rsidRPr="003F329B">
        <w:rPr>
          <w:rStyle w:val="CharSectno"/>
        </w:rPr>
        <w:t>117</w:t>
      </w:r>
      <w:r w:rsidR="003F329B">
        <w:rPr>
          <w:rStyle w:val="CharSectno"/>
        </w:rPr>
        <w:noBreakHyphen/>
      </w:r>
      <w:r w:rsidRPr="003F329B">
        <w:rPr>
          <w:rStyle w:val="CharSectno"/>
        </w:rPr>
        <w:t>5</w:t>
      </w:r>
      <w:r w:rsidRPr="003F329B">
        <w:t xml:space="preserve">  Valuation of taxable importations of goods that were exported for repair or renovation</w:t>
      </w:r>
      <w:bookmarkEnd w:id="775"/>
    </w:p>
    <w:p w:rsidR="00300522" w:rsidRPr="003F329B" w:rsidRDefault="00300522" w:rsidP="00300522">
      <w:pPr>
        <w:pStyle w:val="subsection"/>
      </w:pPr>
      <w:r w:rsidRPr="003F329B">
        <w:tab/>
        <w:t>(1)</w:t>
      </w:r>
      <w:r w:rsidRPr="003F329B">
        <w:tab/>
        <w:t xml:space="preserve">The </w:t>
      </w:r>
      <w:r w:rsidRPr="003F329B">
        <w:rPr>
          <w:b/>
          <w:bCs/>
          <w:i/>
          <w:iCs/>
        </w:rPr>
        <w:t>value</w:t>
      </w:r>
      <w:r w:rsidRPr="003F329B">
        <w:t xml:space="preserve"> of a </w:t>
      </w:r>
      <w:r w:rsidR="003F329B" w:rsidRPr="003F329B">
        <w:rPr>
          <w:position w:val="6"/>
          <w:sz w:val="16"/>
          <w:szCs w:val="16"/>
        </w:rPr>
        <w:t>*</w:t>
      </w:r>
      <w:r w:rsidRPr="003F329B">
        <w:t xml:space="preserve">taxable importation of goods that were exported from </w:t>
      </w:r>
      <w:r w:rsidR="00CC33F6" w:rsidRPr="003F329B">
        <w:t>the indirect tax zone</w:t>
      </w:r>
      <w:r w:rsidRPr="003F329B">
        <w:t xml:space="preserve"> for repair or renovation, or that are part of a </w:t>
      </w:r>
      <w:r w:rsidR="003F329B" w:rsidRPr="003F329B">
        <w:rPr>
          <w:position w:val="6"/>
          <w:sz w:val="16"/>
          <w:szCs w:val="16"/>
        </w:rPr>
        <w:t>*</w:t>
      </w:r>
      <w:r w:rsidRPr="003F329B">
        <w:t>batch repair process, is the sum of:</w:t>
      </w:r>
    </w:p>
    <w:p w:rsidR="00300522" w:rsidRPr="003F329B" w:rsidRDefault="00300522" w:rsidP="00300522">
      <w:pPr>
        <w:pStyle w:val="paragraph"/>
      </w:pPr>
      <w:r w:rsidRPr="003F329B">
        <w:tab/>
        <w:t>(a)</w:t>
      </w:r>
      <w:r w:rsidRPr="003F329B">
        <w:tab/>
        <w:t>the cost, as determined by the Chief Executive Officer of</w:t>
      </w:r>
      <w:r w:rsidR="004179A8" w:rsidRPr="003F329B">
        <w:t xml:space="preserve"> Customs</w:t>
      </w:r>
      <w:r w:rsidRPr="003F329B">
        <w:t>, of materials, labour and other charges involved in the repair or renovation; and</w:t>
      </w:r>
    </w:p>
    <w:p w:rsidR="00300522" w:rsidRPr="003F329B" w:rsidRDefault="00300522" w:rsidP="00300522">
      <w:pPr>
        <w:pStyle w:val="paragraph"/>
      </w:pPr>
      <w:r w:rsidRPr="003F329B">
        <w:tab/>
        <w:t>(b)</w:t>
      </w:r>
      <w:r w:rsidRPr="003F329B">
        <w:tab/>
        <w:t>the amount paid or payable:</w:t>
      </w:r>
    </w:p>
    <w:p w:rsidR="00300522" w:rsidRPr="003F329B" w:rsidRDefault="00300522" w:rsidP="00300522">
      <w:pPr>
        <w:pStyle w:val="paragraphsub"/>
      </w:pPr>
      <w:r w:rsidRPr="003F329B">
        <w:tab/>
        <w:t>(i)</w:t>
      </w:r>
      <w:r w:rsidRPr="003F329B">
        <w:tab/>
        <w:t xml:space="preserve">for the </w:t>
      </w:r>
      <w:r w:rsidR="003F329B" w:rsidRPr="003F329B">
        <w:rPr>
          <w:position w:val="6"/>
          <w:sz w:val="16"/>
          <w:szCs w:val="16"/>
        </w:rPr>
        <w:t>*</w:t>
      </w:r>
      <w:r w:rsidRPr="003F329B">
        <w:t xml:space="preserve">international transport of the goods to their </w:t>
      </w:r>
      <w:r w:rsidR="003F329B" w:rsidRPr="003F329B">
        <w:rPr>
          <w:position w:val="6"/>
          <w:sz w:val="16"/>
          <w:szCs w:val="16"/>
        </w:rPr>
        <w:t>*</w:t>
      </w:r>
      <w:r w:rsidRPr="003F329B">
        <w:t xml:space="preserve">place of consignment in </w:t>
      </w:r>
      <w:r w:rsidR="00CC33F6" w:rsidRPr="003F329B">
        <w:t>the indirect tax zone</w:t>
      </w:r>
      <w:r w:rsidRPr="003F329B">
        <w:t>; and</w:t>
      </w:r>
    </w:p>
    <w:p w:rsidR="00300522" w:rsidRPr="003F329B" w:rsidRDefault="00300522" w:rsidP="00300522">
      <w:pPr>
        <w:pStyle w:val="paragraphsub"/>
      </w:pPr>
      <w:r w:rsidRPr="003F329B">
        <w:tab/>
        <w:t>(ii)</w:t>
      </w:r>
      <w:r w:rsidRPr="003F329B">
        <w:tab/>
        <w:t>to insure the goods for that transport;</w:t>
      </w:r>
    </w:p>
    <w:p w:rsidR="00300522" w:rsidRPr="003F329B" w:rsidRDefault="00300522" w:rsidP="00300522">
      <w:pPr>
        <w:pStyle w:val="paragraph"/>
      </w:pPr>
      <w:r w:rsidRPr="003F329B">
        <w:tab/>
      </w:r>
      <w:r w:rsidRPr="003F329B">
        <w:tab/>
        <w:t xml:space="preserve">to the extent that the amount is not already included under </w:t>
      </w:r>
      <w:r w:rsidR="003F329B">
        <w:t>paragraph (</w:t>
      </w:r>
      <w:r w:rsidRPr="003F329B">
        <w:t>a); and</w:t>
      </w:r>
    </w:p>
    <w:p w:rsidR="00EB716C" w:rsidRPr="003F329B" w:rsidRDefault="00EB716C" w:rsidP="00EB716C">
      <w:pPr>
        <w:pStyle w:val="paragraph"/>
      </w:pPr>
      <w:r w:rsidRPr="003F329B">
        <w:tab/>
        <w:t>(ba)</w:t>
      </w:r>
      <w:r w:rsidRPr="003F329B">
        <w:tab/>
        <w:t>the amount paid or payable for a supply to which item</w:t>
      </w:r>
      <w:r w:rsidR="003F329B">
        <w:t> </w:t>
      </w:r>
      <w:r w:rsidRPr="003F329B">
        <w:t>5A in the table in subsection</w:t>
      </w:r>
      <w:r w:rsidR="003F329B">
        <w:t> </w:t>
      </w:r>
      <w:r w:rsidRPr="003F329B">
        <w:t>38</w:t>
      </w:r>
      <w:r w:rsidR="003F329B">
        <w:noBreakHyphen/>
      </w:r>
      <w:r w:rsidRPr="003F329B">
        <w:t>355(1) applies, to the extent that the amount:</w:t>
      </w:r>
    </w:p>
    <w:p w:rsidR="00073C4B" w:rsidRPr="003F329B" w:rsidRDefault="00073C4B" w:rsidP="00073C4B">
      <w:pPr>
        <w:pStyle w:val="paragraphsub"/>
      </w:pPr>
      <w:r w:rsidRPr="003F329B">
        <w:tab/>
        <w:t>(i)</w:t>
      </w:r>
      <w:r w:rsidRPr="003F329B">
        <w:tab/>
        <w:t>is not an amount, the payment of which (or the discharging of a liability to make a payment of which), because of Division</w:t>
      </w:r>
      <w:r w:rsidR="003F329B">
        <w:t> </w:t>
      </w:r>
      <w:r w:rsidRPr="003F329B">
        <w:t xml:space="preserve">81 or regulations made under that Division, is not the provision of </w:t>
      </w:r>
      <w:r w:rsidR="003F329B" w:rsidRPr="003F329B">
        <w:rPr>
          <w:position w:val="6"/>
          <w:sz w:val="16"/>
        </w:rPr>
        <w:t>*</w:t>
      </w:r>
      <w:r w:rsidRPr="003F329B">
        <w:t>consideration; and</w:t>
      </w:r>
    </w:p>
    <w:p w:rsidR="00073C4B" w:rsidRPr="003F329B" w:rsidRDefault="00073C4B" w:rsidP="00073C4B">
      <w:pPr>
        <w:pStyle w:val="noteToPara"/>
      </w:pPr>
      <w:r w:rsidRPr="003F329B">
        <w:t>Note:</w:t>
      </w:r>
      <w:r w:rsidRPr="003F329B">
        <w:tab/>
        <w:t>Division</w:t>
      </w:r>
      <w:r w:rsidR="003F329B">
        <w:t> </w:t>
      </w:r>
      <w:r w:rsidRPr="003F329B">
        <w:t>81 excludes certain taxes, fees and charges from the provision of consideration.</w:t>
      </w:r>
    </w:p>
    <w:p w:rsidR="00EB716C" w:rsidRPr="003F329B" w:rsidRDefault="00EB716C" w:rsidP="00EB716C">
      <w:pPr>
        <w:pStyle w:val="paragraphsub"/>
      </w:pPr>
      <w:r w:rsidRPr="003F329B">
        <w:tab/>
        <w:t>(ii)</w:t>
      </w:r>
      <w:r w:rsidRPr="003F329B">
        <w:tab/>
        <w:t xml:space="preserve">is not already included under </w:t>
      </w:r>
      <w:r w:rsidR="003F329B">
        <w:t>paragraph (</w:t>
      </w:r>
      <w:r w:rsidRPr="003F329B">
        <w:t>a) or (b); and</w:t>
      </w:r>
    </w:p>
    <w:p w:rsidR="00300522" w:rsidRPr="003F329B" w:rsidRDefault="00300522" w:rsidP="00300522">
      <w:pPr>
        <w:pStyle w:val="paragraph"/>
      </w:pPr>
      <w:r w:rsidRPr="003F329B">
        <w:tab/>
        <w:t>(c)</w:t>
      </w:r>
      <w:r w:rsidRPr="003F329B">
        <w:tab/>
        <w:t xml:space="preserve">any </w:t>
      </w:r>
      <w:r w:rsidR="003F329B" w:rsidRPr="003F329B">
        <w:rPr>
          <w:position w:val="6"/>
          <w:sz w:val="16"/>
          <w:szCs w:val="16"/>
        </w:rPr>
        <w:t>*</w:t>
      </w:r>
      <w:r w:rsidRPr="003F329B">
        <w:t>customs duty payable in respect of the importation of the goods.</w:t>
      </w:r>
    </w:p>
    <w:p w:rsidR="00300522" w:rsidRPr="003F329B" w:rsidRDefault="00300522" w:rsidP="00300522">
      <w:pPr>
        <w:pStyle w:val="subsection"/>
      </w:pPr>
      <w:r w:rsidRPr="003F329B">
        <w:tab/>
        <w:t>(1A)</w:t>
      </w:r>
      <w:r w:rsidRPr="003F329B">
        <w:tab/>
        <w:t xml:space="preserve">If an amount to be taken into account under </w:t>
      </w:r>
      <w:r w:rsidR="003F329B">
        <w:t>paragraph (</w:t>
      </w:r>
      <w:r w:rsidRPr="003F329B">
        <w:t>1)(b)</w:t>
      </w:r>
      <w:r w:rsidR="002F2463" w:rsidRPr="003F329B">
        <w:t xml:space="preserve"> or (ba)</w:t>
      </w:r>
      <w:r w:rsidRPr="003F329B">
        <w:t xml:space="preserve"> is not an amount in Australian currency, the amount so taken into account is the equivalent in Australian currency of that amount, ascertained in the way provided in section</w:t>
      </w:r>
      <w:r w:rsidR="003F329B">
        <w:t> </w:t>
      </w:r>
      <w:r w:rsidRPr="003F329B">
        <w:t xml:space="preserve">161J of the </w:t>
      </w:r>
      <w:r w:rsidRPr="003F329B">
        <w:rPr>
          <w:i/>
          <w:iCs/>
        </w:rPr>
        <w:t>Customs Act 1901</w:t>
      </w:r>
      <w:r w:rsidRPr="003F329B">
        <w:t>.</w:t>
      </w:r>
    </w:p>
    <w:p w:rsidR="00300522" w:rsidRPr="003F329B" w:rsidRDefault="00300522" w:rsidP="00300522">
      <w:pPr>
        <w:pStyle w:val="subsection"/>
      </w:pPr>
      <w:r w:rsidRPr="003F329B">
        <w:tab/>
        <w:t>(2)</w:t>
      </w:r>
      <w:r w:rsidRPr="003F329B">
        <w:tab/>
        <w:t xml:space="preserve">Goods are part of a </w:t>
      </w:r>
      <w:r w:rsidRPr="003F329B">
        <w:rPr>
          <w:b/>
          <w:bCs/>
          <w:i/>
          <w:iCs/>
        </w:rPr>
        <w:t>batch repair process</w:t>
      </w:r>
      <w:r w:rsidRPr="003F329B">
        <w:t xml:space="preserve"> if:</w:t>
      </w:r>
    </w:p>
    <w:p w:rsidR="00300522" w:rsidRPr="003F329B" w:rsidRDefault="00300522" w:rsidP="00300522">
      <w:pPr>
        <w:pStyle w:val="paragraph"/>
      </w:pPr>
      <w:r w:rsidRPr="003F329B">
        <w:tab/>
        <w:t>(a)</w:t>
      </w:r>
      <w:r w:rsidRPr="003F329B">
        <w:tab/>
        <w:t xml:space="preserve">they are part of a process to replace goods that were exported from </w:t>
      </w:r>
      <w:r w:rsidR="00CC33F6" w:rsidRPr="003F329B">
        <w:t>the indirect tax zone</w:t>
      </w:r>
      <w:r w:rsidRPr="003F329B">
        <w:t xml:space="preserve"> for repair or renovation; and</w:t>
      </w:r>
    </w:p>
    <w:p w:rsidR="00300522" w:rsidRPr="003F329B" w:rsidRDefault="00300522" w:rsidP="00300522">
      <w:pPr>
        <w:pStyle w:val="paragraph"/>
      </w:pPr>
      <w:r w:rsidRPr="003F329B">
        <w:tab/>
        <w:t>(b)</w:t>
      </w:r>
      <w:r w:rsidRPr="003F329B">
        <w:tab/>
        <w:t>they are not new or upgraded versions of the exported goods; and</w:t>
      </w:r>
    </w:p>
    <w:p w:rsidR="00300522" w:rsidRPr="003F329B" w:rsidRDefault="00300522" w:rsidP="00300522">
      <w:pPr>
        <w:pStyle w:val="paragraph"/>
      </w:pPr>
      <w:r w:rsidRPr="003F329B">
        <w:tab/>
        <w:t>(c)</w:t>
      </w:r>
      <w:r w:rsidRPr="003F329B">
        <w:tab/>
        <w:t>they are not replacing goods that have reached the end of their effective operational life.</w:t>
      </w:r>
    </w:p>
    <w:p w:rsidR="00300522" w:rsidRPr="003F329B" w:rsidRDefault="00300522" w:rsidP="00300522">
      <w:pPr>
        <w:pStyle w:val="subsection"/>
      </w:pPr>
      <w:r w:rsidRPr="003F329B">
        <w:tab/>
        <w:t>(3)</w:t>
      </w:r>
      <w:r w:rsidRPr="003F329B">
        <w:tab/>
        <w:t>This section has effect despite subsection</w:t>
      </w:r>
      <w:r w:rsidR="003F329B">
        <w:t> </w:t>
      </w:r>
      <w:r w:rsidRPr="003F329B">
        <w:t>13</w:t>
      </w:r>
      <w:r w:rsidR="003F329B">
        <w:noBreakHyphen/>
      </w:r>
      <w:r w:rsidRPr="003F329B">
        <w:t>20(2</w:t>
      </w:r>
      <w:r w:rsidR="00A53099" w:rsidRPr="003F329B">
        <w:t>) (w</w:t>
      </w:r>
      <w:r w:rsidRPr="003F329B">
        <w:t>hich is about the value of taxable importations).</w:t>
      </w:r>
    </w:p>
    <w:p w:rsidR="00300522" w:rsidRPr="003F329B" w:rsidRDefault="00300522" w:rsidP="00300522">
      <w:pPr>
        <w:pStyle w:val="ActHead5"/>
      </w:pPr>
      <w:bookmarkStart w:id="776" w:name="_Toc413321282"/>
      <w:r w:rsidRPr="003F329B">
        <w:rPr>
          <w:rStyle w:val="CharSectno"/>
        </w:rPr>
        <w:t>117</w:t>
      </w:r>
      <w:r w:rsidR="003F329B">
        <w:rPr>
          <w:rStyle w:val="CharSectno"/>
        </w:rPr>
        <w:noBreakHyphen/>
      </w:r>
      <w:r w:rsidRPr="003F329B">
        <w:rPr>
          <w:rStyle w:val="CharSectno"/>
        </w:rPr>
        <w:t>10</w:t>
      </w:r>
      <w:r w:rsidRPr="003F329B">
        <w:t xml:space="preserve">  Valuation of taxable importations of live animals that were exported</w:t>
      </w:r>
      <w:bookmarkEnd w:id="776"/>
    </w:p>
    <w:p w:rsidR="00300522" w:rsidRPr="003F329B" w:rsidRDefault="00300522" w:rsidP="00300522">
      <w:pPr>
        <w:pStyle w:val="subsection"/>
      </w:pPr>
      <w:r w:rsidRPr="003F329B">
        <w:tab/>
        <w:t>(1)</w:t>
      </w:r>
      <w:r w:rsidRPr="003F329B">
        <w:tab/>
        <w:t xml:space="preserve">If there is a </w:t>
      </w:r>
      <w:r w:rsidR="003F329B" w:rsidRPr="003F329B">
        <w:rPr>
          <w:position w:val="6"/>
          <w:sz w:val="16"/>
          <w:szCs w:val="16"/>
        </w:rPr>
        <w:t>*</w:t>
      </w:r>
      <w:r w:rsidRPr="003F329B">
        <w:t>taxable importation of a live animal that was exported, and the difference between:</w:t>
      </w:r>
    </w:p>
    <w:p w:rsidR="00300522" w:rsidRPr="003F329B" w:rsidRDefault="00300522" w:rsidP="00300522">
      <w:pPr>
        <w:pStyle w:val="paragraph"/>
      </w:pPr>
      <w:r w:rsidRPr="003F329B">
        <w:tab/>
        <w:t>(a)</w:t>
      </w:r>
      <w:r w:rsidRPr="003F329B">
        <w:tab/>
        <w:t>what would have been the value of the importation if this section did not apply; and</w:t>
      </w:r>
    </w:p>
    <w:p w:rsidR="00300522" w:rsidRPr="003F329B" w:rsidRDefault="00300522" w:rsidP="00300522">
      <w:pPr>
        <w:pStyle w:val="paragraph"/>
      </w:pPr>
      <w:r w:rsidRPr="003F329B">
        <w:tab/>
        <w:t>(b)</w:t>
      </w:r>
      <w:r w:rsidRPr="003F329B">
        <w:tab/>
        <w:t>what would have been the value of a taxable importation of the animal if it had been imported immediately before the time of the exportation;</w:t>
      </w:r>
    </w:p>
    <w:p w:rsidR="00300522" w:rsidRPr="003F329B" w:rsidRDefault="00300522" w:rsidP="00300522">
      <w:pPr>
        <w:pStyle w:val="subsection2"/>
      </w:pPr>
      <w:r w:rsidRPr="003F329B">
        <w:t xml:space="preserve">is greater than zero, the </w:t>
      </w:r>
      <w:r w:rsidRPr="003F329B">
        <w:rPr>
          <w:b/>
          <w:bCs/>
          <w:i/>
          <w:iCs/>
        </w:rPr>
        <w:t>value</w:t>
      </w:r>
      <w:r w:rsidRPr="003F329B">
        <w:t xml:space="preserve"> of the </w:t>
      </w:r>
      <w:r w:rsidR="003F329B" w:rsidRPr="003F329B">
        <w:rPr>
          <w:position w:val="6"/>
          <w:sz w:val="16"/>
          <w:szCs w:val="16"/>
        </w:rPr>
        <w:t>*</w:t>
      </w:r>
      <w:r w:rsidRPr="003F329B">
        <w:t>taxable importation is an amount equal to that difference.</w:t>
      </w:r>
    </w:p>
    <w:p w:rsidR="00300522" w:rsidRPr="003F329B" w:rsidRDefault="00300522" w:rsidP="00300522">
      <w:pPr>
        <w:pStyle w:val="subsection"/>
      </w:pPr>
      <w:r w:rsidRPr="003F329B">
        <w:tab/>
        <w:t>(2)</w:t>
      </w:r>
      <w:r w:rsidRPr="003F329B">
        <w:tab/>
        <w:t xml:space="preserve">In any other case, the </w:t>
      </w:r>
      <w:r w:rsidRPr="003F329B">
        <w:rPr>
          <w:b/>
          <w:bCs/>
          <w:i/>
          <w:iCs/>
        </w:rPr>
        <w:t>value</w:t>
      </w:r>
      <w:r w:rsidRPr="003F329B">
        <w:t xml:space="preserve"> of a </w:t>
      </w:r>
      <w:r w:rsidR="003F329B" w:rsidRPr="003F329B">
        <w:rPr>
          <w:position w:val="6"/>
          <w:sz w:val="16"/>
          <w:szCs w:val="16"/>
        </w:rPr>
        <w:t>*</w:t>
      </w:r>
      <w:r w:rsidRPr="003F329B">
        <w:t>taxable importation of a live animal that was exported is nil.</w:t>
      </w:r>
    </w:p>
    <w:p w:rsidR="00300522" w:rsidRPr="003F329B" w:rsidRDefault="00300522" w:rsidP="00300522">
      <w:pPr>
        <w:pStyle w:val="subsection"/>
      </w:pPr>
      <w:r w:rsidRPr="003F329B">
        <w:tab/>
        <w:t>(3)</w:t>
      </w:r>
      <w:r w:rsidRPr="003F329B">
        <w:tab/>
        <w:t>However, this section does not apply if the ownership of the animal when it is imported is different from its ownership when it was last exported.</w:t>
      </w:r>
    </w:p>
    <w:p w:rsidR="00300522" w:rsidRPr="003F329B" w:rsidRDefault="00300522" w:rsidP="00300522">
      <w:pPr>
        <w:pStyle w:val="subsection"/>
      </w:pPr>
      <w:r w:rsidRPr="003F329B">
        <w:tab/>
        <w:t>(4)</w:t>
      </w:r>
      <w:r w:rsidRPr="003F329B">
        <w:tab/>
        <w:t>This section has effect despite subsection</w:t>
      </w:r>
      <w:r w:rsidR="003F329B">
        <w:t> </w:t>
      </w:r>
      <w:r w:rsidRPr="003F329B">
        <w:t>13</w:t>
      </w:r>
      <w:r w:rsidR="003F329B">
        <w:noBreakHyphen/>
      </w:r>
      <w:r w:rsidRPr="003F329B">
        <w:t>20(2</w:t>
      </w:r>
      <w:r w:rsidR="00A53099" w:rsidRPr="003F329B">
        <w:t>) (w</w:t>
      </w:r>
      <w:r w:rsidRPr="003F329B">
        <w:t>hich is about the value of taxable importations).</w:t>
      </w:r>
    </w:p>
    <w:p w:rsidR="0048221C" w:rsidRPr="003F329B" w:rsidRDefault="0048221C" w:rsidP="0048221C">
      <w:pPr>
        <w:pStyle w:val="ActHead5"/>
      </w:pPr>
      <w:bookmarkStart w:id="777" w:name="_Toc413321283"/>
      <w:r w:rsidRPr="003F329B">
        <w:rPr>
          <w:rStyle w:val="CharSectno"/>
        </w:rPr>
        <w:t>117</w:t>
      </w:r>
      <w:r w:rsidR="003F329B">
        <w:rPr>
          <w:rStyle w:val="CharSectno"/>
        </w:rPr>
        <w:noBreakHyphen/>
      </w:r>
      <w:r w:rsidRPr="003F329B">
        <w:rPr>
          <w:rStyle w:val="CharSectno"/>
        </w:rPr>
        <w:t>15</w:t>
      </w:r>
      <w:r w:rsidRPr="003F329B">
        <w:t xml:space="preserve">  Refunds of assessed GST on certain reimportations of live animals</w:t>
      </w:r>
      <w:bookmarkEnd w:id="777"/>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were liable to pay the </w:t>
      </w:r>
      <w:r w:rsidR="003F329B" w:rsidRPr="003F329B">
        <w:rPr>
          <w:position w:val="6"/>
          <w:sz w:val="16"/>
        </w:rPr>
        <w:t>*</w:t>
      </w:r>
      <w:r w:rsidR="000659C9" w:rsidRPr="003F329B">
        <w:t>assessed GST</w:t>
      </w:r>
      <w:r w:rsidRPr="003F329B">
        <w:t xml:space="preserve"> on a </w:t>
      </w:r>
      <w:r w:rsidR="003F329B" w:rsidRPr="003F329B">
        <w:rPr>
          <w:position w:val="6"/>
          <w:sz w:val="16"/>
          <w:szCs w:val="16"/>
        </w:rPr>
        <w:t>*</w:t>
      </w:r>
      <w:r w:rsidRPr="003F329B">
        <w:t>taxable importation to which section</w:t>
      </w:r>
      <w:r w:rsidR="003F329B">
        <w:t> </w:t>
      </w:r>
      <w:r w:rsidRPr="003F329B">
        <w:t>117</w:t>
      </w:r>
      <w:r w:rsidR="003F329B">
        <w:noBreakHyphen/>
      </w:r>
      <w:r w:rsidRPr="003F329B">
        <w:t>10 applied; and</w:t>
      </w:r>
    </w:p>
    <w:p w:rsidR="00300522" w:rsidRPr="003F329B" w:rsidRDefault="00300522" w:rsidP="00300522">
      <w:pPr>
        <w:pStyle w:val="paragraph"/>
      </w:pPr>
      <w:r w:rsidRPr="003F329B">
        <w:tab/>
        <w:t>(b)</w:t>
      </w:r>
      <w:r w:rsidRPr="003F329B">
        <w:tab/>
        <w:t xml:space="preserve">the importation was not a </w:t>
      </w:r>
      <w:r w:rsidR="003F329B" w:rsidRPr="003F329B">
        <w:rPr>
          <w:position w:val="6"/>
          <w:sz w:val="16"/>
          <w:szCs w:val="16"/>
        </w:rPr>
        <w:t>*</w:t>
      </w:r>
      <w:r w:rsidRPr="003F329B">
        <w:t>creditable importation; and</w:t>
      </w:r>
    </w:p>
    <w:p w:rsidR="00300522" w:rsidRPr="003F329B" w:rsidRDefault="00300522" w:rsidP="00300522">
      <w:pPr>
        <w:pStyle w:val="paragraph"/>
      </w:pPr>
      <w:r w:rsidRPr="003F329B">
        <w:tab/>
        <w:t>(c)</w:t>
      </w:r>
      <w:r w:rsidRPr="003F329B">
        <w:tab/>
        <w:t>the circumstances specified in the regulations occur;</w:t>
      </w:r>
    </w:p>
    <w:p w:rsidR="00300522" w:rsidRPr="003F329B" w:rsidRDefault="00300522" w:rsidP="00300522">
      <w:pPr>
        <w:pStyle w:val="subsection2"/>
      </w:pPr>
      <w:r w:rsidRPr="003F329B">
        <w:t xml:space="preserve">the Commissioner must, on behalf of the Commonwealth, pay to you an amount equal to the amount of the </w:t>
      </w:r>
      <w:r w:rsidR="00B65561" w:rsidRPr="003F329B">
        <w:t>assessed GST payable</w:t>
      </w:r>
      <w:r w:rsidRPr="003F329B">
        <w:t xml:space="preserve"> on the taxable importation.</w:t>
      </w:r>
    </w:p>
    <w:p w:rsidR="00300522" w:rsidRPr="003F329B" w:rsidRDefault="00300522" w:rsidP="00300522">
      <w:pPr>
        <w:pStyle w:val="subsection"/>
      </w:pPr>
      <w:r w:rsidRPr="003F329B">
        <w:tab/>
        <w:t>(2)</w:t>
      </w:r>
      <w:r w:rsidRPr="003F329B">
        <w:tab/>
        <w:t>The amount is payable within the period and in the manner specified in the regulations.</w:t>
      </w:r>
    </w:p>
    <w:p w:rsidR="00300522" w:rsidRPr="003F329B" w:rsidRDefault="00300522" w:rsidP="00A36DB5">
      <w:pPr>
        <w:pStyle w:val="ActHead2"/>
        <w:pageBreakBefore/>
      </w:pPr>
      <w:bookmarkStart w:id="778" w:name="_Toc413321284"/>
      <w:r w:rsidRPr="003F329B">
        <w:rPr>
          <w:rStyle w:val="CharPartNo"/>
        </w:rPr>
        <w:t>Part</w:t>
      </w:r>
      <w:r w:rsidR="003F329B">
        <w:rPr>
          <w:rStyle w:val="CharPartNo"/>
        </w:rPr>
        <w:t> </w:t>
      </w:r>
      <w:r w:rsidRPr="003F329B">
        <w:rPr>
          <w:rStyle w:val="CharPartNo"/>
        </w:rPr>
        <w:t>4</w:t>
      </w:r>
      <w:r w:rsidR="003F329B">
        <w:rPr>
          <w:rStyle w:val="CharPartNo"/>
        </w:rPr>
        <w:noBreakHyphen/>
      </w:r>
      <w:r w:rsidRPr="003F329B">
        <w:rPr>
          <w:rStyle w:val="CharPartNo"/>
        </w:rPr>
        <w:t>4</w:t>
      </w:r>
      <w:r w:rsidRPr="003F329B">
        <w:t>—</w:t>
      </w:r>
      <w:r w:rsidRPr="003F329B">
        <w:rPr>
          <w:rStyle w:val="CharPartText"/>
        </w:rPr>
        <w:t>Special rules mainly about net amounts and adjustments</w:t>
      </w:r>
      <w:bookmarkEnd w:id="778"/>
    </w:p>
    <w:p w:rsidR="00300522" w:rsidRPr="003F329B" w:rsidRDefault="00300522" w:rsidP="00300522">
      <w:pPr>
        <w:pStyle w:val="notemargin"/>
      </w:pPr>
      <w:r w:rsidRPr="003F329B">
        <w:t>Note:</w:t>
      </w:r>
      <w:r w:rsidRPr="003F329B">
        <w:tab/>
        <w:t xml:space="preserve">The special rules in this </w:t>
      </w:r>
      <w:r w:rsidR="00A53099" w:rsidRPr="003F329B">
        <w:t>Part</w:t>
      </w:r>
      <w:r w:rsidR="00A36DB5" w:rsidRPr="003F329B">
        <w:t xml:space="preserve"> </w:t>
      </w:r>
      <w:r w:rsidRPr="003F329B">
        <w:t>mainly modify the operation of Part</w:t>
      </w:r>
      <w:r w:rsidR="003F329B">
        <w:t> </w:t>
      </w:r>
      <w:r w:rsidRPr="003F329B">
        <w:t>2</w:t>
      </w:r>
      <w:r w:rsidR="003F329B">
        <w:noBreakHyphen/>
      </w:r>
      <w:r w:rsidRPr="003F329B">
        <w:t>4, but they may affect other Parts of Chapter</w:t>
      </w:r>
      <w:r w:rsidR="003F329B">
        <w:t> </w:t>
      </w:r>
      <w:r w:rsidRPr="003F329B">
        <w:t>2 in minor ways.</w:t>
      </w:r>
    </w:p>
    <w:p w:rsidR="00CB5BC6" w:rsidRPr="003F329B" w:rsidRDefault="00CB5BC6" w:rsidP="00CB5BC6">
      <w:pPr>
        <w:pStyle w:val="ActHead3"/>
      </w:pPr>
      <w:bookmarkStart w:id="779" w:name="_Toc413321285"/>
      <w:r w:rsidRPr="003F329B">
        <w:rPr>
          <w:rStyle w:val="CharDivNo"/>
        </w:rPr>
        <w:t>Division</w:t>
      </w:r>
      <w:r w:rsidR="003F329B">
        <w:rPr>
          <w:rStyle w:val="CharDivNo"/>
        </w:rPr>
        <w:t> </w:t>
      </w:r>
      <w:r w:rsidRPr="003F329B">
        <w:rPr>
          <w:rStyle w:val="CharDivNo"/>
        </w:rPr>
        <w:t>123</w:t>
      </w:r>
      <w:r w:rsidRPr="003F329B">
        <w:t>—</w:t>
      </w:r>
      <w:r w:rsidRPr="003F329B">
        <w:rPr>
          <w:rStyle w:val="CharDivText"/>
        </w:rPr>
        <w:t>Simplified accounting methods for retailers and small enterprise entities</w:t>
      </w:r>
      <w:bookmarkEnd w:id="779"/>
    </w:p>
    <w:p w:rsidR="00300522" w:rsidRPr="003F329B" w:rsidRDefault="00300522" w:rsidP="00300522">
      <w:pPr>
        <w:pStyle w:val="ActHead5"/>
      </w:pPr>
      <w:bookmarkStart w:id="780" w:name="_Toc413321286"/>
      <w:r w:rsidRPr="003F329B">
        <w:rPr>
          <w:rStyle w:val="CharSectno"/>
        </w:rPr>
        <w:t>123</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80"/>
    </w:p>
    <w:p w:rsidR="00300522" w:rsidRPr="003F329B" w:rsidRDefault="00300522" w:rsidP="00300522">
      <w:pPr>
        <w:pStyle w:val="BoxText"/>
      </w:pPr>
      <w:r w:rsidRPr="003F329B">
        <w:t>The Commissioner can create simplified accounting methods that some retailers</w:t>
      </w:r>
      <w:r w:rsidR="00073CFC" w:rsidRPr="003F329B">
        <w:t xml:space="preserve"> and small enterprise entities</w:t>
      </w:r>
      <w:r w:rsidRPr="003F329B">
        <w:t xml:space="preserve"> can choose to apply with a view to reducing their costs of complying with the requirements of the GST.</w:t>
      </w:r>
    </w:p>
    <w:p w:rsidR="00300522" w:rsidRPr="003F329B" w:rsidRDefault="00300522" w:rsidP="00300522">
      <w:pPr>
        <w:pStyle w:val="ActHead5"/>
      </w:pPr>
      <w:bookmarkStart w:id="781" w:name="_Toc413321287"/>
      <w:r w:rsidRPr="003F329B">
        <w:rPr>
          <w:rStyle w:val="CharSectno"/>
        </w:rPr>
        <w:t>123</w:t>
      </w:r>
      <w:r w:rsidR="003F329B">
        <w:rPr>
          <w:rStyle w:val="CharSectno"/>
        </w:rPr>
        <w:noBreakHyphen/>
      </w:r>
      <w:r w:rsidRPr="003F329B">
        <w:rPr>
          <w:rStyle w:val="CharSectno"/>
        </w:rPr>
        <w:t>5</w:t>
      </w:r>
      <w:r w:rsidRPr="003F329B">
        <w:t xml:space="preserve">  Commissioner may determine simplified accounting methods</w:t>
      </w:r>
      <w:bookmarkEnd w:id="781"/>
    </w:p>
    <w:p w:rsidR="00300522" w:rsidRPr="003F329B" w:rsidRDefault="00300522" w:rsidP="00300522">
      <w:pPr>
        <w:pStyle w:val="subsection"/>
      </w:pPr>
      <w:r w:rsidRPr="003F329B">
        <w:tab/>
        <w:t>(1)</w:t>
      </w:r>
      <w:r w:rsidRPr="003F329B">
        <w:tab/>
        <w:t>The Commissioner may determine in writing an arrangement (to be known as a simplified accounting method) that:</w:t>
      </w:r>
    </w:p>
    <w:p w:rsidR="00073CFC" w:rsidRPr="003F329B" w:rsidRDefault="00073CFC" w:rsidP="00073CFC">
      <w:pPr>
        <w:pStyle w:val="paragraph"/>
      </w:pPr>
      <w:r w:rsidRPr="003F329B">
        <w:tab/>
        <w:t>(a)</w:t>
      </w:r>
      <w:r w:rsidRPr="003F329B">
        <w:tab/>
        <w:t xml:space="preserve">specifies the kinds of </w:t>
      </w:r>
      <w:r w:rsidR="003F329B" w:rsidRPr="003F329B">
        <w:rPr>
          <w:position w:val="6"/>
          <w:sz w:val="16"/>
        </w:rPr>
        <w:t>*</w:t>
      </w:r>
      <w:r w:rsidRPr="003F329B">
        <w:t xml:space="preserve">retailers to whom it is available and provides a method for working out </w:t>
      </w:r>
      <w:r w:rsidR="003F329B" w:rsidRPr="003F329B">
        <w:rPr>
          <w:position w:val="6"/>
          <w:sz w:val="16"/>
        </w:rPr>
        <w:t>*</w:t>
      </w:r>
      <w:r w:rsidRPr="003F329B">
        <w:t>net amounts of retailers to whom the method applies; or</w:t>
      </w:r>
    </w:p>
    <w:p w:rsidR="00073CFC" w:rsidRPr="003F329B" w:rsidRDefault="00073CFC" w:rsidP="00073CFC">
      <w:pPr>
        <w:pStyle w:val="paragraph"/>
      </w:pPr>
      <w:r w:rsidRPr="003F329B">
        <w:tab/>
        <w:t>(b)</w:t>
      </w:r>
      <w:r w:rsidRPr="003F329B">
        <w:tab/>
        <w:t xml:space="preserve">specifies the kinds of </w:t>
      </w:r>
      <w:r w:rsidR="003F329B" w:rsidRPr="003F329B">
        <w:rPr>
          <w:position w:val="6"/>
          <w:sz w:val="16"/>
        </w:rPr>
        <w:t>*</w:t>
      </w:r>
      <w:r w:rsidRPr="003F329B">
        <w:t xml:space="preserve">small enterprise entities to whom it is available and provides a method for working out </w:t>
      </w:r>
      <w:r w:rsidR="003F329B" w:rsidRPr="003F329B">
        <w:rPr>
          <w:position w:val="6"/>
          <w:sz w:val="16"/>
        </w:rPr>
        <w:t>*</w:t>
      </w:r>
      <w:r w:rsidRPr="003F329B">
        <w:t>net amounts of small enterprise entities to whom the method applies.</w:t>
      </w:r>
    </w:p>
    <w:p w:rsidR="00300522" w:rsidRPr="003F329B" w:rsidRDefault="00300522" w:rsidP="00300522">
      <w:pPr>
        <w:pStyle w:val="subsection"/>
      </w:pPr>
      <w:r w:rsidRPr="003F329B">
        <w:tab/>
        <w:t>(2)</w:t>
      </w:r>
      <w:r w:rsidRPr="003F329B">
        <w:tab/>
        <w:t xml:space="preserve">The kinds of </w:t>
      </w:r>
      <w:r w:rsidR="003F329B" w:rsidRPr="003F329B">
        <w:rPr>
          <w:position w:val="6"/>
          <w:sz w:val="16"/>
          <w:szCs w:val="16"/>
        </w:rPr>
        <w:t>*</w:t>
      </w:r>
      <w:r w:rsidRPr="003F329B">
        <w:t xml:space="preserve">retailer specified under </w:t>
      </w:r>
      <w:r w:rsidR="003F329B">
        <w:t>paragraph (</w:t>
      </w:r>
      <w:r w:rsidRPr="003F329B">
        <w:t>1)(a) must all be kinds of retailers that:</w:t>
      </w:r>
    </w:p>
    <w:p w:rsidR="00300522" w:rsidRPr="003F329B" w:rsidRDefault="00300522" w:rsidP="00300522">
      <w:pPr>
        <w:pStyle w:val="paragraph"/>
      </w:pPr>
      <w:r w:rsidRPr="003F329B">
        <w:tab/>
        <w:t>(a)</w:t>
      </w:r>
      <w:r w:rsidRPr="003F329B">
        <w:tab/>
        <w:t xml:space="preserve">sell </w:t>
      </w:r>
      <w:r w:rsidR="003F329B" w:rsidRPr="003F329B">
        <w:rPr>
          <w:position w:val="6"/>
          <w:sz w:val="16"/>
          <w:szCs w:val="16"/>
        </w:rPr>
        <w:t>*</w:t>
      </w:r>
      <w:r w:rsidRPr="003F329B">
        <w:t>food; or</w:t>
      </w:r>
    </w:p>
    <w:p w:rsidR="00300522" w:rsidRPr="003F329B" w:rsidRDefault="00300522" w:rsidP="00300522">
      <w:pPr>
        <w:pStyle w:val="paragraph"/>
      </w:pPr>
      <w:r w:rsidRPr="003F329B">
        <w:tab/>
        <w:t>(b)</w:t>
      </w:r>
      <w:r w:rsidRPr="003F329B">
        <w:tab/>
        <w:t xml:space="preserve">make supplies that are </w:t>
      </w:r>
      <w:r w:rsidR="003F329B" w:rsidRPr="003F329B">
        <w:rPr>
          <w:position w:val="6"/>
          <w:sz w:val="16"/>
          <w:szCs w:val="16"/>
        </w:rPr>
        <w:t>*</w:t>
      </w:r>
      <w:r w:rsidRPr="003F329B">
        <w:t>GST</w:t>
      </w:r>
      <w:r w:rsidR="003F329B">
        <w:noBreakHyphen/>
      </w:r>
      <w:r w:rsidRPr="003F329B">
        <w:t>free under Subdivision</w:t>
      </w:r>
      <w:r w:rsidR="003F329B">
        <w:t> </w:t>
      </w:r>
      <w:r w:rsidRPr="003F329B">
        <w:t>38</w:t>
      </w:r>
      <w:r w:rsidR="003F329B">
        <w:noBreakHyphen/>
      </w:r>
      <w:r w:rsidRPr="003F329B">
        <w:t>G (Non</w:t>
      </w:r>
      <w:r w:rsidR="003F329B">
        <w:noBreakHyphen/>
      </w:r>
      <w:r w:rsidRPr="003F329B">
        <w:t xml:space="preserve">commercial activities of </w:t>
      </w:r>
      <w:r w:rsidR="002C1481" w:rsidRPr="003F329B">
        <w:t>charities</w:t>
      </w:r>
      <w:r w:rsidRPr="003F329B">
        <w:t xml:space="preserve"> etc.);</w:t>
      </w:r>
    </w:p>
    <w:p w:rsidR="00300522" w:rsidRPr="003F329B" w:rsidRDefault="00300522" w:rsidP="00300522">
      <w:pPr>
        <w:pStyle w:val="subsection2"/>
      </w:pPr>
      <w:r w:rsidRPr="003F329B">
        <w:t xml:space="preserve">in the course or furtherance of </w:t>
      </w:r>
      <w:r w:rsidR="003F329B" w:rsidRPr="003F329B">
        <w:rPr>
          <w:position w:val="6"/>
          <w:sz w:val="16"/>
          <w:szCs w:val="16"/>
        </w:rPr>
        <w:t>*</w:t>
      </w:r>
      <w:r w:rsidRPr="003F329B">
        <w:t xml:space="preserve">carrying on their </w:t>
      </w:r>
      <w:r w:rsidR="003F329B" w:rsidRPr="003F329B">
        <w:rPr>
          <w:position w:val="6"/>
          <w:sz w:val="16"/>
          <w:szCs w:val="16"/>
        </w:rPr>
        <w:t>*</w:t>
      </w:r>
      <w:r w:rsidRPr="003F329B">
        <w:t>enterprise.</w:t>
      </w:r>
    </w:p>
    <w:p w:rsidR="00014C0D" w:rsidRPr="003F329B" w:rsidRDefault="00014C0D" w:rsidP="00014C0D">
      <w:pPr>
        <w:pStyle w:val="subsection"/>
      </w:pPr>
      <w:r w:rsidRPr="003F329B">
        <w:tab/>
        <w:t>(3)</w:t>
      </w:r>
      <w:r w:rsidRPr="003F329B">
        <w:tab/>
        <w:t xml:space="preserve">The kinds of </w:t>
      </w:r>
      <w:r w:rsidR="003F329B" w:rsidRPr="003F329B">
        <w:rPr>
          <w:position w:val="6"/>
          <w:sz w:val="16"/>
        </w:rPr>
        <w:t>*</w:t>
      </w:r>
      <w:r w:rsidRPr="003F329B">
        <w:t xml:space="preserve">small enterprise entities specified under </w:t>
      </w:r>
      <w:r w:rsidR="003F329B">
        <w:t>paragraph (</w:t>
      </w:r>
      <w:r w:rsidRPr="003F329B">
        <w:t xml:space="preserve">1)(b) must all be kinds of small enterprise entities that, in the course or furtherance of </w:t>
      </w:r>
      <w:r w:rsidR="003F329B" w:rsidRPr="003F329B">
        <w:rPr>
          <w:position w:val="6"/>
          <w:sz w:val="16"/>
        </w:rPr>
        <w:t>*</w:t>
      </w:r>
      <w:r w:rsidRPr="003F329B">
        <w:t xml:space="preserve">carrying on their </w:t>
      </w:r>
      <w:r w:rsidR="003F329B" w:rsidRPr="003F329B">
        <w:rPr>
          <w:position w:val="6"/>
          <w:sz w:val="16"/>
        </w:rPr>
        <w:t>*</w:t>
      </w:r>
      <w:r w:rsidRPr="003F329B">
        <w:t>enterprises:</w:t>
      </w:r>
    </w:p>
    <w:p w:rsidR="00014C0D" w:rsidRPr="003F329B" w:rsidRDefault="00014C0D" w:rsidP="00014C0D">
      <w:pPr>
        <w:pStyle w:val="paragraph"/>
      </w:pPr>
      <w:r w:rsidRPr="003F329B">
        <w:tab/>
        <w:t>(a)</w:t>
      </w:r>
      <w:r w:rsidRPr="003F329B">
        <w:tab/>
        <w:t>make both:</w:t>
      </w:r>
    </w:p>
    <w:p w:rsidR="00014C0D" w:rsidRPr="003F329B" w:rsidRDefault="00014C0D" w:rsidP="00014C0D">
      <w:pPr>
        <w:pStyle w:val="paragraphsub"/>
      </w:pPr>
      <w:r w:rsidRPr="003F329B">
        <w:tab/>
        <w:t>(i)</w:t>
      </w:r>
      <w:r w:rsidRPr="003F329B">
        <w:tab/>
      </w:r>
      <w:r w:rsidR="003F329B" w:rsidRPr="003F329B">
        <w:rPr>
          <w:position w:val="6"/>
          <w:sz w:val="16"/>
        </w:rPr>
        <w:t>*</w:t>
      </w:r>
      <w:r w:rsidRPr="003F329B">
        <w:t>taxable supplies; and</w:t>
      </w:r>
    </w:p>
    <w:p w:rsidR="00014C0D" w:rsidRPr="003F329B" w:rsidRDefault="00014C0D" w:rsidP="00014C0D">
      <w:pPr>
        <w:pStyle w:val="paragraphsub"/>
      </w:pPr>
      <w:r w:rsidRPr="003F329B">
        <w:tab/>
        <w:t>(ii)</w:t>
      </w:r>
      <w:r w:rsidRPr="003F329B">
        <w:tab/>
        <w:t xml:space="preserve">supplies that are </w:t>
      </w:r>
      <w:r w:rsidR="003F329B" w:rsidRPr="003F329B">
        <w:rPr>
          <w:position w:val="6"/>
          <w:sz w:val="16"/>
        </w:rPr>
        <w:t>*</w:t>
      </w:r>
      <w:r w:rsidRPr="003F329B">
        <w:t>GST</w:t>
      </w:r>
      <w:r w:rsidR="003F329B">
        <w:noBreakHyphen/>
      </w:r>
      <w:r w:rsidRPr="003F329B">
        <w:t>free; or</w:t>
      </w:r>
    </w:p>
    <w:p w:rsidR="00014C0D" w:rsidRPr="003F329B" w:rsidRDefault="00014C0D" w:rsidP="00014C0D">
      <w:pPr>
        <w:pStyle w:val="paragraph"/>
      </w:pPr>
      <w:r w:rsidRPr="003F329B">
        <w:tab/>
        <w:t>(b)</w:t>
      </w:r>
      <w:r w:rsidRPr="003F329B">
        <w:tab/>
        <w:t>make both:</w:t>
      </w:r>
    </w:p>
    <w:p w:rsidR="00014C0D" w:rsidRPr="003F329B" w:rsidRDefault="00014C0D" w:rsidP="00014C0D">
      <w:pPr>
        <w:pStyle w:val="paragraphsub"/>
      </w:pPr>
      <w:r w:rsidRPr="003F329B">
        <w:tab/>
        <w:t>(i)</w:t>
      </w:r>
      <w:r w:rsidRPr="003F329B">
        <w:tab/>
      </w:r>
      <w:r w:rsidR="003F329B" w:rsidRPr="003F329B">
        <w:rPr>
          <w:position w:val="6"/>
          <w:sz w:val="16"/>
        </w:rPr>
        <w:t>*</w:t>
      </w:r>
      <w:r w:rsidRPr="003F329B">
        <w:t>creditable acquisitions; and</w:t>
      </w:r>
    </w:p>
    <w:p w:rsidR="00014C0D" w:rsidRPr="003F329B" w:rsidRDefault="00014C0D" w:rsidP="00014C0D">
      <w:pPr>
        <w:pStyle w:val="paragraphsub"/>
      </w:pPr>
      <w:r w:rsidRPr="003F329B">
        <w:tab/>
        <w:t>(ii)</w:t>
      </w:r>
      <w:r w:rsidRPr="003F329B">
        <w:tab/>
        <w:t>acquisitions that are not creditable acquisitions because the supplies, made to the small enterprise entities, to which the acquisitions relate are GST</w:t>
      </w:r>
      <w:r w:rsidR="003F329B">
        <w:noBreakHyphen/>
      </w:r>
      <w:r w:rsidRPr="003F329B">
        <w:t>free.</w:t>
      </w:r>
    </w:p>
    <w:p w:rsidR="002366FE" w:rsidRPr="003F329B" w:rsidRDefault="002366FE" w:rsidP="002366FE">
      <w:pPr>
        <w:pStyle w:val="ActHead5"/>
        <w:rPr>
          <w:i/>
        </w:rPr>
      </w:pPr>
      <w:bookmarkStart w:id="782" w:name="_Toc413321288"/>
      <w:r w:rsidRPr="003F329B">
        <w:rPr>
          <w:rStyle w:val="CharSectno"/>
        </w:rPr>
        <w:t>123</w:t>
      </w:r>
      <w:r w:rsidR="003F329B">
        <w:rPr>
          <w:rStyle w:val="CharSectno"/>
        </w:rPr>
        <w:noBreakHyphen/>
      </w:r>
      <w:r w:rsidRPr="003F329B">
        <w:rPr>
          <w:rStyle w:val="CharSectno"/>
        </w:rPr>
        <w:t>7</w:t>
      </w:r>
      <w:r w:rsidRPr="003F329B">
        <w:t xml:space="preserve">  Meaning of </w:t>
      </w:r>
      <w:r w:rsidRPr="003F329B">
        <w:rPr>
          <w:i/>
        </w:rPr>
        <w:t>small enterprise entity</w:t>
      </w:r>
      <w:bookmarkEnd w:id="782"/>
    </w:p>
    <w:p w:rsidR="002366FE" w:rsidRPr="003F329B" w:rsidRDefault="002366FE" w:rsidP="002366FE">
      <w:pPr>
        <w:pStyle w:val="subsection"/>
      </w:pPr>
      <w:r w:rsidRPr="003F329B">
        <w:tab/>
        <w:t>(1)</w:t>
      </w:r>
      <w:r w:rsidRPr="003F329B">
        <w:tab/>
        <w:t xml:space="preserve">An entity is a </w:t>
      </w:r>
      <w:r w:rsidRPr="003F329B">
        <w:rPr>
          <w:b/>
          <w:i/>
        </w:rPr>
        <w:t>small enterprise entity</w:t>
      </w:r>
      <w:r w:rsidRPr="003F329B">
        <w:t xml:space="preserve"> at a particular time if:</w:t>
      </w:r>
    </w:p>
    <w:p w:rsidR="002366FE" w:rsidRPr="003F329B" w:rsidRDefault="002366FE" w:rsidP="002366FE">
      <w:pPr>
        <w:pStyle w:val="paragraph"/>
      </w:pPr>
      <w:r w:rsidRPr="003F329B">
        <w:tab/>
        <w:t>(a)</w:t>
      </w:r>
      <w:r w:rsidRPr="003F329B">
        <w:tab/>
        <w:t xml:space="preserve">the entity is a </w:t>
      </w:r>
      <w:r w:rsidR="003F329B" w:rsidRPr="003F329B">
        <w:rPr>
          <w:position w:val="6"/>
          <w:sz w:val="16"/>
        </w:rPr>
        <w:t>*</w:t>
      </w:r>
      <w:r w:rsidRPr="003F329B">
        <w:t>small business entity (other than because of subsection</w:t>
      </w:r>
      <w:r w:rsidR="003F329B">
        <w:t> </w:t>
      </w:r>
      <w:r w:rsidRPr="003F329B">
        <w:t>328</w:t>
      </w:r>
      <w:r w:rsidR="003F329B">
        <w:noBreakHyphen/>
      </w:r>
      <w:r w:rsidRPr="003F329B">
        <w:t xml:space="preserve">110(4) of the </w:t>
      </w:r>
      <w:r w:rsidR="003F329B" w:rsidRPr="003F329B">
        <w:rPr>
          <w:position w:val="6"/>
          <w:sz w:val="16"/>
        </w:rPr>
        <w:t>*</w:t>
      </w:r>
      <w:r w:rsidRPr="003F329B">
        <w:t xml:space="preserve">ITAA 1997) for the </w:t>
      </w:r>
      <w:r w:rsidR="003F329B" w:rsidRPr="003F329B">
        <w:rPr>
          <w:position w:val="6"/>
          <w:sz w:val="16"/>
        </w:rPr>
        <w:t>*</w:t>
      </w:r>
      <w:r w:rsidRPr="003F329B">
        <w:t>income year in which the time occurs; or</w:t>
      </w:r>
    </w:p>
    <w:p w:rsidR="002366FE" w:rsidRPr="003F329B" w:rsidRDefault="002366FE" w:rsidP="002366FE">
      <w:pPr>
        <w:pStyle w:val="paragraph"/>
      </w:pPr>
      <w:r w:rsidRPr="003F329B">
        <w:tab/>
        <w:t>(b)</w:t>
      </w:r>
      <w:r w:rsidRPr="003F329B">
        <w:tab/>
        <w:t xml:space="preserve">at that time, the entity does not carry on a business and its </w:t>
      </w:r>
      <w:r w:rsidR="003F329B" w:rsidRPr="003F329B">
        <w:rPr>
          <w:position w:val="6"/>
          <w:sz w:val="16"/>
        </w:rPr>
        <w:t>*</w:t>
      </w:r>
      <w:r w:rsidRPr="003F329B">
        <w:t xml:space="preserve">GST turnover does not exceed the </w:t>
      </w:r>
      <w:r w:rsidR="003F329B" w:rsidRPr="003F329B">
        <w:rPr>
          <w:position w:val="6"/>
          <w:sz w:val="16"/>
        </w:rPr>
        <w:t>*</w:t>
      </w:r>
      <w:r w:rsidRPr="003F329B">
        <w:t>small enterprise turnover threshold.</w:t>
      </w:r>
    </w:p>
    <w:p w:rsidR="002366FE" w:rsidRPr="003F329B" w:rsidRDefault="002366FE" w:rsidP="002366FE">
      <w:pPr>
        <w:pStyle w:val="subsection"/>
      </w:pPr>
      <w:r w:rsidRPr="003F329B">
        <w:tab/>
        <w:t>(2)</w:t>
      </w:r>
      <w:r w:rsidRPr="003F329B">
        <w:tab/>
        <w:t xml:space="preserve">The </w:t>
      </w:r>
      <w:r w:rsidRPr="003F329B">
        <w:rPr>
          <w:b/>
          <w:i/>
        </w:rPr>
        <w:t>small enterprise turnover threshold</w:t>
      </w:r>
      <w:r w:rsidRPr="003F329B">
        <w:t xml:space="preserve"> is $2 million.</w:t>
      </w:r>
    </w:p>
    <w:p w:rsidR="00300522" w:rsidRPr="003F329B" w:rsidRDefault="00300522" w:rsidP="00300522">
      <w:pPr>
        <w:pStyle w:val="ActHead5"/>
      </w:pPr>
      <w:bookmarkStart w:id="783" w:name="_Toc413321289"/>
      <w:r w:rsidRPr="003F329B">
        <w:rPr>
          <w:rStyle w:val="CharSectno"/>
        </w:rPr>
        <w:t>123</w:t>
      </w:r>
      <w:r w:rsidR="003F329B">
        <w:rPr>
          <w:rStyle w:val="CharSectno"/>
        </w:rPr>
        <w:noBreakHyphen/>
      </w:r>
      <w:r w:rsidRPr="003F329B">
        <w:rPr>
          <w:rStyle w:val="CharSectno"/>
        </w:rPr>
        <w:t>10</w:t>
      </w:r>
      <w:r w:rsidRPr="003F329B">
        <w:t xml:space="preserve">  Choosing to apply a simplified accounting method</w:t>
      </w:r>
      <w:bookmarkEnd w:id="783"/>
    </w:p>
    <w:p w:rsidR="00300522" w:rsidRPr="003F329B" w:rsidRDefault="00300522" w:rsidP="00300522">
      <w:pPr>
        <w:pStyle w:val="subsection"/>
      </w:pPr>
      <w:r w:rsidRPr="003F329B">
        <w:tab/>
        <w:t>(1)</w:t>
      </w:r>
      <w:r w:rsidRPr="003F329B">
        <w:tab/>
        <w:t xml:space="preserve">You may, by notifying the Commissioner in the </w:t>
      </w:r>
      <w:r w:rsidR="003F329B" w:rsidRPr="003F329B">
        <w:rPr>
          <w:position w:val="6"/>
          <w:sz w:val="16"/>
          <w:szCs w:val="16"/>
        </w:rPr>
        <w:t>*</w:t>
      </w:r>
      <w:r w:rsidRPr="003F329B">
        <w:t>approved form:</w:t>
      </w:r>
    </w:p>
    <w:p w:rsidR="00300522" w:rsidRPr="003F329B" w:rsidRDefault="00300522" w:rsidP="00300522">
      <w:pPr>
        <w:pStyle w:val="paragraph"/>
      </w:pPr>
      <w:r w:rsidRPr="003F329B">
        <w:tab/>
        <w:t>(a)</w:t>
      </w:r>
      <w:r w:rsidRPr="003F329B">
        <w:tab/>
        <w:t xml:space="preserve">choose to apply a </w:t>
      </w:r>
      <w:r w:rsidR="003F329B" w:rsidRPr="003F329B">
        <w:rPr>
          <w:position w:val="6"/>
          <w:sz w:val="16"/>
          <w:szCs w:val="16"/>
        </w:rPr>
        <w:t>*</w:t>
      </w:r>
      <w:r w:rsidRPr="003F329B">
        <w:t xml:space="preserve">simplified accounting method if you are a </w:t>
      </w:r>
      <w:r w:rsidR="003F329B" w:rsidRPr="003F329B">
        <w:rPr>
          <w:position w:val="6"/>
          <w:sz w:val="16"/>
          <w:szCs w:val="16"/>
        </w:rPr>
        <w:t>*</w:t>
      </w:r>
      <w:r w:rsidRPr="003F329B">
        <w:t>retailer of the kind to whom the method is available; or</w:t>
      </w:r>
    </w:p>
    <w:p w:rsidR="009878CD" w:rsidRPr="003F329B" w:rsidRDefault="009878CD" w:rsidP="009878CD">
      <w:pPr>
        <w:pStyle w:val="paragraph"/>
      </w:pPr>
      <w:r w:rsidRPr="003F329B">
        <w:tab/>
        <w:t>(aa)</w:t>
      </w:r>
      <w:r w:rsidRPr="003F329B">
        <w:tab/>
        <w:t xml:space="preserve">choose to apply a </w:t>
      </w:r>
      <w:r w:rsidR="003F329B" w:rsidRPr="003F329B">
        <w:rPr>
          <w:position w:val="6"/>
          <w:sz w:val="16"/>
          <w:szCs w:val="16"/>
        </w:rPr>
        <w:t>*</w:t>
      </w:r>
      <w:r w:rsidRPr="003F329B">
        <w:t xml:space="preserve">simplified accounting method if you are a </w:t>
      </w:r>
      <w:r w:rsidR="003F329B" w:rsidRPr="003F329B">
        <w:rPr>
          <w:position w:val="6"/>
          <w:sz w:val="16"/>
        </w:rPr>
        <w:t>*</w:t>
      </w:r>
      <w:r w:rsidRPr="003F329B">
        <w:t>small enterprise entity of the kind to whom the method is available; or</w:t>
      </w:r>
    </w:p>
    <w:p w:rsidR="00300522" w:rsidRPr="003F329B" w:rsidRDefault="00300522" w:rsidP="00300522">
      <w:pPr>
        <w:pStyle w:val="paragraph"/>
      </w:pPr>
      <w:r w:rsidRPr="003F329B">
        <w:tab/>
        <w:t>(b)</w:t>
      </w:r>
      <w:r w:rsidRPr="003F329B">
        <w:tab/>
        <w:t xml:space="preserve">revoke your choice </w:t>
      </w:r>
      <w:r w:rsidR="002A3980" w:rsidRPr="003F329B">
        <w:t xml:space="preserve">under </w:t>
      </w:r>
      <w:r w:rsidR="003F329B">
        <w:t>paragraph (</w:t>
      </w:r>
      <w:r w:rsidR="002A3980" w:rsidRPr="003F329B">
        <w:t>a) or (aa)</w:t>
      </w:r>
      <w:r w:rsidRPr="003F329B">
        <w:t>.</w:t>
      </w:r>
    </w:p>
    <w:p w:rsidR="00300522" w:rsidRPr="003F329B" w:rsidRDefault="00300522" w:rsidP="00266102">
      <w:pPr>
        <w:pStyle w:val="subsection"/>
      </w:pPr>
      <w:r w:rsidRPr="003F329B">
        <w:tab/>
        <w:t>(2)</w:t>
      </w:r>
      <w:r w:rsidRPr="003F329B">
        <w:tab/>
        <w:t>However, you:</w:t>
      </w:r>
    </w:p>
    <w:p w:rsidR="00300522" w:rsidRPr="003F329B" w:rsidRDefault="00300522" w:rsidP="00266102">
      <w:pPr>
        <w:pStyle w:val="paragraph"/>
      </w:pPr>
      <w:r w:rsidRPr="003F329B">
        <w:tab/>
        <w:t>(a)</w:t>
      </w:r>
      <w:r w:rsidRPr="003F329B">
        <w:tab/>
        <w:t>cannot revoke the choice within 12 months after the day on which you made the choice; and</w:t>
      </w:r>
    </w:p>
    <w:p w:rsidR="002A3980" w:rsidRPr="003F329B" w:rsidRDefault="002A3980" w:rsidP="002A3980">
      <w:pPr>
        <w:pStyle w:val="paragraph"/>
      </w:pPr>
      <w:r w:rsidRPr="003F329B">
        <w:tab/>
        <w:t>(b)</w:t>
      </w:r>
      <w:r w:rsidRPr="003F329B">
        <w:tab/>
        <w:t xml:space="preserve">cannot make a further choice as a </w:t>
      </w:r>
      <w:r w:rsidR="003F329B" w:rsidRPr="003F329B">
        <w:rPr>
          <w:position w:val="6"/>
          <w:sz w:val="16"/>
        </w:rPr>
        <w:t>*</w:t>
      </w:r>
      <w:r w:rsidRPr="003F329B">
        <w:t>retailer within 12 months after the day on which you revoked a previous choice as a retailer; and</w:t>
      </w:r>
    </w:p>
    <w:p w:rsidR="002A3980" w:rsidRPr="003F329B" w:rsidRDefault="002A3980" w:rsidP="002A3980">
      <w:pPr>
        <w:pStyle w:val="paragraph"/>
      </w:pPr>
      <w:r w:rsidRPr="003F329B">
        <w:tab/>
        <w:t>(ba)</w:t>
      </w:r>
      <w:r w:rsidRPr="003F329B">
        <w:tab/>
        <w:t xml:space="preserve">cannot make a further choice as a </w:t>
      </w:r>
      <w:r w:rsidR="003F329B" w:rsidRPr="003F329B">
        <w:rPr>
          <w:position w:val="6"/>
          <w:sz w:val="16"/>
        </w:rPr>
        <w:t>*</w:t>
      </w:r>
      <w:r w:rsidRPr="003F329B">
        <w:t>small enterprise entity within 12 months after the day on which you revoked a previous choice as a small enterprise entity; and</w:t>
      </w:r>
    </w:p>
    <w:p w:rsidR="00300522" w:rsidRPr="003F329B" w:rsidRDefault="00300522" w:rsidP="00300522">
      <w:pPr>
        <w:pStyle w:val="paragraph"/>
      </w:pPr>
      <w:r w:rsidRPr="003F329B">
        <w:tab/>
        <w:t>(c)</w:t>
      </w:r>
      <w:r w:rsidRPr="003F329B">
        <w:tab/>
        <w:t xml:space="preserve">cannot choose to apply a </w:t>
      </w:r>
      <w:r w:rsidR="003F329B" w:rsidRPr="003F329B">
        <w:rPr>
          <w:position w:val="6"/>
          <w:sz w:val="16"/>
          <w:szCs w:val="16"/>
        </w:rPr>
        <w:t>*</w:t>
      </w:r>
      <w:r w:rsidRPr="003F329B">
        <w:t>simplified accounting method in addition to another simplified accounting method.</w:t>
      </w:r>
    </w:p>
    <w:p w:rsidR="00300522" w:rsidRPr="003F329B" w:rsidRDefault="00300522" w:rsidP="00300522">
      <w:pPr>
        <w:pStyle w:val="subsection"/>
      </w:pPr>
      <w:r w:rsidRPr="003F329B">
        <w:tab/>
        <w:t>(3)</w:t>
      </w:r>
      <w:r w:rsidRPr="003F329B">
        <w:tab/>
        <w:t xml:space="preserve">Your choice to apply a </w:t>
      </w:r>
      <w:r w:rsidR="003F329B" w:rsidRPr="003F329B">
        <w:rPr>
          <w:position w:val="6"/>
          <w:sz w:val="16"/>
          <w:szCs w:val="16"/>
        </w:rPr>
        <w:t>*</w:t>
      </w:r>
      <w:r w:rsidRPr="003F329B">
        <w:t>simplified accounting method has effect from the start of the tax period specified in your notice.</w:t>
      </w:r>
    </w:p>
    <w:p w:rsidR="00300522" w:rsidRPr="003F329B" w:rsidRDefault="00300522" w:rsidP="00300522">
      <w:pPr>
        <w:pStyle w:val="subsection"/>
      </w:pPr>
      <w:r w:rsidRPr="003F329B">
        <w:tab/>
        <w:t>(4)</w:t>
      </w:r>
      <w:r w:rsidRPr="003F329B">
        <w:tab/>
        <w:t xml:space="preserve">Your choice to apply a </w:t>
      </w:r>
      <w:r w:rsidR="003F329B" w:rsidRPr="003F329B">
        <w:rPr>
          <w:position w:val="6"/>
          <w:sz w:val="16"/>
          <w:szCs w:val="16"/>
        </w:rPr>
        <w:t>*</w:t>
      </w:r>
      <w:r w:rsidRPr="003F329B">
        <w:t>simplified accounting method ceases to have effect:</w:t>
      </w:r>
    </w:p>
    <w:p w:rsidR="00300522" w:rsidRPr="003F329B" w:rsidRDefault="00300522" w:rsidP="00300522">
      <w:pPr>
        <w:pStyle w:val="paragraph"/>
      </w:pPr>
      <w:r w:rsidRPr="003F329B">
        <w:tab/>
        <w:t>(a)</w:t>
      </w:r>
      <w:r w:rsidRPr="003F329B">
        <w:tab/>
      </w:r>
      <w:r w:rsidR="00BB4288" w:rsidRPr="003F329B">
        <w:t xml:space="preserve">if you made your choice as a </w:t>
      </w:r>
      <w:r w:rsidR="003F329B" w:rsidRPr="003F329B">
        <w:rPr>
          <w:position w:val="6"/>
          <w:sz w:val="16"/>
        </w:rPr>
        <w:t>*</w:t>
      </w:r>
      <w:r w:rsidR="00BB4288" w:rsidRPr="003F329B">
        <w:t>retailer and cease to be a retailer</w:t>
      </w:r>
      <w:r w:rsidRPr="003F329B">
        <w:t xml:space="preserve"> of the kind to whom the method is available—from the start of the tax period occurring after the day on which you cease to be such a retailer; or</w:t>
      </w:r>
    </w:p>
    <w:p w:rsidR="00BB4288" w:rsidRPr="003F329B" w:rsidRDefault="00BB4288" w:rsidP="00BB4288">
      <w:pPr>
        <w:pStyle w:val="paragraph"/>
      </w:pPr>
      <w:r w:rsidRPr="003F329B">
        <w:tab/>
        <w:t>(aa)</w:t>
      </w:r>
      <w:r w:rsidRPr="003F329B">
        <w:tab/>
        <w:t xml:space="preserve">if you made your choice as a </w:t>
      </w:r>
      <w:r w:rsidR="003F329B" w:rsidRPr="003F329B">
        <w:rPr>
          <w:position w:val="6"/>
          <w:sz w:val="16"/>
        </w:rPr>
        <w:t>*</w:t>
      </w:r>
      <w:r w:rsidRPr="003F329B">
        <w:t>small enterprise entity and cease to be a small enterprise entity of the kind to whom the method is available—from the start of the tax period occurring after the day on which you cease to be such a small enterprise entity; or</w:t>
      </w:r>
    </w:p>
    <w:p w:rsidR="00300522" w:rsidRPr="003F329B" w:rsidRDefault="00300522" w:rsidP="00300522">
      <w:pPr>
        <w:pStyle w:val="paragraph"/>
      </w:pPr>
      <w:r w:rsidRPr="003F329B">
        <w:tab/>
        <w:t>(b)</w:t>
      </w:r>
      <w:r w:rsidRPr="003F329B">
        <w:tab/>
        <w:t>if you revoke your choice to apply the method—from the start of the tax period specified in your notice of revocation.</w:t>
      </w:r>
    </w:p>
    <w:p w:rsidR="00300522" w:rsidRPr="003F329B" w:rsidRDefault="00300522" w:rsidP="00300522">
      <w:pPr>
        <w:pStyle w:val="ActHead5"/>
      </w:pPr>
      <w:bookmarkStart w:id="784" w:name="_Toc413321290"/>
      <w:r w:rsidRPr="003F329B">
        <w:rPr>
          <w:rStyle w:val="CharSectno"/>
        </w:rPr>
        <w:t>123</w:t>
      </w:r>
      <w:r w:rsidR="003F329B">
        <w:rPr>
          <w:rStyle w:val="CharSectno"/>
        </w:rPr>
        <w:noBreakHyphen/>
      </w:r>
      <w:r w:rsidRPr="003F329B">
        <w:rPr>
          <w:rStyle w:val="CharSectno"/>
        </w:rPr>
        <w:t>15</w:t>
      </w:r>
      <w:r w:rsidRPr="003F329B">
        <w:t xml:space="preserve">  Net amounts</w:t>
      </w:r>
      <w:bookmarkEnd w:id="784"/>
    </w:p>
    <w:p w:rsidR="00300522" w:rsidRPr="003F329B" w:rsidRDefault="00300522" w:rsidP="00300522">
      <w:pPr>
        <w:pStyle w:val="subsection"/>
      </w:pPr>
      <w:r w:rsidRPr="003F329B">
        <w:tab/>
        <w:t>(1)</w:t>
      </w:r>
      <w:r w:rsidRPr="003F329B">
        <w:tab/>
        <w:t xml:space="preserve">If you are a </w:t>
      </w:r>
      <w:r w:rsidR="003F329B" w:rsidRPr="003F329B">
        <w:rPr>
          <w:position w:val="6"/>
          <w:sz w:val="16"/>
          <w:szCs w:val="16"/>
        </w:rPr>
        <w:t>*</w:t>
      </w:r>
      <w:r w:rsidRPr="003F329B">
        <w:t>retailer</w:t>
      </w:r>
      <w:r w:rsidR="004628A3" w:rsidRPr="003F329B">
        <w:t xml:space="preserve"> or a </w:t>
      </w:r>
      <w:r w:rsidR="003F329B" w:rsidRPr="003F329B">
        <w:rPr>
          <w:position w:val="6"/>
          <w:sz w:val="16"/>
        </w:rPr>
        <w:t>*</w:t>
      </w:r>
      <w:r w:rsidR="004628A3" w:rsidRPr="003F329B">
        <w:t>small enterprise entity</w:t>
      </w:r>
      <w:r w:rsidRPr="003F329B">
        <w:t xml:space="preserve"> who has chosen to apply a </w:t>
      </w:r>
      <w:r w:rsidR="003F329B" w:rsidRPr="003F329B">
        <w:rPr>
          <w:position w:val="6"/>
          <w:sz w:val="16"/>
          <w:szCs w:val="16"/>
        </w:rPr>
        <w:t>*</w:t>
      </w:r>
      <w:r w:rsidRPr="003F329B">
        <w:t xml:space="preserve">simplified accounting method, the </w:t>
      </w:r>
      <w:r w:rsidR="00884DD7" w:rsidRPr="003F329B">
        <w:rPr>
          <w:b/>
          <w:i/>
        </w:rPr>
        <w:t>net amount</w:t>
      </w:r>
      <w:r w:rsidRPr="003F329B">
        <w:t xml:space="preserve"> for a tax period during which the choice has effect is worked out using the method provided for by the </w:t>
      </w:r>
      <w:r w:rsidR="00BB0D4E" w:rsidRPr="003F329B">
        <w:t>simplified accounting method</w:t>
      </w:r>
      <w:r w:rsidRPr="003F329B">
        <w:t>.</w:t>
      </w:r>
    </w:p>
    <w:p w:rsidR="00E71AB3" w:rsidRPr="003F329B" w:rsidRDefault="00E71AB3" w:rsidP="00E71AB3">
      <w:pPr>
        <w:pStyle w:val="subsection"/>
      </w:pPr>
      <w:r w:rsidRPr="003F329B">
        <w:tab/>
        <w:t>(1A)</w:t>
      </w:r>
      <w:r w:rsidRPr="003F329B">
        <w:tab/>
        <w:t xml:space="preserve">However, the </w:t>
      </w:r>
      <w:r w:rsidR="003F329B" w:rsidRPr="003F329B">
        <w:rPr>
          <w:position w:val="6"/>
          <w:sz w:val="16"/>
        </w:rPr>
        <w:t>*</w:t>
      </w:r>
      <w:r w:rsidRPr="003F329B">
        <w:t xml:space="preserve">net amount worked out under </w:t>
      </w:r>
      <w:r w:rsidR="003F329B">
        <w:t>subsection (</w:t>
      </w:r>
      <w:r w:rsidRPr="003F329B">
        <w:t>1) for the tax period:</w:t>
      </w:r>
    </w:p>
    <w:p w:rsidR="00E71AB3" w:rsidRPr="003F329B" w:rsidRDefault="00E71AB3" w:rsidP="00E71AB3">
      <w:pPr>
        <w:pStyle w:val="paragraph"/>
      </w:pPr>
      <w:r w:rsidRPr="003F329B">
        <w:tab/>
        <w:t>(a)</w:t>
      </w:r>
      <w:r w:rsidRPr="003F329B">
        <w:tab/>
        <w:t>may be increased or decreased under Subdivision</w:t>
      </w:r>
      <w:r w:rsidR="003F329B">
        <w:t> </w:t>
      </w:r>
      <w:r w:rsidRPr="003F329B">
        <w:t>21</w:t>
      </w:r>
      <w:r w:rsidR="003F329B">
        <w:noBreakHyphen/>
      </w:r>
      <w:r w:rsidRPr="003F329B">
        <w:t xml:space="preserve">A of the </w:t>
      </w:r>
      <w:r w:rsidR="003F329B" w:rsidRPr="003F329B">
        <w:rPr>
          <w:position w:val="6"/>
          <w:sz w:val="16"/>
        </w:rPr>
        <w:t>*</w:t>
      </w:r>
      <w:r w:rsidRPr="003F329B">
        <w:t>Wine Tax Act; and</w:t>
      </w:r>
    </w:p>
    <w:p w:rsidR="00E71AB3" w:rsidRPr="003F329B" w:rsidRDefault="00E71AB3" w:rsidP="00E71AB3">
      <w:pPr>
        <w:pStyle w:val="paragraph"/>
      </w:pPr>
      <w:r w:rsidRPr="003F329B">
        <w:tab/>
        <w:t>(b)</w:t>
      </w:r>
      <w:r w:rsidRPr="003F329B">
        <w:tab/>
        <w:t>may be increased or decreased under Subdivision</w:t>
      </w:r>
      <w:r w:rsidR="003F329B">
        <w:t> </w:t>
      </w:r>
      <w:r w:rsidRPr="003F329B">
        <w:t>13</w:t>
      </w:r>
      <w:r w:rsidR="003F329B">
        <w:noBreakHyphen/>
      </w:r>
      <w:r w:rsidRPr="003F329B">
        <w:t xml:space="preserve">A of the </w:t>
      </w:r>
      <w:r w:rsidRPr="003F329B">
        <w:rPr>
          <w:i/>
        </w:rPr>
        <w:t>A New Tax System (Luxury Car Tax) Act 1999</w:t>
      </w:r>
      <w:r w:rsidRPr="003F329B">
        <w:t>.</w:t>
      </w:r>
    </w:p>
    <w:p w:rsidR="00E71AB3" w:rsidRPr="003F329B" w:rsidRDefault="00E71AB3" w:rsidP="00E71AB3">
      <w:pPr>
        <w:pStyle w:val="notetext"/>
      </w:pPr>
      <w:r w:rsidRPr="003F329B">
        <w:t>Note 1:</w:t>
      </w:r>
      <w:r w:rsidRPr="003F329B">
        <w:tab/>
        <w:t>Under Subdivision</w:t>
      </w:r>
      <w:r w:rsidR="003F329B">
        <w:t> </w:t>
      </w:r>
      <w:r w:rsidRPr="003F329B">
        <w:t>21</w:t>
      </w:r>
      <w:r w:rsidR="003F329B">
        <w:noBreakHyphen/>
      </w:r>
      <w:r w:rsidRPr="003F329B">
        <w:t>A of the Wine Tax Act, amounts of wine tax increase the net amount, and amounts of wine tax credits reduce the net amount.</w:t>
      </w:r>
    </w:p>
    <w:p w:rsidR="00E71AB3" w:rsidRPr="003F329B" w:rsidRDefault="00E71AB3" w:rsidP="00E71AB3">
      <w:pPr>
        <w:pStyle w:val="notetext"/>
      </w:pPr>
      <w:r w:rsidRPr="003F329B">
        <w:t>Note 2:</w:t>
      </w:r>
      <w:r w:rsidRPr="003F329B">
        <w:tab/>
        <w:t>Under Subdivision</w:t>
      </w:r>
      <w:r w:rsidR="003F329B">
        <w:t> </w:t>
      </w:r>
      <w:r w:rsidRPr="003F329B">
        <w:t>13</w:t>
      </w:r>
      <w:r w:rsidR="003F329B">
        <w:noBreakHyphen/>
      </w:r>
      <w:r w:rsidRPr="003F329B">
        <w:t xml:space="preserve">A of the </w:t>
      </w:r>
      <w:r w:rsidRPr="003F329B">
        <w:rPr>
          <w:i/>
        </w:rPr>
        <w:t>A New Tax System (Luxury Car Tax) Act 1999</w:t>
      </w:r>
      <w:r w:rsidRPr="003F329B">
        <w:t>, amounts of luxury car tax increase the net amount, and luxury car tax adjustments alter the net amount.</w:t>
      </w:r>
    </w:p>
    <w:p w:rsidR="00300522" w:rsidRPr="003F329B" w:rsidRDefault="00300522" w:rsidP="00300522">
      <w:pPr>
        <w:pStyle w:val="subsection"/>
      </w:pPr>
      <w:r w:rsidRPr="003F329B">
        <w:tab/>
        <w:t>(2)</w:t>
      </w:r>
      <w:r w:rsidRPr="003F329B">
        <w:tab/>
        <w:t>This section has effect despite section</w:t>
      </w:r>
      <w:r w:rsidR="003F329B">
        <w:t> </w:t>
      </w:r>
      <w:r w:rsidRPr="003F329B">
        <w:t>17</w:t>
      </w:r>
      <w:r w:rsidR="003F329B">
        <w:noBreakHyphen/>
      </w:r>
      <w:r w:rsidRPr="003F329B">
        <w:t>5 (which is about net amounts).</w:t>
      </w:r>
    </w:p>
    <w:p w:rsidR="00300522" w:rsidRPr="003F329B" w:rsidRDefault="00300522" w:rsidP="00A36DB5">
      <w:pPr>
        <w:pStyle w:val="ActHead3"/>
        <w:pageBreakBefore/>
      </w:pPr>
      <w:bookmarkStart w:id="785" w:name="_Toc413321291"/>
      <w:r w:rsidRPr="003F329B">
        <w:rPr>
          <w:rStyle w:val="CharDivNo"/>
        </w:rPr>
        <w:t>Division</w:t>
      </w:r>
      <w:r w:rsidR="003F329B">
        <w:rPr>
          <w:rStyle w:val="CharDivNo"/>
        </w:rPr>
        <w:t> </w:t>
      </w:r>
      <w:r w:rsidRPr="003F329B">
        <w:rPr>
          <w:rStyle w:val="CharDivNo"/>
        </w:rPr>
        <w:t>126</w:t>
      </w:r>
      <w:r w:rsidRPr="003F329B">
        <w:t>—</w:t>
      </w:r>
      <w:r w:rsidRPr="003F329B">
        <w:rPr>
          <w:rStyle w:val="CharDivText"/>
        </w:rPr>
        <w:t>Gambling</w:t>
      </w:r>
      <w:bookmarkEnd w:id="785"/>
    </w:p>
    <w:p w:rsidR="00300522" w:rsidRPr="003F329B" w:rsidRDefault="00300522" w:rsidP="00300522">
      <w:pPr>
        <w:pStyle w:val="ActHead5"/>
      </w:pPr>
      <w:bookmarkStart w:id="786" w:name="_Toc413321292"/>
      <w:r w:rsidRPr="003F329B">
        <w:rPr>
          <w:rStyle w:val="CharSectno"/>
        </w:rPr>
        <w:t>126</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86"/>
    </w:p>
    <w:p w:rsidR="00300522" w:rsidRPr="003F329B" w:rsidRDefault="00300522" w:rsidP="00300522">
      <w:pPr>
        <w:pStyle w:val="BoxText"/>
      </w:pPr>
      <w:r w:rsidRPr="003F329B">
        <w:t>Gambling is dealt with under the GST by using a global accounting system that provides for an alternative way of working out your net amounts by incorporating your net profits from taxable supplies involving gambling.</w:t>
      </w:r>
    </w:p>
    <w:p w:rsidR="00300522" w:rsidRPr="003F329B" w:rsidRDefault="00300522" w:rsidP="00300522">
      <w:pPr>
        <w:pStyle w:val="ActHead5"/>
      </w:pPr>
      <w:bookmarkStart w:id="787" w:name="_Toc413321293"/>
      <w:r w:rsidRPr="003F329B">
        <w:rPr>
          <w:rStyle w:val="CharSectno"/>
        </w:rPr>
        <w:t>126</w:t>
      </w:r>
      <w:r w:rsidR="003F329B">
        <w:rPr>
          <w:rStyle w:val="CharSectno"/>
        </w:rPr>
        <w:noBreakHyphen/>
      </w:r>
      <w:r w:rsidRPr="003F329B">
        <w:rPr>
          <w:rStyle w:val="CharSectno"/>
        </w:rPr>
        <w:t>5</w:t>
      </w:r>
      <w:r w:rsidRPr="003F329B">
        <w:t xml:space="preserve">  Global accounting system for gambling supplies</w:t>
      </w:r>
      <w:bookmarkEnd w:id="787"/>
    </w:p>
    <w:p w:rsidR="00300522" w:rsidRPr="003F329B" w:rsidRDefault="00300522" w:rsidP="00300522">
      <w:pPr>
        <w:pStyle w:val="subsection"/>
      </w:pPr>
      <w:r w:rsidRPr="003F329B">
        <w:tab/>
        <w:t>(1)</w:t>
      </w:r>
      <w:r w:rsidRPr="003F329B">
        <w:tab/>
        <w:t xml:space="preserve">If you are liable for the GST on a </w:t>
      </w:r>
      <w:r w:rsidR="003F329B" w:rsidRPr="003F329B">
        <w:rPr>
          <w:position w:val="6"/>
          <w:sz w:val="16"/>
          <w:szCs w:val="16"/>
        </w:rPr>
        <w:t>*</w:t>
      </w:r>
      <w:r w:rsidRPr="003F329B">
        <w:t xml:space="preserve">gambling supply, your </w:t>
      </w:r>
      <w:r w:rsidRPr="003F329B">
        <w:rPr>
          <w:b/>
          <w:bCs/>
          <w:i/>
          <w:iCs/>
        </w:rPr>
        <w:t>net amount</w:t>
      </w:r>
      <w:r w:rsidRPr="003F329B">
        <w:t xml:space="preserve"> for the tax period to which the GST on the supply is attributable is as follows:</w:t>
      </w:r>
    </w:p>
    <w:p w:rsidR="00300522" w:rsidRPr="003F329B" w:rsidRDefault="00143843" w:rsidP="00A53099">
      <w:pPr>
        <w:pStyle w:val="Formula"/>
        <w:spacing w:before="120" w:after="120"/>
      </w:pPr>
      <w:r w:rsidRPr="003F329B">
        <w:rPr>
          <w:noProof/>
        </w:rPr>
        <w:drawing>
          <wp:inline distT="0" distB="0" distL="0" distR="0" wp14:anchorId="70CD1505" wp14:editId="06AC503D">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global GST amount</w:t>
      </w:r>
      <w:r w:rsidRPr="003F329B">
        <w:t xml:space="preserve"> is your </w:t>
      </w:r>
      <w:r w:rsidR="003F329B" w:rsidRPr="003F329B">
        <w:rPr>
          <w:position w:val="6"/>
          <w:sz w:val="16"/>
          <w:szCs w:val="16"/>
        </w:rPr>
        <w:t>*</w:t>
      </w:r>
      <w:r w:rsidRPr="003F329B">
        <w:t>global GST amount for the tax period.</w:t>
      </w:r>
    </w:p>
    <w:p w:rsidR="00300522" w:rsidRPr="003F329B" w:rsidRDefault="00300522" w:rsidP="00300522">
      <w:pPr>
        <w:pStyle w:val="Definition"/>
      </w:pPr>
      <w:r w:rsidRPr="003F329B">
        <w:rPr>
          <w:b/>
          <w:bCs/>
          <w:i/>
          <w:iCs/>
        </w:rPr>
        <w:t>input tax credits</w:t>
      </w:r>
      <w:r w:rsidRPr="003F329B">
        <w:t xml:space="preserve"> is the sum of all of the input tax credits to which you are entitled on the </w:t>
      </w:r>
      <w:r w:rsidR="003F329B" w:rsidRPr="003F329B">
        <w:rPr>
          <w:position w:val="6"/>
          <w:sz w:val="16"/>
          <w:szCs w:val="16"/>
        </w:rPr>
        <w:t>*</w:t>
      </w:r>
      <w:r w:rsidRPr="003F329B">
        <w:t xml:space="preserve">creditable acquisitions and </w:t>
      </w:r>
      <w:r w:rsidR="003F329B" w:rsidRPr="003F329B">
        <w:rPr>
          <w:position w:val="6"/>
          <w:sz w:val="16"/>
          <w:szCs w:val="16"/>
        </w:rPr>
        <w:t>*</w:t>
      </w:r>
      <w:r w:rsidRPr="003F329B">
        <w:t>creditable importations that are attributable to the tax period.</w:t>
      </w:r>
    </w:p>
    <w:p w:rsidR="00300522" w:rsidRPr="003F329B" w:rsidRDefault="00300522" w:rsidP="00300522">
      <w:pPr>
        <w:pStyle w:val="notetext"/>
      </w:pPr>
      <w:r w:rsidRPr="003F329B">
        <w:t>Note:</w:t>
      </w:r>
      <w:r w:rsidRPr="003F329B">
        <w:tab/>
        <w:t>Any supplies under the global accounting system will not have attracted input tax credits.</w:t>
      </w:r>
    </w:p>
    <w:p w:rsidR="00300522" w:rsidRPr="003F329B" w:rsidRDefault="00300522" w:rsidP="00300522">
      <w:pPr>
        <w:pStyle w:val="Definition"/>
      </w:pPr>
      <w:r w:rsidRPr="003F329B">
        <w:rPr>
          <w:b/>
          <w:bCs/>
          <w:i/>
          <w:iCs/>
        </w:rPr>
        <w:t>other GST</w:t>
      </w:r>
      <w:r w:rsidRPr="003F329B">
        <w:t xml:space="preserve"> is the sum of all of the GST for which you are liable on the </w:t>
      </w:r>
      <w:r w:rsidR="003F329B" w:rsidRPr="003F329B">
        <w:rPr>
          <w:position w:val="6"/>
          <w:sz w:val="16"/>
          <w:szCs w:val="16"/>
        </w:rPr>
        <w:t>*</w:t>
      </w:r>
      <w:r w:rsidRPr="003F329B">
        <w:t xml:space="preserve">taxable supplies that are attributable to the tax period, other than </w:t>
      </w:r>
      <w:r w:rsidR="003F329B" w:rsidRPr="003F329B">
        <w:rPr>
          <w:position w:val="6"/>
          <w:sz w:val="16"/>
          <w:szCs w:val="16"/>
        </w:rPr>
        <w:t>*</w:t>
      </w:r>
      <w:r w:rsidRPr="003F329B">
        <w:t>gambling supplies.</w:t>
      </w:r>
    </w:p>
    <w:p w:rsidR="00300522" w:rsidRPr="003F329B" w:rsidRDefault="00300522" w:rsidP="00300522">
      <w:pPr>
        <w:pStyle w:val="TLPnoteright"/>
      </w:pPr>
      <w:r w:rsidRPr="003F329B">
        <w:t>For the basic rules on what is attributable to a particular period, see Division</w:t>
      </w:r>
      <w:r w:rsidR="003F329B">
        <w:t> </w:t>
      </w:r>
      <w:r w:rsidRPr="003F329B">
        <w:t>29.</w:t>
      </w:r>
    </w:p>
    <w:p w:rsidR="00FB6528" w:rsidRPr="003F329B" w:rsidRDefault="00FB6528" w:rsidP="00FB6528">
      <w:pPr>
        <w:pStyle w:val="subsection"/>
      </w:pPr>
      <w:r w:rsidRPr="003F329B">
        <w:tab/>
        <w:t>(2)</w:t>
      </w:r>
      <w:r w:rsidRPr="003F329B">
        <w:tab/>
        <w:t xml:space="preserve">However, the </w:t>
      </w:r>
      <w:r w:rsidR="003F329B" w:rsidRPr="003F329B">
        <w:rPr>
          <w:position w:val="6"/>
          <w:sz w:val="16"/>
        </w:rPr>
        <w:t>*</w:t>
      </w:r>
      <w:r w:rsidRPr="003F329B">
        <w:t xml:space="preserve">net amount worked out under </w:t>
      </w:r>
      <w:r w:rsidR="003F329B">
        <w:t>subsection (</w:t>
      </w:r>
      <w:r w:rsidRPr="003F329B">
        <w:t>1) for the tax period:</w:t>
      </w:r>
    </w:p>
    <w:p w:rsidR="00FB6528" w:rsidRPr="003F329B" w:rsidRDefault="00FB6528" w:rsidP="00FB6528">
      <w:pPr>
        <w:pStyle w:val="paragraph"/>
      </w:pPr>
      <w:r w:rsidRPr="003F329B">
        <w:tab/>
        <w:t>(a)</w:t>
      </w:r>
      <w:r w:rsidRPr="003F329B">
        <w:tab/>
        <w:t xml:space="preserve">may be increased or decreased if you have any </w:t>
      </w:r>
      <w:r w:rsidR="003F329B" w:rsidRPr="003F329B">
        <w:rPr>
          <w:position w:val="6"/>
          <w:sz w:val="16"/>
        </w:rPr>
        <w:t>*</w:t>
      </w:r>
      <w:r w:rsidRPr="003F329B">
        <w:t>adjustments for the tax period; and</w:t>
      </w:r>
    </w:p>
    <w:p w:rsidR="00FB6528" w:rsidRPr="003F329B" w:rsidRDefault="00FB6528" w:rsidP="00FB6528">
      <w:pPr>
        <w:pStyle w:val="paragraph"/>
      </w:pPr>
      <w:r w:rsidRPr="003F329B">
        <w:tab/>
        <w:t>(b)</w:t>
      </w:r>
      <w:r w:rsidRPr="003F329B">
        <w:tab/>
        <w:t>may be increased or decreased under Subdivision</w:t>
      </w:r>
      <w:r w:rsidR="003F329B">
        <w:t> </w:t>
      </w:r>
      <w:r w:rsidRPr="003F329B">
        <w:t>21</w:t>
      </w:r>
      <w:r w:rsidR="003F329B">
        <w:noBreakHyphen/>
      </w:r>
      <w:r w:rsidRPr="003F329B">
        <w:t xml:space="preserve">A of the </w:t>
      </w:r>
      <w:r w:rsidR="003F329B" w:rsidRPr="003F329B">
        <w:rPr>
          <w:position w:val="6"/>
          <w:sz w:val="16"/>
        </w:rPr>
        <w:t>*</w:t>
      </w:r>
      <w:r w:rsidRPr="003F329B">
        <w:t>Wine Tax Act; and</w:t>
      </w:r>
    </w:p>
    <w:p w:rsidR="00FB6528" w:rsidRPr="003F329B" w:rsidRDefault="00FB6528" w:rsidP="00FB6528">
      <w:pPr>
        <w:pStyle w:val="paragraph"/>
      </w:pPr>
      <w:r w:rsidRPr="003F329B">
        <w:tab/>
        <w:t>(c)</w:t>
      </w:r>
      <w:r w:rsidRPr="003F329B">
        <w:tab/>
        <w:t>may be increased or decreased under Subdivision</w:t>
      </w:r>
      <w:r w:rsidR="003F329B">
        <w:t> </w:t>
      </w:r>
      <w:r w:rsidRPr="003F329B">
        <w:t>13</w:t>
      </w:r>
      <w:r w:rsidR="003F329B">
        <w:noBreakHyphen/>
      </w:r>
      <w:r w:rsidRPr="003F329B">
        <w:t xml:space="preserve">A of the </w:t>
      </w:r>
      <w:r w:rsidRPr="003F329B">
        <w:rPr>
          <w:i/>
        </w:rPr>
        <w:t>A New Tax System (Luxury Car Tax) Act 1999</w:t>
      </w:r>
      <w:r w:rsidRPr="003F329B">
        <w:t>.</w:t>
      </w:r>
    </w:p>
    <w:p w:rsidR="00FB6528" w:rsidRPr="003F329B" w:rsidRDefault="00FB6528" w:rsidP="00FB6528">
      <w:pPr>
        <w:pStyle w:val="notetext"/>
      </w:pPr>
      <w:r w:rsidRPr="003F329B">
        <w:t>Note 1:</w:t>
      </w:r>
      <w:r w:rsidRPr="003F329B">
        <w:tab/>
        <w:t>See Part</w:t>
      </w:r>
      <w:r w:rsidR="003F329B">
        <w:t> </w:t>
      </w:r>
      <w:r w:rsidRPr="003F329B">
        <w:t>2</w:t>
      </w:r>
      <w:r w:rsidR="003F329B">
        <w:noBreakHyphen/>
      </w:r>
      <w:r w:rsidRPr="003F329B">
        <w:t>4 for the basic rules on adjustments.</w:t>
      </w:r>
    </w:p>
    <w:p w:rsidR="00FB6528" w:rsidRPr="003F329B" w:rsidRDefault="00FB6528" w:rsidP="00FB6528">
      <w:pPr>
        <w:pStyle w:val="notetext"/>
      </w:pPr>
      <w:r w:rsidRPr="003F329B">
        <w:t>Note 2:</w:t>
      </w:r>
      <w:r w:rsidRPr="003F329B">
        <w:tab/>
        <w:t>Under Subdivision</w:t>
      </w:r>
      <w:r w:rsidR="003F329B">
        <w:t> </w:t>
      </w:r>
      <w:r w:rsidRPr="003F329B">
        <w:t>21</w:t>
      </w:r>
      <w:r w:rsidR="003F329B">
        <w:noBreakHyphen/>
      </w:r>
      <w:r w:rsidRPr="003F329B">
        <w:t>A of the Wine Tax Act, amounts of wine tax increase the net amount, and amounts of wine tax credits reduce the net amount.</w:t>
      </w:r>
    </w:p>
    <w:p w:rsidR="00FB6528" w:rsidRPr="003F329B" w:rsidRDefault="00FB6528" w:rsidP="00FB6528">
      <w:pPr>
        <w:pStyle w:val="notetext"/>
      </w:pPr>
      <w:r w:rsidRPr="003F329B">
        <w:t>Note 3:</w:t>
      </w:r>
      <w:r w:rsidRPr="003F329B">
        <w:tab/>
        <w:t>Under Subdivision</w:t>
      </w:r>
      <w:r w:rsidR="003F329B">
        <w:t> </w:t>
      </w:r>
      <w:r w:rsidRPr="003F329B">
        <w:t>13</w:t>
      </w:r>
      <w:r w:rsidR="003F329B">
        <w:noBreakHyphen/>
      </w:r>
      <w:r w:rsidRPr="003F329B">
        <w:t xml:space="preserve">A of the </w:t>
      </w:r>
      <w:r w:rsidRPr="003F329B">
        <w:rPr>
          <w:i/>
        </w:rPr>
        <w:t>A New Tax System (Luxury Car Tax) Act 1999</w:t>
      </w:r>
      <w:r w:rsidRPr="003F329B">
        <w:t>, amounts of luxury car tax increase the net amount, and luxury car tax adjustments alter the net amount.</w:t>
      </w:r>
    </w:p>
    <w:p w:rsidR="00300522" w:rsidRPr="003F329B" w:rsidRDefault="00300522" w:rsidP="00266102">
      <w:pPr>
        <w:pStyle w:val="subsection"/>
        <w:keepNext/>
      </w:pPr>
      <w:r w:rsidRPr="003F329B">
        <w:tab/>
        <w:t>(3)</w:t>
      </w:r>
      <w:r w:rsidRPr="003F329B">
        <w:tab/>
        <w:t>This section has effect despite section</w:t>
      </w:r>
      <w:r w:rsidR="003F329B">
        <w:t> </w:t>
      </w:r>
      <w:r w:rsidRPr="003F329B">
        <w:t>17</w:t>
      </w:r>
      <w:r w:rsidR="003F329B">
        <w:noBreakHyphen/>
      </w:r>
      <w:r w:rsidRPr="003F329B">
        <w:t>5 (which is about net amounts).</w:t>
      </w:r>
    </w:p>
    <w:p w:rsidR="00300522" w:rsidRPr="003F329B" w:rsidRDefault="00300522" w:rsidP="00300522">
      <w:pPr>
        <w:pStyle w:val="notetext"/>
      </w:pPr>
      <w:r w:rsidRPr="003F329B">
        <w:t>Note:</w:t>
      </w:r>
      <w:r w:rsidRPr="003F329B">
        <w:tab/>
        <w:t xml:space="preserve">If you are a </w:t>
      </w:r>
      <w:r w:rsidR="003F329B" w:rsidRPr="003F329B">
        <w:rPr>
          <w:position w:val="6"/>
          <w:sz w:val="16"/>
          <w:szCs w:val="16"/>
        </w:rPr>
        <w:t>*</w:t>
      </w:r>
      <w:r w:rsidRPr="003F329B">
        <w:t>GST instalment payer your net amount is reduced by GST instalments you have paid: see section</w:t>
      </w:r>
      <w:r w:rsidR="003F329B">
        <w:t> </w:t>
      </w:r>
      <w:r w:rsidRPr="003F329B">
        <w:t>162</w:t>
      </w:r>
      <w:r w:rsidR="003F329B">
        <w:noBreakHyphen/>
      </w:r>
      <w:r w:rsidRPr="003F329B">
        <w:t>105.</w:t>
      </w:r>
    </w:p>
    <w:p w:rsidR="00300522" w:rsidRPr="003F329B" w:rsidRDefault="00300522" w:rsidP="00300522">
      <w:pPr>
        <w:pStyle w:val="ActHead5"/>
      </w:pPr>
      <w:bookmarkStart w:id="788" w:name="_Toc413321294"/>
      <w:r w:rsidRPr="003F329B">
        <w:rPr>
          <w:rStyle w:val="CharSectno"/>
        </w:rPr>
        <w:t>126</w:t>
      </w:r>
      <w:r w:rsidR="003F329B">
        <w:rPr>
          <w:rStyle w:val="CharSectno"/>
        </w:rPr>
        <w:noBreakHyphen/>
      </w:r>
      <w:r w:rsidRPr="003F329B">
        <w:rPr>
          <w:rStyle w:val="CharSectno"/>
        </w:rPr>
        <w:t>10</w:t>
      </w:r>
      <w:r w:rsidRPr="003F329B">
        <w:t xml:space="preserve">  Global GST amounts</w:t>
      </w:r>
      <w:bookmarkEnd w:id="788"/>
    </w:p>
    <w:p w:rsidR="00300522" w:rsidRPr="003F329B" w:rsidRDefault="00300522" w:rsidP="00300522">
      <w:pPr>
        <w:pStyle w:val="subsection"/>
      </w:pPr>
      <w:r w:rsidRPr="003F329B">
        <w:tab/>
        <w:t>(1)</w:t>
      </w:r>
      <w:r w:rsidRPr="003F329B">
        <w:tab/>
        <w:t xml:space="preserve">Your </w:t>
      </w:r>
      <w:r w:rsidRPr="003F329B">
        <w:rPr>
          <w:b/>
          <w:bCs/>
          <w:i/>
          <w:iCs/>
        </w:rPr>
        <w:t>global GST amount</w:t>
      </w:r>
      <w:r w:rsidRPr="003F329B">
        <w:t xml:space="preserve"> for a tax period is as follows:</w:t>
      </w:r>
    </w:p>
    <w:p w:rsidR="00300522" w:rsidRPr="003F329B" w:rsidRDefault="00143843" w:rsidP="00A53099">
      <w:pPr>
        <w:pStyle w:val="Formula"/>
        <w:spacing w:before="120" w:after="120"/>
      </w:pPr>
      <w:r w:rsidRPr="003F329B">
        <w:rPr>
          <w:noProof/>
        </w:rPr>
        <w:drawing>
          <wp:inline distT="0" distB="0" distL="0" distR="0" wp14:anchorId="1B8EEB89" wp14:editId="54EEA329">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total amounts wagered</w:t>
      </w:r>
      <w:r w:rsidRPr="003F329B">
        <w:t xml:space="preserve"> is the sum of the </w:t>
      </w:r>
      <w:r w:rsidR="003F329B" w:rsidRPr="003F329B">
        <w:rPr>
          <w:position w:val="6"/>
          <w:sz w:val="16"/>
          <w:szCs w:val="16"/>
        </w:rPr>
        <w:t>*</w:t>
      </w:r>
      <w:r w:rsidRPr="003F329B">
        <w:t xml:space="preserve">consideration for all of your </w:t>
      </w:r>
      <w:r w:rsidR="003F329B" w:rsidRPr="003F329B">
        <w:rPr>
          <w:position w:val="6"/>
          <w:sz w:val="16"/>
          <w:szCs w:val="16"/>
        </w:rPr>
        <w:t>*</w:t>
      </w:r>
      <w:r w:rsidRPr="003F329B">
        <w:t>gambling supplies that are attributable to that tax period.</w:t>
      </w:r>
    </w:p>
    <w:p w:rsidR="00300522" w:rsidRPr="003F329B" w:rsidRDefault="00300522" w:rsidP="00300522">
      <w:pPr>
        <w:pStyle w:val="Definition"/>
      </w:pPr>
      <w:r w:rsidRPr="003F329B">
        <w:rPr>
          <w:b/>
          <w:i/>
        </w:rPr>
        <w:t>total monetary prizes</w:t>
      </w:r>
      <w:r w:rsidRPr="003F329B">
        <w:t xml:space="preserve"> is the sum of: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 xml:space="preserve">monetary prizes you are liable to pay, during the tax period, on the outcome of gambling events (whether or not any of those gambling events, or the </w:t>
      </w:r>
      <w:r w:rsidR="003F329B" w:rsidRPr="003F329B">
        <w:rPr>
          <w:position w:val="6"/>
          <w:sz w:val="16"/>
          <w:szCs w:val="16"/>
        </w:rPr>
        <w:t>*</w:t>
      </w:r>
      <w:r w:rsidRPr="003F329B">
        <w:t>gambling supplies to which the monetary prizes relate, take place during the tax period); and</w:t>
      </w:r>
    </w:p>
    <w:p w:rsidR="00300522" w:rsidRPr="003F329B" w:rsidRDefault="00300522" w:rsidP="00300522">
      <w:pPr>
        <w:pStyle w:val="paragraph"/>
      </w:pPr>
      <w:r w:rsidRPr="003F329B">
        <w:tab/>
        <w:t>(b)</w:t>
      </w:r>
      <w:r w:rsidRPr="003F329B">
        <w:tab/>
        <w:t xml:space="preserve">any amounts of </w:t>
      </w:r>
      <w:r w:rsidR="003F329B" w:rsidRPr="003F329B">
        <w:rPr>
          <w:position w:val="6"/>
          <w:sz w:val="16"/>
          <w:szCs w:val="16"/>
        </w:rPr>
        <w:t>*</w:t>
      </w:r>
      <w:r w:rsidRPr="003F329B">
        <w:t xml:space="preserve">money you are liable to pay, during the tax period, under agreements between you and </w:t>
      </w:r>
      <w:r w:rsidR="003F329B" w:rsidRPr="003F329B">
        <w:rPr>
          <w:position w:val="6"/>
          <w:sz w:val="16"/>
          <w:szCs w:val="16"/>
        </w:rPr>
        <w:t>*</w:t>
      </w:r>
      <w:r w:rsidRPr="003F329B">
        <w:t>recipients of your gambling supplies, to repay to them a proportion of their losses relating to those supplies (whether or not the supplies take place during the tax period).</w:t>
      </w:r>
    </w:p>
    <w:p w:rsidR="00300522" w:rsidRPr="003F329B" w:rsidRDefault="00300522" w:rsidP="00300522">
      <w:pPr>
        <w:pStyle w:val="TLPnoteright"/>
      </w:pPr>
      <w:r w:rsidRPr="003F329B">
        <w:t>For the basic rules on what is attributable to a particular period, see Division</w:t>
      </w:r>
      <w:r w:rsidR="003F329B">
        <w:t> </w:t>
      </w:r>
      <w:r w:rsidRPr="003F329B">
        <w:t>29.</w:t>
      </w:r>
    </w:p>
    <w:p w:rsidR="00300522" w:rsidRPr="003F329B" w:rsidRDefault="00300522" w:rsidP="00300522">
      <w:pPr>
        <w:pStyle w:val="subsection"/>
      </w:pPr>
      <w:r w:rsidRPr="003F329B">
        <w:tab/>
        <w:t>(2)</w:t>
      </w:r>
      <w:r w:rsidRPr="003F329B">
        <w:tab/>
        <w:t xml:space="preserve">However, your </w:t>
      </w:r>
      <w:r w:rsidRPr="003F329B">
        <w:rPr>
          <w:b/>
          <w:bCs/>
          <w:i/>
          <w:iCs/>
        </w:rPr>
        <w:t>global GST amount</w:t>
      </w:r>
      <w:r w:rsidRPr="003F329B">
        <w:t xml:space="preserve"> is zero for any tax period in which total monetary prizes exceeds total</w:t>
      </w:r>
      <w:r w:rsidRPr="003F329B">
        <w:rPr>
          <w:b/>
          <w:bCs/>
          <w:i/>
          <w:iCs/>
        </w:rPr>
        <w:t xml:space="preserve"> </w:t>
      </w:r>
      <w:r w:rsidRPr="003F329B">
        <w:t>amounts wagered.</w:t>
      </w:r>
    </w:p>
    <w:p w:rsidR="00300522" w:rsidRPr="003F329B" w:rsidRDefault="00300522" w:rsidP="00300522">
      <w:pPr>
        <w:pStyle w:val="subsection"/>
      </w:pPr>
      <w:r w:rsidRPr="003F329B">
        <w:tab/>
        <w:t>(3)</w:t>
      </w:r>
      <w:r w:rsidRPr="003F329B">
        <w:tab/>
        <w:t xml:space="preserve">In working out the total monetary prizes for a tax period, disregard any </w:t>
      </w:r>
      <w:r w:rsidR="003F329B" w:rsidRPr="003F329B">
        <w:rPr>
          <w:position w:val="6"/>
          <w:sz w:val="16"/>
          <w:szCs w:val="16"/>
        </w:rPr>
        <w:t>*</w:t>
      </w:r>
      <w:r w:rsidRPr="003F329B">
        <w:t xml:space="preserve">monetary prizes you are liable to pay, during the tax period, that relate to supplies that are </w:t>
      </w:r>
      <w:r w:rsidR="003F329B" w:rsidRPr="003F329B">
        <w:rPr>
          <w:position w:val="6"/>
          <w:sz w:val="16"/>
          <w:szCs w:val="16"/>
        </w:rPr>
        <w:t>*</w:t>
      </w:r>
      <w:r w:rsidRPr="003F329B">
        <w:t>GST</w:t>
      </w:r>
      <w:r w:rsidR="003F329B">
        <w:noBreakHyphen/>
      </w:r>
      <w:r w:rsidRPr="003F329B">
        <w:t>free.</w:t>
      </w:r>
    </w:p>
    <w:p w:rsidR="00300522" w:rsidRPr="003F329B" w:rsidRDefault="00300522" w:rsidP="00300522">
      <w:pPr>
        <w:pStyle w:val="subsection"/>
      </w:pPr>
      <w:r w:rsidRPr="003F329B">
        <w:tab/>
        <w:t>(4)</w:t>
      </w:r>
      <w:r w:rsidRPr="003F329B">
        <w:tab/>
        <w:t xml:space="preserve">Your </w:t>
      </w:r>
      <w:r w:rsidRPr="003F329B">
        <w:rPr>
          <w:b/>
          <w:bCs/>
          <w:i/>
          <w:iCs/>
        </w:rPr>
        <w:t>global GST amount</w:t>
      </w:r>
      <w:r w:rsidRPr="003F329B">
        <w:t xml:space="preserve"> for a tax period may be affected by sections</w:t>
      </w:r>
      <w:r w:rsidR="003F329B">
        <w:t> </w:t>
      </w:r>
      <w:r w:rsidRPr="003F329B">
        <w:t>126</w:t>
      </w:r>
      <w:r w:rsidR="003F329B">
        <w:noBreakHyphen/>
      </w:r>
      <w:r w:rsidRPr="003F329B">
        <w:t>15 and 126</w:t>
      </w:r>
      <w:r w:rsidR="003F329B">
        <w:noBreakHyphen/>
      </w:r>
      <w:r w:rsidRPr="003F329B">
        <w:t>20.</w:t>
      </w:r>
    </w:p>
    <w:p w:rsidR="00300522" w:rsidRPr="003F329B" w:rsidRDefault="00300522" w:rsidP="00300522">
      <w:pPr>
        <w:pStyle w:val="ActHead5"/>
      </w:pPr>
      <w:bookmarkStart w:id="789" w:name="_Toc413321295"/>
      <w:r w:rsidRPr="003F329B">
        <w:rPr>
          <w:rStyle w:val="CharSectno"/>
        </w:rPr>
        <w:t>126</w:t>
      </w:r>
      <w:r w:rsidR="003F329B">
        <w:rPr>
          <w:rStyle w:val="CharSectno"/>
        </w:rPr>
        <w:noBreakHyphen/>
      </w:r>
      <w:r w:rsidRPr="003F329B">
        <w:rPr>
          <w:rStyle w:val="CharSectno"/>
        </w:rPr>
        <w:t>15</w:t>
      </w:r>
      <w:r w:rsidRPr="003F329B">
        <w:t xml:space="preserve">  Losses carried forward</w:t>
      </w:r>
      <w:bookmarkEnd w:id="789"/>
    </w:p>
    <w:p w:rsidR="00300522" w:rsidRPr="003F329B" w:rsidRDefault="00300522" w:rsidP="00300522">
      <w:pPr>
        <w:pStyle w:val="subsection"/>
      </w:pPr>
      <w:r w:rsidRPr="003F329B">
        <w:tab/>
      </w:r>
      <w:r w:rsidRPr="003F329B">
        <w:tab/>
        <w:t>If, for any tax period, your total monetary prizes referred to in subsection</w:t>
      </w:r>
      <w:r w:rsidR="003F329B">
        <w:t> </w:t>
      </w:r>
      <w:r w:rsidRPr="003F329B">
        <w:t>126</w:t>
      </w:r>
      <w:r w:rsidR="003F329B">
        <w:noBreakHyphen/>
      </w:r>
      <w:r w:rsidRPr="003F329B">
        <w:t>10(1) exceed your total amounts wagered referred to in that subsection, the amount of that excess is to be added to your total monetary prizes, referred to in that subsection, for the next tax period.</w:t>
      </w:r>
    </w:p>
    <w:p w:rsidR="00300522" w:rsidRPr="003F329B" w:rsidRDefault="00300522" w:rsidP="00300522">
      <w:pPr>
        <w:pStyle w:val="ActHead5"/>
      </w:pPr>
      <w:bookmarkStart w:id="790" w:name="_Toc413321296"/>
      <w:r w:rsidRPr="003F329B">
        <w:rPr>
          <w:rStyle w:val="CharSectno"/>
        </w:rPr>
        <w:t>126</w:t>
      </w:r>
      <w:r w:rsidR="003F329B">
        <w:rPr>
          <w:rStyle w:val="CharSectno"/>
        </w:rPr>
        <w:noBreakHyphen/>
      </w:r>
      <w:r w:rsidRPr="003F329B">
        <w:rPr>
          <w:rStyle w:val="CharSectno"/>
        </w:rPr>
        <w:t>20</w:t>
      </w:r>
      <w:r w:rsidRPr="003F329B">
        <w:t xml:space="preserve">  Bad debts</w:t>
      </w:r>
      <w:bookmarkEnd w:id="790"/>
    </w:p>
    <w:p w:rsidR="00300522" w:rsidRPr="003F329B" w:rsidRDefault="00300522" w:rsidP="00300522">
      <w:pPr>
        <w:pStyle w:val="subsection"/>
      </w:pPr>
      <w:r w:rsidRPr="003F329B">
        <w:tab/>
        <w:t>(1)</w:t>
      </w:r>
      <w:r w:rsidRPr="003F329B">
        <w:tab/>
        <w:t xml:space="preserve">You cannot have an </w:t>
      </w:r>
      <w:r w:rsidR="003F329B" w:rsidRPr="003F329B">
        <w:rPr>
          <w:position w:val="6"/>
          <w:sz w:val="16"/>
          <w:szCs w:val="16"/>
        </w:rPr>
        <w:t>*</w:t>
      </w:r>
      <w:r w:rsidRPr="003F329B">
        <w:t>adjustment under Division</w:t>
      </w:r>
      <w:r w:rsidR="003F329B">
        <w:t> </w:t>
      </w:r>
      <w:r w:rsidRPr="003F329B">
        <w:t xml:space="preserve">21 in relation to a </w:t>
      </w:r>
      <w:r w:rsidR="003F329B" w:rsidRPr="003F329B">
        <w:rPr>
          <w:position w:val="6"/>
          <w:sz w:val="16"/>
          <w:szCs w:val="16"/>
        </w:rPr>
        <w:t>*</w:t>
      </w:r>
      <w:r w:rsidRPr="003F329B">
        <w:t>gambling supply.</w:t>
      </w:r>
    </w:p>
    <w:p w:rsidR="00300522" w:rsidRPr="003F329B" w:rsidRDefault="00300522" w:rsidP="00300522">
      <w:pPr>
        <w:pStyle w:val="subsection"/>
      </w:pPr>
      <w:r w:rsidRPr="003F329B">
        <w:tab/>
        <w:t>(2)</w:t>
      </w:r>
      <w:r w:rsidRPr="003F329B">
        <w:tab/>
        <w:t xml:space="preserve">If, in a tax period, you write off as bad the whole or part of the </w:t>
      </w:r>
      <w:r w:rsidR="003F329B" w:rsidRPr="003F329B">
        <w:rPr>
          <w:position w:val="6"/>
          <w:sz w:val="16"/>
          <w:szCs w:val="16"/>
        </w:rPr>
        <w:t>*</w:t>
      </w:r>
      <w:r w:rsidRPr="003F329B">
        <w:t xml:space="preserve">consideration for a </w:t>
      </w:r>
      <w:r w:rsidR="003F329B" w:rsidRPr="003F329B">
        <w:rPr>
          <w:position w:val="6"/>
          <w:sz w:val="16"/>
          <w:szCs w:val="16"/>
        </w:rPr>
        <w:t>*</w:t>
      </w:r>
      <w:r w:rsidRPr="003F329B">
        <w:t>gambling supply that is due as a debt, but has not been received, the amount written off is to be added to your total monetary prizes, referred to in subsection</w:t>
      </w:r>
      <w:r w:rsidR="003F329B">
        <w:t> </w:t>
      </w:r>
      <w:r w:rsidRPr="003F329B">
        <w:t>126</w:t>
      </w:r>
      <w:r w:rsidR="003F329B">
        <w:noBreakHyphen/>
      </w:r>
      <w:r w:rsidRPr="003F329B">
        <w:t>10(1), for that tax period.</w:t>
      </w:r>
    </w:p>
    <w:p w:rsidR="00300522" w:rsidRPr="003F329B" w:rsidRDefault="00300522" w:rsidP="00300522">
      <w:pPr>
        <w:pStyle w:val="subsection"/>
      </w:pPr>
      <w:r w:rsidRPr="003F329B">
        <w:tab/>
        <w:t>(3)</w:t>
      </w:r>
      <w:r w:rsidRPr="003F329B">
        <w:tab/>
        <w:t>However, if, in a tax period, you recover the whole or part of the amount written off, the amount recovered is to be added to your total amounts wagered, referred to in subsection</w:t>
      </w:r>
      <w:r w:rsidR="003F329B">
        <w:t> </w:t>
      </w:r>
      <w:r w:rsidRPr="003F329B">
        <w:t>126</w:t>
      </w:r>
      <w:r w:rsidR="003F329B">
        <w:noBreakHyphen/>
      </w:r>
      <w:r w:rsidRPr="003F329B">
        <w:t>10(1), for that tax period.</w:t>
      </w:r>
    </w:p>
    <w:p w:rsidR="00300522" w:rsidRPr="003F329B" w:rsidRDefault="00300522" w:rsidP="00300522">
      <w:pPr>
        <w:pStyle w:val="subsection"/>
      </w:pPr>
      <w:r w:rsidRPr="003F329B">
        <w:tab/>
        <w:t>(4)</w:t>
      </w:r>
      <w:r w:rsidRPr="003F329B">
        <w:tab/>
        <w:t>This section has effect despite sections</w:t>
      </w:r>
      <w:r w:rsidR="003F329B">
        <w:t> </w:t>
      </w:r>
      <w:r w:rsidRPr="003F329B">
        <w:t>21</w:t>
      </w:r>
      <w:r w:rsidR="003F329B">
        <w:noBreakHyphen/>
      </w:r>
      <w:r w:rsidRPr="003F329B">
        <w:t>5 and 21</w:t>
      </w:r>
      <w:r w:rsidR="003F329B">
        <w:noBreakHyphen/>
      </w:r>
      <w:r w:rsidRPr="003F329B">
        <w:t>10 (which are about adjustments for writing off and recovering suppliers’ bad debts).</w:t>
      </w:r>
    </w:p>
    <w:p w:rsidR="00300522" w:rsidRPr="003F329B" w:rsidRDefault="00300522" w:rsidP="00300522">
      <w:pPr>
        <w:pStyle w:val="ActHead5"/>
      </w:pPr>
      <w:bookmarkStart w:id="791" w:name="_Toc413321297"/>
      <w:r w:rsidRPr="003F329B">
        <w:rPr>
          <w:rStyle w:val="CharSectno"/>
        </w:rPr>
        <w:t>126</w:t>
      </w:r>
      <w:r w:rsidR="003F329B">
        <w:rPr>
          <w:rStyle w:val="CharSectno"/>
        </w:rPr>
        <w:noBreakHyphen/>
      </w:r>
      <w:r w:rsidRPr="003F329B">
        <w:rPr>
          <w:rStyle w:val="CharSectno"/>
        </w:rPr>
        <w:t>25</w:t>
      </w:r>
      <w:r w:rsidRPr="003F329B">
        <w:t xml:space="preserve">  Application of Subdivision</w:t>
      </w:r>
      <w:r w:rsidR="003F329B">
        <w:t> </w:t>
      </w:r>
      <w:r w:rsidRPr="003F329B">
        <w:t>9</w:t>
      </w:r>
      <w:r w:rsidR="003F329B">
        <w:noBreakHyphen/>
      </w:r>
      <w:r w:rsidRPr="003F329B">
        <w:t>C</w:t>
      </w:r>
      <w:bookmarkEnd w:id="791"/>
    </w:p>
    <w:p w:rsidR="00300522" w:rsidRPr="003F329B" w:rsidRDefault="00300522" w:rsidP="00300522">
      <w:pPr>
        <w:pStyle w:val="subsection"/>
      </w:pPr>
      <w:r w:rsidRPr="003F329B">
        <w:tab/>
      </w:r>
      <w:r w:rsidRPr="003F329B">
        <w:tab/>
        <w:t>Subdivision</w:t>
      </w:r>
      <w:r w:rsidR="003F329B">
        <w:t> </w:t>
      </w:r>
      <w:r w:rsidRPr="003F329B">
        <w:t>9</w:t>
      </w:r>
      <w:r w:rsidR="003F329B">
        <w:noBreakHyphen/>
      </w:r>
      <w:r w:rsidRPr="003F329B">
        <w:t xml:space="preserve">C does not apply to a </w:t>
      </w:r>
      <w:r w:rsidR="003F329B" w:rsidRPr="003F329B">
        <w:rPr>
          <w:position w:val="6"/>
          <w:sz w:val="16"/>
          <w:szCs w:val="16"/>
        </w:rPr>
        <w:t>*</w:t>
      </w:r>
      <w:r w:rsidRPr="003F329B">
        <w:t>gambling supply.</w:t>
      </w:r>
    </w:p>
    <w:p w:rsidR="00300522" w:rsidRPr="003F329B" w:rsidRDefault="00300522" w:rsidP="00300522">
      <w:pPr>
        <w:pStyle w:val="ActHead5"/>
      </w:pPr>
      <w:bookmarkStart w:id="792" w:name="_Toc413321298"/>
      <w:r w:rsidRPr="003F329B">
        <w:rPr>
          <w:rStyle w:val="CharSectno"/>
        </w:rPr>
        <w:t>126</w:t>
      </w:r>
      <w:r w:rsidR="003F329B">
        <w:rPr>
          <w:rStyle w:val="CharSectno"/>
        </w:rPr>
        <w:noBreakHyphen/>
      </w:r>
      <w:r w:rsidRPr="003F329B">
        <w:rPr>
          <w:rStyle w:val="CharSectno"/>
        </w:rPr>
        <w:t>30</w:t>
      </w:r>
      <w:r w:rsidRPr="003F329B">
        <w:t xml:space="preserve">  Gambling supplies do not give rise to creditable acquisitions</w:t>
      </w:r>
      <w:bookmarkEnd w:id="792"/>
    </w:p>
    <w:p w:rsidR="00300522" w:rsidRPr="003F329B" w:rsidRDefault="00300522" w:rsidP="00300522">
      <w:pPr>
        <w:pStyle w:val="subsection"/>
      </w:pPr>
      <w:r w:rsidRPr="003F329B">
        <w:tab/>
        <w:t>(1)</w:t>
      </w:r>
      <w:r w:rsidRPr="003F329B">
        <w:tab/>
        <w:t xml:space="preserve">An acquisition of a thing is not a </w:t>
      </w:r>
      <w:r w:rsidR="003F329B" w:rsidRPr="003F329B">
        <w:rPr>
          <w:position w:val="6"/>
          <w:sz w:val="16"/>
          <w:szCs w:val="16"/>
        </w:rPr>
        <w:t>*</w:t>
      </w:r>
      <w:r w:rsidRPr="003F329B">
        <w:t xml:space="preserve">creditable acquisition if the supply of the thing acquired was a </w:t>
      </w:r>
      <w:r w:rsidR="003F329B" w:rsidRPr="003F329B">
        <w:rPr>
          <w:position w:val="6"/>
          <w:sz w:val="16"/>
          <w:szCs w:val="16"/>
        </w:rPr>
        <w:t>*</w:t>
      </w:r>
      <w:r w:rsidRPr="003F329B">
        <w:t>gambling supply.</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793" w:name="_Toc413321299"/>
      <w:r w:rsidRPr="003F329B">
        <w:rPr>
          <w:rStyle w:val="CharSectno"/>
        </w:rPr>
        <w:t>126</w:t>
      </w:r>
      <w:r w:rsidR="003F329B">
        <w:rPr>
          <w:rStyle w:val="CharSectno"/>
        </w:rPr>
        <w:noBreakHyphen/>
      </w:r>
      <w:r w:rsidRPr="003F329B">
        <w:rPr>
          <w:rStyle w:val="CharSectno"/>
        </w:rPr>
        <w:t>32</w:t>
      </w:r>
      <w:r w:rsidRPr="003F329B">
        <w:t xml:space="preserve">  Repayments of gambling losses are not consideration</w:t>
      </w:r>
      <w:bookmarkEnd w:id="793"/>
    </w:p>
    <w:p w:rsidR="00300522" w:rsidRPr="003F329B" w:rsidRDefault="00300522" w:rsidP="00300522">
      <w:pPr>
        <w:pStyle w:val="subsection"/>
      </w:pPr>
      <w:r w:rsidRPr="003F329B">
        <w:tab/>
        <w:t>(1)</w:t>
      </w:r>
      <w:r w:rsidRPr="003F329B">
        <w:tab/>
        <w:t xml:space="preserve">A payment of money is not the provision of </w:t>
      </w:r>
      <w:r w:rsidR="003F329B" w:rsidRPr="003F329B">
        <w:rPr>
          <w:position w:val="6"/>
          <w:sz w:val="16"/>
          <w:szCs w:val="16"/>
        </w:rPr>
        <w:t>*</w:t>
      </w:r>
      <w:r w:rsidRPr="003F329B">
        <w:t>consideration to the extent that the payment:</w:t>
      </w:r>
    </w:p>
    <w:p w:rsidR="00300522" w:rsidRPr="003F329B" w:rsidRDefault="00300522" w:rsidP="00300522">
      <w:pPr>
        <w:pStyle w:val="paragraph"/>
      </w:pPr>
      <w:r w:rsidRPr="003F329B">
        <w:tab/>
        <w:t>(a)</w:t>
      </w:r>
      <w:r w:rsidRPr="003F329B">
        <w:tab/>
        <w:t xml:space="preserve">is made by a supplier of </w:t>
      </w:r>
      <w:r w:rsidR="003F329B" w:rsidRPr="003F329B">
        <w:rPr>
          <w:position w:val="6"/>
          <w:sz w:val="16"/>
          <w:szCs w:val="16"/>
        </w:rPr>
        <w:t>*</w:t>
      </w:r>
      <w:r w:rsidRPr="003F329B">
        <w:t xml:space="preserve">gambling supplies to a </w:t>
      </w:r>
      <w:r w:rsidR="003F329B" w:rsidRPr="003F329B">
        <w:rPr>
          <w:position w:val="6"/>
          <w:sz w:val="16"/>
          <w:szCs w:val="16"/>
        </w:rPr>
        <w:t>*</w:t>
      </w:r>
      <w:r w:rsidRPr="003F329B">
        <w:t>recipient of gambling supplies that the supplier makes; and</w:t>
      </w:r>
    </w:p>
    <w:p w:rsidR="00300522" w:rsidRPr="003F329B" w:rsidRDefault="00300522" w:rsidP="00300522">
      <w:pPr>
        <w:pStyle w:val="paragraph"/>
      </w:pPr>
      <w:r w:rsidRPr="003F329B">
        <w:tab/>
        <w:t>(b)</w:t>
      </w:r>
      <w:r w:rsidRPr="003F329B">
        <w:tab/>
        <w:t>is made, under an agreement between them, to repay to the recipient a proportion of his or her losses relating to those supplies.</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what is consideration).</w:t>
      </w:r>
    </w:p>
    <w:p w:rsidR="00300522" w:rsidRPr="003F329B" w:rsidRDefault="00300522" w:rsidP="00300522">
      <w:pPr>
        <w:pStyle w:val="ActHead5"/>
      </w:pPr>
      <w:bookmarkStart w:id="794" w:name="_Toc413321300"/>
      <w:r w:rsidRPr="003F329B">
        <w:rPr>
          <w:rStyle w:val="CharSectno"/>
        </w:rPr>
        <w:t>126</w:t>
      </w:r>
      <w:r w:rsidR="003F329B">
        <w:rPr>
          <w:rStyle w:val="CharSectno"/>
        </w:rPr>
        <w:noBreakHyphen/>
      </w:r>
      <w:r w:rsidRPr="003F329B">
        <w:rPr>
          <w:rStyle w:val="CharSectno"/>
        </w:rPr>
        <w:t>33</w:t>
      </w:r>
      <w:r w:rsidRPr="003F329B">
        <w:t xml:space="preserve">  Tax invoices not required for gambling supplies</w:t>
      </w:r>
      <w:bookmarkEnd w:id="794"/>
    </w:p>
    <w:p w:rsidR="00300522" w:rsidRPr="003F329B" w:rsidRDefault="00300522" w:rsidP="00300522">
      <w:pPr>
        <w:pStyle w:val="subsection"/>
      </w:pPr>
      <w:r w:rsidRPr="003F329B">
        <w:tab/>
        <w:t>(1)</w:t>
      </w:r>
      <w:r w:rsidRPr="003F329B">
        <w:tab/>
        <w:t xml:space="preserve">You are not required to issue a </w:t>
      </w:r>
      <w:r w:rsidR="003F329B" w:rsidRPr="003F329B">
        <w:rPr>
          <w:position w:val="6"/>
          <w:sz w:val="16"/>
          <w:szCs w:val="16"/>
        </w:rPr>
        <w:t>*</w:t>
      </w:r>
      <w:r w:rsidRPr="003F329B">
        <w:t xml:space="preserve">tax invoice for a </w:t>
      </w:r>
      <w:r w:rsidR="003F329B" w:rsidRPr="003F329B">
        <w:rPr>
          <w:position w:val="6"/>
          <w:sz w:val="16"/>
          <w:szCs w:val="16"/>
        </w:rPr>
        <w:t>*</w:t>
      </w:r>
      <w:r w:rsidRPr="003F329B">
        <w:t xml:space="preserve">taxable supply that you make that is solely a </w:t>
      </w:r>
      <w:r w:rsidR="003F329B" w:rsidRPr="003F329B">
        <w:rPr>
          <w:position w:val="6"/>
          <w:sz w:val="16"/>
          <w:szCs w:val="16"/>
        </w:rPr>
        <w:t>*</w:t>
      </w:r>
      <w:r w:rsidRPr="003F329B">
        <w:t>gambling supply.</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70 (which is about the requirement to issue tax invoices).</w:t>
      </w:r>
    </w:p>
    <w:p w:rsidR="00300522" w:rsidRPr="003F329B" w:rsidRDefault="00300522" w:rsidP="00300522">
      <w:pPr>
        <w:pStyle w:val="ActHead5"/>
      </w:pPr>
      <w:bookmarkStart w:id="795" w:name="_Toc413321301"/>
      <w:r w:rsidRPr="003F329B">
        <w:rPr>
          <w:rStyle w:val="CharSectno"/>
        </w:rPr>
        <w:t>126</w:t>
      </w:r>
      <w:r w:rsidR="003F329B">
        <w:rPr>
          <w:rStyle w:val="CharSectno"/>
        </w:rPr>
        <w:noBreakHyphen/>
      </w:r>
      <w:r w:rsidRPr="003F329B">
        <w:rPr>
          <w:rStyle w:val="CharSectno"/>
        </w:rPr>
        <w:t>35</w:t>
      </w:r>
      <w:r w:rsidRPr="003F329B">
        <w:t xml:space="preserve">  Meaning of </w:t>
      </w:r>
      <w:r w:rsidRPr="003F329B">
        <w:rPr>
          <w:i/>
          <w:iCs/>
        </w:rPr>
        <w:t>gambling supply</w:t>
      </w:r>
      <w:r w:rsidRPr="003F329B">
        <w:t xml:space="preserve"> and </w:t>
      </w:r>
      <w:r w:rsidRPr="003F329B">
        <w:rPr>
          <w:i/>
          <w:iCs/>
        </w:rPr>
        <w:t>gambling event</w:t>
      </w:r>
      <w:bookmarkEnd w:id="795"/>
      <w:r w:rsidRPr="003F329B">
        <w:t xml:space="preserve"> </w:t>
      </w:r>
    </w:p>
    <w:p w:rsidR="00300522" w:rsidRPr="003F329B" w:rsidRDefault="00300522" w:rsidP="00300522">
      <w:pPr>
        <w:pStyle w:val="subsection"/>
      </w:pPr>
      <w:r w:rsidRPr="003F329B">
        <w:tab/>
        <w:t>(1)</w:t>
      </w:r>
      <w:r w:rsidRPr="003F329B">
        <w:tab/>
        <w:t xml:space="preserve">A </w:t>
      </w:r>
      <w:r w:rsidRPr="003F329B">
        <w:rPr>
          <w:b/>
          <w:bCs/>
          <w:i/>
          <w:iCs/>
        </w:rPr>
        <w:t>gambling supply</w:t>
      </w:r>
      <w:r w:rsidRPr="003F329B">
        <w:t xml:space="preserve"> is a </w:t>
      </w:r>
      <w:r w:rsidR="003F329B" w:rsidRPr="003F329B">
        <w:rPr>
          <w:position w:val="6"/>
          <w:sz w:val="16"/>
          <w:szCs w:val="16"/>
        </w:rPr>
        <w:t>*</w:t>
      </w:r>
      <w:r w:rsidRPr="003F329B">
        <w:t>taxable supply involving:</w:t>
      </w:r>
    </w:p>
    <w:p w:rsidR="00300522" w:rsidRPr="003F329B" w:rsidRDefault="00300522" w:rsidP="00300522">
      <w:pPr>
        <w:pStyle w:val="paragraph"/>
      </w:pPr>
      <w:r w:rsidRPr="003F329B">
        <w:tab/>
        <w:t>(a)</w:t>
      </w:r>
      <w:r w:rsidRPr="003F329B">
        <w:tab/>
        <w:t>the supply of a ticket (however described) in a lottery, raffle or similar undertaking; or</w:t>
      </w:r>
    </w:p>
    <w:p w:rsidR="00300522" w:rsidRPr="003F329B" w:rsidRDefault="00300522" w:rsidP="00300522">
      <w:pPr>
        <w:pStyle w:val="paragraph"/>
      </w:pPr>
      <w:r w:rsidRPr="003F329B">
        <w:tab/>
        <w:t>(b)</w:t>
      </w:r>
      <w:r w:rsidRPr="003F329B">
        <w:tab/>
        <w:t xml:space="preserve">the acceptance of a bet (however described) relating to the outcome of a </w:t>
      </w:r>
      <w:r w:rsidR="003F329B" w:rsidRPr="003F329B">
        <w:rPr>
          <w:position w:val="6"/>
          <w:sz w:val="16"/>
          <w:szCs w:val="16"/>
        </w:rPr>
        <w:t>*</w:t>
      </w:r>
      <w:r w:rsidRPr="003F329B">
        <w:t>gambling event.</w:t>
      </w:r>
    </w:p>
    <w:p w:rsidR="00300522" w:rsidRPr="003F329B" w:rsidRDefault="00300522" w:rsidP="00300522">
      <w:pPr>
        <w:pStyle w:val="subsection"/>
      </w:pPr>
      <w:r w:rsidRPr="003F329B">
        <w:tab/>
        <w:t>(2)</w:t>
      </w:r>
      <w:r w:rsidRPr="003F329B">
        <w:tab/>
        <w:t xml:space="preserve">A </w:t>
      </w:r>
      <w:r w:rsidRPr="003F329B">
        <w:rPr>
          <w:b/>
          <w:i/>
        </w:rPr>
        <w:t>gambling event</w:t>
      </w:r>
      <w:r w:rsidRPr="003F329B">
        <w:t xml:space="preserve"> is:</w:t>
      </w:r>
    </w:p>
    <w:p w:rsidR="00300522" w:rsidRPr="003F329B" w:rsidRDefault="00300522" w:rsidP="00300522">
      <w:pPr>
        <w:pStyle w:val="paragraph"/>
      </w:pPr>
      <w:r w:rsidRPr="003F329B">
        <w:tab/>
        <w:t>(a)</w:t>
      </w:r>
      <w:r w:rsidRPr="003F329B">
        <w:tab/>
        <w:t>the conducting of a lottery or raffle, or similar undertaking; or</w:t>
      </w:r>
    </w:p>
    <w:p w:rsidR="00300522" w:rsidRPr="003F329B" w:rsidRDefault="00300522" w:rsidP="00300522">
      <w:pPr>
        <w:pStyle w:val="paragraph"/>
      </w:pPr>
      <w:r w:rsidRPr="003F329B">
        <w:tab/>
        <w:t>(b)</w:t>
      </w:r>
      <w:r w:rsidRPr="003F329B">
        <w:tab/>
        <w:t>a race, game, or sporting event, or any other event, for which there is an outcome.</w:t>
      </w:r>
    </w:p>
    <w:p w:rsidR="00300522" w:rsidRPr="003F329B" w:rsidRDefault="00300522" w:rsidP="00A36DB5">
      <w:pPr>
        <w:pStyle w:val="ActHead3"/>
        <w:pageBreakBefore/>
      </w:pPr>
      <w:bookmarkStart w:id="796" w:name="_Toc413321302"/>
      <w:r w:rsidRPr="003F329B">
        <w:rPr>
          <w:rStyle w:val="CharDivNo"/>
        </w:rPr>
        <w:t>Division</w:t>
      </w:r>
      <w:r w:rsidR="003F329B">
        <w:rPr>
          <w:rStyle w:val="CharDivNo"/>
        </w:rPr>
        <w:t> </w:t>
      </w:r>
      <w:r w:rsidRPr="003F329B">
        <w:rPr>
          <w:rStyle w:val="CharDivNo"/>
        </w:rPr>
        <w:t>129</w:t>
      </w:r>
      <w:r w:rsidRPr="003F329B">
        <w:t>—</w:t>
      </w:r>
      <w:r w:rsidRPr="003F329B">
        <w:rPr>
          <w:rStyle w:val="CharDivText"/>
        </w:rPr>
        <w:t>Changes in the extent of creditable purpose</w:t>
      </w:r>
      <w:bookmarkEnd w:id="796"/>
    </w:p>
    <w:p w:rsidR="00300522" w:rsidRPr="003F329B" w:rsidRDefault="00A53099" w:rsidP="00300522">
      <w:pPr>
        <w:pStyle w:val="Header"/>
      </w:pPr>
      <w:r w:rsidRPr="003F329B">
        <w:rPr>
          <w:rStyle w:val="CharSubdNo"/>
        </w:rPr>
        <w:t xml:space="preserve"> </w:t>
      </w:r>
      <w:r w:rsidRPr="003F329B">
        <w:rPr>
          <w:rStyle w:val="CharSubdText"/>
        </w:rPr>
        <w:t xml:space="preserve"> </w:t>
      </w:r>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129</w:t>
      </w:r>
      <w:r w:rsidR="003F329B">
        <w:noBreakHyphen/>
      </w:r>
      <w:r w:rsidRPr="003F329B">
        <w:t>A</w:t>
      </w:r>
      <w:r w:rsidRPr="003F329B">
        <w:tab/>
        <w:t>General</w:t>
      </w:r>
    </w:p>
    <w:p w:rsidR="00300522" w:rsidRPr="003F329B" w:rsidRDefault="00300522" w:rsidP="00300522">
      <w:pPr>
        <w:pStyle w:val="TofSectsSubdiv"/>
      </w:pPr>
      <w:r w:rsidRPr="003F329B">
        <w:t>129</w:t>
      </w:r>
      <w:r w:rsidR="003F329B">
        <w:noBreakHyphen/>
      </w:r>
      <w:r w:rsidRPr="003F329B">
        <w:t>B</w:t>
      </w:r>
      <w:r w:rsidRPr="003F329B">
        <w:tab/>
        <w:t>Adjustment periods</w:t>
      </w:r>
    </w:p>
    <w:p w:rsidR="00300522" w:rsidRPr="003F329B" w:rsidRDefault="00300522" w:rsidP="00300522">
      <w:pPr>
        <w:pStyle w:val="TofSectsSubdiv"/>
      </w:pPr>
      <w:r w:rsidRPr="003F329B">
        <w:t>129</w:t>
      </w:r>
      <w:r w:rsidR="003F329B">
        <w:noBreakHyphen/>
      </w:r>
      <w:r w:rsidRPr="003F329B">
        <w:t>C</w:t>
      </w:r>
      <w:r w:rsidRPr="003F329B">
        <w:tab/>
        <w:t>When adjustments for acquisitions and importations arise</w:t>
      </w:r>
    </w:p>
    <w:p w:rsidR="00300522" w:rsidRPr="003F329B" w:rsidRDefault="00300522" w:rsidP="00300522">
      <w:pPr>
        <w:pStyle w:val="TofSectsSubdiv"/>
      </w:pPr>
      <w:r w:rsidRPr="003F329B">
        <w:t>129</w:t>
      </w:r>
      <w:r w:rsidR="003F329B">
        <w:noBreakHyphen/>
      </w:r>
      <w:r w:rsidRPr="003F329B">
        <w:t>D</w:t>
      </w:r>
      <w:r w:rsidRPr="003F329B">
        <w:tab/>
        <w:t>Amounts of adjustments for acquisitions and importations</w:t>
      </w:r>
    </w:p>
    <w:p w:rsidR="00300522" w:rsidRPr="003F329B" w:rsidRDefault="00300522" w:rsidP="00300522">
      <w:pPr>
        <w:pStyle w:val="TofSectsSubdiv"/>
      </w:pPr>
      <w:r w:rsidRPr="003F329B">
        <w:t>129</w:t>
      </w:r>
      <w:r w:rsidR="003F329B">
        <w:noBreakHyphen/>
      </w:r>
      <w:r w:rsidRPr="003F329B">
        <w:t>E</w:t>
      </w:r>
      <w:r w:rsidRPr="003F329B">
        <w:tab/>
        <w:t>Attributing adjustments under this Division</w:t>
      </w:r>
    </w:p>
    <w:p w:rsidR="00300522" w:rsidRPr="003F329B" w:rsidRDefault="00300522" w:rsidP="00300522">
      <w:pPr>
        <w:pStyle w:val="ActHead5"/>
      </w:pPr>
      <w:bookmarkStart w:id="797" w:name="_Toc413321303"/>
      <w:r w:rsidRPr="003F329B">
        <w:rPr>
          <w:rStyle w:val="CharSectno"/>
        </w:rPr>
        <w:t>129</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797"/>
    </w:p>
    <w:p w:rsidR="00300522" w:rsidRPr="003F329B" w:rsidRDefault="00300522" w:rsidP="00300522">
      <w:pPr>
        <w:pStyle w:val="BoxText"/>
      </w:pPr>
      <w:r w:rsidRPr="003F329B">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3F329B">
        <w:t> </w:t>
      </w:r>
      <w:r w:rsidRPr="003F329B">
        <w:t>2</w:t>
      </w:r>
      <w:r w:rsidR="003F329B">
        <w:noBreakHyphen/>
      </w:r>
      <w:r w:rsidRPr="003F329B">
        <w:t xml:space="preserve">4) may need to be made. </w:t>
      </w:r>
    </w:p>
    <w:p w:rsidR="00300522" w:rsidRPr="003F329B" w:rsidRDefault="00300522" w:rsidP="00300522">
      <w:pPr>
        <w:pStyle w:val="ActHead4"/>
      </w:pPr>
      <w:bookmarkStart w:id="798" w:name="_Toc413321304"/>
      <w:r w:rsidRPr="003F329B">
        <w:rPr>
          <w:rStyle w:val="CharSubdNo"/>
        </w:rPr>
        <w:t>Subdivision</w:t>
      </w:r>
      <w:r w:rsidR="003F329B">
        <w:rPr>
          <w:rStyle w:val="CharSubdNo"/>
        </w:rPr>
        <w:t> </w:t>
      </w:r>
      <w:r w:rsidRPr="003F329B">
        <w:rPr>
          <w:rStyle w:val="CharSubdNo"/>
        </w:rPr>
        <w:t>129</w:t>
      </w:r>
      <w:r w:rsidR="003F329B">
        <w:rPr>
          <w:rStyle w:val="CharSubdNo"/>
        </w:rPr>
        <w:noBreakHyphen/>
      </w:r>
      <w:r w:rsidRPr="003F329B">
        <w:rPr>
          <w:rStyle w:val="CharSubdNo"/>
        </w:rPr>
        <w:t>A</w:t>
      </w:r>
      <w:r w:rsidRPr="003F329B">
        <w:t>—</w:t>
      </w:r>
      <w:r w:rsidRPr="003F329B">
        <w:rPr>
          <w:rStyle w:val="CharSubdText"/>
        </w:rPr>
        <w:t>General</w:t>
      </w:r>
      <w:bookmarkEnd w:id="798"/>
    </w:p>
    <w:p w:rsidR="00300522" w:rsidRPr="003F329B" w:rsidRDefault="00300522" w:rsidP="00300522">
      <w:pPr>
        <w:pStyle w:val="ActHead5"/>
      </w:pPr>
      <w:bookmarkStart w:id="799" w:name="_Toc413321305"/>
      <w:r w:rsidRPr="003F329B">
        <w:rPr>
          <w:rStyle w:val="CharSectno"/>
        </w:rPr>
        <w:t>129</w:t>
      </w:r>
      <w:r w:rsidR="003F329B">
        <w:rPr>
          <w:rStyle w:val="CharSectno"/>
        </w:rPr>
        <w:noBreakHyphen/>
      </w:r>
      <w:r w:rsidRPr="003F329B">
        <w:rPr>
          <w:rStyle w:val="CharSectno"/>
        </w:rPr>
        <w:t>5</w:t>
      </w:r>
      <w:r w:rsidRPr="003F329B">
        <w:t xml:space="preserve">  Adjustments arising under this Division</w:t>
      </w:r>
      <w:bookmarkEnd w:id="799"/>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 xml:space="preserve">adjustment can arise under this </w:t>
      </w:r>
      <w:r w:rsidR="00A53099" w:rsidRPr="003F329B">
        <w:t>Division</w:t>
      </w:r>
      <w:r w:rsidR="00A36DB5" w:rsidRPr="003F329B">
        <w:t xml:space="preserve"> </w:t>
      </w:r>
      <w:r w:rsidRPr="003F329B">
        <w:t>for:</w:t>
      </w:r>
    </w:p>
    <w:p w:rsidR="00300522" w:rsidRPr="003F329B" w:rsidRDefault="00300522" w:rsidP="00300522">
      <w:pPr>
        <w:pStyle w:val="paragraph"/>
      </w:pPr>
      <w:r w:rsidRPr="003F329B">
        <w:tab/>
        <w:t>(a)</w:t>
      </w:r>
      <w:r w:rsidRPr="003F329B">
        <w:tab/>
        <w:t xml:space="preserve">an acquisition, even if it is not a </w:t>
      </w:r>
      <w:r w:rsidR="003F329B" w:rsidRPr="003F329B">
        <w:rPr>
          <w:position w:val="6"/>
          <w:sz w:val="16"/>
          <w:szCs w:val="16"/>
        </w:rPr>
        <w:t>*</w:t>
      </w:r>
      <w:r w:rsidRPr="003F329B">
        <w:t>creditable acquisition; or</w:t>
      </w:r>
    </w:p>
    <w:p w:rsidR="00300522" w:rsidRPr="003F329B" w:rsidRDefault="00300522" w:rsidP="00300522">
      <w:pPr>
        <w:pStyle w:val="paragraph"/>
      </w:pPr>
      <w:r w:rsidRPr="003F329B">
        <w:tab/>
        <w:t>(b)</w:t>
      </w:r>
      <w:r w:rsidRPr="003F329B">
        <w:tab/>
        <w:t xml:space="preserve">an importation, even if it is not a </w:t>
      </w:r>
      <w:r w:rsidR="003F329B" w:rsidRPr="003F329B">
        <w:rPr>
          <w:position w:val="6"/>
          <w:sz w:val="16"/>
          <w:szCs w:val="16"/>
        </w:rPr>
        <w:t>*</w:t>
      </w:r>
      <w:r w:rsidRPr="003F329B">
        <w:t>creditable importation;</w:t>
      </w:r>
    </w:p>
    <w:p w:rsidR="00300522" w:rsidRPr="003F329B" w:rsidRDefault="00300522" w:rsidP="00300522">
      <w:pPr>
        <w:pStyle w:val="subsection2"/>
      </w:pPr>
      <w:r w:rsidRPr="003F329B">
        <w:t xml:space="preserve">in respect of any </w:t>
      </w:r>
      <w:r w:rsidR="003F329B" w:rsidRPr="003F329B">
        <w:rPr>
          <w:position w:val="6"/>
          <w:sz w:val="16"/>
          <w:szCs w:val="16"/>
        </w:rPr>
        <w:t>*</w:t>
      </w:r>
      <w:r w:rsidRPr="003F329B">
        <w:t>adjustment period for the acquisition or importation.</w:t>
      </w:r>
    </w:p>
    <w:p w:rsidR="00300522" w:rsidRPr="003F329B" w:rsidRDefault="00300522" w:rsidP="00300522">
      <w:pPr>
        <w:pStyle w:val="subsection"/>
      </w:pPr>
      <w:r w:rsidRPr="003F329B">
        <w:tab/>
        <w:t>(2)</w:t>
      </w:r>
      <w:r w:rsidRPr="003F329B">
        <w:tab/>
        <w:t>However, in determining:</w:t>
      </w:r>
    </w:p>
    <w:p w:rsidR="00300522" w:rsidRPr="003F329B" w:rsidRDefault="00300522" w:rsidP="00300522">
      <w:pPr>
        <w:pStyle w:val="paragraph"/>
      </w:pPr>
      <w:r w:rsidRPr="003F329B">
        <w:tab/>
        <w:t>(a)</w:t>
      </w:r>
      <w:r w:rsidRPr="003F329B">
        <w:tab/>
        <w:t xml:space="preserve">whether an adjustment under this </w:t>
      </w:r>
      <w:r w:rsidR="00A53099" w:rsidRPr="003F329B">
        <w:t>Division</w:t>
      </w:r>
      <w:r w:rsidR="00A36DB5" w:rsidRPr="003F329B">
        <w:t xml:space="preserve"> </w:t>
      </w:r>
      <w:r w:rsidRPr="003F329B">
        <w:t>arises; or</w:t>
      </w:r>
    </w:p>
    <w:p w:rsidR="00300522" w:rsidRPr="003F329B" w:rsidRDefault="00300522" w:rsidP="00300522">
      <w:pPr>
        <w:pStyle w:val="paragraph"/>
      </w:pPr>
      <w:r w:rsidRPr="003F329B">
        <w:tab/>
        <w:t>(b)</w:t>
      </w:r>
      <w:r w:rsidRPr="003F329B">
        <w:tab/>
        <w:t xml:space="preserve">the amount of such an </w:t>
      </w:r>
      <w:r w:rsidR="003F329B" w:rsidRPr="003F329B">
        <w:rPr>
          <w:position w:val="6"/>
          <w:sz w:val="16"/>
          <w:szCs w:val="16"/>
        </w:rPr>
        <w:t>*</w:t>
      </w:r>
      <w:r w:rsidRPr="003F329B">
        <w:t>adjustment;</w:t>
      </w:r>
    </w:p>
    <w:p w:rsidR="00300522" w:rsidRPr="003F329B" w:rsidRDefault="00300522" w:rsidP="00300522">
      <w:pPr>
        <w:pStyle w:val="subsection2"/>
      </w:pPr>
      <w:r w:rsidRPr="003F329B">
        <w:t xml:space="preserve">disregard any change in the extent to which the thing acquired or imported is </w:t>
      </w:r>
      <w:r w:rsidR="003F329B" w:rsidRPr="003F329B">
        <w:rPr>
          <w:position w:val="6"/>
          <w:sz w:val="16"/>
          <w:szCs w:val="16"/>
        </w:rPr>
        <w:t>*</w:t>
      </w:r>
      <w:r w:rsidRPr="003F329B">
        <w:t xml:space="preserve">applied in making </w:t>
      </w:r>
      <w:r w:rsidR="003F329B" w:rsidRPr="003F329B">
        <w:rPr>
          <w:position w:val="6"/>
          <w:sz w:val="16"/>
          <w:szCs w:val="16"/>
        </w:rPr>
        <w:t>*</w:t>
      </w:r>
      <w:r w:rsidRPr="003F329B">
        <w:t xml:space="preserve">financial supplies, unless you </w:t>
      </w:r>
      <w:r w:rsidR="003F329B" w:rsidRPr="003F329B">
        <w:rPr>
          <w:position w:val="6"/>
          <w:sz w:val="16"/>
          <w:szCs w:val="16"/>
        </w:rPr>
        <w:t>*</w:t>
      </w:r>
      <w:r w:rsidRPr="003F329B">
        <w:t>exceed the financial acquisitions threshold</w:t>
      </w:r>
      <w:r w:rsidR="00153395" w:rsidRPr="003F329B">
        <w:t>.</w:t>
      </w:r>
    </w:p>
    <w:p w:rsidR="00300522" w:rsidRPr="003F329B" w:rsidRDefault="00300522" w:rsidP="00300522">
      <w:pPr>
        <w:pStyle w:val="ActHead5"/>
      </w:pPr>
      <w:bookmarkStart w:id="800" w:name="_Toc413321306"/>
      <w:r w:rsidRPr="003F329B">
        <w:rPr>
          <w:rStyle w:val="CharSectno"/>
        </w:rPr>
        <w:t>129</w:t>
      </w:r>
      <w:r w:rsidR="003F329B">
        <w:rPr>
          <w:rStyle w:val="CharSectno"/>
        </w:rPr>
        <w:noBreakHyphen/>
      </w:r>
      <w:r w:rsidRPr="003F329B">
        <w:rPr>
          <w:rStyle w:val="CharSectno"/>
        </w:rPr>
        <w:t>10</w:t>
      </w:r>
      <w:r w:rsidRPr="003F329B">
        <w:t xml:space="preserve">  Adjustments do not arise under this </w:t>
      </w:r>
      <w:r w:rsidR="00A53099" w:rsidRPr="003F329B">
        <w:t>Division</w:t>
      </w:r>
      <w:r w:rsidR="00A36DB5" w:rsidRPr="003F329B">
        <w:t xml:space="preserve"> </w:t>
      </w:r>
      <w:r w:rsidRPr="003F329B">
        <w:t>for acquisitions and importations below a certain value</w:t>
      </w:r>
      <w:bookmarkEnd w:id="800"/>
    </w:p>
    <w:p w:rsidR="00300522" w:rsidRPr="003F329B" w:rsidRDefault="00300522" w:rsidP="00300522">
      <w:pPr>
        <w:pStyle w:val="subsection"/>
      </w:pPr>
      <w:r w:rsidRPr="003F329B">
        <w:tab/>
        <w:t>(1)</w:t>
      </w:r>
      <w:r w:rsidRPr="003F329B">
        <w:tab/>
        <w:t>Despite section</w:t>
      </w:r>
      <w:r w:rsidR="003F329B">
        <w:t> </w:t>
      </w:r>
      <w:r w:rsidRPr="003F329B">
        <w:t>129</w:t>
      </w:r>
      <w:r w:rsidR="003F329B">
        <w:noBreakHyphen/>
      </w:r>
      <w:r w:rsidRPr="003F329B">
        <w:t xml:space="preserve">5, an adjustment cannot arise under this </w:t>
      </w:r>
      <w:r w:rsidR="00A53099" w:rsidRPr="003F329B">
        <w:t>Division</w:t>
      </w:r>
      <w:r w:rsidR="00A36DB5" w:rsidRPr="003F329B">
        <w:t xml:space="preserve"> </w:t>
      </w:r>
      <w:r w:rsidRPr="003F329B">
        <w:t xml:space="preserve">for an acquisition or importation that </w:t>
      </w:r>
      <w:r w:rsidR="003F329B" w:rsidRPr="003F329B">
        <w:rPr>
          <w:position w:val="6"/>
          <w:sz w:val="16"/>
          <w:szCs w:val="16"/>
        </w:rPr>
        <w:t>*</w:t>
      </w:r>
      <w:r w:rsidRPr="003F329B">
        <w:t xml:space="preserve">relates to business finance, unless the acquisition or importation had a </w:t>
      </w:r>
      <w:r w:rsidR="003F329B" w:rsidRPr="003F329B">
        <w:rPr>
          <w:position w:val="6"/>
          <w:sz w:val="16"/>
          <w:szCs w:val="16"/>
        </w:rPr>
        <w:t>*</w:t>
      </w:r>
      <w:r w:rsidRPr="003F329B">
        <w:t>GST exclusive value of more than $10,000.</w:t>
      </w:r>
    </w:p>
    <w:p w:rsidR="00300522" w:rsidRPr="003F329B" w:rsidRDefault="00300522" w:rsidP="00300522">
      <w:pPr>
        <w:pStyle w:val="subsection"/>
      </w:pPr>
      <w:r w:rsidRPr="003F329B">
        <w:tab/>
        <w:t>(2)</w:t>
      </w:r>
      <w:r w:rsidRPr="003F329B">
        <w:tab/>
        <w:t>Despite section</w:t>
      </w:r>
      <w:r w:rsidR="003F329B">
        <w:t> </w:t>
      </w:r>
      <w:r w:rsidRPr="003F329B">
        <w:t>129</w:t>
      </w:r>
      <w:r w:rsidR="003F329B">
        <w:noBreakHyphen/>
      </w:r>
      <w:r w:rsidRPr="003F329B">
        <w:t xml:space="preserve">5, an adjustment cannot arise under this </w:t>
      </w:r>
      <w:r w:rsidR="00A53099" w:rsidRPr="003F329B">
        <w:t>Division</w:t>
      </w:r>
      <w:r w:rsidR="00A36DB5" w:rsidRPr="003F329B">
        <w:t xml:space="preserve"> </w:t>
      </w:r>
      <w:r w:rsidRPr="003F329B">
        <w:t xml:space="preserve">for an acquisition or importation that does not </w:t>
      </w:r>
      <w:r w:rsidR="003F329B" w:rsidRPr="003F329B">
        <w:rPr>
          <w:position w:val="6"/>
          <w:sz w:val="16"/>
          <w:szCs w:val="16"/>
        </w:rPr>
        <w:t>*</w:t>
      </w:r>
      <w:r w:rsidRPr="003F329B">
        <w:t xml:space="preserve">relate to business finance, unless the acquisition or importation had a </w:t>
      </w:r>
      <w:r w:rsidR="003F329B" w:rsidRPr="003F329B">
        <w:rPr>
          <w:position w:val="6"/>
          <w:sz w:val="16"/>
          <w:szCs w:val="16"/>
        </w:rPr>
        <w:t>*</w:t>
      </w:r>
      <w:r w:rsidRPr="003F329B">
        <w:t>GST exclusive value of more than $1,000.</w:t>
      </w:r>
    </w:p>
    <w:p w:rsidR="00300522" w:rsidRPr="003F329B" w:rsidRDefault="00300522" w:rsidP="00300522">
      <w:pPr>
        <w:pStyle w:val="subsection"/>
      </w:pPr>
      <w:r w:rsidRPr="003F329B">
        <w:tab/>
        <w:t>(3)</w:t>
      </w:r>
      <w:r w:rsidRPr="003F329B">
        <w:tab/>
        <w:t xml:space="preserve">An acquisition or importation </w:t>
      </w:r>
      <w:r w:rsidRPr="003F329B">
        <w:rPr>
          <w:b/>
          <w:bCs/>
          <w:i/>
          <w:iCs/>
        </w:rPr>
        <w:t>relates to business finance</w:t>
      </w:r>
      <w:r w:rsidRPr="003F329B">
        <w:t xml:space="preserve"> if, at the time of the acquisition or importation, it:</w:t>
      </w:r>
    </w:p>
    <w:p w:rsidR="00300522" w:rsidRPr="003F329B" w:rsidRDefault="00300522" w:rsidP="00300522">
      <w:pPr>
        <w:pStyle w:val="paragraph"/>
      </w:pPr>
      <w:r w:rsidRPr="003F329B">
        <w:tab/>
        <w:t>(a)</w:t>
      </w:r>
      <w:r w:rsidRPr="003F329B">
        <w:tab/>
        <w:t xml:space="preserve">related solely or partly to making </w:t>
      </w:r>
      <w:r w:rsidR="003F329B" w:rsidRPr="003F329B">
        <w:rPr>
          <w:position w:val="6"/>
          <w:sz w:val="16"/>
          <w:szCs w:val="16"/>
        </w:rPr>
        <w:t>*</w:t>
      </w:r>
      <w:r w:rsidRPr="003F329B">
        <w:t>financial supplies; and</w:t>
      </w:r>
    </w:p>
    <w:p w:rsidR="00300522" w:rsidRPr="003F329B" w:rsidRDefault="00300522" w:rsidP="00300522">
      <w:pPr>
        <w:pStyle w:val="paragraph"/>
      </w:pPr>
      <w:r w:rsidRPr="003F329B">
        <w:tab/>
        <w:t>(b)</w:t>
      </w:r>
      <w:r w:rsidRPr="003F329B">
        <w:tab/>
        <w:t>was not solely or partly of a private or domestic nature.</w:t>
      </w:r>
    </w:p>
    <w:p w:rsidR="00300522" w:rsidRPr="003F329B" w:rsidRDefault="00300522" w:rsidP="00300522">
      <w:pPr>
        <w:pStyle w:val="ActHead5"/>
      </w:pPr>
      <w:bookmarkStart w:id="801" w:name="_Toc413321307"/>
      <w:r w:rsidRPr="003F329B">
        <w:rPr>
          <w:rStyle w:val="CharSectno"/>
        </w:rPr>
        <w:t>129</w:t>
      </w:r>
      <w:r w:rsidR="003F329B">
        <w:rPr>
          <w:rStyle w:val="CharSectno"/>
        </w:rPr>
        <w:noBreakHyphen/>
      </w:r>
      <w:r w:rsidRPr="003F329B">
        <w:rPr>
          <w:rStyle w:val="CharSectno"/>
        </w:rPr>
        <w:t>15</w:t>
      </w:r>
      <w:r w:rsidRPr="003F329B">
        <w:t xml:space="preserve">  Adjustments do not arise under this </w:t>
      </w:r>
      <w:r w:rsidR="00A53099" w:rsidRPr="003F329B">
        <w:t>Division</w:t>
      </w:r>
      <w:r w:rsidR="00A36DB5" w:rsidRPr="003F329B">
        <w:t xml:space="preserve"> </w:t>
      </w:r>
      <w:r w:rsidRPr="003F329B">
        <w:t>where there are adjustments under Division</w:t>
      </w:r>
      <w:r w:rsidR="003F329B">
        <w:t> </w:t>
      </w:r>
      <w:r w:rsidRPr="003F329B">
        <w:t>130</w:t>
      </w:r>
      <w:bookmarkEnd w:id="801"/>
    </w:p>
    <w:p w:rsidR="00300522" w:rsidRPr="003F329B" w:rsidRDefault="00300522" w:rsidP="00300522">
      <w:pPr>
        <w:pStyle w:val="subsection"/>
      </w:pPr>
      <w:r w:rsidRPr="003F329B">
        <w:tab/>
      </w:r>
      <w:r w:rsidRPr="003F329B">
        <w:tab/>
        <w:t>Despite section</w:t>
      </w:r>
      <w:r w:rsidR="003F329B">
        <w:t> </w:t>
      </w:r>
      <w:r w:rsidRPr="003F329B">
        <w:t>129</w:t>
      </w:r>
      <w:r w:rsidR="003F329B">
        <w:noBreakHyphen/>
      </w:r>
      <w:r w:rsidRPr="003F329B">
        <w:t xml:space="preserve">5, you cannot have an adjustment under this </w:t>
      </w:r>
      <w:r w:rsidR="00A53099" w:rsidRPr="003F329B">
        <w:t>Division</w:t>
      </w:r>
      <w:r w:rsidR="00A36DB5" w:rsidRPr="003F329B">
        <w:t xml:space="preserve"> </w:t>
      </w:r>
      <w:r w:rsidRPr="003F329B">
        <w:t xml:space="preserve">for an acquisition if you have already had an </w:t>
      </w:r>
      <w:r w:rsidR="003F329B" w:rsidRPr="003F329B">
        <w:rPr>
          <w:position w:val="6"/>
          <w:sz w:val="16"/>
          <w:szCs w:val="16"/>
        </w:rPr>
        <w:t>*</w:t>
      </w:r>
      <w:r w:rsidRPr="003F329B">
        <w:t>adjustment under Division</w:t>
      </w:r>
      <w:r w:rsidR="003F329B">
        <w:t> </w:t>
      </w:r>
      <w:r w:rsidRPr="003F329B">
        <w:t>130 (goods applied solely to private or domestic use) for the acquisition.</w:t>
      </w:r>
    </w:p>
    <w:p w:rsidR="00300522" w:rsidRPr="003F329B" w:rsidRDefault="00300522" w:rsidP="00300522">
      <w:pPr>
        <w:pStyle w:val="ActHead4"/>
      </w:pPr>
      <w:bookmarkStart w:id="802" w:name="_Toc413321308"/>
      <w:r w:rsidRPr="003F329B">
        <w:rPr>
          <w:rStyle w:val="CharSubdNo"/>
        </w:rPr>
        <w:t>Subdivision</w:t>
      </w:r>
      <w:r w:rsidR="003F329B">
        <w:rPr>
          <w:rStyle w:val="CharSubdNo"/>
        </w:rPr>
        <w:t> </w:t>
      </w:r>
      <w:r w:rsidRPr="003F329B">
        <w:rPr>
          <w:rStyle w:val="CharSubdNo"/>
        </w:rPr>
        <w:t>129</w:t>
      </w:r>
      <w:r w:rsidR="003F329B">
        <w:rPr>
          <w:rStyle w:val="CharSubdNo"/>
        </w:rPr>
        <w:noBreakHyphen/>
      </w:r>
      <w:r w:rsidRPr="003F329B">
        <w:rPr>
          <w:rStyle w:val="CharSubdNo"/>
        </w:rPr>
        <w:t>B</w:t>
      </w:r>
      <w:r w:rsidRPr="003F329B">
        <w:t>—</w:t>
      </w:r>
      <w:r w:rsidRPr="003F329B">
        <w:rPr>
          <w:rStyle w:val="CharSubdText"/>
        </w:rPr>
        <w:t>Adjustment periods</w:t>
      </w:r>
      <w:bookmarkEnd w:id="802"/>
    </w:p>
    <w:p w:rsidR="00300522" w:rsidRPr="003F329B" w:rsidRDefault="00300522" w:rsidP="00300522">
      <w:pPr>
        <w:pStyle w:val="ActHead5"/>
      </w:pPr>
      <w:bookmarkStart w:id="803" w:name="_Toc413321309"/>
      <w:r w:rsidRPr="003F329B">
        <w:rPr>
          <w:rStyle w:val="CharSectno"/>
        </w:rPr>
        <w:t>129</w:t>
      </w:r>
      <w:r w:rsidR="003F329B">
        <w:rPr>
          <w:rStyle w:val="CharSectno"/>
        </w:rPr>
        <w:noBreakHyphen/>
      </w:r>
      <w:r w:rsidRPr="003F329B">
        <w:rPr>
          <w:rStyle w:val="CharSectno"/>
        </w:rPr>
        <w:t>20</w:t>
      </w:r>
      <w:r w:rsidRPr="003F329B">
        <w:t xml:space="preserve">  Adjustment periods</w:t>
      </w:r>
      <w:bookmarkEnd w:id="803"/>
    </w:p>
    <w:p w:rsidR="00300522" w:rsidRPr="003F329B" w:rsidRDefault="00300522" w:rsidP="00300522">
      <w:pPr>
        <w:pStyle w:val="subsection"/>
      </w:pPr>
      <w:r w:rsidRPr="003F329B">
        <w:tab/>
        <w:t>(1)</w:t>
      </w:r>
      <w:r w:rsidRPr="003F329B">
        <w:tab/>
        <w:t xml:space="preserve">An </w:t>
      </w:r>
      <w:r w:rsidRPr="003F329B">
        <w:rPr>
          <w:b/>
          <w:bCs/>
          <w:i/>
          <w:iCs/>
        </w:rPr>
        <w:t>adjustment period</w:t>
      </w:r>
      <w:r w:rsidRPr="003F329B">
        <w:t xml:space="preserve"> for an acquisition or importation is a tax period applying to you that:</w:t>
      </w:r>
    </w:p>
    <w:p w:rsidR="00300522" w:rsidRPr="003F329B" w:rsidRDefault="00300522" w:rsidP="00300522">
      <w:pPr>
        <w:pStyle w:val="paragraph"/>
      </w:pPr>
      <w:r w:rsidRPr="003F329B">
        <w:tab/>
        <w:t>(a)</w:t>
      </w:r>
      <w:r w:rsidRPr="003F329B">
        <w:tab/>
        <w:t xml:space="preserve">starts at least 12 months after the end of the tax period to which the acquisition or importation is attributable (or would be attributable if it were a </w:t>
      </w:r>
      <w:r w:rsidR="003F329B" w:rsidRPr="003F329B">
        <w:rPr>
          <w:position w:val="6"/>
          <w:sz w:val="16"/>
          <w:szCs w:val="16"/>
        </w:rPr>
        <w:t>*</w:t>
      </w:r>
      <w:r w:rsidRPr="003F329B">
        <w:t xml:space="preserve">creditable acquisition or </w:t>
      </w:r>
      <w:r w:rsidR="003F329B" w:rsidRPr="003F329B">
        <w:rPr>
          <w:position w:val="6"/>
          <w:sz w:val="16"/>
          <w:szCs w:val="16"/>
        </w:rPr>
        <w:t>*</w:t>
      </w:r>
      <w:r w:rsidRPr="003F329B">
        <w:t>creditable importation); and</w:t>
      </w:r>
    </w:p>
    <w:p w:rsidR="00300522" w:rsidRPr="003F329B" w:rsidRDefault="00300522" w:rsidP="00300522">
      <w:pPr>
        <w:pStyle w:val="paragraph"/>
      </w:pPr>
      <w:r w:rsidRPr="003F329B">
        <w:tab/>
        <w:t>(b)</w:t>
      </w:r>
      <w:r w:rsidRPr="003F329B">
        <w:tab/>
        <w:t>ends:</w:t>
      </w:r>
    </w:p>
    <w:p w:rsidR="00300522" w:rsidRPr="003F329B" w:rsidRDefault="00300522" w:rsidP="00300522">
      <w:pPr>
        <w:pStyle w:val="paragraphsub"/>
      </w:pPr>
      <w:r w:rsidRPr="003F329B">
        <w:tab/>
        <w:t>(i)</w:t>
      </w:r>
      <w:r w:rsidRPr="003F329B">
        <w:tab/>
        <w:t>on 30</w:t>
      </w:r>
      <w:r w:rsidR="003F329B">
        <w:t> </w:t>
      </w:r>
      <w:r w:rsidRPr="003F329B">
        <w:t>June in any year; or</w:t>
      </w:r>
    </w:p>
    <w:p w:rsidR="00300522" w:rsidRPr="003F329B" w:rsidRDefault="00300522" w:rsidP="00300522">
      <w:pPr>
        <w:pStyle w:val="paragraphsub"/>
      </w:pPr>
      <w:r w:rsidRPr="003F329B">
        <w:tab/>
        <w:t>(ii)</w:t>
      </w:r>
      <w:r w:rsidRPr="003F329B">
        <w:tab/>
        <w:t>if none of the tax periods applying to you in a particular year ends on 30</w:t>
      </w:r>
      <w:r w:rsidR="003F329B">
        <w:t> </w:t>
      </w:r>
      <w:r w:rsidRPr="003F329B">
        <w:t>June—closer to 30</w:t>
      </w:r>
      <w:r w:rsidR="003F329B">
        <w:t> </w:t>
      </w:r>
      <w:r w:rsidRPr="003F329B">
        <w:t>June than any of the other tax periods applying to you in that year.</w:t>
      </w:r>
    </w:p>
    <w:p w:rsidR="00300522" w:rsidRPr="003F329B" w:rsidRDefault="00300522" w:rsidP="00300522">
      <w:pPr>
        <w:pStyle w:val="subsection2"/>
      </w:pPr>
      <w:r w:rsidRPr="003F329B">
        <w:t>In addition, a tax period provided for under section</w:t>
      </w:r>
      <w:r w:rsidR="003F329B">
        <w:t> </w:t>
      </w:r>
      <w:r w:rsidR="0055095C" w:rsidRPr="003F329B">
        <w:t>27</w:t>
      </w:r>
      <w:r w:rsidR="003F329B">
        <w:noBreakHyphen/>
      </w:r>
      <w:r w:rsidR="0055095C" w:rsidRPr="003F329B">
        <w:t xml:space="preserve">39 or </w:t>
      </w:r>
      <w:r w:rsidRPr="003F329B">
        <w:t>27</w:t>
      </w:r>
      <w:r w:rsidR="003F329B">
        <w:noBreakHyphen/>
      </w:r>
      <w:r w:rsidRPr="003F329B">
        <w:t>40 or subsection</w:t>
      </w:r>
      <w:r w:rsidR="003F329B">
        <w:t> </w:t>
      </w:r>
      <w:r w:rsidRPr="003F329B">
        <w:t>151</w:t>
      </w:r>
      <w:r w:rsidR="003F329B">
        <w:noBreakHyphen/>
      </w:r>
      <w:r w:rsidRPr="003F329B">
        <w:t>55(1) or 162</w:t>
      </w:r>
      <w:r w:rsidR="003F329B">
        <w:noBreakHyphen/>
      </w:r>
      <w:r w:rsidRPr="003F329B">
        <w:t xml:space="preserve">85(1) is an </w:t>
      </w:r>
      <w:r w:rsidRPr="003F329B">
        <w:rPr>
          <w:b/>
          <w:bCs/>
          <w:i/>
          <w:iCs/>
        </w:rPr>
        <w:t>adjustment period</w:t>
      </w:r>
      <w:r w:rsidRPr="003F329B">
        <w:t xml:space="preserve"> for the acquisition or importation.</w:t>
      </w:r>
    </w:p>
    <w:p w:rsidR="00300522" w:rsidRPr="003F329B" w:rsidRDefault="00300522" w:rsidP="00300522">
      <w:pPr>
        <w:pStyle w:val="notetext"/>
      </w:pPr>
      <w:r w:rsidRPr="003F329B">
        <w:t>Note:</w:t>
      </w:r>
      <w:r w:rsidRPr="003F329B">
        <w:tab/>
      </w:r>
      <w:r w:rsidR="0055095C" w:rsidRPr="003F329B">
        <w:t>Section</w:t>
      </w:r>
      <w:r w:rsidR="003F329B">
        <w:t> </w:t>
      </w:r>
      <w:r w:rsidR="0055095C" w:rsidRPr="003F329B">
        <w:t>27</w:t>
      </w:r>
      <w:r w:rsidR="003F329B">
        <w:noBreakHyphen/>
      </w:r>
      <w:r w:rsidR="0055095C" w:rsidRPr="003F329B">
        <w:t xml:space="preserve">39 deals with an incapacitated entity’s tax periods. </w:t>
      </w:r>
      <w:r w:rsidRPr="003F329B">
        <w:t>Section</w:t>
      </w:r>
      <w:r w:rsidR="003F329B">
        <w:t> </w:t>
      </w:r>
      <w:r w:rsidRPr="003F329B">
        <w:t>27</w:t>
      </w:r>
      <w:r w:rsidR="003F329B">
        <w:noBreakHyphen/>
      </w:r>
      <w:r w:rsidRPr="003F329B">
        <w:t>40 and subsections</w:t>
      </w:r>
      <w:r w:rsidR="003F329B">
        <w:t> </w:t>
      </w:r>
      <w:r w:rsidRPr="003F329B">
        <w:t>151</w:t>
      </w:r>
      <w:r w:rsidR="003F329B">
        <w:noBreakHyphen/>
      </w:r>
      <w:r w:rsidRPr="003F329B">
        <w:t>55(1) and 162</w:t>
      </w:r>
      <w:r w:rsidR="003F329B">
        <w:noBreakHyphen/>
      </w:r>
      <w:r w:rsidRPr="003F329B">
        <w:t>85(1) deal with an entity’s concluding tax period.</w:t>
      </w:r>
    </w:p>
    <w:p w:rsidR="00300522" w:rsidRPr="003F329B" w:rsidRDefault="00300522" w:rsidP="00300522">
      <w:pPr>
        <w:pStyle w:val="subsection"/>
      </w:pPr>
      <w:r w:rsidRPr="003F329B">
        <w:tab/>
        <w:t>(2)</w:t>
      </w:r>
      <w:r w:rsidRPr="003F329B">
        <w:tab/>
        <w:t xml:space="preserve">Despite </w:t>
      </w:r>
      <w:r w:rsidR="003F329B">
        <w:t>subsection (</w:t>
      </w:r>
      <w:r w:rsidRPr="003F329B">
        <w:t xml:space="preserve">1), for an acquisition or importation that </w:t>
      </w:r>
      <w:r w:rsidR="003F329B" w:rsidRPr="003F329B">
        <w:rPr>
          <w:position w:val="6"/>
          <w:sz w:val="16"/>
          <w:szCs w:val="16"/>
        </w:rPr>
        <w:t>*</w:t>
      </w:r>
      <w:r w:rsidRPr="003F329B">
        <w:t>relates to business finance:</w:t>
      </w:r>
    </w:p>
    <w:p w:rsidR="00300522" w:rsidRPr="003F329B" w:rsidRDefault="00300522" w:rsidP="00300522">
      <w:pPr>
        <w:pStyle w:val="paragraph"/>
      </w:pPr>
      <w:r w:rsidRPr="003F329B">
        <w:tab/>
        <w:t>(a)</w:t>
      </w:r>
      <w:r w:rsidRPr="003F329B">
        <w:tab/>
        <w:t xml:space="preserve">if the </w:t>
      </w:r>
      <w:r w:rsidR="003F329B" w:rsidRPr="003F329B">
        <w:rPr>
          <w:position w:val="6"/>
          <w:sz w:val="16"/>
          <w:szCs w:val="16"/>
        </w:rPr>
        <w:t>*</w:t>
      </w:r>
      <w:r w:rsidRPr="003F329B">
        <w:t xml:space="preserve">GST exclusive value of the acquisition or importation is $50,000 or less—only the first such tax period is an </w:t>
      </w:r>
      <w:r w:rsidRPr="003F329B">
        <w:rPr>
          <w:b/>
          <w:bCs/>
          <w:i/>
          <w:iCs/>
        </w:rPr>
        <w:t>adjustment period</w:t>
      </w:r>
      <w:r w:rsidRPr="003F329B">
        <w:t>; or</w:t>
      </w:r>
    </w:p>
    <w:p w:rsidR="00300522" w:rsidRPr="003F329B" w:rsidRDefault="00300522" w:rsidP="00300522">
      <w:pPr>
        <w:pStyle w:val="paragraph"/>
      </w:pPr>
      <w:r w:rsidRPr="003F329B">
        <w:tab/>
        <w:t>(b)</w:t>
      </w:r>
      <w:r w:rsidRPr="003F329B">
        <w:tab/>
        <w:t xml:space="preserve">if the GST exclusive value of the acquisition or importation is more than $50,000 but less than $500,000—only the first 5 such tax periods are </w:t>
      </w:r>
      <w:r w:rsidRPr="003F329B">
        <w:rPr>
          <w:b/>
          <w:bCs/>
          <w:i/>
          <w:iCs/>
        </w:rPr>
        <w:t>adjustment periods</w:t>
      </w:r>
      <w:r w:rsidRPr="003F329B">
        <w:t>; or</w:t>
      </w:r>
    </w:p>
    <w:p w:rsidR="00300522" w:rsidRPr="003F329B" w:rsidRDefault="00300522" w:rsidP="00300522">
      <w:pPr>
        <w:pStyle w:val="paragraph"/>
      </w:pPr>
      <w:r w:rsidRPr="003F329B">
        <w:tab/>
        <w:t>(c)</w:t>
      </w:r>
      <w:r w:rsidRPr="003F329B">
        <w:tab/>
        <w:t xml:space="preserve">if the GST exclusive value of the acquisition or importation is $500,000 or more—only the first 10 such tax periods are </w:t>
      </w:r>
      <w:r w:rsidRPr="003F329B">
        <w:rPr>
          <w:b/>
          <w:bCs/>
          <w:i/>
          <w:iCs/>
        </w:rPr>
        <w:t>adjustment periods</w:t>
      </w:r>
      <w:r w:rsidRPr="003F329B">
        <w:t>.</w:t>
      </w:r>
    </w:p>
    <w:p w:rsidR="00300522" w:rsidRPr="003F329B" w:rsidRDefault="00300522" w:rsidP="00300522">
      <w:pPr>
        <w:pStyle w:val="subsection"/>
      </w:pPr>
      <w:r w:rsidRPr="003F329B">
        <w:tab/>
        <w:t>(3)</w:t>
      </w:r>
      <w:r w:rsidRPr="003F329B">
        <w:tab/>
        <w:t xml:space="preserve">Despite </w:t>
      </w:r>
      <w:r w:rsidR="003F329B">
        <w:t>subsection (</w:t>
      </w:r>
      <w:r w:rsidRPr="003F329B">
        <w:t xml:space="preserve">1), for an acquisition or importation that does not </w:t>
      </w:r>
      <w:r w:rsidR="003F329B" w:rsidRPr="003F329B">
        <w:rPr>
          <w:position w:val="6"/>
          <w:sz w:val="16"/>
          <w:szCs w:val="16"/>
        </w:rPr>
        <w:t>*</w:t>
      </w:r>
      <w:r w:rsidRPr="003F329B">
        <w:t>relate to business finance:</w:t>
      </w:r>
    </w:p>
    <w:p w:rsidR="00300522" w:rsidRPr="003F329B" w:rsidRDefault="00300522" w:rsidP="00300522">
      <w:pPr>
        <w:pStyle w:val="paragraph"/>
      </w:pPr>
      <w:r w:rsidRPr="003F329B">
        <w:tab/>
        <w:t>(a)</w:t>
      </w:r>
      <w:r w:rsidRPr="003F329B">
        <w:tab/>
        <w:t xml:space="preserve">if the </w:t>
      </w:r>
      <w:r w:rsidR="003F329B" w:rsidRPr="003F329B">
        <w:rPr>
          <w:position w:val="6"/>
          <w:sz w:val="16"/>
          <w:szCs w:val="16"/>
        </w:rPr>
        <w:t>*</w:t>
      </w:r>
      <w:r w:rsidRPr="003F329B">
        <w:t xml:space="preserve">GST exclusive value of the acquisition or importation is $5,000 or less—only the first 2 such tax periods are </w:t>
      </w:r>
      <w:r w:rsidRPr="003F329B">
        <w:rPr>
          <w:b/>
          <w:bCs/>
          <w:i/>
          <w:iCs/>
        </w:rPr>
        <w:t>adjustment periods</w:t>
      </w:r>
      <w:r w:rsidRPr="003F329B">
        <w:t>; or</w:t>
      </w:r>
    </w:p>
    <w:p w:rsidR="00300522" w:rsidRPr="003F329B" w:rsidRDefault="00300522" w:rsidP="00300522">
      <w:pPr>
        <w:pStyle w:val="paragraph"/>
      </w:pPr>
      <w:r w:rsidRPr="003F329B">
        <w:tab/>
        <w:t>(b)</w:t>
      </w:r>
      <w:r w:rsidRPr="003F329B">
        <w:tab/>
        <w:t xml:space="preserve">if the GST exclusive value of the acquisition or importation is more than $5,000 but less than $500,000—only the first 5 such tax periods are </w:t>
      </w:r>
      <w:r w:rsidRPr="003F329B">
        <w:rPr>
          <w:b/>
          <w:bCs/>
          <w:i/>
          <w:iCs/>
        </w:rPr>
        <w:t>adjustment periods</w:t>
      </w:r>
      <w:r w:rsidRPr="003F329B">
        <w:t>; or</w:t>
      </w:r>
    </w:p>
    <w:p w:rsidR="00300522" w:rsidRPr="003F329B" w:rsidRDefault="00300522" w:rsidP="00300522">
      <w:pPr>
        <w:pStyle w:val="paragraph"/>
      </w:pPr>
      <w:r w:rsidRPr="003F329B">
        <w:tab/>
        <w:t>(c)</w:t>
      </w:r>
      <w:r w:rsidRPr="003F329B">
        <w:tab/>
        <w:t xml:space="preserve">if the GST exclusive value of the acquisition or importation is $500,000 or more—only the first 10 such tax periods are </w:t>
      </w:r>
      <w:r w:rsidRPr="003F329B">
        <w:rPr>
          <w:b/>
          <w:bCs/>
          <w:i/>
          <w:iCs/>
        </w:rPr>
        <w:t>adjustment periods</w:t>
      </w:r>
      <w:r w:rsidRPr="003F329B">
        <w:t>.</w:t>
      </w:r>
    </w:p>
    <w:p w:rsidR="00300522" w:rsidRPr="003F329B" w:rsidRDefault="00300522" w:rsidP="00300522">
      <w:pPr>
        <w:pStyle w:val="subsection2"/>
      </w:pPr>
      <w:r w:rsidRPr="003F329B">
        <w:t xml:space="preserve">However, the Commissioner may, having regard to record keeping requirements for the purposes of income tax, determine in writing that a fewer number of tax periods are </w:t>
      </w:r>
      <w:r w:rsidRPr="003F329B">
        <w:rPr>
          <w:b/>
          <w:bCs/>
          <w:i/>
          <w:iCs/>
        </w:rPr>
        <w:t>adjustment periods</w:t>
      </w:r>
      <w:r w:rsidRPr="003F329B">
        <w:t xml:space="preserve"> for a particular class of acquisitions or importations that do not </w:t>
      </w:r>
      <w:r w:rsidR="003F329B" w:rsidRPr="003F329B">
        <w:rPr>
          <w:position w:val="6"/>
          <w:sz w:val="16"/>
          <w:szCs w:val="16"/>
        </w:rPr>
        <w:t>*</w:t>
      </w:r>
      <w:r w:rsidRPr="003F329B">
        <w:t>relate to business finance.</w:t>
      </w:r>
    </w:p>
    <w:p w:rsidR="00300522" w:rsidRPr="003F329B" w:rsidRDefault="00300522" w:rsidP="00300522">
      <w:pPr>
        <w:pStyle w:val="ActHead5"/>
      </w:pPr>
      <w:bookmarkStart w:id="804" w:name="_Toc413321310"/>
      <w:r w:rsidRPr="003F329B">
        <w:rPr>
          <w:rStyle w:val="CharSectno"/>
        </w:rPr>
        <w:t>129</w:t>
      </w:r>
      <w:r w:rsidR="003F329B">
        <w:rPr>
          <w:rStyle w:val="CharSectno"/>
        </w:rPr>
        <w:noBreakHyphen/>
      </w:r>
      <w:r w:rsidRPr="003F329B">
        <w:rPr>
          <w:rStyle w:val="CharSectno"/>
        </w:rPr>
        <w:t>25</w:t>
      </w:r>
      <w:r w:rsidRPr="003F329B">
        <w:t xml:space="preserve">  Effect on adjustment periods of things being disposed of etc.</w:t>
      </w:r>
      <w:bookmarkEnd w:id="804"/>
    </w:p>
    <w:p w:rsidR="00300522" w:rsidRPr="003F329B" w:rsidRDefault="00300522" w:rsidP="00300522">
      <w:pPr>
        <w:pStyle w:val="subsection"/>
      </w:pPr>
      <w:r w:rsidRPr="003F329B">
        <w:tab/>
        <w:t>(1)</w:t>
      </w:r>
      <w:r w:rsidRPr="003F329B">
        <w:tab/>
        <w:t>Despite section</w:t>
      </w:r>
      <w:r w:rsidR="003F329B">
        <w:t> </w:t>
      </w:r>
      <w:r w:rsidRPr="003F329B">
        <w:t>129</w:t>
      </w:r>
      <w:r w:rsidR="003F329B">
        <w:noBreakHyphen/>
      </w:r>
      <w:r w:rsidRPr="003F329B">
        <w:t>20, if:</w:t>
      </w:r>
    </w:p>
    <w:p w:rsidR="00300522" w:rsidRPr="003F329B" w:rsidRDefault="00300522" w:rsidP="00300522">
      <w:pPr>
        <w:pStyle w:val="paragraph"/>
      </w:pPr>
      <w:r w:rsidRPr="003F329B">
        <w:tab/>
        <w:t>(a)</w:t>
      </w:r>
      <w:r w:rsidRPr="003F329B">
        <w:tab/>
        <w:t xml:space="preserve">you dispose of a thing acquired or imported (other than in circumstances giving rise to a </w:t>
      </w:r>
      <w:r w:rsidR="003F329B" w:rsidRPr="003F329B">
        <w:rPr>
          <w:position w:val="6"/>
          <w:sz w:val="16"/>
          <w:szCs w:val="16"/>
        </w:rPr>
        <w:t>*</w:t>
      </w:r>
      <w:r w:rsidRPr="003F329B">
        <w:t>decreasing adjustment under Division</w:t>
      </w:r>
      <w:r w:rsidR="003F329B">
        <w:t> </w:t>
      </w:r>
      <w:r w:rsidRPr="003F329B">
        <w:t>132); or</w:t>
      </w:r>
    </w:p>
    <w:p w:rsidR="00300522" w:rsidRPr="003F329B" w:rsidRDefault="00300522" w:rsidP="00300522">
      <w:pPr>
        <w:pStyle w:val="paragraph"/>
      </w:pPr>
      <w:r w:rsidRPr="003F329B">
        <w:tab/>
        <w:t>(b)</w:t>
      </w:r>
      <w:r w:rsidRPr="003F329B">
        <w:tab/>
        <w:t>a thing acquired or imported is lost, stolen or destroyed; or</w:t>
      </w:r>
    </w:p>
    <w:p w:rsidR="00300522" w:rsidRPr="003F329B" w:rsidRDefault="00300522" w:rsidP="00300522">
      <w:pPr>
        <w:pStyle w:val="paragraph"/>
      </w:pPr>
      <w:r w:rsidRPr="003F329B">
        <w:tab/>
        <w:t>(c)</w:t>
      </w:r>
      <w:r w:rsidRPr="003F329B">
        <w:tab/>
        <w:t>a thing is acquired only for a particular period and that period expires;</w:t>
      </w:r>
    </w:p>
    <w:p w:rsidR="00300522" w:rsidRPr="003F329B" w:rsidRDefault="00300522" w:rsidP="00300522">
      <w:pPr>
        <w:pStyle w:val="subsection2"/>
      </w:pPr>
      <w:r w:rsidRPr="003F329B">
        <w:t>the next tax period applying to you that ends:</w:t>
      </w:r>
    </w:p>
    <w:p w:rsidR="00300522" w:rsidRPr="003F329B" w:rsidRDefault="00300522" w:rsidP="00300522">
      <w:pPr>
        <w:pStyle w:val="paragraph"/>
      </w:pPr>
      <w:r w:rsidRPr="003F329B">
        <w:tab/>
        <w:t>(d)</w:t>
      </w:r>
      <w:r w:rsidRPr="003F329B">
        <w:tab/>
        <w:t>on 30</w:t>
      </w:r>
      <w:r w:rsidR="003F329B">
        <w:t> </w:t>
      </w:r>
      <w:r w:rsidRPr="003F329B">
        <w:t>June in any year; or</w:t>
      </w:r>
    </w:p>
    <w:p w:rsidR="00300522" w:rsidRPr="003F329B" w:rsidRDefault="00300522" w:rsidP="00300522">
      <w:pPr>
        <w:pStyle w:val="paragraph"/>
      </w:pPr>
      <w:r w:rsidRPr="003F329B">
        <w:tab/>
        <w:t>(e)</w:t>
      </w:r>
      <w:r w:rsidRPr="003F329B">
        <w:tab/>
        <w:t>if none of the tax periods applying to you in a particular year ends on 30</w:t>
      </w:r>
      <w:r w:rsidR="003F329B">
        <w:t> </w:t>
      </w:r>
      <w:r w:rsidRPr="003F329B">
        <w:t>June—closer to 30</w:t>
      </w:r>
      <w:r w:rsidR="003F329B">
        <w:t> </w:t>
      </w:r>
      <w:r w:rsidRPr="003F329B">
        <w:t>June than any of the other tax periods applying to you in that year;</w:t>
      </w:r>
    </w:p>
    <w:p w:rsidR="00300522" w:rsidRPr="003F329B" w:rsidRDefault="00300522" w:rsidP="00300522">
      <w:pPr>
        <w:pStyle w:val="subsection2"/>
      </w:pPr>
      <w:r w:rsidRPr="003F329B">
        <w:t xml:space="preserve">is the last </w:t>
      </w:r>
      <w:r w:rsidR="003F329B" w:rsidRPr="003F329B">
        <w:rPr>
          <w:position w:val="6"/>
          <w:sz w:val="16"/>
          <w:szCs w:val="16"/>
        </w:rPr>
        <w:t>*</w:t>
      </w:r>
      <w:r w:rsidRPr="003F329B">
        <w:t>adjustment period for the acquisition or importation in question.</w:t>
      </w:r>
    </w:p>
    <w:p w:rsidR="00300522" w:rsidRPr="003F329B" w:rsidRDefault="00300522" w:rsidP="00300522">
      <w:pPr>
        <w:pStyle w:val="subsection"/>
      </w:pPr>
      <w:r w:rsidRPr="003F329B">
        <w:tab/>
        <w:t>(2)</w:t>
      </w:r>
      <w:r w:rsidRPr="003F329B">
        <w:tab/>
        <w:t>Despite section</w:t>
      </w:r>
      <w:r w:rsidR="003F329B">
        <w:t> </w:t>
      </w:r>
      <w:r w:rsidRPr="003F329B">
        <w:t>129</w:t>
      </w:r>
      <w:r w:rsidR="003F329B">
        <w:noBreakHyphen/>
      </w:r>
      <w:r w:rsidRPr="003F329B">
        <w:t>20, if:</w:t>
      </w:r>
    </w:p>
    <w:p w:rsidR="00300522" w:rsidRPr="003F329B" w:rsidRDefault="00300522" w:rsidP="00300522">
      <w:pPr>
        <w:pStyle w:val="paragraph"/>
      </w:pPr>
      <w:r w:rsidRPr="003F329B">
        <w:tab/>
        <w:t>(a)</w:t>
      </w:r>
      <w:r w:rsidRPr="003F329B">
        <w:tab/>
        <w:t>you dispose of a thing acquired or imported; and</w:t>
      </w:r>
    </w:p>
    <w:p w:rsidR="00300522" w:rsidRPr="003F329B" w:rsidRDefault="00300522" w:rsidP="00300522">
      <w:pPr>
        <w:pStyle w:val="paragraph"/>
      </w:pPr>
      <w:r w:rsidRPr="003F329B">
        <w:tab/>
        <w:t>(b)</w:t>
      </w:r>
      <w:r w:rsidRPr="003F329B">
        <w:tab/>
        <w:t xml:space="preserve">the disposal takes place in circumstances giving rise to a </w:t>
      </w:r>
      <w:r w:rsidR="003F329B" w:rsidRPr="003F329B">
        <w:rPr>
          <w:position w:val="6"/>
          <w:sz w:val="16"/>
          <w:szCs w:val="16"/>
        </w:rPr>
        <w:t>*</w:t>
      </w:r>
      <w:r w:rsidRPr="003F329B">
        <w:t>decreasing adjustment under Division</w:t>
      </w:r>
      <w:r w:rsidR="003F329B">
        <w:t> </w:t>
      </w:r>
      <w:r w:rsidRPr="003F329B">
        <w:t>132;</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 xml:space="preserve">the last </w:t>
      </w:r>
      <w:r w:rsidR="003F329B" w:rsidRPr="003F329B">
        <w:rPr>
          <w:position w:val="6"/>
          <w:sz w:val="16"/>
          <w:szCs w:val="16"/>
        </w:rPr>
        <w:t>*</w:t>
      </w:r>
      <w:r w:rsidRPr="003F329B">
        <w:t>adjustment period to end before the disposal is the last adjustment period for the acquisition or importation in question; and</w:t>
      </w:r>
    </w:p>
    <w:p w:rsidR="00300522" w:rsidRPr="003F329B" w:rsidRDefault="00300522" w:rsidP="00300522">
      <w:pPr>
        <w:pStyle w:val="paragraph"/>
      </w:pPr>
      <w:r w:rsidRPr="003F329B">
        <w:tab/>
        <w:t>(d)</w:t>
      </w:r>
      <w:r w:rsidRPr="003F329B">
        <w:tab/>
        <w:t>if no such adjustment period ended before the disposal, there is no adjustment period for the acquisition or importation.</w:t>
      </w:r>
    </w:p>
    <w:p w:rsidR="00300522" w:rsidRPr="003F329B" w:rsidRDefault="00300522" w:rsidP="00300522">
      <w:pPr>
        <w:pStyle w:val="subsection"/>
      </w:pPr>
      <w:r w:rsidRPr="003F329B">
        <w:tab/>
        <w:t>(3)</w:t>
      </w:r>
      <w:r w:rsidRPr="003F329B">
        <w:tab/>
        <w:t xml:space="preserve">This section does not apply to a disposal if this </w:t>
      </w:r>
      <w:r w:rsidR="00A53099" w:rsidRPr="003F329B">
        <w:t>Division</w:t>
      </w:r>
      <w:r w:rsidR="00A36DB5" w:rsidRPr="003F329B">
        <w:t xml:space="preserve"> </w:t>
      </w:r>
      <w:r w:rsidRPr="003F329B">
        <w:t>continues to apply to the acquisition or importation of the thing because of subsection</w:t>
      </w:r>
      <w:r w:rsidR="003F329B">
        <w:t> </w:t>
      </w:r>
      <w:r w:rsidRPr="003F329B">
        <w:t>138</w:t>
      </w:r>
      <w:r w:rsidR="003F329B">
        <w:noBreakHyphen/>
      </w:r>
      <w:r w:rsidRPr="003F329B">
        <w:t>17(2).</w:t>
      </w:r>
    </w:p>
    <w:p w:rsidR="00300522" w:rsidRPr="003F329B" w:rsidRDefault="00300522" w:rsidP="00300522">
      <w:pPr>
        <w:pStyle w:val="ActHead4"/>
      </w:pPr>
      <w:bookmarkStart w:id="805" w:name="_Toc413321311"/>
      <w:r w:rsidRPr="003F329B">
        <w:rPr>
          <w:rStyle w:val="CharSubdNo"/>
        </w:rPr>
        <w:t>Subdivision</w:t>
      </w:r>
      <w:r w:rsidR="003F329B">
        <w:rPr>
          <w:rStyle w:val="CharSubdNo"/>
        </w:rPr>
        <w:t> </w:t>
      </w:r>
      <w:r w:rsidRPr="003F329B">
        <w:rPr>
          <w:rStyle w:val="CharSubdNo"/>
        </w:rPr>
        <w:t>129</w:t>
      </w:r>
      <w:r w:rsidR="003F329B">
        <w:rPr>
          <w:rStyle w:val="CharSubdNo"/>
        </w:rPr>
        <w:noBreakHyphen/>
      </w:r>
      <w:r w:rsidRPr="003F329B">
        <w:rPr>
          <w:rStyle w:val="CharSubdNo"/>
        </w:rPr>
        <w:t>C</w:t>
      </w:r>
      <w:r w:rsidRPr="003F329B">
        <w:t>—</w:t>
      </w:r>
      <w:r w:rsidRPr="003F329B">
        <w:rPr>
          <w:rStyle w:val="CharSubdText"/>
        </w:rPr>
        <w:t>When adjustments for acquisitions and importations arise</w:t>
      </w:r>
      <w:bookmarkEnd w:id="805"/>
    </w:p>
    <w:p w:rsidR="00300522" w:rsidRPr="003F329B" w:rsidRDefault="00300522" w:rsidP="00300522">
      <w:pPr>
        <w:pStyle w:val="ActHead5"/>
      </w:pPr>
      <w:bookmarkStart w:id="806" w:name="_Toc413321312"/>
      <w:r w:rsidRPr="003F329B">
        <w:rPr>
          <w:rStyle w:val="CharSectno"/>
        </w:rPr>
        <w:t>129</w:t>
      </w:r>
      <w:r w:rsidR="003F329B">
        <w:rPr>
          <w:rStyle w:val="CharSectno"/>
        </w:rPr>
        <w:noBreakHyphen/>
      </w:r>
      <w:r w:rsidRPr="003F329B">
        <w:rPr>
          <w:rStyle w:val="CharSectno"/>
        </w:rPr>
        <w:t>40</w:t>
      </w:r>
      <w:r w:rsidRPr="003F329B">
        <w:t xml:space="preserve">  Working out whether you have an adjustment</w:t>
      </w:r>
      <w:bookmarkEnd w:id="806"/>
    </w:p>
    <w:p w:rsidR="00300522" w:rsidRPr="003F329B" w:rsidRDefault="00300522" w:rsidP="00300522">
      <w:pPr>
        <w:pStyle w:val="subsection"/>
      </w:pPr>
      <w:r w:rsidRPr="003F329B">
        <w:tab/>
        <w:t>(1)</w:t>
      </w:r>
      <w:r w:rsidRPr="003F329B">
        <w:tab/>
        <w:t xml:space="preserve">This is how to work out whether you have an </w:t>
      </w:r>
      <w:r w:rsidR="003F329B" w:rsidRPr="003F329B">
        <w:rPr>
          <w:position w:val="6"/>
          <w:sz w:val="16"/>
          <w:szCs w:val="16"/>
        </w:rPr>
        <w:t>*</w:t>
      </w:r>
      <w:r w:rsidRPr="003F329B">
        <w:t xml:space="preserve">increasing adjustment or a </w:t>
      </w:r>
      <w:r w:rsidR="003F329B" w:rsidRPr="003F329B">
        <w:rPr>
          <w:position w:val="6"/>
          <w:sz w:val="16"/>
          <w:szCs w:val="16"/>
        </w:rPr>
        <w:t>*</w:t>
      </w:r>
      <w:r w:rsidRPr="003F329B">
        <w:t xml:space="preserve">decreasing adjustment under this Division, for an </w:t>
      </w:r>
      <w:r w:rsidR="003F329B" w:rsidRPr="003F329B">
        <w:rPr>
          <w:position w:val="6"/>
          <w:sz w:val="16"/>
          <w:szCs w:val="16"/>
        </w:rPr>
        <w:t>*</w:t>
      </w:r>
      <w:r w:rsidRPr="003F329B">
        <w:t>adjustment period, for an acquisition or importation:</w:t>
      </w:r>
    </w:p>
    <w:p w:rsidR="00300522" w:rsidRPr="003F329B" w:rsidRDefault="00300522" w:rsidP="00300522">
      <w:pPr>
        <w:pStyle w:val="BoxHeadItalic"/>
        <w:keepNext/>
      </w:pPr>
      <w:r w:rsidRPr="003F329B">
        <w:t>Method statement</w:t>
      </w:r>
    </w:p>
    <w:p w:rsidR="00300522" w:rsidRPr="003F329B" w:rsidRDefault="00300522" w:rsidP="00300522">
      <w:pPr>
        <w:pStyle w:val="BoxStep"/>
      </w:pPr>
      <w:r w:rsidRPr="003F329B">
        <w:rPr>
          <w:iCs/>
        </w:rPr>
        <w:t>Step 1</w:t>
      </w:r>
      <w:r w:rsidRPr="003F329B">
        <w:t>.</w:t>
      </w:r>
      <w:r w:rsidRPr="003F329B">
        <w:tab/>
        <w:t xml:space="preserve">Work out the extent (if any) to which you have </w:t>
      </w:r>
      <w:r w:rsidR="003F329B" w:rsidRPr="003F329B">
        <w:rPr>
          <w:position w:val="6"/>
          <w:sz w:val="16"/>
          <w:szCs w:val="16"/>
        </w:rPr>
        <w:t>*</w:t>
      </w:r>
      <w:r w:rsidRPr="003F329B">
        <w:t xml:space="preserve">applied the thing acquired or imported for a </w:t>
      </w:r>
      <w:r w:rsidR="003F329B" w:rsidRPr="003F329B">
        <w:rPr>
          <w:position w:val="6"/>
          <w:sz w:val="16"/>
          <w:szCs w:val="16"/>
        </w:rPr>
        <w:t>*</w:t>
      </w:r>
      <w:r w:rsidRPr="003F329B">
        <w:t>creditable purpose during the period of time:</w:t>
      </w:r>
    </w:p>
    <w:p w:rsidR="00300522" w:rsidRPr="003F329B" w:rsidRDefault="00300522" w:rsidP="00300522">
      <w:pPr>
        <w:pStyle w:val="BoxPara"/>
      </w:pPr>
      <w:r w:rsidRPr="003F329B">
        <w:tab/>
        <w:t>(a)</w:t>
      </w:r>
      <w:r w:rsidRPr="003F329B">
        <w:tab/>
        <w:t>starting when you acquired or imported the thing; and</w:t>
      </w:r>
    </w:p>
    <w:p w:rsidR="00300522" w:rsidRPr="003F329B" w:rsidRDefault="00300522" w:rsidP="00300522">
      <w:pPr>
        <w:pStyle w:val="BoxPara"/>
      </w:pPr>
      <w:r w:rsidRPr="003F329B">
        <w:tab/>
        <w:t>(b)</w:t>
      </w:r>
      <w:r w:rsidRPr="003F329B">
        <w:tab/>
        <w:t xml:space="preserve">ending at the end of the </w:t>
      </w:r>
      <w:r w:rsidR="003F329B" w:rsidRPr="003F329B">
        <w:rPr>
          <w:position w:val="6"/>
          <w:sz w:val="16"/>
          <w:szCs w:val="16"/>
        </w:rPr>
        <w:t>*</w:t>
      </w:r>
      <w:r w:rsidRPr="003F329B">
        <w:t>adjustment period.</w:t>
      </w:r>
    </w:p>
    <w:p w:rsidR="00300522" w:rsidRPr="003F329B" w:rsidRDefault="00300522" w:rsidP="00300522">
      <w:pPr>
        <w:pStyle w:val="BoxStep"/>
      </w:pPr>
      <w:r w:rsidRPr="003F329B">
        <w:tab/>
        <w:t xml:space="preserve">This is the </w:t>
      </w:r>
      <w:r w:rsidRPr="003F329B">
        <w:rPr>
          <w:b/>
          <w:bCs/>
          <w:i/>
          <w:iCs/>
        </w:rPr>
        <w:t>actual application of the thing</w:t>
      </w:r>
      <w:r w:rsidRPr="003F329B">
        <w:t>.</w:t>
      </w:r>
    </w:p>
    <w:p w:rsidR="00300522" w:rsidRPr="003F329B" w:rsidRDefault="00300522" w:rsidP="00300522">
      <w:pPr>
        <w:pStyle w:val="BoxStep"/>
        <w:keepNext/>
        <w:keepLines/>
      </w:pPr>
      <w:r w:rsidRPr="003F329B">
        <w:rPr>
          <w:iCs/>
        </w:rPr>
        <w:t>Step 2</w:t>
      </w:r>
      <w:r w:rsidRPr="003F329B">
        <w:t>.</w:t>
      </w:r>
      <w:r w:rsidRPr="003F329B">
        <w:tab/>
        <w:t>Work out:</w:t>
      </w:r>
    </w:p>
    <w:p w:rsidR="00300522" w:rsidRPr="003F329B" w:rsidRDefault="00300522" w:rsidP="00300522">
      <w:pPr>
        <w:pStyle w:val="BoxPara"/>
        <w:keepLines/>
      </w:pPr>
      <w:r w:rsidRPr="003F329B">
        <w:tab/>
        <w:t>(a)</w:t>
      </w:r>
      <w:r w:rsidRPr="003F329B">
        <w:tab/>
        <w:t xml:space="preserve">if you have not previously had an </w:t>
      </w:r>
      <w:r w:rsidR="003F329B" w:rsidRPr="003F329B">
        <w:rPr>
          <w:position w:val="6"/>
          <w:sz w:val="16"/>
          <w:szCs w:val="16"/>
        </w:rPr>
        <w:t>*</w:t>
      </w:r>
      <w:r w:rsidRPr="003F329B">
        <w:t xml:space="preserve">adjustment under this </w:t>
      </w:r>
      <w:r w:rsidR="00A53099" w:rsidRPr="003F329B">
        <w:t>Division</w:t>
      </w:r>
      <w:r w:rsidR="00A36DB5" w:rsidRPr="003F329B">
        <w:t xml:space="preserve"> </w:t>
      </w:r>
      <w:r w:rsidRPr="003F329B">
        <w:t xml:space="preserve">for the acquisition or importation—the extent (if any) to which you acquired or imported the thing for a </w:t>
      </w:r>
      <w:r w:rsidR="003F329B" w:rsidRPr="003F329B">
        <w:rPr>
          <w:position w:val="6"/>
          <w:sz w:val="16"/>
          <w:szCs w:val="16"/>
        </w:rPr>
        <w:t>*</w:t>
      </w:r>
      <w:r w:rsidRPr="003F329B">
        <w:t>creditable purpose; or</w:t>
      </w:r>
    </w:p>
    <w:p w:rsidR="00300522" w:rsidRPr="003F329B" w:rsidRDefault="00300522" w:rsidP="00300522">
      <w:pPr>
        <w:pStyle w:val="BoxPara"/>
        <w:keepLines/>
      </w:pPr>
      <w:r w:rsidRPr="003F329B">
        <w:tab/>
        <w:t>(b)</w:t>
      </w:r>
      <w:r w:rsidRPr="003F329B">
        <w:tab/>
        <w:t xml:space="preserve">if you have previously had an </w:t>
      </w:r>
      <w:r w:rsidR="003F329B" w:rsidRPr="003F329B">
        <w:rPr>
          <w:position w:val="6"/>
          <w:sz w:val="16"/>
          <w:szCs w:val="16"/>
        </w:rPr>
        <w:t>*</w:t>
      </w:r>
      <w:r w:rsidRPr="003F329B">
        <w:t xml:space="preserve">adjustment under this </w:t>
      </w:r>
      <w:r w:rsidR="00A53099" w:rsidRPr="003F329B">
        <w:t>Division</w:t>
      </w:r>
      <w:r w:rsidR="00A36DB5" w:rsidRPr="003F329B">
        <w:t xml:space="preserve"> </w:t>
      </w:r>
      <w:r w:rsidRPr="003F329B">
        <w:t xml:space="preserve">for the acquisition or importation—the </w:t>
      </w:r>
      <w:r w:rsidR="003F329B" w:rsidRPr="003F329B">
        <w:rPr>
          <w:position w:val="6"/>
          <w:sz w:val="16"/>
          <w:szCs w:val="16"/>
        </w:rPr>
        <w:t>*</w:t>
      </w:r>
      <w:r w:rsidRPr="003F329B">
        <w:t>actual application of the thing in respect of the last adjustment.</w:t>
      </w:r>
    </w:p>
    <w:p w:rsidR="00300522" w:rsidRPr="003F329B" w:rsidRDefault="00300522" w:rsidP="00300522">
      <w:pPr>
        <w:pStyle w:val="BoxStep"/>
      </w:pPr>
      <w:r w:rsidRPr="003F329B">
        <w:tab/>
        <w:t xml:space="preserve">This is the </w:t>
      </w:r>
      <w:r w:rsidRPr="003F329B">
        <w:rPr>
          <w:b/>
          <w:bCs/>
          <w:i/>
          <w:iCs/>
        </w:rPr>
        <w:t>intended or former application of the thing</w:t>
      </w:r>
      <w:r w:rsidRPr="003F329B">
        <w:t>.</w:t>
      </w:r>
    </w:p>
    <w:p w:rsidR="00300522" w:rsidRPr="003F329B" w:rsidRDefault="00300522" w:rsidP="00300522">
      <w:pPr>
        <w:pStyle w:val="BoxStep"/>
        <w:keepNext/>
        <w:keepLines/>
      </w:pPr>
      <w:r w:rsidRPr="003F329B">
        <w:rPr>
          <w:iCs/>
        </w:rPr>
        <w:t>Step 3</w:t>
      </w:r>
      <w:r w:rsidRPr="003F329B">
        <w:t>.</w:t>
      </w:r>
      <w:r w:rsidRPr="003F329B">
        <w:tab/>
        <w:t xml:space="preserve">If the </w:t>
      </w:r>
      <w:r w:rsidR="003F329B" w:rsidRPr="003F329B">
        <w:rPr>
          <w:position w:val="6"/>
          <w:sz w:val="16"/>
          <w:szCs w:val="16"/>
        </w:rPr>
        <w:t>*</w:t>
      </w:r>
      <w:r w:rsidRPr="003F329B">
        <w:t xml:space="preserve">actual application of the thing is less than its </w:t>
      </w:r>
      <w:r w:rsidR="003F329B" w:rsidRPr="003F329B">
        <w:rPr>
          <w:position w:val="6"/>
          <w:sz w:val="16"/>
          <w:szCs w:val="16"/>
        </w:rPr>
        <w:t>*</w:t>
      </w:r>
      <w:r w:rsidRPr="003F329B">
        <w:t xml:space="preserve">intended or former application, you have an </w:t>
      </w:r>
      <w:r w:rsidRPr="003F329B">
        <w:rPr>
          <w:b/>
          <w:bCs/>
          <w:i/>
          <w:iCs/>
        </w:rPr>
        <w:t>increasing adjustment</w:t>
      </w:r>
      <w:r w:rsidRPr="003F329B">
        <w:t xml:space="preserve">, for the </w:t>
      </w:r>
      <w:r w:rsidR="003F329B" w:rsidRPr="003F329B">
        <w:rPr>
          <w:position w:val="6"/>
          <w:sz w:val="16"/>
          <w:szCs w:val="16"/>
        </w:rPr>
        <w:t>*</w:t>
      </w:r>
      <w:r w:rsidRPr="003F329B">
        <w:t>adjustment period, for the acquisition or importation.</w:t>
      </w:r>
    </w:p>
    <w:p w:rsidR="00300522" w:rsidRPr="003F329B" w:rsidRDefault="00300522" w:rsidP="00300522">
      <w:pPr>
        <w:pStyle w:val="BoxStep"/>
      </w:pPr>
      <w:r w:rsidRPr="003F329B">
        <w:rPr>
          <w:iCs/>
        </w:rPr>
        <w:t>Step 4</w:t>
      </w:r>
      <w:r w:rsidRPr="003F329B">
        <w:t>.</w:t>
      </w:r>
      <w:r w:rsidRPr="003F329B">
        <w:tab/>
        <w:t xml:space="preserve">If the </w:t>
      </w:r>
      <w:r w:rsidR="003F329B" w:rsidRPr="003F329B">
        <w:rPr>
          <w:position w:val="6"/>
          <w:sz w:val="16"/>
          <w:szCs w:val="16"/>
        </w:rPr>
        <w:t>*</w:t>
      </w:r>
      <w:r w:rsidRPr="003F329B">
        <w:t xml:space="preserve">actual application of the thing is greater than its </w:t>
      </w:r>
      <w:r w:rsidR="003F329B" w:rsidRPr="003F329B">
        <w:rPr>
          <w:position w:val="6"/>
          <w:sz w:val="16"/>
          <w:szCs w:val="16"/>
        </w:rPr>
        <w:t>*</w:t>
      </w:r>
      <w:r w:rsidRPr="003F329B">
        <w:t xml:space="preserve">intended or former application, you have a </w:t>
      </w:r>
      <w:r w:rsidRPr="003F329B">
        <w:rPr>
          <w:b/>
          <w:bCs/>
          <w:i/>
          <w:iCs/>
        </w:rPr>
        <w:t>decreasing adjustment</w:t>
      </w:r>
      <w:r w:rsidRPr="003F329B">
        <w:t xml:space="preserve">, for the </w:t>
      </w:r>
      <w:r w:rsidR="003F329B" w:rsidRPr="003F329B">
        <w:rPr>
          <w:position w:val="6"/>
          <w:sz w:val="16"/>
          <w:szCs w:val="16"/>
        </w:rPr>
        <w:t>*</w:t>
      </w:r>
      <w:r w:rsidRPr="003F329B">
        <w:t>adjustment period, for the acquisition or importation.</w:t>
      </w:r>
    </w:p>
    <w:p w:rsidR="00300522" w:rsidRPr="003F329B" w:rsidRDefault="00300522" w:rsidP="00300522">
      <w:pPr>
        <w:pStyle w:val="BoxStep"/>
      </w:pPr>
      <w:r w:rsidRPr="003F329B">
        <w:rPr>
          <w:iCs/>
        </w:rPr>
        <w:t>Step 5</w:t>
      </w:r>
      <w:r w:rsidRPr="003F329B">
        <w:t>.</w:t>
      </w:r>
      <w:r w:rsidRPr="003F329B">
        <w:tab/>
        <w:t xml:space="preserve">If the </w:t>
      </w:r>
      <w:r w:rsidR="003F329B" w:rsidRPr="003F329B">
        <w:rPr>
          <w:position w:val="6"/>
          <w:sz w:val="16"/>
          <w:szCs w:val="16"/>
        </w:rPr>
        <w:t>*</w:t>
      </w:r>
      <w:r w:rsidRPr="003F329B">
        <w:t xml:space="preserve">actual application of the thing is the same as its </w:t>
      </w:r>
      <w:r w:rsidR="003F329B" w:rsidRPr="003F329B">
        <w:rPr>
          <w:position w:val="6"/>
          <w:sz w:val="16"/>
          <w:szCs w:val="16"/>
        </w:rPr>
        <w:t>*</w:t>
      </w:r>
      <w:r w:rsidRPr="003F329B">
        <w:t xml:space="preserve">intended or former application, you have neither an increasing adjustment nor a decreasing adjustment, for the </w:t>
      </w:r>
      <w:r w:rsidR="003F329B" w:rsidRPr="003F329B">
        <w:rPr>
          <w:position w:val="6"/>
          <w:sz w:val="16"/>
          <w:szCs w:val="16"/>
        </w:rPr>
        <w:t>*</w:t>
      </w:r>
      <w:r w:rsidRPr="003F329B">
        <w:t>adjustment period, for the acquisition or importation.</w:t>
      </w:r>
    </w:p>
    <w:p w:rsidR="00300522" w:rsidRPr="003F329B" w:rsidRDefault="00300522" w:rsidP="00300522">
      <w:pPr>
        <w:pStyle w:val="subsection"/>
      </w:pPr>
      <w:r w:rsidRPr="003F329B">
        <w:tab/>
        <w:t>(2)</w:t>
      </w:r>
      <w:r w:rsidRPr="003F329B">
        <w:tab/>
      </w:r>
      <w:r w:rsidR="003F329B" w:rsidRPr="003F329B">
        <w:rPr>
          <w:position w:val="6"/>
          <w:sz w:val="16"/>
          <w:szCs w:val="16"/>
        </w:rPr>
        <w:t>*</w:t>
      </w:r>
      <w:r w:rsidRPr="003F329B">
        <w:t xml:space="preserve">Actual applications and </w:t>
      </w:r>
      <w:r w:rsidR="003F329B" w:rsidRPr="003F329B">
        <w:rPr>
          <w:position w:val="6"/>
          <w:sz w:val="16"/>
          <w:szCs w:val="16"/>
        </w:rPr>
        <w:t>*</w:t>
      </w:r>
      <w:r w:rsidRPr="003F329B">
        <w:t>intended or former applications are to be expressed as percentages.</w:t>
      </w:r>
    </w:p>
    <w:p w:rsidR="00300522" w:rsidRPr="003F329B" w:rsidRDefault="00300522" w:rsidP="00300522">
      <w:pPr>
        <w:pStyle w:val="subsection"/>
      </w:pPr>
      <w:r w:rsidRPr="003F329B">
        <w:tab/>
        <w:t>(3)</w:t>
      </w:r>
      <w:r w:rsidRPr="003F329B">
        <w:tab/>
        <w:t xml:space="preserve">If the thing is acquired through a </w:t>
      </w:r>
      <w:r w:rsidR="003F329B" w:rsidRPr="003F329B">
        <w:rPr>
          <w:position w:val="6"/>
          <w:sz w:val="16"/>
          <w:szCs w:val="16"/>
        </w:rPr>
        <w:t>*</w:t>
      </w:r>
      <w:r w:rsidRPr="003F329B">
        <w:t xml:space="preserve">reduced credit acquisition and, at the time of the acquisition, it was wholly for a </w:t>
      </w:r>
      <w:r w:rsidR="003F329B" w:rsidRPr="003F329B">
        <w:rPr>
          <w:position w:val="6"/>
          <w:sz w:val="16"/>
          <w:szCs w:val="16"/>
        </w:rPr>
        <w:t>*</w:t>
      </w:r>
      <w:r w:rsidRPr="003F329B">
        <w:t>creditable purpose because of Division</w:t>
      </w:r>
      <w:r w:rsidR="003F329B">
        <w:t> </w:t>
      </w:r>
      <w:r w:rsidRPr="003F329B">
        <w:t>70, the extent to which it was acquired for a creditable purpose is the reduced input tax credit percentage prescribed for the purposes of subsection</w:t>
      </w:r>
      <w:r w:rsidR="003F329B">
        <w:t> </w:t>
      </w:r>
      <w:r w:rsidRPr="003F329B">
        <w:t>70</w:t>
      </w:r>
      <w:r w:rsidR="003F329B">
        <w:noBreakHyphen/>
      </w:r>
      <w:r w:rsidRPr="003F329B">
        <w:t>5(2) for an acquisition of that kind.</w:t>
      </w:r>
    </w:p>
    <w:p w:rsidR="00300522" w:rsidRPr="003F329B" w:rsidRDefault="00300522" w:rsidP="00300522">
      <w:pPr>
        <w:pStyle w:val="ActHead5"/>
      </w:pPr>
      <w:bookmarkStart w:id="807" w:name="_Toc413321313"/>
      <w:r w:rsidRPr="003F329B">
        <w:rPr>
          <w:rStyle w:val="CharSectno"/>
        </w:rPr>
        <w:t>129</w:t>
      </w:r>
      <w:r w:rsidR="003F329B">
        <w:rPr>
          <w:rStyle w:val="CharSectno"/>
        </w:rPr>
        <w:noBreakHyphen/>
      </w:r>
      <w:r w:rsidRPr="003F329B">
        <w:rPr>
          <w:rStyle w:val="CharSectno"/>
        </w:rPr>
        <w:t>45</w:t>
      </w:r>
      <w:r w:rsidRPr="003F329B">
        <w:t xml:space="preserve">  Gifts to gift</w:t>
      </w:r>
      <w:r w:rsidR="003F329B">
        <w:noBreakHyphen/>
      </w:r>
      <w:r w:rsidRPr="003F329B">
        <w:t>deductible entities</w:t>
      </w:r>
      <w:bookmarkEnd w:id="807"/>
    </w:p>
    <w:p w:rsidR="00300522" w:rsidRPr="003F329B" w:rsidRDefault="00300522" w:rsidP="00300522">
      <w:pPr>
        <w:pStyle w:val="subsection"/>
      </w:pPr>
      <w:r w:rsidRPr="003F329B">
        <w:tab/>
        <w:t>(1)</w:t>
      </w:r>
      <w:r w:rsidRPr="003F329B">
        <w:tab/>
        <w:t xml:space="preserve">If you are or were entitled to an input tax credit for the </w:t>
      </w:r>
      <w:r w:rsidR="003F329B" w:rsidRPr="003F329B">
        <w:rPr>
          <w:position w:val="6"/>
          <w:sz w:val="16"/>
          <w:szCs w:val="16"/>
        </w:rPr>
        <w:t>*</w:t>
      </w:r>
      <w:r w:rsidRPr="003F329B">
        <w:t xml:space="preserve">creditable acquisition of a thing, an </w:t>
      </w:r>
      <w:r w:rsidR="003F329B" w:rsidRPr="003F329B">
        <w:rPr>
          <w:position w:val="6"/>
          <w:sz w:val="16"/>
          <w:szCs w:val="16"/>
        </w:rPr>
        <w:t>*</w:t>
      </w:r>
      <w:r w:rsidRPr="003F329B">
        <w:t xml:space="preserve">adjustment does not arise under this </w:t>
      </w:r>
      <w:r w:rsidR="00A53099" w:rsidRPr="003F329B">
        <w:t>Subdivision</w:t>
      </w:r>
      <w:r w:rsidR="00A36DB5" w:rsidRPr="003F329B">
        <w:t xml:space="preserve"> </w:t>
      </w:r>
      <w:r w:rsidRPr="003F329B">
        <w:t xml:space="preserve">merely because you supply the thing as a gift to </w:t>
      </w:r>
      <w:r w:rsidR="001D12C8" w:rsidRPr="003F329B">
        <w:t xml:space="preserve">an </w:t>
      </w:r>
      <w:r w:rsidR="003F329B" w:rsidRPr="003F329B">
        <w:rPr>
          <w:position w:val="6"/>
          <w:sz w:val="16"/>
        </w:rPr>
        <w:t>*</w:t>
      </w:r>
      <w:r w:rsidR="001D12C8" w:rsidRPr="003F329B">
        <w:t>endorsed charity</w:t>
      </w:r>
      <w:r w:rsidRPr="003F329B">
        <w:t xml:space="preserve"> or </w:t>
      </w:r>
      <w:r w:rsidR="003F329B" w:rsidRPr="003F329B">
        <w:rPr>
          <w:position w:val="6"/>
          <w:sz w:val="16"/>
          <w:szCs w:val="16"/>
        </w:rPr>
        <w:t>*</w:t>
      </w:r>
      <w:r w:rsidRPr="003F329B">
        <w:t>gift</w:t>
      </w:r>
      <w:r w:rsidR="003F329B">
        <w:noBreakHyphen/>
      </w:r>
      <w:r w:rsidRPr="003F329B">
        <w:t>deductible entity.</w:t>
      </w:r>
    </w:p>
    <w:p w:rsidR="00300522" w:rsidRPr="003F329B" w:rsidRDefault="00300522" w:rsidP="00300522">
      <w:pPr>
        <w:pStyle w:val="subsection"/>
      </w:pPr>
      <w:r w:rsidRPr="003F329B">
        <w:tab/>
        <w:t>(3)</w:t>
      </w:r>
      <w:r w:rsidRPr="003F329B">
        <w:tab/>
      </w:r>
      <w:r w:rsidR="003F329B">
        <w:t>Subsection (</w:t>
      </w:r>
      <w:r w:rsidRPr="003F329B">
        <w:t xml:space="preserve">1) does not apply in relation to a thing that you supply to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w:t>
      </w:r>
    </w:p>
    <w:p w:rsidR="00300522" w:rsidRPr="003F329B" w:rsidRDefault="00300522" w:rsidP="00300522">
      <w:pPr>
        <w:pStyle w:val="paragraph"/>
      </w:pPr>
      <w:r w:rsidRPr="003F329B">
        <w:tab/>
        <w:t>(a)</w:t>
      </w:r>
      <w:r w:rsidRPr="003F329B">
        <w:tab/>
        <w:t>the entity is:</w:t>
      </w:r>
    </w:p>
    <w:p w:rsidR="00034425" w:rsidRPr="003F329B" w:rsidRDefault="00034425" w:rsidP="00034425">
      <w:pPr>
        <w:pStyle w:val="paragraphsub"/>
      </w:pPr>
      <w:r w:rsidRPr="003F329B">
        <w:tab/>
        <w:t>(i)</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sub"/>
      </w:pPr>
      <w:r w:rsidRPr="003F329B">
        <w:tab/>
        <w:t>(ii)</w:t>
      </w:r>
      <w:r w:rsidRPr="003F329B">
        <w:tab/>
        <w:t>a fund, authority or institution of a kind referred to in paragraph</w:t>
      </w:r>
      <w:r w:rsidR="003F329B">
        <w:t> </w:t>
      </w:r>
      <w:r w:rsidRPr="003F329B">
        <w:t>30</w:t>
      </w:r>
      <w:r w:rsidR="003F329B">
        <w:noBreakHyphen/>
      </w:r>
      <w:r w:rsidRPr="003F329B">
        <w:t>125(1)(b) of the ITAA 1997; or</w:t>
      </w:r>
    </w:p>
    <w:p w:rsidR="00300522" w:rsidRPr="003F329B" w:rsidRDefault="00300522" w:rsidP="00300522">
      <w:pPr>
        <w:pStyle w:val="paragraph"/>
      </w:pPr>
      <w:r w:rsidRPr="003F329B">
        <w:tab/>
        <w:t>(b)</w:t>
      </w:r>
      <w:r w:rsidRPr="003F329B">
        <w:tab/>
        <w:t xml:space="preserve">each purpose to which the supply relates is a </w:t>
      </w:r>
      <w:r w:rsidR="003F329B" w:rsidRPr="003F329B">
        <w:rPr>
          <w:position w:val="6"/>
          <w:sz w:val="16"/>
        </w:rPr>
        <w:t>*</w:t>
      </w:r>
      <w:r w:rsidRPr="003F329B">
        <w:t>gift</w:t>
      </w:r>
      <w:r w:rsidR="003F329B">
        <w:noBreakHyphen/>
      </w:r>
      <w:r w:rsidRPr="003F329B">
        <w:t>deductible purpose of the entity.</w:t>
      </w:r>
    </w:p>
    <w:p w:rsidR="00300522" w:rsidRPr="003F329B" w:rsidRDefault="00300522" w:rsidP="00300522">
      <w:pPr>
        <w:pStyle w:val="notetext"/>
      </w:pPr>
      <w:r w:rsidRPr="003F329B">
        <w:t>Note:</w:t>
      </w:r>
      <w:r w:rsidRPr="003F329B">
        <w:tab/>
        <w:t>This subsection excludes from this section supplies to certain (but not all) gift</w:t>
      </w:r>
      <w:r w:rsidR="003F329B">
        <w:noBreakHyphen/>
      </w:r>
      <w:r w:rsidRPr="003F329B">
        <w:t>deductible entities that are only endorsed for the operation of a fund, authority or institution. However, supplies can be covered by this section if they relate to the principal purpose of the fund, authority or institution.</w:t>
      </w:r>
    </w:p>
    <w:p w:rsidR="00300522" w:rsidRPr="003F329B" w:rsidRDefault="00300522" w:rsidP="00300522">
      <w:pPr>
        <w:pStyle w:val="ActHead5"/>
      </w:pPr>
      <w:bookmarkStart w:id="808" w:name="_Toc413321314"/>
      <w:r w:rsidRPr="003F329B">
        <w:rPr>
          <w:rStyle w:val="CharSectno"/>
        </w:rPr>
        <w:t>129</w:t>
      </w:r>
      <w:r w:rsidR="003F329B">
        <w:rPr>
          <w:rStyle w:val="CharSectno"/>
        </w:rPr>
        <w:noBreakHyphen/>
      </w:r>
      <w:r w:rsidRPr="003F329B">
        <w:rPr>
          <w:rStyle w:val="CharSectno"/>
        </w:rPr>
        <w:t>50</w:t>
      </w:r>
      <w:r w:rsidRPr="003F329B">
        <w:t xml:space="preserve">  Creditable purpose</w:t>
      </w:r>
      <w:bookmarkEnd w:id="808"/>
    </w:p>
    <w:p w:rsidR="00300522" w:rsidRPr="003F329B" w:rsidRDefault="00300522" w:rsidP="00300522">
      <w:pPr>
        <w:pStyle w:val="subsection"/>
      </w:pPr>
      <w:r w:rsidRPr="003F329B">
        <w:tab/>
        <w:t>(1)</w:t>
      </w:r>
      <w:r w:rsidRPr="003F329B">
        <w:tab/>
        <w:t xml:space="preserve">You </w:t>
      </w:r>
      <w:r w:rsidR="003F329B" w:rsidRPr="003F329B">
        <w:rPr>
          <w:position w:val="6"/>
          <w:sz w:val="16"/>
          <w:szCs w:val="16"/>
        </w:rPr>
        <w:t>*</w:t>
      </w:r>
      <w:r w:rsidRPr="003F329B">
        <w:t xml:space="preserve">apply a thing for a </w:t>
      </w:r>
      <w:r w:rsidRPr="003F329B">
        <w:rPr>
          <w:b/>
          <w:bCs/>
          <w:i/>
          <w:iCs/>
        </w:rPr>
        <w:t>creditable purpose</w:t>
      </w:r>
      <w:r w:rsidRPr="003F329B">
        <w:t xml:space="preserve"> to the extent that you apply it in </w:t>
      </w:r>
      <w:r w:rsidR="003F329B" w:rsidRPr="003F329B">
        <w:rPr>
          <w:position w:val="6"/>
          <w:sz w:val="16"/>
          <w:szCs w:val="16"/>
        </w:rPr>
        <w:t>*</w:t>
      </w:r>
      <w:r w:rsidRPr="003F329B">
        <w:t xml:space="preserve">carrying on your </w:t>
      </w:r>
      <w:r w:rsidR="003F329B" w:rsidRPr="003F329B">
        <w:rPr>
          <w:position w:val="6"/>
          <w:sz w:val="16"/>
          <w:szCs w:val="16"/>
        </w:rPr>
        <w:t>*</w:t>
      </w:r>
      <w:r w:rsidRPr="003F329B">
        <w:t>enterprise.</w:t>
      </w:r>
    </w:p>
    <w:p w:rsidR="00300522" w:rsidRPr="003F329B" w:rsidRDefault="00300522" w:rsidP="00300522">
      <w:pPr>
        <w:pStyle w:val="subsection"/>
      </w:pPr>
      <w:r w:rsidRPr="003F329B">
        <w:tab/>
        <w:t>(2)</w:t>
      </w:r>
      <w:r w:rsidRPr="003F329B">
        <w:tab/>
        <w:t xml:space="preserve">However, you do not </w:t>
      </w:r>
      <w:r w:rsidR="003F329B" w:rsidRPr="003F329B">
        <w:rPr>
          <w:position w:val="6"/>
          <w:sz w:val="16"/>
          <w:szCs w:val="16"/>
        </w:rPr>
        <w:t>*</w:t>
      </w:r>
      <w:r w:rsidRPr="003F329B">
        <w:t>apply a thing for a creditable purpose to the extent that:</w:t>
      </w:r>
    </w:p>
    <w:p w:rsidR="00300522" w:rsidRPr="003F329B" w:rsidRDefault="00300522" w:rsidP="00300522">
      <w:pPr>
        <w:pStyle w:val="paragraph"/>
      </w:pPr>
      <w:r w:rsidRPr="003F329B">
        <w:tab/>
        <w:t>(a)</w:t>
      </w:r>
      <w:r w:rsidRPr="003F329B">
        <w:tab/>
        <w:t xml:space="preserve">the application relates to making supplies that are </w:t>
      </w:r>
      <w:r w:rsidR="003F329B" w:rsidRPr="003F329B">
        <w:rPr>
          <w:position w:val="6"/>
          <w:sz w:val="16"/>
          <w:szCs w:val="16"/>
        </w:rPr>
        <w:t>*</w:t>
      </w:r>
      <w:r w:rsidRPr="003F329B">
        <w:t>input taxed; or</w:t>
      </w:r>
    </w:p>
    <w:p w:rsidR="00300522" w:rsidRPr="003F329B" w:rsidRDefault="00300522" w:rsidP="00300522">
      <w:pPr>
        <w:pStyle w:val="paragraph"/>
      </w:pPr>
      <w:r w:rsidRPr="003F329B">
        <w:tab/>
        <w:t>(b)</w:t>
      </w:r>
      <w:r w:rsidRPr="003F329B">
        <w:tab/>
        <w:t>the application is of a private or domestic nature.</w:t>
      </w:r>
    </w:p>
    <w:p w:rsidR="00300522" w:rsidRPr="003F329B" w:rsidRDefault="00300522" w:rsidP="00300522">
      <w:pPr>
        <w:pStyle w:val="subsection"/>
      </w:pPr>
      <w:r w:rsidRPr="003F329B">
        <w:tab/>
        <w:t>(3)</w:t>
      </w:r>
      <w:r w:rsidRPr="003F329B">
        <w:tab/>
        <w:t xml:space="preserve">To the extent that an </w:t>
      </w:r>
      <w:r w:rsidR="003F329B" w:rsidRPr="003F329B">
        <w:rPr>
          <w:position w:val="6"/>
          <w:sz w:val="16"/>
          <w:szCs w:val="16"/>
        </w:rPr>
        <w:t>*</w:t>
      </w:r>
      <w:r w:rsidRPr="003F329B">
        <w:t xml:space="preserve">application relates to making </w:t>
      </w:r>
      <w:r w:rsidR="003F329B" w:rsidRPr="003F329B">
        <w:rPr>
          <w:position w:val="6"/>
          <w:sz w:val="16"/>
          <w:szCs w:val="16"/>
        </w:rPr>
        <w:t>*</w:t>
      </w:r>
      <w:r w:rsidRPr="003F329B">
        <w:t xml:space="preserve">financial supplies through an </w:t>
      </w:r>
      <w:r w:rsidR="003F329B" w:rsidRPr="003F329B">
        <w:rPr>
          <w:position w:val="6"/>
          <w:sz w:val="16"/>
          <w:szCs w:val="16"/>
        </w:rPr>
        <w:t>*</w:t>
      </w:r>
      <w:r w:rsidRPr="003F329B">
        <w:t xml:space="preserve">enterprise, or a part of an enterprise, that you </w:t>
      </w:r>
      <w:r w:rsidR="003F329B" w:rsidRPr="003F329B">
        <w:rPr>
          <w:position w:val="6"/>
          <w:sz w:val="16"/>
          <w:szCs w:val="16"/>
        </w:rPr>
        <w:t>*</w:t>
      </w:r>
      <w:r w:rsidRPr="003F329B">
        <w:t xml:space="preserve">carry on outside </w:t>
      </w:r>
      <w:r w:rsidR="00FF5368" w:rsidRPr="003F329B">
        <w:t>the indirect tax zone</w:t>
      </w:r>
      <w:r w:rsidRPr="003F329B">
        <w:t xml:space="preserve">, the application is not, for the purposes of </w:t>
      </w:r>
      <w:r w:rsidR="003F329B">
        <w:t>paragraph (</w:t>
      </w:r>
      <w:r w:rsidRPr="003F329B">
        <w:t xml:space="preserve">2)(a), treated as one that relates to making supplies that would be </w:t>
      </w:r>
      <w:r w:rsidR="003F329B" w:rsidRPr="003F329B">
        <w:rPr>
          <w:position w:val="6"/>
          <w:sz w:val="16"/>
          <w:szCs w:val="16"/>
        </w:rPr>
        <w:t>*</w:t>
      </w:r>
      <w:r w:rsidRPr="003F329B">
        <w:t>input taxed.</w:t>
      </w:r>
    </w:p>
    <w:p w:rsidR="00300522" w:rsidRPr="003F329B" w:rsidRDefault="00300522" w:rsidP="00300522">
      <w:pPr>
        <w:pStyle w:val="ActHead5"/>
      </w:pPr>
      <w:bookmarkStart w:id="809" w:name="_Toc413321315"/>
      <w:r w:rsidRPr="003F329B">
        <w:rPr>
          <w:rStyle w:val="CharSectno"/>
        </w:rPr>
        <w:t>129</w:t>
      </w:r>
      <w:r w:rsidR="003F329B">
        <w:rPr>
          <w:rStyle w:val="CharSectno"/>
        </w:rPr>
        <w:noBreakHyphen/>
      </w:r>
      <w:r w:rsidRPr="003F329B">
        <w:rPr>
          <w:rStyle w:val="CharSectno"/>
        </w:rPr>
        <w:t>55</w:t>
      </w:r>
      <w:r w:rsidRPr="003F329B">
        <w:t xml:space="preserve">  Meaning of </w:t>
      </w:r>
      <w:r w:rsidRPr="003F329B">
        <w:rPr>
          <w:i/>
          <w:iCs/>
        </w:rPr>
        <w:t>apply</w:t>
      </w:r>
      <w:bookmarkEnd w:id="809"/>
    </w:p>
    <w:p w:rsidR="00300522" w:rsidRPr="003F329B" w:rsidRDefault="00300522" w:rsidP="00300522">
      <w:pPr>
        <w:pStyle w:val="subsection"/>
      </w:pPr>
      <w:r w:rsidRPr="003F329B">
        <w:tab/>
      </w:r>
      <w:r w:rsidRPr="003F329B">
        <w:tab/>
      </w:r>
      <w:r w:rsidRPr="003F329B">
        <w:rPr>
          <w:b/>
          <w:bCs/>
          <w:i/>
          <w:iCs/>
        </w:rPr>
        <w:t>Apply</w:t>
      </w:r>
      <w:r w:rsidRPr="003F329B">
        <w:t>, in relation to a thing acquired or imported, includes:</w:t>
      </w:r>
    </w:p>
    <w:p w:rsidR="00300522" w:rsidRPr="003F329B" w:rsidRDefault="00300522" w:rsidP="00300522">
      <w:pPr>
        <w:pStyle w:val="paragraph"/>
      </w:pPr>
      <w:r w:rsidRPr="003F329B">
        <w:tab/>
        <w:t>(a)</w:t>
      </w:r>
      <w:r w:rsidRPr="003F329B">
        <w:tab/>
        <w:t>supply the thing; and</w:t>
      </w:r>
    </w:p>
    <w:p w:rsidR="00300522" w:rsidRPr="003F329B" w:rsidRDefault="00300522" w:rsidP="00300522">
      <w:pPr>
        <w:pStyle w:val="paragraph"/>
      </w:pPr>
      <w:r w:rsidRPr="003F329B">
        <w:tab/>
        <w:t>(b)</w:t>
      </w:r>
      <w:r w:rsidRPr="003F329B">
        <w:tab/>
        <w:t>consume, dispose of or destroy the thing; and</w:t>
      </w:r>
    </w:p>
    <w:p w:rsidR="00300522" w:rsidRPr="003F329B" w:rsidRDefault="00300522" w:rsidP="00300522">
      <w:pPr>
        <w:pStyle w:val="paragraph"/>
      </w:pPr>
      <w:r w:rsidRPr="003F329B">
        <w:tab/>
        <w:t>(c)</w:t>
      </w:r>
      <w:r w:rsidRPr="003F329B">
        <w:tab/>
        <w:t>allow another entity to consume, dispose of or destroy the thing.</w:t>
      </w:r>
    </w:p>
    <w:p w:rsidR="00300522" w:rsidRPr="003F329B" w:rsidRDefault="00300522" w:rsidP="00300522">
      <w:pPr>
        <w:pStyle w:val="ActHead4"/>
      </w:pPr>
      <w:bookmarkStart w:id="810" w:name="_Toc413321316"/>
      <w:r w:rsidRPr="003F329B">
        <w:rPr>
          <w:rStyle w:val="CharSubdNo"/>
        </w:rPr>
        <w:t>Subdivision</w:t>
      </w:r>
      <w:r w:rsidR="003F329B">
        <w:rPr>
          <w:rStyle w:val="CharSubdNo"/>
        </w:rPr>
        <w:t> </w:t>
      </w:r>
      <w:r w:rsidRPr="003F329B">
        <w:rPr>
          <w:rStyle w:val="CharSubdNo"/>
        </w:rPr>
        <w:t>129</w:t>
      </w:r>
      <w:r w:rsidR="003F329B">
        <w:rPr>
          <w:rStyle w:val="CharSubdNo"/>
        </w:rPr>
        <w:noBreakHyphen/>
      </w:r>
      <w:r w:rsidRPr="003F329B">
        <w:rPr>
          <w:rStyle w:val="CharSubdNo"/>
        </w:rPr>
        <w:t>D</w:t>
      </w:r>
      <w:r w:rsidRPr="003F329B">
        <w:t>—</w:t>
      </w:r>
      <w:r w:rsidRPr="003F329B">
        <w:rPr>
          <w:rStyle w:val="CharSubdText"/>
        </w:rPr>
        <w:t>Amounts of adjustments for acquisitions and importations</w:t>
      </w:r>
      <w:bookmarkEnd w:id="810"/>
    </w:p>
    <w:p w:rsidR="00300522" w:rsidRPr="003F329B" w:rsidRDefault="00300522" w:rsidP="00300522">
      <w:pPr>
        <w:pStyle w:val="ActHead5"/>
      </w:pPr>
      <w:bookmarkStart w:id="811" w:name="_Toc413321317"/>
      <w:r w:rsidRPr="003F329B">
        <w:rPr>
          <w:rStyle w:val="CharSectno"/>
        </w:rPr>
        <w:t>129</w:t>
      </w:r>
      <w:r w:rsidR="003F329B">
        <w:rPr>
          <w:rStyle w:val="CharSectno"/>
        </w:rPr>
        <w:noBreakHyphen/>
      </w:r>
      <w:r w:rsidRPr="003F329B">
        <w:rPr>
          <w:rStyle w:val="CharSectno"/>
        </w:rPr>
        <w:t>70</w:t>
      </w:r>
      <w:r w:rsidRPr="003F329B">
        <w:t xml:space="preserve">  The amount of an increasing adjustment</w:t>
      </w:r>
      <w:bookmarkEnd w:id="811"/>
    </w:p>
    <w:p w:rsidR="00300522" w:rsidRPr="003F329B" w:rsidRDefault="00300522" w:rsidP="00300522">
      <w:pPr>
        <w:pStyle w:val="subsection"/>
      </w:pPr>
      <w:r w:rsidRPr="003F329B">
        <w:tab/>
      </w:r>
      <w:r w:rsidRPr="003F329B">
        <w:tab/>
        <w:t xml:space="preserve">The amount of an </w:t>
      </w:r>
      <w:r w:rsidR="003F329B" w:rsidRPr="003F329B">
        <w:rPr>
          <w:position w:val="6"/>
          <w:sz w:val="16"/>
          <w:szCs w:val="16"/>
        </w:rPr>
        <w:t>*</w:t>
      </w:r>
      <w:r w:rsidRPr="003F329B">
        <w:t>increasing adjustment that you have under Step 3 of the Method statement in section</w:t>
      </w:r>
      <w:r w:rsidR="003F329B">
        <w:t> </w:t>
      </w:r>
      <w:r w:rsidRPr="003F329B">
        <w:t>129</w:t>
      </w:r>
      <w:r w:rsidR="003F329B">
        <w:noBreakHyphen/>
      </w:r>
      <w:r w:rsidRPr="003F329B">
        <w:t>40 for the thing acquired or imported is worked out as follows:</w:t>
      </w:r>
    </w:p>
    <w:p w:rsidR="008C20F3" w:rsidRPr="003F329B" w:rsidRDefault="00143843" w:rsidP="00A53099">
      <w:pPr>
        <w:pStyle w:val="Formula"/>
        <w:spacing w:before="120" w:after="120"/>
        <w:rPr>
          <w:position w:val="-44"/>
        </w:rPr>
      </w:pPr>
      <w:r w:rsidRPr="003F329B">
        <w:rPr>
          <w:noProof/>
        </w:rPr>
        <w:drawing>
          <wp:inline distT="0" distB="0" distL="0" distR="0" wp14:anchorId="61F6452B" wp14:editId="3FC86454">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3F329B" w:rsidRDefault="00300522" w:rsidP="008C20F3">
      <w:pPr>
        <w:pStyle w:val="subsection2"/>
      </w:pPr>
      <w:r w:rsidRPr="003F329B">
        <w:t>where:</w:t>
      </w:r>
    </w:p>
    <w:p w:rsidR="00300522" w:rsidRPr="003F329B" w:rsidRDefault="00300522" w:rsidP="00300522">
      <w:pPr>
        <w:pStyle w:val="Definition"/>
      </w:pPr>
      <w:r w:rsidRPr="003F329B">
        <w:rPr>
          <w:b/>
          <w:bCs/>
          <w:i/>
          <w:iCs/>
        </w:rPr>
        <w:t>full input tax credit</w:t>
      </w:r>
      <w:r w:rsidRPr="003F329B">
        <w:t xml:space="preserve"> is the amount of the input tax credit to which you would have been entitled for acquiring or importing the thing for the purpose of your </w:t>
      </w:r>
      <w:r w:rsidR="003F329B" w:rsidRPr="003F329B">
        <w:rPr>
          <w:position w:val="6"/>
          <w:sz w:val="16"/>
          <w:szCs w:val="16"/>
        </w:rPr>
        <w:t>*</w:t>
      </w:r>
      <w:r w:rsidRPr="003F329B">
        <w:t>enterprise if:</w:t>
      </w:r>
    </w:p>
    <w:p w:rsidR="00300522" w:rsidRPr="003F329B" w:rsidRDefault="00300522" w:rsidP="00300522">
      <w:pPr>
        <w:pStyle w:val="paragraph"/>
      </w:pPr>
      <w:r w:rsidRPr="003F329B">
        <w:tab/>
        <w:t>(a)</w:t>
      </w:r>
      <w:r w:rsidRPr="003F329B">
        <w:tab/>
        <w:t xml:space="preserve">the acquisition or importation had been solely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(b)</w:t>
      </w:r>
      <w:r w:rsidRPr="003F329B">
        <w:tab/>
        <w:t xml:space="preserve">in the case where the supply to you was a </w:t>
      </w:r>
      <w:r w:rsidR="003F329B" w:rsidRPr="003F329B">
        <w:rPr>
          <w:position w:val="6"/>
          <w:sz w:val="16"/>
          <w:szCs w:val="16"/>
        </w:rPr>
        <w:t>*</w:t>
      </w:r>
      <w:r w:rsidRPr="003F329B">
        <w:t>taxable supply because of section</w:t>
      </w:r>
      <w:r w:rsidR="003F329B">
        <w:t> </w:t>
      </w:r>
      <w:r w:rsidRPr="003F329B">
        <w:t>72</w:t>
      </w:r>
      <w:r w:rsidR="003F329B">
        <w:noBreakHyphen/>
      </w:r>
      <w:r w:rsidRPr="003F329B">
        <w:t>5 or 84</w:t>
      </w:r>
      <w:r w:rsidR="003F329B">
        <w:noBreakHyphen/>
      </w:r>
      <w:r w:rsidRPr="003F329B">
        <w:t xml:space="preserve">5—the supply had been or is a </w:t>
      </w:r>
      <w:r w:rsidR="003F329B" w:rsidRPr="003F329B">
        <w:rPr>
          <w:position w:val="6"/>
          <w:sz w:val="16"/>
          <w:szCs w:val="16"/>
        </w:rPr>
        <w:t>*</w:t>
      </w:r>
      <w:r w:rsidRPr="003F329B">
        <w:t>taxable supply under section</w:t>
      </w:r>
      <w:r w:rsidR="003F329B">
        <w:t> </w:t>
      </w:r>
      <w:r w:rsidRPr="003F329B">
        <w:t>9</w:t>
      </w:r>
      <w:r w:rsidR="003F329B">
        <w:noBreakHyphen/>
      </w:r>
      <w:r w:rsidRPr="003F329B">
        <w:t>5.</w:t>
      </w:r>
    </w:p>
    <w:p w:rsidR="00300522" w:rsidRPr="003F329B" w:rsidRDefault="00300522" w:rsidP="00300522">
      <w:pPr>
        <w:pStyle w:val="ActHead5"/>
      </w:pPr>
      <w:bookmarkStart w:id="812" w:name="_Toc413321318"/>
      <w:r w:rsidRPr="003F329B">
        <w:rPr>
          <w:rStyle w:val="CharSectno"/>
        </w:rPr>
        <w:t>129</w:t>
      </w:r>
      <w:r w:rsidR="003F329B">
        <w:rPr>
          <w:rStyle w:val="CharSectno"/>
        </w:rPr>
        <w:noBreakHyphen/>
      </w:r>
      <w:r w:rsidRPr="003F329B">
        <w:rPr>
          <w:rStyle w:val="CharSectno"/>
        </w:rPr>
        <w:t>75</w:t>
      </w:r>
      <w:r w:rsidRPr="003F329B">
        <w:t xml:space="preserve">  The amount of a decreasing adjustment</w:t>
      </w:r>
      <w:bookmarkEnd w:id="812"/>
    </w:p>
    <w:p w:rsidR="00300522" w:rsidRPr="003F329B" w:rsidRDefault="00300522" w:rsidP="00300522">
      <w:pPr>
        <w:pStyle w:val="subsection"/>
      </w:pPr>
      <w:r w:rsidRPr="003F329B">
        <w:tab/>
      </w:r>
      <w:r w:rsidRPr="003F329B">
        <w:tab/>
        <w:t xml:space="preserve">The amount of a </w:t>
      </w:r>
      <w:r w:rsidR="003F329B" w:rsidRPr="003F329B">
        <w:rPr>
          <w:position w:val="6"/>
          <w:sz w:val="16"/>
          <w:szCs w:val="16"/>
        </w:rPr>
        <w:t>*</w:t>
      </w:r>
      <w:r w:rsidRPr="003F329B">
        <w:t>decreasing adjustment that you have under Step 4 of the Method statement in section</w:t>
      </w:r>
      <w:r w:rsidR="003F329B">
        <w:t> </w:t>
      </w:r>
      <w:r w:rsidRPr="003F329B">
        <w:t>129</w:t>
      </w:r>
      <w:r w:rsidR="003F329B">
        <w:noBreakHyphen/>
      </w:r>
      <w:r w:rsidRPr="003F329B">
        <w:t>40 for the thing acquired or imported is worked out as follows:</w:t>
      </w:r>
    </w:p>
    <w:p w:rsidR="00300522" w:rsidRPr="003F329B" w:rsidRDefault="00143843" w:rsidP="00A53099">
      <w:pPr>
        <w:pStyle w:val="Formula"/>
        <w:spacing w:before="120" w:after="120"/>
      </w:pPr>
      <w:r w:rsidRPr="003F329B">
        <w:rPr>
          <w:noProof/>
        </w:rPr>
        <w:drawing>
          <wp:inline distT="0" distB="0" distL="0" distR="0" wp14:anchorId="05BDBEF7" wp14:editId="5B53B20A">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266102">
      <w:pPr>
        <w:pStyle w:val="Definition"/>
        <w:keepNext/>
        <w:keepLines/>
      </w:pPr>
      <w:r w:rsidRPr="003F329B">
        <w:rPr>
          <w:b/>
          <w:bCs/>
          <w:i/>
          <w:iCs/>
        </w:rPr>
        <w:t>full input tax credit</w:t>
      </w:r>
      <w:r w:rsidRPr="003F329B">
        <w:t xml:space="preserve"> is the amount of the input tax credit to which you would have been entitled for acquiring or importing the thing for the purpose of your </w:t>
      </w:r>
      <w:r w:rsidR="003F329B" w:rsidRPr="003F329B">
        <w:rPr>
          <w:position w:val="6"/>
          <w:sz w:val="16"/>
          <w:szCs w:val="16"/>
        </w:rPr>
        <w:t>*</w:t>
      </w:r>
      <w:r w:rsidRPr="003F329B">
        <w:t>enterprise if:</w:t>
      </w:r>
    </w:p>
    <w:p w:rsidR="00300522" w:rsidRPr="003F329B" w:rsidRDefault="00300522" w:rsidP="00300522">
      <w:pPr>
        <w:pStyle w:val="paragraph"/>
      </w:pPr>
      <w:r w:rsidRPr="003F329B">
        <w:tab/>
        <w:t>(a)</w:t>
      </w:r>
      <w:r w:rsidRPr="003F329B">
        <w:tab/>
        <w:t xml:space="preserve">the acquisition or importation had been solely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(b)</w:t>
      </w:r>
      <w:r w:rsidRPr="003F329B">
        <w:tab/>
        <w:t xml:space="preserve">in the case where the supply to you was a </w:t>
      </w:r>
      <w:r w:rsidR="003F329B" w:rsidRPr="003F329B">
        <w:rPr>
          <w:position w:val="6"/>
          <w:sz w:val="16"/>
          <w:szCs w:val="16"/>
        </w:rPr>
        <w:t>*</w:t>
      </w:r>
      <w:r w:rsidRPr="003F329B">
        <w:t>taxable supply because of section</w:t>
      </w:r>
      <w:r w:rsidR="003F329B">
        <w:t> </w:t>
      </w:r>
      <w:r w:rsidRPr="003F329B">
        <w:t>72</w:t>
      </w:r>
      <w:r w:rsidR="003F329B">
        <w:noBreakHyphen/>
      </w:r>
      <w:r w:rsidRPr="003F329B">
        <w:t>5 or 84</w:t>
      </w:r>
      <w:r w:rsidR="003F329B">
        <w:noBreakHyphen/>
      </w:r>
      <w:r w:rsidRPr="003F329B">
        <w:t xml:space="preserve">5—the supply had been or is a </w:t>
      </w:r>
      <w:r w:rsidR="003F329B" w:rsidRPr="003F329B">
        <w:rPr>
          <w:position w:val="6"/>
          <w:sz w:val="16"/>
          <w:szCs w:val="16"/>
        </w:rPr>
        <w:t>*</w:t>
      </w:r>
      <w:r w:rsidRPr="003F329B">
        <w:t>taxable supply under section</w:t>
      </w:r>
      <w:r w:rsidR="003F329B">
        <w:t> </w:t>
      </w:r>
      <w:r w:rsidRPr="003F329B">
        <w:t>9</w:t>
      </w:r>
      <w:r w:rsidR="003F329B">
        <w:noBreakHyphen/>
      </w:r>
      <w:r w:rsidRPr="003F329B">
        <w:t>5.</w:t>
      </w:r>
    </w:p>
    <w:p w:rsidR="0063554A" w:rsidRPr="003F329B" w:rsidRDefault="0063554A" w:rsidP="0063554A">
      <w:pPr>
        <w:pStyle w:val="ActHead5"/>
      </w:pPr>
      <w:bookmarkStart w:id="813" w:name="_Toc413321319"/>
      <w:r w:rsidRPr="003F329B">
        <w:rPr>
          <w:rStyle w:val="CharSectno"/>
        </w:rPr>
        <w:t>129</w:t>
      </w:r>
      <w:r w:rsidR="003F329B">
        <w:rPr>
          <w:rStyle w:val="CharSectno"/>
        </w:rPr>
        <w:noBreakHyphen/>
      </w:r>
      <w:r w:rsidRPr="003F329B">
        <w:rPr>
          <w:rStyle w:val="CharSectno"/>
        </w:rPr>
        <w:t>80</w:t>
      </w:r>
      <w:r w:rsidRPr="003F329B">
        <w:t xml:space="preserve">  Effect of adjustment under certain Divisions</w:t>
      </w:r>
      <w:bookmarkEnd w:id="813"/>
    </w:p>
    <w:p w:rsidR="00300522" w:rsidRPr="003F329B" w:rsidRDefault="00300522" w:rsidP="00300522">
      <w:pPr>
        <w:pStyle w:val="subsection"/>
      </w:pPr>
      <w:r w:rsidRPr="003F329B">
        <w:tab/>
      </w:r>
      <w:r w:rsidRPr="003F329B">
        <w:tab/>
        <w:t xml:space="preserve">For the purpose of working out under this </w:t>
      </w:r>
      <w:r w:rsidR="00A53099" w:rsidRPr="003F329B">
        <w:t>Subdivision</w:t>
      </w:r>
      <w:r w:rsidR="00A36DB5" w:rsidRPr="003F329B">
        <w:t xml:space="preserve"> </w:t>
      </w:r>
      <w:r w:rsidRPr="003F329B">
        <w:t xml:space="preserve">the amount of an </w:t>
      </w:r>
      <w:r w:rsidR="003F329B" w:rsidRPr="003F329B">
        <w:rPr>
          <w:position w:val="6"/>
          <w:sz w:val="16"/>
          <w:szCs w:val="16"/>
        </w:rPr>
        <w:t>*</w:t>
      </w:r>
      <w:r w:rsidRPr="003F329B">
        <w:t xml:space="preserve">adjustment for an acquisition, any adjustments under </w:t>
      </w:r>
      <w:r w:rsidR="007F0F28" w:rsidRPr="003F329B">
        <w:t>Division</w:t>
      </w:r>
      <w:r w:rsidR="003F329B">
        <w:t> </w:t>
      </w:r>
      <w:r w:rsidR="007F0F28" w:rsidRPr="003F329B">
        <w:t>19, 21</w:t>
      </w:r>
      <w:r w:rsidR="0063554A" w:rsidRPr="003F329B">
        <w:t>, 133 or 134</w:t>
      </w:r>
      <w:r w:rsidRPr="003F329B">
        <w:t xml:space="preserve"> that you have had for the acquisition are to be taken into account in working out the full input tax credit for the purpose of section</w:t>
      </w:r>
      <w:r w:rsidR="003F329B">
        <w:t> </w:t>
      </w:r>
      <w:r w:rsidRPr="003F329B">
        <w:t>129</w:t>
      </w:r>
      <w:r w:rsidR="003F329B">
        <w:noBreakHyphen/>
      </w:r>
      <w:r w:rsidRPr="003F329B">
        <w:t>70 or 129</w:t>
      </w:r>
      <w:r w:rsidR="003F329B">
        <w:noBreakHyphen/>
      </w:r>
      <w:r w:rsidRPr="003F329B">
        <w:t>75.</w:t>
      </w:r>
    </w:p>
    <w:p w:rsidR="00300522" w:rsidRPr="003F329B" w:rsidRDefault="00300522" w:rsidP="00300522">
      <w:pPr>
        <w:pStyle w:val="ActHead4"/>
      </w:pPr>
      <w:bookmarkStart w:id="814" w:name="_Toc413321320"/>
      <w:r w:rsidRPr="003F329B">
        <w:rPr>
          <w:rStyle w:val="CharSubdNo"/>
        </w:rPr>
        <w:t>Subdivision</w:t>
      </w:r>
      <w:r w:rsidR="003F329B">
        <w:rPr>
          <w:rStyle w:val="CharSubdNo"/>
        </w:rPr>
        <w:t> </w:t>
      </w:r>
      <w:r w:rsidRPr="003F329B">
        <w:rPr>
          <w:rStyle w:val="CharSubdNo"/>
        </w:rPr>
        <w:t>129</w:t>
      </w:r>
      <w:r w:rsidR="003F329B">
        <w:rPr>
          <w:rStyle w:val="CharSubdNo"/>
        </w:rPr>
        <w:noBreakHyphen/>
      </w:r>
      <w:r w:rsidRPr="003F329B">
        <w:rPr>
          <w:rStyle w:val="CharSubdNo"/>
        </w:rPr>
        <w:t>E</w:t>
      </w:r>
      <w:r w:rsidRPr="003F329B">
        <w:t>—</w:t>
      </w:r>
      <w:r w:rsidRPr="003F329B">
        <w:rPr>
          <w:rStyle w:val="CharSubdText"/>
        </w:rPr>
        <w:t>Attributing adjustments under this Division</w:t>
      </w:r>
      <w:bookmarkEnd w:id="814"/>
    </w:p>
    <w:p w:rsidR="00300522" w:rsidRPr="003F329B" w:rsidRDefault="00300522" w:rsidP="00300522">
      <w:pPr>
        <w:pStyle w:val="ActHead5"/>
      </w:pPr>
      <w:bookmarkStart w:id="815" w:name="_Toc413321321"/>
      <w:r w:rsidRPr="003F329B">
        <w:rPr>
          <w:rStyle w:val="CharSectno"/>
        </w:rPr>
        <w:t>129</w:t>
      </w:r>
      <w:r w:rsidR="003F329B">
        <w:rPr>
          <w:rStyle w:val="CharSectno"/>
        </w:rPr>
        <w:noBreakHyphen/>
      </w:r>
      <w:r w:rsidRPr="003F329B">
        <w:rPr>
          <w:rStyle w:val="CharSectno"/>
        </w:rPr>
        <w:t>90</w:t>
      </w:r>
      <w:r w:rsidRPr="003F329B">
        <w:t xml:space="preserve">  Attributing your adjustments for changes in extent of creditable purpose</w:t>
      </w:r>
      <w:bookmarkEnd w:id="815"/>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 xml:space="preserve">adjustment that you have arising in respect of an </w:t>
      </w:r>
      <w:r w:rsidR="003F329B" w:rsidRPr="003F329B">
        <w:rPr>
          <w:position w:val="6"/>
          <w:sz w:val="16"/>
          <w:szCs w:val="16"/>
        </w:rPr>
        <w:t>*</w:t>
      </w:r>
      <w:r w:rsidRPr="003F329B">
        <w:t xml:space="preserve">adjustment period under this </w:t>
      </w:r>
      <w:r w:rsidR="00A53099" w:rsidRPr="003F329B">
        <w:t>Division</w:t>
      </w:r>
      <w:r w:rsidR="00A36DB5" w:rsidRPr="003F329B">
        <w:t xml:space="preserve"> </w:t>
      </w:r>
      <w:r w:rsidRPr="003F329B">
        <w:t>is attributable to the tax period that is that adjustment period.</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20 (which is about attributing adjustments).</w:t>
      </w:r>
    </w:p>
    <w:p w:rsidR="00300522" w:rsidRPr="003F329B" w:rsidRDefault="00300522" w:rsidP="00A36DB5">
      <w:pPr>
        <w:pStyle w:val="ActHead3"/>
        <w:pageBreakBefore/>
      </w:pPr>
      <w:bookmarkStart w:id="816" w:name="_Toc413321322"/>
      <w:r w:rsidRPr="003F329B">
        <w:rPr>
          <w:rStyle w:val="CharDivNo"/>
        </w:rPr>
        <w:t>Division</w:t>
      </w:r>
      <w:r w:rsidR="003F329B">
        <w:rPr>
          <w:rStyle w:val="CharDivNo"/>
        </w:rPr>
        <w:t> </w:t>
      </w:r>
      <w:r w:rsidRPr="003F329B">
        <w:rPr>
          <w:rStyle w:val="CharDivNo"/>
        </w:rPr>
        <w:t>130</w:t>
      </w:r>
      <w:r w:rsidRPr="003F329B">
        <w:t>—</w:t>
      </w:r>
      <w:r w:rsidRPr="003F329B">
        <w:rPr>
          <w:rStyle w:val="CharDivText"/>
        </w:rPr>
        <w:t>Goods applied solely to private or domestic use</w:t>
      </w:r>
      <w:bookmarkEnd w:id="816"/>
    </w:p>
    <w:p w:rsidR="00300522" w:rsidRPr="003F329B" w:rsidRDefault="00300522" w:rsidP="00300522">
      <w:pPr>
        <w:pStyle w:val="ActHead5"/>
      </w:pPr>
      <w:bookmarkStart w:id="817" w:name="_Toc413321323"/>
      <w:r w:rsidRPr="003F329B">
        <w:rPr>
          <w:rStyle w:val="CharSectno"/>
        </w:rPr>
        <w:t>130</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817"/>
    </w:p>
    <w:p w:rsidR="00300522" w:rsidRPr="003F329B" w:rsidRDefault="00300522" w:rsidP="00300522">
      <w:pPr>
        <w:pStyle w:val="BoxText"/>
      </w:pPr>
      <w:r w:rsidRPr="003F329B">
        <w:t>You may have an increasing adjustment if you apply solely to private or domestic use goods for which you had a full input tax credit.</w:t>
      </w:r>
    </w:p>
    <w:p w:rsidR="00300522" w:rsidRPr="003F329B" w:rsidRDefault="00300522" w:rsidP="00300522">
      <w:pPr>
        <w:pStyle w:val="ActHead5"/>
      </w:pPr>
      <w:bookmarkStart w:id="818" w:name="_Toc413321324"/>
      <w:r w:rsidRPr="003F329B">
        <w:rPr>
          <w:rStyle w:val="CharSectno"/>
        </w:rPr>
        <w:t>130</w:t>
      </w:r>
      <w:r w:rsidR="003F329B">
        <w:rPr>
          <w:rStyle w:val="CharSectno"/>
        </w:rPr>
        <w:noBreakHyphen/>
      </w:r>
      <w:r w:rsidRPr="003F329B">
        <w:rPr>
          <w:rStyle w:val="CharSectno"/>
        </w:rPr>
        <w:t>5</w:t>
      </w:r>
      <w:r w:rsidRPr="003F329B">
        <w:t xml:space="preserve">  Goods applied solely to private or domestic use</w:t>
      </w:r>
      <w:bookmarkEnd w:id="818"/>
    </w:p>
    <w:p w:rsidR="00300522" w:rsidRPr="003F329B" w:rsidRDefault="00300522" w:rsidP="00300522">
      <w:pPr>
        <w:pStyle w:val="subsection"/>
      </w:pPr>
      <w:r w:rsidRPr="003F329B">
        <w:tab/>
        <w:t>(1)</w:t>
      </w:r>
      <w:r w:rsidRPr="003F329B">
        <w:tab/>
        <w:t xml:space="preserve">You have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you made a </w:t>
      </w:r>
      <w:r w:rsidR="003F329B" w:rsidRPr="003F329B">
        <w:rPr>
          <w:position w:val="6"/>
          <w:sz w:val="16"/>
          <w:szCs w:val="16"/>
        </w:rPr>
        <w:t>*</w:t>
      </w:r>
      <w:r w:rsidRPr="003F329B">
        <w:t xml:space="preserve">creditable acquisition or </w:t>
      </w:r>
      <w:r w:rsidR="003F329B" w:rsidRPr="003F329B">
        <w:rPr>
          <w:position w:val="6"/>
          <w:sz w:val="16"/>
          <w:szCs w:val="16"/>
        </w:rPr>
        <w:t>*</w:t>
      </w:r>
      <w:r w:rsidRPr="003F329B">
        <w:t>creditable importation of goods; and</w:t>
      </w:r>
    </w:p>
    <w:p w:rsidR="00300522" w:rsidRPr="003F329B" w:rsidRDefault="00300522" w:rsidP="00300522">
      <w:pPr>
        <w:pStyle w:val="paragraph"/>
      </w:pPr>
      <w:r w:rsidRPr="003F329B">
        <w:tab/>
        <w:t>(b)</w:t>
      </w:r>
      <w:r w:rsidRPr="003F329B">
        <w:tab/>
        <w:t xml:space="preserve">the acquisition or importation was solely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(c)</w:t>
      </w:r>
      <w:r w:rsidRPr="003F329B">
        <w:tab/>
        <w:t xml:space="preserve">you </w:t>
      </w:r>
      <w:r w:rsidR="003F329B" w:rsidRPr="003F329B">
        <w:rPr>
          <w:position w:val="6"/>
          <w:sz w:val="16"/>
          <w:szCs w:val="16"/>
        </w:rPr>
        <w:t>*</w:t>
      </w:r>
      <w:r w:rsidRPr="003F329B">
        <w:t>apply the goods solely to private or domestic use.</w:t>
      </w:r>
    </w:p>
    <w:p w:rsidR="00300522" w:rsidRPr="003F329B" w:rsidRDefault="00300522" w:rsidP="00300522">
      <w:pPr>
        <w:pStyle w:val="subsection"/>
      </w:pPr>
      <w:r w:rsidRPr="003F329B">
        <w:tab/>
        <w:t>(2)</w:t>
      </w:r>
      <w:r w:rsidRPr="003F329B">
        <w:tab/>
        <w:t xml:space="preserve">The amount of the increasing adjustment is an amount equal to the amount of the input tax credit to which you were entitled for the acquisition or importation, taking account of any </w:t>
      </w:r>
      <w:r w:rsidR="003F329B" w:rsidRPr="003F329B">
        <w:rPr>
          <w:position w:val="6"/>
          <w:sz w:val="16"/>
          <w:szCs w:val="16"/>
        </w:rPr>
        <w:t>*</w:t>
      </w:r>
      <w:r w:rsidRPr="003F329B">
        <w:t>adjustments for the acquisition or importation.</w:t>
      </w:r>
    </w:p>
    <w:p w:rsidR="00300522" w:rsidRPr="003F329B" w:rsidRDefault="00300522" w:rsidP="00300522">
      <w:pPr>
        <w:pStyle w:val="subsection"/>
      </w:pPr>
      <w:r w:rsidRPr="003F329B">
        <w:tab/>
        <w:t>(3)</w:t>
      </w:r>
      <w:r w:rsidRPr="003F329B">
        <w:tab/>
        <w:t>However, this section does not apply if you have previously had an adjustment under Division</w:t>
      </w:r>
      <w:r w:rsidR="003F329B">
        <w:t> </w:t>
      </w:r>
      <w:r w:rsidRPr="003F329B">
        <w:t>129 for the acquisition or importation.</w:t>
      </w:r>
    </w:p>
    <w:p w:rsidR="00300522" w:rsidRPr="003F329B" w:rsidRDefault="00300522" w:rsidP="00A36DB5">
      <w:pPr>
        <w:pStyle w:val="ActHead3"/>
        <w:pageBreakBefore/>
      </w:pPr>
      <w:bookmarkStart w:id="819" w:name="_Toc413321325"/>
      <w:r w:rsidRPr="003F329B">
        <w:rPr>
          <w:rStyle w:val="CharDivNo"/>
        </w:rPr>
        <w:t>Division</w:t>
      </w:r>
      <w:r w:rsidR="003F329B">
        <w:rPr>
          <w:rStyle w:val="CharDivNo"/>
        </w:rPr>
        <w:t> </w:t>
      </w:r>
      <w:r w:rsidRPr="003F329B">
        <w:rPr>
          <w:rStyle w:val="CharDivNo"/>
        </w:rPr>
        <w:t>131</w:t>
      </w:r>
      <w:r w:rsidRPr="003F329B">
        <w:t>—</w:t>
      </w:r>
      <w:r w:rsidRPr="003F329B">
        <w:rPr>
          <w:rStyle w:val="CharDivText"/>
        </w:rPr>
        <w:t>Annual apportionment of creditable purpose</w:t>
      </w:r>
      <w:bookmarkEnd w:id="819"/>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131</w:t>
      </w:r>
      <w:r w:rsidR="003F329B">
        <w:noBreakHyphen/>
      </w:r>
      <w:r w:rsidRPr="003F329B">
        <w:t>A</w:t>
      </w:r>
      <w:r w:rsidRPr="003F329B">
        <w:tab/>
        <w:t>Electing to have annual apportionment</w:t>
      </w:r>
    </w:p>
    <w:p w:rsidR="00300522" w:rsidRPr="003F329B" w:rsidRDefault="00300522" w:rsidP="00300522">
      <w:pPr>
        <w:pStyle w:val="TofSectsSubdiv"/>
      </w:pPr>
      <w:r w:rsidRPr="003F329B">
        <w:t>131</w:t>
      </w:r>
      <w:r w:rsidR="003F329B">
        <w:noBreakHyphen/>
      </w:r>
      <w:r w:rsidRPr="003F329B">
        <w:t>B</w:t>
      </w:r>
      <w:r w:rsidRPr="003F329B">
        <w:tab/>
        <w:t>Consequences of electing to have annual apportionment</w:t>
      </w:r>
    </w:p>
    <w:p w:rsidR="00300522" w:rsidRPr="003F329B" w:rsidRDefault="00300522" w:rsidP="00300522">
      <w:pPr>
        <w:pStyle w:val="ActHead5"/>
      </w:pPr>
      <w:bookmarkStart w:id="820" w:name="_Toc413321326"/>
      <w:r w:rsidRPr="003F329B">
        <w:rPr>
          <w:rStyle w:val="CharSectno"/>
        </w:rPr>
        <w:t>131</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820"/>
    </w:p>
    <w:p w:rsidR="00300522" w:rsidRPr="003F329B" w:rsidRDefault="00300522" w:rsidP="00300522">
      <w:pPr>
        <w:pStyle w:val="BoxText"/>
      </w:pPr>
      <w:r w:rsidRPr="003F329B">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3F329B" w:rsidRDefault="00300522" w:rsidP="00300522">
      <w:pPr>
        <w:pStyle w:val="ActHead4"/>
      </w:pPr>
      <w:bookmarkStart w:id="821" w:name="_Toc413321327"/>
      <w:r w:rsidRPr="003F329B">
        <w:rPr>
          <w:rStyle w:val="CharSubdNo"/>
        </w:rPr>
        <w:t>Subdivision</w:t>
      </w:r>
      <w:r w:rsidR="003F329B">
        <w:rPr>
          <w:rStyle w:val="CharSubdNo"/>
        </w:rPr>
        <w:t> </w:t>
      </w:r>
      <w:r w:rsidRPr="003F329B">
        <w:rPr>
          <w:rStyle w:val="CharSubdNo"/>
        </w:rPr>
        <w:t>131</w:t>
      </w:r>
      <w:r w:rsidR="003F329B">
        <w:rPr>
          <w:rStyle w:val="CharSubdNo"/>
        </w:rPr>
        <w:noBreakHyphen/>
      </w:r>
      <w:r w:rsidRPr="003F329B">
        <w:rPr>
          <w:rStyle w:val="CharSubdNo"/>
        </w:rPr>
        <w:t>A</w:t>
      </w:r>
      <w:r w:rsidRPr="003F329B">
        <w:t>—</w:t>
      </w:r>
      <w:r w:rsidRPr="003F329B">
        <w:rPr>
          <w:rStyle w:val="CharSubdText"/>
        </w:rPr>
        <w:t>Electing to have annual apportionment</w:t>
      </w:r>
      <w:bookmarkEnd w:id="821"/>
    </w:p>
    <w:p w:rsidR="00300522" w:rsidRPr="003F329B" w:rsidRDefault="00300522" w:rsidP="00300522">
      <w:pPr>
        <w:pStyle w:val="ActHead5"/>
      </w:pPr>
      <w:bookmarkStart w:id="822" w:name="_Toc413321328"/>
      <w:r w:rsidRPr="003F329B">
        <w:rPr>
          <w:rStyle w:val="CharSectno"/>
        </w:rPr>
        <w:t>131</w:t>
      </w:r>
      <w:r w:rsidR="003F329B">
        <w:rPr>
          <w:rStyle w:val="CharSectno"/>
        </w:rPr>
        <w:noBreakHyphen/>
      </w:r>
      <w:r w:rsidRPr="003F329B">
        <w:rPr>
          <w:rStyle w:val="CharSectno"/>
        </w:rPr>
        <w:t>5</w:t>
      </w:r>
      <w:r w:rsidRPr="003F329B">
        <w:t xml:space="preserve">  Eligibility to make an annual apportionment election</w:t>
      </w:r>
      <w:bookmarkEnd w:id="822"/>
    </w:p>
    <w:p w:rsidR="00300522" w:rsidRPr="003F329B" w:rsidRDefault="00300522" w:rsidP="00300522">
      <w:pPr>
        <w:pStyle w:val="subsection"/>
      </w:pPr>
      <w:r w:rsidRPr="003F329B">
        <w:tab/>
        <w:t>(1)</w:t>
      </w:r>
      <w:r w:rsidRPr="003F329B">
        <w:tab/>
        <w:t xml:space="preserve">You are eligible to make an </w:t>
      </w:r>
      <w:r w:rsidR="003F329B" w:rsidRPr="003F329B">
        <w:rPr>
          <w:position w:val="6"/>
          <w:sz w:val="16"/>
        </w:rPr>
        <w:t>*</w:t>
      </w:r>
      <w:r w:rsidRPr="003F329B">
        <w:t>annual apportionment election if:</w:t>
      </w:r>
    </w:p>
    <w:p w:rsidR="003826BE" w:rsidRPr="003F329B" w:rsidRDefault="003826BE" w:rsidP="003826BE">
      <w:pPr>
        <w:pStyle w:val="paragraph"/>
      </w:pPr>
      <w:r w:rsidRPr="003F329B">
        <w:tab/>
        <w:t>(a)</w:t>
      </w:r>
      <w:r w:rsidRPr="003F329B">
        <w:tab/>
        <w:t>either:</w:t>
      </w:r>
    </w:p>
    <w:p w:rsidR="003826BE" w:rsidRPr="003F329B" w:rsidRDefault="003826BE" w:rsidP="003826BE">
      <w:pPr>
        <w:pStyle w:val="paragraphsub"/>
      </w:pPr>
      <w:r w:rsidRPr="003F329B">
        <w:tab/>
        <w:t>(i)</w:t>
      </w:r>
      <w:r w:rsidRPr="003F329B">
        <w:tab/>
        <w:t xml:space="preserve">you are a </w:t>
      </w:r>
      <w:r w:rsidR="003F329B" w:rsidRPr="003F329B">
        <w:rPr>
          <w:position w:val="6"/>
          <w:sz w:val="16"/>
        </w:rPr>
        <w:t>*</w:t>
      </w:r>
      <w:r w:rsidRPr="003F329B">
        <w:t>small business entity (other than because of subsection</w:t>
      </w:r>
      <w:r w:rsidR="003F329B">
        <w:t> </w:t>
      </w:r>
      <w:r w:rsidRPr="003F329B">
        <w:t>328</w:t>
      </w:r>
      <w:r w:rsidR="003F329B">
        <w:noBreakHyphen/>
      </w:r>
      <w:r w:rsidRPr="003F329B">
        <w:t xml:space="preserve">110(4) of the </w:t>
      </w:r>
      <w:r w:rsidR="003F329B" w:rsidRPr="003F329B">
        <w:rPr>
          <w:position w:val="6"/>
          <w:sz w:val="16"/>
        </w:rPr>
        <w:t>*</w:t>
      </w:r>
      <w:r w:rsidRPr="003F329B">
        <w:t xml:space="preserve">ITAA 1997) for the </w:t>
      </w:r>
      <w:r w:rsidR="003F329B" w:rsidRPr="003F329B">
        <w:rPr>
          <w:position w:val="6"/>
          <w:sz w:val="16"/>
        </w:rPr>
        <w:t>*</w:t>
      </w:r>
      <w:r w:rsidRPr="003F329B">
        <w:t>income year in which you make your election; or</w:t>
      </w:r>
    </w:p>
    <w:p w:rsidR="003826BE" w:rsidRPr="003F329B" w:rsidRDefault="003826BE" w:rsidP="003826BE">
      <w:pPr>
        <w:pStyle w:val="paragraphsub"/>
      </w:pPr>
      <w:r w:rsidRPr="003F329B">
        <w:tab/>
        <w:t>(ii)</w:t>
      </w:r>
      <w:r w:rsidRPr="003F329B">
        <w:tab/>
        <w:t xml:space="preserve">you do not carry on a </w:t>
      </w:r>
      <w:r w:rsidR="003F329B" w:rsidRPr="003F329B">
        <w:rPr>
          <w:position w:val="6"/>
          <w:sz w:val="16"/>
        </w:rPr>
        <w:t>*</w:t>
      </w:r>
      <w:r w:rsidRPr="003F329B">
        <w:t xml:space="preserve">business and your </w:t>
      </w:r>
      <w:r w:rsidR="003F329B" w:rsidRPr="003F329B">
        <w:rPr>
          <w:position w:val="6"/>
          <w:sz w:val="16"/>
        </w:rPr>
        <w:t>*</w:t>
      </w:r>
      <w:r w:rsidRPr="003F329B">
        <w:t xml:space="preserve">GST turnover does not exceed the </w:t>
      </w:r>
      <w:r w:rsidR="003F329B" w:rsidRPr="003F329B">
        <w:rPr>
          <w:position w:val="6"/>
          <w:sz w:val="16"/>
        </w:rPr>
        <w:t>*</w:t>
      </w:r>
      <w:r w:rsidRPr="003F329B">
        <w:t>annual apportionment turnover threshold; and</w:t>
      </w:r>
    </w:p>
    <w:p w:rsidR="00300522" w:rsidRPr="003F329B" w:rsidRDefault="00300522" w:rsidP="00300522">
      <w:pPr>
        <w:pStyle w:val="paragraph"/>
      </w:pPr>
      <w:r w:rsidRPr="003F329B">
        <w:tab/>
        <w:t>(b)</w:t>
      </w:r>
      <w:r w:rsidRPr="003F329B">
        <w:tab/>
        <w:t>you have not made any election under section</w:t>
      </w:r>
      <w:r w:rsidR="003F329B">
        <w:t> </w:t>
      </w:r>
      <w:r w:rsidRPr="003F329B">
        <w:t>162</w:t>
      </w:r>
      <w:r w:rsidR="003F329B">
        <w:noBreakHyphen/>
      </w:r>
      <w:r w:rsidRPr="003F329B">
        <w:t>15 to pay GST by instalments (other than such an election that is no longer in effect); and</w:t>
      </w:r>
    </w:p>
    <w:p w:rsidR="00300522" w:rsidRPr="003F329B" w:rsidRDefault="00300522" w:rsidP="00300522">
      <w:pPr>
        <w:pStyle w:val="paragraph"/>
      </w:pPr>
      <w:r w:rsidRPr="003F329B">
        <w:tab/>
        <w:t>(c)</w:t>
      </w:r>
      <w:r w:rsidRPr="003F329B">
        <w:tab/>
        <w:t xml:space="preserve">you have not made any </w:t>
      </w:r>
      <w:r w:rsidR="003F329B" w:rsidRPr="003F329B">
        <w:rPr>
          <w:position w:val="6"/>
          <w:sz w:val="16"/>
        </w:rPr>
        <w:t>*</w:t>
      </w:r>
      <w:r w:rsidRPr="003F329B">
        <w:t>annual tax period election (other than such an election that is no longer in effect).</w:t>
      </w:r>
    </w:p>
    <w:p w:rsidR="00300522" w:rsidRPr="003F329B" w:rsidRDefault="00300522" w:rsidP="00300522">
      <w:pPr>
        <w:pStyle w:val="subsection"/>
      </w:pPr>
      <w:r w:rsidRPr="003F329B">
        <w:tab/>
        <w:t>(2)</w:t>
      </w:r>
      <w:r w:rsidRPr="003F329B">
        <w:tab/>
        <w:t xml:space="preserve">The </w:t>
      </w:r>
      <w:r w:rsidRPr="003F329B">
        <w:rPr>
          <w:b/>
          <w:i/>
        </w:rPr>
        <w:t>annual apportionment</w:t>
      </w:r>
      <w:r w:rsidRPr="003F329B">
        <w:rPr>
          <w:b/>
          <w:bCs/>
          <w:i/>
          <w:iCs/>
        </w:rPr>
        <w:t xml:space="preserve"> turnover threshold</w:t>
      </w:r>
      <w:r w:rsidRPr="003F329B">
        <w:t xml:space="preserve"> is:</w:t>
      </w:r>
    </w:p>
    <w:p w:rsidR="00300522" w:rsidRPr="003F329B" w:rsidRDefault="00300522" w:rsidP="00300522">
      <w:pPr>
        <w:pStyle w:val="paragraph"/>
      </w:pPr>
      <w:r w:rsidRPr="003F329B">
        <w:tab/>
        <w:t>(a)</w:t>
      </w:r>
      <w:r w:rsidRPr="003F329B">
        <w:tab/>
        <w:t>$2 million; or</w:t>
      </w:r>
    </w:p>
    <w:p w:rsidR="00300522" w:rsidRPr="003F329B" w:rsidRDefault="00300522" w:rsidP="00300522">
      <w:pPr>
        <w:pStyle w:val="paragraph"/>
      </w:pPr>
      <w:r w:rsidRPr="003F329B">
        <w:tab/>
        <w:t>(b)</w:t>
      </w:r>
      <w:r w:rsidRPr="003F329B">
        <w:tab/>
        <w:t>such higher amount as the regulations specify.</w:t>
      </w:r>
    </w:p>
    <w:p w:rsidR="00300522" w:rsidRPr="003F329B" w:rsidRDefault="00300522" w:rsidP="00300522">
      <w:pPr>
        <w:pStyle w:val="ActHead5"/>
      </w:pPr>
      <w:bookmarkStart w:id="823" w:name="_Toc413321329"/>
      <w:r w:rsidRPr="003F329B">
        <w:rPr>
          <w:rStyle w:val="CharSectno"/>
        </w:rPr>
        <w:t>131</w:t>
      </w:r>
      <w:r w:rsidR="003F329B">
        <w:rPr>
          <w:rStyle w:val="CharSectno"/>
        </w:rPr>
        <w:noBreakHyphen/>
      </w:r>
      <w:r w:rsidRPr="003F329B">
        <w:rPr>
          <w:rStyle w:val="CharSectno"/>
        </w:rPr>
        <w:t>10</w:t>
      </w:r>
      <w:r w:rsidRPr="003F329B">
        <w:t xml:space="preserve">  Making an annual apportionment election</w:t>
      </w:r>
      <w:bookmarkEnd w:id="823"/>
    </w:p>
    <w:p w:rsidR="00300522" w:rsidRPr="003F329B" w:rsidRDefault="00300522" w:rsidP="00300522">
      <w:pPr>
        <w:pStyle w:val="subsection"/>
      </w:pPr>
      <w:r w:rsidRPr="003F329B">
        <w:tab/>
        <w:t>(1)</w:t>
      </w:r>
      <w:r w:rsidRPr="003F329B">
        <w:tab/>
        <w:t xml:space="preserve">You may make an </w:t>
      </w:r>
      <w:r w:rsidR="003F329B" w:rsidRPr="003F329B">
        <w:rPr>
          <w:position w:val="6"/>
          <w:sz w:val="16"/>
        </w:rPr>
        <w:t>*</w:t>
      </w:r>
      <w:r w:rsidRPr="003F329B">
        <w:t>annual apportionment election if you are eligible under section</w:t>
      </w:r>
      <w:r w:rsidR="003F329B">
        <w:t> </w:t>
      </w:r>
      <w:r w:rsidRPr="003F329B">
        <w:t>131</w:t>
      </w:r>
      <w:r w:rsidR="003F329B">
        <w:noBreakHyphen/>
      </w:r>
      <w:r w:rsidRPr="003F329B">
        <w:t>5.</w:t>
      </w:r>
    </w:p>
    <w:p w:rsidR="00300522" w:rsidRPr="003F329B" w:rsidRDefault="00300522" w:rsidP="00300522">
      <w:pPr>
        <w:pStyle w:val="subsection"/>
      </w:pPr>
      <w:r w:rsidRPr="003F329B">
        <w:tab/>
        <w:t>(2)</w:t>
      </w:r>
      <w:r w:rsidRPr="003F329B">
        <w:tab/>
        <w:t>Your election takes effect from:</w:t>
      </w:r>
    </w:p>
    <w:p w:rsidR="00300522" w:rsidRPr="003F329B" w:rsidRDefault="00300522" w:rsidP="00300522">
      <w:pPr>
        <w:pStyle w:val="paragraph"/>
      </w:pPr>
      <w:r w:rsidRPr="003F329B">
        <w:tab/>
        <w:t>(a)</w:t>
      </w:r>
      <w:r w:rsidRPr="003F329B">
        <w:tab/>
        <w:t xml:space="preserve">the start of the earliest tax period for which, on the day on which you make your election, your </w:t>
      </w:r>
      <w:r w:rsidR="003F329B" w:rsidRPr="003F329B">
        <w:rPr>
          <w:position w:val="6"/>
          <w:sz w:val="16"/>
        </w:rPr>
        <w:t>*</w:t>
      </w:r>
      <w:r w:rsidRPr="003F329B">
        <w:t>GST return is not yet due (taking into account any further period the Commissioner allows under paragraph</w:t>
      </w:r>
      <w:r w:rsidR="003F329B">
        <w:t> </w:t>
      </w:r>
      <w:r w:rsidRPr="003F329B">
        <w:t>31</w:t>
      </w:r>
      <w:r w:rsidR="003F329B">
        <w:noBreakHyphen/>
      </w:r>
      <w:r w:rsidRPr="003F329B">
        <w:t>8(1)(b) or 31</w:t>
      </w:r>
      <w:r w:rsidR="003F329B">
        <w:noBreakHyphen/>
      </w:r>
      <w:r w:rsidRPr="003F329B">
        <w:t>10(1)(b)); or</w:t>
      </w:r>
    </w:p>
    <w:p w:rsidR="00300522" w:rsidRPr="003F329B" w:rsidRDefault="00300522" w:rsidP="00300522">
      <w:pPr>
        <w:pStyle w:val="paragraph"/>
      </w:pPr>
      <w:r w:rsidRPr="003F329B">
        <w:tab/>
        <w:t>(b)</w:t>
      </w:r>
      <w:r w:rsidRPr="003F329B">
        <w:tab/>
        <w:t xml:space="preserve">the start of such other tax period as the Commissioner allows, in accordance with a request you make in the </w:t>
      </w:r>
      <w:r w:rsidR="003F329B" w:rsidRPr="003F329B">
        <w:rPr>
          <w:position w:val="6"/>
          <w:sz w:val="16"/>
        </w:rPr>
        <w:t>*</w:t>
      </w:r>
      <w:r w:rsidRPr="003F329B">
        <w:t>approved form.</w:t>
      </w:r>
    </w:p>
    <w:p w:rsidR="00300522" w:rsidRPr="003F329B" w:rsidRDefault="00300522" w:rsidP="00300522">
      <w:pPr>
        <w:pStyle w:val="notetext"/>
      </w:pPr>
      <w:r w:rsidRPr="003F329B">
        <w:t>Note:</w:t>
      </w:r>
      <w:r w:rsidRPr="003F329B">
        <w:tab/>
        <w:t>Refusing a request to allow your election to take effect from the start of another tax period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ActHead5"/>
      </w:pPr>
      <w:bookmarkStart w:id="824" w:name="_Toc413321330"/>
      <w:r w:rsidRPr="003F329B">
        <w:rPr>
          <w:rStyle w:val="CharSectno"/>
        </w:rPr>
        <w:t>131</w:t>
      </w:r>
      <w:r w:rsidR="003F329B">
        <w:rPr>
          <w:rStyle w:val="CharSectno"/>
        </w:rPr>
        <w:noBreakHyphen/>
      </w:r>
      <w:r w:rsidRPr="003F329B">
        <w:rPr>
          <w:rStyle w:val="CharSectno"/>
        </w:rPr>
        <w:t>15</w:t>
      </w:r>
      <w:r w:rsidRPr="003F329B">
        <w:t xml:space="preserve">  Annual apportionment elections by representative members of GST groups</w:t>
      </w:r>
      <w:bookmarkEnd w:id="824"/>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representative member of a </w:t>
      </w:r>
      <w:r w:rsidR="003F329B" w:rsidRPr="003F329B">
        <w:rPr>
          <w:position w:val="6"/>
          <w:sz w:val="16"/>
          <w:szCs w:val="16"/>
        </w:rPr>
        <w:t>*</w:t>
      </w:r>
      <w:r w:rsidRPr="003F329B">
        <w:t xml:space="preserve">GST group cannot make an </w:t>
      </w:r>
      <w:r w:rsidR="003F329B" w:rsidRPr="003F329B">
        <w:rPr>
          <w:position w:val="6"/>
          <w:sz w:val="16"/>
        </w:rPr>
        <w:t>*</w:t>
      </w:r>
      <w:r w:rsidRPr="003F329B">
        <w:t xml:space="preserve">annual apportionment election unless each </w:t>
      </w:r>
      <w:r w:rsidR="003F329B" w:rsidRPr="003F329B">
        <w:rPr>
          <w:position w:val="6"/>
          <w:sz w:val="16"/>
          <w:szCs w:val="16"/>
        </w:rPr>
        <w:t>*</w:t>
      </w:r>
      <w:r w:rsidRPr="003F329B">
        <w:t>member of the GST group is eligible under section</w:t>
      </w:r>
      <w:r w:rsidR="003F329B">
        <w:t> </w:t>
      </w:r>
      <w:r w:rsidRPr="003F329B">
        <w:t>131</w:t>
      </w:r>
      <w:r w:rsidR="003F329B">
        <w:noBreakHyphen/>
      </w:r>
      <w:r w:rsidRPr="003F329B">
        <w:t>5.</w:t>
      </w:r>
    </w:p>
    <w:p w:rsidR="00300522" w:rsidRPr="003F329B" w:rsidRDefault="00300522" w:rsidP="00300522">
      <w:pPr>
        <w:pStyle w:val="subsection"/>
      </w:pPr>
      <w:r w:rsidRPr="003F329B">
        <w:tab/>
        <w:t>(2)</w:t>
      </w:r>
      <w:r w:rsidRPr="003F329B">
        <w:tab/>
        <w:t xml:space="preserve">If the </w:t>
      </w:r>
      <w:r w:rsidR="003F329B" w:rsidRPr="003F329B">
        <w:rPr>
          <w:position w:val="6"/>
          <w:sz w:val="16"/>
          <w:szCs w:val="16"/>
        </w:rPr>
        <w:t>*</w:t>
      </w:r>
      <w:r w:rsidRPr="003F329B">
        <w:t xml:space="preserve">representative member makes such an election, or revokes such an election, each </w:t>
      </w:r>
      <w:r w:rsidR="003F329B" w:rsidRPr="003F329B">
        <w:rPr>
          <w:position w:val="6"/>
          <w:sz w:val="16"/>
        </w:rPr>
        <w:t>*</w:t>
      </w:r>
      <w:r w:rsidRPr="003F329B">
        <w:t xml:space="preserve">member of the </w:t>
      </w:r>
      <w:r w:rsidR="003F329B" w:rsidRPr="003F329B">
        <w:rPr>
          <w:position w:val="6"/>
          <w:sz w:val="16"/>
        </w:rPr>
        <w:t>*</w:t>
      </w:r>
      <w:r w:rsidRPr="003F329B">
        <w:t>GST group is taken to have made, or revoked, the election.</w:t>
      </w:r>
    </w:p>
    <w:p w:rsidR="00300522" w:rsidRPr="003F329B" w:rsidRDefault="00300522" w:rsidP="00300522">
      <w:pPr>
        <w:pStyle w:val="ActHead5"/>
      </w:pPr>
      <w:bookmarkStart w:id="825" w:name="_Toc413321331"/>
      <w:r w:rsidRPr="003F329B">
        <w:rPr>
          <w:rStyle w:val="CharSectno"/>
        </w:rPr>
        <w:t>131</w:t>
      </w:r>
      <w:r w:rsidR="003F329B">
        <w:rPr>
          <w:rStyle w:val="CharSectno"/>
        </w:rPr>
        <w:noBreakHyphen/>
      </w:r>
      <w:r w:rsidRPr="003F329B">
        <w:rPr>
          <w:rStyle w:val="CharSectno"/>
        </w:rPr>
        <w:t>20</w:t>
      </w:r>
      <w:r w:rsidRPr="003F329B">
        <w:t xml:space="preserve">  Duration of an annual apportionment election</w:t>
      </w:r>
      <w:bookmarkEnd w:id="825"/>
    </w:p>
    <w:p w:rsidR="00300522" w:rsidRPr="003F329B" w:rsidRDefault="00300522" w:rsidP="00300522">
      <w:pPr>
        <w:pStyle w:val="SubsectionHead"/>
      </w:pPr>
      <w:r w:rsidRPr="003F329B">
        <w:t>General rule</w:t>
      </w:r>
    </w:p>
    <w:p w:rsidR="00300522" w:rsidRPr="003F329B" w:rsidRDefault="00300522" w:rsidP="00300522">
      <w:pPr>
        <w:pStyle w:val="subsection"/>
      </w:pPr>
      <w:r w:rsidRPr="003F329B">
        <w:tab/>
        <w:t>(1)</w:t>
      </w:r>
      <w:r w:rsidRPr="003F329B">
        <w:tab/>
        <w:t>Your election ceases to have effect if:</w:t>
      </w:r>
    </w:p>
    <w:p w:rsidR="00300522" w:rsidRPr="003F329B" w:rsidRDefault="00300522" w:rsidP="00300522">
      <w:pPr>
        <w:pStyle w:val="paragraph"/>
      </w:pPr>
      <w:r w:rsidRPr="003F329B">
        <w:tab/>
        <w:t>(a)</w:t>
      </w:r>
      <w:r w:rsidRPr="003F329B">
        <w:tab/>
        <w:t>you revoke it; or</w:t>
      </w:r>
    </w:p>
    <w:p w:rsidR="00300522" w:rsidRPr="003F329B" w:rsidRDefault="00300522" w:rsidP="00300522">
      <w:pPr>
        <w:pStyle w:val="paragraph"/>
      </w:pPr>
      <w:r w:rsidRPr="003F329B">
        <w:tab/>
        <w:t>(b)</w:t>
      </w:r>
      <w:r w:rsidRPr="003F329B">
        <w:tab/>
        <w:t xml:space="preserve">the Commissioner disallows it under </w:t>
      </w:r>
      <w:r w:rsidR="003F329B">
        <w:t>subsection (</w:t>
      </w:r>
      <w:r w:rsidRPr="003F329B">
        <w:t>3); or</w:t>
      </w:r>
    </w:p>
    <w:p w:rsidR="00B24F29" w:rsidRPr="003F329B" w:rsidRDefault="00B24F29" w:rsidP="00B24F29">
      <w:pPr>
        <w:pStyle w:val="paragraph"/>
      </w:pPr>
      <w:r w:rsidRPr="003F329B">
        <w:tab/>
        <w:t>(c)</w:t>
      </w:r>
      <w:r w:rsidRPr="003F329B">
        <w:tab/>
        <w:t>in a case to which subparagraph</w:t>
      </w:r>
      <w:r w:rsidR="003F329B">
        <w:t> </w:t>
      </w:r>
      <w:r w:rsidRPr="003F329B">
        <w:t>131</w:t>
      </w:r>
      <w:r w:rsidR="003F329B">
        <w:noBreakHyphen/>
      </w:r>
      <w:r w:rsidRPr="003F329B">
        <w:t xml:space="preserve">5(1)(a)(i) applied—you are not a </w:t>
      </w:r>
      <w:r w:rsidR="003F329B" w:rsidRPr="003F329B">
        <w:rPr>
          <w:position w:val="6"/>
          <w:sz w:val="16"/>
        </w:rPr>
        <w:t>*</w:t>
      </w:r>
      <w:r w:rsidRPr="003F329B">
        <w:t xml:space="preserve">small business entity of the kind referred to in that subparagraph for an </w:t>
      </w:r>
      <w:r w:rsidR="003F329B" w:rsidRPr="003F329B">
        <w:rPr>
          <w:position w:val="6"/>
          <w:sz w:val="16"/>
        </w:rPr>
        <w:t>*</w:t>
      </w:r>
      <w:r w:rsidRPr="003F329B">
        <w:t>income year; or</w:t>
      </w:r>
    </w:p>
    <w:p w:rsidR="00B24F29" w:rsidRPr="003F329B" w:rsidRDefault="00B24F29" w:rsidP="00B24F29">
      <w:pPr>
        <w:pStyle w:val="paragraph"/>
      </w:pPr>
      <w:r w:rsidRPr="003F329B">
        <w:tab/>
        <w:t>(d)</w:t>
      </w:r>
      <w:r w:rsidRPr="003F329B">
        <w:tab/>
        <w:t>in a case to which subparagraph</w:t>
      </w:r>
      <w:r w:rsidR="003F329B">
        <w:t> </w:t>
      </w:r>
      <w:r w:rsidRPr="003F329B">
        <w:t>131</w:t>
      </w:r>
      <w:r w:rsidR="003F329B">
        <w:noBreakHyphen/>
      </w:r>
      <w:r w:rsidRPr="003F329B">
        <w:t>5(1)(a)(ii) applied—on 31</w:t>
      </w:r>
      <w:r w:rsidR="003F329B">
        <w:t> </w:t>
      </w:r>
      <w:r w:rsidRPr="003F329B">
        <w:t xml:space="preserve">July in a </w:t>
      </w:r>
      <w:r w:rsidR="003F329B" w:rsidRPr="003F329B">
        <w:rPr>
          <w:position w:val="6"/>
          <w:sz w:val="16"/>
        </w:rPr>
        <w:t>*</w:t>
      </w:r>
      <w:r w:rsidRPr="003F329B">
        <w:t>financial year, you do not satisfy the requirements of that subparagraph.</w:t>
      </w:r>
    </w:p>
    <w:p w:rsidR="00300522" w:rsidRPr="003F329B" w:rsidRDefault="00300522" w:rsidP="00300522">
      <w:pPr>
        <w:pStyle w:val="SubsectionHead"/>
      </w:pPr>
      <w:r w:rsidRPr="003F329B">
        <w:t>Revocation</w:t>
      </w:r>
    </w:p>
    <w:p w:rsidR="00300522" w:rsidRPr="003F329B" w:rsidRDefault="00300522" w:rsidP="00300522">
      <w:pPr>
        <w:pStyle w:val="subsection"/>
      </w:pPr>
      <w:r w:rsidRPr="003F329B">
        <w:tab/>
        <w:t>(2)</w:t>
      </w:r>
      <w:r w:rsidRPr="003F329B">
        <w:tab/>
        <w:t xml:space="preserve">A revocation of your election is taken to have had, or has, effect at the start of the earliest tax period for which, on the day of the revocation, your </w:t>
      </w:r>
      <w:r w:rsidR="003F329B" w:rsidRPr="003F329B">
        <w:rPr>
          <w:position w:val="6"/>
          <w:sz w:val="16"/>
        </w:rPr>
        <w:t>*</w:t>
      </w:r>
      <w:r w:rsidRPr="003F329B">
        <w:t>GST return is not yet due.</w:t>
      </w:r>
    </w:p>
    <w:p w:rsidR="00300522" w:rsidRPr="003F329B" w:rsidRDefault="00300522" w:rsidP="00300522">
      <w:pPr>
        <w:pStyle w:val="SubsectionHead"/>
      </w:pPr>
      <w:r w:rsidRPr="003F329B">
        <w:t>Disallowance</w:t>
      </w:r>
    </w:p>
    <w:p w:rsidR="00300522" w:rsidRPr="003F329B" w:rsidRDefault="00300522" w:rsidP="00300522">
      <w:pPr>
        <w:pStyle w:val="subsection"/>
      </w:pPr>
      <w:r w:rsidRPr="003F329B">
        <w:tab/>
        <w:t>(3)</w:t>
      </w:r>
      <w:r w:rsidRPr="003F329B">
        <w:tab/>
        <w:t xml:space="preserve">The Commissioner may disallow your election if, and only if, the Commissioner is satisfied that you have failed to comply with one or more of your obligations under a </w:t>
      </w:r>
      <w:r w:rsidR="003F329B" w:rsidRPr="003F329B">
        <w:rPr>
          <w:position w:val="6"/>
          <w:sz w:val="16"/>
          <w:szCs w:val="16"/>
        </w:rPr>
        <w:t>*</w:t>
      </w:r>
      <w:r w:rsidRPr="003F329B">
        <w:t>taxation law.</w:t>
      </w:r>
    </w:p>
    <w:p w:rsidR="00300522" w:rsidRPr="003F329B" w:rsidRDefault="00300522" w:rsidP="00300522">
      <w:pPr>
        <w:pStyle w:val="notetext"/>
      </w:pPr>
      <w:r w:rsidRPr="003F329B">
        <w:t>Note:</w:t>
      </w:r>
      <w:r w:rsidRPr="003F329B">
        <w:tab/>
        <w:t>Disallowing your election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(4)</w:t>
      </w:r>
      <w:r w:rsidRPr="003F329B">
        <w:tab/>
        <w:t>A disallowance of your election is taken to have had effect from the start of the tax period in which the Commissioner notifies you of the disallowance.</w:t>
      </w:r>
    </w:p>
    <w:p w:rsidR="00DA388E" w:rsidRPr="003F329B" w:rsidRDefault="00DA388E" w:rsidP="00DA388E">
      <w:pPr>
        <w:pStyle w:val="SubsectionHead"/>
      </w:pPr>
      <w:r w:rsidRPr="003F329B">
        <w:t>Not being a small business entity for an income year</w:t>
      </w:r>
    </w:p>
    <w:p w:rsidR="00300522" w:rsidRPr="003F329B" w:rsidRDefault="00300522" w:rsidP="00300522">
      <w:pPr>
        <w:pStyle w:val="subsection"/>
      </w:pPr>
      <w:r w:rsidRPr="003F329B">
        <w:tab/>
        <w:t>(5)</w:t>
      </w:r>
      <w:r w:rsidRPr="003F329B">
        <w:tab/>
        <w:t xml:space="preserve">If </w:t>
      </w:r>
      <w:r w:rsidR="003F329B">
        <w:t>paragraph (</w:t>
      </w:r>
      <w:r w:rsidRPr="003F329B">
        <w:t xml:space="preserve">1)(c) applies, your election is taken to have ceased to have effect from the start of the tax period in which </w:t>
      </w:r>
      <w:r w:rsidR="00DA388E" w:rsidRPr="003F329B">
        <w:t xml:space="preserve">the first day of the </w:t>
      </w:r>
      <w:r w:rsidR="003F329B" w:rsidRPr="003F329B">
        <w:rPr>
          <w:position w:val="6"/>
          <w:sz w:val="16"/>
        </w:rPr>
        <w:t>*</w:t>
      </w:r>
      <w:r w:rsidR="00DA388E" w:rsidRPr="003F329B">
        <w:t>income year</w:t>
      </w:r>
      <w:r w:rsidRPr="003F329B">
        <w:t xml:space="preserve"> referred to in that paragraph falls.</w:t>
      </w:r>
    </w:p>
    <w:p w:rsidR="00993B31" w:rsidRPr="003F329B" w:rsidRDefault="00993B31" w:rsidP="00993B31">
      <w:pPr>
        <w:pStyle w:val="SubsectionHead"/>
      </w:pPr>
      <w:r w:rsidRPr="003F329B">
        <w:t>Failing to satisfy the requirements of subparagraph</w:t>
      </w:r>
      <w:r w:rsidR="003F329B">
        <w:t> </w:t>
      </w:r>
      <w:r w:rsidRPr="003F329B">
        <w:t>131</w:t>
      </w:r>
      <w:r w:rsidR="003F329B">
        <w:noBreakHyphen/>
      </w:r>
      <w:r w:rsidRPr="003F329B">
        <w:t>5(1)(a)(ii)</w:t>
      </w:r>
    </w:p>
    <w:p w:rsidR="00993B31" w:rsidRPr="003F329B" w:rsidRDefault="00993B31" w:rsidP="00993B31">
      <w:pPr>
        <w:pStyle w:val="subsection"/>
      </w:pPr>
      <w:r w:rsidRPr="003F329B">
        <w:tab/>
        <w:t>(6)</w:t>
      </w:r>
      <w:r w:rsidRPr="003F329B">
        <w:tab/>
        <w:t xml:space="preserve">If </w:t>
      </w:r>
      <w:r w:rsidR="003F329B">
        <w:t>paragraph (</w:t>
      </w:r>
      <w:r w:rsidRPr="003F329B">
        <w:t>1)(d) applies, your election is taken to have ceased to have effect from the start of the tax period in which 31</w:t>
      </w:r>
      <w:r w:rsidR="003F329B">
        <w:t> </w:t>
      </w:r>
      <w:r w:rsidRPr="003F329B">
        <w:t xml:space="preserve">July in the </w:t>
      </w:r>
      <w:r w:rsidR="003F329B" w:rsidRPr="003F329B">
        <w:rPr>
          <w:position w:val="6"/>
          <w:sz w:val="16"/>
        </w:rPr>
        <w:t>*</w:t>
      </w:r>
      <w:r w:rsidRPr="003F329B">
        <w:t>financial year referred to in that paragraph falls.</w:t>
      </w:r>
    </w:p>
    <w:p w:rsidR="00300522" w:rsidRPr="003F329B" w:rsidRDefault="00300522" w:rsidP="0004657D">
      <w:pPr>
        <w:pStyle w:val="ActHead4"/>
      </w:pPr>
      <w:bookmarkStart w:id="826" w:name="_Toc413321332"/>
      <w:r w:rsidRPr="003F329B">
        <w:rPr>
          <w:rStyle w:val="CharSubdNo"/>
        </w:rPr>
        <w:t>Subdivision</w:t>
      </w:r>
      <w:r w:rsidR="003F329B">
        <w:rPr>
          <w:rStyle w:val="CharSubdNo"/>
        </w:rPr>
        <w:t> </w:t>
      </w:r>
      <w:r w:rsidRPr="003F329B">
        <w:rPr>
          <w:rStyle w:val="CharSubdNo"/>
        </w:rPr>
        <w:t>131</w:t>
      </w:r>
      <w:r w:rsidR="003F329B">
        <w:rPr>
          <w:rStyle w:val="CharSubdNo"/>
        </w:rPr>
        <w:noBreakHyphen/>
      </w:r>
      <w:r w:rsidRPr="003F329B">
        <w:rPr>
          <w:rStyle w:val="CharSubdNo"/>
        </w:rPr>
        <w:t>B</w:t>
      </w:r>
      <w:r w:rsidRPr="003F329B">
        <w:t>—</w:t>
      </w:r>
      <w:r w:rsidRPr="003F329B">
        <w:rPr>
          <w:rStyle w:val="CharSubdText"/>
        </w:rPr>
        <w:t>Consequences of electing to have annual apportionment</w:t>
      </w:r>
      <w:bookmarkEnd w:id="826"/>
    </w:p>
    <w:p w:rsidR="00300522" w:rsidRPr="003F329B" w:rsidRDefault="00300522" w:rsidP="0004657D">
      <w:pPr>
        <w:pStyle w:val="ActHead5"/>
      </w:pPr>
      <w:bookmarkStart w:id="827" w:name="_Toc413321333"/>
      <w:r w:rsidRPr="003F329B">
        <w:rPr>
          <w:rStyle w:val="CharSectno"/>
        </w:rPr>
        <w:t>131</w:t>
      </w:r>
      <w:r w:rsidR="003F329B">
        <w:rPr>
          <w:rStyle w:val="CharSectno"/>
        </w:rPr>
        <w:noBreakHyphen/>
      </w:r>
      <w:r w:rsidRPr="003F329B">
        <w:rPr>
          <w:rStyle w:val="CharSectno"/>
        </w:rPr>
        <w:t>40</w:t>
      </w:r>
      <w:r w:rsidRPr="003F329B">
        <w:t xml:space="preserve">  Input tax credits for acquisitions that are partly creditable</w:t>
      </w:r>
      <w:bookmarkEnd w:id="827"/>
    </w:p>
    <w:p w:rsidR="00300522" w:rsidRPr="003F329B" w:rsidRDefault="00300522" w:rsidP="0004657D">
      <w:pPr>
        <w:pStyle w:val="subsection"/>
        <w:keepNext/>
        <w:keepLines/>
      </w:pPr>
      <w:r w:rsidRPr="003F329B">
        <w:tab/>
        <w:t>(1)</w:t>
      </w:r>
      <w:r w:rsidRPr="003F329B">
        <w:tab/>
        <w:t xml:space="preserve">The amount of the input tax credit on an acquisition that you make that is </w:t>
      </w:r>
      <w:r w:rsidR="003F329B" w:rsidRPr="003F329B">
        <w:rPr>
          <w:position w:val="6"/>
          <w:sz w:val="16"/>
        </w:rPr>
        <w:t>*</w:t>
      </w:r>
      <w:r w:rsidRPr="003F329B">
        <w:t>partly creditable is an amount equal to the GST payable on the supply of the thing acquired if:</w:t>
      </w:r>
    </w:p>
    <w:p w:rsidR="00300522" w:rsidRPr="003F329B" w:rsidRDefault="00300522" w:rsidP="0004657D">
      <w:pPr>
        <w:pStyle w:val="paragraph"/>
        <w:keepNext/>
        <w:keepLines/>
      </w:pPr>
      <w:r w:rsidRPr="003F329B">
        <w:tab/>
        <w:t>(a)</w:t>
      </w:r>
      <w:r w:rsidRPr="003F329B">
        <w:tab/>
        <w:t xml:space="preserve">an </w:t>
      </w:r>
      <w:r w:rsidR="003F329B" w:rsidRPr="003F329B">
        <w:rPr>
          <w:position w:val="6"/>
          <w:sz w:val="16"/>
        </w:rPr>
        <w:t>*</w:t>
      </w:r>
      <w:r w:rsidRPr="003F329B">
        <w:t>annual apportionment election that you have made has effect at the end of the tax period to which the input tax credit is attributable; and</w:t>
      </w:r>
    </w:p>
    <w:p w:rsidR="00300522" w:rsidRPr="003F329B" w:rsidRDefault="00300522" w:rsidP="0004657D">
      <w:pPr>
        <w:pStyle w:val="paragraph"/>
        <w:keepNext/>
        <w:keepLines/>
      </w:pPr>
      <w:r w:rsidRPr="003F329B">
        <w:tab/>
        <w:t>(b)</w:t>
      </w:r>
      <w:r w:rsidRPr="003F329B">
        <w:tab/>
        <w:t>the acquisition is not an acquisition of a kind specified in the regulations.</w:t>
      </w:r>
    </w:p>
    <w:p w:rsidR="00300522" w:rsidRPr="003F329B" w:rsidRDefault="00300522" w:rsidP="00300522">
      <w:pPr>
        <w:pStyle w:val="subsection"/>
      </w:pPr>
      <w:r w:rsidRPr="003F329B">
        <w:tab/>
        <w:t>(2)</w:t>
      </w:r>
      <w:r w:rsidRPr="003F329B">
        <w:tab/>
        <w:t>However, if one or both of the following apply to the acquisition:</w:t>
      </w:r>
    </w:p>
    <w:p w:rsidR="00300522" w:rsidRPr="003F329B" w:rsidRDefault="00300522" w:rsidP="00300522">
      <w:pPr>
        <w:pStyle w:val="paragraph"/>
      </w:pPr>
      <w:r w:rsidRPr="003F329B">
        <w:tab/>
        <w:t>(a)</w:t>
      </w:r>
      <w:r w:rsidRPr="003F329B">
        <w:tab/>
        <w:t xml:space="preserve">the acquisition relates to making supplies that would be </w:t>
      </w:r>
      <w:r w:rsidR="003F329B" w:rsidRPr="003F329B">
        <w:rPr>
          <w:position w:val="6"/>
          <w:sz w:val="16"/>
        </w:rPr>
        <w:t>*</w:t>
      </w:r>
      <w:r w:rsidRPr="003F329B">
        <w:t>input taxed;</w:t>
      </w:r>
    </w:p>
    <w:p w:rsidR="00300522" w:rsidRPr="003F329B" w:rsidRDefault="00300522" w:rsidP="00300522">
      <w:pPr>
        <w:pStyle w:val="paragraph"/>
      </w:pPr>
      <w:r w:rsidRPr="003F329B">
        <w:tab/>
        <w:t>(b)</w:t>
      </w:r>
      <w:r w:rsidRPr="003F329B">
        <w:tab/>
        <w:t xml:space="preserve">you provide, or are liable to provide, only part of the </w:t>
      </w:r>
      <w:r w:rsidR="003F329B" w:rsidRPr="003F329B">
        <w:rPr>
          <w:position w:val="6"/>
          <w:sz w:val="16"/>
        </w:rPr>
        <w:t>*</w:t>
      </w:r>
      <w:r w:rsidRPr="003F329B">
        <w:t>consideration for the acquisition;</w:t>
      </w:r>
    </w:p>
    <w:p w:rsidR="00300522" w:rsidRPr="003F329B" w:rsidRDefault="00300522" w:rsidP="00300522">
      <w:pPr>
        <w:pStyle w:val="subsection2"/>
      </w:pPr>
      <w:r w:rsidRPr="003F329B">
        <w:t>the amount of the input tax credit on the acquisition is as follows:</w:t>
      </w:r>
    </w:p>
    <w:p w:rsidR="004C6B7F" w:rsidRPr="003F329B" w:rsidRDefault="00143843" w:rsidP="00A53099">
      <w:pPr>
        <w:pStyle w:val="Formula"/>
        <w:spacing w:before="120" w:after="120"/>
        <w:ind w:left="709"/>
      </w:pPr>
      <w:r w:rsidRPr="003F329B">
        <w:rPr>
          <w:noProof/>
        </w:rPr>
        <w:drawing>
          <wp:inline distT="0" distB="0" distL="0" distR="0" wp14:anchorId="34E21F32" wp14:editId="61D39AC7">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consideration</w:t>
      </w:r>
      <w:r w:rsidRPr="003F329B">
        <w:t xml:space="preserve"> is the extent to which you provide, or are liable to provide, the </w:t>
      </w:r>
      <w:r w:rsidR="003F329B" w:rsidRPr="003F329B">
        <w:rPr>
          <w:position w:val="6"/>
          <w:sz w:val="16"/>
          <w:szCs w:val="16"/>
        </w:rPr>
        <w:t>*</w:t>
      </w:r>
      <w:r w:rsidRPr="003F329B">
        <w:t>consideration for the acquisition, expressed as a percentage of the total consideration for the acquisition.</w:t>
      </w:r>
    </w:p>
    <w:p w:rsidR="00300522" w:rsidRPr="003F329B" w:rsidRDefault="00300522" w:rsidP="00300522">
      <w:pPr>
        <w:pStyle w:val="Definition"/>
      </w:pPr>
      <w:r w:rsidRPr="003F329B">
        <w:rPr>
          <w:b/>
          <w:bCs/>
          <w:i/>
          <w:iCs/>
        </w:rPr>
        <w:t>extent of non</w:t>
      </w:r>
      <w:r w:rsidR="003F329B">
        <w:rPr>
          <w:b/>
          <w:bCs/>
          <w:i/>
          <w:iCs/>
        </w:rPr>
        <w:noBreakHyphen/>
      </w:r>
      <w:r w:rsidRPr="003F329B">
        <w:rPr>
          <w:b/>
          <w:bCs/>
          <w:i/>
          <w:iCs/>
        </w:rPr>
        <w:t>input</w:t>
      </w:r>
      <w:r w:rsidR="003F329B">
        <w:rPr>
          <w:b/>
          <w:bCs/>
          <w:i/>
          <w:iCs/>
        </w:rPr>
        <w:noBreakHyphen/>
      </w:r>
      <w:r w:rsidRPr="003F329B">
        <w:rPr>
          <w:b/>
          <w:bCs/>
          <w:i/>
          <w:iCs/>
        </w:rPr>
        <w:t>taxed purpose</w:t>
      </w:r>
      <w:r w:rsidRPr="003F329B">
        <w:t xml:space="preserve"> is the extent to which the acquisition does not relate to making supplies that would be </w:t>
      </w:r>
      <w:r w:rsidR="003F329B" w:rsidRPr="003F329B">
        <w:rPr>
          <w:position w:val="6"/>
          <w:sz w:val="16"/>
        </w:rPr>
        <w:t>*</w:t>
      </w:r>
      <w:r w:rsidRPr="003F329B">
        <w:t>input taxed, expressed as a percentage of the total purpose of the acquisition.</w:t>
      </w:r>
    </w:p>
    <w:p w:rsidR="00300522" w:rsidRPr="003F329B" w:rsidRDefault="00300522" w:rsidP="00300522">
      <w:pPr>
        <w:pStyle w:val="Definition"/>
      </w:pPr>
      <w:r w:rsidRPr="003F329B">
        <w:rPr>
          <w:b/>
          <w:bCs/>
          <w:i/>
          <w:iCs/>
        </w:rPr>
        <w:t>full input tax credit</w:t>
      </w:r>
      <w:r w:rsidRPr="003F329B">
        <w:t xml:space="preserve"> is what would have been the amount of the input tax credit for the acquisition if it had been made solely for a </w:t>
      </w:r>
      <w:r w:rsidR="003F329B" w:rsidRPr="003F329B">
        <w:rPr>
          <w:position w:val="6"/>
          <w:sz w:val="16"/>
        </w:rPr>
        <w:t>*</w:t>
      </w:r>
      <w:r w:rsidRPr="003F329B">
        <w:t>creditable purpose and you had provided, or had been liable to provide, all of the consideration for the acquisition.</w:t>
      </w:r>
    </w:p>
    <w:p w:rsidR="00300522" w:rsidRPr="003F329B" w:rsidRDefault="00300522" w:rsidP="00266102">
      <w:pPr>
        <w:pStyle w:val="subsection"/>
        <w:keepNext/>
        <w:keepLines/>
      </w:pPr>
      <w:r w:rsidRPr="003F329B">
        <w:tab/>
        <w:t>(3)</w:t>
      </w:r>
      <w:r w:rsidRPr="003F329B">
        <w:tab/>
        <w:t xml:space="preserve">In determining for the purposes of </w:t>
      </w:r>
      <w:r w:rsidR="003F329B">
        <w:t>subsection (</w:t>
      </w:r>
      <w:r w:rsidRPr="003F329B">
        <w:t xml:space="preserve">2) whether, or the extent to which, an acquisition relates to making supplies that would be </w:t>
      </w:r>
      <w:r w:rsidR="003F329B" w:rsidRPr="003F329B">
        <w:rPr>
          <w:position w:val="6"/>
          <w:sz w:val="16"/>
        </w:rPr>
        <w:t>*</w:t>
      </w:r>
      <w:r w:rsidRPr="003F329B">
        <w:t>input taxed, subsections</w:t>
      </w:r>
      <w:r w:rsidR="003F329B">
        <w:t> </w:t>
      </w:r>
      <w:r w:rsidRPr="003F329B">
        <w:t>11</w:t>
      </w:r>
      <w:r w:rsidR="003F329B">
        <w:noBreakHyphen/>
      </w:r>
      <w:r w:rsidRPr="003F329B">
        <w:t>15(3) to (5) apply in the same way that they apply for the purposes of paragraph</w:t>
      </w:r>
      <w:r w:rsidR="003F329B">
        <w:t> </w:t>
      </w:r>
      <w:r w:rsidRPr="003F329B">
        <w:t>11</w:t>
      </w:r>
      <w:r w:rsidR="003F329B">
        <w:noBreakHyphen/>
      </w:r>
      <w:r w:rsidRPr="003F329B">
        <w:t>15(2)(a).</w:t>
      </w:r>
    </w:p>
    <w:p w:rsidR="00300522" w:rsidRPr="003F329B" w:rsidRDefault="00300522" w:rsidP="00300522">
      <w:pPr>
        <w:pStyle w:val="subsection"/>
      </w:pPr>
      <w:r w:rsidRPr="003F329B">
        <w:tab/>
        <w:t>(4)</w:t>
      </w:r>
      <w:r w:rsidRPr="003F329B">
        <w:tab/>
        <w:t>Determinations made by the Commissioner under subsection</w:t>
      </w:r>
      <w:r w:rsidR="003F329B">
        <w:t> </w:t>
      </w:r>
      <w:r w:rsidRPr="003F329B">
        <w:t>11</w:t>
      </w:r>
      <w:r w:rsidR="003F329B">
        <w:noBreakHyphen/>
      </w:r>
      <w:r w:rsidRPr="003F329B">
        <w:t xml:space="preserve">30(5) apply (so far as they are capable of applying) to working out the extent to which a </w:t>
      </w:r>
      <w:r w:rsidR="003F329B" w:rsidRPr="003F329B">
        <w:rPr>
          <w:position w:val="6"/>
          <w:sz w:val="16"/>
        </w:rPr>
        <w:t>*</w:t>
      </w:r>
      <w:r w:rsidRPr="003F329B">
        <w:t xml:space="preserve">partly creditable acquisition does not relate to making supplies that would be </w:t>
      </w:r>
      <w:r w:rsidR="003F329B" w:rsidRPr="003F329B">
        <w:rPr>
          <w:position w:val="6"/>
          <w:sz w:val="16"/>
        </w:rPr>
        <w:t>*</w:t>
      </w:r>
      <w:r w:rsidRPr="003F329B">
        <w:t>input taxed.</w:t>
      </w:r>
    </w:p>
    <w:p w:rsidR="00300522" w:rsidRPr="003F329B" w:rsidRDefault="00300522" w:rsidP="00300522">
      <w:pPr>
        <w:pStyle w:val="subsection"/>
      </w:pPr>
      <w:r w:rsidRPr="003F329B">
        <w:tab/>
        <w:t>(5)</w:t>
      </w:r>
      <w:r w:rsidRPr="003F329B">
        <w:tab/>
        <w:t xml:space="preserve">This section does not apply to an input tax credit on an acquisition if the acquisition is, to any extent, a </w:t>
      </w:r>
      <w:r w:rsidR="003F329B" w:rsidRPr="003F329B">
        <w:rPr>
          <w:position w:val="6"/>
          <w:sz w:val="16"/>
        </w:rPr>
        <w:t>*</w:t>
      </w:r>
      <w:r w:rsidRPr="003F329B">
        <w:t>reduced credit acquisition.</w:t>
      </w:r>
    </w:p>
    <w:p w:rsidR="00300522" w:rsidRPr="003F329B" w:rsidRDefault="00300522" w:rsidP="00300522">
      <w:pPr>
        <w:pStyle w:val="subsection"/>
      </w:pPr>
      <w:r w:rsidRPr="003F329B">
        <w:tab/>
        <w:t>(6)</w:t>
      </w:r>
      <w:r w:rsidRPr="003F329B">
        <w:tab/>
        <w:t>This section has effect despite sections</w:t>
      </w:r>
      <w:r w:rsidR="003F329B">
        <w:t> </w:t>
      </w:r>
      <w:r w:rsidRPr="003F329B">
        <w:t>11</w:t>
      </w:r>
      <w:r w:rsidR="003F329B">
        <w:noBreakHyphen/>
      </w:r>
      <w:r w:rsidRPr="003F329B">
        <w:t>25 and 11</w:t>
      </w:r>
      <w:r w:rsidR="003F329B">
        <w:noBreakHyphen/>
      </w:r>
      <w:r w:rsidRPr="003F329B">
        <w:t>30 (which are about amounts of input tax credits).</w:t>
      </w:r>
    </w:p>
    <w:p w:rsidR="00300522" w:rsidRPr="003F329B" w:rsidRDefault="00300522" w:rsidP="00300522">
      <w:pPr>
        <w:pStyle w:val="ActHead5"/>
      </w:pPr>
      <w:bookmarkStart w:id="828" w:name="_Toc413321334"/>
      <w:r w:rsidRPr="003F329B">
        <w:rPr>
          <w:rStyle w:val="CharSectno"/>
        </w:rPr>
        <w:t>131</w:t>
      </w:r>
      <w:r w:rsidR="003F329B">
        <w:rPr>
          <w:rStyle w:val="CharSectno"/>
        </w:rPr>
        <w:noBreakHyphen/>
      </w:r>
      <w:r w:rsidRPr="003F329B">
        <w:rPr>
          <w:rStyle w:val="CharSectno"/>
        </w:rPr>
        <w:t>45</w:t>
      </w:r>
      <w:r w:rsidRPr="003F329B">
        <w:t xml:space="preserve">  Input tax credits for importations that are partly creditable</w:t>
      </w:r>
      <w:bookmarkEnd w:id="828"/>
    </w:p>
    <w:p w:rsidR="00300522" w:rsidRPr="003F329B" w:rsidRDefault="00300522" w:rsidP="00300522">
      <w:pPr>
        <w:pStyle w:val="subsection"/>
      </w:pPr>
      <w:r w:rsidRPr="003F329B">
        <w:tab/>
        <w:t>(1)</w:t>
      </w:r>
      <w:r w:rsidRPr="003F329B">
        <w:tab/>
        <w:t xml:space="preserve">The amount of the input tax credit on an importation that you make that is </w:t>
      </w:r>
      <w:r w:rsidR="003F329B" w:rsidRPr="003F329B">
        <w:rPr>
          <w:position w:val="6"/>
          <w:sz w:val="16"/>
        </w:rPr>
        <w:t>*</w:t>
      </w:r>
      <w:r w:rsidRPr="003F329B">
        <w:t>partly creditable is an amount equal to the GST payable on the importation if:</w:t>
      </w:r>
    </w:p>
    <w:p w:rsidR="00300522" w:rsidRPr="003F329B" w:rsidRDefault="00300522" w:rsidP="00300522">
      <w:pPr>
        <w:pStyle w:val="paragraph"/>
      </w:pPr>
      <w:r w:rsidRPr="003F329B">
        <w:tab/>
        <w:t>(a)</w:t>
      </w:r>
      <w:r w:rsidRPr="003F329B">
        <w:tab/>
        <w:t xml:space="preserve">an </w:t>
      </w:r>
      <w:r w:rsidR="003F329B" w:rsidRPr="003F329B">
        <w:rPr>
          <w:position w:val="6"/>
          <w:sz w:val="16"/>
        </w:rPr>
        <w:t>*</w:t>
      </w:r>
      <w:r w:rsidRPr="003F329B">
        <w:t>annual apportionment election that you have made has effect at the end of the tax period to which the input tax credit is attributable; and</w:t>
      </w:r>
    </w:p>
    <w:p w:rsidR="00300522" w:rsidRPr="003F329B" w:rsidRDefault="00300522" w:rsidP="00300522">
      <w:pPr>
        <w:pStyle w:val="paragraph"/>
      </w:pPr>
      <w:r w:rsidRPr="003F329B">
        <w:tab/>
        <w:t>(b)</w:t>
      </w:r>
      <w:r w:rsidRPr="003F329B">
        <w:tab/>
        <w:t>the importation is not an importation of a kind specified in the regulations.</w:t>
      </w:r>
    </w:p>
    <w:p w:rsidR="00300522" w:rsidRPr="003F329B" w:rsidRDefault="00300522" w:rsidP="00300522">
      <w:pPr>
        <w:pStyle w:val="subsection"/>
      </w:pPr>
      <w:r w:rsidRPr="003F329B">
        <w:tab/>
        <w:t>(2)</w:t>
      </w:r>
      <w:r w:rsidRPr="003F329B">
        <w:tab/>
        <w:t xml:space="preserve">However, if the importation relates to making supplies that would be </w:t>
      </w:r>
      <w:r w:rsidR="003F329B" w:rsidRPr="003F329B">
        <w:rPr>
          <w:position w:val="6"/>
          <w:sz w:val="16"/>
        </w:rPr>
        <w:t>*</w:t>
      </w:r>
      <w:r w:rsidRPr="003F329B">
        <w:t>input taxed, the amount of the input tax credit on the importation is as follows:</w:t>
      </w:r>
    </w:p>
    <w:p w:rsidR="004C6B7F" w:rsidRPr="003F329B" w:rsidRDefault="00143843" w:rsidP="00A53099">
      <w:pPr>
        <w:pStyle w:val="Formula"/>
        <w:spacing w:before="120" w:after="120"/>
        <w:ind w:left="851"/>
      </w:pPr>
      <w:r w:rsidRPr="003F329B">
        <w:rPr>
          <w:noProof/>
        </w:rPr>
        <w:drawing>
          <wp:inline distT="0" distB="0" distL="0" distR="0" wp14:anchorId="0DE5A76D" wp14:editId="3E54BFFD">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non</w:t>
      </w:r>
      <w:r w:rsidR="003F329B">
        <w:rPr>
          <w:b/>
          <w:bCs/>
          <w:i/>
          <w:iCs/>
        </w:rPr>
        <w:noBreakHyphen/>
      </w:r>
      <w:r w:rsidRPr="003F329B">
        <w:rPr>
          <w:b/>
          <w:bCs/>
          <w:i/>
          <w:iCs/>
        </w:rPr>
        <w:t>input</w:t>
      </w:r>
      <w:r w:rsidR="003F329B">
        <w:rPr>
          <w:b/>
          <w:bCs/>
          <w:i/>
          <w:iCs/>
        </w:rPr>
        <w:noBreakHyphen/>
      </w:r>
      <w:r w:rsidRPr="003F329B">
        <w:rPr>
          <w:b/>
          <w:bCs/>
          <w:i/>
          <w:iCs/>
        </w:rPr>
        <w:t>taxed purpose</w:t>
      </w:r>
      <w:r w:rsidRPr="003F329B">
        <w:t xml:space="preserve"> is the extent to which the importation does not relate to making supplies that would be </w:t>
      </w:r>
      <w:r w:rsidR="003F329B" w:rsidRPr="003F329B">
        <w:rPr>
          <w:position w:val="6"/>
          <w:sz w:val="16"/>
        </w:rPr>
        <w:t>*</w:t>
      </w:r>
      <w:r w:rsidRPr="003F329B">
        <w:t>input taxed, expressed as a percentage of the total purpose of the importation.</w:t>
      </w:r>
    </w:p>
    <w:p w:rsidR="00300522" w:rsidRPr="003F329B" w:rsidRDefault="00300522" w:rsidP="00300522">
      <w:pPr>
        <w:pStyle w:val="Definition"/>
      </w:pPr>
      <w:r w:rsidRPr="003F329B">
        <w:rPr>
          <w:b/>
          <w:bCs/>
          <w:i/>
          <w:iCs/>
        </w:rPr>
        <w:t>full input tax credit</w:t>
      </w:r>
      <w:r w:rsidRPr="003F329B">
        <w:t xml:space="preserve"> is what would have been the amount of the input tax credit for the importation if it had been made solely for a </w:t>
      </w:r>
      <w:r w:rsidR="003F329B" w:rsidRPr="003F329B">
        <w:rPr>
          <w:position w:val="6"/>
          <w:sz w:val="16"/>
        </w:rPr>
        <w:t>*</w:t>
      </w:r>
      <w:r w:rsidRPr="003F329B">
        <w:t>creditable purpose.</w:t>
      </w:r>
    </w:p>
    <w:p w:rsidR="00300522" w:rsidRPr="003F329B" w:rsidRDefault="00300522" w:rsidP="00300522">
      <w:pPr>
        <w:pStyle w:val="subsection"/>
      </w:pPr>
      <w:r w:rsidRPr="003F329B">
        <w:tab/>
        <w:t>(3)</w:t>
      </w:r>
      <w:r w:rsidRPr="003F329B">
        <w:tab/>
        <w:t xml:space="preserve">In determining for the purposes of </w:t>
      </w:r>
      <w:r w:rsidR="003F329B">
        <w:t>subsection (</w:t>
      </w:r>
      <w:r w:rsidRPr="003F329B">
        <w:t xml:space="preserve">2) whether, or the extent to which, an importation relates to making supplies that would be </w:t>
      </w:r>
      <w:r w:rsidR="003F329B" w:rsidRPr="003F329B">
        <w:rPr>
          <w:position w:val="6"/>
          <w:sz w:val="16"/>
        </w:rPr>
        <w:t>*</w:t>
      </w:r>
      <w:r w:rsidRPr="003F329B">
        <w:t>input taxed, subsections</w:t>
      </w:r>
      <w:r w:rsidR="003F329B">
        <w:t> </w:t>
      </w:r>
      <w:r w:rsidRPr="003F329B">
        <w:t>15</w:t>
      </w:r>
      <w:r w:rsidR="003F329B">
        <w:noBreakHyphen/>
      </w:r>
      <w:r w:rsidRPr="003F329B">
        <w:t>10(3) to (5) apply in the same way that they apply for the purposes of paragraph</w:t>
      </w:r>
      <w:r w:rsidR="003F329B">
        <w:t> </w:t>
      </w:r>
      <w:r w:rsidRPr="003F329B">
        <w:t>15</w:t>
      </w:r>
      <w:r w:rsidR="003F329B">
        <w:noBreakHyphen/>
      </w:r>
      <w:r w:rsidRPr="003F329B">
        <w:t>10(2)(a).</w:t>
      </w:r>
    </w:p>
    <w:p w:rsidR="00300522" w:rsidRPr="003F329B" w:rsidRDefault="00300522" w:rsidP="00300522">
      <w:pPr>
        <w:pStyle w:val="subsection"/>
      </w:pPr>
      <w:r w:rsidRPr="003F329B">
        <w:tab/>
        <w:t>(4)</w:t>
      </w:r>
      <w:r w:rsidRPr="003F329B">
        <w:tab/>
        <w:t>Determinations made by the Commissioner under subsection</w:t>
      </w:r>
      <w:r w:rsidR="003F329B">
        <w:t> </w:t>
      </w:r>
      <w:r w:rsidRPr="003F329B">
        <w:t>15</w:t>
      </w:r>
      <w:r w:rsidR="003F329B">
        <w:noBreakHyphen/>
      </w:r>
      <w:r w:rsidRPr="003F329B">
        <w:t xml:space="preserve">25(4) apply (so far as they are capable of applying) to working out the extent to which a </w:t>
      </w:r>
      <w:r w:rsidR="003F329B" w:rsidRPr="003F329B">
        <w:rPr>
          <w:position w:val="6"/>
          <w:sz w:val="16"/>
        </w:rPr>
        <w:t>*</w:t>
      </w:r>
      <w:r w:rsidRPr="003F329B">
        <w:t xml:space="preserve">partly creditable importation does not relate to making supplies that would be </w:t>
      </w:r>
      <w:r w:rsidR="003F329B" w:rsidRPr="003F329B">
        <w:rPr>
          <w:position w:val="6"/>
          <w:sz w:val="16"/>
        </w:rPr>
        <w:t>*</w:t>
      </w:r>
      <w:r w:rsidRPr="003F329B">
        <w:t>input taxed.</w:t>
      </w:r>
    </w:p>
    <w:p w:rsidR="00300522" w:rsidRPr="003F329B" w:rsidRDefault="00300522" w:rsidP="00300522">
      <w:pPr>
        <w:pStyle w:val="subsection"/>
      </w:pPr>
      <w:r w:rsidRPr="003F329B">
        <w:tab/>
        <w:t>(5)</w:t>
      </w:r>
      <w:r w:rsidRPr="003F329B">
        <w:tab/>
        <w:t>This section has effect despite sections</w:t>
      </w:r>
      <w:r w:rsidR="003F329B">
        <w:t> </w:t>
      </w:r>
      <w:r w:rsidRPr="003F329B">
        <w:t>15</w:t>
      </w:r>
      <w:r w:rsidR="003F329B">
        <w:noBreakHyphen/>
      </w:r>
      <w:r w:rsidRPr="003F329B">
        <w:t>20 and 15</w:t>
      </w:r>
      <w:r w:rsidR="003F329B">
        <w:noBreakHyphen/>
      </w:r>
      <w:r w:rsidRPr="003F329B">
        <w:t>25 (which are about amounts of input tax credits).</w:t>
      </w:r>
    </w:p>
    <w:p w:rsidR="00300522" w:rsidRPr="003F329B" w:rsidRDefault="00300522" w:rsidP="009E2DC8">
      <w:pPr>
        <w:pStyle w:val="ActHead5"/>
      </w:pPr>
      <w:bookmarkStart w:id="829" w:name="_Toc413321335"/>
      <w:r w:rsidRPr="003F329B">
        <w:rPr>
          <w:rStyle w:val="CharSectno"/>
        </w:rPr>
        <w:t>131</w:t>
      </w:r>
      <w:r w:rsidR="003F329B">
        <w:rPr>
          <w:rStyle w:val="CharSectno"/>
        </w:rPr>
        <w:noBreakHyphen/>
      </w:r>
      <w:r w:rsidRPr="003F329B">
        <w:rPr>
          <w:rStyle w:val="CharSectno"/>
        </w:rPr>
        <w:t>50</w:t>
      </w:r>
      <w:r w:rsidRPr="003F329B">
        <w:t xml:space="preserve">  Amounts of input tax credits for creditable acquisitions or creditable importations of certain cars</w:t>
      </w:r>
      <w:bookmarkEnd w:id="829"/>
    </w:p>
    <w:p w:rsidR="00300522" w:rsidRPr="003F329B" w:rsidRDefault="00300522" w:rsidP="009E2DC8">
      <w:pPr>
        <w:pStyle w:val="subsection"/>
        <w:keepNext/>
      </w:pPr>
      <w:r w:rsidRPr="003F329B">
        <w:tab/>
        <w:t>(1)</w:t>
      </w:r>
      <w:r w:rsidRPr="003F329B">
        <w:tab/>
        <w:t>If:</w:t>
      </w:r>
    </w:p>
    <w:p w:rsidR="00300522" w:rsidRPr="003F329B" w:rsidRDefault="00300522" w:rsidP="00300522">
      <w:pPr>
        <w:pStyle w:val="paragraph"/>
      </w:pPr>
      <w:r w:rsidRPr="003F329B">
        <w:tab/>
        <w:t>(a)</w:t>
      </w:r>
      <w:r w:rsidRPr="003F329B">
        <w:tab/>
        <w:t xml:space="preserve">this </w:t>
      </w:r>
      <w:r w:rsidR="00A53099" w:rsidRPr="003F329B">
        <w:t>Division</w:t>
      </w:r>
      <w:r w:rsidR="00A36DB5" w:rsidRPr="003F329B">
        <w:t xml:space="preserve"> </w:t>
      </w:r>
      <w:r w:rsidRPr="003F329B">
        <w:t xml:space="preserve">applies to working out the amount of a </w:t>
      </w:r>
      <w:r w:rsidR="003F329B" w:rsidRPr="003F329B">
        <w:rPr>
          <w:position w:val="6"/>
          <w:sz w:val="16"/>
        </w:rPr>
        <w:t>*</w:t>
      </w:r>
      <w:r w:rsidRPr="003F329B">
        <w:t xml:space="preserve">creditable acquisition or </w:t>
      </w:r>
      <w:r w:rsidR="003F329B" w:rsidRPr="003F329B">
        <w:rPr>
          <w:position w:val="6"/>
          <w:sz w:val="16"/>
        </w:rPr>
        <w:t>*</w:t>
      </w:r>
      <w:r w:rsidRPr="003F329B">
        <w:t>creditable importation that you made; and</w:t>
      </w:r>
    </w:p>
    <w:p w:rsidR="00300522" w:rsidRPr="003F329B" w:rsidRDefault="00300522" w:rsidP="00300522">
      <w:pPr>
        <w:pStyle w:val="paragraph"/>
      </w:pPr>
      <w:r w:rsidRPr="003F329B">
        <w:tab/>
        <w:t>(b)</w:t>
      </w:r>
      <w:r w:rsidRPr="003F329B">
        <w:tab/>
        <w:t xml:space="preserve">the acquisition or importation is an acquisition or importation of a </w:t>
      </w:r>
      <w:r w:rsidR="003F329B" w:rsidRPr="003F329B">
        <w:rPr>
          <w:position w:val="6"/>
          <w:sz w:val="16"/>
        </w:rPr>
        <w:t>*</w:t>
      </w:r>
      <w:r w:rsidRPr="003F329B">
        <w:t>car;</w:t>
      </w:r>
    </w:p>
    <w:p w:rsidR="00300522" w:rsidRPr="003F329B" w:rsidRDefault="00300522" w:rsidP="00300522">
      <w:pPr>
        <w:pStyle w:val="subsection2"/>
      </w:pPr>
      <w:r w:rsidRPr="003F329B">
        <w:t xml:space="preserve">the amount of the input tax credit on the acquisition or importation under this </w:t>
      </w:r>
      <w:r w:rsidR="00A53099" w:rsidRPr="003F329B">
        <w:t>Division</w:t>
      </w:r>
      <w:r w:rsidR="00A36DB5" w:rsidRPr="003F329B">
        <w:t xml:space="preserve"> </w:t>
      </w:r>
      <w:r w:rsidRPr="003F329B">
        <w:t>must not exceed the amount (if any) of the input tax credit worked out under section</w:t>
      </w:r>
      <w:r w:rsidR="003F329B">
        <w:t> </w:t>
      </w:r>
      <w:r w:rsidRPr="003F329B">
        <w:t>69</w:t>
      </w:r>
      <w:r w:rsidR="003F329B">
        <w:noBreakHyphen/>
      </w:r>
      <w:r w:rsidRPr="003F329B">
        <w:t>10.</w:t>
      </w:r>
    </w:p>
    <w:p w:rsidR="00300522" w:rsidRPr="003F329B" w:rsidRDefault="00300522" w:rsidP="00300522">
      <w:pPr>
        <w:pStyle w:val="subsection"/>
      </w:pPr>
      <w:r w:rsidRPr="003F329B">
        <w:tab/>
        <w:t>(2)</w:t>
      </w:r>
      <w:r w:rsidRPr="003F329B">
        <w:tab/>
        <w:t>However, if subsection</w:t>
      </w:r>
      <w:r w:rsidR="003F329B">
        <w:t> </w:t>
      </w:r>
      <w:r w:rsidRPr="003F329B">
        <w:t>131</w:t>
      </w:r>
      <w:r w:rsidR="003F329B">
        <w:noBreakHyphen/>
      </w:r>
      <w:r w:rsidRPr="003F329B">
        <w:t>40(2) or 131</w:t>
      </w:r>
      <w:r w:rsidR="003F329B">
        <w:noBreakHyphen/>
      </w:r>
      <w:r w:rsidRPr="003F329B">
        <w:t>45(2) applies to the acquisition or importation:</w:t>
      </w:r>
    </w:p>
    <w:p w:rsidR="00300522" w:rsidRPr="003F329B" w:rsidRDefault="00300522" w:rsidP="00300522">
      <w:pPr>
        <w:pStyle w:val="paragraph"/>
      </w:pPr>
      <w:r w:rsidRPr="003F329B">
        <w:tab/>
        <w:t>(a)</w:t>
      </w:r>
      <w:r w:rsidRPr="003F329B">
        <w:tab/>
        <w:t>take into account the operation of section</w:t>
      </w:r>
      <w:r w:rsidR="003F329B">
        <w:t> </w:t>
      </w:r>
      <w:r w:rsidRPr="003F329B">
        <w:t>69</w:t>
      </w:r>
      <w:r w:rsidR="003F329B">
        <w:noBreakHyphen/>
      </w:r>
      <w:r w:rsidRPr="003F329B">
        <w:t>10 in working out the full input tax credit for the purposes of that subsection; but</w:t>
      </w:r>
    </w:p>
    <w:p w:rsidR="00300522" w:rsidRPr="003F329B" w:rsidRDefault="00300522" w:rsidP="00300522">
      <w:pPr>
        <w:pStyle w:val="paragraph"/>
      </w:pPr>
      <w:r w:rsidRPr="003F329B">
        <w:tab/>
        <w:t>(b)</w:t>
      </w:r>
      <w:r w:rsidRPr="003F329B">
        <w:tab/>
        <w:t>disregard subsection</w:t>
      </w:r>
      <w:r w:rsidR="003F329B">
        <w:t> </w:t>
      </w:r>
      <w:r w:rsidRPr="003F329B">
        <w:t>69</w:t>
      </w:r>
      <w:r w:rsidR="003F329B">
        <w:noBreakHyphen/>
      </w:r>
      <w:r w:rsidRPr="003F329B">
        <w:t>10(3).</w:t>
      </w:r>
    </w:p>
    <w:p w:rsidR="00300522" w:rsidRPr="003F329B" w:rsidRDefault="00300522" w:rsidP="00300522">
      <w:pPr>
        <w:pStyle w:val="ActHead5"/>
      </w:pPr>
      <w:bookmarkStart w:id="830" w:name="_Toc413321336"/>
      <w:r w:rsidRPr="003F329B">
        <w:rPr>
          <w:rStyle w:val="CharSectno"/>
        </w:rPr>
        <w:t>131</w:t>
      </w:r>
      <w:r w:rsidR="003F329B">
        <w:rPr>
          <w:rStyle w:val="CharSectno"/>
        </w:rPr>
        <w:noBreakHyphen/>
      </w:r>
      <w:r w:rsidRPr="003F329B">
        <w:rPr>
          <w:rStyle w:val="CharSectno"/>
        </w:rPr>
        <w:t>55</w:t>
      </w:r>
      <w:r w:rsidRPr="003F329B">
        <w:t xml:space="preserve">  Increasing adjustments relating to annually apportioned acquisitions and importations</w:t>
      </w:r>
      <w:bookmarkEnd w:id="830"/>
    </w:p>
    <w:p w:rsidR="00300522" w:rsidRPr="003F329B" w:rsidRDefault="00300522" w:rsidP="00300522">
      <w:pPr>
        <w:pStyle w:val="subsection"/>
      </w:pPr>
      <w:r w:rsidRPr="003F329B">
        <w:tab/>
        <w:t>(1)</w:t>
      </w:r>
      <w:r w:rsidRPr="003F329B">
        <w:tab/>
        <w:t xml:space="preserve">You have an </w:t>
      </w:r>
      <w:r w:rsidRPr="003F329B">
        <w:rPr>
          <w:b/>
          <w:i/>
        </w:rPr>
        <w:t>increasing adjustment</w:t>
      </w:r>
      <w:r w:rsidRPr="003F329B">
        <w:t xml:space="preserve"> if:</w:t>
      </w:r>
    </w:p>
    <w:p w:rsidR="00300522" w:rsidRPr="003F329B" w:rsidRDefault="00300522" w:rsidP="00300522">
      <w:pPr>
        <w:pStyle w:val="paragraph"/>
      </w:pPr>
      <w:r w:rsidRPr="003F329B">
        <w:tab/>
        <w:t>(a)</w:t>
      </w:r>
      <w:r w:rsidRPr="003F329B">
        <w:tab/>
        <w:t xml:space="preserve">an acquisition or importation that you made was </w:t>
      </w:r>
      <w:r w:rsidR="003F329B" w:rsidRPr="003F329B">
        <w:rPr>
          <w:position w:val="6"/>
          <w:sz w:val="16"/>
        </w:rPr>
        <w:t>*</w:t>
      </w:r>
      <w:r w:rsidRPr="003F329B">
        <w:t>partly creditable; and</w:t>
      </w:r>
    </w:p>
    <w:p w:rsidR="00300522" w:rsidRPr="003F329B" w:rsidRDefault="00300522" w:rsidP="00300522">
      <w:pPr>
        <w:pStyle w:val="paragraph"/>
      </w:pPr>
      <w:r w:rsidRPr="003F329B">
        <w:tab/>
        <w:t>(b)</w:t>
      </w:r>
      <w:r w:rsidRPr="003F329B">
        <w:tab/>
        <w:t xml:space="preserve">the input tax credit on the acquisition or importation is attributable to a tax period ending in a particular </w:t>
      </w:r>
      <w:r w:rsidR="003F329B" w:rsidRPr="003F329B">
        <w:rPr>
          <w:position w:val="6"/>
          <w:sz w:val="16"/>
        </w:rPr>
        <w:t>*</w:t>
      </w:r>
      <w:r w:rsidRPr="003F329B">
        <w:t>financial year; and</w:t>
      </w:r>
    </w:p>
    <w:p w:rsidR="00300522" w:rsidRPr="003F329B" w:rsidRDefault="00300522" w:rsidP="00300522">
      <w:pPr>
        <w:pStyle w:val="paragraph"/>
      </w:pPr>
      <w:r w:rsidRPr="003F329B">
        <w:tab/>
        <w:t>(c)</w:t>
      </w:r>
      <w:r w:rsidRPr="003F329B">
        <w:tab/>
        <w:t>the amount of the input tax credit is an amount worked out under this Division.</w:t>
      </w:r>
    </w:p>
    <w:p w:rsidR="00300522" w:rsidRPr="003F329B" w:rsidRDefault="00300522" w:rsidP="00300522">
      <w:pPr>
        <w:pStyle w:val="subsection"/>
      </w:pPr>
      <w:r w:rsidRPr="003F329B">
        <w:tab/>
        <w:t>(2)</w:t>
      </w:r>
      <w:r w:rsidRPr="003F329B">
        <w:tab/>
        <w:t>The amount of the increasing adjustment is an amount equal to the difference between:</w:t>
      </w:r>
    </w:p>
    <w:p w:rsidR="00300522" w:rsidRPr="003F329B" w:rsidRDefault="00300522" w:rsidP="00300522">
      <w:pPr>
        <w:pStyle w:val="paragraph"/>
      </w:pPr>
      <w:r w:rsidRPr="003F329B">
        <w:tab/>
        <w:t>(a)</w:t>
      </w:r>
      <w:r w:rsidRPr="003F329B">
        <w:tab/>
        <w:t>the amount of the input tax credit worked out under this Division; and</w:t>
      </w:r>
    </w:p>
    <w:p w:rsidR="00300522" w:rsidRPr="003F329B" w:rsidRDefault="00300522" w:rsidP="00300522">
      <w:pPr>
        <w:pStyle w:val="paragraph"/>
      </w:pPr>
      <w:r w:rsidRPr="003F329B">
        <w:tab/>
        <w:t>(b)</w:t>
      </w:r>
      <w:r w:rsidRPr="003F329B">
        <w:tab/>
        <w:t xml:space="preserve">what would have been the amount of the input tax credit if this </w:t>
      </w:r>
      <w:r w:rsidR="00A53099" w:rsidRPr="003F329B">
        <w:t>Division</w:t>
      </w:r>
      <w:r w:rsidR="00A36DB5" w:rsidRPr="003F329B">
        <w:t xml:space="preserve"> </w:t>
      </w:r>
      <w:r w:rsidRPr="003F329B">
        <w:t>did not apply.</w:t>
      </w:r>
    </w:p>
    <w:p w:rsidR="00300522" w:rsidRPr="003F329B" w:rsidRDefault="00300522" w:rsidP="00300522">
      <w:pPr>
        <w:pStyle w:val="subsection"/>
      </w:pPr>
      <w:r w:rsidRPr="003F329B">
        <w:tab/>
        <w:t>(3)</w:t>
      </w:r>
      <w:r w:rsidRPr="003F329B">
        <w:tab/>
        <w:t xml:space="preserve">In working out for the purposes of </w:t>
      </w:r>
      <w:r w:rsidR="003F329B">
        <w:t>paragraph (</w:t>
      </w:r>
      <w:r w:rsidRPr="003F329B">
        <w:t>2)(a) the amount of an input tax credit, take into account any change of circumstances that has given rise to:</w:t>
      </w:r>
    </w:p>
    <w:p w:rsidR="00300522" w:rsidRPr="003F329B" w:rsidRDefault="00300522" w:rsidP="00300522">
      <w:pPr>
        <w:pStyle w:val="paragraph"/>
      </w:pPr>
      <w:r w:rsidRPr="003F329B">
        <w:tab/>
        <w:t>(a)</w:t>
      </w:r>
      <w:r w:rsidRPr="003F329B">
        <w:tab/>
        <w:t>an adjustment for the acquisition under Division</w:t>
      </w:r>
      <w:r w:rsidR="003F329B">
        <w:t> </w:t>
      </w:r>
      <w:r w:rsidRPr="003F329B">
        <w:t>19; or</w:t>
      </w:r>
    </w:p>
    <w:p w:rsidR="00300522" w:rsidRPr="003F329B" w:rsidRDefault="00300522" w:rsidP="00300522">
      <w:pPr>
        <w:pStyle w:val="paragraph"/>
      </w:pPr>
      <w:r w:rsidRPr="003F329B">
        <w:tab/>
        <w:t>(b)</w:t>
      </w:r>
      <w:r w:rsidRPr="003F329B">
        <w:tab/>
        <w:t>an adjustment for the acquisition under Division</w:t>
      </w:r>
      <w:r w:rsidR="003F329B">
        <w:t> </w:t>
      </w:r>
      <w:r w:rsidRPr="003F329B">
        <w:t>21</w:t>
      </w:r>
      <w:r w:rsidR="0063554A" w:rsidRPr="003F329B">
        <w:t>; or</w:t>
      </w:r>
    </w:p>
    <w:p w:rsidR="0063554A" w:rsidRPr="003F329B" w:rsidRDefault="0063554A" w:rsidP="0063554A">
      <w:pPr>
        <w:pStyle w:val="paragraph"/>
      </w:pPr>
      <w:r w:rsidRPr="003F329B">
        <w:tab/>
        <w:t>(c)</w:t>
      </w:r>
      <w:r w:rsidRPr="003F329B">
        <w:tab/>
        <w:t>an adjustment for the acquisition under Division</w:t>
      </w:r>
      <w:r w:rsidR="003F329B">
        <w:t> </w:t>
      </w:r>
      <w:r w:rsidRPr="003F329B">
        <w:t>134.</w:t>
      </w:r>
    </w:p>
    <w:p w:rsidR="00300522" w:rsidRPr="003F329B" w:rsidRDefault="00300522" w:rsidP="00367157">
      <w:pPr>
        <w:pStyle w:val="notepara"/>
      </w:pPr>
      <w:r w:rsidRPr="003F329B">
        <w:t>Note:</w:t>
      </w:r>
      <w:r w:rsidRPr="003F329B">
        <w:tab/>
        <w:t>Because of subsection</w:t>
      </w:r>
      <w:r w:rsidR="003F329B">
        <w:t> </w:t>
      </w:r>
      <w:r w:rsidRPr="003F329B">
        <w:t>136</w:t>
      </w:r>
      <w:r w:rsidR="003F329B">
        <w:noBreakHyphen/>
      </w:r>
      <w:r w:rsidRPr="003F329B">
        <w:t>10(3), the amount of the Division</w:t>
      </w:r>
      <w:r w:rsidR="003F329B">
        <w:t> </w:t>
      </w:r>
      <w:r w:rsidRPr="003F329B">
        <w:t>21 adjustment will not be reduced under Division</w:t>
      </w:r>
      <w:r w:rsidR="003F329B">
        <w:t> </w:t>
      </w:r>
      <w:r w:rsidRPr="003F329B">
        <w:t>136.</w:t>
      </w:r>
    </w:p>
    <w:p w:rsidR="00300522" w:rsidRPr="003F329B" w:rsidRDefault="00300522" w:rsidP="00300522">
      <w:pPr>
        <w:pStyle w:val="subsection"/>
      </w:pPr>
      <w:r w:rsidRPr="003F329B">
        <w:tab/>
        <w:t>(4)</w:t>
      </w:r>
      <w:r w:rsidRPr="003F329B">
        <w:tab/>
        <w:t xml:space="preserve">In working out for the purposes of </w:t>
      </w:r>
      <w:r w:rsidR="003F329B">
        <w:t>paragraph (</w:t>
      </w:r>
      <w:r w:rsidRPr="003F329B">
        <w:t>2)(b) what would have been the amount of an input tax credit, take into account any change of circumstances that has given rise to:</w:t>
      </w:r>
    </w:p>
    <w:p w:rsidR="00300522" w:rsidRPr="003F329B" w:rsidRDefault="00300522" w:rsidP="00300522">
      <w:pPr>
        <w:pStyle w:val="paragraph"/>
      </w:pPr>
      <w:r w:rsidRPr="003F329B">
        <w:tab/>
        <w:t>(a)</w:t>
      </w:r>
      <w:r w:rsidRPr="003F329B">
        <w:tab/>
        <w:t>an adjustment for the acquisition under Division</w:t>
      </w:r>
      <w:r w:rsidR="003F329B">
        <w:t> </w:t>
      </w:r>
      <w:r w:rsidRPr="003F329B">
        <w:t xml:space="preserve">19 (worked out as if this </w:t>
      </w:r>
      <w:r w:rsidR="00A53099" w:rsidRPr="003F329B">
        <w:t>Division</w:t>
      </w:r>
      <w:r w:rsidR="00A36DB5" w:rsidRPr="003F329B">
        <w:t xml:space="preserve"> </w:t>
      </w:r>
      <w:r w:rsidRPr="003F329B">
        <w:t>had not applied to working out the amount of the input tax credit); or</w:t>
      </w:r>
    </w:p>
    <w:p w:rsidR="00300522" w:rsidRPr="003F329B" w:rsidRDefault="00300522" w:rsidP="00300522">
      <w:pPr>
        <w:pStyle w:val="paragraph"/>
      </w:pPr>
      <w:r w:rsidRPr="003F329B">
        <w:tab/>
        <w:t>(b)</w:t>
      </w:r>
      <w:r w:rsidRPr="003F329B">
        <w:tab/>
        <w:t>an adjustment for the acquisition under Division</w:t>
      </w:r>
      <w:r w:rsidR="003F329B">
        <w:t> </w:t>
      </w:r>
      <w:r w:rsidRPr="003F329B">
        <w:t>21</w:t>
      </w:r>
      <w:r w:rsidR="0063554A" w:rsidRPr="003F329B">
        <w:t>; or</w:t>
      </w:r>
    </w:p>
    <w:p w:rsidR="0063554A" w:rsidRPr="003F329B" w:rsidRDefault="0063554A" w:rsidP="0063554A">
      <w:pPr>
        <w:pStyle w:val="paragraph"/>
      </w:pPr>
      <w:r w:rsidRPr="003F329B">
        <w:tab/>
        <w:t>(c)</w:t>
      </w:r>
      <w:r w:rsidRPr="003F329B">
        <w:tab/>
        <w:t>an adjustment for the acquisition under Division</w:t>
      </w:r>
      <w:r w:rsidR="003F329B">
        <w:t> </w:t>
      </w:r>
      <w:r w:rsidRPr="003F329B">
        <w:t>134.</w:t>
      </w:r>
    </w:p>
    <w:p w:rsidR="00300522" w:rsidRPr="003F329B" w:rsidRDefault="00300522" w:rsidP="00300522">
      <w:pPr>
        <w:pStyle w:val="notepara"/>
      </w:pPr>
      <w:r w:rsidRPr="003F329B">
        <w:t>Note:</w:t>
      </w:r>
      <w:r w:rsidRPr="003F329B">
        <w:tab/>
        <w:t xml:space="preserve">If this </w:t>
      </w:r>
      <w:r w:rsidR="00A53099" w:rsidRPr="003F329B">
        <w:t>Division</w:t>
      </w:r>
      <w:r w:rsidR="00A36DB5" w:rsidRPr="003F329B">
        <w:t xml:space="preserve"> </w:t>
      </w:r>
      <w:r w:rsidRPr="003F329B">
        <w:t>did not apply, the amount of the Division</w:t>
      </w:r>
      <w:r w:rsidR="003F329B">
        <w:t> </w:t>
      </w:r>
      <w:r w:rsidRPr="003F329B">
        <w:t>21 adjustment would have been worked out under Division</w:t>
      </w:r>
      <w:r w:rsidR="003F329B">
        <w:t> </w:t>
      </w:r>
      <w:r w:rsidRPr="003F329B">
        <w:t>136.</w:t>
      </w:r>
    </w:p>
    <w:p w:rsidR="00300522" w:rsidRPr="003F329B" w:rsidRDefault="00300522" w:rsidP="00300522">
      <w:pPr>
        <w:pStyle w:val="notetext"/>
      </w:pPr>
      <w:r w:rsidRPr="003F329B">
        <w:t>Example:</w:t>
      </w:r>
      <w:r w:rsidRPr="003F329B">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3F329B">
          <w:t>s 1</w:t>
        </w:r>
      </w:smartTag>
      <w:r w:rsidRPr="003F329B">
        <w:t>0%.</w:t>
      </w:r>
    </w:p>
    <w:p w:rsidR="00300522" w:rsidRPr="003F329B" w:rsidRDefault="00300522" w:rsidP="00300522">
      <w:pPr>
        <w:pStyle w:val="notetext"/>
        <w:ind w:firstLine="0"/>
      </w:pPr>
      <w:r w:rsidRPr="003F329B">
        <w:t>During later tax periods, the price increases by $110, for which you have a decreasing adjustment under Division</w:t>
      </w:r>
      <w:r w:rsidR="003F329B">
        <w:t> </w:t>
      </w:r>
      <w:r w:rsidRPr="003F329B">
        <w:t>19 of $10, and the supplier writes off $660 as a bad debt, for which you have an increasing adjustment under Division</w:t>
      </w:r>
      <w:r w:rsidR="003F329B">
        <w:t> </w:t>
      </w:r>
      <w:r w:rsidRPr="003F329B">
        <w:t>21 of $60 (subsection</w:t>
      </w:r>
      <w:r w:rsidR="003F329B">
        <w:t> </w:t>
      </w:r>
      <w:r w:rsidRPr="003F329B">
        <w:t>136</w:t>
      </w:r>
      <w:r w:rsidR="003F329B">
        <w:noBreakHyphen/>
      </w:r>
      <w:r w:rsidRPr="003F329B">
        <w:t>10(3) prevents the amount from being reduced under Division</w:t>
      </w:r>
      <w:r w:rsidR="003F329B">
        <w:t> </w:t>
      </w:r>
      <w:r w:rsidRPr="003F329B">
        <w:t>136).</w:t>
      </w:r>
    </w:p>
    <w:p w:rsidR="00300522" w:rsidRPr="003F329B" w:rsidRDefault="00300522" w:rsidP="00300522">
      <w:pPr>
        <w:pStyle w:val="notetext"/>
        <w:ind w:firstLine="0"/>
      </w:pPr>
      <w:r w:rsidRPr="003F329B">
        <w:t xml:space="preserve">The amount of your increasing adjustment under this section is $45. This is the difference between the amounts under </w:t>
      </w:r>
      <w:r w:rsidR="003F329B">
        <w:t>paragraphs (</w:t>
      </w:r>
      <w:r w:rsidRPr="003F329B">
        <w:t>2)(a) and (b).</w:t>
      </w:r>
    </w:p>
    <w:p w:rsidR="00300522" w:rsidRPr="003F329B" w:rsidRDefault="00300522" w:rsidP="00300522">
      <w:pPr>
        <w:pStyle w:val="notetext"/>
        <w:ind w:firstLine="0"/>
      </w:pPr>
      <w:r w:rsidRPr="003F329B">
        <w:t xml:space="preserve">The </w:t>
      </w:r>
      <w:r w:rsidR="003F329B">
        <w:t>paragraph (</w:t>
      </w:r>
      <w:r w:rsidRPr="003F329B">
        <w:t>2)(a) amount (which is effectively worked out on a fully creditable basis) is:</w:t>
      </w:r>
    </w:p>
    <w:p w:rsidR="004C6B7F" w:rsidRPr="003F329B" w:rsidRDefault="00143843" w:rsidP="00A53099">
      <w:pPr>
        <w:pStyle w:val="Formula"/>
        <w:spacing w:before="120" w:after="120"/>
        <w:ind w:left="1701"/>
        <w:rPr>
          <w:sz w:val="18"/>
          <w:szCs w:val="18"/>
        </w:rPr>
      </w:pPr>
      <w:r w:rsidRPr="003F329B">
        <w:rPr>
          <w:noProof/>
          <w:szCs w:val="18"/>
        </w:rPr>
        <w:drawing>
          <wp:inline distT="0" distB="0" distL="0" distR="0" wp14:anchorId="54561A03" wp14:editId="0630BB69">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3F329B" w:rsidRDefault="00300522" w:rsidP="00300522">
      <w:pPr>
        <w:pStyle w:val="notetext"/>
        <w:ind w:firstLine="0"/>
      </w:pPr>
      <w:r w:rsidRPr="003F329B">
        <w:t xml:space="preserve">The </w:t>
      </w:r>
      <w:r w:rsidR="003F329B">
        <w:t>paragraph (</w:t>
      </w:r>
      <w:r w:rsidRPr="003F329B">
        <w:t>2)(b) amount (which is based on a 10% creditable purpose) is:</w:t>
      </w:r>
    </w:p>
    <w:p w:rsidR="004C6B7F" w:rsidRPr="003F329B" w:rsidRDefault="00143843" w:rsidP="00A53099">
      <w:pPr>
        <w:pStyle w:val="Formula"/>
        <w:spacing w:before="120" w:after="120"/>
        <w:ind w:left="1701"/>
        <w:rPr>
          <w:sz w:val="18"/>
          <w:szCs w:val="18"/>
        </w:rPr>
      </w:pPr>
      <w:r w:rsidRPr="003F329B">
        <w:rPr>
          <w:noProof/>
          <w:szCs w:val="18"/>
        </w:rPr>
        <w:drawing>
          <wp:inline distT="0" distB="0" distL="0" distR="0" wp14:anchorId="16926837" wp14:editId="09B4BAE2">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3F329B" w:rsidRDefault="00300522" w:rsidP="00300522">
      <w:pPr>
        <w:pStyle w:val="ActHead5"/>
      </w:pPr>
      <w:bookmarkStart w:id="831" w:name="_Toc413321337"/>
      <w:r w:rsidRPr="003F329B">
        <w:rPr>
          <w:rStyle w:val="CharSectno"/>
        </w:rPr>
        <w:t>131</w:t>
      </w:r>
      <w:r w:rsidR="003F329B">
        <w:rPr>
          <w:rStyle w:val="CharSectno"/>
        </w:rPr>
        <w:noBreakHyphen/>
      </w:r>
      <w:r w:rsidRPr="003F329B">
        <w:rPr>
          <w:rStyle w:val="CharSectno"/>
        </w:rPr>
        <w:t>60</w:t>
      </w:r>
      <w:r w:rsidRPr="003F329B">
        <w:t xml:space="preserve">  Attributing adjustments under section</w:t>
      </w:r>
      <w:r w:rsidR="003F329B">
        <w:t> </w:t>
      </w:r>
      <w:r w:rsidRPr="003F329B">
        <w:t>131</w:t>
      </w:r>
      <w:r w:rsidR="003F329B">
        <w:noBreakHyphen/>
      </w:r>
      <w:r w:rsidRPr="003F329B">
        <w:t>55</w:t>
      </w:r>
      <w:bookmarkEnd w:id="831"/>
    </w:p>
    <w:p w:rsidR="00300522" w:rsidRPr="003F329B" w:rsidRDefault="00300522" w:rsidP="00300522">
      <w:pPr>
        <w:pStyle w:val="subsection"/>
      </w:pPr>
      <w:r w:rsidRPr="003F329B">
        <w:tab/>
        <w:t>(1)</w:t>
      </w:r>
      <w:r w:rsidRPr="003F329B">
        <w:tab/>
        <w:t xml:space="preserve">An </w:t>
      </w:r>
      <w:r w:rsidR="003F329B" w:rsidRPr="003F329B">
        <w:rPr>
          <w:position w:val="6"/>
          <w:sz w:val="16"/>
        </w:rPr>
        <w:t>*</w:t>
      </w:r>
      <w:r w:rsidRPr="003F329B">
        <w:t>increasing adjustment under section</w:t>
      </w:r>
      <w:r w:rsidR="003F329B">
        <w:t> </w:t>
      </w:r>
      <w:r w:rsidRPr="003F329B">
        <w:t>131</w:t>
      </w:r>
      <w:r w:rsidR="003F329B">
        <w:noBreakHyphen/>
      </w:r>
      <w:r w:rsidRPr="003F329B">
        <w:t>55 is attributable to:</w:t>
      </w:r>
    </w:p>
    <w:p w:rsidR="00300522" w:rsidRPr="003F329B" w:rsidRDefault="00300522" w:rsidP="00300522">
      <w:pPr>
        <w:pStyle w:val="paragraph"/>
      </w:pPr>
      <w:r w:rsidRPr="003F329B">
        <w:tab/>
        <w:t>(a)</w:t>
      </w:r>
      <w:r w:rsidRPr="003F329B">
        <w:tab/>
        <w:t>the tax period worked out using the method statement; or</w:t>
      </w:r>
    </w:p>
    <w:p w:rsidR="00300522" w:rsidRPr="003F329B" w:rsidRDefault="00300522" w:rsidP="00300522">
      <w:pPr>
        <w:pStyle w:val="paragraph"/>
      </w:pPr>
      <w:r w:rsidRPr="003F329B">
        <w:tab/>
        <w:t>(b)</w:t>
      </w:r>
      <w:r w:rsidRPr="003F329B">
        <w:tab/>
        <w:t>such earlier tax period as you choose.</w:t>
      </w:r>
    </w:p>
    <w:p w:rsidR="00300522" w:rsidRPr="003F329B" w:rsidRDefault="00300522" w:rsidP="00300522">
      <w:pPr>
        <w:pStyle w:val="BoxHeadItalic"/>
        <w:keepNext/>
      </w:pPr>
      <w:r w:rsidRPr="003F329B">
        <w:t>Method statement</w:t>
      </w:r>
    </w:p>
    <w:p w:rsidR="00300522" w:rsidRPr="003F329B" w:rsidRDefault="00300522" w:rsidP="00300522">
      <w:pPr>
        <w:pStyle w:val="BoxStep"/>
      </w:pPr>
      <w:r w:rsidRPr="003F329B">
        <w:rPr>
          <w:iCs/>
        </w:rPr>
        <w:t>Step 1</w:t>
      </w:r>
      <w:r w:rsidRPr="003F329B">
        <w:t>.</w:t>
      </w:r>
      <w:r w:rsidRPr="003F329B">
        <w:tab/>
        <w:t xml:space="preserve">Work out the tax period (the </w:t>
      </w:r>
      <w:r w:rsidRPr="003F329B">
        <w:rPr>
          <w:b/>
          <w:i/>
        </w:rPr>
        <w:t>ITC tax period</w:t>
      </w:r>
      <w:r w:rsidRPr="003F329B">
        <w:t>) to which the input tax credit for the acquisition or importation to which the adjustment relates is attributable.</w:t>
      </w:r>
    </w:p>
    <w:p w:rsidR="00300522" w:rsidRPr="003F329B" w:rsidRDefault="00300522" w:rsidP="00300522">
      <w:pPr>
        <w:pStyle w:val="BoxStep"/>
      </w:pPr>
      <w:r w:rsidRPr="003F329B">
        <w:rPr>
          <w:iCs/>
        </w:rPr>
        <w:t>Step 2</w:t>
      </w:r>
      <w:r w:rsidRPr="003F329B">
        <w:t>.</w:t>
      </w:r>
      <w:r w:rsidRPr="003F329B">
        <w:tab/>
        <w:t>Work out in which year of income that tax period starts.</w:t>
      </w:r>
    </w:p>
    <w:p w:rsidR="00300522" w:rsidRPr="003F329B" w:rsidRDefault="00300522" w:rsidP="00300522">
      <w:pPr>
        <w:pStyle w:val="BoxStep"/>
      </w:pPr>
      <w:r w:rsidRPr="003F329B">
        <w:rPr>
          <w:iCs/>
        </w:rPr>
        <w:t>Step 3</w:t>
      </w:r>
      <w:r w:rsidRPr="003F329B">
        <w:t>.</w:t>
      </w:r>
      <w:r w:rsidRPr="003F329B">
        <w:tab/>
        <w:t>If you are required under section</w:t>
      </w:r>
      <w:r w:rsidR="003F329B">
        <w:t> </w:t>
      </w:r>
      <w:r w:rsidRPr="003F329B">
        <w:t xml:space="preserve">161 of the </w:t>
      </w:r>
      <w:r w:rsidR="003F329B" w:rsidRPr="003F329B">
        <w:rPr>
          <w:position w:val="6"/>
          <w:sz w:val="16"/>
          <w:szCs w:val="16"/>
        </w:rPr>
        <w:t>*</w:t>
      </w:r>
      <w:r w:rsidRPr="003F329B">
        <w:t xml:space="preserve">ITAA 1936 to lodge a return in relation to that year of income, work out the last day of the period, specified in the notice published in the </w:t>
      </w:r>
      <w:r w:rsidRPr="003F329B">
        <w:rPr>
          <w:i/>
          <w:iCs/>
        </w:rPr>
        <w:t>Gazette</w:t>
      </w:r>
      <w:r w:rsidRPr="003F329B">
        <w:t xml:space="preserve"> under that section, for you to lodge as required under that section.</w:t>
      </w:r>
    </w:p>
    <w:p w:rsidR="00300522" w:rsidRPr="003F329B" w:rsidRDefault="00300522" w:rsidP="00300522">
      <w:pPr>
        <w:pStyle w:val="BoxStep"/>
      </w:pPr>
      <w:r w:rsidRPr="003F329B">
        <w:rPr>
          <w:iCs/>
        </w:rPr>
        <w:t>Step 4</w:t>
      </w:r>
      <w:r w:rsidRPr="003F329B">
        <w:t>.</w:t>
      </w:r>
      <w:r w:rsidRPr="003F329B">
        <w:tab/>
        <w:t xml:space="preserve">The </w:t>
      </w:r>
      <w:r w:rsidR="003F329B" w:rsidRPr="003F329B">
        <w:rPr>
          <w:position w:val="6"/>
          <w:sz w:val="16"/>
        </w:rPr>
        <w:t>*</w:t>
      </w:r>
      <w:r w:rsidRPr="003F329B">
        <w:t>increasing adjustment is attributable to the tax period in which that last day occurs.</w:t>
      </w:r>
    </w:p>
    <w:p w:rsidR="00300522" w:rsidRPr="003F329B" w:rsidRDefault="00300522" w:rsidP="00300522">
      <w:pPr>
        <w:pStyle w:val="BoxStep"/>
      </w:pPr>
      <w:r w:rsidRPr="003F329B">
        <w:rPr>
          <w:iCs/>
        </w:rPr>
        <w:t>Step 5</w:t>
      </w:r>
      <w:r w:rsidRPr="003F329B">
        <w:t>.</w:t>
      </w:r>
      <w:r w:rsidRPr="003F329B">
        <w:tab/>
        <w:t>If step 3 does not apply, the increasing adjustment is attributable to the tax period in which occurs 31</w:t>
      </w:r>
      <w:r w:rsidR="003F329B">
        <w:t> </w:t>
      </w:r>
      <w:r w:rsidRPr="003F329B">
        <w:t xml:space="preserve">December in the next </w:t>
      </w:r>
      <w:r w:rsidR="003F329B" w:rsidRPr="003F329B">
        <w:rPr>
          <w:position w:val="6"/>
          <w:sz w:val="16"/>
        </w:rPr>
        <w:t>*</w:t>
      </w:r>
      <w:r w:rsidRPr="003F329B">
        <w:t>financial year to start after the end of the ITC tax period.</w:t>
      </w:r>
    </w:p>
    <w:p w:rsidR="00300522" w:rsidRPr="003F329B" w:rsidRDefault="00300522" w:rsidP="00300522">
      <w:pPr>
        <w:pStyle w:val="notetext"/>
      </w:pPr>
      <w:r w:rsidRPr="003F329B">
        <w:t>Note:</w:t>
      </w:r>
      <w:r w:rsidRPr="003F329B">
        <w:tab/>
        <w:t>Section</w:t>
      </w:r>
      <w:r w:rsidR="003F329B">
        <w:t> </w:t>
      </w:r>
      <w:r w:rsidRPr="003F329B">
        <w:t>388</w:t>
      </w:r>
      <w:r w:rsidR="003F329B">
        <w:noBreakHyphen/>
      </w:r>
      <w:r w:rsidRPr="003F329B">
        <w:t>55 in Schedule</w:t>
      </w:r>
      <w:r w:rsidR="003F329B">
        <w:t> </w:t>
      </w:r>
      <w:r w:rsidRPr="003F329B">
        <w:t xml:space="preserve">1 to the </w:t>
      </w:r>
      <w:r w:rsidRPr="003F329B">
        <w:rPr>
          <w:i/>
          <w:iCs/>
        </w:rPr>
        <w:t>Taxation Administration Act 1953</w:t>
      </w:r>
      <w:r w:rsidRPr="003F329B">
        <w:t xml:space="preserve"> allows the Commissioner to defer the time for giving the GST return.</w:t>
      </w:r>
    </w:p>
    <w:p w:rsidR="00300522" w:rsidRPr="003F329B" w:rsidRDefault="00300522" w:rsidP="00300522">
      <w:pPr>
        <w:pStyle w:val="subsection"/>
      </w:pPr>
      <w:r w:rsidRPr="003F329B">
        <w:tab/>
        <w:t>(2)</w:t>
      </w:r>
      <w:r w:rsidRPr="003F329B">
        <w:tab/>
        <w:t xml:space="preserve">Despite </w:t>
      </w:r>
      <w:r w:rsidR="003F329B">
        <w:t>subsection (</w:t>
      </w:r>
      <w:r w:rsidRPr="003F329B">
        <w:t xml:space="preserve">1), if, during (but not from the start of) the </w:t>
      </w:r>
      <w:r w:rsidR="003F329B" w:rsidRPr="003F329B">
        <w:rPr>
          <w:position w:val="6"/>
          <w:sz w:val="16"/>
        </w:rPr>
        <w:t>*</w:t>
      </w:r>
      <w:r w:rsidRPr="003F329B">
        <w:t xml:space="preserve">financial year in which the ITC tax period ended, your </w:t>
      </w:r>
      <w:r w:rsidR="003F329B" w:rsidRPr="003F329B">
        <w:rPr>
          <w:position w:val="6"/>
          <w:sz w:val="16"/>
        </w:rPr>
        <w:t>*</w:t>
      </w:r>
      <w:r w:rsidRPr="003F329B">
        <w:t>annual apportionment election ceases to have effect because:</w:t>
      </w:r>
    </w:p>
    <w:p w:rsidR="00300522" w:rsidRPr="003F329B" w:rsidRDefault="00300522" w:rsidP="00300522">
      <w:pPr>
        <w:pStyle w:val="paragraph"/>
      </w:pPr>
      <w:r w:rsidRPr="003F329B">
        <w:tab/>
        <w:t>(a)</w:t>
      </w:r>
      <w:r w:rsidRPr="003F329B">
        <w:tab/>
        <w:t>you revoke your annual apportionment election, or the Commissioner disallows your election, during that financial year; and</w:t>
      </w:r>
    </w:p>
    <w:p w:rsidR="00300522" w:rsidRPr="003F329B" w:rsidRDefault="00300522" w:rsidP="00300522">
      <w:pPr>
        <w:pStyle w:val="paragraph"/>
      </w:pPr>
      <w:r w:rsidRPr="003F329B">
        <w:tab/>
        <w:t>(b)</w:t>
      </w:r>
      <w:r w:rsidRPr="003F329B">
        <w:tab/>
        <w:t>the revocation or disallowance takes effect before the end of that financial year;</w:t>
      </w:r>
    </w:p>
    <w:p w:rsidR="00300522" w:rsidRPr="003F329B" w:rsidRDefault="00300522" w:rsidP="00300522">
      <w:pPr>
        <w:pStyle w:val="subsection2"/>
      </w:pPr>
      <w:r w:rsidRPr="003F329B">
        <w:t xml:space="preserve">the </w:t>
      </w:r>
      <w:r w:rsidR="003F329B" w:rsidRPr="003F329B">
        <w:rPr>
          <w:position w:val="6"/>
          <w:sz w:val="16"/>
        </w:rPr>
        <w:t>*</w:t>
      </w:r>
      <w:r w:rsidRPr="003F329B">
        <w:t>increasing adjustment is attributable to the tax period in which the cessation takes effect, or to such earlier tax period as you choose.</w:t>
      </w:r>
    </w:p>
    <w:p w:rsidR="00300522" w:rsidRPr="003F329B" w:rsidRDefault="00300522" w:rsidP="009E2DC8">
      <w:pPr>
        <w:pStyle w:val="subsection"/>
        <w:keepNext/>
        <w:keepLines/>
      </w:pPr>
      <w:r w:rsidRPr="003F329B">
        <w:tab/>
        <w:t>(3)</w:t>
      </w:r>
      <w:r w:rsidRPr="003F329B">
        <w:tab/>
        <w:t xml:space="preserve">However, the </w:t>
      </w:r>
      <w:r w:rsidR="003F329B" w:rsidRPr="003F329B">
        <w:rPr>
          <w:position w:val="6"/>
          <w:sz w:val="16"/>
        </w:rPr>
        <w:t>*</w:t>
      </w:r>
      <w:r w:rsidRPr="003F329B">
        <w:t>increasing adjustment is attributable to a tax period provided under section</w:t>
      </w:r>
      <w:r w:rsidR="003F329B">
        <w:t> </w:t>
      </w:r>
      <w:r w:rsidR="0055095C" w:rsidRPr="003F329B">
        <w:t>27</w:t>
      </w:r>
      <w:r w:rsidR="003F329B">
        <w:noBreakHyphen/>
      </w:r>
      <w:r w:rsidR="0055095C" w:rsidRPr="003F329B">
        <w:t xml:space="preserve">39 or </w:t>
      </w:r>
      <w:r w:rsidRPr="003F329B">
        <w:t>27</w:t>
      </w:r>
      <w:r w:rsidR="003F329B">
        <w:noBreakHyphen/>
      </w:r>
      <w:r w:rsidRPr="003F329B">
        <w:t xml:space="preserve">40 if that tax period ends earlier than the end of the tax period to which the increasing adjustment would, but for this subsection, be attributable under </w:t>
      </w:r>
      <w:r w:rsidR="003F329B">
        <w:t>subsections (</w:t>
      </w:r>
      <w:r w:rsidRPr="003F329B">
        <w:t>1) and (2).</w:t>
      </w:r>
    </w:p>
    <w:p w:rsidR="00300522" w:rsidRPr="003F329B" w:rsidRDefault="00300522" w:rsidP="00300522">
      <w:pPr>
        <w:pStyle w:val="subsection"/>
      </w:pPr>
      <w:r w:rsidRPr="003F329B">
        <w:tab/>
        <w:t>(4)</w:t>
      </w:r>
      <w:r w:rsidRPr="003F329B">
        <w:tab/>
        <w:t>This section has effect despite section</w:t>
      </w:r>
      <w:r w:rsidR="003F329B">
        <w:t> </w:t>
      </w:r>
      <w:r w:rsidRPr="003F329B">
        <w:t>29</w:t>
      </w:r>
      <w:r w:rsidR="003F329B">
        <w:noBreakHyphen/>
      </w:r>
      <w:r w:rsidRPr="003F329B">
        <w:t>20 (which is about attributing your adjustments).</w:t>
      </w:r>
    </w:p>
    <w:p w:rsidR="00300522" w:rsidRPr="003F329B" w:rsidRDefault="00300522" w:rsidP="00A36DB5">
      <w:pPr>
        <w:pStyle w:val="ActHead3"/>
        <w:pageBreakBefore/>
      </w:pPr>
      <w:bookmarkStart w:id="832" w:name="_Toc413321338"/>
      <w:r w:rsidRPr="003F329B">
        <w:rPr>
          <w:rStyle w:val="CharDivNo"/>
        </w:rPr>
        <w:t>Division</w:t>
      </w:r>
      <w:r w:rsidR="003F329B">
        <w:rPr>
          <w:rStyle w:val="CharDivNo"/>
        </w:rPr>
        <w:t> </w:t>
      </w:r>
      <w:r w:rsidRPr="003F329B">
        <w:rPr>
          <w:rStyle w:val="CharDivNo"/>
        </w:rPr>
        <w:t>132</w:t>
      </w:r>
      <w:r w:rsidRPr="003F329B">
        <w:t>—</w:t>
      </w:r>
      <w:r w:rsidRPr="003F329B">
        <w:rPr>
          <w:rStyle w:val="CharDivText"/>
        </w:rPr>
        <w:t>Supplies of things acquired etc. without full input tax credits</w:t>
      </w:r>
      <w:bookmarkEnd w:id="832"/>
    </w:p>
    <w:p w:rsidR="00300522" w:rsidRPr="003F329B" w:rsidRDefault="00300522" w:rsidP="00300522">
      <w:pPr>
        <w:pStyle w:val="ActHead5"/>
      </w:pPr>
      <w:bookmarkStart w:id="833" w:name="_Toc413321339"/>
      <w:r w:rsidRPr="003F329B">
        <w:rPr>
          <w:rStyle w:val="CharSectno"/>
        </w:rPr>
        <w:t>132</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833"/>
    </w:p>
    <w:p w:rsidR="00300522" w:rsidRPr="003F329B" w:rsidRDefault="00300522" w:rsidP="00300522">
      <w:pPr>
        <w:pStyle w:val="BoxText"/>
      </w:pPr>
      <w:r w:rsidRPr="003F329B">
        <w:t>You may have a decreasing adjustment if you make a supply of something that you earlier acquired or imported, or subsequently applied, to make financial supplies or for a private or domestic purpose.</w:t>
      </w:r>
    </w:p>
    <w:p w:rsidR="00300522" w:rsidRPr="003F329B" w:rsidRDefault="00300522" w:rsidP="00300522">
      <w:pPr>
        <w:pStyle w:val="ActHead5"/>
      </w:pPr>
      <w:bookmarkStart w:id="834" w:name="_Toc413321340"/>
      <w:r w:rsidRPr="003F329B">
        <w:rPr>
          <w:rStyle w:val="CharSectno"/>
        </w:rPr>
        <w:t>132</w:t>
      </w:r>
      <w:r w:rsidR="003F329B">
        <w:rPr>
          <w:rStyle w:val="CharSectno"/>
        </w:rPr>
        <w:noBreakHyphen/>
      </w:r>
      <w:r w:rsidRPr="003F329B">
        <w:rPr>
          <w:rStyle w:val="CharSectno"/>
        </w:rPr>
        <w:t>5</w:t>
      </w:r>
      <w:r w:rsidRPr="003F329B">
        <w:t xml:space="preserve">  Decreasing adjustments for supplies of things acquired, imported or applied for a purpose that is not fully creditable</w:t>
      </w:r>
      <w:bookmarkEnd w:id="834"/>
    </w:p>
    <w:p w:rsidR="00300522" w:rsidRPr="003F329B" w:rsidRDefault="00300522" w:rsidP="00300522">
      <w:pPr>
        <w:pStyle w:val="subsection"/>
      </w:pPr>
      <w:r w:rsidRPr="003F329B">
        <w:tab/>
        <w:t>(1)</w:t>
      </w:r>
      <w:r w:rsidRPr="003F329B">
        <w:tab/>
        <w:t xml:space="preserve">You have a </w:t>
      </w:r>
      <w:r w:rsidRPr="003F329B">
        <w:rPr>
          <w:b/>
          <w:i/>
        </w:rPr>
        <w:t>decreasing adjustment</w:t>
      </w:r>
      <w:r w:rsidRPr="003F329B">
        <w:t xml:space="preserve"> under this </w:t>
      </w:r>
      <w:r w:rsidR="00A53099" w:rsidRPr="003F329B">
        <w:t>Division</w:t>
      </w:r>
      <w:r w:rsidR="00A36DB5" w:rsidRPr="003F329B">
        <w:t xml:space="preserve"> </w:t>
      </w:r>
      <w:r w:rsidRPr="003F329B">
        <w:t>if:</w:t>
      </w:r>
    </w:p>
    <w:p w:rsidR="00300522" w:rsidRPr="003F329B" w:rsidRDefault="00300522" w:rsidP="00300522">
      <w:pPr>
        <w:pStyle w:val="paragraph"/>
      </w:pPr>
      <w:r w:rsidRPr="003F329B">
        <w:tab/>
        <w:t>(a)</w:t>
      </w:r>
      <w:r w:rsidRPr="003F329B">
        <w:tab/>
        <w:t xml:space="preserve">you make a </w:t>
      </w:r>
      <w:r w:rsidR="003F329B" w:rsidRPr="003F329B">
        <w:rPr>
          <w:position w:val="6"/>
          <w:sz w:val="16"/>
          <w:szCs w:val="16"/>
        </w:rPr>
        <w:t>*</w:t>
      </w:r>
      <w:r w:rsidRPr="003F329B">
        <w:t xml:space="preserve">taxable supply of a thing (or a supply of a thing that would have been a taxable supply had it not been </w:t>
      </w:r>
      <w:r w:rsidR="003F329B" w:rsidRPr="003F329B">
        <w:rPr>
          <w:position w:val="6"/>
          <w:sz w:val="16"/>
          <w:szCs w:val="16"/>
        </w:rPr>
        <w:t>*</w:t>
      </w:r>
      <w:r w:rsidRPr="003F329B">
        <w:t>GST</w:t>
      </w:r>
      <w:r w:rsidR="003F329B">
        <w:noBreakHyphen/>
      </w:r>
      <w:r w:rsidRPr="003F329B">
        <w:t>free under Subdivision</w:t>
      </w:r>
      <w:r w:rsidR="003F329B">
        <w:t> </w:t>
      </w:r>
      <w:r w:rsidRPr="003F329B">
        <w:t>38</w:t>
      </w:r>
      <w:r w:rsidR="003F329B">
        <w:noBreakHyphen/>
      </w:r>
      <w:r w:rsidRPr="003F329B">
        <w:t>J); and</w:t>
      </w:r>
    </w:p>
    <w:p w:rsidR="00300522" w:rsidRPr="003F329B" w:rsidRDefault="00300522" w:rsidP="00300522">
      <w:pPr>
        <w:pStyle w:val="paragraph"/>
      </w:pPr>
      <w:r w:rsidRPr="003F329B">
        <w:tab/>
        <w:t>(b)</w:t>
      </w:r>
      <w:r w:rsidRPr="003F329B">
        <w:tab/>
        <w:t>the supply is a supply by way of sale; and</w:t>
      </w:r>
    </w:p>
    <w:p w:rsidR="00300522" w:rsidRPr="003F329B" w:rsidRDefault="00300522" w:rsidP="00300522">
      <w:pPr>
        <w:pStyle w:val="paragraph"/>
      </w:pPr>
      <w:r w:rsidRPr="003F329B">
        <w:tab/>
        <w:t>(c)</w:t>
      </w:r>
      <w:r w:rsidRPr="003F329B">
        <w:tab/>
        <w:t xml:space="preserve">your acquisition, importation or subsequent </w:t>
      </w:r>
      <w:r w:rsidR="003F329B" w:rsidRPr="003F329B">
        <w:rPr>
          <w:position w:val="6"/>
          <w:sz w:val="16"/>
          <w:szCs w:val="16"/>
        </w:rPr>
        <w:t>*</w:t>
      </w:r>
      <w:r w:rsidRPr="003F329B">
        <w:t xml:space="preserve">application of the thing, related solely or partly to making </w:t>
      </w:r>
      <w:r w:rsidR="003F329B" w:rsidRPr="003F329B">
        <w:rPr>
          <w:position w:val="6"/>
          <w:sz w:val="16"/>
          <w:szCs w:val="16"/>
        </w:rPr>
        <w:t>*</w:t>
      </w:r>
      <w:r w:rsidRPr="003F329B">
        <w:t>financial supplies, or was solely or partly of a private or domestic nature.</w:t>
      </w:r>
    </w:p>
    <w:p w:rsidR="00300522" w:rsidRPr="003F329B" w:rsidRDefault="00300522" w:rsidP="00300522">
      <w:pPr>
        <w:pStyle w:val="subsection"/>
      </w:pPr>
      <w:r w:rsidRPr="003F329B">
        <w:tab/>
        <w:t>(2)</w:t>
      </w:r>
      <w:r w:rsidRPr="003F329B">
        <w:tab/>
        <w:t xml:space="preserve">The amount of the </w:t>
      </w:r>
      <w:r w:rsidR="003F329B" w:rsidRPr="003F329B">
        <w:rPr>
          <w:position w:val="6"/>
          <w:sz w:val="16"/>
          <w:szCs w:val="16"/>
        </w:rPr>
        <w:t>*</w:t>
      </w:r>
      <w:r w:rsidRPr="003F329B">
        <w:t>decreasing adjustment is as follows:</w:t>
      </w:r>
    </w:p>
    <w:p w:rsidR="00300522" w:rsidRPr="003F329B" w:rsidRDefault="00143843" w:rsidP="00A53099">
      <w:pPr>
        <w:pStyle w:val="Formula"/>
        <w:spacing w:before="120" w:after="120"/>
      </w:pPr>
      <w:r w:rsidRPr="003F329B">
        <w:rPr>
          <w:noProof/>
        </w:rPr>
        <w:drawing>
          <wp:inline distT="0" distB="0" distL="0" distR="0" wp14:anchorId="75722CB7" wp14:editId="382A66A9">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i/>
        </w:rPr>
        <w:t>adjusted input tax credit</w:t>
      </w:r>
      <w:r w:rsidRPr="003F329B">
        <w:t xml:space="preserve"> is:</w:t>
      </w:r>
    </w:p>
    <w:p w:rsidR="00300522" w:rsidRPr="003F329B" w:rsidRDefault="00300522" w:rsidP="00300522">
      <w:pPr>
        <w:pStyle w:val="paragraph"/>
      </w:pPr>
      <w:r w:rsidRPr="003F329B">
        <w:tab/>
        <w:t>(a)</w:t>
      </w:r>
      <w:r w:rsidRPr="003F329B">
        <w:tab/>
        <w:t>the amount of any input tax credit that was attributable to a tax period in respect of the acquisition or importation; minus</w:t>
      </w:r>
    </w:p>
    <w:p w:rsidR="00300522" w:rsidRPr="003F329B" w:rsidRDefault="00300522" w:rsidP="00266102">
      <w:pPr>
        <w:pStyle w:val="paragraph"/>
        <w:keepNext/>
        <w:keepLines/>
      </w:pPr>
      <w:r w:rsidRPr="003F329B">
        <w:tab/>
        <w:t>(b)</w:t>
      </w:r>
      <w:r w:rsidRPr="003F329B">
        <w:tab/>
        <w:t>the sum of:</w:t>
      </w:r>
    </w:p>
    <w:p w:rsidR="00300522" w:rsidRPr="003F329B" w:rsidRDefault="00300522" w:rsidP="00300522">
      <w:pPr>
        <w:pStyle w:val="paragraphsub"/>
      </w:pPr>
      <w:r w:rsidRPr="003F329B">
        <w:tab/>
        <w:t>(i)</w:t>
      </w:r>
      <w:r w:rsidRPr="003F329B">
        <w:tab/>
        <w:t xml:space="preserve">any </w:t>
      </w:r>
      <w:r w:rsidR="003F329B" w:rsidRPr="003F329B">
        <w:rPr>
          <w:position w:val="6"/>
          <w:sz w:val="16"/>
          <w:szCs w:val="16"/>
        </w:rPr>
        <w:t>*</w:t>
      </w:r>
      <w:r w:rsidRPr="003F329B">
        <w:t>increasing adjustments, under Subdivision</w:t>
      </w:r>
      <w:r w:rsidR="003F329B">
        <w:t> </w:t>
      </w:r>
      <w:r w:rsidRPr="003F329B">
        <w:t>19</w:t>
      </w:r>
      <w:r w:rsidR="003F329B">
        <w:noBreakHyphen/>
      </w:r>
      <w:r w:rsidRPr="003F329B">
        <w:t>C or Division</w:t>
      </w:r>
      <w:r w:rsidR="003F329B">
        <w:t> </w:t>
      </w:r>
      <w:r w:rsidRPr="003F329B">
        <w:t>129, that were previously attributable to a tax period in respect of the acquisition or importation; and</w:t>
      </w:r>
    </w:p>
    <w:p w:rsidR="00300522" w:rsidRPr="003F329B" w:rsidRDefault="00300522" w:rsidP="00300522">
      <w:pPr>
        <w:pStyle w:val="paragraphsub"/>
      </w:pPr>
      <w:r w:rsidRPr="003F329B">
        <w:tab/>
        <w:t>(ii)</w:t>
      </w:r>
      <w:r w:rsidRPr="003F329B">
        <w:tab/>
        <w:t>any increasing adjustment under Division</w:t>
      </w:r>
      <w:r w:rsidR="003F329B">
        <w:t> </w:t>
      </w:r>
      <w:r w:rsidRPr="003F329B">
        <w:t>131 that has been previously, is or will be attributable to a tax period in respect of the acquisition or importation; plus</w:t>
      </w:r>
    </w:p>
    <w:p w:rsidR="00300522" w:rsidRPr="003F329B" w:rsidRDefault="00300522" w:rsidP="00300522">
      <w:pPr>
        <w:pStyle w:val="paragraph"/>
      </w:pPr>
      <w:r w:rsidRPr="003F329B">
        <w:tab/>
        <w:t>(c)</w:t>
      </w:r>
      <w:r w:rsidRPr="003F329B">
        <w:tab/>
        <w:t xml:space="preserve">the sum of any </w:t>
      </w:r>
      <w:r w:rsidR="003F329B" w:rsidRPr="003F329B">
        <w:rPr>
          <w:position w:val="6"/>
          <w:sz w:val="16"/>
          <w:szCs w:val="16"/>
        </w:rPr>
        <w:t>*</w:t>
      </w:r>
      <w:r w:rsidRPr="003F329B">
        <w:t>decreasing adjustments, under Subdivision</w:t>
      </w:r>
      <w:r w:rsidR="003F329B">
        <w:t> </w:t>
      </w:r>
      <w:r w:rsidRPr="003F329B">
        <w:t>19</w:t>
      </w:r>
      <w:r w:rsidR="003F329B">
        <w:noBreakHyphen/>
      </w:r>
      <w:r w:rsidRPr="003F329B">
        <w:t>C or</w:t>
      </w:r>
      <w:r w:rsidR="000A2A63" w:rsidRPr="003F329B">
        <w:t xml:space="preserve"> Division</w:t>
      </w:r>
      <w:r w:rsidR="003F329B">
        <w:t> </w:t>
      </w:r>
      <w:r w:rsidR="000A2A63" w:rsidRPr="003F329B">
        <w:t>129 or 133</w:t>
      </w:r>
      <w:r w:rsidRPr="003F329B">
        <w:t>, that were previously attributable to a tax period in respect of the acquisition or importation.</w:t>
      </w:r>
    </w:p>
    <w:p w:rsidR="00300522" w:rsidRPr="003F329B" w:rsidRDefault="00300522" w:rsidP="00300522">
      <w:pPr>
        <w:pStyle w:val="Definition"/>
      </w:pPr>
      <w:r w:rsidRPr="003F329B">
        <w:rPr>
          <w:b/>
          <w:bCs/>
          <w:i/>
          <w:iCs/>
        </w:rPr>
        <w:t>full input tax credit</w:t>
      </w:r>
      <w:r w:rsidRPr="003F329B">
        <w:t xml:space="preserve"> is the amount of the input tax credit to which you would have been entitled for acquiring or importing the thing for the purpose of your </w:t>
      </w:r>
      <w:r w:rsidR="003F329B" w:rsidRPr="003F329B">
        <w:rPr>
          <w:position w:val="6"/>
          <w:sz w:val="16"/>
          <w:szCs w:val="16"/>
        </w:rPr>
        <w:t>*</w:t>
      </w:r>
      <w:r w:rsidRPr="003F329B">
        <w:t>enterprise if:</w:t>
      </w:r>
    </w:p>
    <w:p w:rsidR="00300522" w:rsidRPr="003F329B" w:rsidRDefault="00300522" w:rsidP="00300522">
      <w:pPr>
        <w:pStyle w:val="paragraph"/>
      </w:pPr>
      <w:r w:rsidRPr="003F329B">
        <w:tab/>
        <w:t>(a)</w:t>
      </w:r>
      <w:r w:rsidRPr="003F329B">
        <w:tab/>
        <w:t xml:space="preserve">the acquisition or importation had been solely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(b)</w:t>
      </w:r>
      <w:r w:rsidRPr="003F329B">
        <w:tab/>
        <w:t xml:space="preserve">in the case where the supply to you was a </w:t>
      </w:r>
      <w:r w:rsidR="003F329B" w:rsidRPr="003F329B">
        <w:rPr>
          <w:position w:val="6"/>
          <w:sz w:val="16"/>
          <w:szCs w:val="16"/>
        </w:rPr>
        <w:t>*</w:t>
      </w:r>
      <w:r w:rsidRPr="003F329B">
        <w:t>taxable supply because of section</w:t>
      </w:r>
      <w:r w:rsidR="003F329B">
        <w:t> </w:t>
      </w:r>
      <w:r w:rsidRPr="003F329B">
        <w:t>72</w:t>
      </w:r>
      <w:r w:rsidR="003F329B">
        <w:noBreakHyphen/>
      </w:r>
      <w:r w:rsidRPr="003F329B">
        <w:t>5 or 84</w:t>
      </w:r>
      <w:r w:rsidR="003F329B">
        <w:noBreakHyphen/>
      </w:r>
      <w:r w:rsidRPr="003F329B">
        <w:t xml:space="preserve">5—the supply had been or is a </w:t>
      </w:r>
      <w:r w:rsidR="003F329B" w:rsidRPr="003F329B">
        <w:rPr>
          <w:position w:val="6"/>
          <w:sz w:val="16"/>
          <w:szCs w:val="16"/>
        </w:rPr>
        <w:t>*</w:t>
      </w:r>
      <w:r w:rsidRPr="003F329B">
        <w:t>taxable supply under section</w:t>
      </w:r>
      <w:r w:rsidR="003F329B">
        <w:t> </w:t>
      </w:r>
      <w:r w:rsidRPr="003F329B">
        <w:t>9</w:t>
      </w:r>
      <w:r w:rsidR="003F329B">
        <w:noBreakHyphen/>
      </w:r>
      <w:r w:rsidRPr="003F329B">
        <w:t>5.</w:t>
      </w:r>
    </w:p>
    <w:p w:rsidR="00300522" w:rsidRPr="003F329B" w:rsidRDefault="00300522" w:rsidP="00300522">
      <w:pPr>
        <w:pStyle w:val="Definition"/>
      </w:pPr>
      <w:r w:rsidRPr="003F329B">
        <w:rPr>
          <w:b/>
          <w:bCs/>
          <w:i/>
          <w:iCs/>
        </w:rPr>
        <w:t>price</w:t>
      </w:r>
      <w:r w:rsidRPr="003F329B">
        <w:t xml:space="preserve"> is the </w:t>
      </w:r>
      <w:r w:rsidR="003F329B" w:rsidRPr="003F329B">
        <w:rPr>
          <w:position w:val="6"/>
          <w:sz w:val="16"/>
          <w:szCs w:val="16"/>
        </w:rPr>
        <w:t>*</w:t>
      </w:r>
      <w:r w:rsidRPr="003F329B">
        <w:t xml:space="preserve">price of the </w:t>
      </w:r>
      <w:r w:rsidR="003F329B" w:rsidRPr="003F329B">
        <w:rPr>
          <w:position w:val="6"/>
          <w:sz w:val="16"/>
          <w:szCs w:val="16"/>
        </w:rPr>
        <w:t>*</w:t>
      </w:r>
      <w:r w:rsidRPr="003F329B">
        <w:t>taxable supply.</w:t>
      </w:r>
    </w:p>
    <w:p w:rsidR="00300522" w:rsidRPr="003F329B" w:rsidRDefault="00300522" w:rsidP="00300522">
      <w:pPr>
        <w:pStyle w:val="subsection"/>
      </w:pPr>
      <w:r w:rsidRPr="003F329B">
        <w:tab/>
        <w:t>(3)</w:t>
      </w:r>
      <w:r w:rsidRPr="003F329B">
        <w:tab/>
        <w:t xml:space="preserve">However, if the amount worked out under </w:t>
      </w:r>
      <w:r w:rsidR="003F329B">
        <w:t>subsection (</w:t>
      </w:r>
      <w:r w:rsidRPr="003F329B">
        <w:t xml:space="preserve">2) is greater than the difference between the full input tax credit and the adjusted input tax credit, the amount of the </w:t>
      </w:r>
      <w:r w:rsidR="003F329B" w:rsidRPr="003F329B">
        <w:rPr>
          <w:position w:val="6"/>
          <w:sz w:val="16"/>
          <w:szCs w:val="16"/>
        </w:rPr>
        <w:t>*</w:t>
      </w:r>
      <w:r w:rsidRPr="003F329B">
        <w:t>decreasing adjustment is an amount equal to that difference.</w:t>
      </w:r>
    </w:p>
    <w:p w:rsidR="00300522" w:rsidRPr="003F329B" w:rsidRDefault="00300522" w:rsidP="00300522">
      <w:pPr>
        <w:pStyle w:val="subsection"/>
      </w:pPr>
      <w:r w:rsidRPr="003F329B">
        <w:tab/>
        <w:t>(4)</w:t>
      </w:r>
      <w:r w:rsidRPr="003F329B">
        <w:tab/>
        <w:t xml:space="preserve">In working out the adjusted input tax credit, the acquisition, importation or </w:t>
      </w:r>
      <w:r w:rsidR="003F329B" w:rsidRPr="003F329B">
        <w:rPr>
          <w:position w:val="6"/>
          <w:sz w:val="16"/>
          <w:szCs w:val="16"/>
        </w:rPr>
        <w:t>*</w:t>
      </w:r>
      <w:r w:rsidRPr="003F329B">
        <w:t xml:space="preserve">application in question is treated as having been for a </w:t>
      </w:r>
      <w:r w:rsidR="003F329B" w:rsidRPr="003F329B">
        <w:rPr>
          <w:position w:val="6"/>
          <w:sz w:val="16"/>
          <w:szCs w:val="16"/>
        </w:rPr>
        <w:t>*</w:t>
      </w:r>
      <w:r w:rsidRPr="003F329B">
        <w:t xml:space="preserve">creditable purpose except to the extent </w:t>
      </w:r>
      <w:r w:rsidR="003F329B" w:rsidRPr="003F329B">
        <w:rPr>
          <w:position w:val="6"/>
          <w:sz w:val="16"/>
          <w:szCs w:val="16"/>
        </w:rPr>
        <w:t>*</w:t>
      </w:r>
      <w:r w:rsidRPr="003F329B">
        <w:t>that the acquisition, importation or application:</w:t>
      </w:r>
    </w:p>
    <w:p w:rsidR="00300522" w:rsidRPr="003F329B" w:rsidRDefault="00300522" w:rsidP="00300522">
      <w:pPr>
        <w:pStyle w:val="paragraph"/>
      </w:pPr>
      <w:r w:rsidRPr="003F329B">
        <w:tab/>
        <w:t>(a)</w:t>
      </w:r>
      <w:r w:rsidRPr="003F329B">
        <w:tab/>
        <w:t xml:space="preserve">relates to the making of </w:t>
      </w:r>
      <w:r w:rsidR="003F329B" w:rsidRPr="003F329B">
        <w:rPr>
          <w:position w:val="6"/>
          <w:sz w:val="16"/>
          <w:szCs w:val="16"/>
        </w:rPr>
        <w:t>*</w:t>
      </w:r>
      <w:r w:rsidRPr="003F329B">
        <w:t>financial supplies; or</w:t>
      </w:r>
    </w:p>
    <w:p w:rsidR="00300522" w:rsidRPr="003F329B" w:rsidRDefault="00300522" w:rsidP="00300522">
      <w:pPr>
        <w:pStyle w:val="paragraph"/>
      </w:pPr>
      <w:r w:rsidRPr="003F329B">
        <w:tab/>
        <w:t>(b)</w:t>
      </w:r>
      <w:r w:rsidRPr="003F329B">
        <w:tab/>
        <w:t>is of a private or domestic nature.</w:t>
      </w:r>
    </w:p>
    <w:p w:rsidR="00300522" w:rsidRPr="003F329B" w:rsidRDefault="00300522" w:rsidP="00300522">
      <w:pPr>
        <w:pStyle w:val="ActHead5"/>
      </w:pPr>
      <w:bookmarkStart w:id="835" w:name="_Toc413321341"/>
      <w:r w:rsidRPr="003F329B">
        <w:rPr>
          <w:rStyle w:val="CharSectno"/>
        </w:rPr>
        <w:t>132</w:t>
      </w:r>
      <w:r w:rsidR="003F329B">
        <w:rPr>
          <w:rStyle w:val="CharSectno"/>
        </w:rPr>
        <w:noBreakHyphen/>
      </w:r>
      <w:r w:rsidRPr="003F329B">
        <w:rPr>
          <w:rStyle w:val="CharSectno"/>
        </w:rPr>
        <w:t>10</w:t>
      </w:r>
      <w:r w:rsidRPr="003F329B">
        <w:t xml:space="preserve">  Attribution of adjustments under this Division</w:t>
      </w:r>
      <w:bookmarkEnd w:id="835"/>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decreasing adjustment under this </w:t>
      </w:r>
      <w:r w:rsidR="00A53099" w:rsidRPr="003F329B">
        <w:t>Division</w:t>
      </w:r>
      <w:r w:rsidR="00A36DB5" w:rsidRPr="003F329B">
        <w:t xml:space="preserve"> </w:t>
      </w:r>
      <w:r w:rsidRPr="003F329B">
        <w:t>is attributable to:</w:t>
      </w:r>
    </w:p>
    <w:p w:rsidR="00300522" w:rsidRPr="003F329B" w:rsidRDefault="00300522" w:rsidP="00300522">
      <w:pPr>
        <w:pStyle w:val="paragraph"/>
      </w:pPr>
      <w:r w:rsidRPr="003F329B">
        <w:tab/>
        <w:t>(a)</w:t>
      </w:r>
      <w:r w:rsidRPr="003F329B">
        <w:tab/>
        <w:t xml:space="preserve">the same tax period as the </w:t>
      </w:r>
      <w:r w:rsidR="003F329B" w:rsidRPr="003F329B">
        <w:rPr>
          <w:position w:val="6"/>
          <w:sz w:val="16"/>
          <w:szCs w:val="16"/>
        </w:rPr>
        <w:t>*</w:t>
      </w:r>
      <w:r w:rsidRPr="003F329B">
        <w:t>taxable supply to which it relates; or</w:t>
      </w:r>
    </w:p>
    <w:p w:rsidR="00300522" w:rsidRPr="003F329B" w:rsidRDefault="00300522" w:rsidP="00300522">
      <w:pPr>
        <w:pStyle w:val="paragraph"/>
      </w:pPr>
      <w:r w:rsidRPr="003F329B">
        <w:tab/>
        <w:t>(b)</w:t>
      </w:r>
      <w:r w:rsidRPr="003F329B">
        <w:tab/>
        <w:t>if it relates to a supply that is not a taxable supply—the tax period to which the supply would be attributable if it were a taxable supply.</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20 (which is about attributing your adjustments).</w:t>
      </w:r>
    </w:p>
    <w:p w:rsidR="000A2A63" w:rsidRPr="003F329B" w:rsidRDefault="000A2A63" w:rsidP="00A36DB5">
      <w:pPr>
        <w:pStyle w:val="ActHead3"/>
        <w:pageBreakBefore/>
      </w:pPr>
      <w:bookmarkStart w:id="836" w:name="_Toc413321342"/>
      <w:r w:rsidRPr="003F329B">
        <w:rPr>
          <w:rStyle w:val="CharDivNo"/>
        </w:rPr>
        <w:t>Division</w:t>
      </w:r>
      <w:r w:rsidR="003F329B">
        <w:rPr>
          <w:rStyle w:val="CharDivNo"/>
        </w:rPr>
        <w:t> </w:t>
      </w:r>
      <w:r w:rsidRPr="003F329B">
        <w:rPr>
          <w:rStyle w:val="CharDivNo"/>
        </w:rPr>
        <w:t>133</w:t>
      </w:r>
      <w:r w:rsidRPr="003F329B">
        <w:t>—</w:t>
      </w:r>
      <w:r w:rsidRPr="003F329B">
        <w:rPr>
          <w:rStyle w:val="CharDivText"/>
        </w:rPr>
        <w:t>Providing additional consideration under gross</w:t>
      </w:r>
      <w:r w:rsidR="003F329B">
        <w:rPr>
          <w:rStyle w:val="CharDivText"/>
        </w:rPr>
        <w:noBreakHyphen/>
      </w:r>
      <w:r w:rsidRPr="003F329B">
        <w:rPr>
          <w:rStyle w:val="CharDivText"/>
        </w:rPr>
        <w:t>up clauses</w:t>
      </w:r>
      <w:bookmarkEnd w:id="836"/>
    </w:p>
    <w:p w:rsidR="000A2A63" w:rsidRPr="003F329B" w:rsidRDefault="000A2A63" w:rsidP="000A2A63">
      <w:pPr>
        <w:pStyle w:val="ActHead5"/>
      </w:pPr>
      <w:bookmarkStart w:id="837" w:name="_Toc413321343"/>
      <w:r w:rsidRPr="003F329B">
        <w:rPr>
          <w:rStyle w:val="CharSectno"/>
        </w:rPr>
        <w:t>133</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837"/>
    </w:p>
    <w:p w:rsidR="000A2A63" w:rsidRPr="003F329B" w:rsidRDefault="000A2A63" w:rsidP="000A2A63">
      <w:pPr>
        <w:pStyle w:val="BoxText"/>
      </w:pPr>
      <w:r w:rsidRPr="003F329B">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3F329B" w:rsidRDefault="000A2A63" w:rsidP="000A2A63">
      <w:pPr>
        <w:pStyle w:val="ActHead5"/>
      </w:pPr>
      <w:bookmarkStart w:id="838" w:name="_Toc413321344"/>
      <w:r w:rsidRPr="003F329B">
        <w:rPr>
          <w:rStyle w:val="CharSectno"/>
        </w:rPr>
        <w:t>133</w:t>
      </w:r>
      <w:r w:rsidR="003F329B">
        <w:rPr>
          <w:rStyle w:val="CharSectno"/>
        </w:rPr>
        <w:noBreakHyphen/>
      </w:r>
      <w:r w:rsidRPr="003F329B">
        <w:rPr>
          <w:rStyle w:val="CharSectno"/>
        </w:rPr>
        <w:t>5</w:t>
      </w:r>
      <w:r w:rsidRPr="003F329B">
        <w:t xml:space="preserve">  Decreasing adjustments for additional consideration provided under gross</w:t>
      </w:r>
      <w:r w:rsidR="003F329B">
        <w:noBreakHyphen/>
      </w:r>
      <w:r w:rsidRPr="003F329B">
        <w:t>up clauses</w:t>
      </w:r>
      <w:bookmarkEnd w:id="838"/>
    </w:p>
    <w:p w:rsidR="000A2A63" w:rsidRPr="003F329B" w:rsidRDefault="000A2A63" w:rsidP="000A2A63">
      <w:pPr>
        <w:pStyle w:val="subsection"/>
      </w:pPr>
      <w:r w:rsidRPr="003F329B">
        <w:tab/>
        <w:t>(1)</w:t>
      </w:r>
      <w:r w:rsidRPr="003F329B">
        <w:tab/>
        <w:t xml:space="preserve">You have a </w:t>
      </w:r>
      <w:r w:rsidRPr="003F329B">
        <w:rPr>
          <w:b/>
          <w:i/>
        </w:rPr>
        <w:t>decreasing adjustment</w:t>
      </w:r>
      <w:r w:rsidRPr="003F329B">
        <w:t xml:space="preserve"> if:</w:t>
      </w:r>
    </w:p>
    <w:p w:rsidR="000A2A63" w:rsidRPr="003F329B" w:rsidRDefault="000A2A63" w:rsidP="000A2A63">
      <w:pPr>
        <w:pStyle w:val="paragraph"/>
      </w:pPr>
      <w:r w:rsidRPr="003F329B">
        <w:tab/>
        <w:t>(a)</w:t>
      </w:r>
      <w:r w:rsidRPr="003F329B">
        <w:tab/>
        <w:t>you made an acquisition on the basis that:</w:t>
      </w:r>
    </w:p>
    <w:p w:rsidR="000A2A63" w:rsidRPr="003F329B" w:rsidRDefault="000A2A63" w:rsidP="000A2A63">
      <w:pPr>
        <w:pStyle w:val="paragraphsub"/>
      </w:pPr>
      <w:r w:rsidRPr="003F329B">
        <w:tab/>
        <w:t>(i)</w:t>
      </w:r>
      <w:r w:rsidRPr="003F329B">
        <w:tab/>
        <w:t xml:space="preserve">it was not a </w:t>
      </w:r>
      <w:r w:rsidR="003F329B" w:rsidRPr="003F329B">
        <w:rPr>
          <w:position w:val="6"/>
          <w:sz w:val="16"/>
        </w:rPr>
        <w:t>*</w:t>
      </w:r>
      <w:r w:rsidRPr="003F329B">
        <w:t xml:space="preserve">creditable acquisition because the supply to which the acquisition relates was not a </w:t>
      </w:r>
      <w:r w:rsidR="003F329B" w:rsidRPr="003F329B">
        <w:rPr>
          <w:position w:val="6"/>
          <w:sz w:val="16"/>
        </w:rPr>
        <w:t>*</w:t>
      </w:r>
      <w:r w:rsidRPr="003F329B">
        <w:t>taxable supply; or</w:t>
      </w:r>
    </w:p>
    <w:p w:rsidR="000A2A63" w:rsidRPr="003F329B" w:rsidRDefault="000A2A63" w:rsidP="000A2A63">
      <w:pPr>
        <w:pStyle w:val="paragraphsub"/>
      </w:pPr>
      <w:r w:rsidRPr="003F329B">
        <w:tab/>
        <w:t>(ii)</w:t>
      </w:r>
      <w:r w:rsidRPr="003F329B">
        <w:tab/>
        <w:t xml:space="preserve">it was </w:t>
      </w:r>
      <w:r w:rsidR="003F329B" w:rsidRPr="003F329B">
        <w:rPr>
          <w:position w:val="6"/>
          <w:sz w:val="16"/>
        </w:rPr>
        <w:t>*</w:t>
      </w:r>
      <w:r w:rsidRPr="003F329B">
        <w:t>partly creditable because the supply to which the acquisition relates was only partly a taxable supply; and</w:t>
      </w:r>
    </w:p>
    <w:p w:rsidR="000A2A63" w:rsidRPr="003F329B" w:rsidRDefault="000A2A63" w:rsidP="000A2A63">
      <w:pPr>
        <w:pStyle w:val="paragraph"/>
      </w:pPr>
      <w:r w:rsidRPr="003F329B">
        <w:tab/>
        <w:t>(b)</w:t>
      </w:r>
      <w:r w:rsidRPr="003F329B">
        <w:tab/>
        <w:t xml:space="preserve">you provided </w:t>
      </w:r>
      <w:r w:rsidR="003F329B" w:rsidRPr="003F329B">
        <w:rPr>
          <w:position w:val="6"/>
          <w:sz w:val="16"/>
        </w:rPr>
        <w:t>*</w:t>
      </w:r>
      <w:r w:rsidRPr="003F329B">
        <w:t>additional consideration for the acquisition in compliance with a contractual obligation that required you, or had the effect of requiring you, to provide additional consideration if:</w:t>
      </w:r>
    </w:p>
    <w:p w:rsidR="000A2A63" w:rsidRPr="003F329B" w:rsidRDefault="000A2A63" w:rsidP="000A2A63">
      <w:pPr>
        <w:pStyle w:val="paragraphsub"/>
      </w:pPr>
      <w:r w:rsidRPr="003F329B">
        <w:tab/>
        <w:t>(i)</w:t>
      </w:r>
      <w:r w:rsidRPr="003F329B">
        <w:tab/>
        <w:t xml:space="preserve">in a case where </w:t>
      </w:r>
      <w:r w:rsidR="003F329B">
        <w:t>subparagraph (</w:t>
      </w:r>
      <w:r w:rsidRPr="003F329B">
        <w:t>a)(i) applies—the supply was later found to be a taxable supply, or to be partly a taxable supply; or</w:t>
      </w:r>
    </w:p>
    <w:p w:rsidR="000A2A63" w:rsidRPr="003F329B" w:rsidRDefault="000A2A63" w:rsidP="000A2A63">
      <w:pPr>
        <w:pStyle w:val="paragraphsub"/>
      </w:pPr>
      <w:r w:rsidRPr="003F329B">
        <w:tab/>
        <w:t>(ii)</w:t>
      </w:r>
      <w:r w:rsidRPr="003F329B">
        <w:tab/>
        <w:t xml:space="preserve">in a case where </w:t>
      </w:r>
      <w:r w:rsidR="003F329B">
        <w:t>subparagraph (</w:t>
      </w:r>
      <w:r w:rsidRPr="003F329B">
        <w:t>a)(ii) applies—the supply was later found to be a taxable supply to a greater extent; and</w:t>
      </w:r>
    </w:p>
    <w:p w:rsidR="000A2A63" w:rsidRPr="003F329B" w:rsidRDefault="000A2A63" w:rsidP="000A2A63">
      <w:pPr>
        <w:pStyle w:val="paragraph"/>
      </w:pPr>
      <w:r w:rsidRPr="003F329B">
        <w:tab/>
        <w:t>(c)</w:t>
      </w:r>
      <w:r w:rsidRPr="003F329B">
        <w:tab/>
        <w:t>GST on the supply has not ceased to be payable (other than as a result of its payment); and</w:t>
      </w:r>
    </w:p>
    <w:p w:rsidR="000A2A63" w:rsidRPr="003F329B" w:rsidRDefault="000A2A63" w:rsidP="000A2A63">
      <w:pPr>
        <w:pStyle w:val="paragraph"/>
      </w:pPr>
      <w:r w:rsidRPr="003F329B">
        <w:tab/>
        <w:t>(d)</w:t>
      </w:r>
      <w:r w:rsidRPr="003F329B">
        <w:tab/>
        <w:t>at the time you provided the additional consideration, you were no longer entitled to an input tax credit for the acquisition.</w:t>
      </w:r>
    </w:p>
    <w:p w:rsidR="000A2A63" w:rsidRPr="003F329B" w:rsidRDefault="000A2A63" w:rsidP="000A2A63">
      <w:pPr>
        <w:pStyle w:val="notetext"/>
      </w:pPr>
      <w:r w:rsidRPr="003F329B">
        <w:t>Note:</w:t>
      </w:r>
      <w:r w:rsidRPr="003F329B">
        <w:tab/>
        <w:t>Section</w:t>
      </w:r>
      <w:r w:rsidR="003F329B">
        <w:t> </w:t>
      </w:r>
      <w:r w:rsidRPr="003F329B">
        <w:t>93</w:t>
      </w:r>
      <w:r w:rsidR="003F329B">
        <w:noBreakHyphen/>
      </w:r>
      <w:r w:rsidRPr="003F329B">
        <w:t xml:space="preserve">5 </w:t>
      </w:r>
      <w:r w:rsidR="002008FF" w:rsidRPr="003F329B">
        <w:t>or 93</w:t>
      </w:r>
      <w:r w:rsidR="003F329B">
        <w:noBreakHyphen/>
      </w:r>
      <w:r w:rsidR="002008FF" w:rsidRPr="003F329B">
        <w:t xml:space="preserve">15 </w:t>
      </w:r>
      <w:r w:rsidRPr="003F329B">
        <w:t>may provide a time limit on your entitlement to an input tax credit.</w:t>
      </w:r>
    </w:p>
    <w:p w:rsidR="000A2A63" w:rsidRPr="003F329B" w:rsidRDefault="000A2A63" w:rsidP="000A2A63">
      <w:pPr>
        <w:pStyle w:val="subsection"/>
      </w:pPr>
      <w:r w:rsidRPr="003F329B">
        <w:tab/>
        <w:t>(2)</w:t>
      </w:r>
      <w:r w:rsidRPr="003F329B">
        <w:tab/>
        <w:t xml:space="preserve">The amount of the </w:t>
      </w:r>
      <w:r w:rsidR="003F329B" w:rsidRPr="003F329B">
        <w:rPr>
          <w:position w:val="6"/>
          <w:sz w:val="16"/>
        </w:rPr>
        <w:t>*</w:t>
      </w:r>
      <w:r w:rsidRPr="003F329B">
        <w:t>decreasing adjustment is the difference between:</w:t>
      </w:r>
    </w:p>
    <w:p w:rsidR="000A2A63" w:rsidRPr="003F329B" w:rsidRDefault="000A2A63" w:rsidP="000A2A63">
      <w:pPr>
        <w:pStyle w:val="paragraph"/>
      </w:pPr>
      <w:r w:rsidRPr="003F329B">
        <w:tab/>
        <w:t>(a)</w:t>
      </w:r>
      <w:r w:rsidRPr="003F329B">
        <w:tab/>
        <w:t xml:space="preserve">what would have been the </w:t>
      </w:r>
      <w:r w:rsidR="003F329B" w:rsidRPr="003F329B">
        <w:rPr>
          <w:position w:val="6"/>
          <w:sz w:val="16"/>
        </w:rPr>
        <w:t>*</w:t>
      </w:r>
      <w:r w:rsidRPr="003F329B">
        <w:t>previously attributed input tax credit amount for the acquisition if:</w:t>
      </w:r>
    </w:p>
    <w:p w:rsidR="000A2A63" w:rsidRPr="003F329B" w:rsidRDefault="000A2A63" w:rsidP="000A2A63">
      <w:pPr>
        <w:pStyle w:val="paragraphsub"/>
      </w:pPr>
      <w:r w:rsidRPr="003F329B">
        <w:tab/>
        <w:t>(i)</w:t>
      </w:r>
      <w:r w:rsidRPr="003F329B">
        <w:tab/>
        <w:t xml:space="preserve">the </w:t>
      </w:r>
      <w:r w:rsidR="003F329B" w:rsidRPr="003F329B">
        <w:rPr>
          <w:position w:val="6"/>
          <w:sz w:val="16"/>
        </w:rPr>
        <w:t>*</w:t>
      </w:r>
      <w:r w:rsidRPr="003F329B">
        <w:t xml:space="preserve">additional consideration for the acquisition had been provided as part of the original </w:t>
      </w:r>
      <w:r w:rsidR="003F329B" w:rsidRPr="003F329B">
        <w:rPr>
          <w:position w:val="6"/>
          <w:sz w:val="16"/>
        </w:rPr>
        <w:t>*</w:t>
      </w:r>
      <w:r w:rsidRPr="003F329B">
        <w:t>consideration for the acquisition; and</w:t>
      </w:r>
    </w:p>
    <w:p w:rsidR="000A2A63" w:rsidRPr="003F329B" w:rsidRDefault="000A2A63" w:rsidP="000A2A63">
      <w:pPr>
        <w:pStyle w:val="paragraphsub"/>
      </w:pPr>
      <w:r w:rsidRPr="003F329B">
        <w:tab/>
        <w:t>(ii)</w:t>
      </w:r>
      <w:r w:rsidRPr="003F329B">
        <w:tab/>
        <w:t xml:space="preserve">in a case where you have not held a </w:t>
      </w:r>
      <w:r w:rsidR="003F329B" w:rsidRPr="003F329B">
        <w:rPr>
          <w:position w:val="6"/>
          <w:sz w:val="16"/>
        </w:rPr>
        <w:t>*</w:t>
      </w:r>
      <w:r w:rsidRPr="003F329B">
        <w:t>tax invoice for the acquisition—you held such an invoice; and</w:t>
      </w:r>
    </w:p>
    <w:p w:rsidR="000A2A63" w:rsidRPr="003F329B" w:rsidRDefault="000A2A63" w:rsidP="000A2A63">
      <w:pPr>
        <w:pStyle w:val="paragraphsub"/>
      </w:pPr>
      <w:r w:rsidRPr="003F329B">
        <w:tab/>
        <w:t>(iii)</w:t>
      </w:r>
      <w:r w:rsidRPr="003F329B">
        <w:tab/>
        <w:t>subsection</w:t>
      </w:r>
      <w:r w:rsidR="003F329B">
        <w:t> </w:t>
      </w:r>
      <w:r w:rsidRPr="003F329B">
        <w:t>29</w:t>
      </w:r>
      <w:r w:rsidR="003F329B">
        <w:noBreakHyphen/>
      </w:r>
      <w:r w:rsidRPr="003F329B">
        <w:t>10(4) did not apply in relation to the acquisition; and</w:t>
      </w:r>
    </w:p>
    <w:p w:rsidR="000A2A63" w:rsidRPr="003F329B" w:rsidRDefault="000A2A63" w:rsidP="000A2A63">
      <w:pPr>
        <w:pStyle w:val="paragraph"/>
      </w:pPr>
      <w:r w:rsidRPr="003F329B">
        <w:tab/>
        <w:t>(b)</w:t>
      </w:r>
      <w:r w:rsidRPr="003F329B">
        <w:tab/>
        <w:t>the previously attributed input tax credit amount.</w:t>
      </w:r>
    </w:p>
    <w:p w:rsidR="000A2A63" w:rsidRPr="003F329B" w:rsidRDefault="000A2A63" w:rsidP="000A2A63">
      <w:pPr>
        <w:pStyle w:val="subsection"/>
      </w:pPr>
      <w:r w:rsidRPr="003F329B">
        <w:tab/>
        <w:t>(3)</w:t>
      </w:r>
      <w:r w:rsidRPr="003F329B">
        <w:tab/>
        <w:t xml:space="preserve">To avoid doubt, </w:t>
      </w:r>
      <w:r w:rsidRPr="003F329B">
        <w:rPr>
          <w:b/>
          <w:i/>
        </w:rPr>
        <w:t>additional consideration</w:t>
      </w:r>
      <w:r w:rsidRPr="003F329B">
        <w:t xml:space="preserve"> for an acquisition includes a part of the </w:t>
      </w:r>
      <w:r w:rsidR="003F329B" w:rsidRPr="003F329B">
        <w:rPr>
          <w:position w:val="6"/>
          <w:sz w:val="16"/>
        </w:rPr>
        <w:t>*</w:t>
      </w:r>
      <w:r w:rsidRPr="003F329B">
        <w:t>consideration for the acquisition that:</w:t>
      </w:r>
    </w:p>
    <w:p w:rsidR="000A2A63" w:rsidRPr="003F329B" w:rsidRDefault="000A2A63" w:rsidP="000A2A63">
      <w:pPr>
        <w:pStyle w:val="paragraph"/>
      </w:pPr>
      <w:r w:rsidRPr="003F329B">
        <w:tab/>
        <w:t>(a)</w:t>
      </w:r>
      <w:r w:rsidRPr="003F329B">
        <w:tab/>
        <w:t xml:space="preserve">relates to the amount of GST payable on the </w:t>
      </w:r>
      <w:r w:rsidR="003F329B" w:rsidRPr="003F329B">
        <w:rPr>
          <w:position w:val="6"/>
          <w:sz w:val="16"/>
        </w:rPr>
        <w:t>*</w:t>
      </w:r>
      <w:r w:rsidRPr="003F329B">
        <w:t>taxable supply to which the acquisition relates; and</w:t>
      </w:r>
    </w:p>
    <w:p w:rsidR="000A2A63" w:rsidRPr="003F329B" w:rsidRDefault="000A2A63" w:rsidP="000A2A63">
      <w:pPr>
        <w:pStyle w:val="paragraph"/>
      </w:pPr>
      <w:r w:rsidRPr="003F329B">
        <w:tab/>
        <w:t>(b)</w:t>
      </w:r>
      <w:r w:rsidRPr="003F329B">
        <w:tab/>
        <w:t>at the time of the acquisition, the parties to the transaction under which the acquisition was made assumed was not payable.</w:t>
      </w:r>
    </w:p>
    <w:p w:rsidR="000A2A63" w:rsidRPr="003F329B" w:rsidRDefault="000A2A63" w:rsidP="000A2A63">
      <w:pPr>
        <w:pStyle w:val="ActHead5"/>
      </w:pPr>
      <w:bookmarkStart w:id="839" w:name="_Toc413321345"/>
      <w:r w:rsidRPr="003F329B">
        <w:rPr>
          <w:rStyle w:val="CharSectno"/>
        </w:rPr>
        <w:t>133</w:t>
      </w:r>
      <w:r w:rsidR="003F329B">
        <w:rPr>
          <w:rStyle w:val="CharSectno"/>
        </w:rPr>
        <w:noBreakHyphen/>
      </w:r>
      <w:r w:rsidRPr="003F329B">
        <w:rPr>
          <w:rStyle w:val="CharSectno"/>
        </w:rPr>
        <w:t>10</w:t>
      </w:r>
      <w:r w:rsidRPr="003F329B">
        <w:t xml:space="preserve">  Availability of adjustments under Division</w:t>
      </w:r>
      <w:r w:rsidR="003F329B">
        <w:t> </w:t>
      </w:r>
      <w:r w:rsidRPr="003F329B">
        <w:t>19 for acquisitions</w:t>
      </w:r>
      <w:bookmarkEnd w:id="839"/>
    </w:p>
    <w:p w:rsidR="000A2A63" w:rsidRPr="003F329B" w:rsidRDefault="000A2A63" w:rsidP="000A2A63">
      <w:pPr>
        <w:pStyle w:val="subsection"/>
      </w:pPr>
      <w:r w:rsidRPr="003F329B">
        <w:tab/>
        <w:t>(1)</w:t>
      </w:r>
      <w:r w:rsidRPr="003F329B">
        <w:tab/>
        <w:t>If:</w:t>
      </w:r>
    </w:p>
    <w:p w:rsidR="000A2A63" w:rsidRPr="003F329B" w:rsidRDefault="000A2A63" w:rsidP="000A2A63">
      <w:pPr>
        <w:pStyle w:val="paragraph"/>
      </w:pPr>
      <w:r w:rsidRPr="003F329B">
        <w:tab/>
        <w:t>(a)</w:t>
      </w:r>
      <w:r w:rsidRPr="003F329B">
        <w:tab/>
        <w:t xml:space="preserve">you have a </w:t>
      </w:r>
      <w:r w:rsidR="003F329B" w:rsidRPr="003F329B">
        <w:rPr>
          <w:position w:val="6"/>
          <w:sz w:val="16"/>
        </w:rPr>
        <w:t>*</w:t>
      </w:r>
      <w:r w:rsidRPr="003F329B">
        <w:t xml:space="preserve">decreasing adjustment under this </w:t>
      </w:r>
      <w:r w:rsidR="00A53099" w:rsidRPr="003F329B">
        <w:t>Division</w:t>
      </w:r>
      <w:r w:rsidR="00A36DB5" w:rsidRPr="003F329B">
        <w:t xml:space="preserve"> </w:t>
      </w:r>
      <w:r w:rsidRPr="003F329B">
        <w:t>for an acquisition; and</w:t>
      </w:r>
    </w:p>
    <w:p w:rsidR="000A2A63" w:rsidRPr="003F329B" w:rsidRDefault="000A2A63" w:rsidP="000A2A63">
      <w:pPr>
        <w:pStyle w:val="paragraph"/>
      </w:pPr>
      <w:r w:rsidRPr="003F329B">
        <w:tab/>
        <w:t>(b)</w:t>
      </w:r>
      <w:r w:rsidRPr="003F329B">
        <w:tab/>
        <w:t xml:space="preserve">the circumstances that gave rise to the adjustment also constitute an </w:t>
      </w:r>
      <w:r w:rsidR="003F329B" w:rsidRPr="003F329B">
        <w:rPr>
          <w:position w:val="6"/>
          <w:sz w:val="16"/>
        </w:rPr>
        <w:t>*</w:t>
      </w:r>
      <w:r w:rsidRPr="003F329B">
        <w:t>adjustment event;</w:t>
      </w:r>
    </w:p>
    <w:p w:rsidR="000A2A63" w:rsidRPr="003F329B" w:rsidRDefault="000A2A63" w:rsidP="000A2A63">
      <w:pPr>
        <w:pStyle w:val="subsection2"/>
      </w:pPr>
      <w:r w:rsidRPr="003F329B">
        <w:t>you do not have a decreasing adjustment under section</w:t>
      </w:r>
      <w:r w:rsidR="003F329B">
        <w:t> </w:t>
      </w:r>
      <w:r w:rsidRPr="003F329B">
        <w:t>19</w:t>
      </w:r>
      <w:r w:rsidR="003F329B">
        <w:noBreakHyphen/>
      </w:r>
      <w:r w:rsidRPr="003F329B">
        <w:t>70 for the acquisition in relation to those circumstances.</w:t>
      </w:r>
    </w:p>
    <w:p w:rsidR="000A2A63" w:rsidRPr="003F329B" w:rsidRDefault="000A2A63" w:rsidP="000A2A63">
      <w:pPr>
        <w:pStyle w:val="subsection"/>
      </w:pPr>
      <w:r w:rsidRPr="003F329B">
        <w:tab/>
        <w:t>(2)</w:t>
      </w:r>
      <w:r w:rsidRPr="003F329B">
        <w:tab/>
        <w:t>This section has effect despite section</w:t>
      </w:r>
      <w:r w:rsidR="003F329B">
        <w:t> </w:t>
      </w:r>
      <w:r w:rsidRPr="003F329B">
        <w:t>19</w:t>
      </w:r>
      <w:r w:rsidR="003F329B">
        <w:noBreakHyphen/>
      </w:r>
      <w:r w:rsidRPr="003F329B">
        <w:t>70 (which is about adjustments for acquisitions arising because of adjustment events).</w:t>
      </w:r>
    </w:p>
    <w:p w:rsidR="0063554A" w:rsidRPr="003F329B" w:rsidRDefault="0063554A" w:rsidP="00A36DB5">
      <w:pPr>
        <w:pStyle w:val="ActHead3"/>
        <w:pageBreakBefore/>
      </w:pPr>
      <w:bookmarkStart w:id="840" w:name="_Toc413321346"/>
      <w:r w:rsidRPr="003F329B">
        <w:rPr>
          <w:rStyle w:val="CharDivNo"/>
        </w:rPr>
        <w:t>Division</w:t>
      </w:r>
      <w:r w:rsidR="003F329B">
        <w:rPr>
          <w:rStyle w:val="CharDivNo"/>
        </w:rPr>
        <w:t> </w:t>
      </w:r>
      <w:r w:rsidRPr="003F329B">
        <w:rPr>
          <w:rStyle w:val="CharDivNo"/>
        </w:rPr>
        <w:t>134</w:t>
      </w:r>
      <w:r w:rsidRPr="003F329B">
        <w:t>—</w:t>
      </w:r>
      <w:r w:rsidRPr="003F329B">
        <w:rPr>
          <w:rStyle w:val="CharDivText"/>
        </w:rPr>
        <w:t>Third party payments</w:t>
      </w:r>
      <w:bookmarkEnd w:id="840"/>
    </w:p>
    <w:p w:rsidR="0063554A" w:rsidRPr="003F329B" w:rsidRDefault="0063554A" w:rsidP="0063554A">
      <w:pPr>
        <w:pStyle w:val="ActHead5"/>
      </w:pPr>
      <w:bookmarkStart w:id="841" w:name="_Toc413321347"/>
      <w:r w:rsidRPr="003F329B">
        <w:rPr>
          <w:rStyle w:val="CharSectno"/>
        </w:rPr>
        <w:t>134</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841"/>
    </w:p>
    <w:p w:rsidR="0063554A" w:rsidRPr="003F329B" w:rsidRDefault="0063554A" w:rsidP="0063554A">
      <w:pPr>
        <w:pStyle w:val="BoxText"/>
      </w:pPr>
      <w:r w:rsidRPr="003F329B">
        <w:t>You may have a decreasing adjustment if you make a payment to an entity that acquires something that you had supplied to another entity. The entity receiving the payment may have an increasing adjustment.</w:t>
      </w:r>
    </w:p>
    <w:p w:rsidR="0063554A" w:rsidRPr="003F329B" w:rsidRDefault="0063554A" w:rsidP="0063554A">
      <w:pPr>
        <w:pStyle w:val="ActHead5"/>
      </w:pPr>
      <w:bookmarkStart w:id="842" w:name="_Toc413321348"/>
      <w:r w:rsidRPr="003F329B">
        <w:rPr>
          <w:rStyle w:val="CharSectno"/>
        </w:rPr>
        <w:t>134</w:t>
      </w:r>
      <w:r w:rsidR="003F329B">
        <w:rPr>
          <w:rStyle w:val="CharSectno"/>
        </w:rPr>
        <w:noBreakHyphen/>
      </w:r>
      <w:r w:rsidRPr="003F329B">
        <w:rPr>
          <w:rStyle w:val="CharSectno"/>
        </w:rPr>
        <w:t>5</w:t>
      </w:r>
      <w:r w:rsidRPr="003F329B">
        <w:t xml:space="preserve">  Decreasing adjustments for payments made to third parties</w:t>
      </w:r>
      <w:bookmarkEnd w:id="842"/>
    </w:p>
    <w:p w:rsidR="0063554A" w:rsidRPr="003F329B" w:rsidRDefault="0063554A" w:rsidP="0063554A">
      <w:pPr>
        <w:pStyle w:val="subsection"/>
      </w:pPr>
      <w:r w:rsidRPr="003F329B">
        <w:tab/>
        <w:t>(1)</w:t>
      </w:r>
      <w:r w:rsidRPr="003F329B">
        <w:tab/>
        <w:t xml:space="preserve">You have a </w:t>
      </w:r>
      <w:r w:rsidRPr="003F329B">
        <w:rPr>
          <w:b/>
          <w:i/>
        </w:rPr>
        <w:t>decreasing adjustment</w:t>
      </w:r>
      <w:r w:rsidRPr="003F329B">
        <w:t xml:space="preserve"> if:</w:t>
      </w:r>
    </w:p>
    <w:p w:rsidR="0063554A" w:rsidRPr="003F329B" w:rsidRDefault="0063554A" w:rsidP="0063554A">
      <w:pPr>
        <w:pStyle w:val="paragraph"/>
      </w:pPr>
      <w:r w:rsidRPr="003F329B">
        <w:tab/>
        <w:t>(a)</w:t>
      </w:r>
      <w:r w:rsidRPr="003F329B">
        <w:tab/>
        <w:t xml:space="preserve">you make a payment to an entity (the </w:t>
      </w:r>
      <w:r w:rsidRPr="003F329B">
        <w:rPr>
          <w:b/>
          <w:i/>
        </w:rPr>
        <w:t>payee</w:t>
      </w:r>
      <w:r w:rsidRPr="003F329B">
        <w:t>) that acquires a thing that you supplied to another entity (whether or not that other entity supplies the thing to the payee); and</w:t>
      </w:r>
    </w:p>
    <w:p w:rsidR="00B2550A" w:rsidRPr="003F329B" w:rsidRDefault="00B2550A" w:rsidP="00B2550A">
      <w:pPr>
        <w:pStyle w:val="paragraph"/>
      </w:pPr>
      <w:r w:rsidRPr="003F329B">
        <w:tab/>
        <w:t>(b)</w:t>
      </w:r>
      <w:r w:rsidRPr="003F329B">
        <w:tab/>
        <w:t>your supply of the thing to the other entity:</w:t>
      </w:r>
    </w:p>
    <w:p w:rsidR="00B2550A" w:rsidRPr="003F329B" w:rsidRDefault="00B2550A" w:rsidP="00B2550A">
      <w:pPr>
        <w:pStyle w:val="paragraphsub"/>
      </w:pPr>
      <w:r w:rsidRPr="003F329B">
        <w:tab/>
        <w:t>(i)</w:t>
      </w:r>
      <w:r w:rsidRPr="003F329B">
        <w:tab/>
        <w:t xml:space="preserve">was a </w:t>
      </w:r>
      <w:r w:rsidR="003F329B" w:rsidRPr="003F329B">
        <w:rPr>
          <w:position w:val="6"/>
          <w:sz w:val="16"/>
        </w:rPr>
        <w:t>*</w:t>
      </w:r>
      <w:r w:rsidRPr="003F329B">
        <w:t>taxable supply; or</w:t>
      </w:r>
    </w:p>
    <w:p w:rsidR="00B2550A" w:rsidRPr="003F329B" w:rsidRDefault="00B2550A" w:rsidP="00B2550A">
      <w:pPr>
        <w:pStyle w:val="paragraphsub"/>
      </w:pPr>
      <w:r w:rsidRPr="003F329B">
        <w:tab/>
        <w:t>(ii)</w:t>
      </w:r>
      <w:r w:rsidRPr="003F329B">
        <w:tab/>
        <w:t xml:space="preserve">would have been a taxable supply but for a reason to which </w:t>
      </w:r>
      <w:r w:rsidR="003F329B">
        <w:t>subsection (</w:t>
      </w:r>
      <w:r w:rsidRPr="003F329B">
        <w:t>3) applies; and</w:t>
      </w:r>
    </w:p>
    <w:p w:rsidR="0063554A" w:rsidRPr="003F329B" w:rsidRDefault="0063554A" w:rsidP="0063554A">
      <w:pPr>
        <w:pStyle w:val="paragraph"/>
      </w:pPr>
      <w:r w:rsidRPr="003F329B">
        <w:tab/>
        <w:t>(c)</w:t>
      </w:r>
      <w:r w:rsidRPr="003F329B">
        <w:tab/>
        <w:t>the payment is in one or more of the following forms:</w:t>
      </w:r>
    </w:p>
    <w:p w:rsidR="0063554A" w:rsidRPr="003F329B" w:rsidRDefault="0063554A" w:rsidP="0063554A">
      <w:pPr>
        <w:pStyle w:val="paragraphsub"/>
      </w:pPr>
      <w:r w:rsidRPr="003F329B">
        <w:tab/>
        <w:t>(i)</w:t>
      </w:r>
      <w:r w:rsidRPr="003F329B">
        <w:tab/>
        <w:t>a payment of money;</w:t>
      </w:r>
    </w:p>
    <w:p w:rsidR="0063554A" w:rsidRPr="003F329B" w:rsidRDefault="0063554A" w:rsidP="0063554A">
      <w:pPr>
        <w:pStyle w:val="paragraphsub"/>
      </w:pPr>
      <w:r w:rsidRPr="003F329B">
        <w:tab/>
        <w:t>(ii)</w:t>
      </w:r>
      <w:r w:rsidRPr="003F329B">
        <w:tab/>
        <w:t>an offset of an amount of money that the payee owes to you;</w:t>
      </w:r>
    </w:p>
    <w:p w:rsidR="0063554A" w:rsidRPr="003F329B" w:rsidRDefault="0063554A" w:rsidP="0063554A">
      <w:pPr>
        <w:pStyle w:val="paragraphsub"/>
      </w:pPr>
      <w:r w:rsidRPr="003F329B">
        <w:tab/>
        <w:t>(iii)</w:t>
      </w:r>
      <w:r w:rsidRPr="003F329B">
        <w:tab/>
        <w:t>a crediting of an amount of money to an account that the payee holds; and</w:t>
      </w:r>
    </w:p>
    <w:p w:rsidR="0063554A" w:rsidRPr="003F329B" w:rsidRDefault="0063554A" w:rsidP="0063554A">
      <w:pPr>
        <w:pStyle w:val="paragraph"/>
      </w:pPr>
      <w:r w:rsidRPr="003F329B">
        <w:tab/>
        <w:t>(d)</w:t>
      </w:r>
      <w:r w:rsidRPr="003F329B">
        <w:tab/>
        <w:t>the payment is made in connection with, in response to or for the inducement of the payee’s acquisition of the thing; and</w:t>
      </w:r>
    </w:p>
    <w:p w:rsidR="0063554A" w:rsidRPr="003F329B" w:rsidRDefault="0063554A" w:rsidP="0063554A">
      <w:pPr>
        <w:pStyle w:val="paragraph"/>
      </w:pPr>
      <w:r w:rsidRPr="003F329B">
        <w:tab/>
        <w:t>(e)</w:t>
      </w:r>
      <w:r w:rsidRPr="003F329B">
        <w:tab/>
        <w:t xml:space="preserve">the payment is not </w:t>
      </w:r>
      <w:r w:rsidR="003F329B" w:rsidRPr="003F329B">
        <w:rPr>
          <w:position w:val="6"/>
          <w:sz w:val="16"/>
        </w:rPr>
        <w:t>*</w:t>
      </w:r>
      <w:r w:rsidRPr="003F329B">
        <w:t>consideration for a supply to you.</w:t>
      </w:r>
    </w:p>
    <w:p w:rsidR="009033BA" w:rsidRPr="003F329B" w:rsidRDefault="009033BA" w:rsidP="009033BA">
      <w:pPr>
        <w:pStyle w:val="subsection"/>
      </w:pPr>
      <w:r w:rsidRPr="003F329B">
        <w:tab/>
        <w:t>(1A)</w:t>
      </w:r>
      <w:r w:rsidRPr="003F329B">
        <w:tab/>
        <w:t xml:space="preserve">However, </w:t>
      </w:r>
      <w:r w:rsidR="003F329B">
        <w:t>subsection (</w:t>
      </w:r>
      <w:r w:rsidRPr="003F329B">
        <w:t>1) does not apply if:</w:t>
      </w:r>
    </w:p>
    <w:p w:rsidR="009033BA" w:rsidRPr="003F329B" w:rsidRDefault="009033BA" w:rsidP="009033BA">
      <w:pPr>
        <w:pStyle w:val="paragraph"/>
      </w:pPr>
      <w:r w:rsidRPr="003F329B">
        <w:tab/>
        <w:t>(a)</w:t>
      </w:r>
      <w:r w:rsidRPr="003F329B">
        <w:tab/>
        <w:t xml:space="preserve">the supply of the thing to the payee is a </w:t>
      </w:r>
      <w:r w:rsidR="003F329B" w:rsidRPr="003F329B">
        <w:rPr>
          <w:position w:val="6"/>
          <w:sz w:val="16"/>
        </w:rPr>
        <w:t>*</w:t>
      </w:r>
      <w:r w:rsidRPr="003F329B">
        <w:t>GST</w:t>
      </w:r>
      <w:r w:rsidR="003F329B">
        <w:noBreakHyphen/>
      </w:r>
      <w:r w:rsidRPr="003F329B">
        <w:t xml:space="preserve">free supply, or is not </w:t>
      </w:r>
      <w:r w:rsidR="003F329B" w:rsidRPr="003F329B">
        <w:rPr>
          <w:position w:val="6"/>
          <w:sz w:val="16"/>
        </w:rPr>
        <w:t>*</w:t>
      </w:r>
      <w:r w:rsidRPr="003F329B">
        <w:t xml:space="preserve">connected with </w:t>
      </w:r>
      <w:r w:rsidR="00FF5368" w:rsidRPr="003F329B">
        <w:t>the indirect tax zone</w:t>
      </w:r>
      <w:r w:rsidRPr="003F329B">
        <w:t>; or</w:t>
      </w:r>
    </w:p>
    <w:p w:rsidR="009033BA" w:rsidRPr="003F329B" w:rsidRDefault="009033BA" w:rsidP="009033BA">
      <w:pPr>
        <w:pStyle w:val="paragraph"/>
      </w:pPr>
      <w:r w:rsidRPr="003F329B">
        <w:tab/>
        <w:t>(b)</w:t>
      </w:r>
      <w:r w:rsidRPr="003F329B">
        <w:tab/>
        <w:t>the Commissioner is required to make a payment to the payee, under Division</w:t>
      </w:r>
      <w:r w:rsidR="003F329B">
        <w:t> </w:t>
      </w:r>
      <w:r w:rsidRPr="003F329B">
        <w:t>168 (about the tourist refund scheme), related to the payee’s acquisition of the thing;</w:t>
      </w:r>
    </w:p>
    <w:p w:rsidR="009033BA" w:rsidRPr="003F329B" w:rsidRDefault="009033BA" w:rsidP="009033BA">
      <w:pPr>
        <w:pStyle w:val="subsection2"/>
      </w:pPr>
      <w:r w:rsidRPr="003F329B">
        <w:t>and you know, or have reasonable grounds to suspect, that the supply of the thing to the payee is a GST</w:t>
      </w:r>
      <w:r w:rsidR="003F329B">
        <w:noBreakHyphen/>
      </w:r>
      <w:r w:rsidRPr="003F329B">
        <w:t xml:space="preserve">free supply or is not connected with </w:t>
      </w:r>
      <w:r w:rsidR="00FF5368" w:rsidRPr="003F329B">
        <w:t>the indirect tax zone</w:t>
      </w:r>
      <w:r w:rsidRPr="003F329B">
        <w:t>, or that the Commissioner is so required.</w:t>
      </w:r>
    </w:p>
    <w:p w:rsidR="0063554A" w:rsidRPr="003F329B" w:rsidRDefault="0063554A" w:rsidP="0063554A">
      <w:pPr>
        <w:pStyle w:val="subsection"/>
      </w:pPr>
      <w:r w:rsidRPr="003F329B">
        <w:tab/>
        <w:t>(2)</w:t>
      </w:r>
      <w:r w:rsidRPr="003F329B">
        <w:tab/>
        <w:t xml:space="preserve">The amount of the </w:t>
      </w:r>
      <w:r w:rsidR="003F329B" w:rsidRPr="003F329B">
        <w:rPr>
          <w:position w:val="6"/>
          <w:sz w:val="16"/>
        </w:rPr>
        <w:t>*</w:t>
      </w:r>
      <w:r w:rsidRPr="003F329B">
        <w:t>decreasing adjustment is an amount equal to the difference between:</w:t>
      </w:r>
    </w:p>
    <w:p w:rsidR="000210A9" w:rsidRPr="003F329B" w:rsidRDefault="000210A9" w:rsidP="000210A9">
      <w:pPr>
        <w:pStyle w:val="paragraph"/>
      </w:pPr>
      <w:r w:rsidRPr="003F329B">
        <w:tab/>
        <w:t>(a)</w:t>
      </w:r>
      <w:r w:rsidRPr="003F329B">
        <w:tab/>
        <w:t>either:</w:t>
      </w:r>
    </w:p>
    <w:p w:rsidR="000210A9" w:rsidRPr="003F329B" w:rsidRDefault="000210A9" w:rsidP="000210A9">
      <w:pPr>
        <w:pStyle w:val="paragraphsub"/>
      </w:pPr>
      <w:r w:rsidRPr="003F329B">
        <w:tab/>
        <w:t>(i)</w:t>
      </w:r>
      <w:r w:rsidRPr="003F329B">
        <w:tab/>
        <w:t xml:space="preserve">if your supply to the other entity was a </w:t>
      </w:r>
      <w:r w:rsidR="003F329B" w:rsidRPr="003F329B">
        <w:rPr>
          <w:position w:val="6"/>
          <w:sz w:val="16"/>
        </w:rPr>
        <w:t>*</w:t>
      </w:r>
      <w:r w:rsidRPr="003F329B">
        <w:t>taxable supply—the amount of GST payable on the supply; or</w:t>
      </w:r>
    </w:p>
    <w:p w:rsidR="000210A9" w:rsidRPr="003F329B" w:rsidRDefault="000210A9" w:rsidP="000210A9">
      <w:pPr>
        <w:pStyle w:val="paragraphsub"/>
      </w:pPr>
      <w:r w:rsidRPr="003F329B">
        <w:tab/>
        <w:t>(ii)</w:t>
      </w:r>
      <w:r w:rsidRPr="003F329B">
        <w:tab/>
        <w:t xml:space="preserve">if your supply to the other entity would have been a taxable supply but for a reason to which </w:t>
      </w:r>
      <w:r w:rsidR="003F329B">
        <w:t>subsection (</w:t>
      </w:r>
      <w:r w:rsidRPr="003F329B">
        <w:t>3) applies—the amount of GST that would have been payable on the supply had it been a taxable supply;</w:t>
      </w:r>
    </w:p>
    <w:p w:rsidR="000210A9" w:rsidRPr="003F329B" w:rsidRDefault="000210A9" w:rsidP="000210A9">
      <w:pPr>
        <w:pStyle w:val="paragraph"/>
      </w:pPr>
      <w:r w:rsidRPr="003F329B">
        <w:tab/>
      </w:r>
      <w:r w:rsidRPr="003F329B">
        <w:tab/>
        <w:t xml:space="preserve">taking into account any other </w:t>
      </w:r>
      <w:r w:rsidR="003F329B" w:rsidRPr="003F329B">
        <w:rPr>
          <w:position w:val="6"/>
          <w:sz w:val="16"/>
        </w:rPr>
        <w:t>*</w:t>
      </w:r>
      <w:r w:rsidRPr="003F329B">
        <w:t>adjustments that arose, or would have arisen, relating to the supply; and</w:t>
      </w:r>
    </w:p>
    <w:p w:rsidR="0063554A" w:rsidRPr="003F329B" w:rsidRDefault="0063554A" w:rsidP="0063554A">
      <w:pPr>
        <w:pStyle w:val="paragraph"/>
      </w:pPr>
      <w:r w:rsidRPr="003F329B">
        <w:tab/>
        <w:t>(b)</w:t>
      </w:r>
      <w:r w:rsidRPr="003F329B">
        <w:tab/>
        <w:t>the amount of GST that would have been payable</w:t>
      </w:r>
      <w:r w:rsidR="00B22B2F" w:rsidRPr="003F329B">
        <w:t xml:space="preserve">, or would (but for a reason to which </w:t>
      </w:r>
      <w:r w:rsidR="003F329B">
        <w:t>subsection (</w:t>
      </w:r>
      <w:r w:rsidR="00B22B2F" w:rsidRPr="003F329B">
        <w:t>3) applies) have been payable,</w:t>
      </w:r>
      <w:r w:rsidRPr="003F329B">
        <w:t xml:space="preserve"> for that supply:</w:t>
      </w:r>
    </w:p>
    <w:p w:rsidR="0063554A" w:rsidRPr="003F329B" w:rsidRDefault="0063554A" w:rsidP="0063554A">
      <w:pPr>
        <w:pStyle w:val="paragraphsub"/>
      </w:pPr>
      <w:r w:rsidRPr="003F329B">
        <w:tab/>
        <w:t>(i)</w:t>
      </w:r>
      <w:r w:rsidRPr="003F329B">
        <w:tab/>
        <w:t xml:space="preserve">if the </w:t>
      </w:r>
      <w:r w:rsidR="003F329B" w:rsidRPr="003F329B">
        <w:rPr>
          <w:position w:val="6"/>
          <w:sz w:val="16"/>
        </w:rPr>
        <w:t>*</w:t>
      </w:r>
      <w:r w:rsidRPr="003F329B">
        <w:t>consideration for the supply had been reduced by the amount of your payment to the payee; and</w:t>
      </w:r>
    </w:p>
    <w:p w:rsidR="0063554A" w:rsidRPr="003F329B" w:rsidRDefault="0063554A" w:rsidP="0063554A">
      <w:pPr>
        <w:pStyle w:val="paragraphsub"/>
      </w:pPr>
      <w:r w:rsidRPr="003F329B">
        <w:tab/>
        <w:t>(ii)</w:t>
      </w:r>
      <w:r w:rsidRPr="003F329B">
        <w:tab/>
        <w:t>taking into account any other adjustments</w:t>
      </w:r>
      <w:r w:rsidR="006640C6" w:rsidRPr="003F329B">
        <w:t xml:space="preserve"> that arose, or would have arisen,</w:t>
      </w:r>
      <w:r w:rsidRPr="003F329B">
        <w:t xml:space="preserve"> relating to the supply, as they would have been affected (if applicable) by such a reduction in the consideration.</w:t>
      </w:r>
    </w:p>
    <w:p w:rsidR="00720179" w:rsidRPr="003F329B" w:rsidRDefault="00720179" w:rsidP="00720179">
      <w:pPr>
        <w:pStyle w:val="subsection"/>
      </w:pPr>
      <w:r w:rsidRPr="003F329B">
        <w:tab/>
        <w:t>(3)</w:t>
      </w:r>
      <w:r w:rsidRPr="003F329B">
        <w:tab/>
        <w:t xml:space="preserve">This subsection applies to the following reasons why your supply of the thing to the other entity was not a </w:t>
      </w:r>
      <w:r w:rsidR="003F329B" w:rsidRPr="003F329B">
        <w:rPr>
          <w:position w:val="6"/>
          <w:sz w:val="16"/>
        </w:rPr>
        <w:t>*</w:t>
      </w:r>
      <w:r w:rsidRPr="003F329B">
        <w:t>taxable supply:</w:t>
      </w:r>
    </w:p>
    <w:p w:rsidR="00720179" w:rsidRPr="003F329B" w:rsidRDefault="00720179" w:rsidP="00720179">
      <w:pPr>
        <w:pStyle w:val="paragraph"/>
      </w:pPr>
      <w:r w:rsidRPr="003F329B">
        <w:tab/>
        <w:t>(a)</w:t>
      </w:r>
      <w:r w:rsidRPr="003F329B">
        <w:tab/>
        <w:t xml:space="preserve">you and the other entity are </w:t>
      </w:r>
      <w:r w:rsidR="003F329B" w:rsidRPr="003F329B">
        <w:rPr>
          <w:position w:val="6"/>
          <w:sz w:val="16"/>
        </w:rPr>
        <w:t>*</w:t>
      </w:r>
      <w:r w:rsidRPr="003F329B">
        <w:t xml:space="preserve">members of the same </w:t>
      </w:r>
      <w:r w:rsidR="003F329B" w:rsidRPr="003F329B">
        <w:rPr>
          <w:position w:val="6"/>
          <w:sz w:val="16"/>
        </w:rPr>
        <w:t>*</w:t>
      </w:r>
      <w:r w:rsidRPr="003F329B">
        <w:t>GST group;</w:t>
      </w:r>
    </w:p>
    <w:p w:rsidR="00720179" w:rsidRPr="003F329B" w:rsidRDefault="00720179" w:rsidP="00720179">
      <w:pPr>
        <w:pStyle w:val="paragraph"/>
      </w:pPr>
      <w:r w:rsidRPr="003F329B">
        <w:tab/>
        <w:t>(b)</w:t>
      </w:r>
      <w:r w:rsidRPr="003F329B">
        <w:tab/>
        <w:t xml:space="preserve">you and the other entity are members of the same </w:t>
      </w:r>
      <w:r w:rsidR="003F329B" w:rsidRPr="003F329B">
        <w:rPr>
          <w:position w:val="6"/>
          <w:sz w:val="16"/>
        </w:rPr>
        <w:t>*</w:t>
      </w:r>
      <w:r w:rsidRPr="003F329B">
        <w:t>GST religious group;</w:t>
      </w:r>
    </w:p>
    <w:p w:rsidR="00720179" w:rsidRPr="003F329B" w:rsidRDefault="00720179" w:rsidP="00720179">
      <w:pPr>
        <w:pStyle w:val="paragraph"/>
      </w:pPr>
      <w:r w:rsidRPr="003F329B">
        <w:tab/>
        <w:t>(c)</w:t>
      </w:r>
      <w:r w:rsidRPr="003F329B">
        <w:tab/>
        <w:t xml:space="preserve">you are the </w:t>
      </w:r>
      <w:r w:rsidR="003F329B" w:rsidRPr="003F329B">
        <w:rPr>
          <w:position w:val="6"/>
          <w:sz w:val="16"/>
        </w:rPr>
        <w:t>*</w:t>
      </w:r>
      <w:r w:rsidRPr="003F329B">
        <w:t xml:space="preserve">joint venture operator for a </w:t>
      </w:r>
      <w:r w:rsidR="003F329B" w:rsidRPr="003F329B">
        <w:rPr>
          <w:position w:val="6"/>
          <w:sz w:val="16"/>
        </w:rPr>
        <w:t>*</w:t>
      </w:r>
      <w:r w:rsidRPr="003F329B">
        <w:t xml:space="preserve">GST joint venture, and the other entity is a </w:t>
      </w:r>
      <w:r w:rsidR="003F329B" w:rsidRPr="003F329B">
        <w:rPr>
          <w:position w:val="6"/>
          <w:sz w:val="16"/>
        </w:rPr>
        <w:t>*</w:t>
      </w:r>
      <w:r w:rsidRPr="003F329B">
        <w:t>participant in the GST joint venture.</w:t>
      </w:r>
    </w:p>
    <w:p w:rsidR="00720179" w:rsidRPr="003F329B" w:rsidRDefault="00720179" w:rsidP="00720179">
      <w:pPr>
        <w:pStyle w:val="subsection"/>
      </w:pPr>
      <w:r w:rsidRPr="003F329B">
        <w:tab/>
        <w:t>(4)</w:t>
      </w:r>
      <w:r w:rsidRPr="003F329B">
        <w:tab/>
        <w:t>However:</w:t>
      </w:r>
    </w:p>
    <w:p w:rsidR="00720179" w:rsidRPr="003F329B" w:rsidRDefault="00720179" w:rsidP="00720179">
      <w:pPr>
        <w:pStyle w:val="paragraph"/>
      </w:pPr>
      <w:r w:rsidRPr="003F329B">
        <w:tab/>
        <w:t>(a)</w:t>
      </w:r>
      <w:r w:rsidRPr="003F329B">
        <w:tab/>
      </w:r>
      <w:r w:rsidR="003F329B">
        <w:t>paragraph (</w:t>
      </w:r>
      <w:r w:rsidRPr="003F329B">
        <w:t xml:space="preserve">3)(a) does not apply if you and the payee are </w:t>
      </w:r>
      <w:r w:rsidR="003F329B" w:rsidRPr="003F329B">
        <w:rPr>
          <w:position w:val="6"/>
          <w:sz w:val="16"/>
        </w:rPr>
        <w:t>*</w:t>
      </w:r>
      <w:r w:rsidRPr="003F329B">
        <w:t xml:space="preserve">members of the same </w:t>
      </w:r>
      <w:r w:rsidR="003F329B" w:rsidRPr="003F329B">
        <w:rPr>
          <w:position w:val="6"/>
          <w:sz w:val="16"/>
        </w:rPr>
        <w:t>*</w:t>
      </w:r>
      <w:r w:rsidRPr="003F329B">
        <w:t xml:space="preserve">GST group when the payment referred to in </w:t>
      </w:r>
      <w:r w:rsidR="003F329B">
        <w:t>paragraph (</w:t>
      </w:r>
      <w:r w:rsidRPr="003F329B">
        <w:t>1)(a) is made; and</w:t>
      </w:r>
    </w:p>
    <w:p w:rsidR="00720179" w:rsidRPr="003F329B" w:rsidRDefault="00720179" w:rsidP="00720179">
      <w:pPr>
        <w:pStyle w:val="paragraph"/>
      </w:pPr>
      <w:r w:rsidRPr="003F329B">
        <w:tab/>
        <w:t>(b)</w:t>
      </w:r>
      <w:r w:rsidRPr="003F329B">
        <w:tab/>
      </w:r>
      <w:r w:rsidR="003F329B">
        <w:t>paragraph (</w:t>
      </w:r>
      <w:r w:rsidRPr="003F329B">
        <w:t xml:space="preserve">3)(b) does not apply if you and the payee are members of the same </w:t>
      </w:r>
      <w:r w:rsidR="003F329B" w:rsidRPr="003F329B">
        <w:rPr>
          <w:position w:val="6"/>
          <w:sz w:val="16"/>
        </w:rPr>
        <w:t>*</w:t>
      </w:r>
      <w:r w:rsidRPr="003F329B">
        <w:t>GST religious group when that payment is made.</w:t>
      </w:r>
    </w:p>
    <w:p w:rsidR="0063554A" w:rsidRPr="003F329B" w:rsidRDefault="0063554A" w:rsidP="0063554A">
      <w:pPr>
        <w:pStyle w:val="ActHead5"/>
      </w:pPr>
      <w:bookmarkStart w:id="843" w:name="_Toc413321349"/>
      <w:r w:rsidRPr="003F329B">
        <w:rPr>
          <w:rStyle w:val="CharSectno"/>
        </w:rPr>
        <w:t>134</w:t>
      </w:r>
      <w:r w:rsidR="003F329B">
        <w:rPr>
          <w:rStyle w:val="CharSectno"/>
        </w:rPr>
        <w:noBreakHyphen/>
      </w:r>
      <w:r w:rsidRPr="003F329B">
        <w:rPr>
          <w:rStyle w:val="CharSectno"/>
        </w:rPr>
        <w:t>10</w:t>
      </w:r>
      <w:r w:rsidRPr="003F329B">
        <w:t xml:space="preserve">  Increasing adjustments for payments received by third parties</w:t>
      </w:r>
      <w:bookmarkEnd w:id="843"/>
    </w:p>
    <w:p w:rsidR="0063554A" w:rsidRPr="003F329B" w:rsidRDefault="0063554A" w:rsidP="0063554A">
      <w:pPr>
        <w:pStyle w:val="subsection"/>
      </w:pPr>
      <w:r w:rsidRPr="003F329B">
        <w:tab/>
        <w:t>(1)</w:t>
      </w:r>
      <w:r w:rsidRPr="003F329B">
        <w:tab/>
        <w:t xml:space="preserve">You have an </w:t>
      </w:r>
      <w:r w:rsidRPr="003F329B">
        <w:rPr>
          <w:b/>
          <w:i/>
        </w:rPr>
        <w:t>increasing adjustment</w:t>
      </w:r>
      <w:r w:rsidRPr="003F329B">
        <w:t xml:space="preserve"> if:</w:t>
      </w:r>
    </w:p>
    <w:p w:rsidR="0063554A" w:rsidRPr="003F329B" w:rsidRDefault="0063554A" w:rsidP="0063554A">
      <w:pPr>
        <w:pStyle w:val="paragraph"/>
      </w:pPr>
      <w:r w:rsidRPr="003F329B">
        <w:tab/>
        <w:t>(a)</w:t>
      </w:r>
      <w:r w:rsidRPr="003F329B">
        <w:tab/>
        <w:t xml:space="preserve">you receive a payment from an entity (the </w:t>
      </w:r>
      <w:r w:rsidRPr="003F329B">
        <w:rPr>
          <w:b/>
          <w:i/>
        </w:rPr>
        <w:t>payer</w:t>
      </w:r>
      <w:r w:rsidRPr="003F329B">
        <w:t>) that supplied a thing that you acquire from another entity (whether or not that other entity acquired the thing from the payer); and</w:t>
      </w:r>
    </w:p>
    <w:p w:rsidR="00CE79C4" w:rsidRPr="003F329B" w:rsidRDefault="00CE79C4" w:rsidP="00CE79C4">
      <w:pPr>
        <w:pStyle w:val="paragraph"/>
      </w:pPr>
      <w:r w:rsidRPr="003F329B">
        <w:tab/>
        <w:t>(b)</w:t>
      </w:r>
      <w:r w:rsidRPr="003F329B">
        <w:tab/>
        <w:t>your acquisition of the thing from the other entity:</w:t>
      </w:r>
    </w:p>
    <w:p w:rsidR="00CE79C4" w:rsidRPr="003F329B" w:rsidRDefault="00CE79C4" w:rsidP="00CE79C4">
      <w:pPr>
        <w:pStyle w:val="paragraphsub"/>
      </w:pPr>
      <w:r w:rsidRPr="003F329B">
        <w:tab/>
        <w:t>(i)</w:t>
      </w:r>
      <w:r w:rsidRPr="003F329B">
        <w:tab/>
        <w:t xml:space="preserve">was a </w:t>
      </w:r>
      <w:r w:rsidR="003F329B" w:rsidRPr="003F329B">
        <w:rPr>
          <w:position w:val="6"/>
          <w:sz w:val="16"/>
        </w:rPr>
        <w:t>*</w:t>
      </w:r>
      <w:r w:rsidRPr="003F329B">
        <w:t>creditable acquisition; or</w:t>
      </w:r>
    </w:p>
    <w:p w:rsidR="00CE79C4" w:rsidRPr="003F329B" w:rsidRDefault="00CE79C4" w:rsidP="00CE79C4">
      <w:pPr>
        <w:pStyle w:val="paragraphsub"/>
      </w:pPr>
      <w:r w:rsidRPr="003F329B">
        <w:tab/>
        <w:t>(ii)</w:t>
      </w:r>
      <w:r w:rsidRPr="003F329B">
        <w:tab/>
        <w:t xml:space="preserve">would have been a creditable acquisition but for a reason to which </w:t>
      </w:r>
      <w:r w:rsidR="003F329B">
        <w:t>subsection (</w:t>
      </w:r>
      <w:r w:rsidRPr="003F329B">
        <w:t>3) applies; and</w:t>
      </w:r>
    </w:p>
    <w:p w:rsidR="0063554A" w:rsidRPr="003F329B" w:rsidRDefault="0063554A" w:rsidP="0063554A">
      <w:pPr>
        <w:pStyle w:val="paragraph"/>
      </w:pPr>
      <w:r w:rsidRPr="003F329B">
        <w:tab/>
        <w:t>(c)</w:t>
      </w:r>
      <w:r w:rsidRPr="003F329B">
        <w:tab/>
        <w:t>the payment is in one or more of the following forms:</w:t>
      </w:r>
    </w:p>
    <w:p w:rsidR="0063554A" w:rsidRPr="003F329B" w:rsidRDefault="0063554A" w:rsidP="0063554A">
      <w:pPr>
        <w:pStyle w:val="paragraphsub"/>
      </w:pPr>
      <w:r w:rsidRPr="003F329B">
        <w:tab/>
        <w:t>(i)</w:t>
      </w:r>
      <w:r w:rsidRPr="003F329B">
        <w:tab/>
        <w:t>a payment of money;</w:t>
      </w:r>
    </w:p>
    <w:p w:rsidR="0063554A" w:rsidRPr="003F329B" w:rsidRDefault="0063554A" w:rsidP="0063554A">
      <w:pPr>
        <w:pStyle w:val="paragraphsub"/>
      </w:pPr>
      <w:r w:rsidRPr="003F329B">
        <w:tab/>
        <w:t>(ii)</w:t>
      </w:r>
      <w:r w:rsidRPr="003F329B">
        <w:tab/>
        <w:t>an offset of an amount of money that you owe to the payer;</w:t>
      </w:r>
    </w:p>
    <w:p w:rsidR="0063554A" w:rsidRPr="003F329B" w:rsidRDefault="0063554A" w:rsidP="0063554A">
      <w:pPr>
        <w:pStyle w:val="paragraphsub"/>
      </w:pPr>
      <w:r w:rsidRPr="003F329B">
        <w:tab/>
        <w:t>(iii)</w:t>
      </w:r>
      <w:r w:rsidRPr="003F329B">
        <w:tab/>
        <w:t>a crediting of an amount of money to an account that you hold; and</w:t>
      </w:r>
    </w:p>
    <w:p w:rsidR="0063554A" w:rsidRPr="003F329B" w:rsidRDefault="0063554A" w:rsidP="0063554A">
      <w:pPr>
        <w:pStyle w:val="paragraph"/>
      </w:pPr>
      <w:r w:rsidRPr="003F329B">
        <w:tab/>
        <w:t>(d)</w:t>
      </w:r>
      <w:r w:rsidRPr="003F329B">
        <w:tab/>
        <w:t>the payment is made in connection with, in response to or for the inducement of your acquisition of the thing; and</w:t>
      </w:r>
    </w:p>
    <w:p w:rsidR="0063554A" w:rsidRPr="003F329B" w:rsidRDefault="0063554A" w:rsidP="0063554A">
      <w:pPr>
        <w:pStyle w:val="paragraph"/>
      </w:pPr>
      <w:r w:rsidRPr="003F329B">
        <w:tab/>
        <w:t>(e)</w:t>
      </w:r>
      <w:r w:rsidRPr="003F329B">
        <w:tab/>
        <w:t xml:space="preserve">the payment is not </w:t>
      </w:r>
      <w:r w:rsidR="003F329B" w:rsidRPr="003F329B">
        <w:rPr>
          <w:position w:val="6"/>
          <w:sz w:val="16"/>
        </w:rPr>
        <w:t>*</w:t>
      </w:r>
      <w:r w:rsidRPr="003F329B">
        <w:t>consideration for a supply from you.</w:t>
      </w:r>
    </w:p>
    <w:p w:rsidR="005D3BE5" w:rsidRPr="003F329B" w:rsidRDefault="005D3BE5" w:rsidP="005D3BE5">
      <w:pPr>
        <w:pStyle w:val="subsection"/>
      </w:pPr>
      <w:r w:rsidRPr="003F329B">
        <w:tab/>
        <w:t>(1A)</w:t>
      </w:r>
      <w:r w:rsidRPr="003F329B">
        <w:tab/>
        <w:t xml:space="preserve">However, </w:t>
      </w:r>
      <w:r w:rsidR="003F329B">
        <w:t>subsection (</w:t>
      </w:r>
      <w:r w:rsidRPr="003F329B">
        <w:t>1) does not apply unless the supply of the thing by the payer:</w:t>
      </w:r>
    </w:p>
    <w:p w:rsidR="005D3BE5" w:rsidRPr="003F329B" w:rsidRDefault="005D3BE5" w:rsidP="005D3BE5">
      <w:pPr>
        <w:pStyle w:val="paragraph"/>
      </w:pPr>
      <w:r w:rsidRPr="003F329B">
        <w:tab/>
        <w:t>(a)</w:t>
      </w:r>
      <w:r w:rsidRPr="003F329B">
        <w:tab/>
        <w:t xml:space="preserve">was a </w:t>
      </w:r>
      <w:r w:rsidR="003F329B" w:rsidRPr="003F329B">
        <w:rPr>
          <w:position w:val="6"/>
          <w:sz w:val="16"/>
        </w:rPr>
        <w:t>*</w:t>
      </w:r>
      <w:r w:rsidRPr="003F329B">
        <w:t>taxable supply; or</w:t>
      </w:r>
    </w:p>
    <w:p w:rsidR="005D3BE5" w:rsidRPr="003F329B" w:rsidRDefault="005D3BE5" w:rsidP="005D3BE5">
      <w:pPr>
        <w:pStyle w:val="paragraph"/>
      </w:pPr>
      <w:r w:rsidRPr="003F329B">
        <w:tab/>
        <w:t>(b)</w:t>
      </w:r>
      <w:r w:rsidRPr="003F329B">
        <w:tab/>
        <w:t>would have been a taxable supply but for any of the following:</w:t>
      </w:r>
    </w:p>
    <w:p w:rsidR="005D3BE5" w:rsidRPr="003F329B" w:rsidRDefault="005D3BE5" w:rsidP="005D3BE5">
      <w:pPr>
        <w:pStyle w:val="paragraphsub"/>
      </w:pPr>
      <w:r w:rsidRPr="003F329B">
        <w:tab/>
        <w:t>(i)</w:t>
      </w:r>
      <w:r w:rsidRPr="003F329B">
        <w:tab/>
        <w:t xml:space="preserve">the payer and the entity that acquired the thing from the payer being </w:t>
      </w:r>
      <w:r w:rsidR="003F329B" w:rsidRPr="003F329B">
        <w:rPr>
          <w:position w:val="6"/>
          <w:sz w:val="16"/>
        </w:rPr>
        <w:t>*</w:t>
      </w:r>
      <w:r w:rsidRPr="003F329B">
        <w:t xml:space="preserve">members of the same </w:t>
      </w:r>
      <w:r w:rsidR="003F329B" w:rsidRPr="003F329B">
        <w:rPr>
          <w:position w:val="6"/>
          <w:sz w:val="16"/>
        </w:rPr>
        <w:t>*</w:t>
      </w:r>
      <w:r w:rsidRPr="003F329B">
        <w:t>GST group;</w:t>
      </w:r>
    </w:p>
    <w:p w:rsidR="005D3BE5" w:rsidRPr="003F329B" w:rsidRDefault="005D3BE5" w:rsidP="005D3BE5">
      <w:pPr>
        <w:pStyle w:val="paragraphsub"/>
      </w:pPr>
      <w:r w:rsidRPr="003F329B">
        <w:tab/>
        <w:t>(ii)</w:t>
      </w:r>
      <w:r w:rsidRPr="003F329B">
        <w:tab/>
        <w:t xml:space="preserve">the payer and the entity that acquired the thing from the payer being members of the same </w:t>
      </w:r>
      <w:r w:rsidR="003F329B" w:rsidRPr="003F329B">
        <w:rPr>
          <w:position w:val="6"/>
          <w:sz w:val="16"/>
        </w:rPr>
        <w:t>*</w:t>
      </w:r>
      <w:r w:rsidRPr="003F329B">
        <w:t>GST religious group;</w:t>
      </w:r>
    </w:p>
    <w:p w:rsidR="005D3BE5" w:rsidRPr="003F329B" w:rsidRDefault="005D3BE5" w:rsidP="005D3BE5">
      <w:pPr>
        <w:pStyle w:val="paragraphsub"/>
      </w:pPr>
      <w:r w:rsidRPr="003F329B">
        <w:tab/>
        <w:t>(iii)</w:t>
      </w:r>
      <w:r w:rsidRPr="003F329B">
        <w:tab/>
        <w:t xml:space="preserve">the payer being the </w:t>
      </w:r>
      <w:r w:rsidR="003F329B" w:rsidRPr="003F329B">
        <w:rPr>
          <w:position w:val="6"/>
          <w:sz w:val="16"/>
        </w:rPr>
        <w:t>*</w:t>
      </w:r>
      <w:r w:rsidRPr="003F329B">
        <w:t xml:space="preserve">joint venture operator for a </w:t>
      </w:r>
      <w:r w:rsidR="003F329B" w:rsidRPr="003F329B">
        <w:rPr>
          <w:position w:val="6"/>
          <w:sz w:val="16"/>
        </w:rPr>
        <w:t>*</w:t>
      </w:r>
      <w:r w:rsidRPr="003F329B">
        <w:t xml:space="preserve">GST joint venture, and the entity that acquired the thing from the payer being a </w:t>
      </w:r>
      <w:r w:rsidR="003F329B" w:rsidRPr="003F329B">
        <w:rPr>
          <w:position w:val="6"/>
          <w:sz w:val="16"/>
        </w:rPr>
        <w:t>*</w:t>
      </w:r>
      <w:r w:rsidRPr="003F329B">
        <w:t>participant in the GST joint venture.</w:t>
      </w:r>
    </w:p>
    <w:p w:rsidR="0063554A" w:rsidRPr="003F329B" w:rsidRDefault="0063554A" w:rsidP="0063554A">
      <w:pPr>
        <w:pStyle w:val="subsection"/>
      </w:pPr>
      <w:r w:rsidRPr="003F329B">
        <w:tab/>
        <w:t>(2)</w:t>
      </w:r>
      <w:r w:rsidRPr="003F329B">
        <w:tab/>
        <w:t xml:space="preserve">The amount of the </w:t>
      </w:r>
      <w:r w:rsidR="003F329B" w:rsidRPr="003F329B">
        <w:rPr>
          <w:position w:val="6"/>
          <w:sz w:val="16"/>
        </w:rPr>
        <w:t>*</w:t>
      </w:r>
      <w:r w:rsidRPr="003F329B">
        <w:t>increasing adjustment is an amount equal to the difference between:</w:t>
      </w:r>
    </w:p>
    <w:p w:rsidR="00A33384" w:rsidRPr="003F329B" w:rsidRDefault="00A33384" w:rsidP="00A33384">
      <w:pPr>
        <w:pStyle w:val="paragraph"/>
      </w:pPr>
      <w:r w:rsidRPr="003F329B">
        <w:tab/>
        <w:t>(a)</w:t>
      </w:r>
      <w:r w:rsidRPr="003F329B">
        <w:tab/>
        <w:t>either:</w:t>
      </w:r>
    </w:p>
    <w:p w:rsidR="00A33384" w:rsidRPr="003F329B" w:rsidRDefault="00A33384" w:rsidP="00A33384">
      <w:pPr>
        <w:pStyle w:val="paragraphsub"/>
      </w:pPr>
      <w:r w:rsidRPr="003F329B">
        <w:tab/>
        <w:t>(i)</w:t>
      </w:r>
      <w:r w:rsidRPr="003F329B">
        <w:tab/>
        <w:t xml:space="preserve">if your acquisition from the other entity was a </w:t>
      </w:r>
      <w:r w:rsidR="003F329B" w:rsidRPr="003F329B">
        <w:rPr>
          <w:position w:val="6"/>
          <w:sz w:val="16"/>
        </w:rPr>
        <w:t>*</w:t>
      </w:r>
      <w:r w:rsidRPr="003F329B">
        <w:t>creditable acquisition—the amount of the input tax credit entitlement for the acquisition; or</w:t>
      </w:r>
    </w:p>
    <w:p w:rsidR="00A33384" w:rsidRPr="003F329B" w:rsidRDefault="00A33384" w:rsidP="00A33384">
      <w:pPr>
        <w:pStyle w:val="paragraphsub"/>
      </w:pPr>
      <w:r w:rsidRPr="003F329B">
        <w:tab/>
        <w:t>(ii)</w:t>
      </w:r>
      <w:r w:rsidRPr="003F329B">
        <w:tab/>
        <w:t xml:space="preserve">if your acquisition from the other entity would have been a creditable acquisition but for a reason to which </w:t>
      </w:r>
      <w:r w:rsidR="003F329B">
        <w:t>subsection (</w:t>
      </w:r>
      <w:r w:rsidRPr="003F329B">
        <w:t>3) applies—the amount that would have been the amount of the input tax credit entitlement for the acquisition had it been a creditable acquisition;</w:t>
      </w:r>
    </w:p>
    <w:p w:rsidR="00A33384" w:rsidRPr="003F329B" w:rsidRDefault="00A33384" w:rsidP="00A33384">
      <w:pPr>
        <w:pStyle w:val="paragraph"/>
      </w:pPr>
      <w:r w:rsidRPr="003F329B">
        <w:tab/>
      </w:r>
      <w:r w:rsidRPr="003F329B">
        <w:tab/>
        <w:t xml:space="preserve">taking into account any other </w:t>
      </w:r>
      <w:r w:rsidR="003F329B" w:rsidRPr="003F329B">
        <w:rPr>
          <w:position w:val="6"/>
          <w:sz w:val="16"/>
        </w:rPr>
        <w:t>*</w:t>
      </w:r>
      <w:r w:rsidRPr="003F329B">
        <w:t>adjustments that arose, or would have arisen, relating to the acquisition; and</w:t>
      </w:r>
    </w:p>
    <w:p w:rsidR="0063554A" w:rsidRPr="003F329B" w:rsidRDefault="0063554A" w:rsidP="0063554A">
      <w:pPr>
        <w:pStyle w:val="paragraph"/>
      </w:pPr>
      <w:r w:rsidRPr="003F329B">
        <w:tab/>
        <w:t>(b)</w:t>
      </w:r>
      <w:r w:rsidRPr="003F329B">
        <w:tab/>
        <w:t>the amount of the input tax credit to which you would have been entitled</w:t>
      </w:r>
      <w:r w:rsidR="004F174C" w:rsidRPr="003F329B">
        <w:t xml:space="preserve">, or would (but for a reason to which </w:t>
      </w:r>
      <w:r w:rsidR="003F329B">
        <w:t>subsection (</w:t>
      </w:r>
      <w:r w:rsidR="004F174C" w:rsidRPr="003F329B">
        <w:t>3) applies) have been entitled,</w:t>
      </w:r>
      <w:r w:rsidRPr="003F329B">
        <w:t xml:space="preserve"> for that acquisition:</w:t>
      </w:r>
    </w:p>
    <w:p w:rsidR="0063554A" w:rsidRPr="003F329B" w:rsidRDefault="0063554A" w:rsidP="0063554A">
      <w:pPr>
        <w:pStyle w:val="paragraphsub"/>
      </w:pPr>
      <w:r w:rsidRPr="003F329B">
        <w:tab/>
        <w:t>(i)</w:t>
      </w:r>
      <w:r w:rsidRPr="003F329B">
        <w:tab/>
        <w:t xml:space="preserve">if the </w:t>
      </w:r>
      <w:r w:rsidR="003F329B" w:rsidRPr="003F329B">
        <w:rPr>
          <w:position w:val="6"/>
          <w:sz w:val="16"/>
        </w:rPr>
        <w:t>*</w:t>
      </w:r>
      <w:r w:rsidRPr="003F329B">
        <w:t>consideration for the acquisition had been reduced by the amount of the payer’s payment to you; and</w:t>
      </w:r>
    </w:p>
    <w:p w:rsidR="0063554A" w:rsidRPr="003F329B" w:rsidRDefault="0063554A" w:rsidP="0063554A">
      <w:pPr>
        <w:pStyle w:val="paragraphsub"/>
      </w:pPr>
      <w:r w:rsidRPr="003F329B">
        <w:tab/>
        <w:t>(ii)</w:t>
      </w:r>
      <w:r w:rsidRPr="003F329B">
        <w:tab/>
        <w:t>taking into account any other adjustments</w:t>
      </w:r>
      <w:r w:rsidR="00716B55" w:rsidRPr="003F329B">
        <w:t xml:space="preserve"> that arose, or would have arisen,</w:t>
      </w:r>
      <w:r w:rsidRPr="003F329B">
        <w:t xml:space="preserve"> relating to the acquisition, as they would have been affected (if applicable) by such a reduction in the consideration.</w:t>
      </w:r>
    </w:p>
    <w:p w:rsidR="00977EA2" w:rsidRPr="003F329B" w:rsidRDefault="00977EA2" w:rsidP="00977EA2">
      <w:pPr>
        <w:pStyle w:val="subsection"/>
      </w:pPr>
      <w:r w:rsidRPr="003F329B">
        <w:tab/>
        <w:t>(3)</w:t>
      </w:r>
      <w:r w:rsidRPr="003F329B">
        <w:tab/>
        <w:t xml:space="preserve">This subsection applies to the following reasons why your acquisition of the thing from the other entity was not a </w:t>
      </w:r>
      <w:r w:rsidR="003F329B" w:rsidRPr="003F329B">
        <w:rPr>
          <w:position w:val="6"/>
          <w:sz w:val="16"/>
        </w:rPr>
        <w:t>*</w:t>
      </w:r>
      <w:r w:rsidRPr="003F329B">
        <w:t>creditable acquisition:</w:t>
      </w:r>
    </w:p>
    <w:p w:rsidR="00977EA2" w:rsidRPr="003F329B" w:rsidRDefault="00977EA2" w:rsidP="00977EA2">
      <w:pPr>
        <w:pStyle w:val="paragraph"/>
      </w:pPr>
      <w:r w:rsidRPr="003F329B">
        <w:tab/>
        <w:t>(a)</w:t>
      </w:r>
      <w:r w:rsidRPr="003F329B">
        <w:tab/>
        <w:t xml:space="preserve">you and the other entity are </w:t>
      </w:r>
      <w:r w:rsidR="003F329B" w:rsidRPr="003F329B">
        <w:rPr>
          <w:position w:val="6"/>
          <w:sz w:val="16"/>
        </w:rPr>
        <w:t>*</w:t>
      </w:r>
      <w:r w:rsidRPr="003F329B">
        <w:t xml:space="preserve">members of the same </w:t>
      </w:r>
      <w:r w:rsidR="003F329B" w:rsidRPr="003F329B">
        <w:rPr>
          <w:position w:val="6"/>
          <w:sz w:val="16"/>
        </w:rPr>
        <w:t>*</w:t>
      </w:r>
      <w:r w:rsidRPr="003F329B">
        <w:t>GST group;</w:t>
      </w:r>
    </w:p>
    <w:p w:rsidR="00977EA2" w:rsidRPr="003F329B" w:rsidRDefault="00977EA2" w:rsidP="00977EA2">
      <w:pPr>
        <w:pStyle w:val="paragraph"/>
      </w:pPr>
      <w:r w:rsidRPr="003F329B">
        <w:tab/>
        <w:t>(b)</w:t>
      </w:r>
      <w:r w:rsidRPr="003F329B">
        <w:tab/>
        <w:t xml:space="preserve">you and the other entity are members of the same </w:t>
      </w:r>
      <w:r w:rsidR="003F329B" w:rsidRPr="003F329B">
        <w:rPr>
          <w:position w:val="6"/>
          <w:sz w:val="16"/>
        </w:rPr>
        <w:t>*</w:t>
      </w:r>
      <w:r w:rsidRPr="003F329B">
        <w:t>GST religious group;</w:t>
      </w:r>
    </w:p>
    <w:p w:rsidR="00977EA2" w:rsidRPr="003F329B" w:rsidRDefault="00977EA2" w:rsidP="00977EA2">
      <w:pPr>
        <w:pStyle w:val="paragraph"/>
      </w:pPr>
      <w:r w:rsidRPr="003F329B">
        <w:tab/>
        <w:t>(c)</w:t>
      </w:r>
      <w:r w:rsidRPr="003F329B">
        <w:tab/>
        <w:t xml:space="preserve">you are the </w:t>
      </w:r>
      <w:r w:rsidR="003F329B" w:rsidRPr="003F329B">
        <w:rPr>
          <w:position w:val="6"/>
          <w:sz w:val="16"/>
        </w:rPr>
        <w:t>*</w:t>
      </w:r>
      <w:r w:rsidRPr="003F329B">
        <w:t xml:space="preserve">joint venture operator for a </w:t>
      </w:r>
      <w:r w:rsidR="003F329B" w:rsidRPr="003F329B">
        <w:rPr>
          <w:position w:val="6"/>
          <w:sz w:val="16"/>
        </w:rPr>
        <w:t>*</w:t>
      </w:r>
      <w:r w:rsidRPr="003F329B">
        <w:t xml:space="preserve">GST joint venture, and the other entity is a </w:t>
      </w:r>
      <w:r w:rsidR="003F329B" w:rsidRPr="003F329B">
        <w:rPr>
          <w:position w:val="6"/>
          <w:sz w:val="16"/>
        </w:rPr>
        <w:t>*</w:t>
      </w:r>
      <w:r w:rsidRPr="003F329B">
        <w:t>participant in the GST joint venture.</w:t>
      </w:r>
    </w:p>
    <w:p w:rsidR="00977EA2" w:rsidRPr="003F329B" w:rsidRDefault="00977EA2" w:rsidP="00977EA2">
      <w:pPr>
        <w:pStyle w:val="subsection"/>
      </w:pPr>
      <w:r w:rsidRPr="003F329B">
        <w:tab/>
        <w:t>(4)</w:t>
      </w:r>
      <w:r w:rsidRPr="003F329B">
        <w:tab/>
        <w:t>However:</w:t>
      </w:r>
    </w:p>
    <w:p w:rsidR="00977EA2" w:rsidRPr="003F329B" w:rsidRDefault="00977EA2" w:rsidP="00977EA2">
      <w:pPr>
        <w:pStyle w:val="paragraph"/>
      </w:pPr>
      <w:r w:rsidRPr="003F329B">
        <w:tab/>
        <w:t>(a)</w:t>
      </w:r>
      <w:r w:rsidRPr="003F329B">
        <w:tab/>
      </w:r>
      <w:r w:rsidR="003F329B">
        <w:t>paragraph (</w:t>
      </w:r>
      <w:r w:rsidRPr="003F329B">
        <w:t xml:space="preserve">3)(a) does not apply if you and the payer are </w:t>
      </w:r>
      <w:r w:rsidR="003F329B" w:rsidRPr="003F329B">
        <w:rPr>
          <w:position w:val="6"/>
          <w:sz w:val="16"/>
        </w:rPr>
        <w:t>*</w:t>
      </w:r>
      <w:r w:rsidRPr="003F329B">
        <w:t xml:space="preserve">members of the same </w:t>
      </w:r>
      <w:r w:rsidR="003F329B" w:rsidRPr="003F329B">
        <w:rPr>
          <w:position w:val="6"/>
          <w:sz w:val="16"/>
        </w:rPr>
        <w:t>*</w:t>
      </w:r>
      <w:r w:rsidRPr="003F329B">
        <w:t xml:space="preserve">GST group when the payment referred to in </w:t>
      </w:r>
      <w:r w:rsidR="003F329B">
        <w:t>paragraph (</w:t>
      </w:r>
      <w:r w:rsidRPr="003F329B">
        <w:t>1)(a) is made; and</w:t>
      </w:r>
    </w:p>
    <w:p w:rsidR="00977EA2" w:rsidRPr="003F329B" w:rsidRDefault="00977EA2" w:rsidP="00977EA2">
      <w:pPr>
        <w:pStyle w:val="paragraph"/>
      </w:pPr>
      <w:r w:rsidRPr="003F329B">
        <w:tab/>
        <w:t>(b)</w:t>
      </w:r>
      <w:r w:rsidRPr="003F329B">
        <w:tab/>
      </w:r>
      <w:r w:rsidR="003F329B">
        <w:t>paragraph (</w:t>
      </w:r>
      <w:r w:rsidRPr="003F329B">
        <w:t xml:space="preserve">3)(b) does not apply if you and the payer are members of the same </w:t>
      </w:r>
      <w:r w:rsidR="003F329B" w:rsidRPr="003F329B">
        <w:rPr>
          <w:position w:val="6"/>
          <w:sz w:val="16"/>
        </w:rPr>
        <w:t>*</w:t>
      </w:r>
      <w:r w:rsidRPr="003F329B">
        <w:t>GST religious group when that payment is made.</w:t>
      </w:r>
    </w:p>
    <w:p w:rsidR="0063554A" w:rsidRPr="003F329B" w:rsidRDefault="0063554A" w:rsidP="0063554A">
      <w:pPr>
        <w:pStyle w:val="ActHead5"/>
      </w:pPr>
      <w:bookmarkStart w:id="844" w:name="_Toc413321350"/>
      <w:r w:rsidRPr="003F329B">
        <w:rPr>
          <w:rStyle w:val="CharSectno"/>
        </w:rPr>
        <w:t>134</w:t>
      </w:r>
      <w:r w:rsidR="003F329B">
        <w:rPr>
          <w:rStyle w:val="CharSectno"/>
        </w:rPr>
        <w:noBreakHyphen/>
      </w:r>
      <w:r w:rsidRPr="003F329B">
        <w:rPr>
          <w:rStyle w:val="CharSectno"/>
        </w:rPr>
        <w:t>15</w:t>
      </w:r>
      <w:r w:rsidRPr="003F329B">
        <w:t xml:space="preserve">  Attribution of decreasing adjustments</w:t>
      </w:r>
      <w:bookmarkEnd w:id="844"/>
    </w:p>
    <w:p w:rsidR="0063554A" w:rsidRPr="003F329B" w:rsidRDefault="0063554A" w:rsidP="0063554A">
      <w:pPr>
        <w:pStyle w:val="subsection"/>
      </w:pPr>
      <w:r w:rsidRPr="003F329B">
        <w:tab/>
        <w:t>(1)</w:t>
      </w:r>
      <w:r w:rsidRPr="003F329B">
        <w:tab/>
        <w:t>If:</w:t>
      </w:r>
    </w:p>
    <w:p w:rsidR="0063554A" w:rsidRPr="003F329B" w:rsidRDefault="0063554A" w:rsidP="0063554A">
      <w:pPr>
        <w:pStyle w:val="paragraph"/>
      </w:pPr>
      <w:r w:rsidRPr="003F329B">
        <w:tab/>
        <w:t>(a)</w:t>
      </w:r>
      <w:r w:rsidRPr="003F329B">
        <w:tab/>
        <w:t xml:space="preserve">you have a </w:t>
      </w:r>
      <w:r w:rsidR="003F329B" w:rsidRPr="003F329B">
        <w:rPr>
          <w:position w:val="6"/>
          <w:sz w:val="16"/>
        </w:rPr>
        <w:t>*</w:t>
      </w:r>
      <w:r w:rsidRPr="003F329B">
        <w:t>decreasing adjustment under section</w:t>
      </w:r>
      <w:r w:rsidR="003F329B">
        <w:t> </w:t>
      </w:r>
      <w:r w:rsidRPr="003F329B">
        <w:t>134</w:t>
      </w:r>
      <w:r w:rsidR="003F329B">
        <w:noBreakHyphen/>
      </w:r>
      <w:r w:rsidRPr="003F329B">
        <w:t>5; and</w:t>
      </w:r>
    </w:p>
    <w:p w:rsidR="0063554A" w:rsidRPr="003F329B" w:rsidRDefault="0063554A" w:rsidP="0063554A">
      <w:pPr>
        <w:pStyle w:val="paragraph"/>
      </w:pPr>
      <w:r w:rsidRPr="003F329B">
        <w:tab/>
        <w:t>(b)</w:t>
      </w:r>
      <w:r w:rsidRPr="003F329B">
        <w:tab/>
        <w:t xml:space="preserve">you do not hold a </w:t>
      </w:r>
      <w:r w:rsidR="003F329B" w:rsidRPr="003F329B">
        <w:rPr>
          <w:position w:val="6"/>
          <w:sz w:val="16"/>
        </w:rPr>
        <w:t>*</w:t>
      </w:r>
      <w:r w:rsidRPr="003F329B">
        <w:t xml:space="preserve">third party adjustment note for the adjustment when you give to the Commissioner a </w:t>
      </w:r>
      <w:r w:rsidR="003F329B" w:rsidRPr="003F329B">
        <w:rPr>
          <w:position w:val="6"/>
          <w:sz w:val="16"/>
        </w:rPr>
        <w:t>*</w:t>
      </w:r>
      <w:r w:rsidRPr="003F329B">
        <w:t>GST return for the tax period to which the adjustment (or any part of the adjustment) would otherwise be attributable;</w:t>
      </w:r>
    </w:p>
    <w:p w:rsidR="0063554A" w:rsidRPr="003F329B" w:rsidRDefault="0063554A" w:rsidP="0063554A">
      <w:pPr>
        <w:pStyle w:val="subsection2"/>
      </w:pPr>
      <w:r w:rsidRPr="003F329B">
        <w:t>then:</w:t>
      </w:r>
    </w:p>
    <w:p w:rsidR="0063554A" w:rsidRPr="003F329B" w:rsidRDefault="0063554A" w:rsidP="0063554A">
      <w:pPr>
        <w:pStyle w:val="paragraph"/>
      </w:pPr>
      <w:r w:rsidRPr="003F329B">
        <w:tab/>
        <w:t>(c)</w:t>
      </w:r>
      <w:r w:rsidRPr="003F329B">
        <w:tab/>
        <w:t>the adjustment (including any part of the adjustment) is not attributable to that tax period; and</w:t>
      </w:r>
    </w:p>
    <w:p w:rsidR="0063554A" w:rsidRPr="003F329B" w:rsidRDefault="0063554A" w:rsidP="0063554A">
      <w:pPr>
        <w:pStyle w:val="paragraph"/>
      </w:pPr>
      <w:r w:rsidRPr="003F329B">
        <w:tab/>
        <w:t>(d)</w:t>
      </w:r>
      <w:r w:rsidRPr="003F329B">
        <w:tab/>
        <w:t>the adjustment (or part) is attributable to the first tax period for which you give to the Commissioner a GST return at a time when you hold that third party adjustment note.</w:t>
      </w:r>
    </w:p>
    <w:p w:rsidR="0063554A" w:rsidRPr="003F329B" w:rsidRDefault="0063554A" w:rsidP="0063554A">
      <w:pPr>
        <w:pStyle w:val="subsection2"/>
      </w:pPr>
      <w:r w:rsidRPr="003F329B">
        <w:t>However, this subsection does not apply in circumstances of a kind determined by the Commissioner, by legislative instrument, to be circumstances in which the requirement for an adjustment note does not apply.</w:t>
      </w:r>
    </w:p>
    <w:p w:rsidR="0063554A" w:rsidRPr="003F329B" w:rsidRDefault="0063554A" w:rsidP="0063554A">
      <w:pPr>
        <w:pStyle w:val="notetext"/>
      </w:pPr>
      <w:r w:rsidRPr="003F329B">
        <w:t>Note:</w:t>
      </w:r>
      <w:r w:rsidRPr="003F329B">
        <w:tab/>
        <w:t>For the giving of GST returns to the Commissioner, see Division</w:t>
      </w:r>
      <w:r w:rsidR="003F329B">
        <w:t> </w:t>
      </w:r>
      <w:r w:rsidRPr="003F329B">
        <w:t>31.</w:t>
      </w:r>
    </w:p>
    <w:p w:rsidR="0063554A" w:rsidRPr="003F329B" w:rsidRDefault="0063554A" w:rsidP="0063554A">
      <w:pPr>
        <w:pStyle w:val="subsection"/>
      </w:pPr>
      <w:r w:rsidRPr="003F329B">
        <w:tab/>
        <w:t>(2)</w:t>
      </w:r>
      <w:r w:rsidRPr="003F329B">
        <w:tab/>
        <w:t xml:space="preserve">This section does not apply to a </w:t>
      </w:r>
      <w:r w:rsidR="003F329B" w:rsidRPr="003F329B">
        <w:rPr>
          <w:position w:val="6"/>
          <w:sz w:val="16"/>
        </w:rPr>
        <w:t>*</w:t>
      </w:r>
      <w:r w:rsidRPr="003F329B">
        <w:t>decreasing adjustment of an amount that does not exceed the amount provided for under subsection</w:t>
      </w:r>
      <w:r w:rsidR="003F329B">
        <w:t> </w:t>
      </w:r>
      <w:r w:rsidRPr="003F329B">
        <w:t>29</w:t>
      </w:r>
      <w:r w:rsidR="003F329B">
        <w:noBreakHyphen/>
      </w:r>
      <w:r w:rsidRPr="003F329B">
        <w:t>80(2).</w:t>
      </w:r>
    </w:p>
    <w:p w:rsidR="0063554A" w:rsidRPr="003F329B" w:rsidRDefault="0063554A" w:rsidP="0063554A">
      <w:pPr>
        <w:pStyle w:val="subsection"/>
      </w:pPr>
      <w:r w:rsidRPr="003F329B">
        <w:tab/>
        <w:t>(3)</w:t>
      </w:r>
      <w:r w:rsidRPr="003F329B">
        <w:tab/>
        <w:t>This section has effect despite section</w:t>
      </w:r>
      <w:r w:rsidR="003F329B">
        <w:t> </w:t>
      </w:r>
      <w:r w:rsidRPr="003F329B">
        <w:t>29</w:t>
      </w:r>
      <w:r w:rsidR="003F329B">
        <w:noBreakHyphen/>
      </w:r>
      <w:r w:rsidRPr="003F329B">
        <w:t>20 (which is about attributing adjustments).</w:t>
      </w:r>
    </w:p>
    <w:p w:rsidR="0063554A" w:rsidRPr="003F329B" w:rsidRDefault="0063554A" w:rsidP="0063554A">
      <w:pPr>
        <w:pStyle w:val="ActHead5"/>
      </w:pPr>
      <w:bookmarkStart w:id="845" w:name="_Toc413321351"/>
      <w:r w:rsidRPr="003F329B">
        <w:rPr>
          <w:rStyle w:val="CharSectno"/>
        </w:rPr>
        <w:t>134</w:t>
      </w:r>
      <w:r w:rsidR="003F329B">
        <w:rPr>
          <w:rStyle w:val="CharSectno"/>
        </w:rPr>
        <w:noBreakHyphen/>
      </w:r>
      <w:r w:rsidRPr="003F329B">
        <w:rPr>
          <w:rStyle w:val="CharSectno"/>
        </w:rPr>
        <w:t>20</w:t>
      </w:r>
      <w:r w:rsidRPr="003F329B">
        <w:t xml:space="preserve">  Third party adjustment notes</w:t>
      </w:r>
      <w:bookmarkEnd w:id="845"/>
    </w:p>
    <w:p w:rsidR="0063554A" w:rsidRPr="003F329B" w:rsidRDefault="0063554A" w:rsidP="0063554A">
      <w:pPr>
        <w:pStyle w:val="subsection"/>
      </w:pPr>
      <w:r w:rsidRPr="003F329B">
        <w:tab/>
        <w:t>(1)</w:t>
      </w:r>
      <w:r w:rsidRPr="003F329B">
        <w:tab/>
        <w:t xml:space="preserve">A </w:t>
      </w:r>
      <w:r w:rsidRPr="003F329B">
        <w:rPr>
          <w:b/>
          <w:i/>
        </w:rPr>
        <w:t>third party adjustment note</w:t>
      </w:r>
      <w:r w:rsidRPr="003F329B">
        <w:t xml:space="preserve"> for a </w:t>
      </w:r>
      <w:r w:rsidR="003F329B" w:rsidRPr="003F329B">
        <w:rPr>
          <w:position w:val="6"/>
          <w:sz w:val="16"/>
        </w:rPr>
        <w:t>*</w:t>
      </w:r>
      <w:r w:rsidRPr="003F329B">
        <w:t>decreasing adjustment that you have under section</w:t>
      </w:r>
      <w:r w:rsidR="003F329B">
        <w:t> </w:t>
      </w:r>
      <w:r w:rsidRPr="003F329B">
        <w:t>134</w:t>
      </w:r>
      <w:r w:rsidR="003F329B">
        <w:noBreakHyphen/>
      </w:r>
      <w:r w:rsidRPr="003F329B">
        <w:t>5 is a document:</w:t>
      </w:r>
    </w:p>
    <w:p w:rsidR="0063554A" w:rsidRPr="003F329B" w:rsidRDefault="0063554A" w:rsidP="0063554A">
      <w:pPr>
        <w:pStyle w:val="paragraph"/>
      </w:pPr>
      <w:r w:rsidRPr="003F329B">
        <w:tab/>
        <w:t>(a)</w:t>
      </w:r>
      <w:r w:rsidRPr="003F329B">
        <w:tab/>
        <w:t>that is created by you; and</w:t>
      </w:r>
    </w:p>
    <w:p w:rsidR="0063554A" w:rsidRPr="003F329B" w:rsidRDefault="0063554A" w:rsidP="0063554A">
      <w:pPr>
        <w:pStyle w:val="paragraph"/>
      </w:pPr>
      <w:r w:rsidRPr="003F329B">
        <w:tab/>
        <w:t>(b)</w:t>
      </w:r>
      <w:r w:rsidRPr="003F329B">
        <w:tab/>
        <w:t xml:space="preserve">a copy of which is given, in the circumstances set out in </w:t>
      </w:r>
      <w:r w:rsidR="003F329B">
        <w:t>subsection (</w:t>
      </w:r>
      <w:r w:rsidRPr="003F329B">
        <w:t>2), to the entity that received the payment that gave rise to the adjustment; and</w:t>
      </w:r>
    </w:p>
    <w:p w:rsidR="0063554A" w:rsidRPr="003F329B" w:rsidRDefault="0063554A" w:rsidP="0063554A">
      <w:pPr>
        <w:pStyle w:val="paragraph"/>
      </w:pPr>
      <w:r w:rsidRPr="003F329B">
        <w:tab/>
        <w:t>(c)</w:t>
      </w:r>
      <w:r w:rsidRPr="003F329B">
        <w:tab/>
        <w:t xml:space="preserve">that sets out your </w:t>
      </w:r>
      <w:r w:rsidR="003F329B" w:rsidRPr="003F329B">
        <w:rPr>
          <w:position w:val="6"/>
          <w:sz w:val="16"/>
        </w:rPr>
        <w:t>*</w:t>
      </w:r>
      <w:r w:rsidRPr="003F329B">
        <w:t>ABN; and</w:t>
      </w:r>
    </w:p>
    <w:p w:rsidR="0063554A" w:rsidRPr="003F329B" w:rsidRDefault="0063554A" w:rsidP="0063554A">
      <w:pPr>
        <w:pStyle w:val="paragraph"/>
      </w:pPr>
      <w:r w:rsidRPr="003F329B">
        <w:tab/>
        <w:t>(d)</w:t>
      </w:r>
      <w:r w:rsidRPr="003F329B">
        <w:tab/>
        <w:t>that contains such other information as the Commissioner determines in writing; and</w:t>
      </w:r>
    </w:p>
    <w:p w:rsidR="0063554A" w:rsidRPr="003F329B" w:rsidRDefault="0063554A" w:rsidP="0063554A">
      <w:pPr>
        <w:pStyle w:val="paragraph"/>
      </w:pPr>
      <w:r w:rsidRPr="003F329B">
        <w:tab/>
        <w:t>(e)</w:t>
      </w:r>
      <w:r w:rsidRPr="003F329B">
        <w:tab/>
        <w:t xml:space="preserve">that is in the </w:t>
      </w:r>
      <w:r w:rsidR="003F329B" w:rsidRPr="003F329B">
        <w:rPr>
          <w:position w:val="6"/>
          <w:sz w:val="16"/>
        </w:rPr>
        <w:t>*</w:t>
      </w:r>
      <w:r w:rsidRPr="003F329B">
        <w:t>approved form.</w:t>
      </w:r>
    </w:p>
    <w:p w:rsidR="0063554A" w:rsidRPr="003F329B" w:rsidRDefault="0063554A" w:rsidP="0063554A">
      <w:pPr>
        <w:pStyle w:val="subsection2"/>
      </w:pPr>
      <w:r w:rsidRPr="003F329B">
        <w:t>However, the Commissioner may treat as a third party adjustment note a particular document that is not a third party adjustment note.</w:t>
      </w:r>
    </w:p>
    <w:p w:rsidR="0063554A" w:rsidRPr="003F329B" w:rsidRDefault="0063554A" w:rsidP="0063554A">
      <w:pPr>
        <w:pStyle w:val="subsection"/>
      </w:pPr>
      <w:r w:rsidRPr="003F329B">
        <w:tab/>
        <w:t>(2)</w:t>
      </w:r>
      <w:r w:rsidRPr="003F329B">
        <w:tab/>
        <w:t>You must give the copy of the document to the entity that received the payment:</w:t>
      </w:r>
    </w:p>
    <w:p w:rsidR="0063554A" w:rsidRPr="003F329B" w:rsidRDefault="0063554A" w:rsidP="0063554A">
      <w:pPr>
        <w:pStyle w:val="paragraph"/>
      </w:pPr>
      <w:r w:rsidRPr="003F329B">
        <w:tab/>
        <w:t>(a)</w:t>
      </w:r>
      <w:r w:rsidRPr="003F329B">
        <w:tab/>
        <w:t>within 28 days after the entity requests you to give the copy; or</w:t>
      </w:r>
    </w:p>
    <w:p w:rsidR="0063554A" w:rsidRPr="003F329B" w:rsidRDefault="0063554A" w:rsidP="0063554A">
      <w:pPr>
        <w:pStyle w:val="paragraph"/>
      </w:pPr>
      <w:r w:rsidRPr="003F329B">
        <w:tab/>
        <w:t>(b)</w:t>
      </w:r>
      <w:r w:rsidRPr="003F329B">
        <w:tab/>
        <w:t xml:space="preserve">if you become aware of the </w:t>
      </w:r>
      <w:r w:rsidR="003F329B" w:rsidRPr="003F329B">
        <w:rPr>
          <w:position w:val="6"/>
          <w:sz w:val="16"/>
        </w:rPr>
        <w:t>*</w:t>
      </w:r>
      <w:r w:rsidRPr="003F329B">
        <w:t xml:space="preserve">adjustment before the copy is requested—within 28 days, or such other number of days as the Commissioner determines under </w:t>
      </w:r>
      <w:r w:rsidR="003F329B">
        <w:t>subsection (</w:t>
      </w:r>
      <w:r w:rsidRPr="003F329B">
        <w:t>4) or (6), after becoming aware of the adjustment.</w:t>
      </w:r>
    </w:p>
    <w:p w:rsidR="0063554A" w:rsidRPr="003F329B" w:rsidRDefault="0063554A" w:rsidP="0063554A">
      <w:pPr>
        <w:pStyle w:val="subsection"/>
      </w:pPr>
      <w:r w:rsidRPr="003F329B">
        <w:tab/>
        <w:t>(3)</w:t>
      </w:r>
      <w:r w:rsidRPr="003F329B">
        <w:tab/>
      </w:r>
      <w:r w:rsidR="003F329B">
        <w:t>Subsection (</w:t>
      </w:r>
      <w:r w:rsidRPr="003F329B">
        <w:t xml:space="preserve">2) does not apply to an </w:t>
      </w:r>
      <w:r w:rsidR="003F329B" w:rsidRPr="003F329B">
        <w:rPr>
          <w:position w:val="6"/>
          <w:sz w:val="16"/>
        </w:rPr>
        <w:t>*</w:t>
      </w:r>
      <w:r w:rsidRPr="003F329B">
        <w:t>adjustment of an amount that does not exceed the amount provided for under subsection</w:t>
      </w:r>
      <w:r w:rsidR="003F329B">
        <w:t> </w:t>
      </w:r>
      <w:r w:rsidRPr="003F329B">
        <w:t>29</w:t>
      </w:r>
      <w:r w:rsidR="003F329B">
        <w:noBreakHyphen/>
      </w:r>
      <w:r w:rsidRPr="003F329B">
        <w:t>80(2).</w:t>
      </w:r>
    </w:p>
    <w:p w:rsidR="0063554A" w:rsidRPr="003F329B" w:rsidRDefault="0063554A" w:rsidP="0063554A">
      <w:pPr>
        <w:pStyle w:val="subsection"/>
      </w:pPr>
      <w:r w:rsidRPr="003F329B">
        <w:tab/>
        <w:t>(4)</w:t>
      </w:r>
      <w:r w:rsidRPr="003F329B">
        <w:tab/>
        <w:t xml:space="preserve">The Commissioner may determine in writing that </w:t>
      </w:r>
      <w:r w:rsidR="003F329B">
        <w:t>paragraph (</w:t>
      </w:r>
      <w:r w:rsidRPr="003F329B">
        <w:t>2)(b) has effect, in relation to a particular document, as if the number of days referred to in that paragraph is the number of days specified in the determination.</w:t>
      </w:r>
    </w:p>
    <w:p w:rsidR="0063554A" w:rsidRPr="003F329B" w:rsidRDefault="0063554A" w:rsidP="0063554A">
      <w:pPr>
        <w:pStyle w:val="subsection"/>
      </w:pPr>
      <w:r w:rsidRPr="003F329B">
        <w:tab/>
        <w:t>(5)</w:t>
      </w:r>
      <w:r w:rsidRPr="003F329B">
        <w:tab/>
        <w:t xml:space="preserve">A determination made under </w:t>
      </w:r>
      <w:r w:rsidR="003F329B">
        <w:t>subsection (</w:t>
      </w:r>
      <w:r w:rsidRPr="003F329B">
        <w:t>4) is not a legislative instrument.</w:t>
      </w:r>
    </w:p>
    <w:p w:rsidR="0063554A" w:rsidRPr="003F329B" w:rsidRDefault="0063554A" w:rsidP="0063554A">
      <w:pPr>
        <w:pStyle w:val="subsection"/>
      </w:pPr>
      <w:r w:rsidRPr="003F329B">
        <w:tab/>
        <w:t>(6)</w:t>
      </w:r>
      <w:r w:rsidRPr="003F329B">
        <w:tab/>
        <w:t xml:space="preserve">The Commissioner may determine, by legislative instrument, circumstances in which </w:t>
      </w:r>
      <w:r w:rsidR="003F329B">
        <w:t>paragraph (</w:t>
      </w:r>
      <w:r w:rsidRPr="003F329B">
        <w:t>2)(b) has effect, in relation to those circumstances, as if the number of days referred to in that paragraph is the number of days specified in the determination.</w:t>
      </w:r>
    </w:p>
    <w:p w:rsidR="0063554A" w:rsidRPr="003F329B" w:rsidRDefault="0063554A" w:rsidP="0063554A">
      <w:pPr>
        <w:pStyle w:val="subsection"/>
      </w:pPr>
      <w:r w:rsidRPr="003F329B">
        <w:tab/>
        <w:t>(7)</w:t>
      </w:r>
      <w:r w:rsidRPr="003F329B">
        <w:tab/>
        <w:t xml:space="preserve">A determination made under </w:t>
      </w:r>
      <w:r w:rsidR="003F329B">
        <w:t>subsection (</w:t>
      </w:r>
      <w:r w:rsidRPr="003F329B">
        <w:t xml:space="preserve">4) has effect despite any determination made under </w:t>
      </w:r>
      <w:r w:rsidR="003F329B">
        <w:t>subsection (</w:t>
      </w:r>
      <w:r w:rsidRPr="003F329B">
        <w:t>6).</w:t>
      </w:r>
    </w:p>
    <w:p w:rsidR="0063554A" w:rsidRPr="003F329B" w:rsidRDefault="0063554A" w:rsidP="0063554A">
      <w:pPr>
        <w:pStyle w:val="ActHead5"/>
      </w:pPr>
      <w:bookmarkStart w:id="846" w:name="_Toc413321352"/>
      <w:r w:rsidRPr="003F329B">
        <w:rPr>
          <w:rStyle w:val="CharSectno"/>
        </w:rPr>
        <w:t>134</w:t>
      </w:r>
      <w:r w:rsidR="003F329B">
        <w:rPr>
          <w:rStyle w:val="CharSectno"/>
        </w:rPr>
        <w:noBreakHyphen/>
      </w:r>
      <w:r w:rsidRPr="003F329B">
        <w:rPr>
          <w:rStyle w:val="CharSectno"/>
        </w:rPr>
        <w:t>25</w:t>
      </w:r>
      <w:r w:rsidRPr="003F329B">
        <w:t xml:space="preserve">  Adjustment events do not arise</w:t>
      </w:r>
      <w:bookmarkEnd w:id="846"/>
    </w:p>
    <w:p w:rsidR="0063554A" w:rsidRPr="003F329B" w:rsidRDefault="0063554A" w:rsidP="0063554A">
      <w:pPr>
        <w:pStyle w:val="subsection"/>
      </w:pPr>
      <w:r w:rsidRPr="003F329B">
        <w:tab/>
      </w:r>
      <w:r w:rsidRPr="003F329B">
        <w:tab/>
        <w:t xml:space="preserve">To avoid doubt, a payment that gives rise to an </w:t>
      </w:r>
      <w:r w:rsidR="003F329B" w:rsidRPr="003F329B">
        <w:rPr>
          <w:position w:val="6"/>
          <w:sz w:val="16"/>
        </w:rPr>
        <w:t>*</w:t>
      </w:r>
      <w:r w:rsidRPr="003F329B">
        <w:t xml:space="preserve">adjustment under this </w:t>
      </w:r>
      <w:r w:rsidR="00A53099" w:rsidRPr="003F329B">
        <w:t>Division</w:t>
      </w:r>
      <w:r w:rsidR="00A36DB5" w:rsidRPr="003F329B">
        <w:t xml:space="preserve"> </w:t>
      </w:r>
      <w:r w:rsidRPr="003F329B">
        <w:t xml:space="preserve">cannot give rise to an </w:t>
      </w:r>
      <w:r w:rsidR="003F329B" w:rsidRPr="003F329B">
        <w:rPr>
          <w:position w:val="6"/>
          <w:sz w:val="16"/>
        </w:rPr>
        <w:t>*</w:t>
      </w:r>
      <w:r w:rsidRPr="003F329B">
        <w:t>adjustment event.</w:t>
      </w:r>
    </w:p>
    <w:p w:rsidR="00B076BE" w:rsidRPr="003F329B" w:rsidRDefault="00B076BE" w:rsidP="00B076BE">
      <w:pPr>
        <w:pStyle w:val="ActHead5"/>
      </w:pPr>
      <w:bookmarkStart w:id="847" w:name="_Toc413321353"/>
      <w:r w:rsidRPr="003F329B">
        <w:rPr>
          <w:rStyle w:val="CharSectno"/>
        </w:rPr>
        <w:t>134</w:t>
      </w:r>
      <w:r w:rsidR="003F329B">
        <w:rPr>
          <w:rStyle w:val="CharSectno"/>
        </w:rPr>
        <w:noBreakHyphen/>
      </w:r>
      <w:r w:rsidRPr="003F329B">
        <w:rPr>
          <w:rStyle w:val="CharSectno"/>
        </w:rPr>
        <w:t>30</w:t>
      </w:r>
      <w:r w:rsidRPr="003F329B">
        <w:t xml:space="preserve">  Application of sections</w:t>
      </w:r>
      <w:r w:rsidR="003F329B">
        <w:t> </w:t>
      </w:r>
      <w:r w:rsidRPr="003F329B">
        <w:t>48</w:t>
      </w:r>
      <w:r w:rsidR="003F329B">
        <w:noBreakHyphen/>
      </w:r>
      <w:r w:rsidRPr="003F329B">
        <w:t>55 and 49</w:t>
      </w:r>
      <w:r w:rsidR="003F329B">
        <w:noBreakHyphen/>
      </w:r>
      <w:r w:rsidRPr="003F329B">
        <w:t>50</w:t>
      </w:r>
      <w:bookmarkEnd w:id="847"/>
    </w:p>
    <w:p w:rsidR="00B076BE" w:rsidRPr="003F329B" w:rsidRDefault="00B076BE" w:rsidP="00B076BE">
      <w:pPr>
        <w:pStyle w:val="subsection"/>
      </w:pPr>
      <w:r w:rsidRPr="003F329B">
        <w:tab/>
        <w:t>(1)</w:t>
      </w:r>
      <w:r w:rsidRPr="003F329B">
        <w:tab/>
        <w:t>For the purposes of working out whether you have an adjustment under this Division, disregard sections</w:t>
      </w:r>
      <w:r w:rsidR="003F329B">
        <w:t> </w:t>
      </w:r>
      <w:r w:rsidRPr="003F329B">
        <w:t>48</w:t>
      </w:r>
      <w:r w:rsidR="003F329B">
        <w:noBreakHyphen/>
      </w:r>
      <w:r w:rsidRPr="003F329B">
        <w:t>55 and 49</w:t>
      </w:r>
      <w:r w:rsidR="003F329B">
        <w:noBreakHyphen/>
      </w:r>
      <w:r w:rsidRPr="003F329B">
        <w:t>50.</w:t>
      </w:r>
    </w:p>
    <w:p w:rsidR="00B076BE" w:rsidRPr="003F329B" w:rsidRDefault="00B076BE" w:rsidP="00B076BE">
      <w:pPr>
        <w:pStyle w:val="subsection"/>
      </w:pPr>
      <w:r w:rsidRPr="003F329B">
        <w:tab/>
        <w:t>(2)</w:t>
      </w:r>
      <w:r w:rsidRPr="003F329B">
        <w:tab/>
        <w:t>However, this section does not affect the application of sections</w:t>
      </w:r>
      <w:r w:rsidR="003F329B">
        <w:t> </w:t>
      </w:r>
      <w:r w:rsidRPr="003F329B">
        <w:t>48</w:t>
      </w:r>
      <w:r w:rsidR="003F329B">
        <w:noBreakHyphen/>
      </w:r>
      <w:r w:rsidRPr="003F329B">
        <w:t>55 and 49</w:t>
      </w:r>
      <w:r w:rsidR="003F329B">
        <w:noBreakHyphen/>
      </w:r>
      <w:r w:rsidRPr="003F329B">
        <w:t>50 for the purposes of working out the amount of an adjustment under this Division.</w:t>
      </w:r>
    </w:p>
    <w:p w:rsidR="00B076BE" w:rsidRPr="003F329B" w:rsidRDefault="00B076BE" w:rsidP="00B076BE">
      <w:pPr>
        <w:pStyle w:val="notetext"/>
      </w:pPr>
      <w:r w:rsidRPr="003F329B">
        <w:t>Note:</w:t>
      </w:r>
      <w:r w:rsidRPr="003F329B">
        <w:tab/>
        <w:t>Sections</w:t>
      </w:r>
      <w:r w:rsidR="003F329B">
        <w:t> </w:t>
      </w:r>
      <w:r w:rsidRPr="003F329B">
        <w:t>48</w:t>
      </w:r>
      <w:r w:rsidR="003F329B">
        <w:noBreakHyphen/>
      </w:r>
      <w:r w:rsidRPr="003F329B">
        <w:t>55 and 49</w:t>
      </w:r>
      <w:r w:rsidR="003F329B">
        <w:noBreakHyphen/>
      </w:r>
      <w:r w:rsidRPr="003F329B">
        <w:t>50 require GST groups and GST religious groups to be treated as single entities for the purposes of adjustments.</w:t>
      </w:r>
    </w:p>
    <w:p w:rsidR="00300522" w:rsidRPr="003F329B" w:rsidRDefault="00300522" w:rsidP="00A36DB5">
      <w:pPr>
        <w:pStyle w:val="ActHead3"/>
        <w:pageBreakBefore/>
      </w:pPr>
      <w:bookmarkStart w:id="848" w:name="_Toc413321354"/>
      <w:r w:rsidRPr="003F329B">
        <w:rPr>
          <w:rStyle w:val="CharDivNo"/>
        </w:rPr>
        <w:t>Division</w:t>
      </w:r>
      <w:r w:rsidR="003F329B">
        <w:rPr>
          <w:rStyle w:val="CharDivNo"/>
        </w:rPr>
        <w:t> </w:t>
      </w:r>
      <w:r w:rsidRPr="003F329B">
        <w:rPr>
          <w:rStyle w:val="CharDivNo"/>
        </w:rPr>
        <w:t>135</w:t>
      </w:r>
      <w:r w:rsidRPr="003F329B">
        <w:t>—</w:t>
      </w:r>
      <w:r w:rsidRPr="003F329B">
        <w:rPr>
          <w:rStyle w:val="CharDivText"/>
        </w:rPr>
        <w:t>Supplies of going concerns</w:t>
      </w:r>
      <w:bookmarkEnd w:id="848"/>
    </w:p>
    <w:p w:rsidR="00300522" w:rsidRPr="003F329B" w:rsidRDefault="00300522" w:rsidP="00300522">
      <w:pPr>
        <w:pStyle w:val="ActHead5"/>
      </w:pPr>
      <w:bookmarkStart w:id="849" w:name="_Toc413321355"/>
      <w:r w:rsidRPr="003F329B">
        <w:rPr>
          <w:rStyle w:val="CharSectno"/>
        </w:rPr>
        <w:t>135</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849"/>
    </w:p>
    <w:p w:rsidR="00300522" w:rsidRPr="003F329B" w:rsidRDefault="00300522" w:rsidP="00300522">
      <w:pPr>
        <w:pStyle w:val="BoxText"/>
      </w:pPr>
      <w:r w:rsidRPr="003F329B">
        <w:t>The recipient of a supply of a going concern has an increasing adjustment to take into account the proportion (if any) of supplies that will be made in running the concern and that will not be taxable supplies or GST</w:t>
      </w:r>
      <w:r w:rsidR="003F329B">
        <w:noBreakHyphen/>
      </w:r>
      <w:r w:rsidRPr="003F329B">
        <w:t>free supplies. Later adjustments are needed if this proportion changes over time.</w:t>
      </w:r>
    </w:p>
    <w:p w:rsidR="00300522" w:rsidRPr="003F329B" w:rsidRDefault="00300522" w:rsidP="00300522">
      <w:pPr>
        <w:pStyle w:val="ActHead5"/>
      </w:pPr>
      <w:bookmarkStart w:id="850" w:name="_Toc413321356"/>
      <w:r w:rsidRPr="003F329B">
        <w:rPr>
          <w:rStyle w:val="CharSectno"/>
        </w:rPr>
        <w:t>135</w:t>
      </w:r>
      <w:r w:rsidR="003F329B">
        <w:rPr>
          <w:rStyle w:val="CharSectno"/>
        </w:rPr>
        <w:noBreakHyphen/>
      </w:r>
      <w:r w:rsidRPr="003F329B">
        <w:rPr>
          <w:rStyle w:val="CharSectno"/>
        </w:rPr>
        <w:t>5</w:t>
      </w:r>
      <w:r w:rsidRPr="003F329B">
        <w:t xml:space="preserve">  Initial adjustments for supplies of going concerns</w:t>
      </w:r>
      <w:bookmarkEnd w:id="850"/>
    </w:p>
    <w:p w:rsidR="00300522" w:rsidRPr="003F329B" w:rsidRDefault="00300522" w:rsidP="00300522">
      <w:pPr>
        <w:pStyle w:val="subsection"/>
      </w:pPr>
      <w:r w:rsidRPr="003F329B">
        <w:tab/>
        <w:t>(1)</w:t>
      </w:r>
      <w:r w:rsidRPr="003F329B">
        <w:tab/>
        <w:t xml:space="preserve">You have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you are the </w:t>
      </w:r>
      <w:r w:rsidR="003F329B" w:rsidRPr="003F329B">
        <w:rPr>
          <w:position w:val="6"/>
          <w:sz w:val="16"/>
          <w:szCs w:val="16"/>
        </w:rPr>
        <w:t>*</w:t>
      </w:r>
      <w:r w:rsidRPr="003F329B">
        <w:t xml:space="preserve">recipient of a </w:t>
      </w:r>
      <w:r w:rsidR="003F329B" w:rsidRPr="003F329B">
        <w:rPr>
          <w:position w:val="6"/>
          <w:sz w:val="16"/>
          <w:szCs w:val="16"/>
        </w:rPr>
        <w:t>*</w:t>
      </w:r>
      <w:r w:rsidRPr="003F329B">
        <w:t xml:space="preserve">supply of a going concern, or a supply that is </w:t>
      </w:r>
      <w:r w:rsidR="003F329B" w:rsidRPr="003F329B">
        <w:rPr>
          <w:position w:val="6"/>
          <w:sz w:val="16"/>
          <w:szCs w:val="16"/>
        </w:rPr>
        <w:t>*</w:t>
      </w:r>
      <w:r w:rsidRPr="003F329B">
        <w:t>GST</w:t>
      </w:r>
      <w:r w:rsidR="003F329B">
        <w:noBreakHyphen/>
      </w:r>
      <w:r w:rsidRPr="003F329B">
        <w:t>free under section</w:t>
      </w:r>
      <w:r w:rsidR="003F329B">
        <w:t> </w:t>
      </w:r>
      <w:r w:rsidRPr="003F329B">
        <w:t>38</w:t>
      </w:r>
      <w:r w:rsidR="003F329B">
        <w:noBreakHyphen/>
      </w:r>
      <w:r w:rsidRPr="003F329B">
        <w:t>480; and</w:t>
      </w:r>
    </w:p>
    <w:p w:rsidR="00300522" w:rsidRPr="003F329B" w:rsidRDefault="00300522" w:rsidP="00300522">
      <w:pPr>
        <w:pStyle w:val="paragraph"/>
      </w:pPr>
      <w:r w:rsidRPr="003F329B">
        <w:tab/>
        <w:t>(b)</w:t>
      </w:r>
      <w:r w:rsidRPr="003F329B">
        <w:tab/>
        <w:t xml:space="preserve">you intend that some or all of the supplies made through the </w:t>
      </w:r>
      <w:r w:rsidR="003F329B" w:rsidRPr="003F329B">
        <w:rPr>
          <w:position w:val="6"/>
          <w:sz w:val="16"/>
          <w:szCs w:val="16"/>
        </w:rPr>
        <w:t>*</w:t>
      </w:r>
      <w:r w:rsidRPr="003F329B">
        <w:t xml:space="preserve">enterprise to which the supply relates will be supplies that are neither </w:t>
      </w:r>
      <w:r w:rsidR="003F329B" w:rsidRPr="003F329B">
        <w:rPr>
          <w:position w:val="6"/>
          <w:sz w:val="16"/>
          <w:szCs w:val="16"/>
        </w:rPr>
        <w:t>*</w:t>
      </w:r>
      <w:r w:rsidRPr="003F329B">
        <w:t xml:space="preserve">taxable supplies nor </w:t>
      </w:r>
      <w:r w:rsidR="003F329B" w:rsidRPr="003F329B">
        <w:rPr>
          <w:position w:val="6"/>
          <w:sz w:val="16"/>
          <w:szCs w:val="16"/>
        </w:rPr>
        <w:t>*</w:t>
      </w:r>
      <w:r w:rsidRPr="003F329B">
        <w:t>GST</w:t>
      </w:r>
      <w:r w:rsidR="003F329B">
        <w:noBreakHyphen/>
      </w:r>
      <w:r w:rsidRPr="003F329B">
        <w:t>free supplies.</w:t>
      </w:r>
    </w:p>
    <w:p w:rsidR="00300522" w:rsidRPr="003F329B" w:rsidRDefault="00300522" w:rsidP="00300522">
      <w:pPr>
        <w:pStyle w:val="subsection"/>
      </w:pPr>
      <w:r w:rsidRPr="003F329B">
        <w:tab/>
        <w:t>(2)</w:t>
      </w:r>
      <w:r w:rsidRPr="003F329B">
        <w:tab/>
        <w:t>The amount of the increasing adjustment is as follows:</w:t>
      </w:r>
    </w:p>
    <w:p w:rsidR="00300522" w:rsidRPr="003F329B" w:rsidRDefault="00143843" w:rsidP="00A53099">
      <w:pPr>
        <w:pStyle w:val="Formula"/>
        <w:spacing w:before="120" w:after="120"/>
      </w:pPr>
      <w:r w:rsidRPr="003F329B">
        <w:rPr>
          <w:noProof/>
        </w:rPr>
        <w:drawing>
          <wp:inline distT="0" distB="0" distL="0" distR="0" wp14:anchorId="4DB136BD" wp14:editId="228DC63B">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proportion of non</w:t>
      </w:r>
      <w:r w:rsidR="003F329B">
        <w:rPr>
          <w:b/>
          <w:bCs/>
          <w:i/>
          <w:iCs/>
        </w:rPr>
        <w:noBreakHyphen/>
      </w:r>
      <w:r w:rsidRPr="003F329B">
        <w:rPr>
          <w:b/>
          <w:bCs/>
          <w:i/>
          <w:iCs/>
        </w:rPr>
        <w:t>creditable use</w:t>
      </w:r>
      <w:r w:rsidRPr="003F329B">
        <w:t xml:space="preserve"> is the proportion of all the supplies made through the </w:t>
      </w:r>
      <w:r w:rsidR="003F329B" w:rsidRPr="003F329B">
        <w:rPr>
          <w:position w:val="6"/>
          <w:sz w:val="16"/>
          <w:szCs w:val="16"/>
        </w:rPr>
        <w:t>*</w:t>
      </w:r>
      <w:r w:rsidRPr="003F329B">
        <w:t xml:space="preserve">enterprise that you intend will be supplies that are neither </w:t>
      </w:r>
      <w:r w:rsidR="003F329B" w:rsidRPr="003F329B">
        <w:rPr>
          <w:position w:val="6"/>
          <w:sz w:val="16"/>
          <w:szCs w:val="16"/>
        </w:rPr>
        <w:t>*</w:t>
      </w:r>
      <w:r w:rsidRPr="003F329B">
        <w:t xml:space="preserve">taxable supplies nor </w:t>
      </w:r>
      <w:r w:rsidR="003F329B" w:rsidRPr="003F329B">
        <w:rPr>
          <w:position w:val="6"/>
          <w:sz w:val="16"/>
          <w:szCs w:val="16"/>
        </w:rPr>
        <w:t>*</w:t>
      </w:r>
      <w:r w:rsidRPr="003F329B">
        <w:t>GST</w:t>
      </w:r>
      <w:r w:rsidR="003F329B">
        <w:noBreakHyphen/>
      </w:r>
      <w:r w:rsidRPr="003F329B">
        <w:t xml:space="preserve">free supplies, expressed as a percentage worked out on the basis of the </w:t>
      </w:r>
      <w:r w:rsidR="003F329B" w:rsidRPr="003F329B">
        <w:rPr>
          <w:position w:val="6"/>
          <w:sz w:val="16"/>
          <w:szCs w:val="16"/>
        </w:rPr>
        <w:t>*</w:t>
      </w:r>
      <w:r w:rsidRPr="003F329B">
        <w:t>prices of those supplies.</w:t>
      </w:r>
    </w:p>
    <w:p w:rsidR="00300522" w:rsidRPr="003F329B" w:rsidRDefault="00300522" w:rsidP="00300522">
      <w:pPr>
        <w:pStyle w:val="Definition"/>
      </w:pPr>
      <w:r w:rsidRPr="003F329B">
        <w:rPr>
          <w:b/>
          <w:bCs/>
          <w:i/>
          <w:iCs/>
        </w:rPr>
        <w:t>supply price</w:t>
      </w:r>
      <w:r w:rsidRPr="003F329B">
        <w:t xml:space="preserve"> means the </w:t>
      </w:r>
      <w:r w:rsidR="003F329B" w:rsidRPr="003F329B">
        <w:rPr>
          <w:position w:val="6"/>
          <w:sz w:val="16"/>
          <w:szCs w:val="16"/>
        </w:rPr>
        <w:t>*</w:t>
      </w:r>
      <w:r w:rsidRPr="003F329B">
        <w:t>price of the supply in relation to which the increasing adjustment arises.</w:t>
      </w:r>
    </w:p>
    <w:p w:rsidR="00300522" w:rsidRPr="003F329B" w:rsidRDefault="00300522" w:rsidP="00300522">
      <w:pPr>
        <w:pStyle w:val="ActHead5"/>
      </w:pPr>
      <w:bookmarkStart w:id="851" w:name="_Toc413321357"/>
      <w:r w:rsidRPr="003F329B">
        <w:rPr>
          <w:rStyle w:val="CharSectno"/>
        </w:rPr>
        <w:t>135</w:t>
      </w:r>
      <w:r w:rsidR="003F329B">
        <w:rPr>
          <w:rStyle w:val="CharSectno"/>
        </w:rPr>
        <w:noBreakHyphen/>
      </w:r>
      <w:r w:rsidRPr="003F329B">
        <w:rPr>
          <w:rStyle w:val="CharSectno"/>
        </w:rPr>
        <w:t>10</w:t>
      </w:r>
      <w:r w:rsidRPr="003F329B">
        <w:t xml:space="preserve">  Later adjustments for supplies of going concerns</w:t>
      </w:r>
      <w:bookmarkEnd w:id="851"/>
    </w:p>
    <w:p w:rsidR="00300522" w:rsidRPr="003F329B" w:rsidRDefault="00300522" w:rsidP="00300522">
      <w:pPr>
        <w:pStyle w:val="subsection"/>
      </w:pPr>
      <w:r w:rsidRPr="003F329B">
        <w:tab/>
        <w:t>(1)</w:t>
      </w:r>
      <w:r w:rsidRPr="003F329B">
        <w:tab/>
        <w:t xml:space="preserve">If you are the </w:t>
      </w:r>
      <w:r w:rsidR="003F329B" w:rsidRPr="003F329B">
        <w:rPr>
          <w:position w:val="6"/>
          <w:sz w:val="16"/>
          <w:szCs w:val="16"/>
        </w:rPr>
        <w:t>*</w:t>
      </w:r>
      <w:r w:rsidRPr="003F329B">
        <w:t xml:space="preserve">recipient of a </w:t>
      </w:r>
      <w:r w:rsidR="003F329B" w:rsidRPr="003F329B">
        <w:rPr>
          <w:position w:val="6"/>
          <w:sz w:val="16"/>
          <w:szCs w:val="16"/>
        </w:rPr>
        <w:t>*</w:t>
      </w:r>
      <w:r w:rsidRPr="003F329B">
        <w:t xml:space="preserve">supply of a going concern, or a supply that is </w:t>
      </w:r>
      <w:r w:rsidR="003F329B" w:rsidRPr="003F329B">
        <w:rPr>
          <w:position w:val="6"/>
          <w:sz w:val="16"/>
          <w:szCs w:val="16"/>
        </w:rPr>
        <w:t>*</w:t>
      </w:r>
      <w:r w:rsidRPr="003F329B">
        <w:t>GST</w:t>
      </w:r>
      <w:r w:rsidR="003F329B">
        <w:noBreakHyphen/>
      </w:r>
      <w:r w:rsidRPr="003F329B">
        <w:t>free under section</w:t>
      </w:r>
      <w:r w:rsidR="003F329B">
        <w:t> </w:t>
      </w:r>
      <w:r w:rsidRPr="003F329B">
        <w:t>38</w:t>
      </w:r>
      <w:r w:rsidR="003F329B">
        <w:noBreakHyphen/>
      </w:r>
      <w:r w:rsidRPr="003F329B">
        <w:t>480, Division</w:t>
      </w:r>
      <w:r w:rsidR="003F329B">
        <w:t> </w:t>
      </w:r>
      <w:r w:rsidRPr="003F329B">
        <w:t>129 (which is about changes in the extent of creditable purpose) applies to that acquisition, in relation to:</w:t>
      </w:r>
    </w:p>
    <w:p w:rsidR="00300522" w:rsidRPr="003F329B" w:rsidRDefault="00300522" w:rsidP="00300522">
      <w:pPr>
        <w:pStyle w:val="paragraph"/>
      </w:pPr>
      <w:r w:rsidRPr="003F329B">
        <w:tab/>
        <w:t>(a)</w:t>
      </w:r>
      <w:r w:rsidRPr="003F329B">
        <w:tab/>
        <w:t xml:space="preserve">the proportion of all the supplies made through the </w:t>
      </w:r>
      <w:r w:rsidR="003F329B" w:rsidRPr="003F329B">
        <w:rPr>
          <w:position w:val="6"/>
          <w:sz w:val="16"/>
          <w:szCs w:val="16"/>
        </w:rPr>
        <w:t>*</w:t>
      </w:r>
      <w:r w:rsidRPr="003F329B">
        <w:t xml:space="preserve">enterprise that you intend will be supplies that are neither </w:t>
      </w:r>
      <w:r w:rsidR="003F329B" w:rsidRPr="003F329B">
        <w:rPr>
          <w:position w:val="6"/>
          <w:sz w:val="16"/>
          <w:szCs w:val="16"/>
        </w:rPr>
        <w:t>*</w:t>
      </w:r>
      <w:r w:rsidRPr="003F329B">
        <w:t xml:space="preserve">taxable supplies nor </w:t>
      </w:r>
      <w:r w:rsidR="003F329B" w:rsidRPr="003F329B">
        <w:rPr>
          <w:position w:val="6"/>
          <w:sz w:val="16"/>
          <w:szCs w:val="16"/>
        </w:rPr>
        <w:t>*</w:t>
      </w:r>
      <w:r w:rsidRPr="003F329B">
        <w:t>GST</w:t>
      </w:r>
      <w:r w:rsidR="003F329B">
        <w:noBreakHyphen/>
      </w:r>
      <w:r w:rsidRPr="003F329B">
        <w:t>free supplies; and</w:t>
      </w:r>
    </w:p>
    <w:p w:rsidR="00300522" w:rsidRPr="003F329B" w:rsidRDefault="00300522" w:rsidP="00300522">
      <w:pPr>
        <w:pStyle w:val="paragraph"/>
      </w:pPr>
      <w:r w:rsidRPr="003F329B">
        <w:tab/>
        <w:t>(b)</w:t>
      </w:r>
      <w:r w:rsidRPr="003F329B">
        <w:tab/>
        <w:t xml:space="preserve">the proportion of all the supplies made through the </w:t>
      </w:r>
      <w:r w:rsidR="003F329B" w:rsidRPr="003F329B">
        <w:rPr>
          <w:position w:val="6"/>
          <w:sz w:val="16"/>
          <w:szCs w:val="16"/>
        </w:rPr>
        <w:t>*</w:t>
      </w:r>
      <w:r w:rsidRPr="003F329B">
        <w:t>enterprise that are supplies that are neither taxable supplies nor GST</w:t>
      </w:r>
      <w:r w:rsidR="003F329B">
        <w:noBreakHyphen/>
      </w:r>
      <w:r w:rsidRPr="003F329B">
        <w:t>free supplies;</w:t>
      </w:r>
    </w:p>
    <w:p w:rsidR="00300522" w:rsidRPr="003F329B" w:rsidRDefault="00300522" w:rsidP="00300522">
      <w:pPr>
        <w:pStyle w:val="subsection2"/>
      </w:pPr>
      <w:r w:rsidRPr="003F329B">
        <w:t xml:space="preserve">in the same way as that </w:t>
      </w:r>
      <w:r w:rsidR="00A53099" w:rsidRPr="003F329B">
        <w:t>Division</w:t>
      </w:r>
      <w:r w:rsidR="00A36DB5" w:rsidRPr="003F329B">
        <w:t xml:space="preserve"> </w:t>
      </w:r>
      <w:r w:rsidRPr="003F329B">
        <w:t>applies:</w:t>
      </w:r>
    </w:p>
    <w:p w:rsidR="00300522" w:rsidRPr="003F329B" w:rsidRDefault="00300522" w:rsidP="00300522">
      <w:pPr>
        <w:pStyle w:val="paragraph"/>
      </w:pPr>
      <w:r w:rsidRPr="003F329B">
        <w:tab/>
        <w:t>(c)</w:t>
      </w:r>
      <w:r w:rsidRPr="003F329B">
        <w:tab/>
        <w:t xml:space="preserve">in relation to the extent to which you made an acquisition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(d)</w:t>
      </w:r>
      <w:r w:rsidRPr="003F329B">
        <w:tab/>
        <w:t xml:space="preserve">in relation to the extent to which a thing acquired is </w:t>
      </w:r>
      <w:r w:rsidR="003F329B" w:rsidRPr="003F329B">
        <w:rPr>
          <w:position w:val="6"/>
          <w:sz w:val="16"/>
          <w:szCs w:val="16"/>
        </w:rPr>
        <w:t>*</w:t>
      </w:r>
      <w:r w:rsidRPr="003F329B">
        <w:t>applied for a creditable purpose.</w:t>
      </w:r>
    </w:p>
    <w:p w:rsidR="00300522" w:rsidRPr="003F329B" w:rsidRDefault="00300522" w:rsidP="00300522">
      <w:pPr>
        <w:pStyle w:val="subsection"/>
      </w:pPr>
      <w:r w:rsidRPr="003F329B">
        <w:tab/>
        <w:t>(2)</w:t>
      </w:r>
      <w:r w:rsidRPr="003F329B">
        <w:tab/>
        <w:t>For the purpose of applying Division</w:t>
      </w:r>
      <w:r w:rsidR="003F329B">
        <w:t> </w:t>
      </w:r>
      <w:r w:rsidRPr="003F329B">
        <w:t xml:space="preserve">129, the proportions referred to in </w:t>
      </w:r>
      <w:r w:rsidR="003F329B">
        <w:t>paragraphs (</w:t>
      </w:r>
      <w:r w:rsidRPr="003F329B">
        <w:t xml:space="preserve">1)(a) and (b) are to be expressed as percentages worked out on the basis of the </w:t>
      </w:r>
      <w:r w:rsidR="003F329B" w:rsidRPr="003F329B">
        <w:rPr>
          <w:position w:val="6"/>
          <w:sz w:val="16"/>
          <w:szCs w:val="16"/>
        </w:rPr>
        <w:t>*</w:t>
      </w:r>
      <w:r w:rsidRPr="003F329B">
        <w:t>prices of the supplies in question.</w:t>
      </w:r>
    </w:p>
    <w:p w:rsidR="00300522" w:rsidRPr="003F329B" w:rsidRDefault="00300522" w:rsidP="00300522">
      <w:pPr>
        <w:pStyle w:val="subsection"/>
      </w:pPr>
      <w:r w:rsidRPr="003F329B">
        <w:tab/>
        <w:t>(3)</w:t>
      </w:r>
      <w:r w:rsidRPr="003F329B">
        <w:tab/>
        <w:t xml:space="preserve">This section applies in relation to any </w:t>
      </w:r>
      <w:r w:rsidR="003F329B" w:rsidRPr="003F329B">
        <w:rPr>
          <w:position w:val="6"/>
          <w:sz w:val="16"/>
          <w:szCs w:val="16"/>
        </w:rPr>
        <w:t>*</w:t>
      </w:r>
      <w:r w:rsidRPr="003F329B">
        <w:t xml:space="preserve">supply of a going concern, or a supply that is </w:t>
      </w:r>
      <w:r w:rsidR="003F329B" w:rsidRPr="003F329B">
        <w:rPr>
          <w:position w:val="6"/>
          <w:sz w:val="16"/>
          <w:szCs w:val="16"/>
        </w:rPr>
        <w:t>*</w:t>
      </w:r>
      <w:r w:rsidRPr="003F329B">
        <w:t>GST</w:t>
      </w:r>
      <w:r w:rsidR="003F329B">
        <w:noBreakHyphen/>
      </w:r>
      <w:r w:rsidRPr="003F329B">
        <w:t>free under section</w:t>
      </w:r>
      <w:r w:rsidR="003F329B">
        <w:t> </w:t>
      </w:r>
      <w:r w:rsidRPr="003F329B">
        <w:t>38</w:t>
      </w:r>
      <w:r w:rsidR="003F329B">
        <w:noBreakHyphen/>
      </w:r>
      <w:r w:rsidRPr="003F329B">
        <w:t xml:space="preserve">480, whether or not it is a supply in respect of which you have had an </w:t>
      </w:r>
      <w:r w:rsidR="003F329B" w:rsidRPr="003F329B">
        <w:rPr>
          <w:position w:val="6"/>
          <w:sz w:val="16"/>
          <w:szCs w:val="16"/>
        </w:rPr>
        <w:t>*</w:t>
      </w:r>
      <w:r w:rsidRPr="003F329B">
        <w:t>increasing adjustment under section</w:t>
      </w:r>
      <w:r w:rsidR="003F329B">
        <w:t> </w:t>
      </w:r>
      <w:r w:rsidRPr="003F329B">
        <w:t>135</w:t>
      </w:r>
      <w:r w:rsidR="003F329B">
        <w:noBreakHyphen/>
      </w:r>
      <w:r w:rsidRPr="003F329B">
        <w:t>5.</w:t>
      </w:r>
    </w:p>
    <w:p w:rsidR="00300522" w:rsidRPr="003F329B" w:rsidRDefault="00300522" w:rsidP="00A36DB5">
      <w:pPr>
        <w:pStyle w:val="ActHead3"/>
        <w:pageBreakBefore/>
      </w:pPr>
      <w:bookmarkStart w:id="852" w:name="_Toc413321358"/>
      <w:r w:rsidRPr="003F329B">
        <w:rPr>
          <w:rStyle w:val="CharDivNo"/>
        </w:rPr>
        <w:t>Division</w:t>
      </w:r>
      <w:r w:rsidR="003F329B">
        <w:rPr>
          <w:rStyle w:val="CharDivNo"/>
        </w:rPr>
        <w:t> </w:t>
      </w:r>
      <w:r w:rsidRPr="003F329B">
        <w:rPr>
          <w:rStyle w:val="CharDivNo"/>
        </w:rPr>
        <w:t>136</w:t>
      </w:r>
      <w:r w:rsidRPr="003F329B">
        <w:t>—</w:t>
      </w:r>
      <w:r w:rsidRPr="003F329B">
        <w:rPr>
          <w:rStyle w:val="CharDivText"/>
        </w:rPr>
        <w:t>Bad debts relating to transactions that are not taxable or creditable to the fullest extent</w:t>
      </w:r>
      <w:bookmarkEnd w:id="852"/>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136</w:t>
      </w:r>
      <w:r w:rsidR="003F329B">
        <w:noBreakHyphen/>
      </w:r>
      <w:r w:rsidRPr="003F329B">
        <w:t>A</w:t>
      </w:r>
      <w:r w:rsidRPr="003F329B">
        <w:tab/>
        <w:t>Bad debts relating to partly taxable or creditable transactions</w:t>
      </w:r>
    </w:p>
    <w:p w:rsidR="00300522" w:rsidRPr="003F329B" w:rsidRDefault="00300522" w:rsidP="00300522">
      <w:pPr>
        <w:pStyle w:val="TofSectsSubdiv"/>
      </w:pPr>
      <w:r w:rsidRPr="003F329B">
        <w:t>136</w:t>
      </w:r>
      <w:r w:rsidR="003F329B">
        <w:noBreakHyphen/>
      </w:r>
      <w:r w:rsidRPr="003F329B">
        <w:t>B</w:t>
      </w:r>
      <w:r w:rsidRPr="003F329B">
        <w:tab/>
        <w:t xml:space="preserve">Bad debts relating to transactions that are taxable or creditable at less than </w:t>
      </w:r>
      <w:r w:rsidRPr="003F329B">
        <w:rPr>
          <w:position w:val="6"/>
          <w:sz w:val="16"/>
          <w:szCs w:val="16"/>
        </w:rPr>
        <w:t>1</w:t>
      </w:r>
      <w:r w:rsidRPr="003F329B">
        <w:t>/</w:t>
      </w:r>
      <w:r w:rsidRPr="003F329B">
        <w:rPr>
          <w:sz w:val="16"/>
          <w:szCs w:val="16"/>
        </w:rPr>
        <w:t>11</w:t>
      </w:r>
      <w:r w:rsidRPr="003F329B">
        <w:t xml:space="preserve"> of the price</w:t>
      </w:r>
    </w:p>
    <w:p w:rsidR="00300522" w:rsidRPr="003F329B" w:rsidRDefault="00300522" w:rsidP="00300522">
      <w:pPr>
        <w:pStyle w:val="ActHead5"/>
      </w:pPr>
      <w:bookmarkStart w:id="853" w:name="_Toc413321359"/>
      <w:r w:rsidRPr="003F329B">
        <w:rPr>
          <w:rStyle w:val="CharSectno"/>
        </w:rPr>
        <w:t>136</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853"/>
    </w:p>
    <w:p w:rsidR="00300522" w:rsidRPr="003F329B" w:rsidRDefault="00300522" w:rsidP="00300522">
      <w:pPr>
        <w:pStyle w:val="BoxText"/>
      </w:pPr>
      <w:r w:rsidRPr="003F329B">
        <w:t>The amount of an adjustment that you have under Division</w:t>
      </w:r>
      <w:r w:rsidR="003F329B">
        <w:t> </w:t>
      </w:r>
      <w:r w:rsidRPr="003F329B">
        <w:t xml:space="preserve">21 for a bad debt is reduced under this </w:t>
      </w:r>
      <w:r w:rsidR="00A53099" w:rsidRPr="003F329B">
        <w:t>Division</w:t>
      </w:r>
      <w:r w:rsidR="00A36DB5" w:rsidRPr="003F329B">
        <w:t xml:space="preserve"> </w:t>
      </w:r>
      <w:r w:rsidRPr="003F329B">
        <w:t>if the transaction to which the adjustment relates:</w:t>
      </w:r>
    </w:p>
    <w:p w:rsidR="00300522" w:rsidRPr="003F329B" w:rsidRDefault="00300522" w:rsidP="00300522">
      <w:pPr>
        <w:pStyle w:val="BoxList"/>
      </w:pPr>
      <w:r w:rsidRPr="003F329B">
        <w:t>•</w:t>
      </w:r>
      <w:r w:rsidRPr="003F329B">
        <w:tab/>
        <w:t>was a supply that was partly taxable or an acquisition that was partly creditable; or</w:t>
      </w:r>
    </w:p>
    <w:p w:rsidR="00300522" w:rsidRPr="003F329B" w:rsidRDefault="00300522" w:rsidP="00300522">
      <w:pPr>
        <w:pStyle w:val="BoxList"/>
      </w:pPr>
      <w:r w:rsidRPr="003F329B">
        <w:t>•</w:t>
      </w:r>
      <w:r w:rsidRPr="003F329B">
        <w:tab/>
        <w:t xml:space="preserve">was fully taxable or creditable, but not to the extent of </w:t>
      </w:r>
      <w:r w:rsidRPr="003F329B">
        <w:rPr>
          <w:position w:val="6"/>
          <w:sz w:val="16"/>
          <w:szCs w:val="16"/>
        </w:rPr>
        <w:t>1</w:t>
      </w:r>
      <w:r w:rsidRPr="003F329B">
        <w:t>/</w:t>
      </w:r>
      <w:r w:rsidRPr="003F329B">
        <w:rPr>
          <w:sz w:val="16"/>
          <w:szCs w:val="16"/>
        </w:rPr>
        <w:t>11</w:t>
      </w:r>
      <w:r w:rsidRPr="003F329B">
        <w:t xml:space="preserve"> of the price or consideration for the transaction.</w:t>
      </w:r>
    </w:p>
    <w:p w:rsidR="00300522" w:rsidRPr="003F329B" w:rsidRDefault="00300522" w:rsidP="00300522">
      <w:pPr>
        <w:pStyle w:val="ActHead4"/>
      </w:pPr>
      <w:bookmarkStart w:id="854" w:name="_Toc413321360"/>
      <w:r w:rsidRPr="003F329B">
        <w:rPr>
          <w:rStyle w:val="CharSubdNo"/>
        </w:rPr>
        <w:t>Subdivision</w:t>
      </w:r>
      <w:r w:rsidR="003F329B">
        <w:rPr>
          <w:rStyle w:val="CharSubdNo"/>
        </w:rPr>
        <w:t> </w:t>
      </w:r>
      <w:r w:rsidRPr="003F329B">
        <w:rPr>
          <w:rStyle w:val="CharSubdNo"/>
        </w:rPr>
        <w:t>136</w:t>
      </w:r>
      <w:r w:rsidR="003F329B">
        <w:rPr>
          <w:rStyle w:val="CharSubdNo"/>
        </w:rPr>
        <w:noBreakHyphen/>
      </w:r>
      <w:r w:rsidRPr="003F329B">
        <w:rPr>
          <w:rStyle w:val="CharSubdNo"/>
        </w:rPr>
        <w:t>A</w:t>
      </w:r>
      <w:r w:rsidRPr="003F329B">
        <w:t>—</w:t>
      </w:r>
      <w:r w:rsidRPr="003F329B">
        <w:rPr>
          <w:rStyle w:val="CharSubdText"/>
        </w:rPr>
        <w:t>Bad debts relating to partly taxable or creditable transactions</w:t>
      </w:r>
      <w:bookmarkEnd w:id="854"/>
    </w:p>
    <w:p w:rsidR="00300522" w:rsidRPr="003F329B" w:rsidRDefault="00300522" w:rsidP="00300522">
      <w:pPr>
        <w:pStyle w:val="ActHead5"/>
      </w:pPr>
      <w:bookmarkStart w:id="855" w:name="_Toc413321361"/>
      <w:r w:rsidRPr="003F329B">
        <w:rPr>
          <w:rStyle w:val="CharSectno"/>
        </w:rPr>
        <w:t>136</w:t>
      </w:r>
      <w:r w:rsidR="003F329B">
        <w:rPr>
          <w:rStyle w:val="CharSectno"/>
        </w:rPr>
        <w:noBreakHyphen/>
      </w:r>
      <w:r w:rsidRPr="003F329B">
        <w:rPr>
          <w:rStyle w:val="CharSectno"/>
        </w:rPr>
        <w:t>5</w:t>
      </w:r>
      <w:r w:rsidRPr="003F329B">
        <w:t xml:space="preserve">  Adjustments relating to partly taxable supplies</w:t>
      </w:r>
      <w:bookmarkEnd w:id="855"/>
    </w:p>
    <w:p w:rsidR="00300522" w:rsidRPr="003F329B" w:rsidRDefault="00300522" w:rsidP="00300522">
      <w:pPr>
        <w:pStyle w:val="subsection"/>
      </w:pPr>
      <w:r w:rsidRPr="003F329B">
        <w:tab/>
      </w:r>
      <w:r w:rsidRPr="003F329B">
        <w:tab/>
        <w:t xml:space="preserve">If you have an </w:t>
      </w:r>
      <w:r w:rsidR="003F329B" w:rsidRPr="003F329B">
        <w:rPr>
          <w:position w:val="6"/>
          <w:sz w:val="16"/>
          <w:szCs w:val="16"/>
        </w:rPr>
        <w:t>*</w:t>
      </w:r>
      <w:r w:rsidRPr="003F329B">
        <w:t>adjustment under section</w:t>
      </w:r>
      <w:r w:rsidR="003F329B">
        <w:t> </w:t>
      </w:r>
      <w:r w:rsidRPr="003F329B">
        <w:t>21</w:t>
      </w:r>
      <w:r w:rsidR="003F329B">
        <w:noBreakHyphen/>
      </w:r>
      <w:r w:rsidRPr="003F329B">
        <w:t>5, 21</w:t>
      </w:r>
      <w:r w:rsidR="003F329B">
        <w:noBreakHyphen/>
      </w:r>
      <w:r w:rsidRPr="003F329B">
        <w:t>10, 136</w:t>
      </w:r>
      <w:r w:rsidR="003F329B">
        <w:noBreakHyphen/>
      </w:r>
      <w:r w:rsidRPr="003F329B">
        <w:t>30 or 136</w:t>
      </w:r>
      <w:r w:rsidR="003F329B">
        <w:noBreakHyphen/>
      </w:r>
      <w:r w:rsidRPr="003F329B">
        <w:t xml:space="preserve">35 in relation to a supply that was partly a </w:t>
      </w:r>
      <w:r w:rsidR="003F329B" w:rsidRPr="003F329B">
        <w:rPr>
          <w:position w:val="6"/>
          <w:sz w:val="16"/>
          <w:szCs w:val="16"/>
        </w:rPr>
        <w:t>*</w:t>
      </w:r>
      <w:r w:rsidRPr="003F329B">
        <w:t>taxable supply, the amount of that adjustment is reduced to the following amount:</w:t>
      </w:r>
    </w:p>
    <w:p w:rsidR="00300522" w:rsidRPr="003F329B" w:rsidRDefault="00143843" w:rsidP="00A53099">
      <w:pPr>
        <w:pStyle w:val="Formula"/>
        <w:spacing w:before="120" w:after="120"/>
      </w:pPr>
      <w:r w:rsidRPr="003F329B">
        <w:rPr>
          <w:noProof/>
        </w:rPr>
        <w:drawing>
          <wp:inline distT="0" distB="0" distL="0" distR="0" wp14:anchorId="33FA898B" wp14:editId="2D7B779C">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full adjustment</w:t>
      </w:r>
      <w:r w:rsidRPr="003F329B">
        <w:t xml:space="preserve"> is what would be the amount of the adjustment worked out under section</w:t>
      </w:r>
      <w:r w:rsidR="003F329B">
        <w:t> </w:t>
      </w:r>
      <w:r w:rsidRPr="003F329B">
        <w:t>21</w:t>
      </w:r>
      <w:r w:rsidR="003F329B">
        <w:noBreakHyphen/>
      </w:r>
      <w:r w:rsidRPr="003F329B">
        <w:t>5, 21</w:t>
      </w:r>
      <w:r w:rsidR="003F329B">
        <w:noBreakHyphen/>
      </w:r>
      <w:r w:rsidRPr="003F329B">
        <w:t>10, 136</w:t>
      </w:r>
      <w:r w:rsidR="003F329B">
        <w:noBreakHyphen/>
      </w:r>
      <w:r w:rsidRPr="003F329B">
        <w:t>30 or 136</w:t>
      </w:r>
      <w:r w:rsidR="003F329B">
        <w:noBreakHyphen/>
      </w:r>
      <w:r w:rsidRPr="003F329B">
        <w:t>35 if this section did not apply.</w:t>
      </w:r>
    </w:p>
    <w:p w:rsidR="00300522" w:rsidRPr="003F329B" w:rsidRDefault="00300522" w:rsidP="00300522">
      <w:pPr>
        <w:pStyle w:val="Definition"/>
      </w:pPr>
      <w:r w:rsidRPr="003F329B">
        <w:rPr>
          <w:b/>
          <w:bCs/>
          <w:i/>
          <w:iCs/>
        </w:rPr>
        <w:t>taxable proportion</w:t>
      </w:r>
      <w:r w:rsidRPr="003F329B">
        <w:t xml:space="preserve"> is the proportion of the </w:t>
      </w:r>
      <w:r w:rsidR="003F329B" w:rsidRPr="003F329B">
        <w:rPr>
          <w:position w:val="6"/>
          <w:sz w:val="16"/>
          <w:szCs w:val="16"/>
        </w:rPr>
        <w:t>*</w:t>
      </w:r>
      <w:r w:rsidRPr="003F329B">
        <w:t>value of the supply (worked out as if it were solely a taxable supply) that the taxable supply represents.</w:t>
      </w:r>
    </w:p>
    <w:p w:rsidR="00300522" w:rsidRPr="003F329B" w:rsidRDefault="00300522" w:rsidP="00300522">
      <w:pPr>
        <w:pStyle w:val="notetext"/>
      </w:pPr>
      <w:r w:rsidRPr="003F329B">
        <w:t>Example:</w:t>
      </w:r>
      <w:r w:rsidRPr="003F329B">
        <w:tab/>
        <w:t>If the amount of an adjustment under section</w:t>
      </w:r>
      <w:r w:rsidR="003F329B">
        <w:t> </w:t>
      </w:r>
      <w:r w:rsidRPr="003F329B">
        <w:t>21</w:t>
      </w:r>
      <w:r w:rsidR="003F329B">
        <w:noBreakHyphen/>
      </w:r>
      <w:r w:rsidRPr="003F329B">
        <w:t>5 would be $100 but the supply was only 80% taxable, the amount of the adjustment is $80.</w:t>
      </w:r>
    </w:p>
    <w:p w:rsidR="00300522" w:rsidRPr="003F329B" w:rsidRDefault="00300522" w:rsidP="00300522">
      <w:pPr>
        <w:pStyle w:val="ActHead5"/>
      </w:pPr>
      <w:bookmarkStart w:id="856" w:name="_Toc413321362"/>
      <w:r w:rsidRPr="003F329B">
        <w:rPr>
          <w:rStyle w:val="CharSectno"/>
        </w:rPr>
        <w:t>136</w:t>
      </w:r>
      <w:r w:rsidR="003F329B">
        <w:rPr>
          <w:rStyle w:val="CharSectno"/>
        </w:rPr>
        <w:noBreakHyphen/>
      </w:r>
      <w:r w:rsidRPr="003F329B">
        <w:rPr>
          <w:rStyle w:val="CharSectno"/>
        </w:rPr>
        <w:t>10</w:t>
      </w:r>
      <w:r w:rsidRPr="003F329B">
        <w:t xml:space="preserve">  Adjustments in relation to partly creditable acquisitions</w:t>
      </w:r>
      <w:bookmarkEnd w:id="856"/>
    </w:p>
    <w:p w:rsidR="00300522" w:rsidRPr="003F329B" w:rsidRDefault="00300522" w:rsidP="00300522">
      <w:pPr>
        <w:pStyle w:val="subsection"/>
      </w:pPr>
      <w:r w:rsidRPr="003F329B">
        <w:tab/>
        <w:t>(1)</w:t>
      </w:r>
      <w:r w:rsidRPr="003F329B">
        <w:tab/>
        <w:t xml:space="preserve">If you have an </w:t>
      </w:r>
      <w:r w:rsidR="003F329B" w:rsidRPr="003F329B">
        <w:rPr>
          <w:position w:val="6"/>
          <w:sz w:val="16"/>
          <w:szCs w:val="16"/>
        </w:rPr>
        <w:t>*</w:t>
      </w:r>
      <w:r w:rsidRPr="003F329B">
        <w:t>adjustment under section</w:t>
      </w:r>
      <w:r w:rsidR="003F329B">
        <w:t> </w:t>
      </w:r>
      <w:r w:rsidRPr="003F329B">
        <w:t>21</w:t>
      </w:r>
      <w:r w:rsidR="003F329B">
        <w:noBreakHyphen/>
      </w:r>
      <w:r w:rsidRPr="003F329B">
        <w:t>15, 21</w:t>
      </w:r>
      <w:r w:rsidR="003F329B">
        <w:noBreakHyphen/>
      </w:r>
      <w:r w:rsidRPr="003F329B">
        <w:t>20, 136</w:t>
      </w:r>
      <w:r w:rsidR="003F329B">
        <w:noBreakHyphen/>
      </w:r>
      <w:r w:rsidRPr="003F329B">
        <w:t>40 or 136</w:t>
      </w:r>
      <w:r w:rsidR="003F329B">
        <w:noBreakHyphen/>
      </w:r>
      <w:r w:rsidRPr="003F329B">
        <w:t xml:space="preserve">45 in relation to a </w:t>
      </w:r>
      <w:r w:rsidR="003F329B" w:rsidRPr="003F329B">
        <w:rPr>
          <w:position w:val="6"/>
          <w:sz w:val="16"/>
          <w:szCs w:val="16"/>
        </w:rPr>
        <w:t>*</w:t>
      </w:r>
      <w:r w:rsidRPr="003F329B">
        <w:t xml:space="preserve">creditable acquisition that was </w:t>
      </w:r>
      <w:r w:rsidR="003F329B" w:rsidRPr="003F329B">
        <w:rPr>
          <w:position w:val="6"/>
          <w:sz w:val="16"/>
          <w:szCs w:val="16"/>
        </w:rPr>
        <w:t>*</w:t>
      </w:r>
      <w:r w:rsidRPr="003F329B">
        <w:t>partly creditable, the amount of that adjustment is reduced to the following amount:</w:t>
      </w:r>
    </w:p>
    <w:p w:rsidR="00300522" w:rsidRPr="003F329B" w:rsidRDefault="00143843" w:rsidP="00A53099">
      <w:pPr>
        <w:pStyle w:val="Formula"/>
        <w:spacing w:before="120" w:after="120"/>
      </w:pPr>
      <w:r w:rsidRPr="003F329B">
        <w:rPr>
          <w:noProof/>
        </w:rPr>
        <w:drawing>
          <wp:inline distT="0" distB="0" distL="0" distR="0" wp14:anchorId="74A8548A" wp14:editId="78C02D29">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consideration</w:t>
      </w:r>
      <w:r w:rsidRPr="003F329B">
        <w:t xml:space="preserve"> is the extent to which you provide, or are liable to provide, the </w:t>
      </w:r>
      <w:r w:rsidR="003F329B" w:rsidRPr="003F329B">
        <w:rPr>
          <w:position w:val="6"/>
          <w:sz w:val="16"/>
          <w:szCs w:val="16"/>
        </w:rPr>
        <w:t>*</w:t>
      </w:r>
      <w:r w:rsidRPr="003F329B">
        <w:t>consideration for the acquisition, expressed as a percentage of the total consideration for the acquisition.</w:t>
      </w:r>
    </w:p>
    <w:p w:rsidR="00300522" w:rsidRPr="003F329B" w:rsidRDefault="00300522" w:rsidP="00300522">
      <w:pPr>
        <w:pStyle w:val="Definition"/>
      </w:pPr>
      <w:r w:rsidRPr="003F329B">
        <w:rPr>
          <w:b/>
          <w:bCs/>
          <w:i/>
          <w:iCs/>
        </w:rPr>
        <w:t>extent of creditable purpose</w:t>
      </w:r>
      <w:r w:rsidRPr="003F329B">
        <w:t xml:space="preserve"> is the extent of </w:t>
      </w:r>
      <w:r w:rsidR="003F329B" w:rsidRPr="003F329B">
        <w:rPr>
          <w:position w:val="6"/>
          <w:sz w:val="16"/>
          <w:szCs w:val="16"/>
        </w:rPr>
        <w:t>*</w:t>
      </w:r>
      <w:r w:rsidRPr="003F329B">
        <w:t>creditable purpose last used to work out:</w:t>
      </w:r>
    </w:p>
    <w:p w:rsidR="00300522" w:rsidRPr="003F329B" w:rsidRDefault="00300522" w:rsidP="00300522">
      <w:pPr>
        <w:pStyle w:val="paragraph"/>
      </w:pPr>
      <w:r w:rsidRPr="003F329B">
        <w:tab/>
        <w:t>(a)</w:t>
      </w:r>
      <w:r w:rsidRPr="003F329B">
        <w:tab/>
        <w:t>the amount of the input tax credit for the acquisition; or</w:t>
      </w:r>
    </w:p>
    <w:p w:rsidR="00300522" w:rsidRPr="003F329B" w:rsidRDefault="00300522" w:rsidP="00300522">
      <w:pPr>
        <w:pStyle w:val="paragraph"/>
      </w:pPr>
      <w:r w:rsidRPr="003F329B">
        <w:tab/>
        <w:t>(b)</w:t>
      </w:r>
      <w:r w:rsidRPr="003F329B">
        <w:tab/>
        <w:t xml:space="preserve">the amount of any </w:t>
      </w:r>
      <w:r w:rsidR="003F329B" w:rsidRPr="003F329B">
        <w:rPr>
          <w:position w:val="6"/>
          <w:sz w:val="16"/>
          <w:szCs w:val="16"/>
        </w:rPr>
        <w:t>*</w:t>
      </w:r>
      <w:r w:rsidRPr="003F329B">
        <w:t>adjustment under Division</w:t>
      </w:r>
      <w:r w:rsidR="003F329B">
        <w:t> </w:t>
      </w:r>
      <w:r w:rsidRPr="003F329B">
        <w:t>129 in relation to the acquisition;</w:t>
      </w:r>
    </w:p>
    <w:p w:rsidR="00300522" w:rsidRPr="003F329B" w:rsidRDefault="00300522" w:rsidP="00300522">
      <w:pPr>
        <w:pStyle w:val="subsection2"/>
      </w:pPr>
      <w:r w:rsidRPr="003F329B">
        <w:t>expressed as a percentage of the total purpose of the acquisition.</w:t>
      </w:r>
    </w:p>
    <w:p w:rsidR="00300522" w:rsidRPr="003F329B" w:rsidRDefault="00300522" w:rsidP="00300522">
      <w:pPr>
        <w:pStyle w:val="Definition"/>
      </w:pPr>
      <w:r w:rsidRPr="003F329B">
        <w:rPr>
          <w:b/>
          <w:bCs/>
          <w:i/>
          <w:iCs/>
        </w:rPr>
        <w:t>full adjustment</w:t>
      </w:r>
      <w:r w:rsidRPr="003F329B">
        <w:t xml:space="preserve"> is what would be the amount of the adjustment worked out under section</w:t>
      </w:r>
      <w:r w:rsidR="003F329B">
        <w:t> </w:t>
      </w:r>
      <w:r w:rsidRPr="003F329B">
        <w:t>21</w:t>
      </w:r>
      <w:r w:rsidR="003F329B">
        <w:noBreakHyphen/>
      </w:r>
      <w:r w:rsidRPr="003F329B">
        <w:t>15, 21</w:t>
      </w:r>
      <w:r w:rsidR="003F329B">
        <w:noBreakHyphen/>
      </w:r>
      <w:r w:rsidRPr="003F329B">
        <w:t>20, 136</w:t>
      </w:r>
      <w:r w:rsidR="003F329B">
        <w:noBreakHyphen/>
      </w:r>
      <w:r w:rsidRPr="003F329B">
        <w:t>40 or 136</w:t>
      </w:r>
      <w:r w:rsidR="003F329B">
        <w:noBreakHyphen/>
      </w:r>
      <w:r w:rsidRPr="003F329B">
        <w:t>45 if this section did not apply.</w:t>
      </w:r>
    </w:p>
    <w:p w:rsidR="00300522" w:rsidRPr="003F329B" w:rsidRDefault="00300522" w:rsidP="00300522">
      <w:pPr>
        <w:pStyle w:val="subsection"/>
      </w:pPr>
      <w:r w:rsidRPr="003F329B">
        <w:tab/>
        <w:t>(2)</w:t>
      </w:r>
      <w:r w:rsidRPr="003F329B">
        <w:tab/>
        <w:t xml:space="preserve">If you have an </w:t>
      </w:r>
      <w:r w:rsidR="003F329B" w:rsidRPr="003F329B">
        <w:rPr>
          <w:position w:val="6"/>
          <w:sz w:val="16"/>
          <w:szCs w:val="16"/>
        </w:rPr>
        <w:t>*</w:t>
      </w:r>
      <w:r w:rsidRPr="003F329B">
        <w:t>adjustment under section</w:t>
      </w:r>
      <w:r w:rsidR="003F329B">
        <w:t> </w:t>
      </w:r>
      <w:r w:rsidRPr="003F329B">
        <w:t>21</w:t>
      </w:r>
      <w:r w:rsidR="003F329B">
        <w:noBreakHyphen/>
      </w:r>
      <w:r w:rsidRPr="003F329B">
        <w:t>15, 21</w:t>
      </w:r>
      <w:r w:rsidR="003F329B">
        <w:noBreakHyphen/>
      </w:r>
      <w:r w:rsidRPr="003F329B">
        <w:t>20, 136</w:t>
      </w:r>
      <w:r w:rsidR="003F329B">
        <w:noBreakHyphen/>
      </w:r>
      <w:r w:rsidRPr="003F329B">
        <w:t>40 or 136</w:t>
      </w:r>
      <w:r w:rsidR="003F329B">
        <w:noBreakHyphen/>
      </w:r>
      <w:r w:rsidRPr="003F329B">
        <w:t xml:space="preserve">45 in relation to a </w:t>
      </w:r>
      <w:r w:rsidR="003F329B" w:rsidRPr="003F329B">
        <w:rPr>
          <w:position w:val="6"/>
          <w:sz w:val="16"/>
          <w:szCs w:val="16"/>
        </w:rPr>
        <w:t>*</w:t>
      </w:r>
      <w:r w:rsidRPr="003F329B">
        <w:t xml:space="preserve">creditable acquisition that was a </w:t>
      </w:r>
      <w:r w:rsidR="003F329B" w:rsidRPr="003F329B">
        <w:rPr>
          <w:position w:val="6"/>
          <w:sz w:val="16"/>
          <w:szCs w:val="16"/>
        </w:rPr>
        <w:t>*</w:t>
      </w:r>
      <w:r w:rsidRPr="003F329B">
        <w:t xml:space="preserve">reduced credit acquisition and that was not </w:t>
      </w:r>
      <w:r w:rsidR="003F329B" w:rsidRPr="003F329B">
        <w:rPr>
          <w:position w:val="6"/>
          <w:sz w:val="16"/>
          <w:szCs w:val="16"/>
        </w:rPr>
        <w:t>*</w:t>
      </w:r>
      <w:r w:rsidRPr="003F329B">
        <w:t xml:space="preserve">partly creditable (that is, it is wholly for a </w:t>
      </w:r>
      <w:r w:rsidR="003F329B" w:rsidRPr="003F329B">
        <w:rPr>
          <w:position w:val="6"/>
          <w:sz w:val="16"/>
          <w:szCs w:val="16"/>
        </w:rPr>
        <w:t>*</w:t>
      </w:r>
      <w:r w:rsidRPr="003F329B">
        <w:t>creditable purpose because of Division</w:t>
      </w:r>
      <w:r w:rsidR="003F329B">
        <w:t> </w:t>
      </w:r>
      <w:r w:rsidRPr="003F329B">
        <w:t>70), the amount of that adjustment is reduced to the following amount:</w:t>
      </w:r>
    </w:p>
    <w:p w:rsidR="00300522" w:rsidRPr="003F329B" w:rsidRDefault="00143843" w:rsidP="00A53099">
      <w:pPr>
        <w:pStyle w:val="Formula"/>
        <w:spacing w:before="120" w:after="120"/>
      </w:pPr>
      <w:r w:rsidRPr="003F329B">
        <w:rPr>
          <w:noProof/>
        </w:rPr>
        <w:drawing>
          <wp:inline distT="0" distB="0" distL="0" distR="0" wp14:anchorId="7F9187D5" wp14:editId="0D150605">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consideration</w:t>
      </w:r>
      <w:r w:rsidRPr="003F329B">
        <w:t xml:space="preserve"> is the extent to which you provide, or are liable to provide, the </w:t>
      </w:r>
      <w:r w:rsidR="003F329B" w:rsidRPr="003F329B">
        <w:rPr>
          <w:position w:val="6"/>
          <w:sz w:val="16"/>
          <w:szCs w:val="16"/>
        </w:rPr>
        <w:t>*</w:t>
      </w:r>
      <w:r w:rsidRPr="003F329B">
        <w:t>consideration for the acquisition, expressed as a percentage of the total consideration for the acquisition.</w:t>
      </w:r>
    </w:p>
    <w:p w:rsidR="00300522" w:rsidRPr="003F329B" w:rsidRDefault="00300522" w:rsidP="00300522">
      <w:pPr>
        <w:pStyle w:val="Definition"/>
      </w:pPr>
      <w:r w:rsidRPr="003F329B">
        <w:rPr>
          <w:b/>
          <w:bCs/>
          <w:i/>
          <w:iCs/>
        </w:rPr>
        <w:t>percentage credit reduction</w:t>
      </w:r>
      <w:r w:rsidRPr="003F329B">
        <w:t xml:space="preserve"> is the reduced input tax credit percentage prescribed for the purposes of subsection</w:t>
      </w:r>
      <w:r w:rsidR="003F329B">
        <w:t> </w:t>
      </w:r>
      <w:r w:rsidRPr="003F329B">
        <w:t>70</w:t>
      </w:r>
      <w:r w:rsidR="003F329B">
        <w:noBreakHyphen/>
      </w:r>
      <w:r w:rsidRPr="003F329B">
        <w:t>5(2) for an acquisition of that kind.</w:t>
      </w:r>
    </w:p>
    <w:p w:rsidR="00300522" w:rsidRPr="003F329B" w:rsidRDefault="00300522" w:rsidP="00300522">
      <w:pPr>
        <w:pStyle w:val="Definition"/>
      </w:pPr>
      <w:r w:rsidRPr="003F329B">
        <w:rPr>
          <w:b/>
          <w:bCs/>
          <w:i/>
          <w:iCs/>
        </w:rPr>
        <w:t>full adjustment</w:t>
      </w:r>
      <w:r w:rsidRPr="003F329B">
        <w:t xml:space="preserve"> is what would be the amount of the adjustment worked out under section</w:t>
      </w:r>
      <w:r w:rsidR="003F329B">
        <w:t> </w:t>
      </w:r>
      <w:r w:rsidRPr="003F329B">
        <w:t>21</w:t>
      </w:r>
      <w:r w:rsidR="003F329B">
        <w:noBreakHyphen/>
      </w:r>
      <w:r w:rsidRPr="003F329B">
        <w:t>15, 21</w:t>
      </w:r>
      <w:r w:rsidR="003F329B">
        <w:noBreakHyphen/>
      </w:r>
      <w:r w:rsidRPr="003F329B">
        <w:t>20, 136</w:t>
      </w:r>
      <w:r w:rsidR="003F329B">
        <w:noBreakHyphen/>
      </w:r>
      <w:r w:rsidRPr="003F329B">
        <w:t>40 or 136</w:t>
      </w:r>
      <w:r w:rsidR="003F329B">
        <w:noBreakHyphen/>
      </w:r>
      <w:r w:rsidRPr="003F329B">
        <w:t>45 if this section did not apply.</w:t>
      </w:r>
    </w:p>
    <w:p w:rsidR="00300522" w:rsidRPr="003F329B" w:rsidRDefault="00300522" w:rsidP="00300522">
      <w:pPr>
        <w:pStyle w:val="subsection"/>
      </w:pPr>
      <w:r w:rsidRPr="003F329B">
        <w:tab/>
        <w:t>(3)</w:t>
      </w:r>
      <w:r w:rsidRPr="003F329B">
        <w:tab/>
        <w:t xml:space="preserve">However, this section does not apply to an </w:t>
      </w:r>
      <w:r w:rsidR="003F329B" w:rsidRPr="003F329B">
        <w:rPr>
          <w:position w:val="6"/>
          <w:sz w:val="16"/>
        </w:rPr>
        <w:t>*</w:t>
      </w:r>
      <w:r w:rsidRPr="003F329B">
        <w:t xml:space="preserve">adjustment that you have in relation to a </w:t>
      </w:r>
      <w:r w:rsidR="003F329B" w:rsidRPr="003F329B">
        <w:rPr>
          <w:position w:val="6"/>
          <w:sz w:val="16"/>
        </w:rPr>
        <w:t>*</w:t>
      </w:r>
      <w:r w:rsidRPr="003F329B">
        <w:t>creditable acquisition if:</w:t>
      </w:r>
    </w:p>
    <w:p w:rsidR="00300522" w:rsidRPr="003F329B" w:rsidRDefault="00300522" w:rsidP="00300522">
      <w:pPr>
        <w:pStyle w:val="paragraph"/>
      </w:pPr>
      <w:r w:rsidRPr="003F329B">
        <w:tab/>
        <w:t>(a)</w:t>
      </w:r>
      <w:r w:rsidRPr="003F329B">
        <w:tab/>
        <w:t>the amount of the input tax credit for the acquisition is worked out under Division</w:t>
      </w:r>
      <w:r w:rsidR="003F329B">
        <w:t> </w:t>
      </w:r>
      <w:r w:rsidRPr="003F329B">
        <w:t>131; and</w:t>
      </w:r>
    </w:p>
    <w:p w:rsidR="00300522" w:rsidRPr="003F329B" w:rsidRDefault="00300522" w:rsidP="00300522">
      <w:pPr>
        <w:pStyle w:val="paragraph"/>
      </w:pPr>
      <w:r w:rsidRPr="003F329B">
        <w:tab/>
        <w:t>(b)</w:t>
      </w:r>
      <w:r w:rsidRPr="003F329B">
        <w:tab/>
        <w:t>the adjustment is attributable to a tax period that is not later than the tax period to which an adjustment under section</w:t>
      </w:r>
      <w:r w:rsidR="003F329B">
        <w:t> </w:t>
      </w:r>
      <w:r w:rsidRPr="003F329B">
        <w:t>131</w:t>
      </w:r>
      <w:r w:rsidR="003F329B">
        <w:noBreakHyphen/>
      </w:r>
      <w:r w:rsidRPr="003F329B">
        <w:t>55 relating to the acquisition is attributable.</w:t>
      </w:r>
    </w:p>
    <w:p w:rsidR="00300522" w:rsidRPr="003F329B" w:rsidRDefault="00300522" w:rsidP="00300522">
      <w:pPr>
        <w:pStyle w:val="ActHead4"/>
      </w:pPr>
      <w:bookmarkStart w:id="857" w:name="_Toc413321363"/>
      <w:r w:rsidRPr="003F329B">
        <w:rPr>
          <w:rStyle w:val="CharSubdNo"/>
        </w:rPr>
        <w:t>Subdivision</w:t>
      </w:r>
      <w:r w:rsidR="003F329B">
        <w:rPr>
          <w:rStyle w:val="CharSubdNo"/>
        </w:rPr>
        <w:t> </w:t>
      </w:r>
      <w:r w:rsidRPr="003F329B">
        <w:rPr>
          <w:rStyle w:val="CharSubdNo"/>
        </w:rPr>
        <w:t>136</w:t>
      </w:r>
      <w:r w:rsidR="003F329B">
        <w:rPr>
          <w:rStyle w:val="CharSubdNo"/>
        </w:rPr>
        <w:noBreakHyphen/>
      </w:r>
      <w:r w:rsidRPr="003F329B">
        <w:rPr>
          <w:rStyle w:val="CharSubdNo"/>
        </w:rPr>
        <w:t>B</w:t>
      </w:r>
      <w:r w:rsidRPr="003F329B">
        <w:t>—</w:t>
      </w:r>
      <w:r w:rsidRPr="003F329B">
        <w:rPr>
          <w:rStyle w:val="CharSubdText"/>
        </w:rPr>
        <w:t>Bad debts relating to transactions that are taxable or creditable at less than 1/11 of the price</w:t>
      </w:r>
      <w:bookmarkEnd w:id="857"/>
    </w:p>
    <w:p w:rsidR="00300522" w:rsidRPr="003F329B" w:rsidRDefault="00300522" w:rsidP="00300522">
      <w:pPr>
        <w:pStyle w:val="ActHead5"/>
      </w:pPr>
      <w:bookmarkStart w:id="858" w:name="_Toc413321364"/>
      <w:r w:rsidRPr="003F329B">
        <w:rPr>
          <w:rStyle w:val="CharSectno"/>
        </w:rPr>
        <w:t>136</w:t>
      </w:r>
      <w:r w:rsidR="003F329B">
        <w:rPr>
          <w:rStyle w:val="CharSectno"/>
        </w:rPr>
        <w:noBreakHyphen/>
      </w:r>
      <w:r w:rsidRPr="003F329B">
        <w:rPr>
          <w:rStyle w:val="CharSectno"/>
        </w:rPr>
        <w:t>30</w:t>
      </w:r>
      <w:r w:rsidRPr="003F329B">
        <w:t xml:space="preserve">  Writing off bad debts (taxable supplies)</w:t>
      </w:r>
      <w:bookmarkEnd w:id="858"/>
    </w:p>
    <w:p w:rsidR="00300522" w:rsidRPr="003F329B" w:rsidRDefault="00300522" w:rsidP="00300522">
      <w:pPr>
        <w:pStyle w:val="subsection"/>
      </w:pPr>
      <w:r w:rsidRPr="003F329B">
        <w:tab/>
        <w:t>(1)</w:t>
      </w:r>
      <w:r w:rsidRPr="003F329B">
        <w:tab/>
        <w:t xml:space="preserve">The amount of a </w:t>
      </w:r>
      <w:r w:rsidR="003F329B" w:rsidRPr="003F329B">
        <w:rPr>
          <w:position w:val="6"/>
          <w:sz w:val="16"/>
          <w:szCs w:val="16"/>
        </w:rPr>
        <w:t>*</w:t>
      </w:r>
      <w:r w:rsidRPr="003F329B">
        <w:t>decreasing adjustment that you have under section</w:t>
      </w:r>
      <w:r w:rsidR="003F329B">
        <w:t> </w:t>
      </w:r>
      <w:r w:rsidRPr="003F329B">
        <w:t>21</w:t>
      </w:r>
      <w:r w:rsidR="003F329B">
        <w:noBreakHyphen/>
      </w:r>
      <w:r w:rsidRPr="003F329B">
        <w:t xml:space="preserve">5, relating to a </w:t>
      </w:r>
      <w:r w:rsidR="003F329B" w:rsidRPr="003F329B">
        <w:rPr>
          <w:position w:val="6"/>
          <w:sz w:val="16"/>
          <w:szCs w:val="16"/>
        </w:rPr>
        <w:t>*</w:t>
      </w:r>
      <w:r w:rsidRPr="003F329B">
        <w:t xml:space="preserve">taxable supply that is </w:t>
      </w:r>
      <w:r w:rsidR="003F329B" w:rsidRPr="003F329B">
        <w:rPr>
          <w:position w:val="6"/>
          <w:sz w:val="16"/>
          <w:szCs w:val="16"/>
        </w:rPr>
        <w:t>*</w:t>
      </w:r>
      <w:r w:rsidRPr="003F329B">
        <w:t xml:space="preserve">taxable at less than </w:t>
      </w:r>
      <w:r w:rsidRPr="003F329B">
        <w:rPr>
          <w:position w:val="6"/>
          <w:sz w:val="16"/>
          <w:szCs w:val="16"/>
        </w:rPr>
        <w:t>1</w:t>
      </w:r>
      <w:r w:rsidRPr="003F329B">
        <w:t>/</w:t>
      </w:r>
      <w:r w:rsidRPr="003F329B">
        <w:rPr>
          <w:sz w:val="16"/>
          <w:szCs w:val="16"/>
        </w:rPr>
        <w:t>11</w:t>
      </w:r>
      <w:r w:rsidRPr="003F329B">
        <w:t xml:space="preserve"> of the price, is worked out under this section and not under section</w:t>
      </w:r>
      <w:r w:rsidR="003F329B">
        <w:t> </w:t>
      </w:r>
      <w:r w:rsidRPr="003F329B">
        <w:t>21</w:t>
      </w:r>
      <w:r w:rsidR="003F329B">
        <w:noBreakHyphen/>
      </w:r>
      <w:r w:rsidRPr="003F329B">
        <w:t>5.</w:t>
      </w:r>
    </w:p>
    <w:p w:rsidR="00300522" w:rsidRPr="003F329B" w:rsidRDefault="00300522" w:rsidP="00300522">
      <w:pPr>
        <w:pStyle w:val="subsection"/>
      </w:pPr>
      <w:r w:rsidRPr="003F329B">
        <w:tab/>
        <w:t>(2)</w:t>
      </w:r>
      <w:r w:rsidRPr="003F329B">
        <w:tab/>
        <w:t>This is how to work out the amount:</w:t>
      </w:r>
    </w:p>
    <w:p w:rsidR="00300522" w:rsidRPr="003F329B" w:rsidRDefault="00300522" w:rsidP="00300522">
      <w:pPr>
        <w:pStyle w:val="BoxHeadItalic"/>
        <w:keepNext/>
        <w:keepLines/>
      </w:pPr>
      <w:r w:rsidRPr="003F329B">
        <w:t>Method statement</w:t>
      </w:r>
    </w:p>
    <w:p w:rsidR="00300522" w:rsidRPr="003F329B" w:rsidRDefault="00300522" w:rsidP="00300522">
      <w:pPr>
        <w:pStyle w:val="BoxStep"/>
      </w:pPr>
      <w:r w:rsidRPr="003F329B">
        <w:rPr>
          <w:iCs/>
        </w:rPr>
        <w:t>Step 1</w:t>
      </w:r>
      <w:r w:rsidRPr="003F329B">
        <w:t>.</w:t>
      </w:r>
      <w:r w:rsidRPr="003F329B">
        <w:tab/>
        <w:t xml:space="preserve">Work out the amount of GST (if any) that was payable on the supply, taking into account any previous </w:t>
      </w:r>
      <w:r w:rsidR="003F329B" w:rsidRPr="003F329B">
        <w:rPr>
          <w:position w:val="6"/>
          <w:sz w:val="16"/>
          <w:szCs w:val="16"/>
        </w:rPr>
        <w:t>*</w:t>
      </w:r>
      <w:r w:rsidRPr="003F329B">
        <w:t xml:space="preserve">adjustments for the supply. This amount is the </w:t>
      </w:r>
      <w:r w:rsidRPr="003F329B">
        <w:rPr>
          <w:b/>
          <w:bCs/>
          <w:i/>
          <w:iCs/>
        </w:rPr>
        <w:t>previous GST amount</w:t>
      </w:r>
      <w:r w:rsidRPr="003F329B">
        <w:t>.</w:t>
      </w:r>
    </w:p>
    <w:p w:rsidR="00300522" w:rsidRPr="003F329B" w:rsidRDefault="00300522" w:rsidP="00300522">
      <w:pPr>
        <w:pStyle w:val="BoxStep"/>
        <w:keepNext/>
        <w:keepLines/>
      </w:pPr>
      <w:r w:rsidRPr="003F329B">
        <w:rPr>
          <w:iCs/>
        </w:rPr>
        <w:t>Step 2</w:t>
      </w:r>
      <w:r w:rsidRPr="003F329B">
        <w:t>.</w:t>
      </w:r>
      <w:r w:rsidRPr="003F329B">
        <w:tab/>
        <w:t>Add together:</w:t>
      </w:r>
    </w:p>
    <w:p w:rsidR="00300522" w:rsidRPr="003F329B" w:rsidRDefault="00300522" w:rsidP="00300522">
      <w:pPr>
        <w:pStyle w:val="BoxPara"/>
        <w:keepNext/>
        <w:keepLines/>
      </w:pPr>
      <w:r w:rsidRPr="003F329B">
        <w:tab/>
        <w:t>(a)</w:t>
      </w:r>
      <w:r w:rsidRPr="003F329B">
        <w:tab/>
        <w:t>the amount or amounts written off as bad from the debt to which the decreasing adjustment relates; and</w:t>
      </w:r>
    </w:p>
    <w:p w:rsidR="00300522" w:rsidRPr="003F329B" w:rsidRDefault="00300522" w:rsidP="00300522">
      <w:pPr>
        <w:pStyle w:val="BoxPara"/>
      </w:pPr>
      <w:r w:rsidRPr="003F329B">
        <w:tab/>
        <w:t>(b)</w:t>
      </w:r>
      <w:r w:rsidRPr="003F329B">
        <w:tab/>
        <w:t xml:space="preserve">the amount of the debt that has been </w:t>
      </w:r>
      <w:r w:rsidR="003F329B" w:rsidRPr="003F329B">
        <w:rPr>
          <w:position w:val="6"/>
          <w:sz w:val="16"/>
          <w:szCs w:val="16"/>
        </w:rPr>
        <w:t>*</w:t>
      </w:r>
      <w:r w:rsidRPr="003F329B">
        <w:t>overdue for 12 months or more (other than amounts already written off).</w:t>
      </w:r>
    </w:p>
    <w:p w:rsidR="00300522" w:rsidRPr="003F329B" w:rsidRDefault="00300522" w:rsidP="00300522">
      <w:pPr>
        <w:pStyle w:val="BoxStep"/>
      </w:pPr>
      <w:r w:rsidRPr="003F329B">
        <w:rPr>
          <w:iCs/>
        </w:rPr>
        <w:t>Step 3</w:t>
      </w:r>
      <w:r w:rsidRPr="003F329B">
        <w:t>.</w:t>
      </w:r>
      <w:r w:rsidRPr="003F329B">
        <w:tab/>
        <w:t xml:space="preserve">Subtract the step 2 amount from the </w:t>
      </w:r>
      <w:r w:rsidR="003F329B" w:rsidRPr="003F329B">
        <w:rPr>
          <w:position w:val="6"/>
          <w:sz w:val="16"/>
          <w:szCs w:val="16"/>
        </w:rPr>
        <w:t>*</w:t>
      </w:r>
      <w:r w:rsidRPr="003F329B">
        <w:t>price of the supply.</w:t>
      </w:r>
    </w:p>
    <w:p w:rsidR="00300522" w:rsidRPr="003F329B" w:rsidRDefault="00300522" w:rsidP="00300522">
      <w:pPr>
        <w:pStyle w:val="BoxStep"/>
      </w:pPr>
      <w:r w:rsidRPr="003F329B">
        <w:rPr>
          <w:iCs/>
        </w:rPr>
        <w:t>Step 4</w:t>
      </w:r>
      <w:r w:rsidRPr="003F329B">
        <w:t>.</w:t>
      </w:r>
      <w:r w:rsidRPr="003F329B">
        <w:tab/>
        <w:t xml:space="preserve">Work out the amount of GST (if any), taking into account any previous </w:t>
      </w:r>
      <w:r w:rsidR="003F329B" w:rsidRPr="003F329B">
        <w:rPr>
          <w:position w:val="6"/>
          <w:sz w:val="16"/>
          <w:szCs w:val="16"/>
        </w:rPr>
        <w:t>*</w:t>
      </w:r>
      <w:r w:rsidRPr="003F329B">
        <w:t xml:space="preserve">adjustments for the supply (but not adjustments relating to bad debts or debts overdue), that would be payable on the supply if the </w:t>
      </w:r>
      <w:r w:rsidR="003F329B" w:rsidRPr="003F329B">
        <w:rPr>
          <w:position w:val="6"/>
          <w:sz w:val="16"/>
          <w:szCs w:val="16"/>
        </w:rPr>
        <w:t>*</w:t>
      </w:r>
      <w:r w:rsidRPr="003F329B">
        <w:t xml:space="preserve">price of the supply were the step 3 amount. This amount of GST is the </w:t>
      </w:r>
      <w:r w:rsidRPr="003F329B">
        <w:rPr>
          <w:b/>
          <w:bCs/>
          <w:i/>
          <w:iCs/>
        </w:rPr>
        <w:t>adjusted GST amount</w:t>
      </w:r>
      <w:r w:rsidRPr="003F329B">
        <w:t>.</w:t>
      </w:r>
    </w:p>
    <w:p w:rsidR="00300522" w:rsidRPr="003F329B" w:rsidRDefault="00300522" w:rsidP="00300522">
      <w:pPr>
        <w:pStyle w:val="BoxStep"/>
      </w:pPr>
      <w:r w:rsidRPr="003F329B">
        <w:rPr>
          <w:iCs/>
        </w:rPr>
        <w:t>Step 5</w:t>
      </w:r>
      <w:r w:rsidRPr="003F329B">
        <w:t>.</w:t>
      </w:r>
      <w:r w:rsidRPr="003F329B">
        <w:tab/>
        <w:t>Subtract the adjusted GST amount from the previous GST amount.</w:t>
      </w:r>
    </w:p>
    <w:p w:rsidR="00300522" w:rsidRPr="003F329B" w:rsidRDefault="00300522" w:rsidP="00300522">
      <w:pPr>
        <w:pStyle w:val="ActHead5"/>
      </w:pPr>
      <w:bookmarkStart w:id="859" w:name="_Toc413321365"/>
      <w:r w:rsidRPr="003F329B">
        <w:rPr>
          <w:rStyle w:val="CharSectno"/>
        </w:rPr>
        <w:t>136</w:t>
      </w:r>
      <w:r w:rsidR="003F329B">
        <w:rPr>
          <w:rStyle w:val="CharSectno"/>
        </w:rPr>
        <w:noBreakHyphen/>
      </w:r>
      <w:r w:rsidRPr="003F329B">
        <w:rPr>
          <w:rStyle w:val="CharSectno"/>
        </w:rPr>
        <w:t>35</w:t>
      </w:r>
      <w:r w:rsidRPr="003F329B">
        <w:t xml:space="preserve">  Recovering amounts previously written off (taxable supplies)</w:t>
      </w:r>
      <w:bookmarkEnd w:id="859"/>
    </w:p>
    <w:p w:rsidR="00300522" w:rsidRPr="003F329B" w:rsidRDefault="00300522" w:rsidP="00300522">
      <w:pPr>
        <w:pStyle w:val="subsection"/>
      </w:pPr>
      <w:r w:rsidRPr="003F329B">
        <w:tab/>
        <w:t>(1)</w:t>
      </w:r>
      <w:r w:rsidRPr="003F329B">
        <w:tab/>
        <w:t xml:space="preserve">The amount of an </w:t>
      </w:r>
      <w:r w:rsidR="003F329B" w:rsidRPr="003F329B">
        <w:rPr>
          <w:position w:val="6"/>
          <w:sz w:val="16"/>
          <w:szCs w:val="16"/>
        </w:rPr>
        <w:t>*</w:t>
      </w:r>
      <w:r w:rsidRPr="003F329B">
        <w:t>increasing adjustment that you have under section</w:t>
      </w:r>
      <w:r w:rsidR="003F329B">
        <w:t> </w:t>
      </w:r>
      <w:r w:rsidRPr="003F329B">
        <w:t>21</w:t>
      </w:r>
      <w:r w:rsidR="003F329B">
        <w:noBreakHyphen/>
      </w:r>
      <w:r w:rsidRPr="003F329B">
        <w:t xml:space="preserve">10, relating to a </w:t>
      </w:r>
      <w:r w:rsidR="003F329B" w:rsidRPr="003F329B">
        <w:rPr>
          <w:position w:val="6"/>
          <w:sz w:val="16"/>
          <w:szCs w:val="16"/>
        </w:rPr>
        <w:t>*</w:t>
      </w:r>
      <w:r w:rsidRPr="003F329B">
        <w:t xml:space="preserve">taxable supply that is </w:t>
      </w:r>
      <w:r w:rsidR="003F329B" w:rsidRPr="003F329B">
        <w:rPr>
          <w:position w:val="6"/>
          <w:sz w:val="16"/>
          <w:szCs w:val="16"/>
        </w:rPr>
        <w:t>*</w:t>
      </w:r>
      <w:r w:rsidRPr="003F329B">
        <w:t xml:space="preserve">taxable at less than </w:t>
      </w:r>
      <w:r w:rsidRPr="003F329B">
        <w:rPr>
          <w:position w:val="6"/>
          <w:sz w:val="16"/>
          <w:szCs w:val="16"/>
        </w:rPr>
        <w:t>1</w:t>
      </w:r>
      <w:r w:rsidRPr="003F329B">
        <w:t>/</w:t>
      </w:r>
      <w:r w:rsidRPr="003F329B">
        <w:rPr>
          <w:sz w:val="16"/>
          <w:szCs w:val="16"/>
        </w:rPr>
        <w:t>11</w:t>
      </w:r>
      <w:r w:rsidRPr="003F329B">
        <w:t xml:space="preserve"> of the price, is worked out under this section and not under section</w:t>
      </w:r>
      <w:r w:rsidR="003F329B">
        <w:t> </w:t>
      </w:r>
      <w:r w:rsidRPr="003F329B">
        <w:t>21</w:t>
      </w:r>
      <w:r w:rsidR="003F329B">
        <w:noBreakHyphen/>
      </w:r>
      <w:r w:rsidRPr="003F329B">
        <w:t>10.</w:t>
      </w:r>
    </w:p>
    <w:p w:rsidR="00300522" w:rsidRPr="003F329B" w:rsidRDefault="00300522" w:rsidP="00300522">
      <w:pPr>
        <w:pStyle w:val="subsection"/>
      </w:pPr>
      <w:r w:rsidRPr="003F329B">
        <w:tab/>
        <w:t>(2)</w:t>
      </w:r>
      <w:r w:rsidRPr="003F329B">
        <w:tab/>
        <w:t>This is how to work out the amount:</w:t>
      </w:r>
    </w:p>
    <w:p w:rsidR="00300522" w:rsidRPr="003F329B" w:rsidRDefault="00300522" w:rsidP="00300522">
      <w:pPr>
        <w:pStyle w:val="BoxHeadItalic"/>
        <w:keepLines/>
      </w:pPr>
      <w:r w:rsidRPr="003F329B">
        <w:t>Method statement</w:t>
      </w:r>
    </w:p>
    <w:p w:rsidR="00300522" w:rsidRPr="003F329B" w:rsidRDefault="00300522" w:rsidP="00300522">
      <w:pPr>
        <w:pStyle w:val="BoxStep"/>
        <w:keepLines/>
      </w:pPr>
      <w:r w:rsidRPr="003F329B">
        <w:rPr>
          <w:iCs/>
        </w:rPr>
        <w:t>Step 1</w:t>
      </w:r>
      <w:r w:rsidRPr="003F329B">
        <w:t>.</w:t>
      </w:r>
      <w:r w:rsidRPr="003F329B">
        <w:tab/>
        <w:t xml:space="preserve">Work out the amount of GST (if any) that was payable on the supply, taking into account any previous </w:t>
      </w:r>
      <w:r w:rsidR="003F329B" w:rsidRPr="003F329B">
        <w:rPr>
          <w:position w:val="6"/>
          <w:sz w:val="16"/>
          <w:szCs w:val="16"/>
        </w:rPr>
        <w:t>*</w:t>
      </w:r>
      <w:r w:rsidRPr="003F329B">
        <w:t xml:space="preserve">adjustments for the supply. This amount is the </w:t>
      </w:r>
      <w:r w:rsidRPr="003F329B">
        <w:rPr>
          <w:b/>
          <w:bCs/>
          <w:i/>
          <w:iCs/>
        </w:rPr>
        <w:t>previous GST amount</w:t>
      </w:r>
      <w:r w:rsidRPr="003F329B">
        <w:t>.</w:t>
      </w:r>
    </w:p>
    <w:p w:rsidR="00300522" w:rsidRPr="003F329B" w:rsidRDefault="00300522" w:rsidP="00300522">
      <w:pPr>
        <w:pStyle w:val="BoxStep"/>
        <w:keepNext/>
        <w:keepLines/>
      </w:pPr>
      <w:r w:rsidRPr="003F329B">
        <w:rPr>
          <w:iCs/>
        </w:rPr>
        <w:t>Step 2</w:t>
      </w:r>
      <w:r w:rsidRPr="003F329B">
        <w:t>.</w:t>
      </w:r>
      <w:r w:rsidRPr="003F329B">
        <w:tab/>
        <w:t>Add together:</w:t>
      </w:r>
    </w:p>
    <w:p w:rsidR="00300522" w:rsidRPr="003F329B" w:rsidRDefault="00300522" w:rsidP="00300522">
      <w:pPr>
        <w:pStyle w:val="BoxPara"/>
        <w:keepNext/>
        <w:keepLines/>
      </w:pPr>
      <w:r w:rsidRPr="003F329B">
        <w:tab/>
        <w:t>(a)</w:t>
      </w:r>
      <w:r w:rsidRPr="003F329B">
        <w:tab/>
        <w:t>the amount or amounts previously written off as bad from the debt to which the increasing adjustment relates; and</w:t>
      </w:r>
    </w:p>
    <w:p w:rsidR="00300522" w:rsidRPr="003F329B" w:rsidRDefault="00300522" w:rsidP="00300522">
      <w:pPr>
        <w:pStyle w:val="BoxPara"/>
      </w:pPr>
      <w:r w:rsidRPr="003F329B">
        <w:tab/>
        <w:t>(b)</w:t>
      </w:r>
      <w:r w:rsidRPr="003F329B">
        <w:tab/>
        <w:t xml:space="preserve">the amount of the debt that has been </w:t>
      </w:r>
      <w:r w:rsidR="003F329B" w:rsidRPr="003F329B">
        <w:rPr>
          <w:position w:val="6"/>
          <w:sz w:val="16"/>
          <w:szCs w:val="16"/>
        </w:rPr>
        <w:t>*</w:t>
      </w:r>
      <w:r w:rsidRPr="003F329B">
        <w:t>overdue for 12 months or more (other than amounts already written off).</w:t>
      </w:r>
    </w:p>
    <w:p w:rsidR="00300522" w:rsidRPr="003F329B" w:rsidRDefault="00300522" w:rsidP="00300522">
      <w:pPr>
        <w:pStyle w:val="BoxStep"/>
      </w:pPr>
      <w:r w:rsidRPr="003F329B">
        <w:rPr>
          <w:iCs/>
        </w:rPr>
        <w:t>Step 3</w:t>
      </w:r>
      <w:r w:rsidRPr="003F329B">
        <w:t>.</w:t>
      </w:r>
      <w:r w:rsidRPr="003F329B">
        <w:tab/>
        <w:t xml:space="preserve">Subtract the step 2 amount from the </w:t>
      </w:r>
      <w:r w:rsidR="003F329B" w:rsidRPr="003F329B">
        <w:rPr>
          <w:position w:val="6"/>
          <w:sz w:val="16"/>
          <w:szCs w:val="16"/>
        </w:rPr>
        <w:t>*</w:t>
      </w:r>
      <w:r w:rsidRPr="003F329B">
        <w:t>price of the supply.</w:t>
      </w:r>
    </w:p>
    <w:p w:rsidR="00300522" w:rsidRPr="003F329B" w:rsidRDefault="00300522" w:rsidP="00300522">
      <w:pPr>
        <w:pStyle w:val="BoxStep"/>
      </w:pPr>
      <w:r w:rsidRPr="003F329B">
        <w:rPr>
          <w:iCs/>
        </w:rPr>
        <w:t>Step 4</w:t>
      </w:r>
      <w:r w:rsidRPr="003F329B">
        <w:t>.</w:t>
      </w:r>
      <w:r w:rsidRPr="003F329B">
        <w:tab/>
        <w:t>Add to the step 3 amount an amount equal to the amount or amounts, written off or overdue for 12 months or more, that have been recovered.</w:t>
      </w:r>
    </w:p>
    <w:p w:rsidR="00300522" w:rsidRPr="003F329B" w:rsidRDefault="00300522" w:rsidP="00300522">
      <w:pPr>
        <w:pStyle w:val="BoxStep"/>
      </w:pPr>
      <w:r w:rsidRPr="003F329B">
        <w:rPr>
          <w:iCs/>
        </w:rPr>
        <w:t>Step 5</w:t>
      </w:r>
      <w:r w:rsidRPr="003F329B">
        <w:t>.</w:t>
      </w:r>
      <w:r w:rsidRPr="003F329B">
        <w:tab/>
        <w:t xml:space="preserve">Work out the amount of GST (if any), taking into account any previous </w:t>
      </w:r>
      <w:r w:rsidR="003F329B" w:rsidRPr="003F329B">
        <w:rPr>
          <w:position w:val="6"/>
          <w:sz w:val="16"/>
          <w:szCs w:val="16"/>
        </w:rPr>
        <w:t>*</w:t>
      </w:r>
      <w:r w:rsidRPr="003F329B">
        <w:t xml:space="preserve">adjustments for the supply (but not adjustments relating to bad debts or debts overdue), that would be payable on the supply if the </w:t>
      </w:r>
      <w:r w:rsidR="003F329B" w:rsidRPr="003F329B">
        <w:rPr>
          <w:position w:val="6"/>
          <w:sz w:val="16"/>
          <w:szCs w:val="16"/>
        </w:rPr>
        <w:t>*</w:t>
      </w:r>
      <w:r w:rsidRPr="003F329B">
        <w:t xml:space="preserve">price of the supply were the step 4 amount. This amount of GST is the </w:t>
      </w:r>
      <w:r w:rsidRPr="003F329B">
        <w:rPr>
          <w:b/>
          <w:bCs/>
          <w:i/>
          <w:iCs/>
        </w:rPr>
        <w:t>adjusted GST amount</w:t>
      </w:r>
      <w:r w:rsidRPr="003F329B">
        <w:t>.</w:t>
      </w:r>
    </w:p>
    <w:p w:rsidR="00300522" w:rsidRPr="003F329B" w:rsidRDefault="00300522" w:rsidP="00300522">
      <w:pPr>
        <w:pStyle w:val="BoxStep"/>
      </w:pPr>
      <w:r w:rsidRPr="003F329B">
        <w:rPr>
          <w:iCs/>
        </w:rPr>
        <w:t>Step 6</w:t>
      </w:r>
      <w:r w:rsidRPr="003F329B">
        <w:t>.</w:t>
      </w:r>
      <w:r w:rsidRPr="003F329B">
        <w:tab/>
        <w:t>Subtract the previous GST amount from the adjusted GST amount.</w:t>
      </w:r>
    </w:p>
    <w:p w:rsidR="00300522" w:rsidRPr="003F329B" w:rsidRDefault="00300522" w:rsidP="00300522">
      <w:pPr>
        <w:pStyle w:val="ActHead5"/>
      </w:pPr>
      <w:bookmarkStart w:id="860" w:name="_Toc413321366"/>
      <w:r w:rsidRPr="003F329B">
        <w:rPr>
          <w:rStyle w:val="CharSectno"/>
        </w:rPr>
        <w:t>136</w:t>
      </w:r>
      <w:r w:rsidR="003F329B">
        <w:rPr>
          <w:rStyle w:val="CharSectno"/>
        </w:rPr>
        <w:noBreakHyphen/>
      </w:r>
      <w:r w:rsidRPr="003F329B">
        <w:rPr>
          <w:rStyle w:val="CharSectno"/>
        </w:rPr>
        <w:t>40</w:t>
      </w:r>
      <w:r w:rsidRPr="003F329B">
        <w:t xml:space="preserve">  Bad debts written off (creditable acquisitions)</w:t>
      </w:r>
      <w:bookmarkEnd w:id="860"/>
    </w:p>
    <w:p w:rsidR="00300522" w:rsidRPr="003F329B" w:rsidRDefault="00300522" w:rsidP="00300522">
      <w:pPr>
        <w:pStyle w:val="subsection"/>
      </w:pPr>
      <w:r w:rsidRPr="003F329B">
        <w:tab/>
        <w:t>(1)</w:t>
      </w:r>
      <w:r w:rsidRPr="003F329B">
        <w:tab/>
        <w:t xml:space="preserve">The amount of an </w:t>
      </w:r>
      <w:r w:rsidR="003F329B" w:rsidRPr="003F329B">
        <w:rPr>
          <w:position w:val="6"/>
          <w:sz w:val="16"/>
          <w:szCs w:val="16"/>
        </w:rPr>
        <w:t>*</w:t>
      </w:r>
      <w:r w:rsidRPr="003F329B">
        <w:t>increasing adjustment that you have under section</w:t>
      </w:r>
      <w:r w:rsidR="003F329B">
        <w:t> </w:t>
      </w:r>
      <w:r w:rsidRPr="003F329B">
        <w:t>21</w:t>
      </w:r>
      <w:r w:rsidR="003F329B">
        <w:noBreakHyphen/>
      </w:r>
      <w:r w:rsidRPr="003F329B">
        <w:t xml:space="preserve">15, relating to a </w:t>
      </w:r>
      <w:r w:rsidR="003F329B" w:rsidRPr="003F329B">
        <w:rPr>
          <w:position w:val="6"/>
          <w:sz w:val="16"/>
          <w:szCs w:val="16"/>
        </w:rPr>
        <w:t>*</w:t>
      </w:r>
      <w:r w:rsidRPr="003F329B">
        <w:t xml:space="preserve">creditable acquisition that is </w:t>
      </w:r>
      <w:r w:rsidR="003F329B" w:rsidRPr="003F329B">
        <w:rPr>
          <w:position w:val="6"/>
          <w:sz w:val="16"/>
          <w:szCs w:val="16"/>
        </w:rPr>
        <w:t>*</w:t>
      </w:r>
      <w:r w:rsidRPr="003F329B">
        <w:t xml:space="preserve">creditable at less than </w:t>
      </w:r>
      <w:r w:rsidRPr="003F329B">
        <w:rPr>
          <w:position w:val="6"/>
          <w:sz w:val="16"/>
          <w:szCs w:val="16"/>
        </w:rPr>
        <w:t>1</w:t>
      </w:r>
      <w:r w:rsidRPr="003F329B">
        <w:t>/</w:t>
      </w:r>
      <w:r w:rsidRPr="003F329B">
        <w:rPr>
          <w:sz w:val="16"/>
          <w:szCs w:val="16"/>
        </w:rPr>
        <w:t>11</w:t>
      </w:r>
      <w:r w:rsidRPr="003F329B">
        <w:t xml:space="preserve"> of the consideration, is worked out under this section and not under section</w:t>
      </w:r>
      <w:r w:rsidR="003F329B">
        <w:t> </w:t>
      </w:r>
      <w:r w:rsidRPr="003F329B">
        <w:t>21</w:t>
      </w:r>
      <w:r w:rsidR="003F329B">
        <w:noBreakHyphen/>
      </w:r>
      <w:r w:rsidRPr="003F329B">
        <w:t>15.</w:t>
      </w:r>
    </w:p>
    <w:p w:rsidR="00300522" w:rsidRPr="003F329B" w:rsidRDefault="00300522" w:rsidP="00CF5A0B">
      <w:pPr>
        <w:pStyle w:val="subsection"/>
        <w:keepNext/>
        <w:keepLines/>
      </w:pPr>
      <w:r w:rsidRPr="003F329B">
        <w:tab/>
        <w:t>(2)</w:t>
      </w:r>
      <w:r w:rsidRPr="003F329B">
        <w:tab/>
        <w:t>This is how to work out the amount:</w:t>
      </w:r>
    </w:p>
    <w:p w:rsidR="00300522" w:rsidRPr="003F329B" w:rsidRDefault="00300522" w:rsidP="00CF5A0B">
      <w:pPr>
        <w:pStyle w:val="BoxHeadItalic"/>
        <w:keepNext/>
        <w:keepLines/>
      </w:pPr>
      <w:r w:rsidRPr="003F329B">
        <w:t>Method statement</w:t>
      </w:r>
    </w:p>
    <w:p w:rsidR="00300522" w:rsidRPr="003F329B" w:rsidRDefault="00300522" w:rsidP="00CF5A0B">
      <w:pPr>
        <w:pStyle w:val="BoxStep"/>
        <w:keepNext/>
        <w:keepLines/>
      </w:pPr>
      <w:r w:rsidRPr="003F329B">
        <w:rPr>
          <w:iCs/>
        </w:rPr>
        <w:t>Step 1</w:t>
      </w:r>
      <w:r w:rsidRPr="003F329B">
        <w:t>.</w:t>
      </w:r>
      <w:r w:rsidRPr="003F329B">
        <w:tab/>
        <w:t xml:space="preserve">Work out the amount of the input tax credit (if any) to which you were entitled for the acquisition, taking into account any previous </w:t>
      </w:r>
      <w:r w:rsidR="003F329B" w:rsidRPr="003F329B">
        <w:rPr>
          <w:position w:val="6"/>
          <w:sz w:val="16"/>
          <w:szCs w:val="16"/>
        </w:rPr>
        <w:t>*</w:t>
      </w:r>
      <w:r w:rsidRPr="003F329B">
        <w:t xml:space="preserve">adjustments for the acquisition. This amount is the </w:t>
      </w:r>
      <w:r w:rsidRPr="003F329B">
        <w:rPr>
          <w:b/>
          <w:bCs/>
          <w:i/>
          <w:iCs/>
        </w:rPr>
        <w:t>previous credit amount</w:t>
      </w:r>
      <w:r w:rsidRPr="003F329B">
        <w:t>.</w:t>
      </w:r>
    </w:p>
    <w:p w:rsidR="00300522" w:rsidRPr="003F329B" w:rsidRDefault="00300522" w:rsidP="00300522">
      <w:pPr>
        <w:pStyle w:val="BoxStep"/>
      </w:pPr>
      <w:r w:rsidRPr="003F329B">
        <w:rPr>
          <w:iCs/>
        </w:rPr>
        <w:t>Step 2</w:t>
      </w:r>
      <w:r w:rsidRPr="003F329B">
        <w:t>.</w:t>
      </w:r>
      <w:r w:rsidRPr="003F329B">
        <w:tab/>
        <w:t>Add together:</w:t>
      </w:r>
    </w:p>
    <w:p w:rsidR="00300522" w:rsidRPr="003F329B" w:rsidRDefault="00300522" w:rsidP="00300522">
      <w:pPr>
        <w:pStyle w:val="BoxPara"/>
      </w:pPr>
      <w:r w:rsidRPr="003F329B">
        <w:tab/>
        <w:t>(a)</w:t>
      </w:r>
      <w:r w:rsidRPr="003F329B">
        <w:tab/>
        <w:t>the amount or amounts previously written off as bad from the debt to which the increasing adjustment relates; and</w:t>
      </w:r>
    </w:p>
    <w:p w:rsidR="00300522" w:rsidRPr="003F329B" w:rsidRDefault="00300522" w:rsidP="00300522">
      <w:pPr>
        <w:pStyle w:val="BoxPara"/>
      </w:pPr>
      <w:r w:rsidRPr="003F329B">
        <w:tab/>
        <w:t>(b)</w:t>
      </w:r>
      <w:r w:rsidRPr="003F329B">
        <w:tab/>
        <w:t xml:space="preserve">the amount of the debt that has been </w:t>
      </w:r>
      <w:r w:rsidR="003F329B" w:rsidRPr="003F329B">
        <w:rPr>
          <w:position w:val="6"/>
          <w:sz w:val="16"/>
          <w:szCs w:val="16"/>
        </w:rPr>
        <w:t>*</w:t>
      </w:r>
      <w:r w:rsidRPr="003F329B">
        <w:t>overdue for 12 months or more (other than amounts already written off).</w:t>
      </w:r>
    </w:p>
    <w:p w:rsidR="00300522" w:rsidRPr="003F329B" w:rsidRDefault="00300522" w:rsidP="00300522">
      <w:pPr>
        <w:pStyle w:val="BoxStep"/>
      </w:pPr>
      <w:r w:rsidRPr="003F329B">
        <w:rPr>
          <w:iCs/>
        </w:rPr>
        <w:t>Step 3</w:t>
      </w:r>
      <w:r w:rsidRPr="003F329B">
        <w:t>.</w:t>
      </w:r>
      <w:r w:rsidRPr="003F329B">
        <w:tab/>
        <w:t xml:space="preserve">Subtract the step 2 amount from the total amount of the </w:t>
      </w:r>
      <w:r w:rsidR="003F329B" w:rsidRPr="003F329B">
        <w:rPr>
          <w:position w:val="6"/>
          <w:sz w:val="16"/>
          <w:szCs w:val="16"/>
        </w:rPr>
        <w:t>*</w:t>
      </w:r>
      <w:r w:rsidRPr="003F329B">
        <w:t>consideration that you have either provided, or are liable to provide, for the acquisition.</w:t>
      </w:r>
    </w:p>
    <w:p w:rsidR="00300522" w:rsidRPr="003F329B" w:rsidRDefault="00300522" w:rsidP="00300522">
      <w:pPr>
        <w:pStyle w:val="BoxStep"/>
      </w:pPr>
      <w:r w:rsidRPr="003F329B">
        <w:rPr>
          <w:iCs/>
        </w:rPr>
        <w:t>Step 4</w:t>
      </w:r>
      <w:r w:rsidRPr="003F329B">
        <w:t>.</w:t>
      </w:r>
      <w:r w:rsidRPr="003F329B">
        <w:tab/>
        <w:t xml:space="preserve">Work out the amount of the input tax credit (if any), taking into account any previous </w:t>
      </w:r>
      <w:r w:rsidR="003F329B" w:rsidRPr="003F329B">
        <w:rPr>
          <w:position w:val="6"/>
          <w:sz w:val="16"/>
          <w:szCs w:val="16"/>
        </w:rPr>
        <w:t>*</w:t>
      </w:r>
      <w:r w:rsidRPr="003F329B">
        <w:t xml:space="preserve">adjustments for the acquisition (but not adjustments relating to bad debts or debts overdue), to which you would be entitled for the acquisition if the </w:t>
      </w:r>
      <w:r w:rsidR="003F329B" w:rsidRPr="003F329B">
        <w:rPr>
          <w:position w:val="6"/>
          <w:sz w:val="16"/>
          <w:szCs w:val="16"/>
        </w:rPr>
        <w:t>*</w:t>
      </w:r>
      <w:r w:rsidRPr="003F329B">
        <w:t xml:space="preserve">consideration for the acquisition were the step 3 amount. This amount of GST is the </w:t>
      </w:r>
      <w:r w:rsidRPr="003F329B">
        <w:rPr>
          <w:b/>
          <w:bCs/>
          <w:i/>
          <w:iCs/>
        </w:rPr>
        <w:t>adjusted credit amount</w:t>
      </w:r>
      <w:r w:rsidRPr="003F329B">
        <w:t>.</w:t>
      </w:r>
    </w:p>
    <w:p w:rsidR="00300522" w:rsidRPr="003F329B" w:rsidRDefault="00300522" w:rsidP="00300522">
      <w:pPr>
        <w:pStyle w:val="BoxStep"/>
      </w:pPr>
      <w:r w:rsidRPr="003F329B">
        <w:rPr>
          <w:iCs/>
        </w:rPr>
        <w:t>Step 5</w:t>
      </w:r>
      <w:r w:rsidRPr="003F329B">
        <w:t>.</w:t>
      </w:r>
      <w:r w:rsidRPr="003F329B">
        <w:tab/>
        <w:t>Subtract the adjusted credit amount from the previous credit amount.</w:t>
      </w:r>
    </w:p>
    <w:p w:rsidR="00300522" w:rsidRPr="003F329B" w:rsidRDefault="00300522" w:rsidP="00CF5A0B">
      <w:pPr>
        <w:pStyle w:val="ActHead5"/>
      </w:pPr>
      <w:bookmarkStart w:id="861" w:name="_Toc413321367"/>
      <w:r w:rsidRPr="003F329B">
        <w:rPr>
          <w:rStyle w:val="CharSectno"/>
        </w:rPr>
        <w:t>136</w:t>
      </w:r>
      <w:r w:rsidR="003F329B">
        <w:rPr>
          <w:rStyle w:val="CharSectno"/>
        </w:rPr>
        <w:noBreakHyphen/>
      </w:r>
      <w:r w:rsidRPr="003F329B">
        <w:rPr>
          <w:rStyle w:val="CharSectno"/>
        </w:rPr>
        <w:t>45</w:t>
      </w:r>
      <w:r w:rsidRPr="003F329B">
        <w:t xml:space="preserve">  Recovering amounts previously written off (creditable acquisitions)</w:t>
      </w:r>
      <w:bookmarkEnd w:id="861"/>
    </w:p>
    <w:p w:rsidR="00300522" w:rsidRPr="003F329B" w:rsidRDefault="00300522" w:rsidP="00CF5A0B">
      <w:pPr>
        <w:pStyle w:val="subsection"/>
        <w:keepNext/>
        <w:keepLines/>
      </w:pPr>
      <w:r w:rsidRPr="003F329B">
        <w:tab/>
        <w:t>(1)</w:t>
      </w:r>
      <w:r w:rsidRPr="003F329B">
        <w:tab/>
        <w:t xml:space="preserve">The amount of a </w:t>
      </w:r>
      <w:r w:rsidR="003F329B" w:rsidRPr="003F329B">
        <w:rPr>
          <w:position w:val="6"/>
          <w:sz w:val="16"/>
          <w:szCs w:val="16"/>
        </w:rPr>
        <w:t>*</w:t>
      </w:r>
      <w:r w:rsidRPr="003F329B">
        <w:t>decreasing adjustment that you have under section</w:t>
      </w:r>
      <w:r w:rsidR="003F329B">
        <w:t> </w:t>
      </w:r>
      <w:r w:rsidRPr="003F329B">
        <w:t>21</w:t>
      </w:r>
      <w:r w:rsidR="003F329B">
        <w:noBreakHyphen/>
      </w:r>
      <w:r w:rsidRPr="003F329B">
        <w:t xml:space="preserve">20, relating to a </w:t>
      </w:r>
      <w:r w:rsidR="003F329B" w:rsidRPr="003F329B">
        <w:rPr>
          <w:position w:val="6"/>
          <w:sz w:val="16"/>
          <w:szCs w:val="16"/>
        </w:rPr>
        <w:t>*</w:t>
      </w:r>
      <w:r w:rsidRPr="003F329B">
        <w:t xml:space="preserve">creditable acquisition that is </w:t>
      </w:r>
      <w:r w:rsidR="003F329B" w:rsidRPr="003F329B">
        <w:rPr>
          <w:position w:val="6"/>
          <w:sz w:val="16"/>
          <w:szCs w:val="16"/>
        </w:rPr>
        <w:t>*</w:t>
      </w:r>
      <w:r w:rsidRPr="003F329B">
        <w:t xml:space="preserve">creditable at less than </w:t>
      </w:r>
      <w:r w:rsidRPr="003F329B">
        <w:rPr>
          <w:position w:val="6"/>
          <w:sz w:val="16"/>
          <w:szCs w:val="16"/>
        </w:rPr>
        <w:t>1</w:t>
      </w:r>
      <w:r w:rsidRPr="003F329B">
        <w:t>/</w:t>
      </w:r>
      <w:r w:rsidRPr="003F329B">
        <w:rPr>
          <w:sz w:val="16"/>
          <w:szCs w:val="16"/>
        </w:rPr>
        <w:t>11</w:t>
      </w:r>
      <w:r w:rsidRPr="003F329B">
        <w:t xml:space="preserve"> of the consideration, is worked out under this section and not under section</w:t>
      </w:r>
      <w:r w:rsidR="003F329B">
        <w:t> </w:t>
      </w:r>
      <w:r w:rsidRPr="003F329B">
        <w:t>21</w:t>
      </w:r>
      <w:r w:rsidR="003F329B">
        <w:noBreakHyphen/>
      </w:r>
      <w:r w:rsidRPr="003F329B">
        <w:t>20.</w:t>
      </w:r>
    </w:p>
    <w:p w:rsidR="00300522" w:rsidRPr="003F329B" w:rsidRDefault="00300522" w:rsidP="00CF5A0B">
      <w:pPr>
        <w:pStyle w:val="subsection"/>
        <w:keepNext/>
        <w:keepLines/>
      </w:pPr>
      <w:r w:rsidRPr="003F329B">
        <w:tab/>
        <w:t>(2)</w:t>
      </w:r>
      <w:r w:rsidRPr="003F329B">
        <w:tab/>
        <w:t>This is how to work out the amount:</w:t>
      </w:r>
    </w:p>
    <w:p w:rsidR="00300522" w:rsidRPr="003F329B" w:rsidRDefault="00300522" w:rsidP="00CF5A0B">
      <w:pPr>
        <w:pStyle w:val="BoxHeadItalic"/>
        <w:keepNext/>
        <w:keepLines/>
      </w:pPr>
      <w:r w:rsidRPr="003F329B">
        <w:t>Method statement</w:t>
      </w:r>
    </w:p>
    <w:p w:rsidR="00300522" w:rsidRPr="003F329B" w:rsidRDefault="00300522" w:rsidP="00300522">
      <w:pPr>
        <w:pStyle w:val="BoxStep"/>
      </w:pPr>
      <w:r w:rsidRPr="003F329B">
        <w:rPr>
          <w:iCs/>
        </w:rPr>
        <w:t>Step 1</w:t>
      </w:r>
      <w:r w:rsidRPr="003F329B">
        <w:t>.</w:t>
      </w:r>
      <w:r w:rsidRPr="003F329B">
        <w:tab/>
        <w:t xml:space="preserve">Work out the amount of the input tax credit (if any) to which you were entitled for the acquisition, taking into account any previous </w:t>
      </w:r>
      <w:r w:rsidR="003F329B" w:rsidRPr="003F329B">
        <w:rPr>
          <w:position w:val="6"/>
          <w:sz w:val="16"/>
          <w:szCs w:val="16"/>
        </w:rPr>
        <w:t>*</w:t>
      </w:r>
      <w:r w:rsidRPr="003F329B">
        <w:t xml:space="preserve">adjustments for the acquisition. This amount is the </w:t>
      </w:r>
      <w:r w:rsidRPr="003F329B">
        <w:rPr>
          <w:b/>
          <w:bCs/>
          <w:i/>
          <w:iCs/>
        </w:rPr>
        <w:t>previous credit amount</w:t>
      </w:r>
      <w:r w:rsidRPr="003F329B">
        <w:t>.</w:t>
      </w:r>
    </w:p>
    <w:p w:rsidR="00300522" w:rsidRPr="003F329B" w:rsidRDefault="00300522" w:rsidP="00300522">
      <w:pPr>
        <w:pStyle w:val="BoxStep"/>
      </w:pPr>
      <w:r w:rsidRPr="003F329B">
        <w:rPr>
          <w:iCs/>
        </w:rPr>
        <w:t>Step 2</w:t>
      </w:r>
      <w:r w:rsidRPr="003F329B">
        <w:t>.</w:t>
      </w:r>
      <w:r w:rsidRPr="003F329B">
        <w:tab/>
        <w:t>Add together:</w:t>
      </w:r>
    </w:p>
    <w:p w:rsidR="00300522" w:rsidRPr="003F329B" w:rsidRDefault="00300522" w:rsidP="00300522">
      <w:pPr>
        <w:pStyle w:val="BoxPara"/>
      </w:pPr>
      <w:r w:rsidRPr="003F329B">
        <w:tab/>
        <w:t>(a)</w:t>
      </w:r>
      <w:r w:rsidRPr="003F329B">
        <w:tab/>
        <w:t>the amount or amounts previously written off as bad from the debt to which the decreasing adjustment relates; and</w:t>
      </w:r>
    </w:p>
    <w:p w:rsidR="00300522" w:rsidRPr="003F329B" w:rsidRDefault="00300522" w:rsidP="00300522">
      <w:pPr>
        <w:pStyle w:val="BoxPara"/>
      </w:pPr>
      <w:r w:rsidRPr="003F329B">
        <w:tab/>
        <w:t>(b)</w:t>
      </w:r>
      <w:r w:rsidRPr="003F329B">
        <w:tab/>
        <w:t xml:space="preserve">the amount of the debt that has been </w:t>
      </w:r>
      <w:r w:rsidR="003F329B" w:rsidRPr="003F329B">
        <w:rPr>
          <w:position w:val="6"/>
          <w:sz w:val="16"/>
          <w:szCs w:val="16"/>
        </w:rPr>
        <w:t>*</w:t>
      </w:r>
      <w:r w:rsidRPr="003F329B">
        <w:t>overdue for 12 months or more (other than amounts already written off).</w:t>
      </w:r>
    </w:p>
    <w:p w:rsidR="00300522" w:rsidRPr="003F329B" w:rsidRDefault="00300522" w:rsidP="00300522">
      <w:pPr>
        <w:pStyle w:val="BoxStep"/>
      </w:pPr>
      <w:r w:rsidRPr="003F329B">
        <w:rPr>
          <w:iCs/>
        </w:rPr>
        <w:t>Step 3</w:t>
      </w:r>
      <w:r w:rsidRPr="003F329B">
        <w:t>.</w:t>
      </w:r>
      <w:r w:rsidRPr="003F329B">
        <w:tab/>
        <w:t xml:space="preserve">Subtract the step 2 amount from the total amount of the </w:t>
      </w:r>
      <w:r w:rsidR="003F329B" w:rsidRPr="003F329B">
        <w:rPr>
          <w:position w:val="6"/>
          <w:sz w:val="16"/>
          <w:szCs w:val="16"/>
        </w:rPr>
        <w:t>*</w:t>
      </w:r>
      <w:r w:rsidRPr="003F329B">
        <w:t>consideration that you have either provided, or are liable to provide, for the acquisition.</w:t>
      </w:r>
    </w:p>
    <w:p w:rsidR="00300522" w:rsidRPr="003F329B" w:rsidRDefault="00300522" w:rsidP="00300522">
      <w:pPr>
        <w:pStyle w:val="BoxStep"/>
      </w:pPr>
      <w:r w:rsidRPr="003F329B">
        <w:rPr>
          <w:iCs/>
        </w:rPr>
        <w:t>Step 4</w:t>
      </w:r>
      <w:r w:rsidRPr="003F329B">
        <w:t>.</w:t>
      </w:r>
      <w:r w:rsidRPr="003F329B">
        <w:tab/>
        <w:t>Add to the step 3 amount an amount equal to the amount or amounts, written off or overdue for 12 months or more, that you have paid.</w:t>
      </w:r>
    </w:p>
    <w:p w:rsidR="00300522" w:rsidRPr="003F329B" w:rsidRDefault="00300522" w:rsidP="00300522">
      <w:pPr>
        <w:pStyle w:val="BoxStep"/>
        <w:keepNext/>
        <w:keepLines/>
      </w:pPr>
      <w:r w:rsidRPr="003F329B">
        <w:rPr>
          <w:iCs/>
        </w:rPr>
        <w:t>Step 5</w:t>
      </w:r>
      <w:r w:rsidRPr="003F329B">
        <w:t>.</w:t>
      </w:r>
      <w:r w:rsidRPr="003F329B">
        <w:tab/>
        <w:t xml:space="preserve">Work out the amount of the input tax credit (if any), taking into account any previous </w:t>
      </w:r>
      <w:r w:rsidR="003F329B" w:rsidRPr="003F329B">
        <w:rPr>
          <w:position w:val="6"/>
          <w:sz w:val="16"/>
          <w:szCs w:val="16"/>
        </w:rPr>
        <w:t>*</w:t>
      </w:r>
      <w:r w:rsidRPr="003F329B">
        <w:t xml:space="preserve">adjustments for the acquisition (but not adjustments relating to bad debts or debts overdue), to which you would be entitled for the acquisition if the </w:t>
      </w:r>
      <w:r w:rsidR="003F329B" w:rsidRPr="003F329B">
        <w:rPr>
          <w:position w:val="6"/>
          <w:sz w:val="16"/>
          <w:szCs w:val="16"/>
        </w:rPr>
        <w:t>*</w:t>
      </w:r>
      <w:r w:rsidRPr="003F329B">
        <w:t xml:space="preserve">consideration for the acquisition were the step 4 amount. This amount of GST is the </w:t>
      </w:r>
      <w:r w:rsidRPr="003F329B">
        <w:rPr>
          <w:b/>
          <w:bCs/>
          <w:i/>
          <w:iCs/>
        </w:rPr>
        <w:t>adjusted credit amount</w:t>
      </w:r>
      <w:r w:rsidRPr="003F329B">
        <w:t>.</w:t>
      </w:r>
    </w:p>
    <w:p w:rsidR="00300522" w:rsidRPr="003F329B" w:rsidRDefault="00300522" w:rsidP="00300522">
      <w:pPr>
        <w:pStyle w:val="BoxStep"/>
        <w:keepNext/>
        <w:keepLines/>
      </w:pPr>
      <w:r w:rsidRPr="003F329B">
        <w:rPr>
          <w:iCs/>
        </w:rPr>
        <w:t>Step 6</w:t>
      </w:r>
      <w:r w:rsidRPr="003F329B">
        <w:t>.</w:t>
      </w:r>
      <w:r w:rsidRPr="003F329B">
        <w:tab/>
        <w:t>Subtract the previous credit amount from the adjusted credit amount.</w:t>
      </w:r>
    </w:p>
    <w:p w:rsidR="00300522" w:rsidRPr="003F329B" w:rsidRDefault="00300522" w:rsidP="00300522">
      <w:pPr>
        <w:pStyle w:val="ActHead5"/>
      </w:pPr>
      <w:bookmarkStart w:id="862" w:name="_Toc413321368"/>
      <w:r w:rsidRPr="003F329B">
        <w:rPr>
          <w:rStyle w:val="CharSectno"/>
        </w:rPr>
        <w:t>136</w:t>
      </w:r>
      <w:r w:rsidR="003F329B">
        <w:rPr>
          <w:rStyle w:val="CharSectno"/>
        </w:rPr>
        <w:noBreakHyphen/>
      </w:r>
      <w:r w:rsidRPr="003F329B">
        <w:rPr>
          <w:rStyle w:val="CharSectno"/>
        </w:rPr>
        <w:t>50</w:t>
      </w:r>
      <w:r w:rsidRPr="003F329B">
        <w:t xml:space="preserve">  Meanings of taxable at less than </w:t>
      </w:r>
      <w:r w:rsidRPr="003F329B">
        <w:rPr>
          <w:position w:val="6"/>
          <w:sz w:val="18"/>
          <w:szCs w:val="18"/>
        </w:rPr>
        <w:t>1</w:t>
      </w:r>
      <w:r w:rsidRPr="003F329B">
        <w:t>/</w:t>
      </w:r>
      <w:r w:rsidRPr="003F329B">
        <w:rPr>
          <w:sz w:val="18"/>
          <w:szCs w:val="18"/>
        </w:rPr>
        <w:t>11</w:t>
      </w:r>
      <w:r w:rsidRPr="003F329B">
        <w:t xml:space="preserve"> of the price and creditable at less than </w:t>
      </w:r>
      <w:r w:rsidRPr="003F329B">
        <w:rPr>
          <w:position w:val="6"/>
          <w:sz w:val="18"/>
          <w:szCs w:val="18"/>
        </w:rPr>
        <w:t>1</w:t>
      </w:r>
      <w:r w:rsidRPr="003F329B">
        <w:t>/</w:t>
      </w:r>
      <w:r w:rsidRPr="003F329B">
        <w:rPr>
          <w:sz w:val="18"/>
          <w:szCs w:val="18"/>
        </w:rPr>
        <w:t>11</w:t>
      </w:r>
      <w:r w:rsidRPr="003F329B">
        <w:t xml:space="preserve"> of the consideration</w:t>
      </w:r>
      <w:bookmarkEnd w:id="862"/>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taxable supply is </w:t>
      </w:r>
      <w:r w:rsidRPr="003F329B">
        <w:rPr>
          <w:b/>
          <w:bCs/>
          <w:i/>
          <w:iCs/>
        </w:rPr>
        <w:t xml:space="preserve">taxable at less than </w:t>
      </w:r>
      <w:r w:rsidRPr="003F329B">
        <w:rPr>
          <w:b/>
          <w:bCs/>
          <w:i/>
          <w:iCs/>
          <w:position w:val="6"/>
          <w:sz w:val="16"/>
          <w:szCs w:val="16"/>
        </w:rPr>
        <w:t>1</w:t>
      </w:r>
      <w:r w:rsidRPr="003F329B">
        <w:rPr>
          <w:b/>
          <w:bCs/>
          <w:i/>
          <w:iCs/>
        </w:rPr>
        <w:t>/</w:t>
      </w:r>
      <w:r w:rsidRPr="003F329B">
        <w:rPr>
          <w:b/>
          <w:bCs/>
          <w:i/>
          <w:iCs/>
          <w:sz w:val="16"/>
          <w:szCs w:val="16"/>
        </w:rPr>
        <w:t>11</w:t>
      </w:r>
      <w:r w:rsidRPr="003F329B">
        <w:rPr>
          <w:b/>
          <w:bCs/>
          <w:i/>
          <w:iCs/>
        </w:rPr>
        <w:t xml:space="preserve"> of the price</w:t>
      </w:r>
      <w:r w:rsidRPr="003F329B">
        <w:t xml:space="preserve"> if the amount of GST payable on the supply is an amount that is less than </w:t>
      </w:r>
      <w:r w:rsidRPr="003F329B">
        <w:rPr>
          <w:position w:val="6"/>
          <w:sz w:val="16"/>
          <w:szCs w:val="16"/>
        </w:rPr>
        <w:t>1</w:t>
      </w:r>
      <w:r w:rsidRPr="003F329B">
        <w:t>/</w:t>
      </w:r>
      <w:r w:rsidRPr="003F329B">
        <w:rPr>
          <w:sz w:val="16"/>
          <w:szCs w:val="16"/>
        </w:rPr>
        <w:t>11</w:t>
      </w:r>
      <w:r w:rsidRPr="003F329B">
        <w:t xml:space="preserve"> of the </w:t>
      </w:r>
      <w:r w:rsidR="003F329B" w:rsidRPr="003F329B">
        <w:rPr>
          <w:position w:val="6"/>
          <w:sz w:val="16"/>
          <w:szCs w:val="16"/>
        </w:rPr>
        <w:t>*</w:t>
      </w:r>
      <w:r w:rsidRPr="003F329B">
        <w:t>price of the supply.</w:t>
      </w:r>
    </w:p>
    <w:p w:rsidR="00300522" w:rsidRPr="003F329B" w:rsidRDefault="00300522" w:rsidP="00300522">
      <w:pPr>
        <w:pStyle w:val="subsection"/>
      </w:pPr>
      <w:r w:rsidRPr="003F329B">
        <w:tab/>
        <w:t>(2)</w:t>
      </w:r>
      <w:r w:rsidRPr="003F329B">
        <w:tab/>
        <w:t xml:space="preserve">A </w:t>
      </w:r>
      <w:r w:rsidR="003F329B" w:rsidRPr="003F329B">
        <w:rPr>
          <w:position w:val="6"/>
          <w:sz w:val="16"/>
          <w:szCs w:val="16"/>
        </w:rPr>
        <w:t>*</w:t>
      </w:r>
      <w:r w:rsidRPr="003F329B">
        <w:t xml:space="preserve">creditable acquisition is </w:t>
      </w:r>
      <w:r w:rsidRPr="003F329B">
        <w:rPr>
          <w:b/>
          <w:bCs/>
          <w:i/>
          <w:iCs/>
        </w:rPr>
        <w:t xml:space="preserve">creditable at less than </w:t>
      </w:r>
      <w:r w:rsidRPr="003F329B">
        <w:rPr>
          <w:b/>
          <w:bCs/>
          <w:i/>
          <w:iCs/>
          <w:position w:val="6"/>
          <w:sz w:val="16"/>
          <w:szCs w:val="16"/>
        </w:rPr>
        <w:t>1</w:t>
      </w:r>
      <w:r w:rsidRPr="003F329B">
        <w:rPr>
          <w:b/>
          <w:bCs/>
          <w:i/>
          <w:iCs/>
        </w:rPr>
        <w:t>/</w:t>
      </w:r>
      <w:r w:rsidRPr="003F329B">
        <w:rPr>
          <w:b/>
          <w:bCs/>
          <w:i/>
          <w:iCs/>
          <w:sz w:val="16"/>
          <w:szCs w:val="16"/>
        </w:rPr>
        <w:t>11</w:t>
      </w:r>
      <w:r w:rsidRPr="003F329B">
        <w:rPr>
          <w:b/>
          <w:bCs/>
          <w:i/>
          <w:iCs/>
        </w:rPr>
        <w:t xml:space="preserve"> of the consideration</w:t>
      </w:r>
      <w:r w:rsidRPr="003F329B">
        <w:t xml:space="preserve"> if the </w:t>
      </w:r>
      <w:r w:rsidR="003F329B" w:rsidRPr="003F329B">
        <w:rPr>
          <w:position w:val="6"/>
          <w:sz w:val="16"/>
          <w:szCs w:val="16"/>
        </w:rPr>
        <w:t>*</w:t>
      </w:r>
      <w:r w:rsidRPr="003F329B">
        <w:t xml:space="preserve">taxable supply to which it relates is </w:t>
      </w:r>
      <w:r w:rsidR="003F329B" w:rsidRPr="003F329B">
        <w:rPr>
          <w:position w:val="6"/>
          <w:sz w:val="16"/>
          <w:szCs w:val="16"/>
        </w:rPr>
        <w:t>*</w:t>
      </w:r>
      <w:r w:rsidRPr="003F329B">
        <w:t xml:space="preserve">taxable at less than </w:t>
      </w:r>
      <w:r w:rsidRPr="003F329B">
        <w:rPr>
          <w:position w:val="6"/>
          <w:sz w:val="16"/>
          <w:szCs w:val="16"/>
        </w:rPr>
        <w:t>1</w:t>
      </w:r>
      <w:r w:rsidRPr="003F329B">
        <w:t>/</w:t>
      </w:r>
      <w:r w:rsidRPr="003F329B">
        <w:rPr>
          <w:sz w:val="16"/>
          <w:szCs w:val="16"/>
        </w:rPr>
        <w:t>11</w:t>
      </w:r>
      <w:r w:rsidRPr="003F329B">
        <w:t xml:space="preserve"> of the price.</w:t>
      </w:r>
    </w:p>
    <w:p w:rsidR="00300522" w:rsidRPr="003F329B" w:rsidRDefault="00300522" w:rsidP="00A36DB5">
      <w:pPr>
        <w:pStyle w:val="ActHead3"/>
        <w:pageBreakBefore/>
      </w:pPr>
      <w:bookmarkStart w:id="863" w:name="_Toc413321369"/>
      <w:r w:rsidRPr="003F329B">
        <w:rPr>
          <w:rStyle w:val="CharDivNo"/>
        </w:rPr>
        <w:t>Division</w:t>
      </w:r>
      <w:r w:rsidR="003F329B">
        <w:rPr>
          <w:rStyle w:val="CharDivNo"/>
        </w:rPr>
        <w:t> </w:t>
      </w:r>
      <w:r w:rsidRPr="003F329B">
        <w:rPr>
          <w:rStyle w:val="CharDivNo"/>
        </w:rPr>
        <w:t>137</w:t>
      </w:r>
      <w:r w:rsidRPr="003F329B">
        <w:t>—</w:t>
      </w:r>
      <w:r w:rsidRPr="003F329B">
        <w:rPr>
          <w:rStyle w:val="CharDivText"/>
        </w:rPr>
        <w:t>Stock on hand on becoming registered etc.</w:t>
      </w:r>
      <w:bookmarkEnd w:id="863"/>
    </w:p>
    <w:p w:rsidR="00300522" w:rsidRPr="003F329B" w:rsidRDefault="00300522" w:rsidP="00300522">
      <w:pPr>
        <w:pStyle w:val="ActHead5"/>
      </w:pPr>
      <w:bookmarkStart w:id="864" w:name="_Toc413321370"/>
      <w:r w:rsidRPr="003F329B">
        <w:rPr>
          <w:rStyle w:val="CharSectno"/>
        </w:rPr>
        <w:t>137</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864"/>
    </w:p>
    <w:p w:rsidR="00300522" w:rsidRPr="003F329B" w:rsidRDefault="00300522" w:rsidP="00300522">
      <w:pPr>
        <w:pStyle w:val="BoxText"/>
      </w:pPr>
      <w:r w:rsidRPr="003F329B">
        <w:t>If you become registered or required to be registered, you may have a decreasing adjustment for stock you have already acquired.</w:t>
      </w:r>
    </w:p>
    <w:p w:rsidR="00300522" w:rsidRPr="003F329B" w:rsidRDefault="00300522" w:rsidP="00300522">
      <w:pPr>
        <w:pStyle w:val="ActHead5"/>
      </w:pPr>
      <w:bookmarkStart w:id="865" w:name="_Toc413321371"/>
      <w:r w:rsidRPr="003F329B">
        <w:rPr>
          <w:rStyle w:val="CharSectno"/>
        </w:rPr>
        <w:t>137</w:t>
      </w:r>
      <w:r w:rsidR="003F329B">
        <w:rPr>
          <w:rStyle w:val="CharSectno"/>
        </w:rPr>
        <w:noBreakHyphen/>
      </w:r>
      <w:r w:rsidRPr="003F329B">
        <w:rPr>
          <w:rStyle w:val="CharSectno"/>
        </w:rPr>
        <w:t>5</w:t>
      </w:r>
      <w:r w:rsidRPr="003F329B">
        <w:t xml:space="preserve">  Adjustments for stock on hand on becoming registered etc.</w:t>
      </w:r>
      <w:bookmarkEnd w:id="865"/>
    </w:p>
    <w:p w:rsidR="00300522" w:rsidRPr="003F329B" w:rsidRDefault="00300522" w:rsidP="00300522">
      <w:pPr>
        <w:pStyle w:val="subsection"/>
      </w:pPr>
      <w:r w:rsidRPr="003F329B">
        <w:tab/>
        <w:t>(1)</w:t>
      </w:r>
      <w:r w:rsidRPr="003F329B">
        <w:tab/>
        <w:t xml:space="preserve">You have a </w:t>
      </w:r>
      <w:r w:rsidRPr="003F329B">
        <w:rPr>
          <w:b/>
          <w:i/>
        </w:rPr>
        <w:t>decreasing adjustment</w:t>
      </w:r>
      <w:r w:rsidRPr="003F329B">
        <w:t xml:space="preserve"> if:</w:t>
      </w:r>
    </w:p>
    <w:p w:rsidR="00300522" w:rsidRPr="003F329B" w:rsidRDefault="00300522" w:rsidP="00300522">
      <w:pPr>
        <w:pStyle w:val="paragraph"/>
      </w:pPr>
      <w:r w:rsidRPr="003F329B">
        <w:tab/>
        <w:t>(a)</w:t>
      </w:r>
      <w:r w:rsidRPr="003F329B">
        <w:tab/>
        <w:t xml:space="preserve">you become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w:t>
      </w:r>
    </w:p>
    <w:p w:rsidR="00300522" w:rsidRPr="003F329B" w:rsidRDefault="00300522" w:rsidP="00300522">
      <w:pPr>
        <w:pStyle w:val="paragraph"/>
      </w:pPr>
      <w:r w:rsidRPr="003F329B">
        <w:tab/>
        <w:t>(b)</w:t>
      </w:r>
      <w:r w:rsidRPr="003F329B">
        <w:tab/>
        <w:t xml:space="preserve">at that time, you hold stock for the purpose of sale or exchange, or for use as raw materials, in </w:t>
      </w:r>
      <w:r w:rsidR="003F329B" w:rsidRPr="003F329B">
        <w:rPr>
          <w:position w:val="6"/>
          <w:sz w:val="16"/>
          <w:szCs w:val="16"/>
        </w:rPr>
        <w:t>*</w:t>
      </w:r>
      <w:r w:rsidRPr="003F329B">
        <w:t xml:space="preserve">carrying on your </w:t>
      </w:r>
      <w:r w:rsidR="003F329B" w:rsidRPr="003F329B">
        <w:rPr>
          <w:position w:val="6"/>
          <w:sz w:val="16"/>
          <w:szCs w:val="16"/>
        </w:rPr>
        <w:t>*</w:t>
      </w:r>
      <w:r w:rsidRPr="003F329B">
        <w:t>enterprise; and</w:t>
      </w:r>
    </w:p>
    <w:p w:rsidR="00300522" w:rsidRPr="003F329B" w:rsidRDefault="00300522" w:rsidP="00300522">
      <w:pPr>
        <w:pStyle w:val="paragraph"/>
      </w:pPr>
      <w:r w:rsidRPr="003F329B">
        <w:tab/>
        <w:t>(c)</w:t>
      </w:r>
      <w:r w:rsidRPr="003F329B">
        <w:tab/>
        <w:t xml:space="preserve">you had acquired the stock solely or partly for a </w:t>
      </w:r>
      <w:r w:rsidR="003F329B" w:rsidRPr="003F329B">
        <w:rPr>
          <w:position w:val="6"/>
          <w:sz w:val="16"/>
          <w:szCs w:val="16"/>
        </w:rPr>
        <w:t>*</w:t>
      </w:r>
      <w:r w:rsidRPr="003F329B">
        <w:t>creditable purpose.</w:t>
      </w:r>
    </w:p>
    <w:p w:rsidR="00300522" w:rsidRPr="003F329B" w:rsidRDefault="00300522" w:rsidP="00300522">
      <w:pPr>
        <w:pStyle w:val="subsection"/>
      </w:pPr>
      <w:r w:rsidRPr="003F329B">
        <w:tab/>
        <w:t>(2)</w:t>
      </w:r>
      <w:r w:rsidRPr="003F329B">
        <w:tab/>
        <w:t>However, this section does not apply if:</w:t>
      </w:r>
    </w:p>
    <w:p w:rsidR="00300522" w:rsidRPr="003F329B" w:rsidRDefault="00300522" w:rsidP="00300522">
      <w:pPr>
        <w:pStyle w:val="paragraph"/>
      </w:pPr>
      <w:r w:rsidRPr="003F329B">
        <w:tab/>
        <w:t>(a)</w:t>
      </w:r>
      <w:r w:rsidRPr="003F329B">
        <w:tab/>
        <w:t>you were entitled to an input tax credit for the acquisition; and</w:t>
      </w:r>
    </w:p>
    <w:p w:rsidR="00300522" w:rsidRPr="003F329B" w:rsidRDefault="00300522" w:rsidP="00300522">
      <w:pPr>
        <w:pStyle w:val="paragraph"/>
      </w:pPr>
      <w:r w:rsidRPr="003F329B">
        <w:tab/>
        <w:t>(b)</w:t>
      </w:r>
      <w:r w:rsidRPr="003F329B">
        <w:tab/>
        <w:t xml:space="preserve">you have not had a </w:t>
      </w:r>
      <w:r w:rsidR="003F329B" w:rsidRPr="003F329B">
        <w:rPr>
          <w:position w:val="6"/>
          <w:sz w:val="16"/>
          <w:szCs w:val="16"/>
        </w:rPr>
        <w:t>*</w:t>
      </w:r>
      <w:r w:rsidRPr="003F329B">
        <w:t>increasing adjustment under Division</w:t>
      </w:r>
      <w:r w:rsidR="003F329B">
        <w:t> </w:t>
      </w:r>
      <w:r w:rsidRPr="003F329B">
        <w:t>138 (cessation of registration) relating solely or partly to the stock.</w:t>
      </w:r>
    </w:p>
    <w:p w:rsidR="00300522" w:rsidRPr="003F329B" w:rsidRDefault="00300522" w:rsidP="00300522">
      <w:pPr>
        <w:pStyle w:val="subsection"/>
      </w:pPr>
      <w:r w:rsidRPr="003F329B">
        <w:tab/>
        <w:t>(3)</w:t>
      </w:r>
      <w:r w:rsidRPr="003F329B">
        <w:tab/>
        <w:t xml:space="preserve">The amount of the decreasing adjustment is an amount equal to what would have been the </w:t>
      </w:r>
      <w:r w:rsidR="003F329B" w:rsidRPr="003F329B">
        <w:rPr>
          <w:position w:val="6"/>
          <w:sz w:val="16"/>
          <w:szCs w:val="16"/>
        </w:rPr>
        <w:t>*</w:t>
      </w:r>
      <w:r w:rsidRPr="003F329B">
        <w:t xml:space="preserve">previously attributed input tax credit amount for the acquisition if you had been </w:t>
      </w:r>
      <w:r w:rsidR="003F329B" w:rsidRPr="003F329B">
        <w:rPr>
          <w:position w:val="6"/>
          <w:sz w:val="16"/>
          <w:szCs w:val="16"/>
        </w:rPr>
        <w:t>*</w:t>
      </w:r>
      <w:r w:rsidRPr="003F329B">
        <w:t>registered at the time of the acquisition.</w:t>
      </w:r>
    </w:p>
    <w:p w:rsidR="00300522" w:rsidRPr="003F329B" w:rsidRDefault="00300522" w:rsidP="00A36DB5">
      <w:pPr>
        <w:pStyle w:val="ActHead3"/>
        <w:pageBreakBefore/>
      </w:pPr>
      <w:bookmarkStart w:id="866" w:name="_Toc413321372"/>
      <w:r w:rsidRPr="003F329B">
        <w:rPr>
          <w:rStyle w:val="CharDivNo"/>
        </w:rPr>
        <w:t>Division</w:t>
      </w:r>
      <w:r w:rsidR="003F329B">
        <w:rPr>
          <w:rStyle w:val="CharDivNo"/>
        </w:rPr>
        <w:t> </w:t>
      </w:r>
      <w:r w:rsidRPr="003F329B">
        <w:rPr>
          <w:rStyle w:val="CharDivNo"/>
        </w:rPr>
        <w:t>138</w:t>
      </w:r>
      <w:r w:rsidRPr="003F329B">
        <w:t>—</w:t>
      </w:r>
      <w:r w:rsidRPr="003F329B">
        <w:rPr>
          <w:rStyle w:val="CharDivText"/>
        </w:rPr>
        <w:t>Cessation of registration</w:t>
      </w:r>
      <w:bookmarkEnd w:id="866"/>
    </w:p>
    <w:p w:rsidR="00300522" w:rsidRPr="003F329B" w:rsidRDefault="00300522" w:rsidP="00300522">
      <w:pPr>
        <w:pStyle w:val="ActHead5"/>
      </w:pPr>
      <w:bookmarkStart w:id="867" w:name="_Toc413321373"/>
      <w:r w:rsidRPr="003F329B">
        <w:rPr>
          <w:rStyle w:val="CharSectno"/>
        </w:rPr>
        <w:t>138</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867"/>
    </w:p>
    <w:p w:rsidR="00300522" w:rsidRPr="003F329B" w:rsidRDefault="00300522" w:rsidP="00300522">
      <w:pPr>
        <w:pStyle w:val="BoxText"/>
      </w:pPr>
      <w:r w:rsidRPr="003F329B">
        <w:t xml:space="preserve">An entity whose registration has been cancelled may still have acquisitions and importations for which entitlements to input tax credits have arisen. This </w:t>
      </w:r>
      <w:r w:rsidR="00A53099" w:rsidRPr="003F329B">
        <w:t>Division</w:t>
      </w:r>
      <w:r w:rsidR="00A36DB5" w:rsidRPr="003F329B">
        <w:t xml:space="preserve"> </w:t>
      </w:r>
      <w:r w:rsidRPr="003F329B">
        <w:t>provides for an increasing adjustment to cancel those input tax credits.</w:t>
      </w:r>
    </w:p>
    <w:p w:rsidR="00300522" w:rsidRPr="003F329B" w:rsidRDefault="00300522" w:rsidP="00300522">
      <w:pPr>
        <w:pStyle w:val="ActHead5"/>
      </w:pPr>
      <w:bookmarkStart w:id="868" w:name="_Toc413321374"/>
      <w:r w:rsidRPr="003F329B">
        <w:rPr>
          <w:rStyle w:val="CharSectno"/>
        </w:rPr>
        <w:t>138</w:t>
      </w:r>
      <w:r w:rsidR="003F329B">
        <w:rPr>
          <w:rStyle w:val="CharSectno"/>
        </w:rPr>
        <w:noBreakHyphen/>
      </w:r>
      <w:r w:rsidRPr="003F329B">
        <w:rPr>
          <w:rStyle w:val="CharSectno"/>
        </w:rPr>
        <w:t>5</w:t>
      </w:r>
      <w:r w:rsidRPr="003F329B">
        <w:t xml:space="preserve">  Adjustments for cessation of registration</w:t>
      </w:r>
      <w:bookmarkEnd w:id="868"/>
    </w:p>
    <w:p w:rsidR="00300522" w:rsidRPr="003F329B" w:rsidRDefault="00300522" w:rsidP="00300522">
      <w:pPr>
        <w:pStyle w:val="subsection"/>
      </w:pPr>
      <w:r w:rsidRPr="003F329B">
        <w:tab/>
        <w:t>(1)</w:t>
      </w:r>
      <w:r w:rsidRPr="003F329B">
        <w:tab/>
        <w:t xml:space="preserve">You have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your </w:t>
      </w:r>
      <w:r w:rsidR="003F329B" w:rsidRPr="003F329B">
        <w:rPr>
          <w:position w:val="6"/>
          <w:sz w:val="16"/>
          <w:szCs w:val="16"/>
        </w:rPr>
        <w:t>*</w:t>
      </w:r>
      <w:r w:rsidRPr="003F329B">
        <w:t>registration is cancelled; and</w:t>
      </w:r>
    </w:p>
    <w:p w:rsidR="00300522" w:rsidRPr="003F329B" w:rsidRDefault="00300522" w:rsidP="00300522">
      <w:pPr>
        <w:pStyle w:val="paragraph"/>
      </w:pPr>
      <w:r w:rsidRPr="003F329B">
        <w:tab/>
        <w:t>(b)</w:t>
      </w:r>
      <w:r w:rsidRPr="003F329B">
        <w:tab/>
        <w:t>immediately before the cancellation takes effect, your assets include anything in respect of which you were, or are, entitled to an input tax credit.</w:t>
      </w:r>
    </w:p>
    <w:p w:rsidR="00300522" w:rsidRPr="003F329B" w:rsidRDefault="00300522" w:rsidP="00300522">
      <w:pPr>
        <w:pStyle w:val="notetext"/>
      </w:pPr>
      <w:r w:rsidRPr="003F329B">
        <w:t>Note:</w:t>
      </w:r>
      <w:r w:rsidRPr="003F329B">
        <w:tab/>
        <w:t>Increasing adjustments increase your net amounts.</w:t>
      </w:r>
    </w:p>
    <w:p w:rsidR="00300522" w:rsidRPr="003F329B" w:rsidRDefault="00300522" w:rsidP="00300522">
      <w:pPr>
        <w:pStyle w:val="subsection"/>
      </w:pPr>
      <w:r w:rsidRPr="003F329B">
        <w:tab/>
        <w:t>(2)</w:t>
      </w:r>
      <w:r w:rsidRPr="003F329B">
        <w:tab/>
        <w:t xml:space="preserve">The amount of the adjustment, for each thing referred to in </w:t>
      </w:r>
      <w:r w:rsidR="003F329B">
        <w:t>paragraph (</w:t>
      </w:r>
      <w:r w:rsidRPr="003F329B">
        <w:t>1)(b), is as follows:</w:t>
      </w:r>
    </w:p>
    <w:p w:rsidR="00300522" w:rsidRPr="003F329B" w:rsidRDefault="00143843" w:rsidP="00A53099">
      <w:pPr>
        <w:pStyle w:val="Formula"/>
        <w:spacing w:before="120" w:after="120"/>
      </w:pPr>
      <w:r w:rsidRPr="003F329B">
        <w:rPr>
          <w:noProof/>
        </w:rPr>
        <w:drawing>
          <wp:inline distT="0" distB="0" distL="0" distR="0" wp14:anchorId="7A94A93B" wp14:editId="342D3E36">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i/>
        </w:rPr>
        <w:t>applicable value</w:t>
      </w:r>
      <w:r w:rsidRPr="003F329B">
        <w:t xml:space="preserve"> is:</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GST inclusive market value of the thing immediately before the cancellation takes effect; or</w:t>
      </w:r>
    </w:p>
    <w:p w:rsidR="00300522" w:rsidRPr="003F329B" w:rsidRDefault="00300522" w:rsidP="00300522">
      <w:pPr>
        <w:pStyle w:val="paragraph"/>
      </w:pPr>
      <w:r w:rsidRPr="003F329B">
        <w:tab/>
        <w:t>(b)</w:t>
      </w:r>
      <w:r w:rsidRPr="003F329B">
        <w:tab/>
        <w:t xml:space="preserve">if you were, or are, entitled to an input tax credit for acquiring the thing—the amount of the </w:t>
      </w:r>
      <w:r w:rsidR="003F329B" w:rsidRPr="003F329B">
        <w:rPr>
          <w:position w:val="6"/>
          <w:sz w:val="16"/>
          <w:szCs w:val="16"/>
        </w:rPr>
        <w:t>*</w:t>
      </w:r>
      <w:r w:rsidRPr="003F329B">
        <w:t>consideration that you provided, or were liable to provide, for your acquisition of the thing, but only if the amount is less than that value; or</w:t>
      </w:r>
    </w:p>
    <w:p w:rsidR="00300522" w:rsidRPr="003F329B" w:rsidRDefault="00300522" w:rsidP="00300522">
      <w:pPr>
        <w:pStyle w:val="paragraph"/>
      </w:pPr>
      <w:r w:rsidRPr="003F329B">
        <w:tab/>
        <w:t>(c)</w:t>
      </w:r>
      <w:r w:rsidRPr="003F329B">
        <w:tab/>
        <w:t xml:space="preserve">if you were, or are, entitled to an input tax credit for importing the thing—the cost to you of acquiring or producing the thing (plus the </w:t>
      </w:r>
      <w:r w:rsidR="003F329B" w:rsidRPr="003F329B">
        <w:rPr>
          <w:position w:val="6"/>
          <w:sz w:val="16"/>
        </w:rPr>
        <w:t>*</w:t>
      </w:r>
      <w:r w:rsidR="008C315E" w:rsidRPr="003F329B">
        <w:t>assessed GST</w:t>
      </w:r>
      <w:r w:rsidRPr="003F329B">
        <w:t xml:space="preserve"> paid on its importation), but only if the amount is less than that value.</w:t>
      </w:r>
    </w:p>
    <w:p w:rsidR="00300522" w:rsidRPr="003F329B" w:rsidRDefault="00300522" w:rsidP="00300522">
      <w:pPr>
        <w:pStyle w:val="subsection"/>
      </w:pPr>
      <w:r w:rsidRPr="003F329B">
        <w:tab/>
        <w:t>(3)</w:t>
      </w:r>
      <w:r w:rsidRPr="003F329B">
        <w:tab/>
        <w:t xml:space="preserve">However, an </w:t>
      </w:r>
      <w:r w:rsidR="003F329B" w:rsidRPr="003F329B">
        <w:rPr>
          <w:position w:val="6"/>
          <w:sz w:val="16"/>
          <w:szCs w:val="16"/>
        </w:rPr>
        <w:t>*</w:t>
      </w:r>
      <w:r w:rsidRPr="003F329B">
        <w:t>adjustment does not arise under this section in respect of an asset if:</w:t>
      </w:r>
    </w:p>
    <w:p w:rsidR="00300522" w:rsidRPr="003F329B" w:rsidRDefault="00300522" w:rsidP="00300522">
      <w:pPr>
        <w:pStyle w:val="paragraph"/>
      </w:pPr>
      <w:r w:rsidRPr="003F329B">
        <w:tab/>
        <w:t>(a)</w:t>
      </w:r>
      <w:r w:rsidRPr="003F329B">
        <w:tab/>
        <w:t xml:space="preserve">there were one or more </w:t>
      </w:r>
      <w:r w:rsidR="003F329B" w:rsidRPr="003F329B">
        <w:rPr>
          <w:position w:val="6"/>
          <w:sz w:val="16"/>
          <w:szCs w:val="16"/>
        </w:rPr>
        <w:t>*</w:t>
      </w:r>
      <w:r w:rsidRPr="003F329B">
        <w:t>adjustment periods for your acquisition or importation of the asset; and</w:t>
      </w:r>
    </w:p>
    <w:p w:rsidR="00300522" w:rsidRPr="003F329B" w:rsidRDefault="00300522" w:rsidP="00300522">
      <w:pPr>
        <w:pStyle w:val="paragraph"/>
      </w:pPr>
      <w:r w:rsidRPr="003F329B">
        <w:tab/>
        <w:t>(b)</w:t>
      </w:r>
      <w:r w:rsidRPr="003F329B">
        <w:tab/>
        <w:t xml:space="preserve">the last of those adjustment periods has ended before the cancellation of your </w:t>
      </w:r>
      <w:r w:rsidR="003F329B" w:rsidRPr="003F329B">
        <w:rPr>
          <w:position w:val="6"/>
          <w:sz w:val="16"/>
          <w:szCs w:val="16"/>
        </w:rPr>
        <w:t>*</w:t>
      </w:r>
      <w:r w:rsidRPr="003F329B">
        <w:t>registration takes effect.</w:t>
      </w:r>
    </w:p>
    <w:p w:rsidR="00300522" w:rsidRPr="003F329B" w:rsidRDefault="00300522" w:rsidP="00300522">
      <w:pPr>
        <w:pStyle w:val="ActHead5"/>
      </w:pPr>
      <w:bookmarkStart w:id="869" w:name="_Toc413321375"/>
      <w:r w:rsidRPr="003F329B">
        <w:rPr>
          <w:rStyle w:val="CharSectno"/>
        </w:rPr>
        <w:t>138</w:t>
      </w:r>
      <w:r w:rsidR="003F329B">
        <w:rPr>
          <w:rStyle w:val="CharSectno"/>
        </w:rPr>
        <w:noBreakHyphen/>
      </w:r>
      <w:r w:rsidRPr="003F329B">
        <w:rPr>
          <w:rStyle w:val="CharSectno"/>
        </w:rPr>
        <w:t>10</w:t>
      </w:r>
      <w:r w:rsidRPr="003F329B">
        <w:t xml:space="preserve">  Attributing adjustments for cessation of registration</w:t>
      </w:r>
      <w:bookmarkEnd w:id="869"/>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 xml:space="preserve">adjustment that you have under this </w:t>
      </w:r>
      <w:r w:rsidR="00A53099" w:rsidRPr="003F329B">
        <w:t>Division</w:t>
      </w:r>
      <w:r w:rsidR="00A36DB5" w:rsidRPr="003F329B">
        <w:t xml:space="preserve"> </w:t>
      </w:r>
      <w:r w:rsidRPr="003F329B">
        <w:t>is attributable to:</w:t>
      </w:r>
    </w:p>
    <w:p w:rsidR="0055095C" w:rsidRPr="003F329B" w:rsidRDefault="0055095C" w:rsidP="0055095C">
      <w:pPr>
        <w:pStyle w:val="paragraph"/>
      </w:pPr>
      <w:r w:rsidRPr="003F329B">
        <w:tab/>
        <w:t>(aa)</w:t>
      </w:r>
      <w:r w:rsidRPr="003F329B">
        <w:tab/>
        <w:t xml:space="preserve">if you are an </w:t>
      </w:r>
      <w:r w:rsidR="003F329B" w:rsidRPr="003F329B">
        <w:rPr>
          <w:position w:val="6"/>
          <w:sz w:val="16"/>
        </w:rPr>
        <w:t>*</w:t>
      </w:r>
      <w:r w:rsidRPr="003F329B">
        <w:t>incapacitated entity—your tax period under section</w:t>
      </w:r>
      <w:r w:rsidR="003F329B">
        <w:t> </w:t>
      </w:r>
      <w:r w:rsidRPr="003F329B">
        <w:t>27</w:t>
      </w:r>
      <w:r w:rsidR="003F329B">
        <w:noBreakHyphen/>
      </w:r>
      <w:r w:rsidRPr="003F329B">
        <w:t>39; or</w:t>
      </w:r>
    </w:p>
    <w:p w:rsidR="00300522" w:rsidRPr="003F329B" w:rsidRDefault="00300522" w:rsidP="00300522">
      <w:pPr>
        <w:pStyle w:val="paragraph"/>
      </w:pPr>
      <w:r w:rsidRPr="003F329B">
        <w:tab/>
        <w:t>(a)</w:t>
      </w:r>
      <w:r w:rsidRPr="003F329B">
        <w:tab/>
        <w:t>your concluding tax period under section</w:t>
      </w:r>
      <w:r w:rsidR="003F329B">
        <w:t> </w:t>
      </w:r>
      <w:r w:rsidRPr="003F329B">
        <w:t>27</w:t>
      </w:r>
      <w:r w:rsidR="003F329B">
        <w:noBreakHyphen/>
      </w:r>
      <w:r w:rsidRPr="003F329B">
        <w:t>40; or</w:t>
      </w:r>
    </w:p>
    <w:p w:rsidR="00300522" w:rsidRPr="003F329B" w:rsidRDefault="00300522" w:rsidP="00300522">
      <w:pPr>
        <w:pStyle w:val="paragraph"/>
      </w:pPr>
      <w:r w:rsidRPr="003F329B">
        <w:tab/>
        <w:t>(b)</w:t>
      </w:r>
      <w:r w:rsidRPr="003F329B">
        <w:tab/>
        <w:t>if, because of subsection</w:t>
      </w:r>
      <w:r w:rsidR="003F329B">
        <w:t> </w:t>
      </w:r>
      <w:r w:rsidRPr="003F329B">
        <w:t>151</w:t>
      </w:r>
      <w:r w:rsidR="003F329B">
        <w:noBreakHyphen/>
      </w:r>
      <w:r w:rsidRPr="003F329B">
        <w:t>55(1) or 162</w:t>
      </w:r>
      <w:r w:rsidR="003F329B">
        <w:noBreakHyphen/>
      </w:r>
      <w:r w:rsidRPr="003F329B">
        <w:t>85(1), you do not have a concluding tax period under section</w:t>
      </w:r>
      <w:r w:rsidR="003F329B">
        <w:t> </w:t>
      </w:r>
      <w:r w:rsidRPr="003F329B">
        <w:t>27</w:t>
      </w:r>
      <w:r w:rsidR="003F329B">
        <w:noBreakHyphen/>
      </w:r>
      <w:r w:rsidRPr="003F329B">
        <w:t>40—the tax period to which that subsection applies.</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20 (which is about attributing your adjustments).</w:t>
      </w:r>
    </w:p>
    <w:p w:rsidR="00300522" w:rsidRPr="003F329B" w:rsidRDefault="00300522" w:rsidP="00300522">
      <w:pPr>
        <w:pStyle w:val="ActHead5"/>
      </w:pPr>
      <w:bookmarkStart w:id="870" w:name="_Toc413321376"/>
      <w:r w:rsidRPr="003F329B">
        <w:rPr>
          <w:rStyle w:val="CharSectno"/>
        </w:rPr>
        <w:t>138</w:t>
      </w:r>
      <w:r w:rsidR="003F329B">
        <w:rPr>
          <w:rStyle w:val="CharSectno"/>
        </w:rPr>
        <w:noBreakHyphen/>
      </w:r>
      <w:r w:rsidRPr="003F329B">
        <w:rPr>
          <w:rStyle w:val="CharSectno"/>
        </w:rPr>
        <w:t>15</w:t>
      </w:r>
      <w:r w:rsidRPr="003F329B">
        <w:t xml:space="preserve">  Ceasing to be registered—amounts not previously attributed</w:t>
      </w:r>
      <w:bookmarkEnd w:id="870"/>
    </w:p>
    <w:p w:rsidR="00300522" w:rsidRPr="003F329B" w:rsidRDefault="00300522" w:rsidP="00300522">
      <w:pPr>
        <w:pStyle w:val="subsection"/>
      </w:pPr>
      <w:r w:rsidRPr="003F329B">
        <w:tab/>
        <w:t>(1)</w:t>
      </w:r>
      <w:r w:rsidRPr="003F329B">
        <w:tab/>
        <w:t xml:space="preserve">The GST payable by you on a </w:t>
      </w:r>
      <w:r w:rsidR="003F329B" w:rsidRPr="003F329B">
        <w:rPr>
          <w:position w:val="6"/>
          <w:sz w:val="16"/>
          <w:szCs w:val="16"/>
        </w:rPr>
        <w:t>*</w:t>
      </w:r>
      <w:r w:rsidRPr="003F329B">
        <w:t xml:space="preserve">taxable supply, the input tax credit to which you are entitled for a </w:t>
      </w:r>
      <w:r w:rsidR="003F329B" w:rsidRPr="003F329B">
        <w:rPr>
          <w:position w:val="6"/>
          <w:sz w:val="16"/>
          <w:szCs w:val="16"/>
        </w:rPr>
        <w:t>*</w:t>
      </w:r>
      <w:r w:rsidRPr="003F329B">
        <w:t xml:space="preserve">creditable acquisition, or an </w:t>
      </w:r>
      <w:r w:rsidR="003F329B" w:rsidRPr="003F329B">
        <w:rPr>
          <w:position w:val="6"/>
          <w:sz w:val="16"/>
          <w:szCs w:val="16"/>
        </w:rPr>
        <w:t>*</w:t>
      </w:r>
      <w:r w:rsidRPr="003F329B">
        <w:t>adjustment that you have, is attributable to a particular tax period, and no other, if:</w:t>
      </w:r>
    </w:p>
    <w:p w:rsidR="00300522" w:rsidRPr="003F329B" w:rsidRDefault="00300522" w:rsidP="00300522">
      <w:pPr>
        <w:pStyle w:val="paragraph"/>
      </w:pPr>
      <w:r w:rsidRPr="003F329B">
        <w:tab/>
        <w:t>(a)</w:t>
      </w:r>
      <w:r w:rsidRPr="003F329B">
        <w:tab/>
        <w:t xml:space="preserve">during the tax period, your </w:t>
      </w:r>
      <w:r w:rsidR="003F329B" w:rsidRPr="003F329B">
        <w:rPr>
          <w:position w:val="6"/>
          <w:sz w:val="16"/>
          <w:szCs w:val="16"/>
        </w:rPr>
        <w:t>*</w:t>
      </w:r>
      <w:r w:rsidRPr="003F329B">
        <w:t>registration is cancelled; and</w:t>
      </w:r>
    </w:p>
    <w:p w:rsidR="00300522" w:rsidRPr="003F329B" w:rsidRDefault="00300522" w:rsidP="00300522">
      <w:pPr>
        <w:pStyle w:val="paragraph"/>
      </w:pPr>
      <w:r w:rsidRPr="003F329B">
        <w:tab/>
        <w:t>(b)</w:t>
      </w:r>
      <w:r w:rsidRPr="003F329B">
        <w:tab/>
        <w:t xml:space="preserve">immediately before the cancellation, you were </w:t>
      </w:r>
      <w:r w:rsidR="003F329B" w:rsidRPr="003F329B">
        <w:rPr>
          <w:position w:val="6"/>
          <w:sz w:val="16"/>
          <w:szCs w:val="16"/>
        </w:rPr>
        <w:t>*</w:t>
      </w:r>
      <w:r w:rsidRPr="003F329B">
        <w:t>accounting on a cash basis; and</w:t>
      </w:r>
    </w:p>
    <w:p w:rsidR="00300522" w:rsidRPr="003F329B" w:rsidRDefault="00300522" w:rsidP="00300522">
      <w:pPr>
        <w:pStyle w:val="paragraph"/>
      </w:pPr>
      <w:r w:rsidRPr="003F329B">
        <w:tab/>
        <w:t>(c)</w:t>
      </w:r>
      <w:r w:rsidRPr="003F329B">
        <w:tab/>
        <w:t>the GST on the supply, the input tax credit on the acquisition, or the adjustment, was not attributable, to any extent, to a previous tax period during which you accounted on a cash basis; and</w:t>
      </w:r>
    </w:p>
    <w:p w:rsidR="00300522" w:rsidRPr="003F329B" w:rsidRDefault="00300522" w:rsidP="00300522">
      <w:pPr>
        <w:pStyle w:val="paragraph"/>
      </w:pPr>
      <w:r w:rsidRPr="003F329B">
        <w:tab/>
        <w:t>(d)</w:t>
      </w:r>
      <w:r w:rsidRPr="003F329B">
        <w:tab/>
        <w:t>it would have been attributable to that previous tax period had you not accounted on a cash basis during that period.</w:t>
      </w:r>
    </w:p>
    <w:p w:rsidR="00300522" w:rsidRPr="003F329B" w:rsidRDefault="00300522" w:rsidP="00300522">
      <w:pPr>
        <w:pStyle w:val="TLPnoteright"/>
      </w:pPr>
      <w:r w:rsidRPr="003F329B">
        <w:t>For accounting on a cash basis, see Subdivision</w:t>
      </w:r>
      <w:r w:rsidR="003F329B">
        <w:t> </w:t>
      </w:r>
      <w:r w:rsidRPr="003F329B">
        <w:t>29</w:t>
      </w:r>
      <w:r w:rsidR="003F329B">
        <w:noBreakHyphen/>
      </w:r>
      <w:r w:rsidRPr="003F329B">
        <w:t>B.</w:t>
      </w:r>
    </w:p>
    <w:p w:rsidR="00300522" w:rsidRPr="003F329B" w:rsidRDefault="00300522" w:rsidP="00266102">
      <w:pPr>
        <w:pStyle w:val="subsection"/>
        <w:keepNext/>
        <w:keepLines/>
      </w:pPr>
      <w:r w:rsidRPr="003F329B">
        <w:tab/>
        <w:t>(2)</w:t>
      </w:r>
      <w:r w:rsidRPr="003F329B">
        <w:tab/>
        <w:t>This section has effect despite sections</w:t>
      </w:r>
      <w:r w:rsidR="003F329B">
        <w:t> </w:t>
      </w:r>
      <w:r w:rsidRPr="003F329B">
        <w:t>29</w:t>
      </w:r>
      <w:r w:rsidR="003F329B">
        <w:noBreakHyphen/>
      </w:r>
      <w:r w:rsidRPr="003F329B">
        <w:t>5, 29</w:t>
      </w:r>
      <w:r w:rsidR="003F329B">
        <w:noBreakHyphen/>
      </w:r>
      <w:r w:rsidRPr="003F329B">
        <w:t>10 and 29</w:t>
      </w:r>
      <w:r w:rsidR="003F329B">
        <w:noBreakHyphen/>
      </w:r>
      <w:r w:rsidRPr="003F329B">
        <w:t>20 (which are about attributing GST on supplies, input tax credits on acquisitions, and adjustments) and any other provisions of this Chapter.</w:t>
      </w:r>
    </w:p>
    <w:p w:rsidR="00300522" w:rsidRPr="003F329B" w:rsidRDefault="00300522" w:rsidP="00300522">
      <w:pPr>
        <w:pStyle w:val="ActHead5"/>
      </w:pPr>
      <w:bookmarkStart w:id="871" w:name="_Toc413321377"/>
      <w:r w:rsidRPr="003F329B">
        <w:rPr>
          <w:rStyle w:val="CharSectno"/>
        </w:rPr>
        <w:t>138</w:t>
      </w:r>
      <w:r w:rsidR="003F329B">
        <w:rPr>
          <w:rStyle w:val="CharSectno"/>
        </w:rPr>
        <w:noBreakHyphen/>
      </w:r>
      <w:r w:rsidRPr="003F329B">
        <w:rPr>
          <w:rStyle w:val="CharSectno"/>
        </w:rPr>
        <w:t>17</w:t>
      </w:r>
      <w:r w:rsidRPr="003F329B">
        <w:t xml:space="preserve">  Situations to which this </w:t>
      </w:r>
      <w:r w:rsidR="00A53099" w:rsidRPr="003F329B">
        <w:t>Division</w:t>
      </w:r>
      <w:r w:rsidR="00A36DB5" w:rsidRPr="003F329B">
        <w:t xml:space="preserve"> </w:t>
      </w:r>
      <w:r w:rsidRPr="003F329B">
        <w:t>does not apply</w:t>
      </w:r>
      <w:bookmarkEnd w:id="871"/>
    </w:p>
    <w:p w:rsidR="00300522" w:rsidRPr="003F329B" w:rsidRDefault="00300522" w:rsidP="00300522">
      <w:pPr>
        <w:pStyle w:val="subsection"/>
      </w:pPr>
      <w:r w:rsidRPr="003F329B">
        <w:tab/>
        <w:t>(1)</w:t>
      </w:r>
      <w:r w:rsidRPr="003F329B">
        <w:tab/>
        <w:t xml:space="preserve">This </w:t>
      </w:r>
      <w:r w:rsidR="00A53099" w:rsidRPr="003F329B">
        <w:t>Division</w:t>
      </w:r>
      <w:r w:rsidR="00A36DB5" w:rsidRPr="003F329B">
        <w:t xml:space="preserve"> </w:t>
      </w:r>
      <w:r w:rsidRPr="003F329B">
        <w:t xml:space="preserve">does not apply to anything included in the assets of an entity whose </w:t>
      </w:r>
      <w:r w:rsidR="003F329B" w:rsidRPr="003F329B">
        <w:rPr>
          <w:position w:val="6"/>
          <w:sz w:val="16"/>
          <w:szCs w:val="16"/>
        </w:rPr>
        <w:t>*</w:t>
      </w:r>
      <w:r w:rsidRPr="003F329B">
        <w:t xml:space="preserve">registration is cancelled, to the extent that the thing relates to an </w:t>
      </w:r>
      <w:r w:rsidR="003F329B" w:rsidRPr="003F329B">
        <w:rPr>
          <w:position w:val="6"/>
          <w:sz w:val="16"/>
          <w:szCs w:val="16"/>
        </w:rPr>
        <w:t>*</w:t>
      </w:r>
      <w:r w:rsidRPr="003F329B">
        <w:t xml:space="preserve">enterprise that the entity </w:t>
      </w:r>
      <w:r w:rsidR="003F329B" w:rsidRPr="003F329B">
        <w:rPr>
          <w:position w:val="6"/>
          <w:sz w:val="16"/>
          <w:szCs w:val="16"/>
        </w:rPr>
        <w:t>*</w:t>
      </w:r>
      <w:r w:rsidRPr="003F329B">
        <w:t>carried on before the cancellation, if:</w:t>
      </w:r>
    </w:p>
    <w:p w:rsidR="00300522" w:rsidRPr="003F329B" w:rsidRDefault="00300522" w:rsidP="00300522">
      <w:pPr>
        <w:pStyle w:val="paragraph"/>
      </w:pPr>
      <w:r w:rsidRPr="003F329B">
        <w:tab/>
        <w:t>(a)</w:t>
      </w:r>
      <w:r w:rsidRPr="003F329B">
        <w:tab/>
        <w:t>the cancellation arises as a result of the death of the entity, and the executor or trustee of the deceased estate:</w:t>
      </w:r>
    </w:p>
    <w:p w:rsidR="00300522" w:rsidRPr="003F329B" w:rsidRDefault="00300522" w:rsidP="00300522">
      <w:pPr>
        <w:pStyle w:val="paragraphsub"/>
      </w:pPr>
      <w:r w:rsidRPr="003F329B">
        <w:tab/>
        <w:t>(i)</w:t>
      </w:r>
      <w:r w:rsidRPr="003F329B">
        <w:tab/>
        <w:t xml:space="preserve">is registered or is </w:t>
      </w:r>
      <w:r w:rsidR="003F329B" w:rsidRPr="003F329B">
        <w:rPr>
          <w:position w:val="6"/>
          <w:sz w:val="16"/>
          <w:szCs w:val="16"/>
        </w:rPr>
        <w:t>*</w:t>
      </w:r>
      <w:r w:rsidRPr="003F329B">
        <w:t>required to be registered; and</w:t>
      </w:r>
    </w:p>
    <w:p w:rsidR="00300522" w:rsidRPr="003F329B" w:rsidRDefault="00300522" w:rsidP="00300522">
      <w:pPr>
        <w:pStyle w:val="paragraphsub"/>
      </w:pPr>
      <w:r w:rsidRPr="003F329B">
        <w:tab/>
        <w:t>(ii)</w:t>
      </w:r>
      <w:r w:rsidRPr="003F329B">
        <w:tab/>
        <w:t>continues, immediately after the cancellation, to carry on that enterprise; or</w:t>
      </w:r>
    </w:p>
    <w:p w:rsidR="00300522" w:rsidRPr="003F329B" w:rsidRDefault="00300522" w:rsidP="00300522">
      <w:pPr>
        <w:pStyle w:val="paragraph"/>
      </w:pPr>
      <w:r w:rsidRPr="003F329B">
        <w:tab/>
        <w:t>(b)</w:t>
      </w:r>
      <w:r w:rsidRPr="003F329B">
        <w:tab/>
        <w:t>the cancellation arises as a result of the executor or trustee of a deceased estate ceasing to carry on any enterprise, and one or more beneficiaries of the deceased estate:</w:t>
      </w:r>
    </w:p>
    <w:p w:rsidR="00300522" w:rsidRPr="003F329B" w:rsidRDefault="00300522" w:rsidP="00300522">
      <w:pPr>
        <w:pStyle w:val="paragraphsub"/>
      </w:pPr>
      <w:r w:rsidRPr="003F329B">
        <w:tab/>
        <w:t>(i)</w:t>
      </w:r>
      <w:r w:rsidRPr="003F329B">
        <w:tab/>
        <w:t xml:space="preserve">are registered or is </w:t>
      </w:r>
      <w:r w:rsidR="003F329B" w:rsidRPr="003F329B">
        <w:rPr>
          <w:position w:val="6"/>
          <w:sz w:val="16"/>
          <w:szCs w:val="16"/>
        </w:rPr>
        <w:t>*</w:t>
      </w:r>
      <w:r w:rsidRPr="003F329B">
        <w:t>required to be registered; and</w:t>
      </w:r>
    </w:p>
    <w:p w:rsidR="00300522" w:rsidRPr="003F329B" w:rsidRDefault="00300522" w:rsidP="00300522">
      <w:pPr>
        <w:pStyle w:val="paragraphsub"/>
      </w:pPr>
      <w:r w:rsidRPr="003F329B">
        <w:tab/>
        <w:t>(ii)</w:t>
      </w:r>
      <w:r w:rsidRPr="003F329B">
        <w:tab/>
        <w:t>continue, immediately after the cancellation, to carry on the enterprise that the deceased had carried on.</w:t>
      </w:r>
    </w:p>
    <w:p w:rsidR="00300522" w:rsidRPr="003F329B" w:rsidRDefault="00300522" w:rsidP="00300522">
      <w:pPr>
        <w:pStyle w:val="subsection"/>
      </w:pPr>
      <w:r w:rsidRPr="003F329B">
        <w:tab/>
        <w:t>(2)</w:t>
      </w:r>
      <w:r w:rsidRPr="003F329B">
        <w:tab/>
        <w:t>Division</w:t>
      </w:r>
      <w:r w:rsidR="003F329B">
        <w:t> </w:t>
      </w:r>
      <w:r w:rsidRPr="003F329B">
        <w:t>129 (which is about changes in the extent of creditable purpose) continues to apply to the acquisition or importation of the thing immediately after the cancellation if:</w:t>
      </w:r>
    </w:p>
    <w:p w:rsidR="00300522" w:rsidRPr="003F329B" w:rsidRDefault="00300522" w:rsidP="00300522">
      <w:pPr>
        <w:pStyle w:val="paragraph"/>
      </w:pPr>
      <w:r w:rsidRPr="003F329B">
        <w:tab/>
        <w:t>(a)</w:t>
      </w:r>
      <w:r w:rsidRPr="003F329B">
        <w:tab/>
        <w:t>Subdivision</w:t>
      </w:r>
      <w:r w:rsidR="003F329B">
        <w:t> </w:t>
      </w:r>
      <w:r w:rsidRPr="003F329B">
        <w:t>129</w:t>
      </w:r>
      <w:r w:rsidR="003F329B">
        <w:noBreakHyphen/>
      </w:r>
      <w:r w:rsidRPr="003F329B">
        <w:t xml:space="preserve">A does not prevent an adjustment arising under that </w:t>
      </w:r>
      <w:r w:rsidR="00A53099" w:rsidRPr="003F329B">
        <w:t>Division</w:t>
      </w:r>
      <w:r w:rsidR="00A36DB5" w:rsidRPr="003F329B">
        <w:t xml:space="preserve"> </w:t>
      </w:r>
      <w:r w:rsidRPr="003F329B">
        <w:t>for the acquisition or importation; and</w:t>
      </w:r>
    </w:p>
    <w:p w:rsidR="00300522" w:rsidRPr="003F329B" w:rsidRDefault="00300522" w:rsidP="00300522">
      <w:pPr>
        <w:pStyle w:val="paragraph"/>
      </w:pPr>
      <w:r w:rsidRPr="003F329B">
        <w:tab/>
        <w:t>(b)</w:t>
      </w:r>
      <w:r w:rsidRPr="003F329B">
        <w:tab/>
        <w:t xml:space="preserve">the cancellation occurs during an </w:t>
      </w:r>
      <w:r w:rsidR="003F329B" w:rsidRPr="003F329B">
        <w:rPr>
          <w:position w:val="6"/>
          <w:sz w:val="16"/>
          <w:szCs w:val="16"/>
        </w:rPr>
        <w:t>*</w:t>
      </w:r>
      <w:r w:rsidRPr="003F329B">
        <w:t>adjustment period for the acquisition or importation.</w:t>
      </w:r>
    </w:p>
    <w:p w:rsidR="00300522" w:rsidRPr="003F329B" w:rsidRDefault="00300522" w:rsidP="00300522">
      <w:pPr>
        <w:pStyle w:val="subsection"/>
      </w:pPr>
      <w:r w:rsidRPr="003F329B">
        <w:tab/>
        <w:t>(3)</w:t>
      </w:r>
      <w:r w:rsidRPr="003F329B">
        <w:tab/>
        <w:t>For the purposes of applying Division</w:t>
      </w:r>
      <w:r w:rsidR="003F329B">
        <w:t> </w:t>
      </w:r>
      <w:r w:rsidRPr="003F329B">
        <w:t>129 to the acquisition or importation after the cancellation:</w:t>
      </w:r>
    </w:p>
    <w:p w:rsidR="00300522" w:rsidRPr="003F329B" w:rsidRDefault="00300522" w:rsidP="00300522">
      <w:pPr>
        <w:pStyle w:val="paragraph"/>
      </w:pPr>
      <w:r w:rsidRPr="003F329B">
        <w:tab/>
        <w:t>(a)</w:t>
      </w:r>
      <w:r w:rsidRPr="003F329B">
        <w:tab/>
        <w:t xml:space="preserve">the entity </w:t>
      </w:r>
      <w:r w:rsidR="003F329B" w:rsidRPr="003F329B">
        <w:rPr>
          <w:position w:val="6"/>
          <w:sz w:val="16"/>
          <w:szCs w:val="16"/>
        </w:rPr>
        <w:t>*</w:t>
      </w:r>
      <w:r w:rsidRPr="003F329B">
        <w:t xml:space="preserve">carrying on the </w:t>
      </w:r>
      <w:r w:rsidR="003F329B" w:rsidRPr="003F329B">
        <w:rPr>
          <w:position w:val="6"/>
          <w:sz w:val="16"/>
          <w:szCs w:val="16"/>
        </w:rPr>
        <w:t>*</w:t>
      </w:r>
      <w:r w:rsidRPr="003F329B">
        <w:t>enterprise in question immediately after the cancellation is taken to have made the acquisition or importation at the time it was originally made; and</w:t>
      </w:r>
    </w:p>
    <w:p w:rsidR="00300522" w:rsidRPr="003F329B" w:rsidRDefault="00300522" w:rsidP="00266102">
      <w:pPr>
        <w:pStyle w:val="paragraph"/>
        <w:keepNext/>
        <w:keepLines/>
      </w:pPr>
      <w:r w:rsidRPr="003F329B">
        <w:tab/>
        <w:t>(b)</w:t>
      </w:r>
      <w:r w:rsidRPr="003F329B">
        <w:tab/>
        <w:t xml:space="preserve">the extent (if any) to which the thing was originally acquired or imported for a </w:t>
      </w:r>
      <w:r w:rsidR="003F329B" w:rsidRPr="003F329B">
        <w:rPr>
          <w:position w:val="6"/>
          <w:sz w:val="16"/>
          <w:szCs w:val="16"/>
        </w:rPr>
        <w:t>*</w:t>
      </w:r>
      <w:r w:rsidRPr="003F329B">
        <w:t>creditable purpose is taken to be the extent (if any) to which the entity acquired or imported the thing for a creditable purpose; and</w:t>
      </w:r>
    </w:p>
    <w:p w:rsidR="00300522" w:rsidRPr="003F329B" w:rsidRDefault="00300522" w:rsidP="00300522">
      <w:pPr>
        <w:pStyle w:val="paragraph"/>
      </w:pPr>
      <w:r w:rsidRPr="003F329B">
        <w:tab/>
        <w:t>(c)</w:t>
      </w:r>
      <w:r w:rsidRPr="003F329B">
        <w:tab/>
        <w:t xml:space="preserve">any </w:t>
      </w:r>
      <w:r w:rsidR="003F329B" w:rsidRPr="003F329B">
        <w:rPr>
          <w:position w:val="6"/>
          <w:sz w:val="16"/>
          <w:szCs w:val="16"/>
        </w:rPr>
        <w:t>*</w:t>
      </w:r>
      <w:r w:rsidRPr="003F329B">
        <w:t>application of the thing since the original acquisition or importation is taken to be an application of the thing by the entity.</w:t>
      </w:r>
    </w:p>
    <w:p w:rsidR="00300522" w:rsidRPr="003F329B" w:rsidRDefault="00300522" w:rsidP="00300522">
      <w:pPr>
        <w:pStyle w:val="ActHead5"/>
      </w:pPr>
      <w:bookmarkStart w:id="872" w:name="_Toc413321378"/>
      <w:r w:rsidRPr="003F329B">
        <w:rPr>
          <w:rStyle w:val="CharSectno"/>
        </w:rPr>
        <w:t>138</w:t>
      </w:r>
      <w:r w:rsidR="003F329B">
        <w:rPr>
          <w:rStyle w:val="CharSectno"/>
        </w:rPr>
        <w:noBreakHyphen/>
      </w:r>
      <w:r w:rsidRPr="003F329B">
        <w:rPr>
          <w:rStyle w:val="CharSectno"/>
        </w:rPr>
        <w:t>20</w:t>
      </w:r>
      <w:r w:rsidRPr="003F329B">
        <w:t xml:space="preserve">  Application of Division</w:t>
      </w:r>
      <w:r w:rsidR="003F329B">
        <w:t> </w:t>
      </w:r>
      <w:r w:rsidRPr="003F329B">
        <w:t>129</w:t>
      </w:r>
      <w:bookmarkEnd w:id="872"/>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(except subsections</w:t>
      </w:r>
      <w:r w:rsidR="003F329B">
        <w:t> </w:t>
      </w:r>
      <w:r w:rsidRPr="003F329B">
        <w:t>138</w:t>
      </w:r>
      <w:r w:rsidR="003F329B">
        <w:noBreakHyphen/>
      </w:r>
      <w:r w:rsidRPr="003F329B">
        <w:t>17(2) and (3)) does not affect the operation of Division</w:t>
      </w:r>
      <w:r w:rsidR="003F329B">
        <w:t> </w:t>
      </w:r>
      <w:r w:rsidRPr="003F329B">
        <w:t>129 (which is about changes in the extent of creditable purpose).</w:t>
      </w:r>
    </w:p>
    <w:p w:rsidR="00300522" w:rsidRPr="003F329B" w:rsidRDefault="00300522" w:rsidP="00A36DB5">
      <w:pPr>
        <w:pStyle w:val="ActHead3"/>
        <w:pageBreakBefore/>
      </w:pPr>
      <w:bookmarkStart w:id="873" w:name="_Toc413321379"/>
      <w:r w:rsidRPr="003F329B">
        <w:rPr>
          <w:rStyle w:val="CharDivNo"/>
        </w:rPr>
        <w:t>Division</w:t>
      </w:r>
      <w:r w:rsidR="003F329B">
        <w:rPr>
          <w:rStyle w:val="CharDivNo"/>
        </w:rPr>
        <w:t> </w:t>
      </w:r>
      <w:r w:rsidRPr="003F329B">
        <w:rPr>
          <w:rStyle w:val="CharDivNo"/>
        </w:rPr>
        <w:t>139</w:t>
      </w:r>
      <w:r w:rsidRPr="003F329B">
        <w:t>—</w:t>
      </w:r>
      <w:r w:rsidRPr="003F329B">
        <w:rPr>
          <w:rStyle w:val="CharDivText"/>
        </w:rPr>
        <w:t>Distributions from deceased estates</w:t>
      </w:r>
      <w:bookmarkEnd w:id="873"/>
    </w:p>
    <w:p w:rsidR="00300522" w:rsidRPr="003F329B" w:rsidRDefault="00A53099" w:rsidP="00300522">
      <w:pPr>
        <w:pStyle w:val="Header"/>
        <w:keepLines w:val="0"/>
      </w:pPr>
      <w:r w:rsidRPr="003F329B">
        <w:rPr>
          <w:rStyle w:val="CharSubdNo"/>
        </w:rPr>
        <w:t xml:space="preserve"> </w:t>
      </w:r>
      <w:r w:rsidRPr="003F329B">
        <w:rPr>
          <w:rStyle w:val="CharSubdText"/>
        </w:rPr>
        <w:t xml:space="preserve"> </w:t>
      </w:r>
    </w:p>
    <w:p w:rsidR="00300522" w:rsidRPr="003F329B" w:rsidRDefault="00300522" w:rsidP="00300522">
      <w:pPr>
        <w:pStyle w:val="ActHead5"/>
      </w:pPr>
      <w:bookmarkStart w:id="874" w:name="_Toc413321380"/>
      <w:r w:rsidRPr="003F329B">
        <w:rPr>
          <w:rStyle w:val="CharSectno"/>
        </w:rPr>
        <w:t>139</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874"/>
    </w:p>
    <w:p w:rsidR="00300522" w:rsidRPr="003F329B" w:rsidRDefault="00300522" w:rsidP="00300522">
      <w:pPr>
        <w:pStyle w:val="BoxText"/>
      </w:pPr>
      <w:r w:rsidRPr="003F329B">
        <w:t xml:space="preserve">Distributions from deceased estates, for private consumption, that are not taxable supplies may involve disposing of assets that were acquired or imported in circumstances giving rise to entitlements to input tax credits. This </w:t>
      </w:r>
      <w:r w:rsidR="00A53099" w:rsidRPr="003F329B">
        <w:t>Division</w:t>
      </w:r>
      <w:r w:rsidR="00A36DB5" w:rsidRPr="003F329B">
        <w:t xml:space="preserve"> </w:t>
      </w:r>
      <w:r w:rsidRPr="003F329B">
        <w:t>provides for an increasing adjustment to cancel those input tax credits.</w:t>
      </w:r>
    </w:p>
    <w:p w:rsidR="00300522" w:rsidRPr="003F329B" w:rsidRDefault="00300522" w:rsidP="00300522">
      <w:pPr>
        <w:pStyle w:val="ActHead5"/>
      </w:pPr>
      <w:bookmarkStart w:id="875" w:name="_Toc413321381"/>
      <w:r w:rsidRPr="003F329B">
        <w:rPr>
          <w:rStyle w:val="CharSectno"/>
        </w:rPr>
        <w:t>139</w:t>
      </w:r>
      <w:r w:rsidR="003F329B">
        <w:rPr>
          <w:rStyle w:val="CharSectno"/>
        </w:rPr>
        <w:noBreakHyphen/>
      </w:r>
      <w:r w:rsidRPr="003F329B">
        <w:rPr>
          <w:rStyle w:val="CharSectno"/>
        </w:rPr>
        <w:t>5</w:t>
      </w:r>
      <w:r w:rsidRPr="003F329B">
        <w:t xml:space="preserve">  Adjustments for distributions from deceased estates</w:t>
      </w:r>
      <w:bookmarkEnd w:id="875"/>
    </w:p>
    <w:p w:rsidR="00300522" w:rsidRPr="003F329B" w:rsidRDefault="00300522" w:rsidP="00300522">
      <w:pPr>
        <w:pStyle w:val="subsection"/>
      </w:pPr>
      <w:r w:rsidRPr="003F329B">
        <w:tab/>
        <w:t>(1)</w:t>
      </w:r>
      <w:r w:rsidRPr="003F329B">
        <w:tab/>
        <w:t xml:space="preserve">You have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you are the executor or trustee of a deceased estate; and</w:t>
      </w:r>
    </w:p>
    <w:p w:rsidR="00300522" w:rsidRPr="003F329B" w:rsidRDefault="00300522" w:rsidP="00300522">
      <w:pPr>
        <w:pStyle w:val="paragraph"/>
      </w:pPr>
      <w:r w:rsidRPr="003F329B">
        <w:tab/>
        <w:t>(b)</w:t>
      </w:r>
      <w:r w:rsidRPr="003F329B">
        <w:tab/>
        <w:t xml:space="preserve">you are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w:t>
      </w:r>
    </w:p>
    <w:p w:rsidR="00300522" w:rsidRPr="003F329B" w:rsidRDefault="00300522" w:rsidP="00300522">
      <w:pPr>
        <w:pStyle w:val="paragraph"/>
      </w:pPr>
      <w:r w:rsidRPr="003F329B">
        <w:tab/>
        <w:t>(c)</w:t>
      </w:r>
      <w:r w:rsidRPr="003F329B">
        <w:tab/>
        <w:t>you supply an asset of the deceased estate to a beneficiary of the deceased estate; and</w:t>
      </w:r>
    </w:p>
    <w:p w:rsidR="00300522" w:rsidRPr="003F329B" w:rsidRDefault="00300522" w:rsidP="00300522">
      <w:pPr>
        <w:pStyle w:val="paragraph"/>
      </w:pPr>
      <w:r w:rsidRPr="003F329B">
        <w:tab/>
        <w:t>(d)</w:t>
      </w:r>
      <w:r w:rsidRPr="003F329B">
        <w:tab/>
        <w:t xml:space="preserve">the supply is not a </w:t>
      </w:r>
      <w:r w:rsidR="003F329B" w:rsidRPr="003F329B">
        <w:rPr>
          <w:position w:val="6"/>
          <w:sz w:val="16"/>
          <w:szCs w:val="16"/>
        </w:rPr>
        <w:t>*</w:t>
      </w:r>
      <w:r w:rsidRPr="003F329B">
        <w:t xml:space="preserve">taxable supply and is not a supply that is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 and</w:t>
      </w:r>
    </w:p>
    <w:p w:rsidR="00300522" w:rsidRPr="003F329B" w:rsidRDefault="00300522" w:rsidP="00300522">
      <w:pPr>
        <w:pStyle w:val="paragraph"/>
      </w:pPr>
      <w:r w:rsidRPr="003F329B">
        <w:tab/>
        <w:t>(e)</w:t>
      </w:r>
      <w:r w:rsidRPr="003F329B">
        <w:tab/>
        <w:t>you were, or are, or the deceased person was, entitled to an input tax credit for the deceased person’s acquisition or importation of the asset.</w:t>
      </w:r>
    </w:p>
    <w:p w:rsidR="00300522" w:rsidRPr="003F329B" w:rsidRDefault="00300522" w:rsidP="00300522">
      <w:pPr>
        <w:pStyle w:val="notetext"/>
      </w:pPr>
      <w:r w:rsidRPr="003F329B">
        <w:t>Note:</w:t>
      </w:r>
      <w:r w:rsidRPr="003F329B">
        <w:tab/>
        <w:t>Increasing adjustments increase your net amounts.</w:t>
      </w:r>
    </w:p>
    <w:p w:rsidR="00300522" w:rsidRPr="003F329B" w:rsidRDefault="00300522" w:rsidP="00300522">
      <w:pPr>
        <w:pStyle w:val="subsection"/>
      </w:pPr>
      <w:r w:rsidRPr="003F329B">
        <w:tab/>
        <w:t>(2)</w:t>
      </w:r>
      <w:r w:rsidRPr="003F329B">
        <w:tab/>
        <w:t>The amount of the adjustment, for the asset, is as follows:</w:t>
      </w:r>
    </w:p>
    <w:p w:rsidR="00300522" w:rsidRPr="003F329B" w:rsidRDefault="00143843" w:rsidP="00A53099">
      <w:pPr>
        <w:pStyle w:val="Formula"/>
        <w:spacing w:before="120" w:after="120"/>
      </w:pPr>
      <w:r w:rsidRPr="003F329B">
        <w:rPr>
          <w:noProof/>
        </w:rPr>
        <w:drawing>
          <wp:inline distT="0" distB="0" distL="0" distR="0" wp14:anchorId="46B8682C" wp14:editId="2B812F8F">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i/>
        </w:rPr>
        <w:t>applicable value</w:t>
      </w:r>
      <w:r w:rsidRPr="003F329B">
        <w:t xml:space="preserve"> is:</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GST inclusive market value of the asset immediately before it is supplied; or</w:t>
      </w:r>
    </w:p>
    <w:p w:rsidR="00300522" w:rsidRPr="003F329B" w:rsidRDefault="00300522" w:rsidP="00266102">
      <w:pPr>
        <w:pStyle w:val="paragraph"/>
        <w:keepNext/>
        <w:keepLines/>
      </w:pPr>
      <w:r w:rsidRPr="003F329B">
        <w:tab/>
        <w:t>(b)</w:t>
      </w:r>
      <w:r w:rsidRPr="003F329B">
        <w:tab/>
        <w:t xml:space="preserve">if you were, or are, or the deceased person was, entitled to an input tax credit for the deceased person acquiring the thing—the amount of the </w:t>
      </w:r>
      <w:r w:rsidR="003F329B" w:rsidRPr="003F329B">
        <w:rPr>
          <w:position w:val="6"/>
          <w:sz w:val="16"/>
          <w:szCs w:val="16"/>
        </w:rPr>
        <w:t>*</w:t>
      </w:r>
      <w:r w:rsidRPr="003F329B">
        <w:t>consideration that you or the deceased person provided, or was liable to provide, for the acquisition of the thing, but only if the amount is less than that value; or</w:t>
      </w:r>
    </w:p>
    <w:p w:rsidR="00300522" w:rsidRPr="003F329B" w:rsidRDefault="00300522" w:rsidP="00300522">
      <w:pPr>
        <w:pStyle w:val="paragraph"/>
      </w:pPr>
      <w:r w:rsidRPr="003F329B">
        <w:tab/>
        <w:t>(c)</w:t>
      </w:r>
      <w:r w:rsidRPr="003F329B">
        <w:tab/>
        <w:t xml:space="preserve">if you were, or are, or the deceased person was, entitled to an input tax credit for the deceased person importing the thing—the cost to you or the deceased person of acquiring or producing the thing (plus the </w:t>
      </w:r>
      <w:r w:rsidR="003F329B" w:rsidRPr="003F329B">
        <w:rPr>
          <w:position w:val="6"/>
          <w:sz w:val="16"/>
        </w:rPr>
        <w:t>*</w:t>
      </w:r>
      <w:r w:rsidR="00236DBD" w:rsidRPr="003F329B">
        <w:t>assessed GST</w:t>
      </w:r>
      <w:r w:rsidRPr="003F329B">
        <w:t xml:space="preserve"> paid on its importation), but only if the amount is less than that value.</w:t>
      </w:r>
    </w:p>
    <w:p w:rsidR="00300522" w:rsidRPr="003F329B" w:rsidRDefault="00300522" w:rsidP="00300522">
      <w:pPr>
        <w:pStyle w:val="subsection"/>
      </w:pPr>
      <w:r w:rsidRPr="003F329B">
        <w:tab/>
        <w:t>(3)</w:t>
      </w:r>
      <w:r w:rsidRPr="003F329B">
        <w:tab/>
        <w:t xml:space="preserve">However, an </w:t>
      </w:r>
      <w:r w:rsidR="003F329B" w:rsidRPr="003F329B">
        <w:rPr>
          <w:position w:val="6"/>
          <w:sz w:val="16"/>
          <w:szCs w:val="16"/>
        </w:rPr>
        <w:t>*</w:t>
      </w:r>
      <w:r w:rsidRPr="003F329B">
        <w:t>adjustment does not arise under this section in respect of the asset if:</w:t>
      </w:r>
    </w:p>
    <w:p w:rsidR="00300522" w:rsidRPr="003F329B" w:rsidRDefault="00300522" w:rsidP="00300522">
      <w:pPr>
        <w:pStyle w:val="paragraph"/>
      </w:pPr>
      <w:r w:rsidRPr="003F329B">
        <w:tab/>
        <w:t>(a)</w:t>
      </w:r>
      <w:r w:rsidRPr="003F329B">
        <w:tab/>
        <w:t xml:space="preserve">the asset related to an </w:t>
      </w:r>
      <w:r w:rsidR="003F329B" w:rsidRPr="003F329B">
        <w:rPr>
          <w:position w:val="6"/>
          <w:sz w:val="16"/>
          <w:szCs w:val="16"/>
        </w:rPr>
        <w:t>*</w:t>
      </w:r>
      <w:r w:rsidRPr="003F329B">
        <w:t xml:space="preserve">enterprise that the deceased person </w:t>
      </w:r>
      <w:r w:rsidR="003F329B" w:rsidRPr="003F329B">
        <w:rPr>
          <w:position w:val="6"/>
          <w:sz w:val="16"/>
          <w:szCs w:val="16"/>
        </w:rPr>
        <w:t>*</w:t>
      </w:r>
      <w:r w:rsidRPr="003F329B">
        <w:t>carried on, and the beneficiary intends to continue to carry on that enterprise; or</w:t>
      </w:r>
    </w:p>
    <w:p w:rsidR="00300522" w:rsidRPr="003F329B" w:rsidRDefault="00300522" w:rsidP="00300522">
      <w:pPr>
        <w:pStyle w:val="paragraph"/>
      </w:pPr>
      <w:r w:rsidRPr="003F329B">
        <w:tab/>
        <w:t>(b)</w:t>
      </w:r>
      <w:r w:rsidRPr="003F329B">
        <w:tab/>
        <w:t xml:space="preserve">there were one or more </w:t>
      </w:r>
      <w:r w:rsidR="003F329B" w:rsidRPr="003F329B">
        <w:rPr>
          <w:position w:val="6"/>
          <w:sz w:val="16"/>
          <w:szCs w:val="16"/>
        </w:rPr>
        <w:t>*</w:t>
      </w:r>
      <w:r w:rsidRPr="003F329B">
        <w:t xml:space="preserve">adjustment periods for the deceased person’s acquisition or importation of the asset, and the last of those adjustment periods has ended before the cancellation of your </w:t>
      </w:r>
      <w:r w:rsidR="003F329B" w:rsidRPr="003F329B">
        <w:rPr>
          <w:position w:val="6"/>
          <w:sz w:val="16"/>
          <w:szCs w:val="16"/>
        </w:rPr>
        <w:t>*</w:t>
      </w:r>
      <w:r w:rsidRPr="003F329B">
        <w:t>registration takes effect.</w:t>
      </w:r>
    </w:p>
    <w:p w:rsidR="00300522" w:rsidRPr="003F329B" w:rsidRDefault="00300522" w:rsidP="00300522">
      <w:pPr>
        <w:pStyle w:val="ActHead5"/>
      </w:pPr>
      <w:bookmarkStart w:id="876" w:name="_Toc413321382"/>
      <w:r w:rsidRPr="003F329B">
        <w:rPr>
          <w:rStyle w:val="CharSectno"/>
        </w:rPr>
        <w:t>139</w:t>
      </w:r>
      <w:r w:rsidR="003F329B">
        <w:rPr>
          <w:rStyle w:val="CharSectno"/>
        </w:rPr>
        <w:noBreakHyphen/>
      </w:r>
      <w:r w:rsidRPr="003F329B">
        <w:rPr>
          <w:rStyle w:val="CharSectno"/>
        </w:rPr>
        <w:t>10</w:t>
      </w:r>
      <w:r w:rsidRPr="003F329B">
        <w:t xml:space="preserve">  Attributing adjustments for distributions from deceased estates</w:t>
      </w:r>
      <w:bookmarkEnd w:id="876"/>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 xml:space="preserve">adjustment that you have under this </w:t>
      </w:r>
      <w:r w:rsidR="00A53099" w:rsidRPr="003F329B">
        <w:t>Division</w:t>
      </w:r>
      <w:r w:rsidR="00A36DB5" w:rsidRPr="003F329B">
        <w:t xml:space="preserve"> </w:t>
      </w:r>
      <w:r w:rsidRPr="003F329B">
        <w:t>is attributable to the tax period in which it arises.</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20 (which is about attributing your adjustments).</w:t>
      </w:r>
    </w:p>
    <w:p w:rsidR="00300522" w:rsidRPr="003F329B" w:rsidRDefault="00300522" w:rsidP="00300522">
      <w:pPr>
        <w:pStyle w:val="ActHead5"/>
      </w:pPr>
      <w:bookmarkStart w:id="877" w:name="_Toc413321383"/>
      <w:r w:rsidRPr="003F329B">
        <w:rPr>
          <w:rStyle w:val="CharSectno"/>
        </w:rPr>
        <w:t>139</w:t>
      </w:r>
      <w:r w:rsidR="003F329B">
        <w:rPr>
          <w:rStyle w:val="CharSectno"/>
        </w:rPr>
        <w:noBreakHyphen/>
      </w:r>
      <w:r w:rsidRPr="003F329B">
        <w:rPr>
          <w:rStyle w:val="CharSectno"/>
        </w:rPr>
        <w:t>15</w:t>
      </w:r>
      <w:r w:rsidRPr="003F329B">
        <w:t xml:space="preserve">  Application of Division</w:t>
      </w:r>
      <w:r w:rsidR="003F329B">
        <w:t> </w:t>
      </w:r>
      <w:r w:rsidRPr="003F329B">
        <w:t>129</w:t>
      </w:r>
      <w:bookmarkEnd w:id="877"/>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does not affect the operation of Division</w:t>
      </w:r>
      <w:r w:rsidR="003F329B">
        <w:t> </w:t>
      </w:r>
      <w:r w:rsidRPr="003F329B">
        <w:t>129 (which is about changes in the extent of creditable purpose).</w:t>
      </w:r>
    </w:p>
    <w:p w:rsidR="00300522" w:rsidRPr="003F329B" w:rsidRDefault="00300522" w:rsidP="00A36DB5">
      <w:pPr>
        <w:pStyle w:val="ActHead3"/>
        <w:pageBreakBefore/>
      </w:pPr>
      <w:bookmarkStart w:id="878" w:name="_Toc413321384"/>
      <w:r w:rsidRPr="003F329B">
        <w:rPr>
          <w:rStyle w:val="CharDivNo"/>
        </w:rPr>
        <w:t>Division</w:t>
      </w:r>
      <w:r w:rsidR="003F329B">
        <w:rPr>
          <w:rStyle w:val="CharDivNo"/>
        </w:rPr>
        <w:t> </w:t>
      </w:r>
      <w:r w:rsidRPr="003F329B">
        <w:rPr>
          <w:rStyle w:val="CharDivNo"/>
        </w:rPr>
        <w:t>141</w:t>
      </w:r>
      <w:r w:rsidRPr="003F329B">
        <w:t>—</w:t>
      </w:r>
      <w:r w:rsidRPr="003F329B">
        <w:rPr>
          <w:rStyle w:val="CharDivText"/>
        </w:rPr>
        <w:t>Tradex scheme goods</w:t>
      </w:r>
      <w:bookmarkEnd w:id="878"/>
    </w:p>
    <w:p w:rsidR="00300522" w:rsidRPr="003F329B" w:rsidRDefault="00300522" w:rsidP="00300522">
      <w:pPr>
        <w:pStyle w:val="ActHead5"/>
      </w:pPr>
      <w:bookmarkStart w:id="879" w:name="_Toc413321385"/>
      <w:r w:rsidRPr="003F329B">
        <w:rPr>
          <w:rStyle w:val="CharSectno"/>
        </w:rPr>
        <w:t>141</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879"/>
    </w:p>
    <w:p w:rsidR="00300522" w:rsidRPr="003F329B" w:rsidRDefault="00300522" w:rsidP="00300522">
      <w:pPr>
        <w:pStyle w:val="BoxText"/>
      </w:pPr>
      <w:r w:rsidRPr="003F329B">
        <w:t>The holder of a tradex order has an increasing adjustment if goods relating to that order are dealt with contrary to the Tradex Scheme.</w:t>
      </w:r>
    </w:p>
    <w:p w:rsidR="00300522" w:rsidRPr="003F329B" w:rsidRDefault="00300522" w:rsidP="00300522">
      <w:pPr>
        <w:pStyle w:val="notetext"/>
      </w:pPr>
      <w:r w:rsidRPr="003F329B">
        <w:t>Note:</w:t>
      </w:r>
      <w:r w:rsidRPr="003F329B">
        <w:tab/>
        <w:t>GST would not have been payable on importation of the goods under the Tradex Scheme: see section</w:t>
      </w:r>
      <w:r w:rsidR="003F329B">
        <w:t> </w:t>
      </w:r>
      <w:r w:rsidRPr="003F329B">
        <w:t>42</w:t>
      </w:r>
      <w:r w:rsidR="003F329B">
        <w:noBreakHyphen/>
      </w:r>
      <w:r w:rsidRPr="003F329B">
        <w:t>5.</w:t>
      </w:r>
    </w:p>
    <w:p w:rsidR="00300522" w:rsidRPr="003F329B" w:rsidRDefault="00300522" w:rsidP="00300522">
      <w:pPr>
        <w:pStyle w:val="ActHead5"/>
      </w:pPr>
      <w:bookmarkStart w:id="880" w:name="_Toc413321386"/>
      <w:r w:rsidRPr="003F329B">
        <w:rPr>
          <w:rStyle w:val="CharSectno"/>
        </w:rPr>
        <w:t>141</w:t>
      </w:r>
      <w:r w:rsidR="003F329B">
        <w:rPr>
          <w:rStyle w:val="CharSectno"/>
        </w:rPr>
        <w:noBreakHyphen/>
      </w:r>
      <w:r w:rsidRPr="003F329B">
        <w:rPr>
          <w:rStyle w:val="CharSectno"/>
        </w:rPr>
        <w:t>5</w:t>
      </w:r>
      <w:r w:rsidRPr="003F329B">
        <w:t xml:space="preserve">  Adjustments for applying goods contrary to the Tradex Scheme</w:t>
      </w:r>
      <w:bookmarkEnd w:id="880"/>
    </w:p>
    <w:p w:rsidR="00300522" w:rsidRPr="003F329B" w:rsidRDefault="00300522" w:rsidP="00300522">
      <w:pPr>
        <w:pStyle w:val="subsection"/>
      </w:pPr>
      <w:r w:rsidRPr="003F329B">
        <w:tab/>
        <w:t>(1)</w:t>
      </w:r>
      <w:r w:rsidRPr="003F329B">
        <w:tab/>
        <w:t xml:space="preserve">You have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you import </w:t>
      </w:r>
      <w:r w:rsidR="003F329B" w:rsidRPr="003F329B">
        <w:rPr>
          <w:position w:val="6"/>
          <w:sz w:val="16"/>
          <w:szCs w:val="16"/>
        </w:rPr>
        <w:t>*</w:t>
      </w:r>
      <w:r w:rsidRPr="003F329B">
        <w:t>tradex scheme goods; and</w:t>
      </w:r>
    </w:p>
    <w:p w:rsidR="00300522" w:rsidRPr="003F329B" w:rsidRDefault="00300522" w:rsidP="00300522">
      <w:pPr>
        <w:pStyle w:val="paragraph"/>
      </w:pPr>
      <w:r w:rsidRPr="003F329B">
        <w:tab/>
        <w:t>(b)</w:t>
      </w:r>
      <w:r w:rsidRPr="003F329B">
        <w:tab/>
        <w:t xml:space="preserve">you are the holder (within the meaning of the </w:t>
      </w:r>
      <w:r w:rsidRPr="003F329B">
        <w:rPr>
          <w:i/>
          <w:iCs/>
        </w:rPr>
        <w:t>Tradex Scheme Act 1999</w:t>
      </w:r>
      <w:r w:rsidRPr="003F329B">
        <w:t xml:space="preserve">) of the </w:t>
      </w:r>
      <w:r w:rsidR="003F329B" w:rsidRPr="003F329B">
        <w:rPr>
          <w:position w:val="6"/>
          <w:sz w:val="16"/>
          <w:szCs w:val="16"/>
        </w:rPr>
        <w:t>*</w:t>
      </w:r>
      <w:r w:rsidRPr="003F329B">
        <w:t>tradex order relating to the goods; and</w:t>
      </w:r>
    </w:p>
    <w:p w:rsidR="00300522" w:rsidRPr="003F329B" w:rsidRDefault="00300522" w:rsidP="00300522">
      <w:pPr>
        <w:pStyle w:val="paragraph"/>
      </w:pPr>
      <w:r w:rsidRPr="003F329B">
        <w:tab/>
        <w:t>(c)</w:t>
      </w:r>
      <w:r w:rsidRPr="003F329B">
        <w:tab/>
        <w:t xml:space="preserve">the importation would have been a </w:t>
      </w:r>
      <w:r w:rsidR="003F329B" w:rsidRPr="003F329B">
        <w:rPr>
          <w:position w:val="6"/>
          <w:sz w:val="16"/>
          <w:szCs w:val="16"/>
        </w:rPr>
        <w:t>*</w:t>
      </w:r>
      <w:r w:rsidRPr="003F329B">
        <w:t>taxable importation if the goods had not been covered by item</w:t>
      </w:r>
      <w:r w:rsidR="003F329B">
        <w:t> </w:t>
      </w:r>
      <w:r w:rsidRPr="003F329B">
        <w:t>21A of Schedule</w:t>
      </w:r>
      <w:r w:rsidR="003F329B">
        <w:t> </w:t>
      </w:r>
      <w:r w:rsidRPr="003F329B">
        <w:t xml:space="preserve">4 to the </w:t>
      </w:r>
      <w:r w:rsidRPr="003F329B">
        <w:rPr>
          <w:i/>
          <w:iCs/>
        </w:rPr>
        <w:t>Customs Tariff Act 1995</w:t>
      </w:r>
      <w:r w:rsidRPr="003F329B">
        <w:t xml:space="preserve"> at the time of their entry for home consumption under the </w:t>
      </w:r>
      <w:r w:rsidRPr="003F329B">
        <w:rPr>
          <w:i/>
          <w:iCs/>
        </w:rPr>
        <w:t>Customs Act 1901</w:t>
      </w:r>
      <w:r w:rsidRPr="003F329B">
        <w:t>; and</w:t>
      </w:r>
    </w:p>
    <w:p w:rsidR="00300522" w:rsidRPr="003F329B" w:rsidRDefault="00300522" w:rsidP="00300522">
      <w:pPr>
        <w:pStyle w:val="paragraph"/>
      </w:pPr>
      <w:r w:rsidRPr="003F329B">
        <w:tab/>
        <w:t>(d)</w:t>
      </w:r>
      <w:r w:rsidRPr="003F329B">
        <w:tab/>
        <w:t>any of the circumstances referred to in subsection</w:t>
      </w:r>
      <w:r w:rsidR="003F329B">
        <w:t> </w:t>
      </w:r>
      <w:r w:rsidRPr="003F329B">
        <w:t>21(1) of that Act occur in respect of any of the goods.</w:t>
      </w:r>
    </w:p>
    <w:p w:rsidR="00300522" w:rsidRPr="003F329B" w:rsidRDefault="00300522" w:rsidP="00300522">
      <w:pPr>
        <w:pStyle w:val="subsection2"/>
      </w:pPr>
      <w:r w:rsidRPr="003F329B">
        <w:t>However, the increasing adjustment only arises in relation to the first occurrence of such a circumstance following an importation of the goods.</w:t>
      </w:r>
    </w:p>
    <w:p w:rsidR="00300522" w:rsidRPr="003F329B" w:rsidRDefault="00300522" w:rsidP="00300522">
      <w:pPr>
        <w:pStyle w:val="subsection"/>
      </w:pPr>
      <w:r w:rsidRPr="003F329B">
        <w:tab/>
        <w:t>(2)</w:t>
      </w:r>
      <w:r w:rsidRPr="003F329B">
        <w:tab/>
        <w:t xml:space="preserve">The amount of the </w:t>
      </w:r>
      <w:r w:rsidR="003F329B" w:rsidRPr="003F329B">
        <w:rPr>
          <w:position w:val="6"/>
          <w:sz w:val="16"/>
          <w:szCs w:val="16"/>
        </w:rPr>
        <w:t>*</w:t>
      </w:r>
      <w:r w:rsidRPr="003F329B">
        <w:t>increasing adjustment is the difference between:</w:t>
      </w:r>
    </w:p>
    <w:p w:rsidR="00300522" w:rsidRPr="003F329B" w:rsidRDefault="00300522" w:rsidP="00300522">
      <w:pPr>
        <w:pStyle w:val="paragraph"/>
      </w:pPr>
      <w:r w:rsidRPr="003F329B">
        <w:tab/>
        <w:t>(a)</w:t>
      </w:r>
      <w:r w:rsidRPr="003F329B">
        <w:tab/>
        <w:t xml:space="preserve">the amount of GST that would have been payable on the importation if the importation had been a </w:t>
      </w:r>
      <w:r w:rsidR="003F329B" w:rsidRPr="003F329B">
        <w:rPr>
          <w:position w:val="6"/>
          <w:sz w:val="16"/>
          <w:szCs w:val="16"/>
        </w:rPr>
        <w:t>*</w:t>
      </w:r>
      <w:r w:rsidRPr="003F329B">
        <w:t>taxable importation; and</w:t>
      </w:r>
    </w:p>
    <w:p w:rsidR="00300522" w:rsidRPr="003F329B" w:rsidRDefault="00300522" w:rsidP="00300522">
      <w:pPr>
        <w:pStyle w:val="paragraph"/>
      </w:pPr>
      <w:r w:rsidRPr="003F329B">
        <w:tab/>
        <w:t>(b)</w:t>
      </w:r>
      <w:r w:rsidRPr="003F329B">
        <w:tab/>
        <w:t>the amount (if any) of the input tax credit to which you would have been entitled for the importation if the importation had been a taxable importation.</w:t>
      </w:r>
    </w:p>
    <w:p w:rsidR="00300522" w:rsidRPr="003F329B" w:rsidRDefault="00300522" w:rsidP="00300522">
      <w:pPr>
        <w:pStyle w:val="ActHead5"/>
      </w:pPr>
      <w:bookmarkStart w:id="881" w:name="_Toc413321387"/>
      <w:r w:rsidRPr="003F329B">
        <w:rPr>
          <w:rStyle w:val="CharSectno"/>
        </w:rPr>
        <w:t>141</w:t>
      </w:r>
      <w:r w:rsidR="003F329B">
        <w:rPr>
          <w:rStyle w:val="CharSectno"/>
        </w:rPr>
        <w:noBreakHyphen/>
      </w:r>
      <w:r w:rsidRPr="003F329B">
        <w:rPr>
          <w:rStyle w:val="CharSectno"/>
        </w:rPr>
        <w:t>10</w:t>
      </w:r>
      <w:r w:rsidRPr="003F329B">
        <w:t xml:space="preserve">  Meaning of </w:t>
      </w:r>
      <w:r w:rsidRPr="003F329B">
        <w:rPr>
          <w:i/>
          <w:iCs/>
        </w:rPr>
        <w:t>tradex scheme goods</w:t>
      </w:r>
      <w:r w:rsidRPr="003F329B">
        <w:t xml:space="preserve"> etc.</w:t>
      </w:r>
      <w:bookmarkEnd w:id="881"/>
    </w:p>
    <w:p w:rsidR="00300522" w:rsidRPr="003F329B" w:rsidRDefault="00300522" w:rsidP="00300522">
      <w:pPr>
        <w:pStyle w:val="subsection"/>
      </w:pPr>
      <w:r w:rsidRPr="003F329B">
        <w:tab/>
        <w:t>(1)</w:t>
      </w:r>
      <w:r w:rsidRPr="003F329B">
        <w:tab/>
      </w:r>
      <w:r w:rsidRPr="003F329B">
        <w:rPr>
          <w:b/>
          <w:bCs/>
          <w:i/>
          <w:iCs/>
        </w:rPr>
        <w:t>Tradex scheme goods</w:t>
      </w:r>
      <w:r w:rsidRPr="003F329B">
        <w:t xml:space="preserve"> are imported goods that:</w:t>
      </w:r>
    </w:p>
    <w:p w:rsidR="00300522" w:rsidRPr="003F329B" w:rsidRDefault="00300522" w:rsidP="00300522">
      <w:pPr>
        <w:pStyle w:val="paragraph"/>
      </w:pPr>
      <w:r w:rsidRPr="003F329B">
        <w:tab/>
        <w:t>(a)</w:t>
      </w:r>
      <w:r w:rsidRPr="003F329B">
        <w:tab/>
        <w:t xml:space="preserve">are nominated goods (within the meaning of the </w:t>
      </w:r>
      <w:r w:rsidRPr="003F329B">
        <w:rPr>
          <w:i/>
          <w:iCs/>
        </w:rPr>
        <w:t>Tradex Scheme Act 1999</w:t>
      </w:r>
      <w:r w:rsidRPr="003F329B">
        <w:t xml:space="preserve">) in relation to a </w:t>
      </w:r>
      <w:r w:rsidR="003F329B" w:rsidRPr="003F329B">
        <w:rPr>
          <w:position w:val="6"/>
          <w:sz w:val="16"/>
          <w:szCs w:val="16"/>
        </w:rPr>
        <w:t>*</w:t>
      </w:r>
      <w:r w:rsidRPr="003F329B">
        <w:t>tradex order; and</w:t>
      </w:r>
    </w:p>
    <w:p w:rsidR="00300522" w:rsidRPr="003F329B" w:rsidRDefault="00300522" w:rsidP="00300522">
      <w:pPr>
        <w:pStyle w:val="paragraph"/>
      </w:pPr>
      <w:r w:rsidRPr="003F329B">
        <w:tab/>
        <w:t>(b)</w:t>
      </w:r>
      <w:r w:rsidRPr="003F329B">
        <w:tab/>
        <w:t>were covered by item</w:t>
      </w:r>
      <w:r w:rsidR="003F329B">
        <w:t> </w:t>
      </w:r>
      <w:r w:rsidRPr="003F329B">
        <w:t>21A in Schedule</w:t>
      </w:r>
      <w:r w:rsidR="003F329B">
        <w:t> </w:t>
      </w:r>
      <w:r w:rsidRPr="003F329B">
        <w:t xml:space="preserve">4 to the </w:t>
      </w:r>
      <w:r w:rsidRPr="003F329B">
        <w:rPr>
          <w:i/>
          <w:iCs/>
        </w:rPr>
        <w:t>Customs Tariff Act 1995</w:t>
      </w:r>
      <w:r w:rsidRPr="003F329B">
        <w:t xml:space="preserve"> at the time of their entry for home consumption under the </w:t>
      </w:r>
      <w:r w:rsidRPr="003F329B">
        <w:rPr>
          <w:i/>
          <w:iCs/>
        </w:rPr>
        <w:t>Customs Act 1901</w:t>
      </w:r>
      <w:r w:rsidRPr="003F329B">
        <w:t>.</w:t>
      </w:r>
    </w:p>
    <w:p w:rsidR="00300522" w:rsidRPr="003F329B" w:rsidRDefault="00300522" w:rsidP="00300522">
      <w:pPr>
        <w:pStyle w:val="subsection"/>
      </w:pPr>
      <w:r w:rsidRPr="003F329B">
        <w:tab/>
        <w:t>(2)</w:t>
      </w:r>
      <w:r w:rsidRPr="003F329B">
        <w:tab/>
      </w:r>
      <w:r w:rsidRPr="003F329B">
        <w:rPr>
          <w:b/>
          <w:bCs/>
          <w:i/>
          <w:iCs/>
        </w:rPr>
        <w:t>Tradex order</w:t>
      </w:r>
      <w:r w:rsidRPr="003F329B">
        <w:t xml:space="preserve"> has the meaning given by section</w:t>
      </w:r>
      <w:r w:rsidR="003F329B">
        <w:t> </w:t>
      </w:r>
      <w:r w:rsidRPr="003F329B">
        <w:t xml:space="preserve">4 of the </w:t>
      </w:r>
      <w:r w:rsidRPr="003F329B">
        <w:rPr>
          <w:i/>
          <w:iCs/>
        </w:rPr>
        <w:t>Tradex Scheme Act 1999</w:t>
      </w:r>
      <w:r w:rsidRPr="003F329B">
        <w:t>.</w:t>
      </w:r>
    </w:p>
    <w:p w:rsidR="00300522" w:rsidRPr="003F329B" w:rsidRDefault="00300522" w:rsidP="00300522">
      <w:pPr>
        <w:pStyle w:val="ActHead5"/>
      </w:pPr>
      <w:bookmarkStart w:id="882" w:name="_Toc413321388"/>
      <w:r w:rsidRPr="003F329B">
        <w:rPr>
          <w:rStyle w:val="CharSectno"/>
        </w:rPr>
        <w:t>141</w:t>
      </w:r>
      <w:r w:rsidR="003F329B">
        <w:rPr>
          <w:rStyle w:val="CharSectno"/>
        </w:rPr>
        <w:noBreakHyphen/>
      </w:r>
      <w:r w:rsidRPr="003F329B">
        <w:rPr>
          <w:rStyle w:val="CharSectno"/>
        </w:rPr>
        <w:t>15</w:t>
      </w:r>
      <w:r w:rsidRPr="003F329B">
        <w:t xml:space="preserve">  Attribution of adjustments under this Division</w:t>
      </w:r>
      <w:bookmarkEnd w:id="882"/>
    </w:p>
    <w:p w:rsidR="00300522" w:rsidRPr="003F329B" w:rsidRDefault="00300522" w:rsidP="00300522">
      <w:pPr>
        <w:pStyle w:val="subsection"/>
      </w:pPr>
      <w:r w:rsidRPr="003F329B">
        <w:tab/>
        <w:t>(1)</w:t>
      </w:r>
      <w:r w:rsidRPr="003F329B">
        <w:tab/>
        <w:t xml:space="preserve">An adjustment under this </w:t>
      </w:r>
      <w:r w:rsidR="00A53099" w:rsidRPr="003F329B">
        <w:t>Division</w:t>
      </w:r>
      <w:r w:rsidR="00A36DB5" w:rsidRPr="003F329B">
        <w:t xml:space="preserve"> </w:t>
      </w:r>
      <w:r w:rsidRPr="003F329B">
        <w:t>is attributable to the tax period in which the adjustment arises.</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20 (which is about attributing your adjustments).</w:t>
      </w:r>
    </w:p>
    <w:p w:rsidR="00300522" w:rsidRPr="003F329B" w:rsidRDefault="00300522" w:rsidP="00300522">
      <w:pPr>
        <w:pStyle w:val="ActHead5"/>
      </w:pPr>
      <w:bookmarkStart w:id="883" w:name="_Toc413321389"/>
      <w:r w:rsidRPr="003F329B">
        <w:rPr>
          <w:rStyle w:val="CharSectno"/>
        </w:rPr>
        <w:t>141</w:t>
      </w:r>
      <w:r w:rsidR="003F329B">
        <w:rPr>
          <w:rStyle w:val="CharSectno"/>
        </w:rPr>
        <w:noBreakHyphen/>
      </w:r>
      <w:r w:rsidRPr="003F329B">
        <w:rPr>
          <w:rStyle w:val="CharSectno"/>
        </w:rPr>
        <w:t>20</w:t>
      </w:r>
      <w:r w:rsidRPr="003F329B">
        <w:t xml:space="preserve">  Application of Division</w:t>
      </w:r>
      <w:r w:rsidR="003F329B">
        <w:t> </w:t>
      </w:r>
      <w:r w:rsidRPr="003F329B">
        <w:t>129</w:t>
      </w:r>
      <w:bookmarkEnd w:id="883"/>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does not affect the operation of Division</w:t>
      </w:r>
      <w:r w:rsidR="003F329B">
        <w:t> </w:t>
      </w:r>
      <w:r w:rsidRPr="003F329B">
        <w:t>129 (which is about changes in the extent of creditable purpose).</w:t>
      </w:r>
    </w:p>
    <w:p w:rsidR="00ED6B6A" w:rsidRPr="003F329B" w:rsidRDefault="00ED6B6A" w:rsidP="00554985">
      <w:pPr>
        <w:pStyle w:val="ActHead3"/>
        <w:pageBreakBefore/>
      </w:pPr>
      <w:bookmarkStart w:id="884" w:name="_Toc413321390"/>
      <w:r w:rsidRPr="003F329B">
        <w:rPr>
          <w:rStyle w:val="CharDivNo"/>
        </w:rPr>
        <w:t>Division</w:t>
      </w:r>
      <w:r w:rsidR="003F329B">
        <w:rPr>
          <w:rStyle w:val="CharDivNo"/>
        </w:rPr>
        <w:t> </w:t>
      </w:r>
      <w:r w:rsidRPr="003F329B">
        <w:rPr>
          <w:rStyle w:val="CharDivNo"/>
        </w:rPr>
        <w:t>142</w:t>
      </w:r>
      <w:r w:rsidRPr="003F329B">
        <w:t>—</w:t>
      </w:r>
      <w:r w:rsidRPr="003F329B">
        <w:rPr>
          <w:rStyle w:val="CharDivText"/>
        </w:rPr>
        <w:t>Excess GST</w:t>
      </w:r>
      <w:bookmarkEnd w:id="884"/>
    </w:p>
    <w:p w:rsidR="00ED6B6A" w:rsidRPr="003F329B" w:rsidRDefault="00ED6B6A" w:rsidP="00ED6B6A">
      <w:pPr>
        <w:pStyle w:val="TofSectsHeading"/>
      </w:pPr>
      <w:r w:rsidRPr="003F329B">
        <w:t>Table of Subdivisions</w:t>
      </w:r>
    </w:p>
    <w:p w:rsidR="00ED6B6A" w:rsidRPr="003F329B" w:rsidRDefault="00ED6B6A" w:rsidP="00ED6B6A">
      <w:pPr>
        <w:pStyle w:val="TofSectsSubdiv"/>
      </w:pPr>
      <w:r w:rsidRPr="003F329B">
        <w:t>142</w:t>
      </w:r>
      <w:r w:rsidR="003F329B">
        <w:noBreakHyphen/>
      </w:r>
      <w:r w:rsidRPr="003F329B">
        <w:t>A</w:t>
      </w:r>
      <w:r w:rsidRPr="003F329B">
        <w:tab/>
        <w:t>Excess GST unrelated to adjustments</w:t>
      </w:r>
    </w:p>
    <w:p w:rsidR="00ED6B6A" w:rsidRPr="003F329B" w:rsidRDefault="00ED6B6A" w:rsidP="00ED6B6A">
      <w:pPr>
        <w:pStyle w:val="TofSectsSubdiv"/>
      </w:pPr>
      <w:r w:rsidRPr="003F329B">
        <w:t>142</w:t>
      </w:r>
      <w:r w:rsidR="003F329B">
        <w:noBreakHyphen/>
      </w:r>
      <w:r w:rsidRPr="003F329B">
        <w:t>B</w:t>
      </w:r>
      <w:r w:rsidRPr="003F329B">
        <w:tab/>
        <w:t>GST related to cancelled supplies</w:t>
      </w:r>
    </w:p>
    <w:p w:rsidR="00ED6B6A" w:rsidRPr="003F329B" w:rsidRDefault="00ED6B6A" w:rsidP="00ED6B6A">
      <w:pPr>
        <w:pStyle w:val="TofSectsSubdiv"/>
      </w:pPr>
      <w:r w:rsidRPr="003F329B">
        <w:t>142</w:t>
      </w:r>
      <w:r w:rsidR="003F329B">
        <w:noBreakHyphen/>
      </w:r>
      <w:r w:rsidRPr="003F329B">
        <w:t>C</w:t>
      </w:r>
      <w:r w:rsidRPr="003F329B">
        <w:tab/>
        <w:t>Passed</w:t>
      </w:r>
      <w:r w:rsidR="003F329B">
        <w:noBreakHyphen/>
      </w:r>
      <w:r w:rsidRPr="003F329B">
        <w:t>on GST</w:t>
      </w:r>
    </w:p>
    <w:p w:rsidR="00ED6B6A" w:rsidRPr="003F329B" w:rsidRDefault="00ED6B6A" w:rsidP="00ED6B6A">
      <w:pPr>
        <w:pStyle w:val="ActHead5"/>
      </w:pPr>
      <w:bookmarkStart w:id="885" w:name="_Toc413321391"/>
      <w:r w:rsidRPr="003F329B">
        <w:rPr>
          <w:rStyle w:val="CharSectno"/>
        </w:rPr>
        <w:t>142</w:t>
      </w:r>
      <w:r w:rsidR="003F329B">
        <w:rPr>
          <w:rStyle w:val="CharSectno"/>
        </w:rPr>
        <w:noBreakHyphen/>
      </w:r>
      <w:r w:rsidRPr="003F329B">
        <w:rPr>
          <w:rStyle w:val="CharSectno"/>
        </w:rPr>
        <w:t>1</w:t>
      </w:r>
      <w:r w:rsidRPr="003F329B">
        <w:t xml:space="preserve">  What this Division is about</w:t>
      </w:r>
      <w:bookmarkEnd w:id="885"/>
    </w:p>
    <w:p w:rsidR="00ED6B6A" w:rsidRPr="003F329B" w:rsidRDefault="00ED6B6A" w:rsidP="00ED6B6A">
      <w:pPr>
        <w:pStyle w:val="SOText"/>
      </w:pPr>
      <w:r w:rsidRPr="003F329B">
        <w:t xml:space="preserve">Excess GST is not to be refunded if this would give an </w:t>
      </w:r>
      <w:r w:rsidRPr="003F329B">
        <w:rPr>
          <w:color w:val="000000" w:themeColor="text1"/>
        </w:rPr>
        <w:t xml:space="preserve">entity </w:t>
      </w:r>
      <w:r w:rsidRPr="003F329B">
        <w:t>a windfall gain</w:t>
      </w:r>
      <w:r w:rsidRPr="003F329B">
        <w:rPr>
          <w:i/>
          <w:color w:val="000000" w:themeColor="text1"/>
        </w:rPr>
        <w:t>.</w:t>
      </w:r>
    </w:p>
    <w:p w:rsidR="00ED6B6A" w:rsidRPr="003F329B" w:rsidRDefault="00ED6B6A" w:rsidP="00ED6B6A">
      <w:pPr>
        <w:pStyle w:val="notetext"/>
      </w:pPr>
      <w:r w:rsidRPr="003F329B">
        <w:t>Note:</w:t>
      </w:r>
      <w:r w:rsidRPr="003F329B">
        <w:tab/>
        <w:t>Refunding excess GST to a supplier will give it a windfall gain if it has already passed on the excess GST in the price of the supply (and not reimbursed the recipient).</w:t>
      </w:r>
    </w:p>
    <w:p w:rsidR="00ED6B6A" w:rsidRPr="003F329B" w:rsidRDefault="00ED6B6A" w:rsidP="00ED6B6A">
      <w:pPr>
        <w:pStyle w:val="ActHead4"/>
      </w:pPr>
      <w:bookmarkStart w:id="886" w:name="_Toc413321392"/>
      <w:r w:rsidRPr="003F329B">
        <w:rPr>
          <w:rStyle w:val="CharSubdNo"/>
        </w:rPr>
        <w:t>Subdivision</w:t>
      </w:r>
      <w:r w:rsidR="003F329B">
        <w:rPr>
          <w:rStyle w:val="CharSubdNo"/>
        </w:rPr>
        <w:t> </w:t>
      </w:r>
      <w:r w:rsidRPr="003F329B">
        <w:rPr>
          <w:rStyle w:val="CharSubdNo"/>
        </w:rPr>
        <w:t>142</w:t>
      </w:r>
      <w:r w:rsidR="003F329B">
        <w:rPr>
          <w:rStyle w:val="CharSubdNo"/>
        </w:rPr>
        <w:noBreakHyphen/>
      </w:r>
      <w:r w:rsidRPr="003F329B">
        <w:rPr>
          <w:rStyle w:val="CharSubdNo"/>
        </w:rPr>
        <w:t>A</w:t>
      </w:r>
      <w:r w:rsidRPr="003F329B">
        <w:t>—</w:t>
      </w:r>
      <w:r w:rsidRPr="003F329B">
        <w:rPr>
          <w:rStyle w:val="CharSubdText"/>
        </w:rPr>
        <w:t>Excess GST unrelated to adjustments</w:t>
      </w:r>
      <w:bookmarkEnd w:id="886"/>
    </w:p>
    <w:p w:rsidR="00ED6B6A" w:rsidRPr="003F329B" w:rsidRDefault="00ED6B6A" w:rsidP="00ED6B6A">
      <w:pPr>
        <w:pStyle w:val="ActHead5"/>
      </w:pPr>
      <w:bookmarkStart w:id="887" w:name="_Toc413321393"/>
      <w:r w:rsidRPr="003F329B">
        <w:rPr>
          <w:rStyle w:val="CharSectno"/>
        </w:rPr>
        <w:t>142</w:t>
      </w:r>
      <w:r w:rsidR="003F329B">
        <w:rPr>
          <w:rStyle w:val="CharSectno"/>
        </w:rPr>
        <w:noBreakHyphen/>
      </w:r>
      <w:r w:rsidRPr="003F329B">
        <w:rPr>
          <w:rStyle w:val="CharSectno"/>
        </w:rPr>
        <w:t>5</w:t>
      </w:r>
      <w:r w:rsidRPr="003F329B">
        <w:t xml:space="preserve">  When this Subdivision applies</w:t>
      </w:r>
      <w:bookmarkEnd w:id="887"/>
    </w:p>
    <w:p w:rsidR="00ED6B6A" w:rsidRPr="003F329B" w:rsidRDefault="00ED6B6A" w:rsidP="00ED6B6A">
      <w:pPr>
        <w:pStyle w:val="subsection"/>
      </w:pPr>
      <w:r w:rsidRPr="003F329B">
        <w:tab/>
        <w:t>(1)</w:t>
      </w:r>
      <w:r w:rsidRPr="003F329B">
        <w:tab/>
        <w:t xml:space="preserve">This Subdivision applies if, after disregarding any amounts covered by </w:t>
      </w:r>
      <w:r w:rsidR="003F329B">
        <w:t>subsection (</w:t>
      </w:r>
      <w:r w:rsidRPr="003F329B">
        <w:t xml:space="preserve">2), your </w:t>
      </w:r>
      <w:r w:rsidR="003F329B" w:rsidRPr="003F329B">
        <w:rPr>
          <w:position w:val="6"/>
          <w:sz w:val="16"/>
        </w:rPr>
        <w:t>*</w:t>
      </w:r>
      <w:r w:rsidRPr="003F329B">
        <w:t>assessed net amount for a tax period takes into account an amount of GST exceeding that which is payable.</w:t>
      </w:r>
    </w:p>
    <w:p w:rsidR="00ED6B6A" w:rsidRPr="003F329B" w:rsidRDefault="00ED6B6A" w:rsidP="00ED6B6A">
      <w:pPr>
        <w:pStyle w:val="notetext"/>
      </w:pPr>
      <w:r w:rsidRPr="003F329B">
        <w:t>Note:</w:t>
      </w:r>
      <w:r w:rsidRPr="003F329B">
        <w:tab/>
        <w:t>This Subdivision applies whether or not you have paid, or been refunded, the assessed net amount.</w:t>
      </w:r>
    </w:p>
    <w:p w:rsidR="00ED6B6A" w:rsidRPr="003F329B" w:rsidRDefault="00ED6B6A" w:rsidP="00ED6B6A">
      <w:pPr>
        <w:pStyle w:val="notetext"/>
      </w:pPr>
      <w:r w:rsidRPr="003F329B">
        <w:t>Example:</w:t>
      </w:r>
      <w:r w:rsidRPr="003F329B">
        <w:tab/>
        <w:t>Sunny Co mistakenly reports a negative net amount of $4,000 made up of GST of $10,000 less input tax credits of $14,000. In fact, Sunny Co’s GST should have been $8,000 making its negative net amount $6,000. Sunny Co has excess GST of $2,000.</w:t>
      </w:r>
    </w:p>
    <w:p w:rsidR="00ED6B6A" w:rsidRPr="003F329B" w:rsidRDefault="00ED6B6A" w:rsidP="00ED6B6A">
      <w:pPr>
        <w:pStyle w:val="subsection"/>
      </w:pPr>
      <w:r w:rsidRPr="003F329B">
        <w:tab/>
        <w:t>(2)</w:t>
      </w:r>
      <w:r w:rsidRPr="003F329B">
        <w:tab/>
        <w:t>Disregard the following amounts:</w:t>
      </w:r>
    </w:p>
    <w:p w:rsidR="00ED6B6A" w:rsidRPr="003F329B" w:rsidRDefault="00ED6B6A" w:rsidP="00ED6B6A">
      <w:pPr>
        <w:pStyle w:val="paragraph"/>
      </w:pPr>
      <w:r w:rsidRPr="003F329B">
        <w:tab/>
        <w:t>(a)</w:t>
      </w:r>
      <w:r w:rsidRPr="003F329B">
        <w:tab/>
        <w:t xml:space="preserve">an amount of GST that was correctly payable and attributable to the tax period, but which later becomes the subject of a </w:t>
      </w:r>
      <w:r w:rsidR="003F329B" w:rsidRPr="003F329B">
        <w:rPr>
          <w:position w:val="6"/>
          <w:sz w:val="16"/>
        </w:rPr>
        <w:t>*</w:t>
      </w:r>
      <w:r w:rsidRPr="003F329B">
        <w:t>decreasing adjustment;</w:t>
      </w:r>
    </w:p>
    <w:p w:rsidR="00ED6B6A" w:rsidRPr="003F329B" w:rsidRDefault="00ED6B6A" w:rsidP="00ED6B6A">
      <w:pPr>
        <w:pStyle w:val="paragraph"/>
      </w:pPr>
      <w:r w:rsidRPr="003F329B">
        <w:tab/>
        <w:t>(b)</w:t>
      </w:r>
      <w:r w:rsidRPr="003F329B">
        <w:tab/>
        <w:t>an amount of GST that is payable, but is correctly attributable to a different tax period.</w:t>
      </w:r>
    </w:p>
    <w:p w:rsidR="00ED6B6A" w:rsidRPr="003F329B" w:rsidRDefault="00ED6B6A" w:rsidP="00ED6B6A">
      <w:pPr>
        <w:pStyle w:val="ActHead5"/>
      </w:pPr>
      <w:bookmarkStart w:id="888" w:name="_Toc413321394"/>
      <w:r w:rsidRPr="003F329B">
        <w:rPr>
          <w:rStyle w:val="CharSectno"/>
        </w:rPr>
        <w:t>142</w:t>
      </w:r>
      <w:r w:rsidR="003F329B">
        <w:rPr>
          <w:rStyle w:val="CharSectno"/>
        </w:rPr>
        <w:noBreakHyphen/>
      </w:r>
      <w:r w:rsidRPr="003F329B">
        <w:rPr>
          <w:rStyle w:val="CharSectno"/>
        </w:rPr>
        <w:t>10</w:t>
      </w:r>
      <w:r w:rsidRPr="003F329B">
        <w:t xml:space="preserve">  Refunding the excess GST</w:t>
      </w:r>
      <w:bookmarkEnd w:id="888"/>
    </w:p>
    <w:p w:rsidR="00ED6B6A" w:rsidRPr="003F329B" w:rsidRDefault="00ED6B6A" w:rsidP="00ED6B6A">
      <w:pPr>
        <w:pStyle w:val="subsection"/>
      </w:pPr>
      <w:r w:rsidRPr="003F329B">
        <w:tab/>
      </w:r>
      <w:r w:rsidRPr="003F329B">
        <w:tab/>
        <w:t xml:space="preserve">For the purposes of each </w:t>
      </w:r>
      <w:r w:rsidR="003F329B" w:rsidRPr="003F329B">
        <w:rPr>
          <w:position w:val="6"/>
          <w:sz w:val="16"/>
        </w:rPr>
        <w:t>*</w:t>
      </w:r>
      <w:r w:rsidRPr="003F329B">
        <w:t>taxation law, so much of the excess from subsection</w:t>
      </w:r>
      <w:r w:rsidR="003F329B">
        <w:t> </w:t>
      </w:r>
      <w:r w:rsidRPr="003F329B">
        <w:t>142</w:t>
      </w:r>
      <w:r w:rsidR="003F329B">
        <w:noBreakHyphen/>
      </w:r>
      <w:r w:rsidRPr="003F329B">
        <w:t xml:space="preserve">5(1) (the </w:t>
      </w:r>
      <w:r w:rsidRPr="003F329B">
        <w:rPr>
          <w:b/>
          <w:i/>
        </w:rPr>
        <w:t>excess GST</w:t>
      </w:r>
      <w:r w:rsidRPr="003F329B">
        <w:t xml:space="preserve">) as you have </w:t>
      </w:r>
      <w:r w:rsidR="003F329B" w:rsidRPr="003F329B">
        <w:rPr>
          <w:position w:val="6"/>
          <w:sz w:val="16"/>
        </w:rPr>
        <w:t>*</w:t>
      </w:r>
      <w:r w:rsidRPr="003F329B">
        <w:t>passed on to another entity is taken to have always been:</w:t>
      </w:r>
    </w:p>
    <w:p w:rsidR="00ED6B6A" w:rsidRPr="003F329B" w:rsidRDefault="00ED6B6A" w:rsidP="00ED6B6A">
      <w:pPr>
        <w:pStyle w:val="paragraph"/>
      </w:pPr>
      <w:r w:rsidRPr="003F329B">
        <w:tab/>
        <w:t>(a)</w:t>
      </w:r>
      <w:r w:rsidRPr="003F329B">
        <w:tab/>
        <w:t>payable; and</w:t>
      </w:r>
    </w:p>
    <w:p w:rsidR="00ED6B6A" w:rsidRPr="003F329B" w:rsidRDefault="00ED6B6A" w:rsidP="00ED6B6A">
      <w:pPr>
        <w:pStyle w:val="paragraph"/>
      </w:pPr>
      <w:r w:rsidRPr="003F329B">
        <w:tab/>
        <w:t>(b)</w:t>
      </w:r>
      <w:r w:rsidRPr="003F329B">
        <w:tab/>
        <w:t xml:space="preserve">on a </w:t>
      </w:r>
      <w:r w:rsidR="003F329B" w:rsidRPr="003F329B">
        <w:rPr>
          <w:position w:val="6"/>
          <w:sz w:val="16"/>
        </w:rPr>
        <w:t>*</w:t>
      </w:r>
      <w:r w:rsidRPr="003F329B">
        <w:t>taxable supply;</w:t>
      </w:r>
    </w:p>
    <w:p w:rsidR="00ED6B6A" w:rsidRPr="003F329B" w:rsidRDefault="00ED6B6A" w:rsidP="00ED6B6A">
      <w:pPr>
        <w:pStyle w:val="subsection2"/>
      </w:pPr>
      <w:r w:rsidRPr="003F329B">
        <w:t>until you reimburse the other entity for the passed</w:t>
      </w:r>
      <w:r w:rsidR="003F329B">
        <w:noBreakHyphen/>
      </w:r>
      <w:r w:rsidRPr="003F329B">
        <w:t>on GST.</w:t>
      </w:r>
    </w:p>
    <w:p w:rsidR="00ED6B6A" w:rsidRPr="003F329B" w:rsidRDefault="00ED6B6A" w:rsidP="00ED6B6A">
      <w:pPr>
        <w:pStyle w:val="notetext"/>
      </w:pPr>
      <w:r w:rsidRPr="003F329B">
        <w:t>Note 1:</w:t>
      </w:r>
      <w:r w:rsidRPr="003F329B">
        <w:tab/>
        <w:t>If you reimburse the passed</w:t>
      </w:r>
      <w:r w:rsidR="003F329B">
        <w:noBreakHyphen/>
      </w:r>
      <w:r w:rsidRPr="003F329B">
        <w:t>on GST so that this section ceases to apply there will be an adjustment event under paragraph</w:t>
      </w:r>
      <w:r w:rsidR="003F329B">
        <w:t> </w:t>
      </w:r>
      <w:r w:rsidRPr="003F329B">
        <w:t>19</w:t>
      </w:r>
      <w:r w:rsidR="003F329B">
        <w:noBreakHyphen/>
      </w:r>
      <w:r w:rsidRPr="003F329B">
        <w:t>10(1)(b) or (c). You will have a decreasing adjustment (see section</w:t>
      </w:r>
      <w:r w:rsidR="003F329B">
        <w:t> </w:t>
      </w:r>
      <w:r w:rsidRPr="003F329B">
        <w:t>19</w:t>
      </w:r>
      <w:r w:rsidR="003F329B">
        <w:noBreakHyphen/>
      </w:r>
      <w:r w:rsidRPr="003F329B">
        <w:t>55) and the other entity may have an increasing adjustment (see section</w:t>
      </w:r>
      <w:r w:rsidR="003F329B">
        <w:t> </w:t>
      </w:r>
      <w:r w:rsidRPr="003F329B">
        <w:t>19</w:t>
      </w:r>
      <w:r w:rsidR="003F329B">
        <w:noBreakHyphen/>
      </w:r>
      <w:r w:rsidRPr="003F329B">
        <w:t>80).</w:t>
      </w:r>
    </w:p>
    <w:p w:rsidR="00ED6B6A" w:rsidRPr="003F329B" w:rsidRDefault="00ED6B6A" w:rsidP="00ED6B6A">
      <w:pPr>
        <w:pStyle w:val="notetext"/>
      </w:pPr>
      <w:r w:rsidRPr="003F329B">
        <w:t>Note 2:</w:t>
      </w:r>
      <w:r w:rsidRPr="003F329B">
        <w:tab/>
        <w:t>Any excess GST you have not passed on will be refunded as described in section</w:t>
      </w:r>
      <w:r w:rsidR="003F329B">
        <w:t> </w:t>
      </w:r>
      <w:r w:rsidRPr="003F329B">
        <w:t>155</w:t>
      </w:r>
      <w:r w:rsidR="003F329B">
        <w:noBreakHyphen/>
      </w:r>
      <w:r w:rsidRPr="003F329B">
        <w:t>75 in Schedule</w:t>
      </w:r>
      <w:r w:rsidR="003F329B">
        <w:t> </w:t>
      </w:r>
      <w:r w:rsidRPr="003F329B">
        <w:t xml:space="preserve">1 to the </w:t>
      </w:r>
      <w:r w:rsidRPr="003F329B">
        <w:rPr>
          <w:i/>
        </w:rPr>
        <w:t>Taxation Administration Act 1953</w:t>
      </w:r>
      <w:r w:rsidRPr="003F329B">
        <w:t>.</w:t>
      </w:r>
    </w:p>
    <w:p w:rsidR="00ED6B6A" w:rsidRPr="003F329B" w:rsidRDefault="00ED6B6A" w:rsidP="00ED6B6A">
      <w:pPr>
        <w:pStyle w:val="notetext"/>
      </w:pPr>
      <w:r w:rsidRPr="003F329B">
        <w:t>Note 3:</w:t>
      </w:r>
      <w:r w:rsidRPr="003F329B">
        <w:tab/>
        <w:t>While this section applies, paragraph</w:t>
      </w:r>
      <w:r w:rsidR="003F329B">
        <w:t> </w:t>
      </w:r>
      <w:r w:rsidRPr="003F329B">
        <w:t>11</w:t>
      </w:r>
      <w:r w:rsidR="003F329B">
        <w:noBreakHyphen/>
      </w:r>
      <w:r w:rsidRPr="003F329B">
        <w:t>5(b) (about taxable supplies) is satisfied for the corresponding acquisition by the other entity.</w:t>
      </w:r>
    </w:p>
    <w:p w:rsidR="00ED6B6A" w:rsidRPr="003F329B" w:rsidRDefault="00ED6B6A" w:rsidP="00ED6B6A">
      <w:pPr>
        <w:pStyle w:val="ActHead5"/>
      </w:pPr>
      <w:bookmarkStart w:id="889" w:name="_Toc413321395"/>
      <w:r w:rsidRPr="003F329B">
        <w:rPr>
          <w:rStyle w:val="CharSectno"/>
        </w:rPr>
        <w:t>142</w:t>
      </w:r>
      <w:r w:rsidR="003F329B">
        <w:rPr>
          <w:rStyle w:val="CharSectno"/>
        </w:rPr>
        <w:noBreakHyphen/>
      </w:r>
      <w:r w:rsidRPr="003F329B">
        <w:rPr>
          <w:rStyle w:val="CharSectno"/>
        </w:rPr>
        <w:t>15</w:t>
      </w:r>
      <w:r w:rsidRPr="003F329B">
        <w:t xml:space="preserve">  When section</w:t>
      </w:r>
      <w:r w:rsidR="003F329B">
        <w:t> </w:t>
      </w:r>
      <w:r w:rsidRPr="003F329B">
        <w:t>142</w:t>
      </w:r>
      <w:r w:rsidR="003F329B">
        <w:noBreakHyphen/>
      </w:r>
      <w:r w:rsidRPr="003F329B">
        <w:t>10 does not apply</w:t>
      </w:r>
      <w:bookmarkEnd w:id="889"/>
    </w:p>
    <w:p w:rsidR="00ED6B6A" w:rsidRPr="003F329B" w:rsidRDefault="00ED6B6A" w:rsidP="00ED6B6A">
      <w:pPr>
        <w:pStyle w:val="SubsectionHead"/>
      </w:pPr>
      <w:r w:rsidRPr="003F329B">
        <w:t>Commissioner satisfied it is inappropriate for that section to apply</w:t>
      </w:r>
    </w:p>
    <w:p w:rsidR="00ED6B6A" w:rsidRPr="003F329B" w:rsidRDefault="00ED6B6A" w:rsidP="00ED6B6A">
      <w:pPr>
        <w:pStyle w:val="subsection"/>
      </w:pPr>
      <w:r w:rsidRPr="003F329B">
        <w:tab/>
        <w:t>(1)</w:t>
      </w:r>
      <w:r w:rsidRPr="003F329B">
        <w:tab/>
        <w:t>Treat section</w:t>
      </w:r>
      <w:r w:rsidR="003F329B">
        <w:t> </w:t>
      </w:r>
      <w:r w:rsidRPr="003F329B">
        <w:t>142</w:t>
      </w:r>
      <w:r w:rsidR="003F329B">
        <w:noBreakHyphen/>
      </w:r>
      <w:r w:rsidRPr="003F329B">
        <w:t>10 as never having applied to the extent that the Commissioner is satisfied that:</w:t>
      </w:r>
    </w:p>
    <w:p w:rsidR="00ED6B6A" w:rsidRPr="003F329B" w:rsidRDefault="00ED6B6A" w:rsidP="00ED6B6A">
      <w:pPr>
        <w:pStyle w:val="paragraph"/>
      </w:pPr>
      <w:r w:rsidRPr="003F329B">
        <w:tab/>
        <w:t>(a)</w:t>
      </w:r>
      <w:r w:rsidRPr="003F329B">
        <w:tab/>
        <w:t xml:space="preserve">applying that section would be inconsistent with the principle that excess GST is not to be refunded if this would give an </w:t>
      </w:r>
      <w:r w:rsidRPr="003F329B">
        <w:rPr>
          <w:color w:val="000000" w:themeColor="text1"/>
        </w:rPr>
        <w:t xml:space="preserve">entity </w:t>
      </w:r>
      <w:r w:rsidRPr="003F329B">
        <w:t>a windfall gain; and</w:t>
      </w:r>
    </w:p>
    <w:p w:rsidR="00ED6B6A" w:rsidRPr="003F329B" w:rsidRDefault="00ED6B6A" w:rsidP="00ED6B6A">
      <w:pPr>
        <w:pStyle w:val="paragraph"/>
      </w:pPr>
      <w:r w:rsidRPr="003F329B">
        <w:tab/>
        <w:t>(b)</w:t>
      </w:r>
      <w:r w:rsidRPr="003F329B">
        <w:tab/>
        <w:t xml:space="preserve">you have requested a decision under this subsection in the </w:t>
      </w:r>
      <w:r w:rsidR="003F329B" w:rsidRPr="003F329B">
        <w:rPr>
          <w:position w:val="6"/>
          <w:sz w:val="16"/>
        </w:rPr>
        <w:t>*</w:t>
      </w:r>
      <w:r w:rsidRPr="003F329B">
        <w:t>approved form.</w:t>
      </w:r>
    </w:p>
    <w:p w:rsidR="00ED6B6A" w:rsidRPr="003F329B" w:rsidRDefault="00ED6B6A" w:rsidP="00ED6B6A">
      <w:pPr>
        <w:pStyle w:val="notetext"/>
      </w:pPr>
      <w:r w:rsidRPr="003F329B">
        <w:t>Note:</w:t>
      </w:r>
      <w:r w:rsidRPr="003F329B">
        <w:tab/>
        <w:t>Refusing to make the requested decision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rPr>
        <w:t>Taxation Administration Act 1953</w:t>
      </w:r>
      <w:r w:rsidRPr="003F329B">
        <w:t>).</w:t>
      </w:r>
    </w:p>
    <w:p w:rsidR="00ED6B6A" w:rsidRPr="003F329B" w:rsidRDefault="00ED6B6A" w:rsidP="00ED6B6A">
      <w:pPr>
        <w:pStyle w:val="subsection"/>
      </w:pPr>
      <w:r w:rsidRPr="003F329B">
        <w:tab/>
        <w:t>(2)</w:t>
      </w:r>
      <w:r w:rsidRPr="003F329B">
        <w:tab/>
        <w:t xml:space="preserve">The Commissioner must notify you in writing of any decision relating to you made under </w:t>
      </w:r>
      <w:r w:rsidR="003F329B">
        <w:t>subsection (</w:t>
      </w:r>
      <w:r w:rsidRPr="003F329B">
        <w:t>1).</w:t>
      </w:r>
    </w:p>
    <w:p w:rsidR="00ED6B6A" w:rsidRPr="003F329B" w:rsidRDefault="00ED6B6A" w:rsidP="00ED6B6A">
      <w:pPr>
        <w:pStyle w:val="SubsectionHead"/>
      </w:pPr>
      <w:r w:rsidRPr="003F329B">
        <w:t>If there never was a supply</w:t>
      </w:r>
    </w:p>
    <w:p w:rsidR="00ED6B6A" w:rsidRPr="003F329B" w:rsidRDefault="00ED6B6A" w:rsidP="00ED6B6A">
      <w:pPr>
        <w:pStyle w:val="subsection"/>
      </w:pPr>
      <w:r w:rsidRPr="003F329B">
        <w:tab/>
        <w:t>(3)</w:t>
      </w:r>
      <w:r w:rsidRPr="003F329B">
        <w:tab/>
        <w:t>Treat section</w:t>
      </w:r>
      <w:r w:rsidR="003F329B">
        <w:t> </w:t>
      </w:r>
      <w:r w:rsidRPr="003F329B">
        <w:t>142</w:t>
      </w:r>
      <w:r w:rsidR="003F329B">
        <w:noBreakHyphen/>
      </w:r>
      <w:r w:rsidRPr="003F329B">
        <w:t>10 as never having applied to the extent that:</w:t>
      </w:r>
    </w:p>
    <w:p w:rsidR="00ED6B6A" w:rsidRPr="003F329B" w:rsidRDefault="00ED6B6A" w:rsidP="00ED6B6A">
      <w:pPr>
        <w:pStyle w:val="paragraph"/>
      </w:pPr>
      <w:r w:rsidRPr="003F329B">
        <w:tab/>
        <w:t>(a)</w:t>
      </w:r>
      <w:r w:rsidRPr="003F329B">
        <w:tab/>
        <w:t>you treated the excess GST as payable on a supply, but in fact there never was a supply; and</w:t>
      </w:r>
    </w:p>
    <w:p w:rsidR="00ED6B6A" w:rsidRPr="003F329B" w:rsidRDefault="00ED6B6A" w:rsidP="00ED6B6A">
      <w:pPr>
        <w:pStyle w:val="paragraph"/>
      </w:pPr>
      <w:r w:rsidRPr="003F329B">
        <w:tab/>
        <w:t>(b)</w:t>
      </w:r>
      <w:r w:rsidRPr="003F329B">
        <w:tab/>
        <w:t xml:space="preserve">you reimburse the other entity for the </w:t>
      </w:r>
      <w:r w:rsidR="003F329B" w:rsidRPr="003F329B">
        <w:rPr>
          <w:position w:val="6"/>
          <w:sz w:val="16"/>
        </w:rPr>
        <w:t>*</w:t>
      </w:r>
      <w:r w:rsidRPr="003F329B">
        <w:t>passed</w:t>
      </w:r>
      <w:r w:rsidR="003F329B">
        <w:noBreakHyphen/>
      </w:r>
      <w:r w:rsidRPr="003F329B">
        <w:t>on GST.</w:t>
      </w:r>
    </w:p>
    <w:p w:rsidR="00ED6B6A" w:rsidRPr="003F329B" w:rsidRDefault="00ED6B6A" w:rsidP="00ED6B6A">
      <w:pPr>
        <w:pStyle w:val="notetext"/>
      </w:pPr>
      <w:r w:rsidRPr="003F329B">
        <w:t>Note:</w:t>
      </w:r>
      <w:r w:rsidRPr="003F329B">
        <w:tab/>
        <w:t>If you reimburse the passed</w:t>
      </w:r>
      <w:r w:rsidR="003F329B">
        <w:noBreakHyphen/>
      </w:r>
      <w:r w:rsidRPr="003F329B">
        <w:t>on GST, you will be refunded an equivalent amount as described in section</w:t>
      </w:r>
      <w:r w:rsidR="003F329B">
        <w:t> </w:t>
      </w:r>
      <w:r w:rsidRPr="003F329B">
        <w:t>155</w:t>
      </w:r>
      <w:r w:rsidR="003F329B">
        <w:noBreakHyphen/>
      </w:r>
      <w:r w:rsidRPr="003F329B">
        <w:t>75 in Schedule</w:t>
      </w:r>
      <w:r w:rsidR="003F329B">
        <w:t> </w:t>
      </w:r>
      <w:r w:rsidRPr="003F329B">
        <w:t xml:space="preserve">1 to the </w:t>
      </w:r>
      <w:r w:rsidRPr="003F329B">
        <w:rPr>
          <w:i/>
        </w:rPr>
        <w:t>Taxation Administration Act 1953</w:t>
      </w:r>
      <w:r w:rsidRPr="003F329B">
        <w:t>.</w:t>
      </w:r>
    </w:p>
    <w:p w:rsidR="00ED6B6A" w:rsidRPr="003F329B" w:rsidRDefault="00ED6B6A" w:rsidP="00ED6B6A">
      <w:pPr>
        <w:pStyle w:val="SubsectionHead"/>
      </w:pPr>
      <w:r w:rsidRPr="003F329B">
        <w:t>So far as it relates to your creditable acquisitions</w:t>
      </w:r>
    </w:p>
    <w:p w:rsidR="00ED6B6A" w:rsidRPr="003F329B" w:rsidRDefault="00ED6B6A" w:rsidP="00ED6B6A">
      <w:pPr>
        <w:pStyle w:val="subsection"/>
      </w:pPr>
      <w:r w:rsidRPr="003F329B">
        <w:tab/>
        <w:t>(4)</w:t>
      </w:r>
      <w:r w:rsidRPr="003F329B">
        <w:tab/>
        <w:t>Section</w:t>
      </w:r>
      <w:r w:rsidR="003F329B">
        <w:t> </w:t>
      </w:r>
      <w:r w:rsidRPr="003F329B">
        <w:t>142</w:t>
      </w:r>
      <w:r w:rsidR="003F329B">
        <w:noBreakHyphen/>
      </w:r>
      <w:r w:rsidRPr="003F329B">
        <w:t>10 does not apply for the purposes of applying subsection</w:t>
      </w:r>
      <w:r w:rsidR="003F329B">
        <w:t> </w:t>
      </w:r>
      <w:r w:rsidRPr="003F329B">
        <w:t>11</w:t>
      </w:r>
      <w:r w:rsidR="003F329B">
        <w:noBreakHyphen/>
      </w:r>
      <w:r w:rsidRPr="003F329B">
        <w:t>15(2) (about creditable purpose) to you.</w:t>
      </w:r>
    </w:p>
    <w:p w:rsidR="00ED6B6A" w:rsidRPr="003F329B" w:rsidRDefault="00ED6B6A" w:rsidP="00ED6B6A">
      <w:pPr>
        <w:pStyle w:val="SubsectionHead"/>
      </w:pPr>
      <w:r w:rsidRPr="003F329B">
        <w:t>If the recipient knows you have not paid the excess GST</w:t>
      </w:r>
    </w:p>
    <w:p w:rsidR="00ED6B6A" w:rsidRPr="003F329B" w:rsidRDefault="00ED6B6A" w:rsidP="00ED6B6A">
      <w:pPr>
        <w:pStyle w:val="subsection"/>
      </w:pPr>
      <w:r w:rsidRPr="003F329B">
        <w:tab/>
        <w:t>(5)</w:t>
      </w:r>
      <w:r w:rsidRPr="003F329B">
        <w:tab/>
        <w:t>Section</w:t>
      </w:r>
      <w:r w:rsidR="003F329B">
        <w:t> </w:t>
      </w:r>
      <w:r w:rsidRPr="003F329B">
        <w:t>142</w:t>
      </w:r>
      <w:r w:rsidR="003F329B">
        <w:noBreakHyphen/>
      </w:r>
      <w:r w:rsidRPr="003F329B">
        <w:t xml:space="preserve">10 does not apply for the purposes of applying a </w:t>
      </w:r>
      <w:r w:rsidR="003F329B" w:rsidRPr="003F329B">
        <w:rPr>
          <w:position w:val="6"/>
          <w:sz w:val="16"/>
        </w:rPr>
        <w:t>*</w:t>
      </w:r>
      <w:r w:rsidRPr="003F329B">
        <w:t>taxation law to the other entity if, and while, that other entity knows, or could reasonably be expected to have known, that you have not paid the excess GST to the Commissioner.</w:t>
      </w:r>
    </w:p>
    <w:p w:rsidR="00ED6B6A" w:rsidRPr="003F329B" w:rsidRDefault="00ED6B6A" w:rsidP="00ED6B6A">
      <w:pPr>
        <w:pStyle w:val="notetext"/>
      </w:pPr>
      <w:r w:rsidRPr="003F329B">
        <w:t>Note:</w:t>
      </w:r>
      <w:r w:rsidRPr="003F329B">
        <w:tab/>
        <w:t>Section</w:t>
      </w:r>
      <w:r w:rsidR="003F329B">
        <w:t> </w:t>
      </w:r>
      <w:r w:rsidRPr="003F329B">
        <w:t>142</w:t>
      </w:r>
      <w:r w:rsidR="003F329B">
        <w:noBreakHyphen/>
      </w:r>
      <w:r w:rsidRPr="003F329B">
        <w:t>10 still applies for the purposes of applying taxation laws to you.</w:t>
      </w:r>
    </w:p>
    <w:p w:rsidR="00ED6B6A" w:rsidRPr="003F329B" w:rsidRDefault="00ED6B6A" w:rsidP="00ED6B6A">
      <w:pPr>
        <w:pStyle w:val="ActHead4"/>
      </w:pPr>
      <w:bookmarkStart w:id="890" w:name="_Toc413321396"/>
      <w:r w:rsidRPr="003F329B">
        <w:rPr>
          <w:rStyle w:val="CharSubdNo"/>
        </w:rPr>
        <w:t>Subdivision</w:t>
      </w:r>
      <w:r w:rsidR="003F329B">
        <w:rPr>
          <w:rStyle w:val="CharSubdNo"/>
        </w:rPr>
        <w:t> </w:t>
      </w:r>
      <w:r w:rsidRPr="003F329B">
        <w:rPr>
          <w:rStyle w:val="CharSubdNo"/>
        </w:rPr>
        <w:t>142</w:t>
      </w:r>
      <w:r w:rsidR="003F329B">
        <w:rPr>
          <w:rStyle w:val="CharSubdNo"/>
        </w:rPr>
        <w:noBreakHyphen/>
      </w:r>
      <w:r w:rsidRPr="003F329B">
        <w:rPr>
          <w:rStyle w:val="CharSubdNo"/>
        </w:rPr>
        <w:t>B</w:t>
      </w:r>
      <w:r w:rsidRPr="003F329B">
        <w:t>—</w:t>
      </w:r>
      <w:r w:rsidRPr="003F329B">
        <w:rPr>
          <w:rStyle w:val="CharSubdText"/>
        </w:rPr>
        <w:t>GST related to cancelled supplies</w:t>
      </w:r>
      <w:bookmarkEnd w:id="890"/>
    </w:p>
    <w:p w:rsidR="00ED6B6A" w:rsidRPr="003F329B" w:rsidRDefault="00ED6B6A" w:rsidP="00ED6B6A">
      <w:pPr>
        <w:pStyle w:val="ActHead5"/>
      </w:pPr>
      <w:bookmarkStart w:id="891" w:name="_Toc413321397"/>
      <w:r w:rsidRPr="003F329B">
        <w:rPr>
          <w:rStyle w:val="CharSectno"/>
        </w:rPr>
        <w:t>142</w:t>
      </w:r>
      <w:r w:rsidR="003F329B">
        <w:rPr>
          <w:rStyle w:val="CharSectno"/>
        </w:rPr>
        <w:noBreakHyphen/>
      </w:r>
      <w:r w:rsidRPr="003F329B">
        <w:rPr>
          <w:rStyle w:val="CharSectno"/>
        </w:rPr>
        <w:t>20</w:t>
      </w:r>
      <w:r w:rsidRPr="003F329B">
        <w:t xml:space="preserve">  Refunding GST relating to cancelled supplies</w:t>
      </w:r>
      <w:bookmarkEnd w:id="891"/>
    </w:p>
    <w:p w:rsidR="00ED6B6A" w:rsidRPr="003F329B" w:rsidRDefault="00ED6B6A" w:rsidP="00ED6B6A">
      <w:pPr>
        <w:pStyle w:val="subsection"/>
      </w:pPr>
      <w:r w:rsidRPr="003F329B">
        <w:tab/>
        <w:t>(1)</w:t>
      </w:r>
      <w:r w:rsidRPr="003F329B">
        <w:tab/>
        <w:t>This section applies if:</w:t>
      </w:r>
    </w:p>
    <w:p w:rsidR="00ED6B6A" w:rsidRPr="003F329B" w:rsidRDefault="00ED6B6A" w:rsidP="00ED6B6A">
      <w:pPr>
        <w:pStyle w:val="paragraph"/>
      </w:pPr>
      <w:r w:rsidRPr="003F329B">
        <w:tab/>
        <w:t>(a)</w:t>
      </w:r>
      <w:r w:rsidRPr="003F329B">
        <w:tab/>
        <w:t xml:space="preserve">your </w:t>
      </w:r>
      <w:r w:rsidR="003F329B" w:rsidRPr="003F329B">
        <w:rPr>
          <w:position w:val="6"/>
          <w:sz w:val="16"/>
        </w:rPr>
        <w:t>*</w:t>
      </w:r>
      <w:r w:rsidRPr="003F329B">
        <w:t>assessed net amount for a tax period takes into account an amount of GST on a supply; and</w:t>
      </w:r>
    </w:p>
    <w:p w:rsidR="00ED6B6A" w:rsidRPr="003F329B" w:rsidRDefault="00ED6B6A" w:rsidP="00ED6B6A">
      <w:pPr>
        <w:pStyle w:val="paragraph"/>
      </w:pPr>
      <w:r w:rsidRPr="003F329B">
        <w:tab/>
        <w:t>(b)</w:t>
      </w:r>
      <w:r w:rsidRPr="003F329B">
        <w:tab/>
        <w:t xml:space="preserve">you have a </w:t>
      </w:r>
      <w:r w:rsidR="003F329B" w:rsidRPr="003F329B">
        <w:rPr>
          <w:position w:val="6"/>
          <w:sz w:val="16"/>
        </w:rPr>
        <w:t>*</w:t>
      </w:r>
      <w:r w:rsidRPr="003F329B">
        <w:t>decreasing adjustment attributable to a later tax period as a result of the cancellation of the supply.</w:t>
      </w:r>
    </w:p>
    <w:p w:rsidR="00ED6B6A" w:rsidRPr="003F329B" w:rsidRDefault="00ED6B6A" w:rsidP="00ED6B6A">
      <w:pPr>
        <w:pStyle w:val="subsection"/>
      </w:pPr>
      <w:r w:rsidRPr="003F329B">
        <w:tab/>
        <w:t>(2)</w:t>
      </w:r>
      <w:r w:rsidRPr="003F329B">
        <w:tab/>
        <w:t>Reduce:</w:t>
      </w:r>
    </w:p>
    <w:p w:rsidR="00ED6B6A" w:rsidRPr="003F329B" w:rsidRDefault="00ED6B6A" w:rsidP="00ED6B6A">
      <w:pPr>
        <w:pStyle w:val="paragraph"/>
      </w:pPr>
      <w:r w:rsidRPr="003F329B">
        <w:tab/>
        <w:t>(a)</w:t>
      </w:r>
      <w:r w:rsidRPr="003F329B">
        <w:tab/>
        <w:t xml:space="preserve">your </w:t>
      </w:r>
      <w:r w:rsidR="003F329B" w:rsidRPr="003F329B">
        <w:rPr>
          <w:position w:val="6"/>
          <w:sz w:val="16"/>
        </w:rPr>
        <w:t>*</w:t>
      </w:r>
      <w:r w:rsidRPr="003F329B">
        <w:t>decreasing adjustment; and</w:t>
      </w:r>
    </w:p>
    <w:p w:rsidR="00ED6B6A" w:rsidRPr="003F329B" w:rsidRDefault="00ED6B6A" w:rsidP="00ED6B6A">
      <w:pPr>
        <w:pStyle w:val="paragraph"/>
      </w:pPr>
      <w:r w:rsidRPr="003F329B">
        <w:tab/>
        <w:t>(b)</w:t>
      </w:r>
      <w:r w:rsidRPr="003F329B">
        <w:tab/>
        <w:t xml:space="preserve">if the </w:t>
      </w:r>
      <w:r w:rsidR="003F329B" w:rsidRPr="003F329B">
        <w:rPr>
          <w:position w:val="6"/>
          <w:sz w:val="16"/>
        </w:rPr>
        <w:t>*</w:t>
      </w:r>
      <w:r w:rsidRPr="003F329B">
        <w:t xml:space="preserve">recipient of the supply has a corresponding </w:t>
      </w:r>
      <w:r w:rsidR="003F329B" w:rsidRPr="003F329B">
        <w:rPr>
          <w:position w:val="6"/>
          <w:sz w:val="16"/>
        </w:rPr>
        <w:t>*</w:t>
      </w:r>
      <w:r w:rsidRPr="003F329B">
        <w:t>increasing adjustment—the recipient’s increasing adjustment;</w:t>
      </w:r>
    </w:p>
    <w:p w:rsidR="00ED6B6A" w:rsidRPr="003F329B" w:rsidRDefault="00ED6B6A" w:rsidP="00ED6B6A">
      <w:pPr>
        <w:pStyle w:val="subsection2"/>
      </w:pPr>
      <w:r w:rsidRPr="003F329B">
        <w:t xml:space="preserve">to the extent that you have </w:t>
      </w:r>
      <w:r w:rsidR="003F329B" w:rsidRPr="003F329B">
        <w:rPr>
          <w:position w:val="6"/>
          <w:sz w:val="16"/>
        </w:rPr>
        <w:t>*</w:t>
      </w:r>
      <w:r w:rsidRPr="003F329B">
        <w:t>passed on that GST to the recipient, but not reimbursed the recipient for the passed</w:t>
      </w:r>
      <w:r w:rsidR="003F329B">
        <w:noBreakHyphen/>
      </w:r>
      <w:r w:rsidRPr="003F329B">
        <w:t>on GST.</w:t>
      </w:r>
    </w:p>
    <w:p w:rsidR="00ED6B6A" w:rsidRPr="003F329B" w:rsidRDefault="00ED6B6A" w:rsidP="00ED6B6A">
      <w:pPr>
        <w:pStyle w:val="subsection"/>
      </w:pPr>
      <w:r w:rsidRPr="003F329B">
        <w:tab/>
        <w:t>(3)</w:t>
      </w:r>
      <w:r w:rsidRPr="003F329B">
        <w:tab/>
        <w:t>This section has effect despite sections</w:t>
      </w:r>
      <w:r w:rsidR="003F329B">
        <w:t> </w:t>
      </w:r>
      <w:r w:rsidRPr="003F329B">
        <w:t>19</w:t>
      </w:r>
      <w:r w:rsidR="003F329B">
        <w:noBreakHyphen/>
      </w:r>
      <w:r w:rsidRPr="003F329B">
        <w:t>55 (about decreasing adjustments for supplies) and 19</w:t>
      </w:r>
      <w:r w:rsidR="003F329B">
        <w:noBreakHyphen/>
      </w:r>
      <w:r w:rsidRPr="003F329B">
        <w:t>80 (about increasing adjustments for acquisitions).</w:t>
      </w:r>
    </w:p>
    <w:p w:rsidR="00ED6B6A" w:rsidRPr="003F329B" w:rsidRDefault="00ED6B6A" w:rsidP="00ED6B6A">
      <w:pPr>
        <w:pStyle w:val="ActHead4"/>
      </w:pPr>
      <w:bookmarkStart w:id="892" w:name="_Toc413321398"/>
      <w:r w:rsidRPr="003F329B">
        <w:rPr>
          <w:rStyle w:val="CharSubdNo"/>
        </w:rPr>
        <w:t>Subdivision</w:t>
      </w:r>
      <w:r w:rsidR="003F329B">
        <w:rPr>
          <w:rStyle w:val="CharSubdNo"/>
        </w:rPr>
        <w:t> </w:t>
      </w:r>
      <w:r w:rsidRPr="003F329B">
        <w:rPr>
          <w:rStyle w:val="CharSubdNo"/>
        </w:rPr>
        <w:t>142</w:t>
      </w:r>
      <w:r w:rsidR="003F329B">
        <w:rPr>
          <w:rStyle w:val="CharSubdNo"/>
        </w:rPr>
        <w:noBreakHyphen/>
      </w:r>
      <w:r w:rsidRPr="003F329B">
        <w:rPr>
          <w:rStyle w:val="CharSubdNo"/>
        </w:rPr>
        <w:t>C</w:t>
      </w:r>
      <w:r w:rsidRPr="003F329B">
        <w:t>—</w:t>
      </w:r>
      <w:r w:rsidRPr="003F329B">
        <w:rPr>
          <w:rStyle w:val="CharSubdText"/>
        </w:rPr>
        <w:t>Passed</w:t>
      </w:r>
      <w:r w:rsidR="003F329B">
        <w:rPr>
          <w:rStyle w:val="CharSubdText"/>
        </w:rPr>
        <w:noBreakHyphen/>
      </w:r>
      <w:r w:rsidRPr="003F329B">
        <w:rPr>
          <w:rStyle w:val="CharSubdText"/>
        </w:rPr>
        <w:t>on GST</w:t>
      </w:r>
      <w:bookmarkEnd w:id="892"/>
    </w:p>
    <w:p w:rsidR="00ED6B6A" w:rsidRPr="003F329B" w:rsidRDefault="00ED6B6A" w:rsidP="00ED6B6A">
      <w:pPr>
        <w:pStyle w:val="ActHead5"/>
      </w:pPr>
      <w:bookmarkStart w:id="893" w:name="_Toc413321399"/>
      <w:r w:rsidRPr="003F329B">
        <w:rPr>
          <w:rStyle w:val="CharSectno"/>
        </w:rPr>
        <w:t>142</w:t>
      </w:r>
      <w:r w:rsidR="003F329B">
        <w:rPr>
          <w:rStyle w:val="CharSectno"/>
        </w:rPr>
        <w:noBreakHyphen/>
      </w:r>
      <w:r w:rsidRPr="003F329B">
        <w:rPr>
          <w:rStyle w:val="CharSectno"/>
        </w:rPr>
        <w:t>25</w:t>
      </w:r>
      <w:r w:rsidRPr="003F329B">
        <w:t xml:space="preserve">  Working out if GST has been passed on</w:t>
      </w:r>
      <w:bookmarkEnd w:id="893"/>
    </w:p>
    <w:p w:rsidR="00ED6B6A" w:rsidRPr="003F329B" w:rsidRDefault="00ED6B6A" w:rsidP="00ED6B6A">
      <w:pPr>
        <w:pStyle w:val="subsection"/>
      </w:pPr>
      <w:r w:rsidRPr="003F329B">
        <w:tab/>
        <w:t>(1)</w:t>
      </w:r>
      <w:r w:rsidRPr="003F329B">
        <w:tab/>
        <w:t xml:space="preserve">Some or all of an amount of GST may have been </w:t>
      </w:r>
      <w:r w:rsidRPr="003F329B">
        <w:rPr>
          <w:b/>
          <w:i/>
        </w:rPr>
        <w:t>passed on</w:t>
      </w:r>
      <w:r w:rsidRPr="003F329B">
        <w:t xml:space="preserve"> to another entity even if:</w:t>
      </w:r>
    </w:p>
    <w:p w:rsidR="00ED6B6A" w:rsidRPr="003F329B" w:rsidRDefault="00ED6B6A" w:rsidP="00ED6B6A">
      <w:pPr>
        <w:pStyle w:val="paragraph"/>
      </w:pPr>
      <w:r w:rsidRPr="003F329B">
        <w:tab/>
        <w:t>(a)</w:t>
      </w:r>
      <w:r w:rsidRPr="003F329B">
        <w:tab/>
        <w:t xml:space="preserve">a </w:t>
      </w:r>
      <w:r w:rsidR="003F329B" w:rsidRPr="003F329B">
        <w:rPr>
          <w:position w:val="6"/>
          <w:sz w:val="16"/>
        </w:rPr>
        <w:t>*</w:t>
      </w:r>
      <w:r w:rsidRPr="003F329B">
        <w:t>tax invoice is not issued to or by that other entity; or</w:t>
      </w:r>
    </w:p>
    <w:p w:rsidR="00ED6B6A" w:rsidRPr="003F329B" w:rsidRDefault="00ED6B6A" w:rsidP="00ED6B6A">
      <w:pPr>
        <w:pStyle w:val="paragraph"/>
      </w:pPr>
      <w:r w:rsidRPr="003F329B">
        <w:tab/>
        <w:t>(b)</w:t>
      </w:r>
      <w:r w:rsidRPr="003F329B">
        <w:tab/>
        <w:t>a tax invoice issued to or by that other entity relates to that GST, but does not contain enough information to enable that GST to be clearly ascertained.</w:t>
      </w:r>
    </w:p>
    <w:p w:rsidR="00ED6B6A" w:rsidRPr="003F329B" w:rsidRDefault="00ED6B6A" w:rsidP="00ED6B6A">
      <w:pPr>
        <w:pStyle w:val="subsection"/>
      </w:pPr>
      <w:r w:rsidRPr="003F329B">
        <w:tab/>
        <w:t>(2)</w:t>
      </w:r>
      <w:r w:rsidRPr="003F329B">
        <w:tab/>
        <w:t>If:</w:t>
      </w:r>
    </w:p>
    <w:p w:rsidR="00ED6B6A" w:rsidRPr="003F329B" w:rsidRDefault="00ED6B6A" w:rsidP="00ED6B6A">
      <w:pPr>
        <w:pStyle w:val="paragraph"/>
      </w:pPr>
      <w:r w:rsidRPr="003F329B">
        <w:tab/>
        <w:t>(a)</w:t>
      </w:r>
      <w:r w:rsidRPr="003F329B">
        <w:tab/>
        <w:t xml:space="preserve">you issue a </w:t>
      </w:r>
      <w:r w:rsidR="003F329B" w:rsidRPr="003F329B">
        <w:rPr>
          <w:position w:val="6"/>
          <w:sz w:val="16"/>
        </w:rPr>
        <w:t>*</w:t>
      </w:r>
      <w:r w:rsidRPr="003F329B">
        <w:t xml:space="preserve">tax invoice to another entity, or another entity issues a </w:t>
      </w:r>
      <w:r w:rsidR="003F329B" w:rsidRPr="003F329B">
        <w:rPr>
          <w:position w:val="6"/>
          <w:sz w:val="16"/>
        </w:rPr>
        <w:t>*</w:t>
      </w:r>
      <w:r w:rsidRPr="003F329B">
        <w:t>recipient created tax invoice to you; and</w:t>
      </w:r>
    </w:p>
    <w:p w:rsidR="00ED6B6A" w:rsidRPr="003F329B" w:rsidRDefault="00ED6B6A" w:rsidP="00ED6B6A">
      <w:pPr>
        <w:pStyle w:val="paragraph"/>
      </w:pPr>
      <w:r w:rsidRPr="003F329B">
        <w:tab/>
        <w:t>(b)</w:t>
      </w:r>
      <w:r w:rsidRPr="003F329B">
        <w:tab/>
        <w:t>the invoice contains enough information to enable some or all of an amount of GST to be clearly ascertained; and</w:t>
      </w:r>
    </w:p>
    <w:p w:rsidR="00ED6B6A" w:rsidRPr="003F329B" w:rsidRDefault="00ED6B6A" w:rsidP="00ED6B6A">
      <w:pPr>
        <w:pStyle w:val="paragraph"/>
      </w:pPr>
      <w:r w:rsidRPr="003F329B">
        <w:tab/>
        <w:t>(c)</w:t>
      </w:r>
      <w:r w:rsidRPr="003F329B">
        <w:tab/>
        <w:t xml:space="preserve">in a case where you must pay the </w:t>
      </w:r>
      <w:r w:rsidR="003F329B" w:rsidRPr="003F329B">
        <w:rPr>
          <w:position w:val="6"/>
          <w:sz w:val="16"/>
        </w:rPr>
        <w:t>*</w:t>
      </w:r>
      <w:r w:rsidRPr="003F329B">
        <w:t>assessed net amount for a tax period to which the invoice relates—you have paid that assessed net amount to the Commissioner;</w:t>
      </w:r>
    </w:p>
    <w:p w:rsidR="00ED6B6A" w:rsidRPr="003F329B" w:rsidRDefault="00ED6B6A" w:rsidP="00ED6B6A">
      <w:pPr>
        <w:pStyle w:val="subsection2"/>
      </w:pPr>
      <w:r w:rsidRPr="003F329B">
        <w:t xml:space="preserve">the invoice is prima facie evidence of that part of that GST having </w:t>
      </w:r>
      <w:r w:rsidR="003F329B" w:rsidRPr="003F329B">
        <w:rPr>
          <w:position w:val="6"/>
          <w:sz w:val="16"/>
        </w:rPr>
        <w:t>*</w:t>
      </w:r>
      <w:r w:rsidRPr="003F329B">
        <w:t>passed on to that other entity.</w:t>
      </w:r>
    </w:p>
    <w:p w:rsidR="00300522" w:rsidRPr="003F329B" w:rsidRDefault="00300522" w:rsidP="00A36DB5">
      <w:pPr>
        <w:pStyle w:val="ActHead2"/>
        <w:pageBreakBefore/>
      </w:pPr>
      <w:bookmarkStart w:id="894" w:name="_Toc413321400"/>
      <w:r w:rsidRPr="003F329B">
        <w:rPr>
          <w:rStyle w:val="CharPartNo"/>
        </w:rPr>
        <w:t>Part</w:t>
      </w:r>
      <w:r w:rsidR="003F329B">
        <w:rPr>
          <w:rStyle w:val="CharPartNo"/>
        </w:rPr>
        <w:t> </w:t>
      </w:r>
      <w:r w:rsidRPr="003F329B">
        <w:rPr>
          <w:rStyle w:val="CharPartNo"/>
        </w:rPr>
        <w:t>4</w:t>
      </w:r>
      <w:r w:rsidR="003F329B">
        <w:rPr>
          <w:rStyle w:val="CharPartNo"/>
        </w:rPr>
        <w:noBreakHyphen/>
      </w:r>
      <w:r w:rsidRPr="003F329B">
        <w:rPr>
          <w:rStyle w:val="CharPartNo"/>
        </w:rPr>
        <w:t>5</w:t>
      </w:r>
      <w:r w:rsidRPr="003F329B">
        <w:t>—</w:t>
      </w:r>
      <w:r w:rsidRPr="003F329B">
        <w:rPr>
          <w:rStyle w:val="CharPartText"/>
        </w:rPr>
        <w:t>Special rules mainly about registration</w:t>
      </w:r>
      <w:bookmarkEnd w:id="894"/>
    </w:p>
    <w:p w:rsidR="00300522" w:rsidRPr="003F329B" w:rsidRDefault="00300522" w:rsidP="00300522">
      <w:pPr>
        <w:pStyle w:val="notemargin"/>
      </w:pPr>
      <w:r w:rsidRPr="003F329B">
        <w:t>Note:</w:t>
      </w:r>
      <w:r w:rsidRPr="003F329B">
        <w:tab/>
        <w:t xml:space="preserve">The special rules in this </w:t>
      </w:r>
      <w:r w:rsidR="00A53099" w:rsidRPr="003F329B">
        <w:t>Part</w:t>
      </w:r>
      <w:r w:rsidR="00A36DB5" w:rsidRPr="003F329B">
        <w:t xml:space="preserve"> </w:t>
      </w:r>
      <w:r w:rsidRPr="003F329B">
        <w:t>mainly modify the operation of Part</w:t>
      </w:r>
      <w:r w:rsidR="003F329B">
        <w:t> </w:t>
      </w:r>
      <w:r w:rsidRPr="003F329B">
        <w:t>2</w:t>
      </w:r>
      <w:r w:rsidR="003F329B">
        <w:noBreakHyphen/>
      </w:r>
      <w:r w:rsidRPr="003F329B">
        <w:t>5, but they may affect other Parts of Chapter</w:t>
      </w:r>
      <w:r w:rsidR="003F329B">
        <w:t> </w:t>
      </w:r>
      <w:r w:rsidRPr="003F329B">
        <w:t>2 in minor ways.</w:t>
      </w:r>
    </w:p>
    <w:p w:rsidR="00300522" w:rsidRPr="003F329B" w:rsidRDefault="00300522" w:rsidP="00300522">
      <w:pPr>
        <w:pStyle w:val="ActHead3"/>
      </w:pPr>
      <w:bookmarkStart w:id="895" w:name="_Toc413321401"/>
      <w:r w:rsidRPr="003F329B">
        <w:rPr>
          <w:rStyle w:val="CharDivNo"/>
        </w:rPr>
        <w:t>Division</w:t>
      </w:r>
      <w:r w:rsidR="003F329B">
        <w:rPr>
          <w:rStyle w:val="CharDivNo"/>
        </w:rPr>
        <w:t> </w:t>
      </w:r>
      <w:r w:rsidRPr="003F329B">
        <w:rPr>
          <w:rStyle w:val="CharDivNo"/>
        </w:rPr>
        <w:t>144</w:t>
      </w:r>
      <w:r w:rsidRPr="003F329B">
        <w:t>—</w:t>
      </w:r>
      <w:r w:rsidRPr="003F329B">
        <w:rPr>
          <w:rStyle w:val="CharDivText"/>
        </w:rPr>
        <w:t>Taxis</w:t>
      </w:r>
      <w:bookmarkEnd w:id="895"/>
    </w:p>
    <w:p w:rsidR="00300522" w:rsidRPr="003F329B" w:rsidRDefault="00300522" w:rsidP="00300522">
      <w:pPr>
        <w:pStyle w:val="ActHead5"/>
      </w:pPr>
      <w:bookmarkStart w:id="896" w:name="_Toc413321402"/>
      <w:r w:rsidRPr="003F329B">
        <w:rPr>
          <w:rStyle w:val="CharSectno"/>
        </w:rPr>
        <w:t>144</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896"/>
    </w:p>
    <w:p w:rsidR="00300522" w:rsidRPr="003F329B" w:rsidRDefault="00300522" w:rsidP="00300522">
      <w:pPr>
        <w:pStyle w:val="BoxText"/>
      </w:pPr>
      <w:r w:rsidRPr="003F329B">
        <w:t>Taxi operators are required to be registered, regardless of turnover.</w:t>
      </w:r>
    </w:p>
    <w:p w:rsidR="00300522" w:rsidRPr="003F329B" w:rsidRDefault="00300522" w:rsidP="00300522">
      <w:pPr>
        <w:pStyle w:val="ActHead5"/>
      </w:pPr>
      <w:bookmarkStart w:id="897" w:name="_Toc413321403"/>
      <w:r w:rsidRPr="003F329B">
        <w:rPr>
          <w:rStyle w:val="CharSectno"/>
        </w:rPr>
        <w:t>144</w:t>
      </w:r>
      <w:r w:rsidR="003F329B">
        <w:rPr>
          <w:rStyle w:val="CharSectno"/>
        </w:rPr>
        <w:noBreakHyphen/>
      </w:r>
      <w:r w:rsidRPr="003F329B">
        <w:rPr>
          <w:rStyle w:val="CharSectno"/>
        </w:rPr>
        <w:t>5</w:t>
      </w:r>
      <w:r w:rsidRPr="003F329B">
        <w:t xml:space="preserve">  Requirement to register</w:t>
      </w:r>
      <w:bookmarkEnd w:id="897"/>
    </w:p>
    <w:p w:rsidR="00300522" w:rsidRPr="003F329B" w:rsidRDefault="00300522" w:rsidP="00300522">
      <w:pPr>
        <w:pStyle w:val="subsection"/>
      </w:pPr>
      <w:r w:rsidRPr="003F329B">
        <w:tab/>
        <w:t>(1)</w:t>
      </w:r>
      <w:r w:rsidRPr="003F329B">
        <w:tab/>
        <w:t>You are</w:t>
      </w:r>
      <w:r w:rsidRPr="003F329B">
        <w:rPr>
          <w:b/>
          <w:bCs/>
          <w:i/>
          <w:iCs/>
        </w:rPr>
        <w:t xml:space="preserve"> required to be registered</w:t>
      </w:r>
      <w:r w:rsidRPr="003F329B">
        <w:t xml:space="preserve"> if, in </w:t>
      </w:r>
      <w:r w:rsidR="003F329B" w:rsidRPr="003F329B">
        <w:rPr>
          <w:position w:val="6"/>
          <w:sz w:val="16"/>
          <w:szCs w:val="16"/>
        </w:rPr>
        <w:t>*</w:t>
      </w:r>
      <w:r w:rsidRPr="003F329B">
        <w:t xml:space="preserve">carrying on your enterprise, you supply </w:t>
      </w:r>
      <w:r w:rsidR="003F329B" w:rsidRPr="003F329B">
        <w:rPr>
          <w:position w:val="6"/>
          <w:sz w:val="16"/>
          <w:szCs w:val="16"/>
        </w:rPr>
        <w:t>*</w:t>
      </w:r>
      <w:r w:rsidRPr="003F329B">
        <w:t>taxi travel.</w:t>
      </w:r>
    </w:p>
    <w:p w:rsidR="00300522" w:rsidRPr="003F329B" w:rsidRDefault="00300522" w:rsidP="00300522">
      <w:pPr>
        <w:pStyle w:val="subsection"/>
      </w:pPr>
      <w:r w:rsidRPr="003F329B">
        <w:tab/>
        <w:t>(2)</w:t>
      </w:r>
      <w:r w:rsidRPr="003F329B">
        <w:tab/>
        <w:t>It does not matter whether:</w:t>
      </w:r>
    </w:p>
    <w:p w:rsidR="00300522" w:rsidRPr="003F329B" w:rsidRDefault="00300522" w:rsidP="00300522">
      <w:pPr>
        <w:pStyle w:val="paragraph"/>
      </w:pPr>
      <w:r w:rsidRPr="003F329B">
        <w:tab/>
        <w:t>(a)</w:t>
      </w:r>
      <w:r w:rsidRPr="003F329B">
        <w:tab/>
        <w:t xml:space="preserve">your </w:t>
      </w:r>
      <w:r w:rsidR="003F329B" w:rsidRPr="003F329B">
        <w:rPr>
          <w:position w:val="6"/>
          <w:sz w:val="16"/>
        </w:rPr>
        <w:t>*</w:t>
      </w:r>
      <w:r w:rsidR="00683358" w:rsidRPr="003F329B">
        <w:t>GST turnover</w:t>
      </w:r>
      <w:r w:rsidRPr="003F329B">
        <w:t xml:space="preserve"> meets the </w:t>
      </w:r>
      <w:r w:rsidR="003F329B" w:rsidRPr="003F329B">
        <w:rPr>
          <w:position w:val="6"/>
          <w:sz w:val="16"/>
          <w:szCs w:val="16"/>
        </w:rPr>
        <w:t>*</w:t>
      </w:r>
      <w:r w:rsidRPr="003F329B">
        <w:t>registration turnover threshold; or</w:t>
      </w:r>
    </w:p>
    <w:p w:rsidR="00300522" w:rsidRPr="003F329B" w:rsidRDefault="00300522" w:rsidP="00300522">
      <w:pPr>
        <w:pStyle w:val="paragraph"/>
      </w:pPr>
      <w:r w:rsidRPr="003F329B">
        <w:tab/>
        <w:t>(b)</w:t>
      </w:r>
      <w:r w:rsidRPr="003F329B">
        <w:tab/>
        <w:t xml:space="preserve">in </w:t>
      </w:r>
      <w:r w:rsidR="003F329B" w:rsidRPr="003F329B">
        <w:rPr>
          <w:position w:val="6"/>
          <w:sz w:val="16"/>
          <w:szCs w:val="16"/>
        </w:rPr>
        <w:t>*</w:t>
      </w:r>
      <w:r w:rsidRPr="003F329B">
        <w:t xml:space="preserve">carrying on your enterprise, you make other supplies besides supplies of </w:t>
      </w:r>
      <w:r w:rsidR="003F329B" w:rsidRPr="003F329B">
        <w:rPr>
          <w:position w:val="6"/>
          <w:sz w:val="16"/>
          <w:szCs w:val="16"/>
        </w:rPr>
        <w:t>*</w:t>
      </w:r>
      <w:r w:rsidRPr="003F329B">
        <w:t>taxi travel.</w:t>
      </w:r>
    </w:p>
    <w:p w:rsidR="00300522" w:rsidRPr="003F329B" w:rsidRDefault="00300522" w:rsidP="00300522">
      <w:pPr>
        <w:pStyle w:val="subsection"/>
      </w:pPr>
      <w:r w:rsidRPr="003F329B">
        <w:tab/>
        <w:t>(3)</w:t>
      </w:r>
      <w:r w:rsidRPr="003F329B">
        <w:tab/>
        <w:t>This section has effect despite section</w:t>
      </w:r>
      <w:r w:rsidR="003F329B">
        <w:t> </w:t>
      </w:r>
      <w:r w:rsidRPr="003F329B">
        <w:t>23</w:t>
      </w:r>
      <w:r w:rsidR="003F329B">
        <w:noBreakHyphen/>
      </w:r>
      <w:r w:rsidRPr="003F329B">
        <w:t>5 (which is about who is required to be registered).</w:t>
      </w:r>
    </w:p>
    <w:p w:rsidR="00300522" w:rsidRPr="003F329B" w:rsidRDefault="00300522" w:rsidP="00A36DB5">
      <w:pPr>
        <w:pStyle w:val="ActHead3"/>
        <w:pageBreakBefore/>
      </w:pPr>
      <w:bookmarkStart w:id="898" w:name="_Toc413321404"/>
      <w:r w:rsidRPr="003F329B">
        <w:rPr>
          <w:rStyle w:val="CharDivNo"/>
        </w:rPr>
        <w:t>Division</w:t>
      </w:r>
      <w:r w:rsidR="003F329B">
        <w:rPr>
          <w:rStyle w:val="CharDivNo"/>
        </w:rPr>
        <w:t> </w:t>
      </w:r>
      <w:r w:rsidRPr="003F329B">
        <w:rPr>
          <w:rStyle w:val="CharDivNo"/>
        </w:rPr>
        <w:t>149</w:t>
      </w:r>
      <w:r w:rsidRPr="003F329B">
        <w:t>—</w:t>
      </w:r>
      <w:r w:rsidRPr="003F329B">
        <w:rPr>
          <w:rStyle w:val="CharDivText"/>
        </w:rPr>
        <w:t>Government entities</w:t>
      </w:r>
      <w:bookmarkEnd w:id="898"/>
    </w:p>
    <w:p w:rsidR="00300522" w:rsidRPr="003F329B" w:rsidRDefault="00300522" w:rsidP="00300522">
      <w:pPr>
        <w:pStyle w:val="ActHead5"/>
      </w:pPr>
      <w:bookmarkStart w:id="899" w:name="_Toc413321405"/>
      <w:r w:rsidRPr="003F329B">
        <w:rPr>
          <w:rStyle w:val="CharSectno"/>
        </w:rPr>
        <w:t>149</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899"/>
    </w:p>
    <w:p w:rsidR="00300522" w:rsidRPr="003F329B" w:rsidRDefault="00300522" w:rsidP="00300522">
      <w:pPr>
        <w:pStyle w:val="BoxText"/>
      </w:pPr>
      <w:r w:rsidRPr="003F329B">
        <w:t>Parts of the Commonwealth, a State or a Territory may register even if they are not separate legal entities. Once registered, they may become liable for GST and entitled to input tax credits. Government entities may also form GST groups.</w:t>
      </w:r>
    </w:p>
    <w:p w:rsidR="00300522" w:rsidRPr="003F329B" w:rsidRDefault="00300522" w:rsidP="00300522">
      <w:pPr>
        <w:pStyle w:val="ActHead5"/>
      </w:pPr>
      <w:bookmarkStart w:id="900" w:name="_Toc413321406"/>
      <w:r w:rsidRPr="003F329B">
        <w:rPr>
          <w:rStyle w:val="CharSectno"/>
        </w:rPr>
        <w:t>149</w:t>
      </w:r>
      <w:r w:rsidR="003F329B">
        <w:rPr>
          <w:rStyle w:val="CharSectno"/>
        </w:rPr>
        <w:noBreakHyphen/>
      </w:r>
      <w:r w:rsidRPr="003F329B">
        <w:rPr>
          <w:rStyle w:val="CharSectno"/>
        </w:rPr>
        <w:t>5</w:t>
      </w:r>
      <w:r w:rsidRPr="003F329B">
        <w:t xml:space="preserve">  Government entities may register</w:t>
      </w:r>
      <w:bookmarkEnd w:id="900"/>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government entity may apply to be </w:t>
      </w:r>
      <w:r w:rsidR="003F329B" w:rsidRPr="003F329B">
        <w:rPr>
          <w:position w:val="6"/>
          <w:sz w:val="16"/>
          <w:szCs w:val="16"/>
        </w:rPr>
        <w:t>*</w:t>
      </w:r>
      <w:r w:rsidRPr="003F329B">
        <w:t>registered under section</w:t>
      </w:r>
      <w:r w:rsidR="003F329B">
        <w:t> </w:t>
      </w:r>
      <w:r w:rsidRPr="003F329B">
        <w:t>23</w:t>
      </w:r>
      <w:r w:rsidR="003F329B">
        <w:noBreakHyphen/>
      </w:r>
      <w:r w:rsidRPr="003F329B">
        <w:t>10 even if:</w:t>
      </w:r>
    </w:p>
    <w:p w:rsidR="00300522" w:rsidRPr="003F329B" w:rsidRDefault="00300522" w:rsidP="00300522">
      <w:pPr>
        <w:pStyle w:val="paragraph"/>
      </w:pPr>
      <w:r w:rsidRPr="003F329B">
        <w:tab/>
        <w:t>(a)</w:t>
      </w:r>
      <w:r w:rsidRPr="003F329B">
        <w:tab/>
        <w:t>it is not an entity; and</w:t>
      </w:r>
    </w:p>
    <w:p w:rsidR="00300522" w:rsidRPr="003F329B" w:rsidRDefault="00300522" w:rsidP="00300522">
      <w:pPr>
        <w:pStyle w:val="paragraph"/>
      </w:pPr>
      <w:r w:rsidRPr="003F329B">
        <w:tab/>
        <w:t>(b)</w:t>
      </w:r>
      <w:r w:rsidRPr="003F329B">
        <w:tab/>
        <w:t xml:space="preserve">it is not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or is not intending to carry on an enterprise.</w:t>
      </w:r>
    </w:p>
    <w:p w:rsidR="00300522" w:rsidRPr="003F329B" w:rsidRDefault="00300522" w:rsidP="00300522">
      <w:pPr>
        <w:pStyle w:val="subsection"/>
      </w:pPr>
      <w:r w:rsidRPr="003F329B">
        <w:tab/>
        <w:t>(2)</w:t>
      </w:r>
      <w:r w:rsidRPr="003F329B">
        <w:tab/>
        <w:t>For the purposes of subsections</w:t>
      </w:r>
      <w:r w:rsidR="003F329B">
        <w:t> </w:t>
      </w:r>
      <w:r w:rsidRPr="003F329B">
        <w:t>25</w:t>
      </w:r>
      <w:r w:rsidR="003F329B">
        <w:noBreakHyphen/>
      </w:r>
      <w:r w:rsidRPr="003F329B">
        <w:t>5(1) and (3), the Commissioner is to treat the government entity as an entity.</w:t>
      </w:r>
    </w:p>
    <w:p w:rsidR="00300522" w:rsidRPr="003F329B" w:rsidRDefault="00300522" w:rsidP="00300522">
      <w:pPr>
        <w:pStyle w:val="subsection"/>
      </w:pPr>
      <w:r w:rsidRPr="003F329B">
        <w:tab/>
        <w:t>(3)</w:t>
      </w:r>
      <w:r w:rsidRPr="003F329B">
        <w:tab/>
        <w:t xml:space="preserve">The Commissioner must </w:t>
      </w:r>
      <w:r w:rsidR="003F329B" w:rsidRPr="003F329B">
        <w:rPr>
          <w:position w:val="6"/>
          <w:sz w:val="16"/>
          <w:szCs w:val="16"/>
        </w:rPr>
        <w:t>*</w:t>
      </w:r>
      <w:r w:rsidRPr="003F329B">
        <w:t xml:space="preserve">register the government entity whether or not the Commissioner is satisfied that it is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or intending to carry on an enterprise.</w:t>
      </w:r>
    </w:p>
    <w:p w:rsidR="00300522" w:rsidRPr="003F329B" w:rsidRDefault="00300522" w:rsidP="00300522">
      <w:pPr>
        <w:pStyle w:val="subsection"/>
      </w:pPr>
      <w:r w:rsidRPr="003F329B">
        <w:tab/>
        <w:t>(4)</w:t>
      </w:r>
      <w:r w:rsidRPr="003F329B">
        <w:tab/>
        <w:t>This section has effect despite section</w:t>
      </w:r>
      <w:r w:rsidR="003F329B">
        <w:t> </w:t>
      </w:r>
      <w:r w:rsidRPr="003F329B">
        <w:t>23</w:t>
      </w:r>
      <w:r w:rsidR="003F329B">
        <w:noBreakHyphen/>
      </w:r>
      <w:r w:rsidRPr="003F329B">
        <w:t>10 (which is about who may be registered) and modifies the effect of section</w:t>
      </w:r>
      <w:r w:rsidR="003F329B">
        <w:t> </w:t>
      </w:r>
      <w:r w:rsidRPr="003F329B">
        <w:t>25</w:t>
      </w:r>
      <w:r w:rsidR="003F329B">
        <w:noBreakHyphen/>
      </w:r>
      <w:r w:rsidRPr="003F329B">
        <w:t>5 (which is about when the Commissioner must register an entity).</w:t>
      </w:r>
    </w:p>
    <w:p w:rsidR="00300522" w:rsidRPr="003F329B" w:rsidRDefault="00300522" w:rsidP="00300522">
      <w:pPr>
        <w:pStyle w:val="ActHead5"/>
      </w:pPr>
      <w:bookmarkStart w:id="901" w:name="_Toc413321407"/>
      <w:r w:rsidRPr="003F329B">
        <w:rPr>
          <w:rStyle w:val="CharSectno"/>
        </w:rPr>
        <w:t>149</w:t>
      </w:r>
      <w:r w:rsidR="003F329B">
        <w:rPr>
          <w:rStyle w:val="CharSectno"/>
        </w:rPr>
        <w:noBreakHyphen/>
      </w:r>
      <w:r w:rsidRPr="003F329B">
        <w:rPr>
          <w:rStyle w:val="CharSectno"/>
        </w:rPr>
        <w:t>10</w:t>
      </w:r>
      <w:r w:rsidRPr="003F329B">
        <w:t xml:space="preserve">  Government entities are not required to be registered</w:t>
      </w:r>
      <w:bookmarkEnd w:id="901"/>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government entity is not </w:t>
      </w:r>
      <w:r w:rsidR="003F329B" w:rsidRPr="003F329B">
        <w:rPr>
          <w:position w:val="6"/>
          <w:sz w:val="16"/>
          <w:szCs w:val="16"/>
        </w:rPr>
        <w:t>*</w:t>
      </w:r>
      <w:r w:rsidRPr="003F329B">
        <w:t>required to be registered even if:</w:t>
      </w:r>
    </w:p>
    <w:p w:rsidR="00300522" w:rsidRPr="003F329B" w:rsidRDefault="00300522" w:rsidP="00300522">
      <w:pPr>
        <w:pStyle w:val="paragraph"/>
      </w:pPr>
      <w:r w:rsidRPr="003F329B">
        <w:tab/>
        <w:t>(a)</w:t>
      </w:r>
      <w:r w:rsidRPr="003F329B">
        <w:tab/>
        <w:t xml:space="preserve">it is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and</w:t>
      </w:r>
    </w:p>
    <w:p w:rsidR="00300522" w:rsidRPr="003F329B" w:rsidRDefault="00300522" w:rsidP="00300522">
      <w:pPr>
        <w:pStyle w:val="paragraph"/>
      </w:pPr>
      <w:r w:rsidRPr="003F329B">
        <w:tab/>
        <w:t>(b)</w:t>
      </w:r>
      <w:r w:rsidRPr="003F329B">
        <w:tab/>
        <w:t xml:space="preserve">its </w:t>
      </w:r>
      <w:r w:rsidR="003F329B" w:rsidRPr="003F329B">
        <w:rPr>
          <w:position w:val="6"/>
          <w:sz w:val="16"/>
        </w:rPr>
        <w:t>*</w:t>
      </w:r>
      <w:r w:rsidR="00A911F9" w:rsidRPr="003F329B">
        <w:t>GST turnover</w:t>
      </w:r>
      <w:r w:rsidRPr="003F329B">
        <w:t xml:space="preserve"> meets the </w:t>
      </w:r>
      <w:r w:rsidR="003F329B" w:rsidRPr="003F329B">
        <w:rPr>
          <w:position w:val="6"/>
          <w:sz w:val="16"/>
          <w:szCs w:val="16"/>
        </w:rPr>
        <w:t>*</w:t>
      </w:r>
      <w:r w:rsidRPr="003F329B">
        <w:t>registration turnover threshold.</w:t>
      </w:r>
    </w:p>
    <w:p w:rsidR="00300522" w:rsidRPr="003F329B" w:rsidRDefault="00300522" w:rsidP="00300522">
      <w:pPr>
        <w:pStyle w:val="subsection"/>
      </w:pPr>
      <w:r w:rsidRPr="003F329B">
        <w:tab/>
        <w:t>(2)</w:t>
      </w:r>
      <w:r w:rsidRPr="003F329B">
        <w:tab/>
        <w:t>This subsection has effect despite section</w:t>
      </w:r>
      <w:r w:rsidR="003F329B">
        <w:t> </w:t>
      </w:r>
      <w:r w:rsidRPr="003F329B">
        <w:t>23</w:t>
      </w:r>
      <w:r w:rsidR="003F329B">
        <w:noBreakHyphen/>
      </w:r>
      <w:r w:rsidRPr="003F329B">
        <w:t>5.</w:t>
      </w:r>
    </w:p>
    <w:p w:rsidR="00FE5605" w:rsidRPr="003F329B" w:rsidRDefault="00FE5605" w:rsidP="00FE5605">
      <w:pPr>
        <w:pStyle w:val="ActHead5"/>
      </w:pPr>
      <w:bookmarkStart w:id="902" w:name="_Toc413321408"/>
      <w:r w:rsidRPr="003F329B">
        <w:rPr>
          <w:rStyle w:val="CharSectno"/>
        </w:rPr>
        <w:t>149</w:t>
      </w:r>
      <w:r w:rsidR="003F329B">
        <w:rPr>
          <w:rStyle w:val="CharSectno"/>
        </w:rPr>
        <w:noBreakHyphen/>
      </w:r>
      <w:r w:rsidRPr="003F329B">
        <w:rPr>
          <w:rStyle w:val="CharSectno"/>
        </w:rPr>
        <w:t>15</w:t>
      </w:r>
      <w:r w:rsidRPr="003F329B">
        <w:t xml:space="preserve">  GST law applies to registered government entities</w:t>
      </w:r>
      <w:bookmarkEnd w:id="902"/>
    </w:p>
    <w:p w:rsidR="00300522" w:rsidRPr="003F329B" w:rsidRDefault="00300522" w:rsidP="00300522">
      <w:pPr>
        <w:pStyle w:val="subsection"/>
      </w:pPr>
      <w:r w:rsidRPr="003F329B">
        <w:tab/>
      </w:r>
      <w:r w:rsidRPr="003F329B">
        <w:tab/>
        <w:t xml:space="preserve">For the purposes of </w:t>
      </w:r>
      <w:r w:rsidR="00543C7B" w:rsidRPr="003F329B">
        <w:t xml:space="preserve">the </w:t>
      </w:r>
      <w:r w:rsidR="003F329B" w:rsidRPr="003F329B">
        <w:rPr>
          <w:position w:val="6"/>
          <w:sz w:val="16"/>
        </w:rPr>
        <w:t>*</w:t>
      </w:r>
      <w:r w:rsidR="00543C7B" w:rsidRPr="003F329B">
        <w:t>GST law</w:t>
      </w:r>
      <w:r w:rsidRPr="003F329B">
        <w:t xml:space="preserve">, a </w:t>
      </w:r>
      <w:r w:rsidR="003F329B" w:rsidRPr="003F329B">
        <w:rPr>
          <w:position w:val="6"/>
          <w:sz w:val="16"/>
          <w:szCs w:val="16"/>
        </w:rPr>
        <w:t>*</w:t>
      </w:r>
      <w:r w:rsidRPr="003F329B">
        <w:t xml:space="preserve">government entity that is </w:t>
      </w:r>
      <w:r w:rsidR="003F329B" w:rsidRPr="003F329B">
        <w:rPr>
          <w:position w:val="6"/>
          <w:sz w:val="16"/>
          <w:szCs w:val="16"/>
        </w:rPr>
        <w:t>*</w:t>
      </w:r>
      <w:r w:rsidRPr="003F329B">
        <w:t xml:space="preserve">registered is treated, while its registration has effect, as if it were an entity carrying on an </w:t>
      </w:r>
      <w:r w:rsidR="003F329B" w:rsidRPr="003F329B">
        <w:rPr>
          <w:position w:val="6"/>
          <w:sz w:val="16"/>
          <w:szCs w:val="16"/>
        </w:rPr>
        <w:t>*</w:t>
      </w:r>
      <w:r w:rsidRPr="003F329B">
        <w:t>enterprise.</w:t>
      </w:r>
    </w:p>
    <w:p w:rsidR="00300522" w:rsidRPr="003F329B" w:rsidRDefault="00300522" w:rsidP="00300522">
      <w:pPr>
        <w:pStyle w:val="ActHead5"/>
      </w:pPr>
      <w:bookmarkStart w:id="903" w:name="_Toc413321409"/>
      <w:r w:rsidRPr="003F329B">
        <w:rPr>
          <w:rStyle w:val="CharSectno"/>
        </w:rPr>
        <w:t>149</w:t>
      </w:r>
      <w:r w:rsidR="003F329B">
        <w:rPr>
          <w:rStyle w:val="CharSectno"/>
        </w:rPr>
        <w:noBreakHyphen/>
      </w:r>
      <w:r w:rsidRPr="003F329B">
        <w:rPr>
          <w:rStyle w:val="CharSectno"/>
        </w:rPr>
        <w:t>20</w:t>
      </w:r>
      <w:r w:rsidRPr="003F329B">
        <w:t xml:space="preserve">  Government entities not required to cancel their registration</w:t>
      </w:r>
      <w:bookmarkEnd w:id="903"/>
    </w:p>
    <w:p w:rsidR="00300522" w:rsidRPr="003F329B" w:rsidRDefault="00300522" w:rsidP="00300522">
      <w:pPr>
        <w:pStyle w:val="subsection"/>
      </w:pPr>
      <w:r w:rsidRPr="003F329B">
        <w:tab/>
      </w:r>
      <w:r w:rsidRPr="003F329B">
        <w:tab/>
        <w:t>Section</w:t>
      </w:r>
      <w:r w:rsidR="003F329B">
        <w:t> </w:t>
      </w:r>
      <w:r w:rsidRPr="003F329B">
        <w:t>25</w:t>
      </w:r>
      <w:r w:rsidR="003F329B">
        <w:noBreakHyphen/>
      </w:r>
      <w:r w:rsidRPr="003F329B">
        <w:t>50 and subsection</w:t>
      </w:r>
      <w:r w:rsidR="003F329B">
        <w:t> </w:t>
      </w:r>
      <w:r w:rsidRPr="003F329B">
        <w:t>25</w:t>
      </w:r>
      <w:r w:rsidR="003F329B">
        <w:noBreakHyphen/>
      </w:r>
      <w:r w:rsidRPr="003F329B">
        <w:t>55(2</w:t>
      </w:r>
      <w:r w:rsidR="00A53099" w:rsidRPr="003F329B">
        <w:t>) (w</w:t>
      </w:r>
      <w:r w:rsidRPr="003F329B">
        <w:t xml:space="preserve">hich are about cancelling registration) do not apply to </w:t>
      </w:r>
      <w:r w:rsidR="003F329B" w:rsidRPr="003F329B">
        <w:rPr>
          <w:position w:val="6"/>
          <w:sz w:val="16"/>
          <w:szCs w:val="16"/>
        </w:rPr>
        <w:t>*</w:t>
      </w:r>
      <w:r w:rsidRPr="003F329B">
        <w:t>government entities.</w:t>
      </w:r>
    </w:p>
    <w:p w:rsidR="00300522" w:rsidRPr="003F329B" w:rsidRDefault="00300522" w:rsidP="00300522">
      <w:pPr>
        <w:pStyle w:val="ActHead5"/>
      </w:pPr>
      <w:bookmarkStart w:id="904" w:name="_Toc413321410"/>
      <w:r w:rsidRPr="003F329B">
        <w:rPr>
          <w:rStyle w:val="CharSectno"/>
        </w:rPr>
        <w:t>149</w:t>
      </w:r>
      <w:r w:rsidR="003F329B">
        <w:rPr>
          <w:rStyle w:val="CharSectno"/>
        </w:rPr>
        <w:noBreakHyphen/>
      </w:r>
      <w:r w:rsidRPr="003F329B">
        <w:rPr>
          <w:rStyle w:val="CharSectno"/>
        </w:rPr>
        <w:t>25</w:t>
      </w:r>
      <w:r w:rsidRPr="003F329B">
        <w:t xml:space="preserve">  Membership requirements of a government GST group</w:t>
      </w:r>
      <w:bookmarkEnd w:id="904"/>
    </w:p>
    <w:p w:rsidR="00300522" w:rsidRPr="003F329B" w:rsidRDefault="00300522" w:rsidP="00300522">
      <w:pPr>
        <w:pStyle w:val="subsection"/>
      </w:pPr>
      <w:r w:rsidRPr="003F329B">
        <w:tab/>
      </w:r>
      <w:r w:rsidRPr="003F329B">
        <w:tab/>
        <w:t xml:space="preserve">A </w:t>
      </w:r>
      <w:r w:rsidR="003F329B" w:rsidRPr="003F329B">
        <w:rPr>
          <w:position w:val="6"/>
          <w:sz w:val="16"/>
          <w:szCs w:val="16"/>
        </w:rPr>
        <w:t>*</w:t>
      </w:r>
      <w:r w:rsidRPr="003F329B">
        <w:t xml:space="preserve">government related entity </w:t>
      </w:r>
      <w:r w:rsidRPr="003F329B">
        <w:rPr>
          <w:b/>
          <w:bCs/>
          <w:i/>
          <w:iCs/>
        </w:rPr>
        <w:t>satisfies the membership requirements</w:t>
      </w:r>
      <w:r w:rsidRPr="003F329B">
        <w:t xml:space="preserve"> for a </w:t>
      </w:r>
      <w:r w:rsidR="003F329B" w:rsidRPr="003F329B">
        <w:rPr>
          <w:position w:val="6"/>
          <w:sz w:val="16"/>
          <w:szCs w:val="16"/>
        </w:rPr>
        <w:t>*</w:t>
      </w:r>
      <w:r w:rsidRPr="003F329B">
        <w:t>GST group, or a proposed GST group, of government related entities if:</w:t>
      </w:r>
    </w:p>
    <w:p w:rsidR="00300522" w:rsidRPr="003F329B" w:rsidRDefault="00300522" w:rsidP="00300522">
      <w:pPr>
        <w:pStyle w:val="paragraph"/>
      </w:pPr>
      <w:r w:rsidRPr="003F329B">
        <w:tab/>
        <w:t>(a)</w:t>
      </w:r>
      <w:r w:rsidRPr="003F329B">
        <w:tab/>
        <w:t xml:space="preserve">it is </w:t>
      </w:r>
      <w:r w:rsidR="003F329B" w:rsidRPr="003F329B">
        <w:rPr>
          <w:position w:val="6"/>
          <w:sz w:val="16"/>
          <w:szCs w:val="16"/>
        </w:rPr>
        <w:t>*</w:t>
      </w:r>
      <w:r w:rsidRPr="003F329B">
        <w:t>registered; and</w:t>
      </w:r>
    </w:p>
    <w:p w:rsidR="00300522" w:rsidRPr="003F329B" w:rsidRDefault="00300522" w:rsidP="00300522">
      <w:pPr>
        <w:pStyle w:val="paragraph"/>
      </w:pPr>
      <w:r w:rsidRPr="003F329B">
        <w:tab/>
        <w:t>(b)</w:t>
      </w:r>
      <w:r w:rsidRPr="003F329B">
        <w:tab/>
        <w:t xml:space="preserve">it is not a </w:t>
      </w:r>
      <w:r w:rsidR="003F329B" w:rsidRPr="003F329B">
        <w:rPr>
          <w:position w:val="6"/>
          <w:sz w:val="16"/>
          <w:szCs w:val="16"/>
        </w:rPr>
        <w:t>*</w:t>
      </w:r>
      <w:r w:rsidRPr="003F329B">
        <w:t>member of any other GST group; and</w:t>
      </w:r>
    </w:p>
    <w:p w:rsidR="00300522" w:rsidRPr="003F329B" w:rsidRDefault="00300522" w:rsidP="00300522">
      <w:pPr>
        <w:pStyle w:val="paragraph"/>
      </w:pPr>
      <w:r w:rsidRPr="003F329B">
        <w:tab/>
        <w:t>(c)</w:t>
      </w:r>
      <w:r w:rsidRPr="003F329B">
        <w:tab/>
        <w:t>it has the same tax periods applying to it as the tax periods applying to all the other members of the GST group or proposed GST group; and</w:t>
      </w:r>
    </w:p>
    <w:p w:rsidR="00300522" w:rsidRPr="003F329B" w:rsidRDefault="00300522" w:rsidP="00300522">
      <w:pPr>
        <w:pStyle w:val="paragraph"/>
      </w:pPr>
      <w:r w:rsidRPr="003F329B">
        <w:tab/>
        <w:t>(d)</w:t>
      </w:r>
      <w:r w:rsidRPr="003F329B">
        <w:tab/>
        <w:t>it accounts on the same basis as all those other members; and</w:t>
      </w:r>
    </w:p>
    <w:p w:rsidR="00300522" w:rsidRPr="003F329B" w:rsidRDefault="00300522" w:rsidP="00300522">
      <w:pPr>
        <w:pStyle w:val="paragraph"/>
      </w:pPr>
      <w:r w:rsidRPr="003F329B">
        <w:tab/>
        <w:t>(e)</w:t>
      </w:r>
      <w:r w:rsidRPr="003F329B">
        <w:tab/>
        <w:t>all those other members are government related entities.</w:t>
      </w:r>
    </w:p>
    <w:p w:rsidR="00300522" w:rsidRPr="003F329B" w:rsidRDefault="00300522" w:rsidP="00300522">
      <w:pPr>
        <w:pStyle w:val="notetext"/>
      </w:pPr>
      <w:r w:rsidRPr="003F329B">
        <w:t>Note:</w:t>
      </w:r>
      <w:r w:rsidRPr="003F329B">
        <w:tab/>
        <w:t>Some government related entities can still use section</w:t>
      </w:r>
      <w:r w:rsidR="003F329B">
        <w:t> </w:t>
      </w:r>
      <w:r w:rsidRPr="003F329B">
        <w:t>48</w:t>
      </w:r>
      <w:r w:rsidR="003F329B">
        <w:noBreakHyphen/>
      </w:r>
      <w:r w:rsidRPr="003F329B">
        <w:t>10 to satisfy the membership requirements of GST groups.</w:t>
      </w:r>
    </w:p>
    <w:p w:rsidR="00300522" w:rsidRPr="003F329B" w:rsidRDefault="00300522" w:rsidP="00A36DB5">
      <w:pPr>
        <w:pStyle w:val="ActHead2"/>
        <w:pageBreakBefore/>
      </w:pPr>
      <w:bookmarkStart w:id="905" w:name="_Toc413321411"/>
      <w:r w:rsidRPr="003F329B">
        <w:rPr>
          <w:rStyle w:val="CharPartNo"/>
        </w:rPr>
        <w:t>Part</w:t>
      </w:r>
      <w:r w:rsidR="003F329B">
        <w:rPr>
          <w:rStyle w:val="CharPartNo"/>
        </w:rPr>
        <w:t> </w:t>
      </w:r>
      <w:r w:rsidRPr="003F329B">
        <w:rPr>
          <w:rStyle w:val="CharPartNo"/>
        </w:rPr>
        <w:t>4</w:t>
      </w:r>
      <w:r w:rsidR="003F329B">
        <w:rPr>
          <w:rStyle w:val="CharPartNo"/>
        </w:rPr>
        <w:noBreakHyphen/>
      </w:r>
      <w:r w:rsidRPr="003F329B">
        <w:rPr>
          <w:rStyle w:val="CharPartNo"/>
        </w:rPr>
        <w:t>6</w:t>
      </w:r>
      <w:r w:rsidRPr="003F329B">
        <w:t>—</w:t>
      </w:r>
      <w:r w:rsidRPr="003F329B">
        <w:rPr>
          <w:rStyle w:val="CharPartText"/>
        </w:rPr>
        <w:t>Special rules mainly about tax periods</w:t>
      </w:r>
      <w:bookmarkEnd w:id="905"/>
    </w:p>
    <w:p w:rsidR="00300522" w:rsidRPr="003F329B" w:rsidRDefault="00300522" w:rsidP="00300522">
      <w:pPr>
        <w:pStyle w:val="notemargin"/>
      </w:pPr>
      <w:r w:rsidRPr="003F329B">
        <w:t>Note:</w:t>
      </w:r>
      <w:r w:rsidRPr="003F329B">
        <w:tab/>
        <w:t xml:space="preserve">The special rules in this </w:t>
      </w:r>
      <w:r w:rsidR="00A53099" w:rsidRPr="003F329B">
        <w:t>Part</w:t>
      </w:r>
      <w:r w:rsidR="00A36DB5" w:rsidRPr="003F329B">
        <w:t xml:space="preserve"> </w:t>
      </w:r>
      <w:r w:rsidRPr="003F329B">
        <w:t>mainly modify the operation of Part</w:t>
      </w:r>
      <w:r w:rsidR="003F329B">
        <w:t> </w:t>
      </w:r>
      <w:r w:rsidRPr="003F329B">
        <w:t>2</w:t>
      </w:r>
      <w:r w:rsidR="003F329B">
        <w:noBreakHyphen/>
      </w:r>
      <w:r w:rsidRPr="003F329B">
        <w:t>6, but they may affect other Parts of Chapter</w:t>
      </w:r>
      <w:r w:rsidR="003F329B">
        <w:t> </w:t>
      </w:r>
      <w:r w:rsidRPr="003F329B">
        <w:t>2 in minor ways.</w:t>
      </w:r>
    </w:p>
    <w:p w:rsidR="00300522" w:rsidRPr="003F329B" w:rsidRDefault="00300522" w:rsidP="00300522">
      <w:pPr>
        <w:pStyle w:val="ActHead3"/>
      </w:pPr>
      <w:bookmarkStart w:id="906" w:name="_Toc413321412"/>
      <w:r w:rsidRPr="003F329B">
        <w:rPr>
          <w:rStyle w:val="CharDivNo"/>
        </w:rPr>
        <w:t>Division</w:t>
      </w:r>
      <w:r w:rsidR="003F329B">
        <w:rPr>
          <w:rStyle w:val="CharDivNo"/>
        </w:rPr>
        <w:t> </w:t>
      </w:r>
      <w:r w:rsidRPr="003F329B">
        <w:rPr>
          <w:rStyle w:val="CharDivNo"/>
        </w:rPr>
        <w:t>151</w:t>
      </w:r>
      <w:r w:rsidRPr="003F329B">
        <w:t>—</w:t>
      </w:r>
      <w:r w:rsidRPr="003F329B">
        <w:rPr>
          <w:rStyle w:val="CharDivText"/>
        </w:rPr>
        <w:t>Annual tax periods</w:t>
      </w:r>
      <w:bookmarkEnd w:id="906"/>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151</w:t>
      </w:r>
      <w:r w:rsidR="003F329B">
        <w:noBreakHyphen/>
      </w:r>
      <w:r w:rsidRPr="003F329B">
        <w:t>A</w:t>
      </w:r>
      <w:r w:rsidRPr="003F329B">
        <w:tab/>
        <w:t>Electing to have annual tax periods</w:t>
      </w:r>
    </w:p>
    <w:p w:rsidR="00300522" w:rsidRPr="003F329B" w:rsidRDefault="00300522" w:rsidP="00300522">
      <w:pPr>
        <w:pStyle w:val="TofSectsSubdiv"/>
      </w:pPr>
      <w:r w:rsidRPr="003F329B">
        <w:t>151</w:t>
      </w:r>
      <w:r w:rsidR="003F329B">
        <w:noBreakHyphen/>
      </w:r>
      <w:r w:rsidRPr="003F329B">
        <w:t>B</w:t>
      </w:r>
      <w:r w:rsidRPr="003F329B">
        <w:tab/>
        <w:t>Consequences of electing to have annual tax periods</w:t>
      </w:r>
    </w:p>
    <w:p w:rsidR="00300522" w:rsidRPr="003F329B" w:rsidRDefault="00300522" w:rsidP="00300522">
      <w:pPr>
        <w:pStyle w:val="ActHead5"/>
      </w:pPr>
      <w:bookmarkStart w:id="907" w:name="_Toc413321413"/>
      <w:r w:rsidRPr="003F329B">
        <w:rPr>
          <w:rStyle w:val="CharSectno"/>
        </w:rPr>
        <w:t>151</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907"/>
    </w:p>
    <w:p w:rsidR="00300522" w:rsidRPr="003F329B" w:rsidRDefault="00300522" w:rsidP="00300522">
      <w:pPr>
        <w:pStyle w:val="BoxText"/>
      </w:pPr>
      <w:r w:rsidRPr="003F329B">
        <w:t>In some cases, you may elect to have annual tax periods. You will then lodge GST returns, and pay amounts of GST or receive refunds of GST, on an annual basis (which better matches your obligation to lodge an income tax return).</w:t>
      </w:r>
    </w:p>
    <w:p w:rsidR="00300522" w:rsidRPr="003F329B" w:rsidRDefault="00300522" w:rsidP="00300522">
      <w:pPr>
        <w:pStyle w:val="ActHead4"/>
      </w:pPr>
      <w:bookmarkStart w:id="908" w:name="_Toc413321414"/>
      <w:r w:rsidRPr="003F329B">
        <w:rPr>
          <w:rStyle w:val="CharSubdNo"/>
        </w:rPr>
        <w:t>Subdivision</w:t>
      </w:r>
      <w:r w:rsidR="003F329B">
        <w:rPr>
          <w:rStyle w:val="CharSubdNo"/>
        </w:rPr>
        <w:t> </w:t>
      </w:r>
      <w:r w:rsidRPr="003F329B">
        <w:rPr>
          <w:rStyle w:val="CharSubdNo"/>
        </w:rPr>
        <w:t>151</w:t>
      </w:r>
      <w:r w:rsidR="003F329B">
        <w:rPr>
          <w:rStyle w:val="CharSubdNo"/>
        </w:rPr>
        <w:noBreakHyphen/>
      </w:r>
      <w:r w:rsidRPr="003F329B">
        <w:rPr>
          <w:rStyle w:val="CharSubdNo"/>
        </w:rPr>
        <w:t>A</w:t>
      </w:r>
      <w:r w:rsidRPr="003F329B">
        <w:t>—</w:t>
      </w:r>
      <w:r w:rsidRPr="003F329B">
        <w:rPr>
          <w:rStyle w:val="CharSubdText"/>
        </w:rPr>
        <w:t>Electing to have annual tax periods</w:t>
      </w:r>
      <w:bookmarkEnd w:id="908"/>
    </w:p>
    <w:p w:rsidR="00300522" w:rsidRPr="003F329B" w:rsidRDefault="00300522" w:rsidP="00300522">
      <w:pPr>
        <w:pStyle w:val="ActHead5"/>
      </w:pPr>
      <w:bookmarkStart w:id="909" w:name="_Toc413321415"/>
      <w:r w:rsidRPr="003F329B">
        <w:rPr>
          <w:rStyle w:val="CharSectno"/>
        </w:rPr>
        <w:t>151</w:t>
      </w:r>
      <w:r w:rsidR="003F329B">
        <w:rPr>
          <w:rStyle w:val="CharSectno"/>
        </w:rPr>
        <w:noBreakHyphen/>
      </w:r>
      <w:r w:rsidRPr="003F329B">
        <w:rPr>
          <w:rStyle w:val="CharSectno"/>
        </w:rPr>
        <w:t>5</w:t>
      </w:r>
      <w:r w:rsidRPr="003F329B">
        <w:t xml:space="preserve">  Eligibility to make an annual tax period election</w:t>
      </w:r>
      <w:bookmarkEnd w:id="909"/>
    </w:p>
    <w:p w:rsidR="00300522" w:rsidRPr="003F329B" w:rsidRDefault="00300522" w:rsidP="00300522">
      <w:pPr>
        <w:pStyle w:val="subsection"/>
      </w:pPr>
      <w:r w:rsidRPr="003F329B">
        <w:tab/>
        <w:t>(1)</w:t>
      </w:r>
      <w:r w:rsidRPr="003F329B">
        <w:tab/>
        <w:t xml:space="preserve">You are eligible to make an </w:t>
      </w:r>
      <w:r w:rsidR="003F329B" w:rsidRPr="003F329B">
        <w:rPr>
          <w:position w:val="6"/>
          <w:sz w:val="16"/>
        </w:rPr>
        <w:t>*</w:t>
      </w:r>
      <w:r w:rsidRPr="003F329B">
        <w:t>annual tax period election if:</w:t>
      </w:r>
    </w:p>
    <w:p w:rsidR="00300522" w:rsidRPr="003F329B" w:rsidRDefault="00300522" w:rsidP="00300522">
      <w:pPr>
        <w:pStyle w:val="paragraph"/>
      </w:pPr>
      <w:r w:rsidRPr="003F329B">
        <w:tab/>
        <w:t>(a)</w:t>
      </w:r>
      <w:r w:rsidRPr="003F329B">
        <w:tab/>
        <w:t xml:space="preserve">you are not </w:t>
      </w:r>
      <w:r w:rsidR="003F329B" w:rsidRPr="003F329B">
        <w:rPr>
          <w:position w:val="6"/>
          <w:sz w:val="16"/>
        </w:rPr>
        <w:t>*</w:t>
      </w:r>
      <w:r w:rsidRPr="003F329B">
        <w:t>required to be registered; and</w:t>
      </w:r>
    </w:p>
    <w:p w:rsidR="00300522" w:rsidRPr="003F329B" w:rsidRDefault="00300522" w:rsidP="00300522">
      <w:pPr>
        <w:pStyle w:val="paragraph"/>
      </w:pPr>
      <w:r w:rsidRPr="003F329B">
        <w:tab/>
        <w:t>(b)</w:t>
      </w:r>
      <w:r w:rsidRPr="003F329B">
        <w:tab/>
        <w:t>you have not made any election under section</w:t>
      </w:r>
      <w:r w:rsidR="003F329B">
        <w:t> </w:t>
      </w:r>
      <w:r w:rsidRPr="003F329B">
        <w:t>162</w:t>
      </w:r>
      <w:r w:rsidR="003F329B">
        <w:noBreakHyphen/>
      </w:r>
      <w:r w:rsidRPr="003F329B">
        <w:t>15 to pay GST by instalments (other than such an election that is no longer in effect).</w:t>
      </w:r>
    </w:p>
    <w:p w:rsidR="00300522" w:rsidRPr="003F329B" w:rsidRDefault="00300522" w:rsidP="00300522">
      <w:pPr>
        <w:pStyle w:val="subsection"/>
      </w:pPr>
      <w:r w:rsidRPr="003F329B">
        <w:tab/>
        <w:t>(2)</w:t>
      </w:r>
      <w:r w:rsidRPr="003F329B">
        <w:tab/>
        <w:t xml:space="preserve">However, you are not eligible to make an </w:t>
      </w:r>
      <w:r w:rsidR="003F329B" w:rsidRPr="003F329B">
        <w:rPr>
          <w:position w:val="6"/>
          <w:sz w:val="16"/>
        </w:rPr>
        <w:t>*</w:t>
      </w:r>
      <w:r w:rsidRPr="003F329B">
        <w:t xml:space="preserve">annual tax period election if the only reason you are not </w:t>
      </w:r>
      <w:r w:rsidR="003F329B" w:rsidRPr="003F329B">
        <w:rPr>
          <w:position w:val="6"/>
          <w:sz w:val="16"/>
        </w:rPr>
        <w:t>*</w:t>
      </w:r>
      <w:r w:rsidRPr="003F329B">
        <w:t>required to be registered is because you disregarded supplies under paragraph</w:t>
      </w:r>
      <w:r w:rsidR="003F329B">
        <w:t> </w:t>
      </w:r>
      <w:r w:rsidRPr="003F329B">
        <w:t>188</w:t>
      </w:r>
      <w:r w:rsidR="003F329B">
        <w:noBreakHyphen/>
      </w:r>
      <w:r w:rsidRPr="003F329B">
        <w:t>15(3)(b) or (c) or 188</w:t>
      </w:r>
      <w:r w:rsidR="003F329B">
        <w:noBreakHyphen/>
      </w:r>
      <w:r w:rsidRPr="003F329B">
        <w:t>20(3)(b) or (c</w:t>
      </w:r>
      <w:r w:rsidR="00A53099" w:rsidRPr="003F329B">
        <w:t>) (w</w:t>
      </w:r>
      <w:r w:rsidRPr="003F329B">
        <w:t>hich are about supplies of rights or options offshore).</w:t>
      </w:r>
    </w:p>
    <w:p w:rsidR="00300522" w:rsidRPr="003F329B" w:rsidRDefault="00300522" w:rsidP="00300522">
      <w:pPr>
        <w:pStyle w:val="ActHead5"/>
      </w:pPr>
      <w:bookmarkStart w:id="910" w:name="_Toc413321416"/>
      <w:r w:rsidRPr="003F329B">
        <w:rPr>
          <w:rStyle w:val="CharSectno"/>
        </w:rPr>
        <w:t>151</w:t>
      </w:r>
      <w:r w:rsidR="003F329B">
        <w:rPr>
          <w:rStyle w:val="CharSectno"/>
        </w:rPr>
        <w:noBreakHyphen/>
      </w:r>
      <w:r w:rsidRPr="003F329B">
        <w:rPr>
          <w:rStyle w:val="CharSectno"/>
        </w:rPr>
        <w:t>10</w:t>
      </w:r>
      <w:r w:rsidRPr="003F329B">
        <w:t xml:space="preserve">  Making an annual tax period election</w:t>
      </w:r>
      <w:bookmarkEnd w:id="910"/>
    </w:p>
    <w:p w:rsidR="00300522" w:rsidRPr="003F329B" w:rsidRDefault="00300522" w:rsidP="00300522">
      <w:pPr>
        <w:pStyle w:val="subsection"/>
      </w:pPr>
      <w:r w:rsidRPr="003F329B">
        <w:tab/>
        <w:t>(1)</w:t>
      </w:r>
      <w:r w:rsidRPr="003F329B">
        <w:tab/>
        <w:t xml:space="preserve">You may, by notifying the Commissioner in the </w:t>
      </w:r>
      <w:r w:rsidR="003F329B" w:rsidRPr="003F329B">
        <w:rPr>
          <w:position w:val="6"/>
          <w:sz w:val="16"/>
          <w:szCs w:val="16"/>
        </w:rPr>
        <w:t>*</w:t>
      </w:r>
      <w:r w:rsidRPr="003F329B">
        <w:t xml:space="preserve">approved form, make an </w:t>
      </w:r>
      <w:r w:rsidR="003F329B" w:rsidRPr="003F329B">
        <w:rPr>
          <w:position w:val="6"/>
          <w:sz w:val="16"/>
        </w:rPr>
        <w:t>*</w:t>
      </w:r>
      <w:r w:rsidRPr="003F329B">
        <w:t>annual tax period election if you are eligible under section</w:t>
      </w:r>
      <w:r w:rsidR="003F329B">
        <w:t> </w:t>
      </w:r>
      <w:r w:rsidRPr="003F329B">
        <w:t>151</w:t>
      </w:r>
      <w:r w:rsidR="003F329B">
        <w:noBreakHyphen/>
      </w:r>
      <w:r w:rsidRPr="003F329B">
        <w:t>5.</w:t>
      </w:r>
    </w:p>
    <w:p w:rsidR="00300522" w:rsidRPr="003F329B" w:rsidRDefault="00300522" w:rsidP="00300522">
      <w:pPr>
        <w:pStyle w:val="subsection"/>
      </w:pPr>
      <w:r w:rsidRPr="003F329B">
        <w:tab/>
        <w:t>(2)</w:t>
      </w:r>
      <w:r w:rsidRPr="003F329B">
        <w:tab/>
        <w:t>Your election takes effect from:</w:t>
      </w:r>
    </w:p>
    <w:p w:rsidR="00300522" w:rsidRPr="003F329B" w:rsidRDefault="00300522" w:rsidP="00300522">
      <w:pPr>
        <w:pStyle w:val="paragraph"/>
      </w:pPr>
      <w:r w:rsidRPr="003F329B">
        <w:tab/>
        <w:t>(a)</w:t>
      </w:r>
      <w:r w:rsidRPr="003F329B">
        <w:tab/>
        <w:t xml:space="preserve">the start of the earliest tax period for which, on the day on which you make your election, your </w:t>
      </w:r>
      <w:r w:rsidR="003F329B" w:rsidRPr="003F329B">
        <w:rPr>
          <w:position w:val="6"/>
          <w:sz w:val="16"/>
        </w:rPr>
        <w:t>*</w:t>
      </w:r>
      <w:r w:rsidRPr="003F329B">
        <w:t>GST return is not yet due (taking into account any further period the Commissioner allows under paragraph</w:t>
      </w:r>
      <w:r w:rsidR="003F329B">
        <w:t> </w:t>
      </w:r>
      <w:r w:rsidRPr="003F329B">
        <w:t>31</w:t>
      </w:r>
      <w:r w:rsidR="003F329B">
        <w:noBreakHyphen/>
      </w:r>
      <w:r w:rsidRPr="003F329B">
        <w:t>8(1)(b) or 31</w:t>
      </w:r>
      <w:r w:rsidR="003F329B">
        <w:noBreakHyphen/>
      </w:r>
      <w:r w:rsidRPr="003F329B">
        <w:t>10(1)(b)); or</w:t>
      </w:r>
    </w:p>
    <w:p w:rsidR="00300522" w:rsidRPr="003F329B" w:rsidRDefault="00300522" w:rsidP="00300522">
      <w:pPr>
        <w:pStyle w:val="paragraph"/>
      </w:pPr>
      <w:r w:rsidRPr="003F329B">
        <w:tab/>
        <w:t>(b)</w:t>
      </w:r>
      <w:r w:rsidRPr="003F329B">
        <w:tab/>
        <w:t xml:space="preserve">the start of such other tax period as the Commissioner allows, in accordance with a request you make in the </w:t>
      </w:r>
      <w:r w:rsidR="003F329B" w:rsidRPr="003F329B">
        <w:rPr>
          <w:position w:val="6"/>
          <w:sz w:val="16"/>
        </w:rPr>
        <w:t>*</w:t>
      </w:r>
      <w:r w:rsidRPr="003F329B">
        <w:t>approved form.</w:t>
      </w:r>
    </w:p>
    <w:p w:rsidR="00300522" w:rsidRPr="003F329B" w:rsidRDefault="00300522" w:rsidP="00300522">
      <w:pPr>
        <w:pStyle w:val="notetext"/>
      </w:pPr>
      <w:r w:rsidRPr="003F329B">
        <w:t>Note:</w:t>
      </w:r>
      <w:r w:rsidRPr="003F329B">
        <w:tab/>
        <w:t>Refusing a request to allow your election to take effect from the start of another tax period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ActHead5"/>
      </w:pPr>
      <w:bookmarkStart w:id="911" w:name="_Toc413321417"/>
      <w:r w:rsidRPr="003F329B">
        <w:rPr>
          <w:rStyle w:val="CharSectno"/>
        </w:rPr>
        <w:t>151</w:t>
      </w:r>
      <w:r w:rsidR="003F329B">
        <w:rPr>
          <w:rStyle w:val="CharSectno"/>
        </w:rPr>
        <w:noBreakHyphen/>
      </w:r>
      <w:r w:rsidRPr="003F329B">
        <w:rPr>
          <w:rStyle w:val="CharSectno"/>
        </w:rPr>
        <w:t>15</w:t>
      </w:r>
      <w:r w:rsidRPr="003F329B">
        <w:t xml:space="preserve">  Annual tax period elections by representative members of GST groups</w:t>
      </w:r>
      <w:bookmarkEnd w:id="911"/>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representative member of a </w:t>
      </w:r>
      <w:r w:rsidR="003F329B" w:rsidRPr="003F329B">
        <w:rPr>
          <w:position w:val="6"/>
          <w:sz w:val="16"/>
          <w:szCs w:val="16"/>
        </w:rPr>
        <w:t>*</w:t>
      </w:r>
      <w:r w:rsidRPr="003F329B">
        <w:t xml:space="preserve">GST group cannot make an </w:t>
      </w:r>
      <w:r w:rsidR="003F329B" w:rsidRPr="003F329B">
        <w:rPr>
          <w:position w:val="6"/>
          <w:sz w:val="16"/>
        </w:rPr>
        <w:t>*</w:t>
      </w:r>
      <w:r w:rsidRPr="003F329B">
        <w:t xml:space="preserve">annual tax period election unless each </w:t>
      </w:r>
      <w:r w:rsidR="003F329B" w:rsidRPr="003F329B">
        <w:rPr>
          <w:position w:val="6"/>
          <w:sz w:val="16"/>
          <w:szCs w:val="16"/>
        </w:rPr>
        <w:t>*</w:t>
      </w:r>
      <w:r w:rsidRPr="003F329B">
        <w:t>member of the GST group is eligible under section</w:t>
      </w:r>
      <w:r w:rsidR="003F329B">
        <w:t> </w:t>
      </w:r>
      <w:r w:rsidRPr="003F329B">
        <w:t>151</w:t>
      </w:r>
      <w:r w:rsidR="003F329B">
        <w:noBreakHyphen/>
      </w:r>
      <w:r w:rsidRPr="003F329B">
        <w:t>5.</w:t>
      </w:r>
    </w:p>
    <w:p w:rsidR="00300522" w:rsidRPr="003F329B" w:rsidRDefault="00300522" w:rsidP="00300522">
      <w:pPr>
        <w:pStyle w:val="subsection"/>
      </w:pPr>
      <w:r w:rsidRPr="003F329B">
        <w:tab/>
        <w:t>(2)</w:t>
      </w:r>
      <w:r w:rsidRPr="003F329B">
        <w:tab/>
        <w:t xml:space="preserve">If the </w:t>
      </w:r>
      <w:r w:rsidR="003F329B" w:rsidRPr="003F329B">
        <w:rPr>
          <w:position w:val="6"/>
          <w:sz w:val="16"/>
          <w:szCs w:val="16"/>
        </w:rPr>
        <w:t>*</w:t>
      </w:r>
      <w:r w:rsidRPr="003F329B">
        <w:t xml:space="preserve">representative member makes such an election, the </w:t>
      </w:r>
      <w:r w:rsidR="003F329B" w:rsidRPr="003F329B">
        <w:rPr>
          <w:position w:val="6"/>
          <w:sz w:val="16"/>
          <w:szCs w:val="16"/>
        </w:rPr>
        <w:t>*</w:t>
      </w:r>
      <w:r w:rsidRPr="003F329B">
        <w:t>annual tax period applying to the representative member also applies to each member.</w:t>
      </w:r>
    </w:p>
    <w:p w:rsidR="00300522" w:rsidRPr="003F329B" w:rsidRDefault="00300522" w:rsidP="00300522">
      <w:pPr>
        <w:pStyle w:val="ActHead5"/>
      </w:pPr>
      <w:bookmarkStart w:id="912" w:name="_Toc413321418"/>
      <w:r w:rsidRPr="003F329B">
        <w:rPr>
          <w:rStyle w:val="CharSectno"/>
        </w:rPr>
        <w:t>151</w:t>
      </w:r>
      <w:r w:rsidR="003F329B">
        <w:rPr>
          <w:rStyle w:val="CharSectno"/>
        </w:rPr>
        <w:noBreakHyphen/>
      </w:r>
      <w:r w:rsidRPr="003F329B">
        <w:rPr>
          <w:rStyle w:val="CharSectno"/>
        </w:rPr>
        <w:t>20</w:t>
      </w:r>
      <w:r w:rsidRPr="003F329B">
        <w:t xml:space="preserve">  When you must make your annual tax period election</w:t>
      </w:r>
      <w:bookmarkEnd w:id="912"/>
    </w:p>
    <w:p w:rsidR="00300522" w:rsidRPr="003F329B" w:rsidRDefault="00300522" w:rsidP="00300522">
      <w:pPr>
        <w:pStyle w:val="subsection"/>
      </w:pPr>
      <w:r w:rsidRPr="003F329B">
        <w:tab/>
        <w:t>(1)</w:t>
      </w:r>
      <w:r w:rsidRPr="003F329B">
        <w:tab/>
        <w:t xml:space="preserve">You must make your </w:t>
      </w:r>
      <w:r w:rsidR="003F329B" w:rsidRPr="003F329B">
        <w:rPr>
          <w:position w:val="6"/>
          <w:sz w:val="16"/>
        </w:rPr>
        <w:t>*</w:t>
      </w:r>
      <w:r w:rsidRPr="003F329B">
        <w:t>annual tax period election:</w:t>
      </w:r>
    </w:p>
    <w:p w:rsidR="00300522" w:rsidRPr="003F329B" w:rsidRDefault="00300522" w:rsidP="00300522">
      <w:pPr>
        <w:pStyle w:val="paragraph"/>
      </w:pPr>
      <w:r w:rsidRPr="003F329B">
        <w:tab/>
        <w:t>(a)</w:t>
      </w:r>
      <w:r w:rsidRPr="003F329B">
        <w:tab/>
        <w:t xml:space="preserve">if the tax periods applying to you are </w:t>
      </w:r>
      <w:r w:rsidR="003F329B" w:rsidRPr="003F329B">
        <w:rPr>
          <w:position w:val="6"/>
          <w:sz w:val="16"/>
        </w:rPr>
        <w:t>*</w:t>
      </w:r>
      <w:r w:rsidRPr="003F329B">
        <w:t>quarterly tax periods—on or before 28</w:t>
      </w:r>
      <w:r w:rsidR="003F329B">
        <w:t> </w:t>
      </w:r>
      <w:r w:rsidRPr="003F329B">
        <w:t xml:space="preserve">October in the </w:t>
      </w:r>
      <w:r w:rsidR="003F329B" w:rsidRPr="003F329B">
        <w:rPr>
          <w:position w:val="6"/>
          <w:sz w:val="16"/>
        </w:rPr>
        <w:t>*</w:t>
      </w:r>
      <w:r w:rsidRPr="003F329B">
        <w:t>financial year to which it relates; or</w:t>
      </w:r>
    </w:p>
    <w:p w:rsidR="00300522" w:rsidRPr="003F329B" w:rsidRDefault="00300522" w:rsidP="00300522">
      <w:pPr>
        <w:pStyle w:val="paragraph"/>
      </w:pPr>
      <w:r w:rsidRPr="003F329B">
        <w:tab/>
        <w:t>(b)</w:t>
      </w:r>
      <w:r w:rsidRPr="003F329B">
        <w:tab/>
        <w:t>in any other case—on or before 21</w:t>
      </w:r>
      <w:r w:rsidR="003F329B">
        <w:t> </w:t>
      </w:r>
      <w:r w:rsidRPr="003F329B">
        <w:t>August in that financial year.</w:t>
      </w:r>
    </w:p>
    <w:p w:rsidR="00300522" w:rsidRPr="003F329B" w:rsidRDefault="00300522" w:rsidP="009E2DC8">
      <w:pPr>
        <w:pStyle w:val="subsection"/>
        <w:keepNext/>
      </w:pPr>
      <w:r w:rsidRPr="003F329B">
        <w:tab/>
        <w:t>(2)</w:t>
      </w:r>
      <w:r w:rsidRPr="003F329B">
        <w:tab/>
        <w:t>However:</w:t>
      </w:r>
    </w:p>
    <w:p w:rsidR="00300522" w:rsidRPr="003F329B" w:rsidRDefault="00300522" w:rsidP="009E2DC8">
      <w:pPr>
        <w:pStyle w:val="paragraph"/>
        <w:keepNext/>
      </w:pPr>
      <w:r w:rsidRPr="003F329B">
        <w:tab/>
        <w:t>(a)</w:t>
      </w:r>
      <w:r w:rsidRPr="003F329B">
        <w:tab/>
        <w:t>if:</w:t>
      </w:r>
    </w:p>
    <w:p w:rsidR="00300522" w:rsidRPr="003F329B" w:rsidRDefault="00300522" w:rsidP="00300522">
      <w:pPr>
        <w:pStyle w:val="paragraphsub"/>
      </w:pPr>
      <w:r w:rsidRPr="003F329B">
        <w:tab/>
        <w:t>(i)</w:t>
      </w:r>
      <w:r w:rsidRPr="003F329B">
        <w:tab/>
        <w:t xml:space="preserve">during the </w:t>
      </w:r>
      <w:r w:rsidR="003F329B" w:rsidRPr="003F329B">
        <w:rPr>
          <w:position w:val="6"/>
          <w:sz w:val="16"/>
        </w:rPr>
        <w:t>*</w:t>
      </w:r>
      <w:r w:rsidRPr="003F329B">
        <w:t>financial year but after 28</w:t>
      </w:r>
      <w:r w:rsidR="003F329B">
        <w:t> </w:t>
      </w:r>
      <w:r w:rsidRPr="003F329B">
        <w:t>October in that financial year, you became eligible under section</w:t>
      </w:r>
      <w:r w:rsidR="003F329B">
        <w:t> </w:t>
      </w:r>
      <w:r w:rsidRPr="003F329B">
        <w:t>151</w:t>
      </w:r>
      <w:r w:rsidR="003F329B">
        <w:noBreakHyphen/>
      </w:r>
      <w:r w:rsidRPr="003F329B">
        <w:t xml:space="preserve">5 to make an </w:t>
      </w:r>
      <w:r w:rsidR="003F329B" w:rsidRPr="003F329B">
        <w:rPr>
          <w:position w:val="6"/>
          <w:sz w:val="16"/>
        </w:rPr>
        <w:t>*</w:t>
      </w:r>
      <w:r w:rsidRPr="003F329B">
        <w:t>annual tax period election; and</w:t>
      </w:r>
    </w:p>
    <w:p w:rsidR="00300522" w:rsidRPr="003F329B" w:rsidRDefault="00300522" w:rsidP="00300522">
      <w:pPr>
        <w:pStyle w:val="paragraphsub"/>
      </w:pPr>
      <w:r w:rsidRPr="003F329B">
        <w:tab/>
        <w:t>(ii)</w:t>
      </w:r>
      <w:r w:rsidRPr="003F329B">
        <w:tab/>
        <w:t>this subsection had not applied to you before; and</w:t>
      </w:r>
    </w:p>
    <w:p w:rsidR="00300522" w:rsidRPr="003F329B" w:rsidRDefault="00300522" w:rsidP="00300522">
      <w:pPr>
        <w:pStyle w:val="paragraphsub"/>
      </w:pPr>
      <w:r w:rsidRPr="003F329B">
        <w:tab/>
        <w:t>(iii)</w:t>
      </w:r>
      <w:r w:rsidRPr="003F329B">
        <w:tab/>
        <w:t xml:space="preserve">your </w:t>
      </w:r>
      <w:r w:rsidR="003F329B" w:rsidRPr="003F329B">
        <w:rPr>
          <w:position w:val="6"/>
          <w:sz w:val="16"/>
        </w:rPr>
        <w:t>*</w:t>
      </w:r>
      <w:r w:rsidRPr="003F329B">
        <w:t>current GST lodgment record is not more than 6 months; or</w:t>
      </w:r>
    </w:p>
    <w:p w:rsidR="00300522" w:rsidRPr="003F329B" w:rsidRDefault="00300522" w:rsidP="00300522">
      <w:pPr>
        <w:pStyle w:val="paragraph"/>
      </w:pPr>
      <w:r w:rsidRPr="003F329B">
        <w:tab/>
        <w:t>(b)</w:t>
      </w:r>
      <w:r w:rsidRPr="003F329B">
        <w:tab/>
        <w:t>if the financial year started on 1</w:t>
      </w:r>
      <w:r w:rsidR="003F329B">
        <w:t> </w:t>
      </w:r>
      <w:r w:rsidRPr="003F329B">
        <w:t>July 2004 and the Commissioner determines in writing that this paragraph applies;</w:t>
      </w:r>
    </w:p>
    <w:p w:rsidR="00300522" w:rsidRPr="003F329B" w:rsidRDefault="00300522" w:rsidP="00300522">
      <w:pPr>
        <w:pStyle w:val="subsection2"/>
      </w:pPr>
      <w:r w:rsidRPr="003F329B">
        <w:t>you must make your election on or before the first day, after becoming eligible under section</w:t>
      </w:r>
      <w:r w:rsidR="003F329B">
        <w:t> </w:t>
      </w:r>
      <w:r w:rsidRPr="003F329B">
        <w:t>151</w:t>
      </w:r>
      <w:r w:rsidR="003F329B">
        <w:noBreakHyphen/>
      </w:r>
      <w:r w:rsidRPr="003F329B">
        <w:t xml:space="preserve">5 or after the Commissioner’s determination, on which you would, but for this Division, be required to give a </w:t>
      </w:r>
      <w:r w:rsidR="003F329B" w:rsidRPr="003F329B">
        <w:rPr>
          <w:position w:val="6"/>
          <w:sz w:val="16"/>
        </w:rPr>
        <w:t>*</w:t>
      </w:r>
      <w:r w:rsidRPr="003F329B">
        <w:t>GST return to the Commissioner.</w:t>
      </w:r>
    </w:p>
    <w:p w:rsidR="00300522" w:rsidRPr="003F329B" w:rsidRDefault="00300522" w:rsidP="00300522">
      <w:pPr>
        <w:pStyle w:val="subsection"/>
      </w:pPr>
      <w:r w:rsidRPr="003F329B">
        <w:tab/>
        <w:t>(3)</w:t>
      </w:r>
      <w:r w:rsidRPr="003F329B">
        <w:tab/>
        <w:t xml:space="preserve">The Commissioner may, in accordance with a request you make in the </w:t>
      </w:r>
      <w:r w:rsidR="003F329B" w:rsidRPr="003F329B">
        <w:rPr>
          <w:position w:val="6"/>
          <w:sz w:val="16"/>
        </w:rPr>
        <w:t>*</w:t>
      </w:r>
      <w:r w:rsidRPr="003F329B">
        <w:t xml:space="preserve">approved form, allow you to make your election on a specified day occurring after the day provided for under </w:t>
      </w:r>
      <w:r w:rsidR="003F329B">
        <w:t>subsection (</w:t>
      </w:r>
      <w:r w:rsidRPr="003F329B">
        <w:t>1) or (2).</w:t>
      </w:r>
    </w:p>
    <w:p w:rsidR="00300522" w:rsidRPr="003F329B" w:rsidRDefault="00300522" w:rsidP="00300522">
      <w:pPr>
        <w:pStyle w:val="notetext"/>
      </w:pPr>
      <w:r w:rsidRPr="003F329B">
        <w:t>Note:</w:t>
      </w:r>
      <w:r w:rsidRPr="003F329B">
        <w:tab/>
        <w:t>Refusing a request to be allowed to make an election on a specified day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rPr>
        <w:t>Taxation Administration Act 1953</w:t>
      </w:r>
      <w:r w:rsidRPr="003F329B">
        <w:t>).</w:t>
      </w:r>
    </w:p>
    <w:p w:rsidR="00300522" w:rsidRPr="003F329B" w:rsidRDefault="00300522" w:rsidP="00300522">
      <w:pPr>
        <w:pStyle w:val="ActHead5"/>
      </w:pPr>
      <w:bookmarkStart w:id="913" w:name="_Toc413321419"/>
      <w:r w:rsidRPr="003F329B">
        <w:rPr>
          <w:rStyle w:val="CharSectno"/>
        </w:rPr>
        <w:t>151</w:t>
      </w:r>
      <w:r w:rsidR="003F329B">
        <w:rPr>
          <w:rStyle w:val="CharSectno"/>
        </w:rPr>
        <w:noBreakHyphen/>
      </w:r>
      <w:r w:rsidRPr="003F329B">
        <w:rPr>
          <w:rStyle w:val="CharSectno"/>
        </w:rPr>
        <w:t>25</w:t>
      </w:r>
      <w:r w:rsidRPr="003F329B">
        <w:t xml:space="preserve">  Duration of an annual tax period election</w:t>
      </w:r>
      <w:bookmarkEnd w:id="913"/>
    </w:p>
    <w:p w:rsidR="00300522" w:rsidRPr="003F329B" w:rsidRDefault="00300522" w:rsidP="00300522">
      <w:pPr>
        <w:pStyle w:val="SubsectionHead"/>
      </w:pPr>
      <w:r w:rsidRPr="003F329B">
        <w:t>General rule</w:t>
      </w:r>
    </w:p>
    <w:p w:rsidR="00300522" w:rsidRPr="003F329B" w:rsidRDefault="00300522" w:rsidP="00300522">
      <w:pPr>
        <w:pStyle w:val="subsection"/>
      </w:pPr>
      <w:r w:rsidRPr="003F329B">
        <w:tab/>
        <w:t>(1)</w:t>
      </w:r>
      <w:r w:rsidRPr="003F329B">
        <w:tab/>
        <w:t>Your election ceases to have effect if:</w:t>
      </w:r>
    </w:p>
    <w:p w:rsidR="00300522" w:rsidRPr="003F329B" w:rsidRDefault="00300522" w:rsidP="00300522">
      <w:pPr>
        <w:pStyle w:val="paragraph"/>
      </w:pPr>
      <w:r w:rsidRPr="003F329B">
        <w:tab/>
        <w:t>(a)</w:t>
      </w:r>
      <w:r w:rsidRPr="003F329B">
        <w:tab/>
        <w:t xml:space="preserve">you revoke it by notifying the Commissioner in the </w:t>
      </w:r>
      <w:r w:rsidR="003F329B" w:rsidRPr="003F329B">
        <w:rPr>
          <w:position w:val="6"/>
          <w:sz w:val="16"/>
        </w:rPr>
        <w:t>*</w:t>
      </w:r>
      <w:r w:rsidRPr="003F329B">
        <w:t>approved form; or</w:t>
      </w:r>
    </w:p>
    <w:p w:rsidR="00300522" w:rsidRPr="003F329B" w:rsidRDefault="00300522" w:rsidP="00300522">
      <w:pPr>
        <w:pStyle w:val="paragraph"/>
      </w:pPr>
      <w:r w:rsidRPr="003F329B">
        <w:tab/>
        <w:t>(b)</w:t>
      </w:r>
      <w:r w:rsidRPr="003F329B">
        <w:tab/>
        <w:t xml:space="preserve">the Commissioner disallows it under </w:t>
      </w:r>
      <w:r w:rsidR="003F329B">
        <w:t>subsection (</w:t>
      </w:r>
      <w:r w:rsidRPr="003F329B">
        <w:t>3); or</w:t>
      </w:r>
    </w:p>
    <w:p w:rsidR="00300522" w:rsidRPr="003F329B" w:rsidRDefault="00300522" w:rsidP="00300522">
      <w:pPr>
        <w:pStyle w:val="paragraph"/>
      </w:pPr>
      <w:r w:rsidRPr="003F329B">
        <w:tab/>
        <w:t>(c)</w:t>
      </w:r>
      <w:r w:rsidRPr="003F329B">
        <w:tab/>
        <w:t>on 31</w:t>
      </w:r>
      <w:r w:rsidR="003F329B">
        <w:t> </w:t>
      </w:r>
      <w:r w:rsidRPr="003F329B">
        <w:t xml:space="preserve">July in a </w:t>
      </w:r>
      <w:r w:rsidR="003F329B" w:rsidRPr="003F329B">
        <w:rPr>
          <w:position w:val="6"/>
          <w:sz w:val="16"/>
        </w:rPr>
        <w:t>*</w:t>
      </w:r>
      <w:r w:rsidRPr="003F329B">
        <w:t xml:space="preserve">financial year, you are </w:t>
      </w:r>
      <w:r w:rsidR="003F329B" w:rsidRPr="003F329B">
        <w:rPr>
          <w:position w:val="6"/>
          <w:sz w:val="16"/>
        </w:rPr>
        <w:t>*</w:t>
      </w:r>
      <w:r w:rsidRPr="003F329B">
        <w:t xml:space="preserve">required to be </w:t>
      </w:r>
      <w:r w:rsidR="003C6921" w:rsidRPr="003F329B">
        <w:t>registered.</w:t>
      </w:r>
    </w:p>
    <w:p w:rsidR="00300522" w:rsidRPr="003F329B" w:rsidRDefault="00300522" w:rsidP="00300522">
      <w:pPr>
        <w:pStyle w:val="subsection2"/>
      </w:pPr>
      <w:r w:rsidRPr="003F329B">
        <w:t xml:space="preserve">Your election also ceases to have effect at the end of your </w:t>
      </w:r>
      <w:r w:rsidR="00DE6BE3" w:rsidRPr="003F329B">
        <w:t>tax period under subsection</w:t>
      </w:r>
      <w:r w:rsidR="003F329B">
        <w:t> </w:t>
      </w:r>
      <w:r w:rsidR="00DE6BE3" w:rsidRPr="003F329B">
        <w:t>27</w:t>
      </w:r>
      <w:r w:rsidR="003F329B">
        <w:noBreakHyphen/>
      </w:r>
      <w:r w:rsidR="00DE6BE3" w:rsidRPr="003F329B">
        <w:t xml:space="preserve">39(1), at the end of your </w:t>
      </w:r>
      <w:r w:rsidRPr="003F329B">
        <w:t>concluding tax period under section</w:t>
      </w:r>
      <w:r w:rsidR="003F329B">
        <w:t> </w:t>
      </w:r>
      <w:r w:rsidRPr="003F329B">
        <w:t>27</w:t>
      </w:r>
      <w:r w:rsidR="003F329B">
        <w:noBreakHyphen/>
      </w:r>
      <w:r w:rsidRPr="003F329B">
        <w:t>40, or at the end of a tax period applying to you to which subsection</w:t>
      </w:r>
      <w:r w:rsidR="003F329B">
        <w:t> </w:t>
      </w:r>
      <w:r w:rsidRPr="003F329B">
        <w:t>151</w:t>
      </w:r>
      <w:r w:rsidR="003F329B">
        <w:noBreakHyphen/>
      </w:r>
      <w:r w:rsidRPr="003F329B">
        <w:t>55(1) applies.</w:t>
      </w:r>
    </w:p>
    <w:p w:rsidR="00300522" w:rsidRPr="003F329B" w:rsidRDefault="00300522" w:rsidP="00300522">
      <w:pPr>
        <w:pStyle w:val="SubsectionHead"/>
      </w:pPr>
      <w:r w:rsidRPr="003F329B">
        <w:t>Revocation</w:t>
      </w:r>
    </w:p>
    <w:p w:rsidR="00300522" w:rsidRPr="003F329B" w:rsidRDefault="00300522" w:rsidP="00300522">
      <w:pPr>
        <w:pStyle w:val="subsection"/>
      </w:pPr>
      <w:r w:rsidRPr="003F329B">
        <w:tab/>
        <w:t>(2)</w:t>
      </w:r>
      <w:r w:rsidRPr="003F329B">
        <w:tab/>
        <w:t>A revocation of your election is taken to have had, or has, effect:</w:t>
      </w:r>
    </w:p>
    <w:p w:rsidR="00300522" w:rsidRPr="003F329B" w:rsidRDefault="00300522" w:rsidP="00300522">
      <w:pPr>
        <w:pStyle w:val="paragraph"/>
      </w:pPr>
      <w:r w:rsidRPr="003F329B">
        <w:tab/>
        <w:t>(a)</w:t>
      </w:r>
      <w:r w:rsidRPr="003F329B">
        <w:tab/>
        <w:t>if you notify the Commissioner on or before 28</w:t>
      </w:r>
      <w:r w:rsidR="003F329B">
        <w:t> </w:t>
      </w:r>
      <w:r w:rsidRPr="003F329B">
        <w:t xml:space="preserve">October in a financial year—from the start of that </w:t>
      </w:r>
      <w:r w:rsidR="003F329B" w:rsidRPr="003F329B">
        <w:rPr>
          <w:position w:val="6"/>
          <w:sz w:val="16"/>
        </w:rPr>
        <w:t>*</w:t>
      </w:r>
      <w:r w:rsidRPr="003F329B">
        <w:t>financial year; or</w:t>
      </w:r>
    </w:p>
    <w:p w:rsidR="00300522" w:rsidRPr="003F329B" w:rsidRDefault="00300522" w:rsidP="00300522">
      <w:pPr>
        <w:pStyle w:val="paragraph"/>
      </w:pPr>
      <w:r w:rsidRPr="003F329B">
        <w:tab/>
        <w:t>(b)</w:t>
      </w:r>
      <w:r w:rsidRPr="003F329B">
        <w:tab/>
        <w:t>if you notify the Commissioner after 28</w:t>
      </w:r>
      <w:r w:rsidR="003F329B">
        <w:t> </w:t>
      </w:r>
      <w:r w:rsidRPr="003F329B">
        <w:t>October in a financial year—from the start of the next financial year.</w:t>
      </w:r>
    </w:p>
    <w:p w:rsidR="00300522" w:rsidRPr="003F329B" w:rsidRDefault="00300522" w:rsidP="00300522">
      <w:pPr>
        <w:pStyle w:val="SubsectionHead"/>
      </w:pPr>
      <w:r w:rsidRPr="003F329B">
        <w:t>Disallowance</w:t>
      </w:r>
    </w:p>
    <w:p w:rsidR="00300522" w:rsidRPr="003F329B" w:rsidRDefault="00300522" w:rsidP="00300522">
      <w:pPr>
        <w:pStyle w:val="subsection"/>
      </w:pPr>
      <w:r w:rsidRPr="003F329B">
        <w:tab/>
        <w:t>(3)</w:t>
      </w:r>
      <w:r w:rsidRPr="003F329B">
        <w:tab/>
        <w:t xml:space="preserve">The Commissioner may disallow your election if, and only if, the Commissioner is satisfied that you have failed to comply with one or more of your obligations under a </w:t>
      </w:r>
      <w:r w:rsidR="003F329B" w:rsidRPr="003F329B">
        <w:rPr>
          <w:position w:val="6"/>
          <w:sz w:val="16"/>
          <w:szCs w:val="16"/>
        </w:rPr>
        <w:t>*</w:t>
      </w:r>
      <w:r w:rsidRPr="003F329B">
        <w:t>taxation law.</w:t>
      </w:r>
    </w:p>
    <w:p w:rsidR="00300522" w:rsidRPr="003F329B" w:rsidRDefault="00300522" w:rsidP="00300522">
      <w:pPr>
        <w:pStyle w:val="notetext"/>
      </w:pPr>
      <w:r w:rsidRPr="003F329B">
        <w:t>Note:</w:t>
      </w:r>
      <w:r w:rsidRPr="003F329B">
        <w:tab/>
        <w:t>Disallowing your election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(4)</w:t>
      </w:r>
      <w:r w:rsidRPr="003F329B">
        <w:tab/>
        <w:t>A disallowance of your election is taken to have had effect:</w:t>
      </w:r>
    </w:p>
    <w:p w:rsidR="00300522" w:rsidRPr="003F329B" w:rsidRDefault="00300522" w:rsidP="00300522">
      <w:pPr>
        <w:pStyle w:val="paragraph"/>
      </w:pPr>
      <w:r w:rsidRPr="003F329B">
        <w:tab/>
        <w:t>(a)</w:t>
      </w:r>
      <w:r w:rsidRPr="003F329B">
        <w:tab/>
        <w:t xml:space="preserve">if the Commissioner notifies you of the disallowance during the </w:t>
      </w:r>
      <w:r w:rsidR="003F329B" w:rsidRPr="003F329B">
        <w:rPr>
          <w:position w:val="6"/>
          <w:sz w:val="16"/>
        </w:rPr>
        <w:t>*</w:t>
      </w:r>
      <w:r w:rsidRPr="003F329B">
        <w:t>financial year in which your election first took effect—from the start of the tax period in which it first took effect; or</w:t>
      </w:r>
    </w:p>
    <w:p w:rsidR="00300522" w:rsidRPr="003F329B" w:rsidRDefault="00300522" w:rsidP="00300522">
      <w:pPr>
        <w:pStyle w:val="paragraph"/>
      </w:pPr>
      <w:r w:rsidRPr="003F329B">
        <w:tab/>
        <w:t>(b)</w:t>
      </w:r>
      <w:r w:rsidRPr="003F329B">
        <w:tab/>
        <w:t>if the Commissioner notifies you of the disallowance on or before 28</w:t>
      </w:r>
      <w:r w:rsidR="003F329B">
        <w:t> </w:t>
      </w:r>
      <w:r w:rsidRPr="003F329B">
        <w:t>October during a later financial year—from the start of that later financial year; or</w:t>
      </w:r>
    </w:p>
    <w:p w:rsidR="00300522" w:rsidRPr="003F329B" w:rsidRDefault="00300522" w:rsidP="00300522">
      <w:pPr>
        <w:pStyle w:val="paragraph"/>
      </w:pPr>
      <w:r w:rsidRPr="003F329B">
        <w:tab/>
        <w:t>(c)</w:t>
      </w:r>
      <w:r w:rsidRPr="003F329B">
        <w:tab/>
        <w:t>if the Commissioner notifies you of the disallowance after 28</w:t>
      </w:r>
      <w:r w:rsidR="003F329B">
        <w:t> </w:t>
      </w:r>
      <w:r w:rsidRPr="003F329B">
        <w:t>October during a later financial year—from the start of the financial year immediately following that later financial year.</w:t>
      </w:r>
    </w:p>
    <w:p w:rsidR="00300522" w:rsidRPr="003F329B" w:rsidRDefault="00300522" w:rsidP="00300522">
      <w:pPr>
        <w:pStyle w:val="SubsectionHead"/>
      </w:pPr>
      <w:r w:rsidRPr="003F329B">
        <w:t>Becoming subject to a requirement to register</w:t>
      </w:r>
    </w:p>
    <w:p w:rsidR="00300522" w:rsidRPr="003F329B" w:rsidRDefault="00300522" w:rsidP="00300522">
      <w:pPr>
        <w:pStyle w:val="subsection"/>
      </w:pPr>
      <w:r w:rsidRPr="003F329B">
        <w:tab/>
        <w:t>(5)</w:t>
      </w:r>
      <w:r w:rsidRPr="003F329B">
        <w:tab/>
        <w:t xml:space="preserve">If </w:t>
      </w:r>
      <w:r w:rsidR="003F329B">
        <w:t>paragraph (</w:t>
      </w:r>
      <w:r w:rsidRPr="003F329B">
        <w:t xml:space="preserve">1)(c) applies, your election is taken to have ceased to have effect from the start of the </w:t>
      </w:r>
      <w:r w:rsidR="003F329B" w:rsidRPr="003F329B">
        <w:rPr>
          <w:position w:val="6"/>
          <w:sz w:val="16"/>
        </w:rPr>
        <w:t>*</w:t>
      </w:r>
      <w:r w:rsidRPr="003F329B">
        <w:t>financial year referred to in that paragraph.</w:t>
      </w:r>
    </w:p>
    <w:p w:rsidR="00300522" w:rsidRPr="003F329B" w:rsidRDefault="00300522" w:rsidP="00300522">
      <w:pPr>
        <w:pStyle w:val="ActHead4"/>
      </w:pPr>
      <w:bookmarkStart w:id="914" w:name="_Toc413321420"/>
      <w:r w:rsidRPr="003F329B">
        <w:rPr>
          <w:rStyle w:val="CharSubdNo"/>
        </w:rPr>
        <w:t>Subdivision</w:t>
      </w:r>
      <w:r w:rsidR="003F329B">
        <w:rPr>
          <w:rStyle w:val="CharSubdNo"/>
        </w:rPr>
        <w:t> </w:t>
      </w:r>
      <w:r w:rsidRPr="003F329B">
        <w:rPr>
          <w:rStyle w:val="CharSubdNo"/>
        </w:rPr>
        <w:t>151</w:t>
      </w:r>
      <w:r w:rsidR="003F329B">
        <w:rPr>
          <w:rStyle w:val="CharSubdNo"/>
        </w:rPr>
        <w:noBreakHyphen/>
      </w:r>
      <w:r w:rsidRPr="003F329B">
        <w:rPr>
          <w:rStyle w:val="CharSubdNo"/>
        </w:rPr>
        <w:t>B</w:t>
      </w:r>
      <w:r w:rsidRPr="003F329B">
        <w:t>—</w:t>
      </w:r>
      <w:r w:rsidRPr="003F329B">
        <w:rPr>
          <w:rStyle w:val="CharSubdText"/>
        </w:rPr>
        <w:t>Consequences of electing to have annual tax periods</w:t>
      </w:r>
      <w:bookmarkEnd w:id="914"/>
    </w:p>
    <w:p w:rsidR="00300522" w:rsidRPr="003F329B" w:rsidRDefault="00300522" w:rsidP="00300522">
      <w:pPr>
        <w:pStyle w:val="ActHead5"/>
      </w:pPr>
      <w:bookmarkStart w:id="915" w:name="_Toc413321421"/>
      <w:r w:rsidRPr="003F329B">
        <w:rPr>
          <w:rStyle w:val="CharSectno"/>
        </w:rPr>
        <w:t>151</w:t>
      </w:r>
      <w:r w:rsidR="003F329B">
        <w:rPr>
          <w:rStyle w:val="CharSectno"/>
        </w:rPr>
        <w:noBreakHyphen/>
      </w:r>
      <w:r w:rsidRPr="003F329B">
        <w:rPr>
          <w:rStyle w:val="CharSectno"/>
        </w:rPr>
        <w:t>40</w:t>
      </w:r>
      <w:r w:rsidRPr="003F329B">
        <w:t xml:space="preserve">  Annual tax periods</w:t>
      </w:r>
      <w:bookmarkEnd w:id="915"/>
    </w:p>
    <w:p w:rsidR="00300522" w:rsidRPr="003F329B" w:rsidRDefault="00300522" w:rsidP="00300522">
      <w:pPr>
        <w:pStyle w:val="subsection"/>
      </w:pPr>
      <w:r w:rsidRPr="003F329B">
        <w:tab/>
        <w:t>(1)</w:t>
      </w:r>
      <w:r w:rsidRPr="003F329B">
        <w:tab/>
        <w:t xml:space="preserve">While an </w:t>
      </w:r>
      <w:r w:rsidR="003F329B" w:rsidRPr="003F329B">
        <w:rPr>
          <w:position w:val="6"/>
          <w:sz w:val="16"/>
        </w:rPr>
        <w:t>*</w:t>
      </w:r>
      <w:r w:rsidRPr="003F329B">
        <w:t xml:space="preserve">annual tax period election that you have made has effect, each </w:t>
      </w:r>
      <w:r w:rsidR="003F329B" w:rsidRPr="003F329B">
        <w:rPr>
          <w:position w:val="6"/>
          <w:sz w:val="16"/>
          <w:szCs w:val="16"/>
        </w:rPr>
        <w:t>*</w:t>
      </w:r>
      <w:r w:rsidRPr="003F329B">
        <w:t>financial year is a tax period that applies to you.</w:t>
      </w:r>
    </w:p>
    <w:p w:rsidR="00300522" w:rsidRPr="003F329B" w:rsidRDefault="00300522" w:rsidP="00300522">
      <w:pPr>
        <w:pStyle w:val="subsection"/>
      </w:pPr>
      <w:r w:rsidRPr="003F329B">
        <w:tab/>
        <w:t>(2)</w:t>
      </w:r>
      <w:r w:rsidRPr="003F329B">
        <w:tab/>
        <w:t xml:space="preserve">However, if your </w:t>
      </w:r>
      <w:r w:rsidR="003F329B" w:rsidRPr="003F329B">
        <w:rPr>
          <w:position w:val="6"/>
          <w:sz w:val="16"/>
        </w:rPr>
        <w:t>*</w:t>
      </w:r>
      <w:r w:rsidRPr="003F329B">
        <w:t xml:space="preserve">annual tax period election takes effect on a day that is not the start of a </w:t>
      </w:r>
      <w:r w:rsidR="003F329B" w:rsidRPr="003F329B">
        <w:rPr>
          <w:position w:val="6"/>
          <w:sz w:val="16"/>
        </w:rPr>
        <w:t>*</w:t>
      </w:r>
      <w:r w:rsidRPr="003F329B">
        <w:t>financial year, the period from when your annual tax period election takes effect until the end of the financial year in which it takes effect is a tax period that applies to you.</w:t>
      </w:r>
    </w:p>
    <w:p w:rsidR="00300522" w:rsidRPr="003F329B" w:rsidRDefault="00300522" w:rsidP="00300522">
      <w:pPr>
        <w:pStyle w:val="subsection"/>
      </w:pPr>
      <w:r w:rsidRPr="003F329B">
        <w:tab/>
        <w:t>(3)</w:t>
      </w:r>
      <w:r w:rsidRPr="003F329B">
        <w:tab/>
        <w:t xml:space="preserve">A tax period under this section is an </w:t>
      </w:r>
      <w:r w:rsidRPr="003F329B">
        <w:rPr>
          <w:b/>
          <w:bCs/>
          <w:i/>
          <w:iCs/>
        </w:rPr>
        <w:t>annual tax period</w:t>
      </w:r>
      <w:r w:rsidRPr="003F329B">
        <w:t>.</w:t>
      </w:r>
    </w:p>
    <w:p w:rsidR="00300522" w:rsidRPr="003F329B" w:rsidRDefault="00300522" w:rsidP="00300522">
      <w:pPr>
        <w:pStyle w:val="subsection"/>
      </w:pPr>
      <w:r w:rsidRPr="003F329B">
        <w:tab/>
        <w:t>(4)</w:t>
      </w:r>
      <w:r w:rsidRPr="003F329B">
        <w:tab/>
        <w:t>This section has effect despite sections</w:t>
      </w:r>
      <w:r w:rsidR="003F329B">
        <w:t> </w:t>
      </w:r>
      <w:r w:rsidRPr="003F329B">
        <w:t>27</w:t>
      </w:r>
      <w:r w:rsidR="003F329B">
        <w:noBreakHyphen/>
      </w:r>
      <w:r w:rsidRPr="003F329B">
        <w:t>5, 27</w:t>
      </w:r>
      <w:r w:rsidR="003F329B">
        <w:noBreakHyphen/>
      </w:r>
      <w:r w:rsidRPr="003F329B">
        <w:t>10 and 27</w:t>
      </w:r>
      <w:r w:rsidR="003F329B">
        <w:noBreakHyphen/>
      </w:r>
      <w:r w:rsidRPr="003F329B">
        <w:t>30 (which are about tax periods).</w:t>
      </w:r>
    </w:p>
    <w:p w:rsidR="00300522" w:rsidRPr="003F329B" w:rsidRDefault="00300522" w:rsidP="00300522">
      <w:pPr>
        <w:pStyle w:val="ActHead5"/>
      </w:pPr>
      <w:bookmarkStart w:id="916" w:name="_Toc413321422"/>
      <w:r w:rsidRPr="003F329B">
        <w:rPr>
          <w:rStyle w:val="CharSectno"/>
        </w:rPr>
        <w:t>151</w:t>
      </w:r>
      <w:r w:rsidR="003F329B">
        <w:rPr>
          <w:rStyle w:val="CharSectno"/>
        </w:rPr>
        <w:noBreakHyphen/>
      </w:r>
      <w:r w:rsidRPr="003F329B">
        <w:rPr>
          <w:rStyle w:val="CharSectno"/>
        </w:rPr>
        <w:t>45</w:t>
      </w:r>
      <w:r w:rsidRPr="003F329B">
        <w:t xml:space="preserve">  When GST returns for annual tax periods must be given</w:t>
      </w:r>
      <w:bookmarkEnd w:id="916"/>
    </w:p>
    <w:p w:rsidR="00300522" w:rsidRPr="003F329B" w:rsidRDefault="00300522" w:rsidP="00300522">
      <w:pPr>
        <w:pStyle w:val="subsection"/>
      </w:pPr>
      <w:r w:rsidRPr="003F329B">
        <w:tab/>
        <w:t>(1)</w:t>
      </w:r>
      <w:r w:rsidRPr="003F329B">
        <w:tab/>
        <w:t xml:space="preserve">You must give your </w:t>
      </w:r>
      <w:r w:rsidR="003F329B" w:rsidRPr="003F329B">
        <w:rPr>
          <w:position w:val="6"/>
          <w:sz w:val="16"/>
          <w:szCs w:val="16"/>
        </w:rPr>
        <w:t>*</w:t>
      </w:r>
      <w:r w:rsidRPr="003F329B">
        <w:t xml:space="preserve">GST return for an </w:t>
      </w:r>
      <w:r w:rsidR="003F329B" w:rsidRPr="003F329B">
        <w:rPr>
          <w:position w:val="6"/>
          <w:sz w:val="16"/>
        </w:rPr>
        <w:t>*</w:t>
      </w:r>
      <w:r w:rsidRPr="003F329B">
        <w:t>annual tax period to the Commissioner:</w:t>
      </w:r>
    </w:p>
    <w:p w:rsidR="00300522" w:rsidRPr="003F329B" w:rsidRDefault="00300522" w:rsidP="00300522">
      <w:pPr>
        <w:pStyle w:val="paragraph"/>
      </w:pPr>
      <w:r w:rsidRPr="003F329B">
        <w:tab/>
        <w:t>(a)</w:t>
      </w:r>
      <w:r w:rsidRPr="003F329B">
        <w:tab/>
        <w:t>if you are required under section</w:t>
      </w:r>
      <w:r w:rsidR="003F329B">
        <w:t> </w:t>
      </w:r>
      <w:r w:rsidRPr="003F329B">
        <w:t xml:space="preserve">161 of the </w:t>
      </w:r>
      <w:r w:rsidR="003F329B" w:rsidRPr="003F329B">
        <w:rPr>
          <w:position w:val="6"/>
          <w:sz w:val="16"/>
          <w:szCs w:val="16"/>
        </w:rPr>
        <w:t>*</w:t>
      </w:r>
      <w:r w:rsidRPr="003F329B">
        <w:t>ITAA 1936 to lodge a return in relation to a year of income corresponding to, or ending during, an annual tax period applying to you—within:</w:t>
      </w:r>
    </w:p>
    <w:p w:rsidR="00300522" w:rsidRPr="003F329B" w:rsidRDefault="00300522" w:rsidP="00300522">
      <w:pPr>
        <w:pStyle w:val="paragraphsub"/>
      </w:pPr>
      <w:r w:rsidRPr="003F329B">
        <w:tab/>
        <w:t>(i)</w:t>
      </w:r>
      <w:r w:rsidRPr="003F329B">
        <w:tab/>
        <w:t xml:space="preserve">the period, specified in the notice published in the </w:t>
      </w:r>
      <w:r w:rsidRPr="003F329B">
        <w:rPr>
          <w:i/>
          <w:iCs/>
        </w:rPr>
        <w:t>Gazette</w:t>
      </w:r>
      <w:r w:rsidRPr="003F329B">
        <w:t xml:space="preserve"> under that section, for you to lodge as required under that section; or</w:t>
      </w:r>
    </w:p>
    <w:p w:rsidR="00300522" w:rsidRPr="003F329B" w:rsidRDefault="00300522" w:rsidP="00300522">
      <w:pPr>
        <w:pStyle w:val="paragraphsub"/>
      </w:pPr>
      <w:r w:rsidRPr="003F329B">
        <w:tab/>
        <w:t>(ii)</w:t>
      </w:r>
      <w:r w:rsidRPr="003F329B">
        <w:tab/>
        <w:t>such further time as the Commissioner has permitted for you to lodge as required under that section; or</w:t>
      </w:r>
    </w:p>
    <w:p w:rsidR="00300522" w:rsidRPr="003F329B" w:rsidRDefault="00300522" w:rsidP="00300522">
      <w:pPr>
        <w:pStyle w:val="paragraph"/>
      </w:pPr>
      <w:r w:rsidRPr="003F329B">
        <w:tab/>
        <w:t>(b)</w:t>
      </w:r>
      <w:r w:rsidRPr="003F329B">
        <w:tab/>
        <w:t xml:space="preserve">if </w:t>
      </w:r>
      <w:r w:rsidR="003F329B">
        <w:t>paragraph (</w:t>
      </w:r>
      <w:r w:rsidRPr="003F329B">
        <w:t>a) does not apply—on or before the 28</w:t>
      </w:r>
      <w:r w:rsidR="003F329B">
        <w:t> </w:t>
      </w:r>
      <w:r w:rsidRPr="003F329B">
        <w:t>February following the end of the annual tax period.</w:t>
      </w:r>
    </w:p>
    <w:p w:rsidR="00300522" w:rsidRPr="003F329B" w:rsidRDefault="00300522" w:rsidP="00300522">
      <w:pPr>
        <w:pStyle w:val="notetext"/>
      </w:pPr>
      <w:r w:rsidRPr="003F329B">
        <w:t>Note:</w:t>
      </w:r>
      <w:r w:rsidRPr="003F329B">
        <w:tab/>
        <w:t>Section</w:t>
      </w:r>
      <w:r w:rsidR="003F329B">
        <w:t> </w:t>
      </w:r>
      <w:r w:rsidRPr="003F329B">
        <w:t>388</w:t>
      </w:r>
      <w:r w:rsidR="003F329B">
        <w:noBreakHyphen/>
      </w:r>
      <w:r w:rsidRPr="003F329B">
        <w:t>55 in Schedule</w:t>
      </w:r>
      <w:r w:rsidR="003F329B">
        <w:t> </w:t>
      </w:r>
      <w:r w:rsidRPr="003F329B">
        <w:t xml:space="preserve">1 to the </w:t>
      </w:r>
      <w:r w:rsidRPr="003F329B">
        <w:rPr>
          <w:i/>
          <w:iCs/>
        </w:rPr>
        <w:t>Taxation Administration Act 1953</w:t>
      </w:r>
      <w:r w:rsidRPr="003F329B">
        <w:t xml:space="preserve"> allows the Commissioner to defer the time for giving the GST return.</w:t>
      </w:r>
    </w:p>
    <w:p w:rsidR="00300522" w:rsidRPr="003F329B" w:rsidRDefault="00300522" w:rsidP="00300522">
      <w:pPr>
        <w:pStyle w:val="subsection"/>
      </w:pPr>
      <w:r w:rsidRPr="003F329B">
        <w:tab/>
        <w:t>(2)</w:t>
      </w:r>
      <w:r w:rsidRPr="003F329B">
        <w:tab/>
        <w:t>This section has effect despite sections</w:t>
      </w:r>
      <w:r w:rsidR="003F329B">
        <w:t> </w:t>
      </w:r>
      <w:r w:rsidRPr="003F329B">
        <w:t>31</w:t>
      </w:r>
      <w:r w:rsidR="003F329B">
        <w:noBreakHyphen/>
      </w:r>
      <w:r w:rsidRPr="003F329B">
        <w:t>8 and 31</w:t>
      </w:r>
      <w:r w:rsidR="003F329B">
        <w:noBreakHyphen/>
      </w:r>
      <w:r w:rsidRPr="003F329B">
        <w:t>10 (which are about when GST returns must be given).</w:t>
      </w:r>
    </w:p>
    <w:p w:rsidR="00236DBD" w:rsidRPr="003F329B" w:rsidRDefault="00236DBD" w:rsidP="00236DBD">
      <w:pPr>
        <w:pStyle w:val="ActHead5"/>
      </w:pPr>
      <w:bookmarkStart w:id="917" w:name="_Toc413321423"/>
      <w:r w:rsidRPr="003F329B">
        <w:rPr>
          <w:rStyle w:val="CharSectno"/>
        </w:rPr>
        <w:t>151</w:t>
      </w:r>
      <w:r w:rsidR="003F329B">
        <w:rPr>
          <w:rStyle w:val="CharSectno"/>
        </w:rPr>
        <w:noBreakHyphen/>
      </w:r>
      <w:r w:rsidRPr="003F329B">
        <w:rPr>
          <w:rStyle w:val="CharSectno"/>
        </w:rPr>
        <w:t>50</w:t>
      </w:r>
      <w:r w:rsidRPr="003F329B">
        <w:t xml:space="preserve">  When payments of assessed net amounts for annual tax periods must be made</w:t>
      </w:r>
      <w:bookmarkEnd w:id="917"/>
    </w:p>
    <w:p w:rsidR="00300522" w:rsidRPr="003F329B" w:rsidRDefault="00300522" w:rsidP="00300522">
      <w:pPr>
        <w:pStyle w:val="subsection"/>
      </w:pPr>
      <w:r w:rsidRPr="003F329B">
        <w:tab/>
        <w:t>(1)</w:t>
      </w:r>
      <w:r w:rsidRPr="003F329B">
        <w:tab/>
        <w:t xml:space="preserve">If the </w:t>
      </w:r>
      <w:r w:rsidR="003F329B" w:rsidRPr="003F329B">
        <w:rPr>
          <w:position w:val="6"/>
          <w:sz w:val="16"/>
        </w:rPr>
        <w:t>*</w:t>
      </w:r>
      <w:r w:rsidR="002C29E8" w:rsidRPr="003F329B">
        <w:t>assessed net amount for</w:t>
      </w:r>
      <w:r w:rsidRPr="003F329B">
        <w:t xml:space="preserve"> an </w:t>
      </w:r>
      <w:r w:rsidR="003F329B" w:rsidRPr="003F329B">
        <w:rPr>
          <w:position w:val="6"/>
          <w:sz w:val="16"/>
          <w:szCs w:val="16"/>
        </w:rPr>
        <w:t>*</w:t>
      </w:r>
      <w:r w:rsidRPr="003F329B">
        <w:t xml:space="preserve">annual tax period applying to you is greater than zero, you must pay the </w:t>
      </w:r>
      <w:r w:rsidR="005B1841" w:rsidRPr="003F329B">
        <w:t>assessed net amount to</w:t>
      </w:r>
      <w:r w:rsidRPr="003F329B">
        <w:t xml:space="preserve"> the Commissioner on or before the day on which, under section</w:t>
      </w:r>
      <w:r w:rsidR="003F329B">
        <w:t> </w:t>
      </w:r>
      <w:r w:rsidRPr="003F329B">
        <w:t>151</w:t>
      </w:r>
      <w:r w:rsidR="003F329B">
        <w:noBreakHyphen/>
      </w:r>
      <w:r w:rsidRPr="003F329B">
        <w:t xml:space="preserve">45, you are required to give to the Commissioner your </w:t>
      </w:r>
      <w:r w:rsidR="003F329B" w:rsidRPr="003F329B">
        <w:rPr>
          <w:position w:val="6"/>
          <w:sz w:val="16"/>
          <w:szCs w:val="16"/>
        </w:rPr>
        <w:t>*</w:t>
      </w:r>
      <w:r w:rsidRPr="003F329B">
        <w:t>GST return for the annual tax period.</w:t>
      </w:r>
    </w:p>
    <w:p w:rsidR="00300522" w:rsidRPr="003F329B" w:rsidRDefault="00300522" w:rsidP="00300522">
      <w:pPr>
        <w:pStyle w:val="subsection"/>
      </w:pPr>
      <w:r w:rsidRPr="003F329B">
        <w:tab/>
        <w:t>(2)</w:t>
      </w:r>
      <w:r w:rsidRPr="003F329B">
        <w:tab/>
        <w:t>This section has effect despite section</w:t>
      </w:r>
      <w:r w:rsidR="003F329B">
        <w:t> </w:t>
      </w:r>
      <w:r w:rsidRPr="003F329B">
        <w:t>33</w:t>
      </w:r>
      <w:r w:rsidR="003F329B">
        <w:noBreakHyphen/>
      </w:r>
      <w:r w:rsidRPr="003F329B">
        <w:t xml:space="preserve">5 (which is about when payments of </w:t>
      </w:r>
      <w:r w:rsidR="007116C5" w:rsidRPr="003F329B">
        <w:t>assessed net amounts</w:t>
      </w:r>
      <w:r w:rsidRPr="003F329B">
        <w:t xml:space="preserve"> must be made).</w:t>
      </w:r>
    </w:p>
    <w:p w:rsidR="00300522" w:rsidRPr="003F329B" w:rsidRDefault="00300522" w:rsidP="00300522">
      <w:pPr>
        <w:pStyle w:val="ActHead5"/>
      </w:pPr>
      <w:bookmarkStart w:id="918" w:name="_Toc413321424"/>
      <w:r w:rsidRPr="003F329B">
        <w:rPr>
          <w:rStyle w:val="CharSectno"/>
        </w:rPr>
        <w:t>151</w:t>
      </w:r>
      <w:r w:rsidR="003F329B">
        <w:rPr>
          <w:rStyle w:val="CharSectno"/>
        </w:rPr>
        <w:noBreakHyphen/>
      </w:r>
      <w:r w:rsidRPr="003F329B">
        <w:rPr>
          <w:rStyle w:val="CharSectno"/>
        </w:rPr>
        <w:t>55</w:t>
      </w:r>
      <w:r w:rsidRPr="003F329B">
        <w:t xml:space="preserve">  An entity’s concluding annual tax period</w:t>
      </w:r>
      <w:bookmarkEnd w:id="918"/>
    </w:p>
    <w:p w:rsidR="00300522" w:rsidRPr="003F329B" w:rsidRDefault="00300522" w:rsidP="00300522">
      <w:pPr>
        <w:pStyle w:val="subsection"/>
      </w:pPr>
      <w:r w:rsidRPr="003F329B">
        <w:tab/>
        <w:t>(1)</w:t>
      </w:r>
      <w:r w:rsidRPr="003F329B">
        <w:tab/>
        <w:t>If any of the following occurs:</w:t>
      </w:r>
    </w:p>
    <w:p w:rsidR="00300522" w:rsidRPr="003F329B" w:rsidRDefault="00300522" w:rsidP="00300522">
      <w:pPr>
        <w:pStyle w:val="paragraph"/>
      </w:pPr>
      <w:r w:rsidRPr="003F329B">
        <w:tab/>
        <w:t>(a)</w:t>
      </w:r>
      <w:r w:rsidRPr="003F329B">
        <w:tab/>
        <w:t>an entity who is an individual dies;</w:t>
      </w:r>
    </w:p>
    <w:p w:rsidR="00300522" w:rsidRPr="003F329B" w:rsidRDefault="00300522" w:rsidP="00300522">
      <w:pPr>
        <w:pStyle w:val="paragraph"/>
      </w:pPr>
      <w:r w:rsidRPr="003F329B">
        <w:tab/>
        <w:t>(b)</w:t>
      </w:r>
      <w:r w:rsidRPr="003F329B">
        <w:tab/>
        <w:t xml:space="preserve">an entity ceases to </w:t>
      </w:r>
      <w:r w:rsidR="003F329B" w:rsidRPr="003F329B">
        <w:rPr>
          <w:position w:val="6"/>
          <w:sz w:val="16"/>
          <w:szCs w:val="16"/>
        </w:rPr>
        <w:t>*</w:t>
      </w:r>
      <w:r w:rsidRPr="003F329B">
        <w:t xml:space="preserve">carry on any </w:t>
      </w:r>
      <w:r w:rsidR="003F329B" w:rsidRPr="003F329B">
        <w:rPr>
          <w:position w:val="6"/>
          <w:sz w:val="16"/>
          <w:szCs w:val="16"/>
        </w:rPr>
        <w:t>*</w:t>
      </w:r>
      <w:r w:rsidRPr="003F329B">
        <w:t>enterprise;</w:t>
      </w:r>
    </w:p>
    <w:p w:rsidR="00300522" w:rsidRPr="003F329B" w:rsidRDefault="00300522" w:rsidP="00300522">
      <w:pPr>
        <w:pStyle w:val="paragraph"/>
      </w:pPr>
      <w:r w:rsidRPr="003F329B">
        <w:tab/>
        <w:t>(c)</w:t>
      </w:r>
      <w:r w:rsidRPr="003F329B">
        <w:tab/>
        <w:t xml:space="preserve">an entity’s </w:t>
      </w:r>
      <w:r w:rsidR="003F329B" w:rsidRPr="003F329B">
        <w:rPr>
          <w:position w:val="6"/>
          <w:sz w:val="16"/>
          <w:szCs w:val="16"/>
        </w:rPr>
        <w:t>*</w:t>
      </w:r>
      <w:r w:rsidRPr="003F329B">
        <w:t>registration is cancelled;</w:t>
      </w:r>
    </w:p>
    <w:p w:rsidR="00300522" w:rsidRPr="003F329B" w:rsidRDefault="00300522" w:rsidP="00300522">
      <w:pPr>
        <w:pStyle w:val="subsection2"/>
      </w:pPr>
      <w:r w:rsidRPr="003F329B">
        <w:t xml:space="preserve">during an </w:t>
      </w:r>
      <w:r w:rsidR="003F329B" w:rsidRPr="003F329B">
        <w:rPr>
          <w:position w:val="6"/>
          <w:sz w:val="16"/>
          <w:szCs w:val="16"/>
        </w:rPr>
        <w:t>*</w:t>
      </w:r>
      <w:r w:rsidRPr="003F329B">
        <w:t>annual tax period applying to the entity, the annual tax period is not affected by the death, cessation or cancellation.</w:t>
      </w:r>
    </w:p>
    <w:p w:rsidR="00300522" w:rsidRPr="003F329B" w:rsidRDefault="00300522" w:rsidP="00300522">
      <w:pPr>
        <w:pStyle w:val="subsection"/>
      </w:pPr>
      <w:r w:rsidRPr="003F329B">
        <w:tab/>
        <w:t>(2)</w:t>
      </w:r>
      <w:r w:rsidRPr="003F329B">
        <w:tab/>
        <w:t>This section has effect despite section</w:t>
      </w:r>
      <w:r w:rsidR="003F329B">
        <w:t> </w:t>
      </w:r>
      <w:r w:rsidRPr="003F329B">
        <w:t>27</w:t>
      </w:r>
      <w:r w:rsidR="003F329B">
        <w:noBreakHyphen/>
      </w:r>
      <w:r w:rsidRPr="003F329B">
        <w:t>40 (which is about an entity’s concluding tax period).</w:t>
      </w:r>
    </w:p>
    <w:p w:rsidR="00DE6BE3" w:rsidRPr="003F329B" w:rsidRDefault="00DE6BE3" w:rsidP="00DE6BE3">
      <w:pPr>
        <w:pStyle w:val="subsection"/>
      </w:pPr>
      <w:r w:rsidRPr="003F329B">
        <w:tab/>
        <w:t>(3)</w:t>
      </w:r>
      <w:r w:rsidRPr="003F329B">
        <w:tab/>
        <w:t>However, this section does not affect the application of:</w:t>
      </w:r>
    </w:p>
    <w:p w:rsidR="00DE6BE3" w:rsidRPr="003F329B" w:rsidRDefault="00DE6BE3" w:rsidP="00DE6BE3">
      <w:pPr>
        <w:pStyle w:val="paragraph"/>
      </w:pPr>
      <w:r w:rsidRPr="003F329B">
        <w:tab/>
        <w:t>(a)</w:t>
      </w:r>
      <w:r w:rsidRPr="003F329B">
        <w:tab/>
        <w:t>section</w:t>
      </w:r>
      <w:r w:rsidR="003F329B">
        <w:t> </w:t>
      </w:r>
      <w:r w:rsidRPr="003F329B">
        <w:t>27</w:t>
      </w:r>
      <w:r w:rsidR="003F329B">
        <w:noBreakHyphen/>
      </w:r>
      <w:r w:rsidRPr="003F329B">
        <w:t>39; or</w:t>
      </w:r>
    </w:p>
    <w:p w:rsidR="00DE6BE3" w:rsidRPr="003F329B" w:rsidRDefault="00DE6BE3" w:rsidP="00DE6BE3">
      <w:pPr>
        <w:pStyle w:val="paragraph"/>
      </w:pPr>
      <w:r w:rsidRPr="003F329B">
        <w:tab/>
        <w:t>(b)</w:t>
      </w:r>
      <w:r w:rsidRPr="003F329B">
        <w:tab/>
        <w:t>if an entity for any reason ceases to exist—section</w:t>
      </w:r>
      <w:r w:rsidR="003F329B">
        <w:t> </w:t>
      </w:r>
      <w:r w:rsidRPr="003F329B">
        <w:t>27</w:t>
      </w:r>
      <w:r w:rsidR="003F329B">
        <w:noBreakHyphen/>
      </w:r>
      <w:r w:rsidRPr="003F329B">
        <w:t>40.</w:t>
      </w:r>
    </w:p>
    <w:p w:rsidR="00DE6BE3" w:rsidRPr="003F329B" w:rsidRDefault="00DE6BE3" w:rsidP="00DE6BE3">
      <w:pPr>
        <w:pStyle w:val="ActHead5"/>
      </w:pPr>
      <w:bookmarkStart w:id="919" w:name="_Toc413321425"/>
      <w:r w:rsidRPr="003F329B">
        <w:rPr>
          <w:rStyle w:val="CharSectno"/>
        </w:rPr>
        <w:t>151</w:t>
      </w:r>
      <w:r w:rsidR="003F329B">
        <w:rPr>
          <w:rStyle w:val="CharSectno"/>
        </w:rPr>
        <w:noBreakHyphen/>
      </w:r>
      <w:r w:rsidRPr="003F329B">
        <w:rPr>
          <w:rStyle w:val="CharSectno"/>
        </w:rPr>
        <w:t>60</w:t>
      </w:r>
      <w:r w:rsidRPr="003F329B">
        <w:t xml:space="preserve">  The effect of incapacitation or cessation</w:t>
      </w:r>
      <w:bookmarkEnd w:id="919"/>
    </w:p>
    <w:p w:rsidR="00DE6BE3" w:rsidRPr="003F329B" w:rsidRDefault="00DE6BE3" w:rsidP="00DE6BE3">
      <w:pPr>
        <w:pStyle w:val="subsection"/>
      </w:pPr>
      <w:r w:rsidRPr="003F329B">
        <w:tab/>
        <w:t>(1)</w:t>
      </w:r>
      <w:r w:rsidRPr="003F329B">
        <w:tab/>
        <w:t xml:space="preserve">If an entity becomes an </w:t>
      </w:r>
      <w:r w:rsidR="003F329B" w:rsidRPr="003F329B">
        <w:rPr>
          <w:position w:val="6"/>
          <w:sz w:val="16"/>
        </w:rPr>
        <w:t>*</w:t>
      </w:r>
      <w:r w:rsidRPr="003F329B">
        <w:t xml:space="preserve">incapacitated entity, or the entity for any reason ceases to exist, the entity must give the </w:t>
      </w:r>
      <w:r w:rsidR="003F329B" w:rsidRPr="003F329B">
        <w:rPr>
          <w:position w:val="6"/>
          <w:sz w:val="16"/>
        </w:rPr>
        <w:t>*</w:t>
      </w:r>
      <w:r w:rsidRPr="003F329B">
        <w:t xml:space="preserve">GST return, for the </w:t>
      </w:r>
      <w:r w:rsidR="003F329B" w:rsidRPr="003F329B">
        <w:rPr>
          <w:position w:val="6"/>
          <w:sz w:val="16"/>
        </w:rPr>
        <w:t>*</w:t>
      </w:r>
      <w:r w:rsidRPr="003F329B">
        <w:t>annual tax period that ends as a result, to the Commissioner:</w:t>
      </w:r>
    </w:p>
    <w:p w:rsidR="00DE6BE3" w:rsidRPr="003F329B" w:rsidRDefault="00DE6BE3" w:rsidP="00DE6BE3">
      <w:pPr>
        <w:pStyle w:val="paragraph"/>
      </w:pPr>
      <w:r w:rsidRPr="003F329B">
        <w:tab/>
        <w:t>(a)</w:t>
      </w:r>
      <w:r w:rsidRPr="003F329B">
        <w:tab/>
        <w:t>on or before the 21st day of the month following the end of the annual tax period; or</w:t>
      </w:r>
    </w:p>
    <w:p w:rsidR="00DE6BE3" w:rsidRPr="003F329B" w:rsidRDefault="00DE6BE3" w:rsidP="00DE6BE3">
      <w:pPr>
        <w:pStyle w:val="paragraph"/>
      </w:pPr>
      <w:r w:rsidRPr="003F329B">
        <w:tab/>
        <w:t>(b)</w:t>
      </w:r>
      <w:r w:rsidRPr="003F329B">
        <w:tab/>
        <w:t>within such further period as the Commissioner allows.</w:t>
      </w:r>
    </w:p>
    <w:p w:rsidR="00300522" w:rsidRPr="003F329B" w:rsidRDefault="00300522" w:rsidP="00554C0F">
      <w:pPr>
        <w:pStyle w:val="subsection"/>
        <w:keepNext/>
        <w:keepLines/>
      </w:pPr>
      <w:r w:rsidRPr="003F329B">
        <w:tab/>
        <w:t>(2)</w:t>
      </w:r>
      <w:r w:rsidRPr="003F329B">
        <w:tab/>
        <w:t xml:space="preserve">If the </w:t>
      </w:r>
      <w:r w:rsidR="003F329B" w:rsidRPr="003F329B">
        <w:rPr>
          <w:position w:val="6"/>
          <w:sz w:val="16"/>
        </w:rPr>
        <w:t>*</w:t>
      </w:r>
      <w:r w:rsidR="00BE2B53" w:rsidRPr="003F329B">
        <w:t>assessed net amount for</w:t>
      </w:r>
      <w:r w:rsidRPr="003F329B">
        <w:t xml:space="preserve"> the </w:t>
      </w:r>
      <w:r w:rsidR="003F329B" w:rsidRPr="003F329B">
        <w:rPr>
          <w:position w:val="6"/>
          <w:sz w:val="16"/>
          <w:szCs w:val="16"/>
        </w:rPr>
        <w:t>*</w:t>
      </w:r>
      <w:r w:rsidRPr="003F329B">
        <w:t xml:space="preserve">annual tax period is greater than zero, the entity must pay the </w:t>
      </w:r>
      <w:r w:rsidR="007F7DB6" w:rsidRPr="003F329B">
        <w:t>assessed net amount to</w:t>
      </w:r>
      <w:r w:rsidRPr="003F329B">
        <w:t xml:space="preserve"> the Commissioner on or before the 21st day of the month following the end of the annual tax period.</w:t>
      </w:r>
    </w:p>
    <w:p w:rsidR="00300522" w:rsidRPr="003F329B" w:rsidRDefault="00300522" w:rsidP="00300522">
      <w:pPr>
        <w:pStyle w:val="subsection"/>
      </w:pPr>
      <w:r w:rsidRPr="003F329B">
        <w:tab/>
        <w:t>(3)</w:t>
      </w:r>
      <w:r w:rsidRPr="003F329B">
        <w:tab/>
        <w:t>This section has effect despite sections</w:t>
      </w:r>
      <w:r w:rsidR="003F329B">
        <w:t> </w:t>
      </w:r>
      <w:r w:rsidRPr="003F329B">
        <w:t>151</w:t>
      </w:r>
      <w:r w:rsidR="003F329B">
        <w:noBreakHyphen/>
      </w:r>
      <w:r w:rsidRPr="003F329B">
        <w:t>45 (which is about when GST returns for annual tax periods must be given) and 151</w:t>
      </w:r>
      <w:r w:rsidR="003F329B">
        <w:noBreakHyphen/>
      </w:r>
      <w:r w:rsidRPr="003F329B">
        <w:t xml:space="preserve">50 (which is about when payments of </w:t>
      </w:r>
      <w:r w:rsidR="002A1F54" w:rsidRPr="003F329B">
        <w:t>assessed net amounts</w:t>
      </w:r>
      <w:r w:rsidRPr="003F329B">
        <w:t xml:space="preserve"> for annual tax periods must be made).</w:t>
      </w:r>
    </w:p>
    <w:p w:rsidR="000A2A63" w:rsidRPr="003F329B" w:rsidRDefault="000A2A63" w:rsidP="00A36DB5">
      <w:pPr>
        <w:pStyle w:val="ActHead3"/>
        <w:pageBreakBefore/>
      </w:pPr>
      <w:bookmarkStart w:id="920" w:name="_Toc413321426"/>
      <w:r w:rsidRPr="003F329B">
        <w:rPr>
          <w:rStyle w:val="CharDivNo"/>
        </w:rPr>
        <w:t>Division</w:t>
      </w:r>
      <w:r w:rsidR="003F329B">
        <w:rPr>
          <w:rStyle w:val="CharDivNo"/>
        </w:rPr>
        <w:t> </w:t>
      </w:r>
      <w:r w:rsidRPr="003F329B">
        <w:rPr>
          <w:rStyle w:val="CharDivNo"/>
        </w:rPr>
        <w:t>153</w:t>
      </w:r>
      <w:r w:rsidRPr="003F329B">
        <w:t>—</w:t>
      </w:r>
      <w:r w:rsidRPr="003F329B">
        <w:rPr>
          <w:rStyle w:val="CharDivText"/>
        </w:rPr>
        <w:t>Agents etc. and insurance brokers</w:t>
      </w:r>
      <w:bookmarkEnd w:id="920"/>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153</w:t>
      </w:r>
      <w:r w:rsidR="003F329B">
        <w:noBreakHyphen/>
      </w:r>
      <w:r w:rsidRPr="003F329B">
        <w:t>A</w:t>
      </w:r>
      <w:r w:rsidRPr="003F329B">
        <w:tab/>
        <w:t>General</w:t>
      </w:r>
    </w:p>
    <w:p w:rsidR="00300522" w:rsidRPr="003F329B" w:rsidRDefault="00300522" w:rsidP="00300522">
      <w:pPr>
        <w:pStyle w:val="TofSectsSubdiv"/>
      </w:pPr>
      <w:r w:rsidRPr="003F329B">
        <w:t>153</w:t>
      </w:r>
      <w:r w:rsidR="003F329B">
        <w:noBreakHyphen/>
      </w:r>
      <w:r w:rsidRPr="003F329B">
        <w:t>B</w:t>
      </w:r>
      <w:r w:rsidRPr="003F329B">
        <w:tab/>
        <w:t xml:space="preserve">Principals and </w:t>
      </w:r>
      <w:r w:rsidR="00833170" w:rsidRPr="003F329B">
        <w:t>intermediaries</w:t>
      </w:r>
      <w:r w:rsidRPr="003F329B">
        <w:t xml:space="preserve"> as separate suppliers or acquirers</w:t>
      </w:r>
    </w:p>
    <w:p w:rsidR="00300522" w:rsidRPr="003F329B" w:rsidRDefault="00300522" w:rsidP="00300522">
      <w:pPr>
        <w:pStyle w:val="ActHead5"/>
      </w:pPr>
      <w:bookmarkStart w:id="921" w:name="_Toc413321427"/>
      <w:r w:rsidRPr="003F329B">
        <w:rPr>
          <w:rStyle w:val="CharSectno"/>
        </w:rPr>
        <w:t>153</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921"/>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3F329B">
        <w:t xml:space="preserve">acquisition made through, or facilitated by, an entity on your behalf </w:t>
      </w:r>
      <w:r w:rsidRPr="003F329B">
        <w:t>to be treated as 2 separate supplies or acquisitions.</w:t>
      </w:r>
    </w:p>
    <w:p w:rsidR="00300522" w:rsidRPr="003F329B" w:rsidRDefault="00300522" w:rsidP="00300522">
      <w:pPr>
        <w:pStyle w:val="ActHead4"/>
      </w:pPr>
      <w:bookmarkStart w:id="922" w:name="_Toc413321428"/>
      <w:r w:rsidRPr="003F329B">
        <w:rPr>
          <w:rStyle w:val="CharSubdNo"/>
        </w:rPr>
        <w:t>Subdivision</w:t>
      </w:r>
      <w:r w:rsidR="003F329B">
        <w:rPr>
          <w:rStyle w:val="CharSubdNo"/>
        </w:rPr>
        <w:t> </w:t>
      </w:r>
      <w:r w:rsidRPr="003F329B">
        <w:rPr>
          <w:rStyle w:val="CharSubdNo"/>
        </w:rPr>
        <w:t>153</w:t>
      </w:r>
      <w:r w:rsidR="003F329B">
        <w:rPr>
          <w:rStyle w:val="CharSubdNo"/>
        </w:rPr>
        <w:noBreakHyphen/>
      </w:r>
      <w:r w:rsidRPr="003F329B">
        <w:rPr>
          <w:rStyle w:val="CharSubdNo"/>
        </w:rPr>
        <w:t>A</w:t>
      </w:r>
      <w:r w:rsidRPr="003F329B">
        <w:t>—</w:t>
      </w:r>
      <w:r w:rsidRPr="003F329B">
        <w:rPr>
          <w:rStyle w:val="CharSubdText"/>
        </w:rPr>
        <w:t>General</w:t>
      </w:r>
      <w:bookmarkEnd w:id="922"/>
    </w:p>
    <w:p w:rsidR="00300522" w:rsidRPr="003F329B" w:rsidRDefault="00300522" w:rsidP="00300522">
      <w:pPr>
        <w:pStyle w:val="ActHead5"/>
      </w:pPr>
      <w:bookmarkStart w:id="923" w:name="_Toc413321429"/>
      <w:r w:rsidRPr="003F329B">
        <w:rPr>
          <w:rStyle w:val="CharSectno"/>
        </w:rPr>
        <w:t>153</w:t>
      </w:r>
      <w:r w:rsidR="003F329B">
        <w:rPr>
          <w:rStyle w:val="CharSectno"/>
        </w:rPr>
        <w:noBreakHyphen/>
      </w:r>
      <w:r w:rsidRPr="003F329B">
        <w:rPr>
          <w:rStyle w:val="CharSectno"/>
        </w:rPr>
        <w:t>5</w:t>
      </w:r>
      <w:r w:rsidRPr="003F329B">
        <w:t xml:space="preserve">  Attributing the input tax credits for your creditable acquisitions</w:t>
      </w:r>
      <w:bookmarkEnd w:id="923"/>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are entitled to the input tax credit for a </w:t>
      </w:r>
      <w:r w:rsidR="003F329B" w:rsidRPr="003F329B">
        <w:rPr>
          <w:position w:val="6"/>
          <w:sz w:val="16"/>
          <w:szCs w:val="16"/>
        </w:rPr>
        <w:t>*</w:t>
      </w:r>
      <w:r w:rsidRPr="003F329B">
        <w:t>creditable acquisition made through an agent; and</w:t>
      </w:r>
    </w:p>
    <w:p w:rsidR="00300522" w:rsidRPr="003F329B" w:rsidRDefault="00300522" w:rsidP="00300522">
      <w:pPr>
        <w:pStyle w:val="paragraph"/>
      </w:pPr>
      <w:r w:rsidRPr="003F329B">
        <w:tab/>
        <w:t>(b)</w:t>
      </w:r>
      <w:r w:rsidRPr="003F329B">
        <w:tab/>
        <w:t xml:space="preserve">neither you nor your agent holds a </w:t>
      </w:r>
      <w:r w:rsidR="003F329B" w:rsidRPr="003F329B">
        <w:rPr>
          <w:position w:val="6"/>
          <w:sz w:val="16"/>
          <w:szCs w:val="16"/>
        </w:rPr>
        <w:t>*</w:t>
      </w:r>
      <w:r w:rsidRPr="003F329B">
        <w:t xml:space="preserve">tax invoice for the acquisition when you give to the Commissioner a </w:t>
      </w:r>
      <w:r w:rsidR="003F329B" w:rsidRPr="003F329B">
        <w:rPr>
          <w:position w:val="6"/>
          <w:sz w:val="16"/>
          <w:szCs w:val="16"/>
        </w:rPr>
        <w:t>*</w:t>
      </w:r>
      <w:r w:rsidRPr="003F329B">
        <w:t>GST return for the tax period to which the input tax credit on the acquisition would otherwise be attributable;</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the input tax credit (including any part of the input tax credit) is not attributable to that tax period; and</w:t>
      </w:r>
    </w:p>
    <w:p w:rsidR="00300522" w:rsidRPr="003F329B" w:rsidRDefault="00300522" w:rsidP="00300522">
      <w:pPr>
        <w:pStyle w:val="paragraph"/>
      </w:pPr>
      <w:r w:rsidRPr="003F329B">
        <w:tab/>
        <w:t>(d)</w:t>
      </w:r>
      <w:r w:rsidRPr="003F329B">
        <w:tab/>
        <w:t>the input tax credit (or the part of the input tax credit) is attributable to the first tax period for which you give to the Commissioner a GST return at a time when you or your agent holds that tax invoice.</w:t>
      </w:r>
    </w:p>
    <w:p w:rsidR="00300522" w:rsidRPr="003F329B" w:rsidRDefault="00300522" w:rsidP="00300522">
      <w:pPr>
        <w:pStyle w:val="subsection"/>
      </w:pPr>
      <w:r w:rsidRPr="003F329B">
        <w:tab/>
        <w:t>(2)</w:t>
      </w:r>
      <w:r w:rsidRPr="003F329B">
        <w:tab/>
        <w:t>This section has effect despite subsection</w:t>
      </w:r>
      <w:r w:rsidR="003F329B">
        <w:t> </w:t>
      </w:r>
      <w:r w:rsidRPr="003F329B">
        <w:t>29</w:t>
      </w:r>
      <w:r w:rsidR="003F329B">
        <w:noBreakHyphen/>
      </w:r>
      <w:r w:rsidRPr="003F329B">
        <w:t>10(3</w:t>
      </w:r>
      <w:r w:rsidR="00A53099" w:rsidRPr="003F329B">
        <w:t>) (w</w:t>
      </w:r>
      <w:r w:rsidRPr="003F329B">
        <w:t>hich is about the requirement to hold a tax invoice).</w:t>
      </w:r>
    </w:p>
    <w:p w:rsidR="00300522" w:rsidRPr="003F329B" w:rsidRDefault="00300522" w:rsidP="00300522">
      <w:pPr>
        <w:pStyle w:val="ActHead5"/>
      </w:pPr>
      <w:bookmarkStart w:id="924" w:name="_Toc413321430"/>
      <w:r w:rsidRPr="003F329B">
        <w:rPr>
          <w:rStyle w:val="CharSectno"/>
        </w:rPr>
        <w:t>153</w:t>
      </w:r>
      <w:r w:rsidR="003F329B">
        <w:rPr>
          <w:rStyle w:val="CharSectno"/>
        </w:rPr>
        <w:noBreakHyphen/>
      </w:r>
      <w:r w:rsidRPr="003F329B">
        <w:rPr>
          <w:rStyle w:val="CharSectno"/>
        </w:rPr>
        <w:t>10</w:t>
      </w:r>
      <w:r w:rsidRPr="003F329B">
        <w:t xml:space="preserve">  Attributing your adjustments</w:t>
      </w:r>
      <w:bookmarkEnd w:id="924"/>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have a </w:t>
      </w:r>
      <w:r w:rsidR="003F329B" w:rsidRPr="003F329B">
        <w:rPr>
          <w:position w:val="6"/>
          <w:sz w:val="16"/>
          <w:szCs w:val="16"/>
        </w:rPr>
        <w:t>*</w:t>
      </w:r>
      <w:r w:rsidRPr="003F329B">
        <w:t>decreasing adjustment relating to a supply made by you through an agent or made to you through an agent; and</w:t>
      </w:r>
    </w:p>
    <w:p w:rsidR="00300522" w:rsidRPr="003F329B" w:rsidRDefault="00300522" w:rsidP="00300522">
      <w:pPr>
        <w:pStyle w:val="paragraph"/>
      </w:pPr>
      <w:r w:rsidRPr="003F329B">
        <w:tab/>
        <w:t>(b)</w:t>
      </w:r>
      <w:r w:rsidRPr="003F329B">
        <w:tab/>
        <w:t xml:space="preserve">neither you nor your agent holds an </w:t>
      </w:r>
      <w:r w:rsidR="003F329B" w:rsidRPr="003F329B">
        <w:rPr>
          <w:position w:val="6"/>
          <w:sz w:val="16"/>
          <w:szCs w:val="16"/>
        </w:rPr>
        <w:t>*</w:t>
      </w:r>
      <w:r w:rsidRPr="003F329B">
        <w:t>adjustment note</w:t>
      </w:r>
      <w:r w:rsidR="00646DBE" w:rsidRPr="003F329B">
        <w:t xml:space="preserve"> or </w:t>
      </w:r>
      <w:r w:rsidR="003F329B" w:rsidRPr="003F329B">
        <w:rPr>
          <w:position w:val="6"/>
          <w:sz w:val="16"/>
        </w:rPr>
        <w:t>*</w:t>
      </w:r>
      <w:r w:rsidR="00646DBE" w:rsidRPr="003F329B">
        <w:t>third party adjustment note</w:t>
      </w:r>
      <w:r w:rsidRPr="003F329B">
        <w:t xml:space="preserve"> for the adjustment when you give to the Commissioner a </w:t>
      </w:r>
      <w:r w:rsidR="003F329B" w:rsidRPr="003F329B">
        <w:rPr>
          <w:position w:val="6"/>
          <w:sz w:val="16"/>
          <w:szCs w:val="16"/>
        </w:rPr>
        <w:t>*</w:t>
      </w:r>
      <w:r w:rsidRPr="003F329B">
        <w:t>GST return for the tax period to which the adjustment would otherwise be attributable;</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the adjustment (including any part of the adjustment) is not attributable to that tax period; and</w:t>
      </w:r>
    </w:p>
    <w:p w:rsidR="00300522" w:rsidRPr="003F329B" w:rsidRDefault="00300522" w:rsidP="00300522">
      <w:pPr>
        <w:pStyle w:val="paragraph"/>
      </w:pPr>
      <w:r w:rsidRPr="003F329B">
        <w:tab/>
        <w:t>(d)</w:t>
      </w:r>
      <w:r w:rsidRPr="003F329B">
        <w:tab/>
        <w:t>the adjustment (or the part of the adjustment) is attributable to the first tax period for which you give to the Commissioner a GST return at a time when you or your agent holds that adjustment note</w:t>
      </w:r>
      <w:r w:rsidR="00646DBE" w:rsidRPr="003F329B">
        <w:t xml:space="preserve"> or third party adjustment note</w:t>
      </w:r>
      <w:r w:rsidRPr="003F329B">
        <w:t>.</w:t>
      </w:r>
    </w:p>
    <w:p w:rsidR="00646DBE" w:rsidRPr="003F329B" w:rsidRDefault="00646DBE" w:rsidP="00646DBE">
      <w:pPr>
        <w:pStyle w:val="subsection"/>
      </w:pPr>
      <w:r w:rsidRPr="003F329B">
        <w:tab/>
        <w:t>(2)</w:t>
      </w:r>
      <w:r w:rsidRPr="003F329B">
        <w:tab/>
        <w:t>This section has effect despite subsections</w:t>
      </w:r>
      <w:r w:rsidR="003F329B">
        <w:t> </w:t>
      </w:r>
      <w:r w:rsidRPr="003F329B">
        <w:t>29</w:t>
      </w:r>
      <w:r w:rsidR="003F329B">
        <w:noBreakHyphen/>
      </w:r>
      <w:r w:rsidRPr="003F329B">
        <w:t>20(3</w:t>
      </w:r>
      <w:r w:rsidR="00A53099" w:rsidRPr="003F329B">
        <w:t>) (w</w:t>
      </w:r>
      <w:r w:rsidRPr="003F329B">
        <w:t>hich is about the requirement to hold an adjustment note) and 134</w:t>
      </w:r>
      <w:r w:rsidR="003F329B">
        <w:noBreakHyphen/>
      </w:r>
      <w:r w:rsidRPr="003F329B">
        <w:t>15(1</w:t>
      </w:r>
      <w:r w:rsidR="00A53099" w:rsidRPr="003F329B">
        <w:t>) (w</w:t>
      </w:r>
      <w:r w:rsidRPr="003F329B">
        <w:t>hich is about the requirement to hold a third party adjustment note).</w:t>
      </w:r>
    </w:p>
    <w:p w:rsidR="00300522" w:rsidRPr="003F329B" w:rsidRDefault="00300522" w:rsidP="00300522">
      <w:pPr>
        <w:pStyle w:val="ActHead5"/>
      </w:pPr>
      <w:bookmarkStart w:id="925" w:name="_Toc413321431"/>
      <w:r w:rsidRPr="003F329B">
        <w:rPr>
          <w:rStyle w:val="CharSectno"/>
        </w:rPr>
        <w:t>153</w:t>
      </w:r>
      <w:r w:rsidR="003F329B">
        <w:rPr>
          <w:rStyle w:val="CharSectno"/>
        </w:rPr>
        <w:noBreakHyphen/>
      </w:r>
      <w:r w:rsidRPr="003F329B">
        <w:rPr>
          <w:rStyle w:val="CharSectno"/>
        </w:rPr>
        <w:t>15</w:t>
      </w:r>
      <w:r w:rsidRPr="003F329B">
        <w:t xml:space="preserve">  Tax invoices</w:t>
      </w:r>
      <w:bookmarkEnd w:id="925"/>
    </w:p>
    <w:p w:rsidR="00300522" w:rsidRPr="003F329B" w:rsidRDefault="00300522" w:rsidP="00300522">
      <w:pPr>
        <w:pStyle w:val="subsection"/>
      </w:pPr>
      <w:r w:rsidRPr="003F329B">
        <w:tab/>
        <w:t>(1)</w:t>
      </w:r>
      <w:r w:rsidRPr="003F329B">
        <w:tab/>
        <w:t xml:space="preserve">If you make a </w:t>
      </w:r>
      <w:r w:rsidR="003F329B" w:rsidRPr="003F329B">
        <w:rPr>
          <w:position w:val="6"/>
          <w:sz w:val="16"/>
          <w:szCs w:val="16"/>
        </w:rPr>
        <w:t>*</w:t>
      </w:r>
      <w:r w:rsidRPr="003F329B">
        <w:t xml:space="preserve">taxable supply through an agent, an obligation to issue a </w:t>
      </w:r>
      <w:r w:rsidR="003F329B" w:rsidRPr="003F329B">
        <w:rPr>
          <w:position w:val="6"/>
          <w:sz w:val="16"/>
          <w:szCs w:val="16"/>
        </w:rPr>
        <w:t>*</w:t>
      </w:r>
      <w:r w:rsidRPr="003F329B">
        <w:t>tax invoice relating to the supply:</w:t>
      </w:r>
    </w:p>
    <w:p w:rsidR="00300522" w:rsidRPr="003F329B" w:rsidRDefault="00300522" w:rsidP="00300522">
      <w:pPr>
        <w:pStyle w:val="paragraph"/>
      </w:pPr>
      <w:r w:rsidRPr="003F329B">
        <w:tab/>
        <w:t>(a)</w:t>
      </w:r>
      <w:r w:rsidRPr="003F329B">
        <w:tab/>
        <w:t xml:space="preserve">arises whether the </w:t>
      </w:r>
      <w:r w:rsidR="003F329B" w:rsidRPr="003F329B">
        <w:rPr>
          <w:position w:val="6"/>
          <w:sz w:val="16"/>
          <w:szCs w:val="16"/>
        </w:rPr>
        <w:t>*</w:t>
      </w:r>
      <w:r w:rsidRPr="003F329B">
        <w:t xml:space="preserve">recipient makes a request for a tax invoice to you </w:t>
      </w:r>
      <w:r w:rsidRPr="003F329B">
        <w:rPr>
          <w:i/>
          <w:iCs/>
        </w:rPr>
        <w:t>or</w:t>
      </w:r>
      <w:r w:rsidRPr="003F329B">
        <w:t xml:space="preserve"> the agent; and</w:t>
      </w:r>
    </w:p>
    <w:p w:rsidR="00300522" w:rsidRPr="003F329B" w:rsidRDefault="00300522" w:rsidP="00300522">
      <w:pPr>
        <w:pStyle w:val="paragraph"/>
      </w:pPr>
      <w:r w:rsidRPr="003F329B">
        <w:tab/>
        <w:t>(b)</w:t>
      </w:r>
      <w:r w:rsidRPr="003F329B">
        <w:tab/>
        <w:t xml:space="preserve">is complied with if either you </w:t>
      </w:r>
      <w:r w:rsidRPr="003F329B">
        <w:rPr>
          <w:i/>
          <w:iCs/>
        </w:rPr>
        <w:t>or</w:t>
      </w:r>
      <w:r w:rsidRPr="003F329B">
        <w:t xml:space="preserve"> the agent gives the recipient a tax invoice within 28 days after the request.</w:t>
      </w:r>
    </w:p>
    <w:p w:rsidR="00300522" w:rsidRPr="003F329B" w:rsidRDefault="00300522" w:rsidP="00300522">
      <w:pPr>
        <w:pStyle w:val="subsection"/>
      </w:pPr>
      <w:r w:rsidRPr="003F329B">
        <w:tab/>
        <w:t>(2)</w:t>
      </w:r>
      <w:r w:rsidRPr="003F329B">
        <w:tab/>
        <w:t xml:space="preserve">However, you and the agent must not </w:t>
      </w:r>
      <w:r w:rsidRPr="003F329B">
        <w:rPr>
          <w:i/>
          <w:iCs/>
        </w:rPr>
        <w:t>both</w:t>
      </w:r>
      <w:r w:rsidRPr="003F329B">
        <w:t xml:space="preserve"> issue separate </w:t>
      </w:r>
      <w:r w:rsidR="003F329B" w:rsidRPr="003F329B">
        <w:rPr>
          <w:position w:val="6"/>
          <w:sz w:val="16"/>
          <w:szCs w:val="16"/>
        </w:rPr>
        <w:t>*</w:t>
      </w:r>
      <w:r w:rsidRPr="003F329B">
        <w:t>tax invoices relating to the supply.</w:t>
      </w:r>
    </w:p>
    <w:p w:rsidR="000A2A63" w:rsidRPr="003F329B" w:rsidRDefault="000A2A63" w:rsidP="000A2A63">
      <w:pPr>
        <w:pStyle w:val="notetext"/>
      </w:pPr>
      <w:r w:rsidRPr="003F329B">
        <w:t>Note:</w:t>
      </w:r>
      <w:r w:rsidRPr="003F329B">
        <w:tab/>
        <w:t>If Subdivision</w:t>
      </w:r>
      <w:r w:rsidR="003F329B">
        <w:t> </w:t>
      </w:r>
      <w:r w:rsidRPr="003F329B">
        <w:t>153</w:t>
      </w:r>
      <w:r w:rsidR="003F329B">
        <w:noBreakHyphen/>
      </w:r>
      <w:r w:rsidRPr="003F329B">
        <w:t>B is to apply to the supply, there will be an arrangement under which only your agent can issue the tax invoice: see paragraph</w:t>
      </w:r>
      <w:r w:rsidR="003F329B">
        <w:t> </w:t>
      </w:r>
      <w:r w:rsidRPr="003F329B">
        <w:t>153</w:t>
      </w:r>
      <w:r w:rsidR="003F329B">
        <w:noBreakHyphen/>
      </w:r>
      <w:r w:rsidRPr="003F329B">
        <w:t>50(1)(d).</w:t>
      </w:r>
    </w:p>
    <w:p w:rsidR="00300522" w:rsidRPr="003F329B" w:rsidRDefault="00300522" w:rsidP="00300522">
      <w:pPr>
        <w:pStyle w:val="subsection"/>
      </w:pPr>
      <w:r w:rsidRPr="003F329B">
        <w:tab/>
        <w:t>(3)</w:t>
      </w:r>
      <w:r w:rsidRPr="003F329B">
        <w:tab/>
        <w:t>This section has effect despite section</w:t>
      </w:r>
      <w:r w:rsidR="003F329B">
        <w:t> </w:t>
      </w:r>
      <w:r w:rsidRPr="003F329B">
        <w:t>29</w:t>
      </w:r>
      <w:r w:rsidR="003F329B">
        <w:noBreakHyphen/>
      </w:r>
      <w:r w:rsidRPr="003F329B">
        <w:t>70 (which is about tax invoices).</w:t>
      </w:r>
    </w:p>
    <w:p w:rsidR="00300522" w:rsidRPr="003F329B" w:rsidRDefault="00300522" w:rsidP="00300522">
      <w:pPr>
        <w:pStyle w:val="ActHead5"/>
      </w:pPr>
      <w:bookmarkStart w:id="926" w:name="_Toc413321432"/>
      <w:r w:rsidRPr="003F329B">
        <w:rPr>
          <w:rStyle w:val="CharSectno"/>
        </w:rPr>
        <w:t>153</w:t>
      </w:r>
      <w:r w:rsidR="003F329B">
        <w:rPr>
          <w:rStyle w:val="CharSectno"/>
        </w:rPr>
        <w:noBreakHyphen/>
      </w:r>
      <w:r w:rsidRPr="003F329B">
        <w:rPr>
          <w:rStyle w:val="CharSectno"/>
        </w:rPr>
        <w:t>20</w:t>
      </w:r>
      <w:r w:rsidRPr="003F329B">
        <w:t xml:space="preserve">  Adjustment notes</w:t>
      </w:r>
      <w:bookmarkEnd w:id="926"/>
    </w:p>
    <w:p w:rsidR="00300522" w:rsidRPr="003F329B" w:rsidRDefault="00300522" w:rsidP="00300522">
      <w:pPr>
        <w:pStyle w:val="subsection"/>
      </w:pPr>
      <w:r w:rsidRPr="003F329B">
        <w:tab/>
        <w:t>(1)</w:t>
      </w:r>
      <w:r w:rsidRPr="003F329B">
        <w:tab/>
        <w:t xml:space="preserve">If you have a </w:t>
      </w:r>
      <w:r w:rsidR="003F329B" w:rsidRPr="003F329B">
        <w:rPr>
          <w:position w:val="6"/>
          <w:sz w:val="16"/>
          <w:szCs w:val="16"/>
        </w:rPr>
        <w:t>*</w:t>
      </w:r>
      <w:r w:rsidRPr="003F329B">
        <w:t>decreasing adjustment relating to a supply made by you through an agent or made to you through an agent, an obligation under subsection</w:t>
      </w:r>
      <w:r w:rsidR="003F329B">
        <w:t> </w:t>
      </w:r>
      <w:r w:rsidRPr="003F329B">
        <w:t>29</w:t>
      </w:r>
      <w:r w:rsidR="003F329B">
        <w:noBreakHyphen/>
      </w:r>
      <w:r w:rsidRPr="003F329B">
        <w:t xml:space="preserve">75(2) to issue an </w:t>
      </w:r>
      <w:r w:rsidR="003F329B" w:rsidRPr="003F329B">
        <w:rPr>
          <w:position w:val="6"/>
          <w:sz w:val="16"/>
          <w:szCs w:val="16"/>
        </w:rPr>
        <w:t>*</w:t>
      </w:r>
      <w:r w:rsidRPr="003F329B">
        <w:t>adjustment note for the adjustment</w:t>
      </w:r>
      <w:r w:rsidR="00646DBE" w:rsidRPr="003F329B">
        <w:t>, or an obligation under subsection</w:t>
      </w:r>
      <w:r w:rsidR="003F329B">
        <w:t> </w:t>
      </w:r>
      <w:r w:rsidR="00646DBE" w:rsidRPr="003F329B">
        <w:t>134</w:t>
      </w:r>
      <w:r w:rsidR="003F329B">
        <w:noBreakHyphen/>
      </w:r>
      <w:r w:rsidR="00646DBE" w:rsidRPr="003F329B">
        <w:t xml:space="preserve">20(2) to issue a </w:t>
      </w:r>
      <w:r w:rsidR="003F329B" w:rsidRPr="003F329B">
        <w:rPr>
          <w:position w:val="6"/>
          <w:sz w:val="16"/>
        </w:rPr>
        <w:t>*</w:t>
      </w:r>
      <w:r w:rsidR="00646DBE" w:rsidRPr="003F329B">
        <w:t>third party adjustment note for the adjustment</w:t>
      </w:r>
      <w:r w:rsidRPr="003F329B">
        <w:t>:</w:t>
      </w:r>
    </w:p>
    <w:p w:rsidR="00300522" w:rsidRPr="003F329B" w:rsidRDefault="00300522" w:rsidP="00300522">
      <w:pPr>
        <w:pStyle w:val="paragraph"/>
      </w:pPr>
      <w:r w:rsidRPr="003F329B">
        <w:tab/>
        <w:t>(a)</w:t>
      </w:r>
      <w:r w:rsidRPr="003F329B">
        <w:tab/>
        <w:t xml:space="preserve">arises whether the </w:t>
      </w:r>
      <w:r w:rsidR="003F329B" w:rsidRPr="003F329B">
        <w:rPr>
          <w:position w:val="6"/>
          <w:sz w:val="16"/>
          <w:szCs w:val="16"/>
        </w:rPr>
        <w:t>*</w:t>
      </w:r>
      <w:r w:rsidRPr="003F329B">
        <w:t>recipient makes a request for an adjustment note</w:t>
      </w:r>
      <w:r w:rsidR="00646DBE" w:rsidRPr="003F329B">
        <w:t xml:space="preserve"> or a third party adjustment note</w:t>
      </w:r>
      <w:r w:rsidRPr="003F329B">
        <w:t xml:space="preserve"> to you </w:t>
      </w:r>
      <w:r w:rsidRPr="003F329B">
        <w:rPr>
          <w:i/>
          <w:iCs/>
        </w:rPr>
        <w:t>or</w:t>
      </w:r>
      <w:r w:rsidRPr="003F329B">
        <w:t xml:space="preserve"> the agent; and</w:t>
      </w:r>
    </w:p>
    <w:p w:rsidR="00300522" w:rsidRPr="003F329B" w:rsidRDefault="00300522" w:rsidP="00300522">
      <w:pPr>
        <w:pStyle w:val="paragraph"/>
      </w:pPr>
      <w:r w:rsidRPr="003F329B">
        <w:tab/>
        <w:t>(b)</w:t>
      </w:r>
      <w:r w:rsidRPr="003F329B">
        <w:tab/>
        <w:t xml:space="preserve">is complied with if either you </w:t>
      </w:r>
      <w:r w:rsidRPr="003F329B">
        <w:rPr>
          <w:i/>
          <w:iCs/>
        </w:rPr>
        <w:t>or</w:t>
      </w:r>
      <w:r w:rsidRPr="003F329B">
        <w:t xml:space="preserve"> your agent gives the recipient an adjustment note</w:t>
      </w:r>
      <w:r w:rsidR="00646DBE" w:rsidRPr="003F329B">
        <w:t xml:space="preserve"> or a third party adjustment note</w:t>
      </w:r>
      <w:r w:rsidRPr="003F329B">
        <w:t xml:space="preserve"> within 28 days after the request.</w:t>
      </w:r>
    </w:p>
    <w:p w:rsidR="00300522" w:rsidRPr="003F329B" w:rsidRDefault="00300522" w:rsidP="00300522">
      <w:pPr>
        <w:pStyle w:val="subsection"/>
      </w:pPr>
      <w:r w:rsidRPr="003F329B">
        <w:tab/>
        <w:t>(2)</w:t>
      </w:r>
      <w:r w:rsidRPr="003F329B">
        <w:tab/>
        <w:t xml:space="preserve">However, you and the agent must not </w:t>
      </w:r>
      <w:r w:rsidRPr="003F329B">
        <w:rPr>
          <w:i/>
          <w:iCs/>
        </w:rPr>
        <w:t>both</w:t>
      </w:r>
      <w:r w:rsidRPr="003F329B">
        <w:t xml:space="preserve"> issue separate </w:t>
      </w:r>
      <w:r w:rsidR="003F329B" w:rsidRPr="003F329B">
        <w:rPr>
          <w:position w:val="6"/>
          <w:sz w:val="16"/>
          <w:szCs w:val="16"/>
        </w:rPr>
        <w:t>*</w:t>
      </w:r>
      <w:r w:rsidRPr="003F329B">
        <w:t>adjustment notes</w:t>
      </w:r>
      <w:r w:rsidR="00646DBE" w:rsidRPr="003F329B">
        <w:t xml:space="preserve"> or </w:t>
      </w:r>
      <w:r w:rsidR="003F329B" w:rsidRPr="003F329B">
        <w:rPr>
          <w:position w:val="6"/>
          <w:sz w:val="16"/>
        </w:rPr>
        <w:t>*</w:t>
      </w:r>
      <w:r w:rsidR="00646DBE" w:rsidRPr="003F329B">
        <w:t>third party adjustment notes</w:t>
      </w:r>
      <w:r w:rsidRPr="003F329B">
        <w:t xml:space="preserve"> for the adjustment.</w:t>
      </w:r>
    </w:p>
    <w:p w:rsidR="00646DBE" w:rsidRPr="003F329B" w:rsidRDefault="00646DBE" w:rsidP="00646DBE">
      <w:pPr>
        <w:pStyle w:val="subsection"/>
      </w:pPr>
      <w:r w:rsidRPr="003F329B">
        <w:tab/>
        <w:t>(3)</w:t>
      </w:r>
      <w:r w:rsidRPr="003F329B">
        <w:tab/>
        <w:t>This section has effect despite sections</w:t>
      </w:r>
      <w:r w:rsidR="003F329B">
        <w:t> </w:t>
      </w:r>
      <w:r w:rsidRPr="003F329B">
        <w:t>29</w:t>
      </w:r>
      <w:r w:rsidR="003F329B">
        <w:noBreakHyphen/>
      </w:r>
      <w:r w:rsidRPr="003F329B">
        <w:t>75 (which is about adjustment notes) and 134</w:t>
      </w:r>
      <w:r w:rsidR="003F329B">
        <w:noBreakHyphen/>
      </w:r>
      <w:r w:rsidRPr="003F329B">
        <w:t>20 (which is about third party adjustment notes).</w:t>
      </w:r>
    </w:p>
    <w:p w:rsidR="00300522" w:rsidRPr="003F329B" w:rsidRDefault="00300522" w:rsidP="00300522">
      <w:pPr>
        <w:pStyle w:val="ActHead5"/>
      </w:pPr>
      <w:bookmarkStart w:id="927" w:name="_Toc413321433"/>
      <w:r w:rsidRPr="003F329B">
        <w:rPr>
          <w:rStyle w:val="CharSectno"/>
        </w:rPr>
        <w:t>153</w:t>
      </w:r>
      <w:r w:rsidR="003F329B">
        <w:rPr>
          <w:rStyle w:val="CharSectno"/>
        </w:rPr>
        <w:noBreakHyphen/>
      </w:r>
      <w:r w:rsidRPr="003F329B">
        <w:rPr>
          <w:rStyle w:val="CharSectno"/>
        </w:rPr>
        <w:t>25</w:t>
      </w:r>
      <w:r w:rsidRPr="003F329B">
        <w:t xml:space="preserve">  Insurance supplied through insurance brokers</w:t>
      </w:r>
      <w:bookmarkEnd w:id="927"/>
    </w:p>
    <w:p w:rsidR="00300522" w:rsidRPr="003F329B" w:rsidRDefault="00300522" w:rsidP="00300522">
      <w:pPr>
        <w:pStyle w:val="subsection"/>
      </w:pPr>
      <w:r w:rsidRPr="003F329B">
        <w:tab/>
        <w:t>(1)</w:t>
      </w:r>
      <w:r w:rsidRPr="003F329B">
        <w:tab/>
        <w:t xml:space="preserve">If an insurer supplies an </w:t>
      </w:r>
      <w:r w:rsidR="003F329B" w:rsidRPr="003F329B">
        <w:rPr>
          <w:position w:val="6"/>
          <w:sz w:val="16"/>
          <w:szCs w:val="16"/>
        </w:rPr>
        <w:t>*</w:t>
      </w:r>
      <w:r w:rsidRPr="003F329B">
        <w:t xml:space="preserve">insurance policy through an </w:t>
      </w:r>
      <w:r w:rsidR="003F329B" w:rsidRPr="003F329B">
        <w:rPr>
          <w:position w:val="6"/>
          <w:sz w:val="16"/>
          <w:szCs w:val="16"/>
        </w:rPr>
        <w:t>*</w:t>
      </w:r>
      <w:r w:rsidRPr="003F329B">
        <w:t xml:space="preserve">insurance broker acting on behalf of the </w:t>
      </w:r>
      <w:r w:rsidR="003F329B" w:rsidRPr="003F329B">
        <w:rPr>
          <w:position w:val="6"/>
          <w:sz w:val="16"/>
          <w:szCs w:val="16"/>
        </w:rPr>
        <w:t>*</w:t>
      </w:r>
      <w:r w:rsidRPr="003F329B">
        <w:t xml:space="preserve">recipient of the supply, this </w:t>
      </w:r>
      <w:r w:rsidR="00A53099" w:rsidRPr="003F329B">
        <w:t>Subdivision</w:t>
      </w:r>
      <w:r w:rsidR="00A36DB5" w:rsidRPr="003F329B">
        <w:t xml:space="preserve"> </w:t>
      </w:r>
      <w:r w:rsidRPr="003F329B">
        <w:t>has effect as if the supply were made through the insurance broker as an agent of the insurer.</w:t>
      </w:r>
    </w:p>
    <w:p w:rsidR="00300522" w:rsidRPr="003F329B" w:rsidRDefault="00300522" w:rsidP="00300522">
      <w:pPr>
        <w:pStyle w:val="subsection"/>
      </w:pPr>
      <w:r w:rsidRPr="003F329B">
        <w:tab/>
        <w:t>(2)</w:t>
      </w:r>
      <w:r w:rsidRPr="003F329B">
        <w:tab/>
        <w:t xml:space="preserve">This section does not affect the application of this </w:t>
      </w:r>
      <w:r w:rsidR="00A53099" w:rsidRPr="003F329B">
        <w:t>Subdivision</w:t>
      </w:r>
      <w:r w:rsidR="00A36DB5" w:rsidRPr="003F329B">
        <w:t xml:space="preserve"> </w:t>
      </w:r>
      <w:r w:rsidRPr="003F329B">
        <w:t xml:space="preserve">in relation to the acquisition of the </w:t>
      </w:r>
      <w:r w:rsidR="003F329B" w:rsidRPr="003F329B">
        <w:rPr>
          <w:position w:val="6"/>
          <w:sz w:val="16"/>
          <w:szCs w:val="16"/>
        </w:rPr>
        <w:t>*</w:t>
      </w:r>
      <w:r w:rsidRPr="003F329B">
        <w:t xml:space="preserve">insurance policy through the insurance broker as an agent of the </w:t>
      </w:r>
      <w:r w:rsidR="003F329B" w:rsidRPr="003F329B">
        <w:rPr>
          <w:position w:val="6"/>
          <w:sz w:val="16"/>
          <w:szCs w:val="16"/>
        </w:rPr>
        <w:t>*</w:t>
      </w:r>
      <w:r w:rsidRPr="003F329B">
        <w:t>recipient.</w:t>
      </w:r>
    </w:p>
    <w:p w:rsidR="000A2A63" w:rsidRPr="003F329B" w:rsidRDefault="000A2A63" w:rsidP="000A2A63">
      <w:pPr>
        <w:pStyle w:val="ActHead4"/>
      </w:pPr>
      <w:bookmarkStart w:id="928" w:name="_Toc413321434"/>
      <w:r w:rsidRPr="003F329B">
        <w:rPr>
          <w:rStyle w:val="CharSubdNo"/>
        </w:rPr>
        <w:t>Subdivision</w:t>
      </w:r>
      <w:r w:rsidR="003F329B">
        <w:rPr>
          <w:rStyle w:val="CharSubdNo"/>
        </w:rPr>
        <w:t> </w:t>
      </w:r>
      <w:r w:rsidRPr="003F329B">
        <w:rPr>
          <w:rStyle w:val="CharSubdNo"/>
        </w:rPr>
        <w:t>153</w:t>
      </w:r>
      <w:r w:rsidR="003F329B">
        <w:rPr>
          <w:rStyle w:val="CharSubdNo"/>
        </w:rPr>
        <w:noBreakHyphen/>
      </w:r>
      <w:r w:rsidRPr="003F329B">
        <w:rPr>
          <w:rStyle w:val="CharSubdNo"/>
        </w:rPr>
        <w:t>B</w:t>
      </w:r>
      <w:r w:rsidRPr="003F329B">
        <w:t>—</w:t>
      </w:r>
      <w:r w:rsidRPr="003F329B">
        <w:rPr>
          <w:rStyle w:val="CharSubdText"/>
        </w:rPr>
        <w:t>Principals and intermediaries as separate suppliers or acquirers</w:t>
      </w:r>
      <w:bookmarkEnd w:id="928"/>
    </w:p>
    <w:p w:rsidR="000A2A63" w:rsidRPr="003F329B" w:rsidRDefault="000A2A63" w:rsidP="000A2A63">
      <w:pPr>
        <w:pStyle w:val="ActHead5"/>
      </w:pPr>
      <w:bookmarkStart w:id="929" w:name="_Toc413321435"/>
      <w:r w:rsidRPr="003F329B">
        <w:rPr>
          <w:rStyle w:val="CharSectno"/>
        </w:rPr>
        <w:t>153</w:t>
      </w:r>
      <w:r w:rsidR="003F329B">
        <w:rPr>
          <w:rStyle w:val="CharSectno"/>
        </w:rPr>
        <w:noBreakHyphen/>
      </w:r>
      <w:r w:rsidRPr="003F329B">
        <w:rPr>
          <w:rStyle w:val="CharSectno"/>
        </w:rPr>
        <w:t>50</w:t>
      </w:r>
      <w:r w:rsidRPr="003F329B">
        <w:t xml:space="preserve">  Arrangements under which intermediaries are treated as suppliers or acquirers</w:t>
      </w:r>
      <w:bookmarkEnd w:id="929"/>
    </w:p>
    <w:p w:rsidR="00300522" w:rsidRPr="003F329B" w:rsidRDefault="000A2A63" w:rsidP="00300522">
      <w:pPr>
        <w:pStyle w:val="subsection"/>
      </w:pPr>
      <w:r w:rsidRPr="003F329B">
        <w:tab/>
        <w:t>(1)</w:t>
      </w:r>
      <w:r w:rsidRPr="003F329B">
        <w:tab/>
      </w:r>
      <w:r w:rsidR="00300522" w:rsidRPr="003F329B">
        <w:t xml:space="preserve">An entity (the </w:t>
      </w:r>
      <w:r w:rsidR="00300522" w:rsidRPr="003F329B">
        <w:rPr>
          <w:b/>
          <w:bCs/>
          <w:i/>
          <w:iCs/>
        </w:rPr>
        <w:t>principal</w:t>
      </w:r>
      <w:r w:rsidR="00300522" w:rsidRPr="003F329B">
        <w:t xml:space="preserve">) may, in writing, enter into an arrangement with another entity </w:t>
      </w:r>
      <w:r w:rsidRPr="003F329B">
        <w:t xml:space="preserve">(the </w:t>
      </w:r>
      <w:r w:rsidRPr="003F329B">
        <w:rPr>
          <w:b/>
          <w:i/>
        </w:rPr>
        <w:t>intermediary</w:t>
      </w:r>
      <w:r w:rsidRPr="003F329B">
        <w:t>)</w:t>
      </w:r>
      <w:r w:rsidR="00300522" w:rsidRPr="003F329B">
        <w:t xml:space="preserve"> under which: </w:t>
      </w:r>
    </w:p>
    <w:p w:rsidR="000A2A63" w:rsidRPr="003F329B" w:rsidRDefault="000A2A63" w:rsidP="000A2A63">
      <w:pPr>
        <w:pStyle w:val="paragraph"/>
      </w:pPr>
      <w:r w:rsidRPr="003F329B">
        <w:tab/>
        <w:t>(a)</w:t>
      </w:r>
      <w:r w:rsidRPr="003F329B">
        <w:tab/>
        <w:t>the intermediary will, on the principal’s behalf, do any or all of the following:</w:t>
      </w:r>
    </w:p>
    <w:p w:rsidR="000A2A63" w:rsidRPr="003F329B" w:rsidRDefault="000A2A63" w:rsidP="000A2A63">
      <w:pPr>
        <w:pStyle w:val="paragraphsub"/>
      </w:pPr>
      <w:r w:rsidRPr="003F329B">
        <w:tab/>
        <w:t>(i)</w:t>
      </w:r>
      <w:r w:rsidRPr="003F329B">
        <w:tab/>
        <w:t>make supplies to third parties;</w:t>
      </w:r>
    </w:p>
    <w:p w:rsidR="000A2A63" w:rsidRPr="003F329B" w:rsidRDefault="000A2A63" w:rsidP="000A2A63">
      <w:pPr>
        <w:pStyle w:val="paragraphsub"/>
      </w:pPr>
      <w:r w:rsidRPr="003F329B">
        <w:tab/>
        <w:t>(ii)</w:t>
      </w:r>
      <w:r w:rsidRPr="003F329B">
        <w:tab/>
        <w:t xml:space="preserve">facilitate supplies to third parties (including by issuing </w:t>
      </w:r>
      <w:r w:rsidR="003F329B" w:rsidRPr="003F329B">
        <w:rPr>
          <w:position w:val="6"/>
          <w:sz w:val="16"/>
        </w:rPr>
        <w:t>*</w:t>
      </w:r>
      <w:r w:rsidRPr="003F329B">
        <w:t xml:space="preserve">invoices relating to, or receiving </w:t>
      </w:r>
      <w:r w:rsidR="003F329B" w:rsidRPr="003F329B">
        <w:rPr>
          <w:position w:val="6"/>
          <w:sz w:val="16"/>
        </w:rPr>
        <w:t>*</w:t>
      </w:r>
      <w:r w:rsidRPr="003F329B">
        <w:t>consideration for, such supplies);</w:t>
      </w:r>
    </w:p>
    <w:p w:rsidR="000A2A63" w:rsidRPr="003F329B" w:rsidRDefault="000A2A63" w:rsidP="000A2A63">
      <w:pPr>
        <w:pStyle w:val="paragraphsub"/>
      </w:pPr>
      <w:r w:rsidRPr="003F329B">
        <w:tab/>
        <w:t>(iii)</w:t>
      </w:r>
      <w:r w:rsidRPr="003F329B">
        <w:tab/>
        <w:t>make acquisitions from third parties;</w:t>
      </w:r>
    </w:p>
    <w:p w:rsidR="000A2A63" w:rsidRPr="003F329B" w:rsidRDefault="000A2A63" w:rsidP="000A2A63">
      <w:pPr>
        <w:pStyle w:val="paragraphsub"/>
      </w:pPr>
      <w:r w:rsidRPr="003F329B">
        <w:tab/>
        <w:t>(iv)</w:t>
      </w:r>
      <w:r w:rsidRPr="003F329B">
        <w:tab/>
        <w:t>facilitate acquisitions from third parties (including by providing consideration for such acquisitions); and</w:t>
      </w:r>
    </w:p>
    <w:p w:rsidR="00300522" w:rsidRPr="003F329B" w:rsidRDefault="00300522" w:rsidP="00300522">
      <w:pPr>
        <w:pStyle w:val="paragraph"/>
      </w:pPr>
      <w:r w:rsidRPr="003F329B">
        <w:tab/>
        <w:t>(b)</w:t>
      </w:r>
      <w:r w:rsidRPr="003F329B">
        <w:tab/>
        <w:t xml:space="preserve">the kinds of supplies or acquisitions, or the kinds of supplies and acquisitions, to which the arrangement applies are specified; and </w:t>
      </w:r>
    </w:p>
    <w:p w:rsidR="00300522" w:rsidRPr="003F329B" w:rsidRDefault="00300522" w:rsidP="00300522">
      <w:pPr>
        <w:pStyle w:val="paragraph"/>
      </w:pPr>
      <w:r w:rsidRPr="003F329B">
        <w:tab/>
        <w:t>(c)</w:t>
      </w:r>
      <w:r w:rsidRPr="003F329B">
        <w:tab/>
        <w:t xml:space="preserve">for the purposes of the GST law: </w:t>
      </w:r>
    </w:p>
    <w:p w:rsidR="00300522" w:rsidRPr="003F329B" w:rsidRDefault="00300522" w:rsidP="00300522">
      <w:pPr>
        <w:pStyle w:val="paragraphsub"/>
      </w:pPr>
      <w:r w:rsidRPr="003F329B">
        <w:tab/>
        <w:t>(i)</w:t>
      </w:r>
      <w:r w:rsidRPr="003F329B">
        <w:tab/>
        <w:t xml:space="preserve">the </w:t>
      </w:r>
      <w:r w:rsidR="000A2A63" w:rsidRPr="003F329B">
        <w:t>intermediary</w:t>
      </w:r>
      <w:r w:rsidRPr="003F329B">
        <w:t xml:space="preserve"> will be treated as making the supplies to the third parties, or acquisitions from the third parties, or both; and </w:t>
      </w:r>
    </w:p>
    <w:p w:rsidR="00300522" w:rsidRPr="003F329B" w:rsidRDefault="00300522" w:rsidP="00300522">
      <w:pPr>
        <w:pStyle w:val="paragraphsub"/>
      </w:pPr>
      <w:r w:rsidRPr="003F329B">
        <w:tab/>
        <w:t>(ii)</w:t>
      </w:r>
      <w:r w:rsidRPr="003F329B">
        <w:tab/>
        <w:t xml:space="preserve">the principal will be treated as making corresponding supplies to the </w:t>
      </w:r>
      <w:r w:rsidR="000A2A63" w:rsidRPr="003F329B">
        <w:t>intermediary</w:t>
      </w:r>
      <w:r w:rsidRPr="003F329B">
        <w:t xml:space="preserve">, or corresponding acquisitions from the </w:t>
      </w:r>
      <w:r w:rsidR="000A2A63" w:rsidRPr="003F329B">
        <w:t>intermediary</w:t>
      </w:r>
      <w:r w:rsidRPr="003F329B">
        <w:t xml:space="preserve">, or both; and </w:t>
      </w:r>
    </w:p>
    <w:p w:rsidR="00300522" w:rsidRPr="003F329B" w:rsidRDefault="00300522" w:rsidP="00300522">
      <w:pPr>
        <w:pStyle w:val="paragraph"/>
      </w:pPr>
      <w:r w:rsidRPr="003F329B">
        <w:tab/>
        <w:t>(d)</w:t>
      </w:r>
      <w:r w:rsidRPr="003F329B">
        <w:tab/>
        <w:t xml:space="preserve">in the case of supplies to third parties: </w:t>
      </w:r>
    </w:p>
    <w:p w:rsidR="00300522" w:rsidRPr="003F329B" w:rsidRDefault="00300522" w:rsidP="00300522">
      <w:pPr>
        <w:pStyle w:val="paragraphsub"/>
      </w:pPr>
      <w:r w:rsidRPr="003F329B">
        <w:tab/>
        <w:t>(i)</w:t>
      </w:r>
      <w:r w:rsidRPr="003F329B">
        <w:tab/>
        <w:t xml:space="preserve">the </w:t>
      </w:r>
      <w:r w:rsidR="000A2A63" w:rsidRPr="003F329B">
        <w:t>intermediary</w:t>
      </w:r>
      <w:r w:rsidRPr="003F329B">
        <w:t xml:space="preserve"> will issue to the third parties, in the </w:t>
      </w:r>
      <w:r w:rsidR="00F323F4" w:rsidRPr="003F329B">
        <w:t>intermediary’s</w:t>
      </w:r>
      <w:r w:rsidRPr="003F329B">
        <w:t xml:space="preserve"> own name, all the </w:t>
      </w:r>
      <w:r w:rsidR="003F329B" w:rsidRPr="003F329B">
        <w:rPr>
          <w:position w:val="6"/>
          <w:sz w:val="16"/>
          <w:szCs w:val="16"/>
        </w:rPr>
        <w:t>*</w:t>
      </w:r>
      <w:r w:rsidRPr="003F329B">
        <w:t xml:space="preserve">tax invoices and </w:t>
      </w:r>
      <w:r w:rsidR="003F329B" w:rsidRPr="003F329B">
        <w:rPr>
          <w:position w:val="6"/>
          <w:sz w:val="16"/>
          <w:szCs w:val="16"/>
        </w:rPr>
        <w:t>*</w:t>
      </w:r>
      <w:r w:rsidRPr="003F329B">
        <w:t xml:space="preserve">adjustment notes relating to those supplies; and </w:t>
      </w:r>
    </w:p>
    <w:p w:rsidR="00300522" w:rsidRPr="003F329B" w:rsidRDefault="00300522" w:rsidP="00300522">
      <w:pPr>
        <w:pStyle w:val="paragraphsub"/>
      </w:pPr>
      <w:r w:rsidRPr="003F329B">
        <w:tab/>
        <w:t>(ii)</w:t>
      </w:r>
      <w:r w:rsidRPr="003F329B">
        <w:tab/>
        <w:t xml:space="preserve">the principal will not issue to the third parties any tax invoices and adjustment notes relating to those supplies; and </w:t>
      </w:r>
    </w:p>
    <w:p w:rsidR="00300522" w:rsidRPr="003F329B" w:rsidRDefault="00300522" w:rsidP="00300522">
      <w:pPr>
        <w:pStyle w:val="paragraph"/>
      </w:pPr>
      <w:r w:rsidRPr="003F329B">
        <w:tab/>
        <w:t>(e)</w:t>
      </w:r>
      <w:r w:rsidRPr="003F329B">
        <w:tab/>
        <w:t xml:space="preserve">the arrangement ceases to have effect if the principal or the </w:t>
      </w:r>
      <w:r w:rsidR="000A2A63" w:rsidRPr="003F329B">
        <w:t>intermediary</w:t>
      </w:r>
      <w:r w:rsidRPr="003F329B">
        <w:t xml:space="preserve">, or both of them, cease to be </w:t>
      </w:r>
      <w:r w:rsidR="003F329B" w:rsidRPr="003F329B">
        <w:rPr>
          <w:position w:val="6"/>
          <w:sz w:val="16"/>
          <w:szCs w:val="16"/>
        </w:rPr>
        <w:t>*</w:t>
      </w:r>
      <w:r w:rsidRPr="003F329B">
        <w:t xml:space="preserve">registered. </w:t>
      </w:r>
    </w:p>
    <w:p w:rsidR="00D20D96" w:rsidRPr="003F329B" w:rsidRDefault="00D20D96" w:rsidP="00D20D96">
      <w:pPr>
        <w:pStyle w:val="subsection"/>
      </w:pPr>
      <w:r w:rsidRPr="003F329B">
        <w:tab/>
        <w:t>(2)</w:t>
      </w:r>
      <w:r w:rsidRPr="003F329B">
        <w:tab/>
        <w:t xml:space="preserve">For the purposes of </w:t>
      </w:r>
      <w:r w:rsidR="003F329B">
        <w:t>subsection (</w:t>
      </w:r>
      <w:r w:rsidRPr="003F329B">
        <w:t>1), an entity can be an intermediary whether or not the entity is the agent of the principal.</w:t>
      </w:r>
    </w:p>
    <w:p w:rsidR="00300522" w:rsidRPr="003F329B" w:rsidRDefault="00300522" w:rsidP="00300522">
      <w:pPr>
        <w:pStyle w:val="ActHead5"/>
      </w:pPr>
      <w:bookmarkStart w:id="930" w:name="_Toc413321436"/>
      <w:r w:rsidRPr="003F329B">
        <w:rPr>
          <w:rStyle w:val="CharSectno"/>
        </w:rPr>
        <w:t>153</w:t>
      </w:r>
      <w:r w:rsidR="003F329B">
        <w:rPr>
          <w:rStyle w:val="CharSectno"/>
        </w:rPr>
        <w:noBreakHyphen/>
      </w:r>
      <w:r w:rsidRPr="003F329B">
        <w:rPr>
          <w:rStyle w:val="CharSectno"/>
        </w:rPr>
        <w:t>55</w:t>
      </w:r>
      <w:r w:rsidRPr="003F329B">
        <w:t xml:space="preserve">  The effect of these arrangements on supplies</w:t>
      </w:r>
      <w:bookmarkEnd w:id="930"/>
      <w:r w:rsidRPr="003F329B">
        <w:t xml:space="preserve"> </w:t>
      </w:r>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taxable supply that the principal makes to a third party through the </w:t>
      </w:r>
      <w:r w:rsidR="00D20D96" w:rsidRPr="003F329B">
        <w:t>intermediary</w:t>
      </w:r>
      <w:r w:rsidRPr="003F329B">
        <w:t xml:space="preserve"> is taken to be a supply that is a taxable supply made by the </w:t>
      </w:r>
      <w:r w:rsidR="00D20D96" w:rsidRPr="003F329B">
        <w:t>intermediary</w:t>
      </w:r>
      <w:r w:rsidRPr="003F329B">
        <w:t xml:space="preserve"> to the third party, and not by the principal, if: </w:t>
      </w:r>
    </w:p>
    <w:p w:rsidR="00300522" w:rsidRPr="003F329B" w:rsidRDefault="00300522" w:rsidP="00300522">
      <w:pPr>
        <w:pStyle w:val="paragraph"/>
      </w:pPr>
      <w:r w:rsidRPr="003F329B">
        <w:tab/>
        <w:t>(a)</w:t>
      </w:r>
      <w:r w:rsidRPr="003F329B">
        <w:tab/>
        <w:t xml:space="preserve">the supply is of a kind to which the arrangement applies; and </w:t>
      </w:r>
    </w:p>
    <w:p w:rsidR="00300522" w:rsidRPr="003F329B" w:rsidRDefault="00300522" w:rsidP="00300522">
      <w:pPr>
        <w:pStyle w:val="paragraph"/>
      </w:pPr>
      <w:r w:rsidRPr="003F329B">
        <w:tab/>
        <w:t>(b)</w:t>
      </w:r>
      <w:r w:rsidRPr="003F329B">
        <w:tab/>
        <w:t xml:space="preserve">the supply is made in accordance with the arrangement; and </w:t>
      </w:r>
    </w:p>
    <w:p w:rsidR="00300522" w:rsidRPr="003F329B" w:rsidRDefault="00300522" w:rsidP="00300522">
      <w:pPr>
        <w:pStyle w:val="paragraph"/>
      </w:pPr>
      <w:r w:rsidRPr="003F329B">
        <w:tab/>
        <w:t>(c)</w:t>
      </w:r>
      <w:r w:rsidRPr="003F329B">
        <w:tab/>
        <w:t xml:space="preserve">both the principal and the </w:t>
      </w:r>
      <w:r w:rsidR="00D20D96" w:rsidRPr="003F329B">
        <w:t>intermediary</w:t>
      </w:r>
      <w:r w:rsidRPr="003F329B">
        <w:t xml:space="preserve"> are </w:t>
      </w:r>
      <w:r w:rsidR="003F329B" w:rsidRPr="003F329B">
        <w:rPr>
          <w:position w:val="6"/>
          <w:sz w:val="16"/>
          <w:szCs w:val="16"/>
        </w:rPr>
        <w:t>*</w:t>
      </w:r>
      <w:r w:rsidRPr="003F329B">
        <w:t xml:space="preserve">registered. </w:t>
      </w:r>
    </w:p>
    <w:p w:rsidR="00300522" w:rsidRPr="003F329B" w:rsidRDefault="00300522" w:rsidP="00300522">
      <w:pPr>
        <w:pStyle w:val="subsection"/>
      </w:pPr>
      <w:r w:rsidRPr="003F329B">
        <w:tab/>
        <w:t>(2)</w:t>
      </w:r>
      <w:r w:rsidRPr="003F329B">
        <w:tab/>
        <w:t xml:space="preserve">In addition, the principal is taken to make a supply that is a </w:t>
      </w:r>
      <w:r w:rsidR="003F329B" w:rsidRPr="003F329B">
        <w:rPr>
          <w:position w:val="6"/>
          <w:sz w:val="16"/>
          <w:szCs w:val="16"/>
        </w:rPr>
        <w:t>*</w:t>
      </w:r>
      <w:r w:rsidRPr="003F329B">
        <w:t xml:space="preserve">taxable supply </w:t>
      </w:r>
      <w:r w:rsidR="00D20D96" w:rsidRPr="003F329B">
        <w:t>to the intermediary</w:t>
      </w:r>
      <w:r w:rsidRPr="003F329B">
        <w:t xml:space="preserve">. This supply is taken: </w:t>
      </w:r>
    </w:p>
    <w:p w:rsidR="00300522" w:rsidRPr="003F329B" w:rsidRDefault="00300522" w:rsidP="00300522">
      <w:pPr>
        <w:pStyle w:val="paragraph"/>
      </w:pPr>
      <w:r w:rsidRPr="003F329B">
        <w:tab/>
        <w:t>(a)</w:t>
      </w:r>
      <w:r w:rsidRPr="003F329B">
        <w:tab/>
        <w:t xml:space="preserve">to be a supply of the same thing as is supplied in the taxable supply (the </w:t>
      </w:r>
      <w:r w:rsidR="00D20D96" w:rsidRPr="003F329B">
        <w:rPr>
          <w:b/>
          <w:i/>
        </w:rPr>
        <w:t>intermediary’s supply</w:t>
      </w:r>
      <w:r w:rsidR="00D20D96" w:rsidRPr="003F329B">
        <w:t xml:space="preserve">) that the intermediary </w:t>
      </w:r>
      <w:r w:rsidRPr="003F329B">
        <w:t xml:space="preserve">is taken to make; and </w:t>
      </w:r>
    </w:p>
    <w:p w:rsidR="00300522" w:rsidRPr="003F329B" w:rsidRDefault="00300522" w:rsidP="00300522">
      <w:pPr>
        <w:pStyle w:val="paragraph"/>
      </w:pPr>
      <w:r w:rsidRPr="003F329B">
        <w:tab/>
        <w:t>(b)</w:t>
      </w:r>
      <w:r w:rsidRPr="003F329B">
        <w:tab/>
        <w:t xml:space="preserve">to have a </w:t>
      </w:r>
      <w:r w:rsidR="003F329B" w:rsidRPr="003F329B">
        <w:rPr>
          <w:position w:val="6"/>
          <w:sz w:val="16"/>
          <w:szCs w:val="16"/>
        </w:rPr>
        <w:t>*</w:t>
      </w:r>
      <w:r w:rsidRPr="003F329B">
        <w:t xml:space="preserve">value equal to </w:t>
      </w:r>
      <w:r w:rsidRPr="003F329B">
        <w:rPr>
          <w:position w:val="6"/>
          <w:sz w:val="16"/>
          <w:szCs w:val="16"/>
        </w:rPr>
        <w:t>10</w:t>
      </w:r>
      <w:r w:rsidRPr="003F329B">
        <w:t>/</w:t>
      </w:r>
      <w:r w:rsidRPr="003F329B">
        <w:rPr>
          <w:sz w:val="16"/>
          <w:szCs w:val="16"/>
        </w:rPr>
        <w:t>11</w:t>
      </w:r>
      <w:r w:rsidRPr="003F329B">
        <w:t xml:space="preserve"> of the amount that is payable to the principal by the </w:t>
      </w:r>
      <w:r w:rsidR="00D20D96" w:rsidRPr="003F329B">
        <w:t xml:space="preserve">intermediary in respect of the intermediary’s </w:t>
      </w:r>
      <w:r w:rsidRPr="003F329B">
        <w:t xml:space="preserve">supply. </w:t>
      </w:r>
    </w:p>
    <w:p w:rsidR="00300522" w:rsidRPr="003F329B" w:rsidRDefault="00D20D96" w:rsidP="00300522">
      <w:pPr>
        <w:pStyle w:val="subsection2"/>
      </w:pPr>
      <w:r w:rsidRPr="003F329B">
        <w:t>The intermediary</w:t>
      </w:r>
      <w:r w:rsidR="00300522" w:rsidRPr="003F329B">
        <w:t xml:space="preserve"> is taken to make a corresponding </w:t>
      </w:r>
      <w:r w:rsidR="003F329B" w:rsidRPr="003F329B">
        <w:rPr>
          <w:position w:val="6"/>
          <w:sz w:val="16"/>
          <w:szCs w:val="16"/>
        </w:rPr>
        <w:t>*</w:t>
      </w:r>
      <w:r w:rsidR="00300522" w:rsidRPr="003F329B">
        <w:t xml:space="preserve">creditable acquisition from the principal. </w:t>
      </w:r>
    </w:p>
    <w:p w:rsidR="00300522" w:rsidRPr="003F329B" w:rsidRDefault="00300522" w:rsidP="00300522">
      <w:pPr>
        <w:pStyle w:val="subsection"/>
      </w:pPr>
      <w:r w:rsidRPr="003F329B">
        <w:tab/>
        <w:t>(3)</w:t>
      </w:r>
      <w:r w:rsidRPr="003F329B">
        <w:tab/>
        <w:t xml:space="preserve">If the principal pays, or is liable to pay, an amount, as a commission or similar payment, to the </w:t>
      </w:r>
      <w:r w:rsidR="00D20D96" w:rsidRPr="003F329B">
        <w:t xml:space="preserve">intermediary for the intermediary’s </w:t>
      </w:r>
      <w:r w:rsidRPr="003F329B">
        <w:t xml:space="preserve">supply to the third party: </w:t>
      </w:r>
    </w:p>
    <w:p w:rsidR="00300522" w:rsidRPr="003F329B" w:rsidRDefault="00300522" w:rsidP="00300522">
      <w:pPr>
        <w:pStyle w:val="paragraph"/>
      </w:pPr>
      <w:r w:rsidRPr="003F329B">
        <w:tab/>
        <w:t>(a)</w:t>
      </w:r>
      <w:r w:rsidRPr="003F329B">
        <w:tab/>
        <w:t xml:space="preserve">for the purpose of </w:t>
      </w:r>
      <w:r w:rsidR="003F329B">
        <w:t>paragraph (</w:t>
      </w:r>
      <w:r w:rsidRPr="003F329B">
        <w:t xml:space="preserve">2)(b), the amount payable by the </w:t>
      </w:r>
      <w:r w:rsidR="00D20D96" w:rsidRPr="003F329B">
        <w:t>intermediary</w:t>
      </w:r>
      <w:r w:rsidRPr="003F329B">
        <w:t xml:space="preserve"> to the principal is taken to be reduced by the amount the principal pays, or is liable to pay, to the </w:t>
      </w:r>
      <w:r w:rsidR="00D20D96" w:rsidRPr="003F329B">
        <w:t>intermediary</w:t>
      </w:r>
      <w:r w:rsidRPr="003F329B">
        <w:t xml:space="preserve">; and </w:t>
      </w:r>
    </w:p>
    <w:p w:rsidR="00300522" w:rsidRPr="003F329B" w:rsidRDefault="00300522" w:rsidP="00300522">
      <w:pPr>
        <w:pStyle w:val="paragraph"/>
      </w:pPr>
      <w:r w:rsidRPr="003F329B">
        <w:tab/>
        <w:t>(b)</w:t>
      </w:r>
      <w:r w:rsidRPr="003F329B">
        <w:tab/>
        <w:t xml:space="preserve">the supply by the </w:t>
      </w:r>
      <w:r w:rsidR="00D20D96" w:rsidRPr="003F329B">
        <w:t>intermediary</w:t>
      </w:r>
      <w:r w:rsidRPr="003F329B">
        <w:t xml:space="preserve"> to the principal, to which the principal’s payment or liability relates, is not a </w:t>
      </w:r>
      <w:r w:rsidR="003F329B" w:rsidRPr="003F329B">
        <w:rPr>
          <w:position w:val="6"/>
          <w:sz w:val="16"/>
          <w:szCs w:val="16"/>
        </w:rPr>
        <w:t>*</w:t>
      </w:r>
      <w:r w:rsidRPr="003F329B">
        <w:t xml:space="preserve">taxable supply. </w:t>
      </w:r>
    </w:p>
    <w:p w:rsidR="00300522" w:rsidRPr="003F329B" w:rsidRDefault="00300522" w:rsidP="00300522">
      <w:pPr>
        <w:pStyle w:val="subsection"/>
      </w:pPr>
      <w:r w:rsidRPr="003F329B">
        <w:tab/>
        <w:t>(4)</w:t>
      </w:r>
      <w:r w:rsidRPr="003F329B">
        <w:tab/>
        <w:t xml:space="preserve">However, this section no longer applies, and is taken never to have applied, if the principal issues to the third party, in the principal’s own name, any </w:t>
      </w:r>
      <w:r w:rsidR="003F329B" w:rsidRPr="003F329B">
        <w:rPr>
          <w:position w:val="6"/>
          <w:sz w:val="16"/>
          <w:szCs w:val="16"/>
        </w:rPr>
        <w:t>*</w:t>
      </w:r>
      <w:r w:rsidRPr="003F329B">
        <w:t xml:space="preserve">tax invoice or </w:t>
      </w:r>
      <w:r w:rsidR="003F329B" w:rsidRPr="003F329B">
        <w:rPr>
          <w:position w:val="6"/>
          <w:sz w:val="16"/>
          <w:szCs w:val="16"/>
        </w:rPr>
        <w:t>*</w:t>
      </w:r>
      <w:r w:rsidRPr="003F329B">
        <w:t xml:space="preserve">adjustment note relating to the supply. </w:t>
      </w:r>
    </w:p>
    <w:p w:rsidR="00300522" w:rsidRPr="003F329B" w:rsidRDefault="00300522" w:rsidP="00300522">
      <w:pPr>
        <w:pStyle w:val="subsection"/>
      </w:pPr>
      <w:r w:rsidRPr="003F329B">
        <w:tab/>
        <w:t>(5)</w:t>
      </w:r>
      <w:r w:rsidRPr="003F329B">
        <w:tab/>
        <w:t>This section has effect despite section</w:t>
      </w:r>
      <w:r w:rsidR="003F329B">
        <w:t> </w:t>
      </w:r>
      <w:r w:rsidRPr="003F329B">
        <w:t>9</w:t>
      </w:r>
      <w:r w:rsidR="003F329B">
        <w:noBreakHyphen/>
      </w:r>
      <w:r w:rsidRPr="003F329B">
        <w:t>5 (which is about what are taxable supplies), section</w:t>
      </w:r>
      <w:r w:rsidR="003F329B">
        <w:t> </w:t>
      </w:r>
      <w:r w:rsidRPr="003F329B">
        <w:t>9</w:t>
      </w:r>
      <w:r w:rsidR="003F329B">
        <w:noBreakHyphen/>
      </w:r>
      <w:r w:rsidRPr="003F329B">
        <w:t>75 (which is about the value of taxable supplies) and section</w:t>
      </w:r>
      <w:r w:rsidR="003F329B">
        <w:t> </w:t>
      </w:r>
      <w:r w:rsidRPr="003F329B">
        <w:t>11</w:t>
      </w:r>
      <w:r w:rsidR="003F329B">
        <w:noBreakHyphen/>
      </w:r>
      <w:r w:rsidRPr="003F329B">
        <w:t xml:space="preserve">5 (which is about what are creditable acquisitions). </w:t>
      </w:r>
    </w:p>
    <w:p w:rsidR="00300522" w:rsidRPr="003F329B" w:rsidRDefault="00300522" w:rsidP="00300522">
      <w:pPr>
        <w:pStyle w:val="ActHead5"/>
      </w:pPr>
      <w:bookmarkStart w:id="931" w:name="_Toc413321437"/>
      <w:r w:rsidRPr="003F329B">
        <w:rPr>
          <w:rStyle w:val="CharSectno"/>
        </w:rPr>
        <w:t>153</w:t>
      </w:r>
      <w:r w:rsidR="003F329B">
        <w:rPr>
          <w:rStyle w:val="CharSectno"/>
        </w:rPr>
        <w:noBreakHyphen/>
      </w:r>
      <w:r w:rsidRPr="003F329B">
        <w:rPr>
          <w:rStyle w:val="CharSectno"/>
        </w:rPr>
        <w:t>60</w:t>
      </w:r>
      <w:r w:rsidRPr="003F329B">
        <w:t xml:space="preserve">  The effect of these arrangements on acquisitions</w:t>
      </w:r>
      <w:bookmarkEnd w:id="931"/>
      <w:r w:rsidRPr="003F329B">
        <w:t xml:space="preserve"> </w:t>
      </w:r>
    </w:p>
    <w:p w:rsidR="00300522" w:rsidRPr="003F329B" w:rsidRDefault="00300522" w:rsidP="00300522">
      <w:pPr>
        <w:pStyle w:val="subsection"/>
      </w:pPr>
      <w:r w:rsidRPr="003F329B">
        <w:tab/>
        <w:t>(1)</w:t>
      </w:r>
      <w:r w:rsidRPr="003F329B">
        <w:tab/>
        <w:t xml:space="preserve">An acquisition that the principal makes from a third party through the </w:t>
      </w:r>
      <w:r w:rsidR="00F82C68" w:rsidRPr="003F329B">
        <w:t>intermediary</w:t>
      </w:r>
      <w:r w:rsidRPr="003F329B">
        <w:t xml:space="preserve"> is taken to be a </w:t>
      </w:r>
      <w:r w:rsidR="003F329B" w:rsidRPr="003F329B">
        <w:rPr>
          <w:position w:val="6"/>
          <w:sz w:val="16"/>
          <w:szCs w:val="16"/>
        </w:rPr>
        <w:t>*</w:t>
      </w:r>
      <w:r w:rsidRPr="003F329B">
        <w:t xml:space="preserve">creditable acquisition made by the </w:t>
      </w:r>
      <w:r w:rsidR="00F82C68" w:rsidRPr="003F329B">
        <w:t>intermediary</w:t>
      </w:r>
      <w:r w:rsidRPr="003F329B">
        <w:t xml:space="preserve"> from the third party, and not by the principal, if: </w:t>
      </w:r>
    </w:p>
    <w:p w:rsidR="00300522" w:rsidRPr="003F329B" w:rsidRDefault="00300522" w:rsidP="00300522">
      <w:pPr>
        <w:pStyle w:val="paragraph"/>
      </w:pPr>
      <w:r w:rsidRPr="003F329B">
        <w:tab/>
        <w:t>(a)</w:t>
      </w:r>
      <w:r w:rsidRPr="003F329B">
        <w:tab/>
        <w:t xml:space="preserve">the acquisition is of a kind to which the arrangement applies; and </w:t>
      </w:r>
    </w:p>
    <w:p w:rsidR="00300522" w:rsidRPr="003F329B" w:rsidRDefault="00300522" w:rsidP="00300522">
      <w:pPr>
        <w:pStyle w:val="paragraph"/>
      </w:pPr>
      <w:r w:rsidRPr="003F329B">
        <w:tab/>
        <w:t>(b)</w:t>
      </w:r>
      <w:r w:rsidRPr="003F329B">
        <w:tab/>
        <w:t xml:space="preserve">the acquisition is made in accordance with the arrangement; and </w:t>
      </w:r>
    </w:p>
    <w:p w:rsidR="00300522" w:rsidRPr="003F329B" w:rsidRDefault="00300522" w:rsidP="00300522">
      <w:pPr>
        <w:pStyle w:val="paragraph"/>
      </w:pPr>
      <w:r w:rsidRPr="003F329B">
        <w:tab/>
        <w:t>(c)</w:t>
      </w:r>
      <w:r w:rsidRPr="003F329B">
        <w:tab/>
        <w:t xml:space="preserve">both the principal and the </w:t>
      </w:r>
      <w:r w:rsidR="00F82C68" w:rsidRPr="003F329B">
        <w:t>intermediary</w:t>
      </w:r>
      <w:r w:rsidRPr="003F329B">
        <w:t xml:space="preserve"> are </w:t>
      </w:r>
      <w:r w:rsidR="003F329B" w:rsidRPr="003F329B">
        <w:rPr>
          <w:position w:val="6"/>
          <w:sz w:val="16"/>
          <w:szCs w:val="16"/>
        </w:rPr>
        <w:t>*</w:t>
      </w:r>
      <w:r w:rsidRPr="003F329B">
        <w:t xml:space="preserve">registered. </w:t>
      </w:r>
    </w:p>
    <w:p w:rsidR="00300522" w:rsidRPr="003F329B" w:rsidRDefault="00300522" w:rsidP="00300522">
      <w:pPr>
        <w:pStyle w:val="subsection"/>
      </w:pPr>
      <w:r w:rsidRPr="003F329B">
        <w:tab/>
        <w:t>(2)</w:t>
      </w:r>
      <w:r w:rsidRPr="003F329B">
        <w:tab/>
        <w:t>In addition</w:t>
      </w:r>
      <w:r w:rsidR="00F82C68" w:rsidRPr="003F329B">
        <w:t>, the intermediary</w:t>
      </w:r>
      <w:r w:rsidRPr="003F329B">
        <w:t xml:space="preserve"> is taken to make a supply that is a </w:t>
      </w:r>
      <w:r w:rsidR="003F329B" w:rsidRPr="003F329B">
        <w:rPr>
          <w:position w:val="6"/>
          <w:sz w:val="16"/>
          <w:szCs w:val="16"/>
        </w:rPr>
        <w:t>*</w:t>
      </w:r>
      <w:r w:rsidRPr="003F329B">
        <w:t xml:space="preserve">taxable supply to the principal. This supply is taken: </w:t>
      </w:r>
    </w:p>
    <w:p w:rsidR="00300522" w:rsidRPr="003F329B" w:rsidRDefault="00300522" w:rsidP="00300522">
      <w:pPr>
        <w:pStyle w:val="paragraph"/>
      </w:pPr>
      <w:r w:rsidRPr="003F329B">
        <w:tab/>
        <w:t>(a)</w:t>
      </w:r>
      <w:r w:rsidRPr="003F329B">
        <w:tab/>
        <w:t xml:space="preserve">to be a supply of the same thing as is acquired in the </w:t>
      </w:r>
      <w:r w:rsidR="003F329B" w:rsidRPr="003F329B">
        <w:rPr>
          <w:position w:val="6"/>
          <w:sz w:val="16"/>
          <w:szCs w:val="16"/>
        </w:rPr>
        <w:t>*</w:t>
      </w:r>
      <w:r w:rsidRPr="003F329B">
        <w:t xml:space="preserve">creditable acquisition (the </w:t>
      </w:r>
      <w:r w:rsidR="00F82C68" w:rsidRPr="003F329B">
        <w:rPr>
          <w:b/>
          <w:i/>
        </w:rPr>
        <w:t>intermediary’s acquisition</w:t>
      </w:r>
      <w:r w:rsidR="00F82C68" w:rsidRPr="003F329B">
        <w:t>) that the intermediary</w:t>
      </w:r>
      <w:r w:rsidRPr="003F329B">
        <w:t xml:space="preserve"> is taken to make; and </w:t>
      </w:r>
    </w:p>
    <w:p w:rsidR="00300522" w:rsidRPr="003F329B" w:rsidRDefault="00300522" w:rsidP="00300522">
      <w:pPr>
        <w:pStyle w:val="paragraph"/>
      </w:pPr>
      <w:r w:rsidRPr="003F329B">
        <w:tab/>
        <w:t>(b)</w:t>
      </w:r>
      <w:r w:rsidRPr="003F329B">
        <w:tab/>
        <w:t xml:space="preserve">to have a </w:t>
      </w:r>
      <w:r w:rsidR="003F329B" w:rsidRPr="003F329B">
        <w:rPr>
          <w:position w:val="6"/>
          <w:sz w:val="16"/>
          <w:szCs w:val="16"/>
        </w:rPr>
        <w:t>*</w:t>
      </w:r>
      <w:r w:rsidRPr="003F329B">
        <w:t xml:space="preserve">value equal to </w:t>
      </w:r>
      <w:r w:rsidRPr="003F329B">
        <w:rPr>
          <w:position w:val="6"/>
          <w:sz w:val="16"/>
          <w:szCs w:val="16"/>
        </w:rPr>
        <w:t>10</w:t>
      </w:r>
      <w:r w:rsidRPr="003F329B">
        <w:t>/</w:t>
      </w:r>
      <w:r w:rsidRPr="003F329B">
        <w:rPr>
          <w:sz w:val="16"/>
          <w:szCs w:val="16"/>
        </w:rPr>
        <w:t>11</w:t>
      </w:r>
      <w:r w:rsidRPr="003F329B">
        <w:t xml:space="preserve"> of the amount that is payable to the </w:t>
      </w:r>
      <w:r w:rsidR="00F82C68" w:rsidRPr="003F329B">
        <w:t>intermediary by the principal in respect of the intermediary’s</w:t>
      </w:r>
      <w:r w:rsidRPr="003F329B">
        <w:t xml:space="preserve"> acquisition. </w:t>
      </w:r>
    </w:p>
    <w:p w:rsidR="00300522" w:rsidRPr="003F329B" w:rsidRDefault="00300522" w:rsidP="00300522">
      <w:pPr>
        <w:pStyle w:val="subsection2"/>
      </w:pPr>
      <w:r w:rsidRPr="003F329B">
        <w:t xml:space="preserve">The principal is taken to make a corresponding acquisition </w:t>
      </w:r>
      <w:r w:rsidR="00F82C68" w:rsidRPr="003F329B">
        <w:t>from the intermediary</w:t>
      </w:r>
      <w:r w:rsidRPr="003F329B">
        <w:t xml:space="preserve">, and the acquisition is taken to be a creditable acquisition if, apart from this section, the principal’s acquisition from the third party would have been a creditable acquisition. </w:t>
      </w:r>
    </w:p>
    <w:p w:rsidR="00300522" w:rsidRPr="003F329B" w:rsidRDefault="00300522" w:rsidP="00300522">
      <w:pPr>
        <w:pStyle w:val="subsection"/>
      </w:pPr>
      <w:r w:rsidRPr="003F329B">
        <w:tab/>
        <w:t>(3)</w:t>
      </w:r>
      <w:r w:rsidRPr="003F329B">
        <w:tab/>
        <w:t xml:space="preserve">If the principal pays, or is liable to pay, an amount, as a commission or similar payment, to the </w:t>
      </w:r>
      <w:r w:rsidR="00F82C68" w:rsidRPr="003F329B">
        <w:t>intermediary for the intermediary’s</w:t>
      </w:r>
      <w:r w:rsidRPr="003F329B">
        <w:t xml:space="preserve"> acquisition from the third party: </w:t>
      </w:r>
    </w:p>
    <w:p w:rsidR="00300522" w:rsidRPr="003F329B" w:rsidRDefault="00300522" w:rsidP="00300522">
      <w:pPr>
        <w:pStyle w:val="paragraph"/>
      </w:pPr>
      <w:r w:rsidRPr="003F329B">
        <w:tab/>
        <w:t>(a)</w:t>
      </w:r>
      <w:r w:rsidRPr="003F329B">
        <w:tab/>
        <w:t xml:space="preserve">for the purpose of </w:t>
      </w:r>
      <w:r w:rsidR="003F329B">
        <w:t>paragraph (</w:t>
      </w:r>
      <w:r w:rsidRPr="003F329B">
        <w:t xml:space="preserve">2)(b), the amount payable by the principal to the </w:t>
      </w:r>
      <w:r w:rsidR="00F82C68" w:rsidRPr="003F329B">
        <w:t>intermediary</w:t>
      </w:r>
      <w:r w:rsidRPr="003F329B">
        <w:t xml:space="preserve"> is taken to be increased by the amount the principal pays, or is liable to pay, to the </w:t>
      </w:r>
      <w:r w:rsidR="00F82C68" w:rsidRPr="003F329B">
        <w:t>intermediary</w:t>
      </w:r>
      <w:r w:rsidRPr="003F329B">
        <w:t xml:space="preserve">; and </w:t>
      </w:r>
    </w:p>
    <w:p w:rsidR="00300522" w:rsidRPr="003F329B" w:rsidRDefault="00300522" w:rsidP="00300522">
      <w:pPr>
        <w:pStyle w:val="paragraph"/>
      </w:pPr>
      <w:r w:rsidRPr="003F329B">
        <w:tab/>
        <w:t>(b)</w:t>
      </w:r>
      <w:r w:rsidRPr="003F329B">
        <w:tab/>
        <w:t xml:space="preserve">the supply by the </w:t>
      </w:r>
      <w:r w:rsidR="00F82C68" w:rsidRPr="003F329B">
        <w:t>intermediary</w:t>
      </w:r>
      <w:r w:rsidRPr="003F329B">
        <w:t xml:space="preserve"> to the principal, to which the principal’s payment or liability relates, is not a </w:t>
      </w:r>
      <w:r w:rsidR="003F329B" w:rsidRPr="003F329B">
        <w:rPr>
          <w:position w:val="6"/>
          <w:sz w:val="16"/>
          <w:szCs w:val="16"/>
        </w:rPr>
        <w:t>*</w:t>
      </w:r>
      <w:r w:rsidRPr="003F329B">
        <w:t xml:space="preserve">taxable supply. </w:t>
      </w:r>
    </w:p>
    <w:p w:rsidR="00300522" w:rsidRPr="003F329B" w:rsidRDefault="00300522" w:rsidP="00300522">
      <w:pPr>
        <w:pStyle w:val="subsection"/>
      </w:pPr>
      <w:r w:rsidRPr="003F329B">
        <w:tab/>
        <w:t>(4)</w:t>
      </w:r>
      <w:r w:rsidRPr="003F329B">
        <w:tab/>
        <w:t>This section has effect despite section</w:t>
      </w:r>
      <w:r w:rsidR="003F329B">
        <w:t> </w:t>
      </w:r>
      <w:r w:rsidRPr="003F329B">
        <w:t>11</w:t>
      </w:r>
      <w:r w:rsidR="003F329B">
        <w:noBreakHyphen/>
      </w:r>
      <w:r w:rsidRPr="003F329B">
        <w:t>5 (which is about what are creditable acquisitions), section</w:t>
      </w:r>
      <w:r w:rsidR="003F329B">
        <w:t> </w:t>
      </w:r>
      <w:r w:rsidRPr="003F329B">
        <w:t>11</w:t>
      </w:r>
      <w:r w:rsidR="003F329B">
        <w:noBreakHyphen/>
      </w:r>
      <w:r w:rsidRPr="003F329B">
        <w:t>10 (which is about what are acquisitions), section</w:t>
      </w:r>
      <w:r w:rsidR="003F329B">
        <w:t> </w:t>
      </w:r>
      <w:r w:rsidRPr="003F329B">
        <w:t>9</w:t>
      </w:r>
      <w:r w:rsidR="003F329B">
        <w:noBreakHyphen/>
      </w:r>
      <w:r w:rsidRPr="003F329B">
        <w:t>5 (which is about what are taxable supplies) and section</w:t>
      </w:r>
      <w:r w:rsidR="003F329B">
        <w:t> </w:t>
      </w:r>
      <w:r w:rsidRPr="003F329B">
        <w:t>9</w:t>
      </w:r>
      <w:r w:rsidR="003F329B">
        <w:noBreakHyphen/>
      </w:r>
      <w:r w:rsidRPr="003F329B">
        <w:t xml:space="preserve">75 (which is about the value of taxable supplies). </w:t>
      </w:r>
    </w:p>
    <w:p w:rsidR="00300522" w:rsidRPr="003F329B" w:rsidRDefault="00300522" w:rsidP="00300522">
      <w:pPr>
        <w:pStyle w:val="ActHead5"/>
      </w:pPr>
      <w:bookmarkStart w:id="932" w:name="_Toc413321438"/>
      <w:r w:rsidRPr="003F329B">
        <w:rPr>
          <w:rStyle w:val="CharSectno"/>
        </w:rPr>
        <w:t>153</w:t>
      </w:r>
      <w:r w:rsidR="003F329B">
        <w:rPr>
          <w:rStyle w:val="CharSectno"/>
        </w:rPr>
        <w:noBreakHyphen/>
      </w:r>
      <w:r w:rsidRPr="003F329B">
        <w:rPr>
          <w:rStyle w:val="CharSectno"/>
        </w:rPr>
        <w:t>65</w:t>
      </w:r>
      <w:r w:rsidRPr="003F329B">
        <w:t xml:space="preserve">  Determinations that supplies or acquisitions are taken to be under these arrangements</w:t>
      </w:r>
      <w:bookmarkEnd w:id="932"/>
      <w:r w:rsidRPr="003F329B">
        <w:t xml:space="preserve"> </w:t>
      </w:r>
    </w:p>
    <w:p w:rsidR="00F82C68" w:rsidRPr="003F329B" w:rsidRDefault="00F82C68" w:rsidP="00F82C68">
      <w:pPr>
        <w:pStyle w:val="subsection"/>
      </w:pPr>
      <w:r w:rsidRPr="003F329B">
        <w:tab/>
        <w:t>(1)</w:t>
      </w:r>
      <w:r w:rsidRPr="003F329B">
        <w:tab/>
        <w:t>The Commissioner may determine in writing that:</w:t>
      </w:r>
    </w:p>
    <w:p w:rsidR="00F82C68" w:rsidRPr="003F329B" w:rsidRDefault="00F82C68" w:rsidP="00F82C68">
      <w:pPr>
        <w:pStyle w:val="paragraph"/>
      </w:pPr>
      <w:r w:rsidRPr="003F329B">
        <w:tab/>
        <w:t>(a)</w:t>
      </w:r>
      <w:r w:rsidRPr="003F329B">
        <w:tab/>
        <w:t xml:space="preserve">supplies of a specified kind to third parties that any entity (the </w:t>
      </w:r>
      <w:r w:rsidRPr="003F329B">
        <w:rPr>
          <w:b/>
          <w:i/>
        </w:rPr>
        <w:t>intermediary</w:t>
      </w:r>
      <w:r w:rsidRPr="003F329B">
        <w:t xml:space="preserve">) makes or facilitates (including by issuing </w:t>
      </w:r>
      <w:r w:rsidR="003F329B" w:rsidRPr="003F329B">
        <w:rPr>
          <w:position w:val="6"/>
          <w:sz w:val="16"/>
        </w:rPr>
        <w:t>*</w:t>
      </w:r>
      <w:r w:rsidRPr="003F329B">
        <w:t xml:space="preserve">invoices relating to, or receiving </w:t>
      </w:r>
      <w:r w:rsidR="003F329B" w:rsidRPr="003F329B">
        <w:rPr>
          <w:position w:val="6"/>
          <w:sz w:val="16"/>
        </w:rPr>
        <w:t>*</w:t>
      </w:r>
      <w:r w:rsidRPr="003F329B">
        <w:t xml:space="preserve">consideration for, such supplies) on behalf of any other entity (the </w:t>
      </w:r>
      <w:r w:rsidRPr="003F329B">
        <w:rPr>
          <w:b/>
          <w:i/>
        </w:rPr>
        <w:t>principal</w:t>
      </w:r>
      <w:r w:rsidRPr="003F329B">
        <w:t>); or</w:t>
      </w:r>
    </w:p>
    <w:p w:rsidR="00F82C68" w:rsidRPr="003F329B" w:rsidRDefault="00F82C68" w:rsidP="00F82C68">
      <w:pPr>
        <w:pStyle w:val="paragraph"/>
      </w:pPr>
      <w:r w:rsidRPr="003F329B">
        <w:tab/>
        <w:t>(b)</w:t>
      </w:r>
      <w:r w:rsidRPr="003F329B">
        <w:tab/>
        <w:t xml:space="preserve">acquisitions of a specified kind from third parties that any entity (the </w:t>
      </w:r>
      <w:r w:rsidRPr="003F329B">
        <w:rPr>
          <w:b/>
          <w:i/>
        </w:rPr>
        <w:t>intermediary</w:t>
      </w:r>
      <w:r w:rsidRPr="003F329B">
        <w:t xml:space="preserve">) makes or facilitates (including by providing consideration for such acquisitions) on behalf of any other entity (the </w:t>
      </w:r>
      <w:r w:rsidRPr="003F329B">
        <w:rPr>
          <w:b/>
          <w:i/>
        </w:rPr>
        <w:t>principal</w:t>
      </w:r>
      <w:r w:rsidRPr="003F329B">
        <w:t>);</w:t>
      </w:r>
    </w:p>
    <w:p w:rsidR="00F82C68" w:rsidRPr="003F329B" w:rsidRDefault="00F82C68" w:rsidP="00F82C68">
      <w:pPr>
        <w:pStyle w:val="subsection2"/>
      </w:pPr>
      <w:r w:rsidRPr="003F329B">
        <w:t>are taken to be supplies or acquisitions that are of a kind to which an arrangement of a kind referred to in section</w:t>
      </w:r>
      <w:r w:rsidR="003F329B">
        <w:t> </w:t>
      </w:r>
      <w:r w:rsidRPr="003F329B">
        <w:t>153</w:t>
      </w:r>
      <w:r w:rsidR="003F329B">
        <w:noBreakHyphen/>
      </w:r>
      <w:r w:rsidRPr="003F329B">
        <w:t>50 applies, and that are made in accordance with that arrangement.</w:t>
      </w:r>
    </w:p>
    <w:p w:rsidR="00300522" w:rsidRPr="003F329B" w:rsidRDefault="00300522" w:rsidP="00300522">
      <w:pPr>
        <w:pStyle w:val="subsection"/>
      </w:pPr>
      <w:r w:rsidRPr="003F329B">
        <w:tab/>
        <w:t>(2)</w:t>
      </w:r>
      <w:r w:rsidRPr="003F329B">
        <w:tab/>
        <w:t xml:space="preserve">The determination has effect accordingly, unless </w:t>
      </w:r>
      <w:r w:rsidR="00F82C68" w:rsidRPr="003F329B">
        <w:t xml:space="preserve">either the intermediary </w:t>
      </w:r>
      <w:r w:rsidRPr="003F329B">
        <w:t xml:space="preserve">or the principal notifies the other in writing, or both notify each other in writing, that: </w:t>
      </w:r>
    </w:p>
    <w:p w:rsidR="00300522" w:rsidRPr="003F329B" w:rsidRDefault="00300522" w:rsidP="00300522">
      <w:pPr>
        <w:pStyle w:val="paragraph"/>
      </w:pPr>
      <w:r w:rsidRPr="003F329B">
        <w:tab/>
        <w:t>(a)</w:t>
      </w:r>
      <w:r w:rsidRPr="003F329B">
        <w:tab/>
        <w:t xml:space="preserve">any supplies </w:t>
      </w:r>
      <w:r w:rsidR="00F82C68" w:rsidRPr="003F329B">
        <w:t xml:space="preserve">to third parties that the intermediary makes or facilitates (including by issuing </w:t>
      </w:r>
      <w:r w:rsidR="003F329B" w:rsidRPr="003F329B">
        <w:rPr>
          <w:position w:val="6"/>
          <w:sz w:val="16"/>
        </w:rPr>
        <w:t>*</w:t>
      </w:r>
      <w:r w:rsidR="00F82C68" w:rsidRPr="003F329B">
        <w:t xml:space="preserve">invoices relating to, or receiving </w:t>
      </w:r>
      <w:r w:rsidR="003F329B" w:rsidRPr="003F329B">
        <w:rPr>
          <w:position w:val="6"/>
          <w:sz w:val="16"/>
        </w:rPr>
        <w:t>*</w:t>
      </w:r>
      <w:r w:rsidR="00F82C68" w:rsidRPr="003F329B">
        <w:t xml:space="preserve">consideration for, such supplies) </w:t>
      </w:r>
      <w:r w:rsidRPr="003F329B">
        <w:t xml:space="preserve">on the principal’s behalf are not supplies to which such an arrangement applies; and </w:t>
      </w:r>
    </w:p>
    <w:p w:rsidR="00300522" w:rsidRPr="003F329B" w:rsidRDefault="00300522" w:rsidP="00300522">
      <w:pPr>
        <w:pStyle w:val="paragraph"/>
      </w:pPr>
      <w:r w:rsidRPr="003F329B">
        <w:tab/>
        <w:t>(b)</w:t>
      </w:r>
      <w:r w:rsidRPr="003F329B">
        <w:tab/>
        <w:t xml:space="preserve">any acquisitions </w:t>
      </w:r>
      <w:r w:rsidR="00F82C68" w:rsidRPr="003F329B">
        <w:t xml:space="preserve">from third parties that the intermediary makes or facilitates (including by providing consideration for such acquisitions) </w:t>
      </w:r>
      <w:r w:rsidRPr="003F329B">
        <w:t xml:space="preserve">on the principal’s behalf are not acquisitions to which such an arrangement applies. </w:t>
      </w:r>
    </w:p>
    <w:p w:rsidR="00300522" w:rsidRPr="003F329B" w:rsidRDefault="00300522" w:rsidP="00A36DB5">
      <w:pPr>
        <w:pStyle w:val="ActHead3"/>
        <w:pageBreakBefore/>
      </w:pPr>
      <w:bookmarkStart w:id="933" w:name="_Toc413321439"/>
      <w:r w:rsidRPr="003F329B">
        <w:rPr>
          <w:rStyle w:val="CharDivNo"/>
        </w:rPr>
        <w:t>Division</w:t>
      </w:r>
      <w:r w:rsidR="003F329B">
        <w:rPr>
          <w:rStyle w:val="CharDivNo"/>
        </w:rPr>
        <w:t> </w:t>
      </w:r>
      <w:r w:rsidRPr="003F329B">
        <w:rPr>
          <w:rStyle w:val="CharDivNo"/>
        </w:rPr>
        <w:t>156</w:t>
      </w:r>
      <w:r w:rsidRPr="003F329B">
        <w:t>—</w:t>
      </w:r>
      <w:r w:rsidRPr="003F329B">
        <w:rPr>
          <w:rStyle w:val="CharDivText"/>
        </w:rPr>
        <w:t>Supplies and acquisitions made on a progressive or periodic basis</w:t>
      </w:r>
      <w:bookmarkEnd w:id="933"/>
    </w:p>
    <w:p w:rsidR="00300522" w:rsidRPr="003F329B" w:rsidRDefault="00300522" w:rsidP="00300522">
      <w:pPr>
        <w:pStyle w:val="ActHead5"/>
      </w:pPr>
      <w:bookmarkStart w:id="934" w:name="_Toc413321440"/>
      <w:r w:rsidRPr="003F329B">
        <w:rPr>
          <w:rStyle w:val="CharSectno"/>
        </w:rPr>
        <w:t>156</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934"/>
    </w:p>
    <w:p w:rsidR="00300522" w:rsidRPr="003F329B" w:rsidRDefault="00300522" w:rsidP="00300522">
      <w:pPr>
        <w:pStyle w:val="BoxText"/>
      </w:pPr>
      <w:r w:rsidRPr="003F329B">
        <w:t>Supplies and acquisitions made for a period or on a progressive basis are treated as separate supplies or acquisitions for some purposes, in particular the attribution rules.</w:t>
      </w:r>
    </w:p>
    <w:p w:rsidR="00300522" w:rsidRPr="003F329B" w:rsidRDefault="00300522" w:rsidP="00300522">
      <w:pPr>
        <w:pStyle w:val="ActHead5"/>
      </w:pPr>
      <w:bookmarkStart w:id="935" w:name="_Toc413321441"/>
      <w:r w:rsidRPr="003F329B">
        <w:rPr>
          <w:rStyle w:val="CharSectno"/>
        </w:rPr>
        <w:t>156</w:t>
      </w:r>
      <w:r w:rsidR="003F329B">
        <w:rPr>
          <w:rStyle w:val="CharSectno"/>
        </w:rPr>
        <w:noBreakHyphen/>
      </w:r>
      <w:r w:rsidRPr="003F329B">
        <w:rPr>
          <w:rStyle w:val="CharSectno"/>
        </w:rPr>
        <w:t>5</w:t>
      </w:r>
      <w:r w:rsidRPr="003F329B">
        <w:t xml:space="preserve">  Attributing the GST on progressive or periodic supplies</w:t>
      </w:r>
      <w:bookmarkEnd w:id="935"/>
    </w:p>
    <w:p w:rsidR="00300522" w:rsidRPr="003F329B" w:rsidRDefault="00300522" w:rsidP="00300522">
      <w:pPr>
        <w:pStyle w:val="subsection"/>
      </w:pPr>
      <w:r w:rsidRPr="003F329B">
        <w:tab/>
        <w:t>(1)</w:t>
      </w:r>
      <w:r w:rsidRPr="003F329B">
        <w:tab/>
        <w:t xml:space="preserve">The GST payable by you on a </w:t>
      </w:r>
      <w:r w:rsidR="003F329B" w:rsidRPr="003F329B">
        <w:rPr>
          <w:position w:val="6"/>
          <w:sz w:val="16"/>
          <w:szCs w:val="16"/>
        </w:rPr>
        <w:t>*</w:t>
      </w:r>
      <w:r w:rsidRPr="003F329B">
        <w:t>taxable supply that is made:</w:t>
      </w:r>
    </w:p>
    <w:p w:rsidR="00300522" w:rsidRPr="003F329B" w:rsidRDefault="00300522" w:rsidP="00300522">
      <w:pPr>
        <w:pStyle w:val="paragraph"/>
      </w:pPr>
      <w:r w:rsidRPr="003F329B">
        <w:tab/>
        <w:t>(a)</w:t>
      </w:r>
      <w:r w:rsidRPr="003F329B">
        <w:tab/>
        <w:t>for a period or on a progressive basis; and</w:t>
      </w:r>
    </w:p>
    <w:p w:rsidR="00300522" w:rsidRPr="003F329B" w:rsidRDefault="00300522" w:rsidP="00300522">
      <w:pPr>
        <w:pStyle w:val="paragraph"/>
      </w:pPr>
      <w:r w:rsidRPr="003F329B">
        <w:tab/>
        <w:t>(b)</w:t>
      </w:r>
      <w:r w:rsidRPr="003F329B">
        <w:tab/>
        <w:t xml:space="preserve">for </w:t>
      </w:r>
      <w:r w:rsidR="003F329B" w:rsidRPr="003F329B">
        <w:rPr>
          <w:position w:val="6"/>
          <w:sz w:val="16"/>
          <w:szCs w:val="16"/>
        </w:rPr>
        <w:t>*</w:t>
      </w:r>
      <w:r w:rsidRPr="003F329B">
        <w:t>consideration that is to be provided on a progressive or periodic basis;</w:t>
      </w:r>
    </w:p>
    <w:p w:rsidR="00300522" w:rsidRPr="003F329B" w:rsidRDefault="00300522" w:rsidP="00300522">
      <w:pPr>
        <w:pStyle w:val="subsection2"/>
      </w:pPr>
      <w:r w:rsidRPr="003F329B">
        <w:t>is attributable, in accordance with section</w:t>
      </w:r>
      <w:r w:rsidR="003F329B">
        <w:t> </w:t>
      </w:r>
      <w:r w:rsidRPr="003F329B">
        <w:t>29</w:t>
      </w:r>
      <w:r w:rsidR="003F329B">
        <w:noBreakHyphen/>
      </w:r>
      <w:r w:rsidRPr="003F329B">
        <w:t>5, as if each progressive or periodic component of the supply were a separate supply.</w:t>
      </w:r>
    </w:p>
    <w:p w:rsidR="00300522" w:rsidRPr="003F329B" w:rsidRDefault="00300522" w:rsidP="00300522">
      <w:pPr>
        <w:pStyle w:val="subsection"/>
      </w:pPr>
      <w:r w:rsidRPr="003F329B">
        <w:tab/>
        <w:t>(2)</w:t>
      </w:r>
      <w:r w:rsidRPr="003F329B">
        <w:tab/>
        <w:t xml:space="preserve">If the progressive or periodic components of such a supply are not readily identifiable, the components correspond to the proportion of the total </w:t>
      </w:r>
      <w:r w:rsidR="003F329B" w:rsidRPr="003F329B">
        <w:rPr>
          <w:position w:val="6"/>
          <w:sz w:val="16"/>
          <w:szCs w:val="16"/>
        </w:rPr>
        <w:t>*</w:t>
      </w:r>
      <w:r w:rsidRPr="003F329B">
        <w:t>consideration for the supply that the separate amounts of consideration represent.</w:t>
      </w:r>
    </w:p>
    <w:p w:rsidR="00300522" w:rsidRPr="003F329B" w:rsidRDefault="00300522" w:rsidP="00300522">
      <w:pPr>
        <w:pStyle w:val="ActHead5"/>
      </w:pPr>
      <w:bookmarkStart w:id="936" w:name="_Toc413321442"/>
      <w:r w:rsidRPr="003F329B">
        <w:rPr>
          <w:rStyle w:val="CharSectno"/>
        </w:rPr>
        <w:t>156</w:t>
      </w:r>
      <w:r w:rsidR="003F329B">
        <w:rPr>
          <w:rStyle w:val="CharSectno"/>
        </w:rPr>
        <w:noBreakHyphen/>
      </w:r>
      <w:r w:rsidRPr="003F329B">
        <w:rPr>
          <w:rStyle w:val="CharSectno"/>
        </w:rPr>
        <w:t>10</w:t>
      </w:r>
      <w:r w:rsidRPr="003F329B">
        <w:t xml:space="preserve">  Attributing the input tax credits on progressive or periodic acquisitions</w:t>
      </w:r>
      <w:bookmarkEnd w:id="936"/>
    </w:p>
    <w:p w:rsidR="00300522" w:rsidRPr="003F329B" w:rsidRDefault="00300522" w:rsidP="00300522">
      <w:pPr>
        <w:pStyle w:val="subsection"/>
      </w:pPr>
      <w:r w:rsidRPr="003F329B">
        <w:tab/>
        <w:t>(1)</w:t>
      </w:r>
      <w:r w:rsidRPr="003F329B">
        <w:tab/>
        <w:t xml:space="preserve">The input tax credit to which you are entitled for a </w:t>
      </w:r>
      <w:r w:rsidR="003F329B" w:rsidRPr="003F329B">
        <w:rPr>
          <w:position w:val="6"/>
          <w:sz w:val="16"/>
          <w:szCs w:val="16"/>
        </w:rPr>
        <w:t>*</w:t>
      </w:r>
      <w:r w:rsidRPr="003F329B">
        <w:t>creditable acquisition that is made:</w:t>
      </w:r>
    </w:p>
    <w:p w:rsidR="00300522" w:rsidRPr="003F329B" w:rsidRDefault="00300522" w:rsidP="00300522">
      <w:pPr>
        <w:pStyle w:val="paragraph"/>
      </w:pPr>
      <w:r w:rsidRPr="003F329B">
        <w:tab/>
        <w:t>(a)</w:t>
      </w:r>
      <w:r w:rsidRPr="003F329B">
        <w:tab/>
        <w:t>for a period or on a progressive basis; and</w:t>
      </w:r>
    </w:p>
    <w:p w:rsidR="00300522" w:rsidRPr="003F329B" w:rsidRDefault="00300522" w:rsidP="00300522">
      <w:pPr>
        <w:pStyle w:val="paragraph"/>
      </w:pPr>
      <w:r w:rsidRPr="003F329B">
        <w:tab/>
        <w:t>(b)</w:t>
      </w:r>
      <w:r w:rsidRPr="003F329B">
        <w:tab/>
        <w:t xml:space="preserve">for </w:t>
      </w:r>
      <w:r w:rsidR="003F329B" w:rsidRPr="003F329B">
        <w:rPr>
          <w:position w:val="6"/>
          <w:sz w:val="16"/>
          <w:szCs w:val="16"/>
        </w:rPr>
        <w:t>*</w:t>
      </w:r>
      <w:r w:rsidRPr="003F329B">
        <w:t>consideration that is to be provided on a progressive or periodic basis;</w:t>
      </w:r>
    </w:p>
    <w:p w:rsidR="00300522" w:rsidRPr="003F329B" w:rsidRDefault="00300522" w:rsidP="00300522">
      <w:pPr>
        <w:pStyle w:val="subsection2"/>
      </w:pPr>
      <w:r w:rsidRPr="003F329B">
        <w:t>is attributable, in accordance with section</w:t>
      </w:r>
      <w:r w:rsidR="003F329B">
        <w:t> </w:t>
      </w:r>
      <w:r w:rsidRPr="003F329B">
        <w:t>29</w:t>
      </w:r>
      <w:r w:rsidR="003F329B">
        <w:noBreakHyphen/>
      </w:r>
      <w:r w:rsidRPr="003F329B">
        <w:t>10, as if each progressive or periodic component of the acquisition were a separate acquisition.</w:t>
      </w:r>
    </w:p>
    <w:p w:rsidR="00300522" w:rsidRPr="003F329B" w:rsidRDefault="00300522" w:rsidP="00300522">
      <w:pPr>
        <w:pStyle w:val="subsection"/>
      </w:pPr>
      <w:r w:rsidRPr="003F329B">
        <w:tab/>
        <w:t>(2)</w:t>
      </w:r>
      <w:r w:rsidRPr="003F329B">
        <w:tab/>
        <w:t xml:space="preserve">If the progressive or periodic components of such an acquisition are not readily identifiable, the components correspond to the proportion of the total </w:t>
      </w:r>
      <w:r w:rsidR="003F329B" w:rsidRPr="003F329B">
        <w:rPr>
          <w:position w:val="6"/>
          <w:sz w:val="16"/>
          <w:szCs w:val="16"/>
        </w:rPr>
        <w:t>*</w:t>
      </w:r>
      <w:r w:rsidRPr="003F329B">
        <w:t>consideration for the acquisition that the separate amounts of consideration represent.</w:t>
      </w:r>
    </w:p>
    <w:p w:rsidR="00300522" w:rsidRPr="003F329B" w:rsidRDefault="00300522">
      <w:pPr>
        <w:pStyle w:val="ActHead5"/>
      </w:pPr>
      <w:bookmarkStart w:id="937" w:name="_Toc413321443"/>
      <w:r w:rsidRPr="003F329B">
        <w:rPr>
          <w:rStyle w:val="CharSectno"/>
        </w:rPr>
        <w:t>156</w:t>
      </w:r>
      <w:r w:rsidR="003F329B">
        <w:rPr>
          <w:rStyle w:val="CharSectno"/>
        </w:rPr>
        <w:noBreakHyphen/>
      </w:r>
      <w:r w:rsidRPr="003F329B">
        <w:rPr>
          <w:rStyle w:val="CharSectno"/>
        </w:rPr>
        <w:t>15</w:t>
      </w:r>
      <w:r w:rsidRPr="003F329B">
        <w:t xml:space="preserve">  Progressive or periodic supplies partly connected with </w:t>
      </w:r>
      <w:r w:rsidR="00362AEE" w:rsidRPr="003F329B">
        <w:t>the indirect tax zone</w:t>
      </w:r>
      <w:bookmarkEnd w:id="937"/>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a </w:t>
      </w:r>
      <w:r w:rsidR="003F329B" w:rsidRPr="003F329B">
        <w:rPr>
          <w:position w:val="6"/>
          <w:sz w:val="16"/>
          <w:szCs w:val="16"/>
        </w:rPr>
        <w:t>*</w:t>
      </w:r>
      <w:r w:rsidRPr="003F329B">
        <w:t>taxable supply is made for a period or on a progressive basis; and</w:t>
      </w:r>
    </w:p>
    <w:p w:rsidR="00300522" w:rsidRPr="003F329B" w:rsidRDefault="00300522" w:rsidP="00300522">
      <w:pPr>
        <w:pStyle w:val="paragraph"/>
      </w:pPr>
      <w:r w:rsidRPr="003F329B">
        <w:tab/>
        <w:t>(b)</w:t>
      </w:r>
      <w:r w:rsidRPr="003F329B">
        <w:tab/>
        <w:t xml:space="preserve">the supply is made for </w:t>
      </w:r>
      <w:r w:rsidR="003F329B" w:rsidRPr="003F329B">
        <w:rPr>
          <w:position w:val="6"/>
          <w:sz w:val="16"/>
          <w:szCs w:val="16"/>
        </w:rPr>
        <w:t>*</w:t>
      </w:r>
      <w:r w:rsidRPr="003F329B">
        <w:t>consideration that is to be provided on a progressive or periodic basis; and</w:t>
      </w:r>
    </w:p>
    <w:p w:rsidR="00300522" w:rsidRPr="003F329B" w:rsidRDefault="00300522" w:rsidP="00300522">
      <w:pPr>
        <w:pStyle w:val="paragraph"/>
      </w:pPr>
      <w:r w:rsidRPr="003F329B">
        <w:tab/>
        <w:t>(c)</w:t>
      </w:r>
      <w:r w:rsidRPr="003F329B">
        <w:tab/>
        <w:t xml:space="preserve">the whole of a progressive or periodic component of the supply would not be </w:t>
      </w:r>
      <w:r w:rsidR="003F329B" w:rsidRPr="003F329B">
        <w:rPr>
          <w:position w:val="6"/>
          <w:sz w:val="16"/>
          <w:szCs w:val="16"/>
        </w:rPr>
        <w:t>*</w:t>
      </w:r>
      <w:r w:rsidRPr="003F329B">
        <w:t xml:space="preserve">connected with </w:t>
      </w:r>
      <w:r w:rsidR="00362AEE" w:rsidRPr="003F329B">
        <w:t>the indirect tax zone</w:t>
      </w:r>
      <w:r w:rsidRPr="003F329B">
        <w:t xml:space="preserve"> if it were a separate supply;</w:t>
      </w:r>
    </w:p>
    <w:p w:rsidR="00300522" w:rsidRPr="003F329B" w:rsidRDefault="00300522" w:rsidP="00300522">
      <w:pPr>
        <w:pStyle w:val="subsection2"/>
      </w:pPr>
      <w:r w:rsidRPr="003F329B">
        <w:t xml:space="preserve">that component is treated as if it were a separate supply that is not connected with </w:t>
      </w:r>
      <w:r w:rsidR="00362AEE" w:rsidRPr="003F329B">
        <w:t>the indirect tax zone</w:t>
      </w:r>
      <w:r w:rsidRPr="003F329B">
        <w:t>.</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 xml:space="preserve">25 (which is about when supplies are connected with </w:t>
      </w:r>
      <w:r w:rsidR="00362AEE" w:rsidRPr="003F329B">
        <w:t>the indirect tax zone</w:t>
      </w:r>
      <w:r w:rsidRPr="003F329B">
        <w:t>) and Division</w:t>
      </w:r>
      <w:r w:rsidR="003F329B">
        <w:t> </w:t>
      </w:r>
      <w:r w:rsidRPr="003F329B">
        <w:t>96.</w:t>
      </w:r>
    </w:p>
    <w:p w:rsidR="00DE6BE3" w:rsidRPr="003F329B" w:rsidRDefault="00DE6BE3" w:rsidP="00DE6BE3">
      <w:pPr>
        <w:pStyle w:val="ActHead5"/>
      </w:pPr>
      <w:bookmarkStart w:id="938" w:name="_Toc413321444"/>
      <w:r w:rsidRPr="003F329B">
        <w:rPr>
          <w:rStyle w:val="CharSectno"/>
        </w:rPr>
        <w:t>156</w:t>
      </w:r>
      <w:r w:rsidR="003F329B">
        <w:rPr>
          <w:rStyle w:val="CharSectno"/>
        </w:rPr>
        <w:noBreakHyphen/>
      </w:r>
      <w:r w:rsidRPr="003F329B">
        <w:rPr>
          <w:rStyle w:val="CharSectno"/>
        </w:rPr>
        <w:t>17</w:t>
      </w:r>
      <w:r w:rsidRPr="003F329B">
        <w:t xml:space="preserve">  Application of Division</w:t>
      </w:r>
      <w:r w:rsidR="003F329B">
        <w:t> </w:t>
      </w:r>
      <w:r w:rsidRPr="003F329B">
        <w:t>58 to progressive or periodic supplies and acquisitions</w:t>
      </w:r>
      <w:bookmarkEnd w:id="938"/>
    </w:p>
    <w:p w:rsidR="00DE6BE3" w:rsidRPr="003F329B" w:rsidRDefault="00DE6BE3" w:rsidP="00DE6BE3">
      <w:pPr>
        <w:pStyle w:val="subsection"/>
      </w:pPr>
      <w:r w:rsidRPr="003F329B">
        <w:tab/>
        <w:t>(1)</w:t>
      </w:r>
      <w:r w:rsidRPr="003F329B">
        <w:tab/>
        <w:t>A supply that is made:</w:t>
      </w:r>
    </w:p>
    <w:p w:rsidR="00DE6BE3" w:rsidRPr="003F329B" w:rsidRDefault="00DE6BE3" w:rsidP="00DE6BE3">
      <w:pPr>
        <w:pStyle w:val="paragraph"/>
      </w:pPr>
      <w:r w:rsidRPr="003F329B">
        <w:tab/>
        <w:t>(a)</w:t>
      </w:r>
      <w:r w:rsidRPr="003F329B">
        <w:tab/>
        <w:t>for a period or on a progressive basis; and</w:t>
      </w:r>
    </w:p>
    <w:p w:rsidR="00DE6BE3" w:rsidRPr="003F329B" w:rsidRDefault="00DE6BE3" w:rsidP="00DE6BE3">
      <w:pPr>
        <w:pStyle w:val="paragraph"/>
      </w:pPr>
      <w:r w:rsidRPr="003F329B">
        <w:tab/>
        <w:t>(b)</w:t>
      </w:r>
      <w:r w:rsidRPr="003F329B">
        <w:tab/>
        <w:t xml:space="preserve">for </w:t>
      </w:r>
      <w:r w:rsidR="003F329B" w:rsidRPr="003F329B">
        <w:rPr>
          <w:position w:val="6"/>
          <w:sz w:val="16"/>
        </w:rPr>
        <w:t>*</w:t>
      </w:r>
      <w:r w:rsidRPr="003F329B">
        <w:t>consideration that is to be provided on a progressive or periodic basis;</w:t>
      </w:r>
    </w:p>
    <w:p w:rsidR="00DE6BE3" w:rsidRPr="003F329B" w:rsidRDefault="00DE6BE3" w:rsidP="00DE6BE3">
      <w:pPr>
        <w:pStyle w:val="subsection2"/>
      </w:pPr>
      <w:r w:rsidRPr="003F329B">
        <w:t>is treated, for the purposes of Division</w:t>
      </w:r>
      <w:r w:rsidR="003F329B">
        <w:t> </w:t>
      </w:r>
      <w:r w:rsidRPr="003F329B">
        <w:t>58 (which is about representatives of incapacitated entities), as if each progressive or periodic component of the supply were a separate supply.</w:t>
      </w:r>
    </w:p>
    <w:p w:rsidR="00DE6BE3" w:rsidRPr="003F329B" w:rsidRDefault="00DE6BE3" w:rsidP="00DE6BE3">
      <w:pPr>
        <w:pStyle w:val="subsection"/>
      </w:pPr>
      <w:r w:rsidRPr="003F329B">
        <w:tab/>
        <w:t>(2)</w:t>
      </w:r>
      <w:r w:rsidRPr="003F329B">
        <w:tab/>
        <w:t>An acquisition that is made:</w:t>
      </w:r>
    </w:p>
    <w:p w:rsidR="00DE6BE3" w:rsidRPr="003F329B" w:rsidRDefault="00DE6BE3" w:rsidP="00DE6BE3">
      <w:pPr>
        <w:pStyle w:val="paragraph"/>
      </w:pPr>
      <w:r w:rsidRPr="003F329B">
        <w:tab/>
        <w:t>(a)</w:t>
      </w:r>
      <w:r w:rsidRPr="003F329B">
        <w:tab/>
        <w:t>for a period or on a progressive basis; and</w:t>
      </w:r>
    </w:p>
    <w:p w:rsidR="00DE6BE3" w:rsidRPr="003F329B" w:rsidRDefault="00DE6BE3" w:rsidP="00DE6BE3">
      <w:pPr>
        <w:pStyle w:val="paragraph"/>
      </w:pPr>
      <w:r w:rsidRPr="003F329B">
        <w:tab/>
        <w:t>(b)</w:t>
      </w:r>
      <w:r w:rsidRPr="003F329B">
        <w:tab/>
        <w:t xml:space="preserve">for </w:t>
      </w:r>
      <w:r w:rsidR="003F329B" w:rsidRPr="003F329B">
        <w:rPr>
          <w:position w:val="6"/>
          <w:sz w:val="16"/>
        </w:rPr>
        <w:t>*</w:t>
      </w:r>
      <w:r w:rsidRPr="003F329B">
        <w:t>consideration that is to be provided on a progressive or periodic basis;</w:t>
      </w:r>
    </w:p>
    <w:p w:rsidR="00DE6BE3" w:rsidRPr="003F329B" w:rsidRDefault="00DE6BE3" w:rsidP="00DE6BE3">
      <w:pPr>
        <w:pStyle w:val="subsection2"/>
      </w:pPr>
      <w:r w:rsidRPr="003F329B">
        <w:t>is treated, for the purposes of Division</w:t>
      </w:r>
      <w:r w:rsidR="003F329B">
        <w:t> </w:t>
      </w:r>
      <w:r w:rsidRPr="003F329B">
        <w:t>58 (which is about representatives of incapacitated entities), as if each progressive or periodic component of the acquisition were a separate acquisition.</w:t>
      </w:r>
    </w:p>
    <w:p w:rsidR="00300522" w:rsidRPr="003F329B" w:rsidRDefault="00300522" w:rsidP="00300522">
      <w:pPr>
        <w:pStyle w:val="ActHead5"/>
      </w:pPr>
      <w:bookmarkStart w:id="939" w:name="_Toc413321445"/>
      <w:r w:rsidRPr="003F329B">
        <w:rPr>
          <w:rStyle w:val="CharSectno"/>
        </w:rPr>
        <w:t>156</w:t>
      </w:r>
      <w:r w:rsidR="003F329B">
        <w:rPr>
          <w:rStyle w:val="CharSectno"/>
        </w:rPr>
        <w:noBreakHyphen/>
      </w:r>
      <w:r w:rsidRPr="003F329B">
        <w:rPr>
          <w:rStyle w:val="CharSectno"/>
        </w:rPr>
        <w:t>20</w:t>
      </w:r>
      <w:r w:rsidRPr="003F329B">
        <w:t xml:space="preserve">  Application of Division</w:t>
      </w:r>
      <w:r w:rsidR="003F329B">
        <w:t> </w:t>
      </w:r>
      <w:r w:rsidRPr="003F329B">
        <w:t>129 to progressive or periodic acquisitions</w:t>
      </w:r>
      <w:bookmarkEnd w:id="939"/>
    </w:p>
    <w:p w:rsidR="00300522" w:rsidRPr="003F329B" w:rsidRDefault="00300522" w:rsidP="00300522">
      <w:pPr>
        <w:pStyle w:val="subsection"/>
      </w:pPr>
      <w:r w:rsidRPr="003F329B">
        <w:tab/>
      </w:r>
      <w:r w:rsidRPr="003F329B">
        <w:tab/>
        <w:t>An acquisition that is made:</w:t>
      </w:r>
    </w:p>
    <w:p w:rsidR="00300522" w:rsidRPr="003F329B" w:rsidRDefault="00300522" w:rsidP="00300522">
      <w:pPr>
        <w:pStyle w:val="paragraph"/>
      </w:pPr>
      <w:r w:rsidRPr="003F329B">
        <w:tab/>
        <w:t>(a)</w:t>
      </w:r>
      <w:r w:rsidRPr="003F329B">
        <w:tab/>
        <w:t>for a period or on a progressive basis; and</w:t>
      </w:r>
    </w:p>
    <w:p w:rsidR="00300522" w:rsidRPr="003F329B" w:rsidRDefault="00300522" w:rsidP="00300522">
      <w:pPr>
        <w:pStyle w:val="paragraph"/>
      </w:pPr>
      <w:r w:rsidRPr="003F329B">
        <w:tab/>
        <w:t>(b)</w:t>
      </w:r>
      <w:r w:rsidRPr="003F329B">
        <w:tab/>
        <w:t xml:space="preserve">for </w:t>
      </w:r>
      <w:r w:rsidR="003F329B" w:rsidRPr="003F329B">
        <w:rPr>
          <w:position w:val="6"/>
          <w:sz w:val="16"/>
          <w:szCs w:val="16"/>
        </w:rPr>
        <w:t>*</w:t>
      </w:r>
      <w:r w:rsidRPr="003F329B">
        <w:t>consideration that is to be provided on a progressive or periodic basis;</w:t>
      </w:r>
    </w:p>
    <w:p w:rsidR="00300522" w:rsidRPr="003F329B" w:rsidRDefault="00300522" w:rsidP="00300522">
      <w:pPr>
        <w:pStyle w:val="subsection2"/>
      </w:pPr>
      <w:r w:rsidRPr="003F329B">
        <w:t>is treated, for the purposes of Division</w:t>
      </w:r>
      <w:r w:rsidR="003F329B">
        <w:t> </w:t>
      </w:r>
      <w:r w:rsidRPr="003F329B">
        <w:t>129 (which is about changes in the extent of creditable purpose), as if each progressive or periodic component of the acquisition were a separate acquisition.</w:t>
      </w:r>
    </w:p>
    <w:p w:rsidR="00300522" w:rsidRPr="003F329B" w:rsidRDefault="00300522" w:rsidP="00300522">
      <w:pPr>
        <w:pStyle w:val="ActHead5"/>
      </w:pPr>
      <w:bookmarkStart w:id="940" w:name="_Toc413321446"/>
      <w:r w:rsidRPr="003F329B">
        <w:rPr>
          <w:rStyle w:val="CharSectno"/>
        </w:rPr>
        <w:t>156</w:t>
      </w:r>
      <w:r w:rsidR="003F329B">
        <w:rPr>
          <w:rStyle w:val="CharSectno"/>
        </w:rPr>
        <w:noBreakHyphen/>
      </w:r>
      <w:r w:rsidRPr="003F329B">
        <w:rPr>
          <w:rStyle w:val="CharSectno"/>
        </w:rPr>
        <w:t>22</w:t>
      </w:r>
      <w:r w:rsidRPr="003F329B">
        <w:t xml:space="preserve">  Leases etc. treated as being on a progressive or periodic basis</w:t>
      </w:r>
      <w:bookmarkEnd w:id="940"/>
    </w:p>
    <w:p w:rsidR="00300522" w:rsidRPr="003F329B" w:rsidRDefault="00300522" w:rsidP="00300522">
      <w:pPr>
        <w:pStyle w:val="subsection"/>
      </w:pPr>
      <w:r w:rsidRPr="003F329B">
        <w:tab/>
      </w:r>
      <w:r w:rsidRPr="003F329B">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3F329B" w:rsidRDefault="00C83D95" w:rsidP="00C83D95">
      <w:pPr>
        <w:pStyle w:val="ActHead5"/>
      </w:pPr>
      <w:bookmarkStart w:id="941" w:name="_Toc413321447"/>
      <w:r w:rsidRPr="003F329B">
        <w:rPr>
          <w:rStyle w:val="CharSectno"/>
        </w:rPr>
        <w:t>156</w:t>
      </w:r>
      <w:r w:rsidR="003F329B">
        <w:rPr>
          <w:rStyle w:val="CharSectno"/>
        </w:rPr>
        <w:noBreakHyphen/>
      </w:r>
      <w:r w:rsidRPr="003F329B">
        <w:rPr>
          <w:rStyle w:val="CharSectno"/>
        </w:rPr>
        <w:t>23</w:t>
      </w:r>
      <w:r w:rsidRPr="003F329B">
        <w:t xml:space="preserve">  Certain supplies or acquisitions under hire purchase agreements treated as not on progressive or periodic basis</w:t>
      </w:r>
      <w:bookmarkEnd w:id="941"/>
    </w:p>
    <w:p w:rsidR="00C83D95" w:rsidRPr="003F329B" w:rsidRDefault="00C83D95" w:rsidP="00C83D95">
      <w:pPr>
        <w:pStyle w:val="subsection"/>
      </w:pPr>
      <w:r w:rsidRPr="003F329B">
        <w:tab/>
      </w:r>
      <w:r w:rsidRPr="003F329B">
        <w:tab/>
        <w:t xml:space="preserve">For the purposes of this Division, a supply or acquisition of goods or credit under a </w:t>
      </w:r>
      <w:r w:rsidR="003F329B" w:rsidRPr="003F329B">
        <w:rPr>
          <w:position w:val="6"/>
          <w:sz w:val="16"/>
        </w:rPr>
        <w:t>*</w:t>
      </w:r>
      <w:r w:rsidRPr="003F329B">
        <w:t>hire purchase agreement is treated as not being a supply or acquisition made on a progressive or periodic basis.</w:t>
      </w:r>
    </w:p>
    <w:p w:rsidR="00300522" w:rsidRPr="003F329B" w:rsidRDefault="00300522" w:rsidP="00300522">
      <w:pPr>
        <w:pStyle w:val="ActHead5"/>
      </w:pPr>
      <w:bookmarkStart w:id="942" w:name="_Toc413321448"/>
      <w:r w:rsidRPr="003F329B">
        <w:rPr>
          <w:rStyle w:val="CharSectno"/>
        </w:rPr>
        <w:t>156</w:t>
      </w:r>
      <w:r w:rsidR="003F329B">
        <w:rPr>
          <w:rStyle w:val="CharSectno"/>
        </w:rPr>
        <w:noBreakHyphen/>
      </w:r>
      <w:r w:rsidRPr="003F329B">
        <w:rPr>
          <w:rStyle w:val="CharSectno"/>
        </w:rPr>
        <w:t>25</w:t>
      </w:r>
      <w:r w:rsidRPr="003F329B">
        <w:t xml:space="preserve">  Accounting on a cash basis</w:t>
      </w:r>
      <w:bookmarkEnd w:id="942"/>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 xml:space="preserve">(other than </w:t>
      </w:r>
      <w:r w:rsidR="00DE6BE3" w:rsidRPr="003F329B">
        <w:t>sections</w:t>
      </w:r>
      <w:r w:rsidR="003F329B">
        <w:t> </w:t>
      </w:r>
      <w:r w:rsidR="00DE6BE3" w:rsidRPr="003F329B">
        <w:t>156</w:t>
      </w:r>
      <w:r w:rsidR="003F329B">
        <w:noBreakHyphen/>
      </w:r>
      <w:r w:rsidR="00DE6BE3" w:rsidRPr="003F329B">
        <w:t>15 and 156</w:t>
      </w:r>
      <w:r w:rsidR="003F329B">
        <w:noBreakHyphen/>
      </w:r>
      <w:r w:rsidR="00DE6BE3" w:rsidRPr="003F329B">
        <w:t>17</w:t>
      </w:r>
      <w:r w:rsidRPr="003F329B">
        <w:t xml:space="preserve">) does not apply if you </w:t>
      </w:r>
      <w:r w:rsidR="003F329B" w:rsidRPr="003F329B">
        <w:rPr>
          <w:position w:val="6"/>
          <w:sz w:val="16"/>
          <w:szCs w:val="16"/>
        </w:rPr>
        <w:t>*</w:t>
      </w:r>
      <w:r w:rsidRPr="003F329B">
        <w:t>account on a cash basis.</w:t>
      </w:r>
    </w:p>
    <w:p w:rsidR="008F68C4" w:rsidRPr="003F329B" w:rsidRDefault="008F68C4" w:rsidP="008F68C4">
      <w:pPr>
        <w:pStyle w:val="ActHead3"/>
      </w:pPr>
      <w:bookmarkStart w:id="943" w:name="_Toc413321449"/>
      <w:r w:rsidRPr="003F329B">
        <w:rPr>
          <w:rStyle w:val="CharDivNo"/>
        </w:rPr>
        <w:t>Division</w:t>
      </w:r>
      <w:r w:rsidR="003F329B">
        <w:rPr>
          <w:rStyle w:val="CharDivNo"/>
        </w:rPr>
        <w:t> </w:t>
      </w:r>
      <w:r w:rsidRPr="003F329B">
        <w:rPr>
          <w:rStyle w:val="CharDivNo"/>
        </w:rPr>
        <w:t>157</w:t>
      </w:r>
      <w:r w:rsidRPr="003F329B">
        <w:t>—</w:t>
      </w:r>
      <w:r w:rsidRPr="003F329B">
        <w:rPr>
          <w:rStyle w:val="CharDivText"/>
        </w:rPr>
        <w:t>Accounting basis of charities etc.</w:t>
      </w:r>
      <w:bookmarkEnd w:id="943"/>
    </w:p>
    <w:p w:rsidR="00300522" w:rsidRPr="003F329B" w:rsidRDefault="00300522" w:rsidP="00300522">
      <w:pPr>
        <w:pStyle w:val="ActHead5"/>
      </w:pPr>
      <w:bookmarkStart w:id="944" w:name="_Toc413321450"/>
      <w:r w:rsidRPr="003F329B">
        <w:rPr>
          <w:rStyle w:val="CharSectno"/>
        </w:rPr>
        <w:t>157</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944"/>
    </w:p>
    <w:p w:rsidR="00300522" w:rsidRPr="003F329B" w:rsidRDefault="00300522" w:rsidP="00300522">
      <w:pPr>
        <w:pStyle w:val="BoxText"/>
      </w:pPr>
      <w:r w:rsidRPr="003F329B">
        <w:t xml:space="preserve">The choice available to </w:t>
      </w:r>
      <w:r w:rsidR="00F67AC1" w:rsidRPr="003F329B">
        <w:t>an endorsed charity</w:t>
      </w:r>
      <w:r w:rsidRPr="003F329B">
        <w:t>, gift</w:t>
      </w:r>
      <w:r w:rsidR="003F329B">
        <w:noBreakHyphen/>
      </w:r>
      <w:r w:rsidRPr="003F329B">
        <w:t>deductible entity or government school to account on a cash basis is not restricted as it is for other entities, but other restrictions may apply.</w:t>
      </w:r>
    </w:p>
    <w:p w:rsidR="00053E74" w:rsidRPr="003F329B" w:rsidRDefault="00053E74" w:rsidP="00053E74">
      <w:pPr>
        <w:pStyle w:val="ActHead5"/>
      </w:pPr>
      <w:bookmarkStart w:id="945" w:name="_Toc413321451"/>
      <w:r w:rsidRPr="003F329B">
        <w:rPr>
          <w:rStyle w:val="CharSectno"/>
        </w:rPr>
        <w:t>157</w:t>
      </w:r>
      <w:r w:rsidR="003F329B">
        <w:rPr>
          <w:rStyle w:val="CharSectno"/>
        </w:rPr>
        <w:noBreakHyphen/>
      </w:r>
      <w:r w:rsidRPr="003F329B">
        <w:rPr>
          <w:rStyle w:val="CharSectno"/>
        </w:rPr>
        <w:t>5</w:t>
      </w:r>
      <w:r w:rsidRPr="003F329B">
        <w:t xml:space="preserve">  Charities etc. choosing to account on a cash basis</w:t>
      </w:r>
      <w:bookmarkEnd w:id="945"/>
    </w:p>
    <w:p w:rsidR="00300522" w:rsidRPr="003F329B" w:rsidRDefault="00300522" w:rsidP="00300522">
      <w:pPr>
        <w:pStyle w:val="subsection"/>
      </w:pPr>
      <w:r w:rsidRPr="003F329B">
        <w:tab/>
        <w:t>(1)</w:t>
      </w:r>
      <w:r w:rsidRPr="003F329B">
        <w:tab/>
      </w:r>
      <w:r w:rsidR="00152CB3" w:rsidRPr="003F329B">
        <w:t xml:space="preserve">An </w:t>
      </w:r>
      <w:r w:rsidR="003F329B" w:rsidRPr="003F329B">
        <w:rPr>
          <w:position w:val="6"/>
          <w:sz w:val="16"/>
        </w:rPr>
        <w:t>*</w:t>
      </w:r>
      <w:r w:rsidR="00152CB3" w:rsidRPr="003F329B">
        <w:t>endorsed charity</w:t>
      </w:r>
      <w:r w:rsidRPr="003F329B">
        <w:t xml:space="preserve">, a </w:t>
      </w:r>
      <w:r w:rsidR="003F329B" w:rsidRPr="003F329B">
        <w:rPr>
          <w:position w:val="6"/>
          <w:sz w:val="16"/>
          <w:szCs w:val="16"/>
        </w:rPr>
        <w:t>*</w:t>
      </w:r>
      <w:r w:rsidRPr="003F329B">
        <w:t>gift</w:t>
      </w:r>
      <w:r w:rsidR="003F329B">
        <w:noBreakHyphen/>
      </w:r>
      <w:r w:rsidRPr="003F329B">
        <w:t xml:space="preserve">deductible entity or a </w:t>
      </w:r>
      <w:r w:rsidR="003F329B" w:rsidRPr="003F329B">
        <w:rPr>
          <w:position w:val="6"/>
          <w:sz w:val="16"/>
          <w:szCs w:val="16"/>
        </w:rPr>
        <w:t>*</w:t>
      </w:r>
      <w:r w:rsidRPr="003F329B">
        <w:t xml:space="preserve">government school may choose to </w:t>
      </w:r>
      <w:r w:rsidR="003F329B" w:rsidRPr="003F329B">
        <w:rPr>
          <w:position w:val="6"/>
          <w:sz w:val="16"/>
          <w:szCs w:val="16"/>
        </w:rPr>
        <w:t>*</w:t>
      </w:r>
      <w:r w:rsidRPr="003F329B">
        <w:t xml:space="preserve">account on a cash basis, with effect from the first day of the tax period that the </w:t>
      </w:r>
      <w:r w:rsidR="009B2D7F" w:rsidRPr="003F329B">
        <w:t>endorsed charity</w:t>
      </w:r>
      <w:r w:rsidRPr="003F329B">
        <w:t xml:space="preserve"> or entity chooses.</w:t>
      </w:r>
    </w:p>
    <w:p w:rsidR="00300522" w:rsidRPr="003F329B" w:rsidRDefault="00300522" w:rsidP="00300522">
      <w:pPr>
        <w:pStyle w:val="subsection"/>
      </w:pPr>
      <w:r w:rsidRPr="003F329B">
        <w:tab/>
        <w:t>(3)</w:t>
      </w:r>
      <w:r w:rsidRPr="003F329B">
        <w:tab/>
        <w:t xml:space="preserve">This section does not apply in relation to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 the entity is:</w:t>
      </w:r>
    </w:p>
    <w:p w:rsidR="00A64D8B" w:rsidRPr="003F329B" w:rsidRDefault="00A64D8B" w:rsidP="00A64D8B">
      <w:pPr>
        <w:pStyle w:val="paragraph"/>
      </w:pPr>
      <w:r w:rsidRPr="003F329B">
        <w:tab/>
        <w:t>(a)</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
      </w:pPr>
      <w:r w:rsidRPr="003F329B">
        <w:tab/>
        <w:t>(b)</w:t>
      </w:r>
      <w:r w:rsidRPr="003F329B">
        <w:tab/>
        <w:t xml:space="preserve">a </w:t>
      </w:r>
      <w:r w:rsidR="003F329B" w:rsidRPr="003F329B">
        <w:rPr>
          <w:position w:val="6"/>
          <w:sz w:val="16"/>
        </w:rPr>
        <w:t>*</w:t>
      </w:r>
      <w:r w:rsidRPr="003F329B">
        <w:t>government school; or</w:t>
      </w:r>
    </w:p>
    <w:p w:rsidR="00300522" w:rsidRPr="003F329B" w:rsidRDefault="00300522" w:rsidP="00300522">
      <w:pPr>
        <w:pStyle w:val="paragraph"/>
      </w:pPr>
      <w:r w:rsidRPr="003F329B">
        <w:tab/>
        <w:t>(c)</w:t>
      </w:r>
      <w:r w:rsidRPr="003F329B">
        <w:tab/>
        <w:t>a fund, authority or institution of a kind referred to in paragraph</w:t>
      </w:r>
      <w:r w:rsidR="003F329B">
        <w:t> </w:t>
      </w:r>
      <w:r w:rsidRPr="003F329B">
        <w:t>30</w:t>
      </w:r>
      <w:r w:rsidR="003F329B">
        <w:noBreakHyphen/>
      </w:r>
      <w:r w:rsidRPr="003F329B">
        <w:t>125(1)(b) of the ITAA 1997.</w:t>
      </w:r>
    </w:p>
    <w:p w:rsidR="00300522" w:rsidRPr="003F329B" w:rsidRDefault="00300522" w:rsidP="00300522">
      <w:pPr>
        <w:pStyle w:val="notetext"/>
      </w:pPr>
      <w:r w:rsidRPr="003F329B">
        <w:t>Note:</w:t>
      </w:r>
      <w:r w:rsidRPr="003F329B">
        <w:tab/>
        <w:t>This subsection excludes from this section certain (but not all) gift</w:t>
      </w:r>
      <w:r w:rsidR="003F329B">
        <w:noBreakHyphen/>
      </w:r>
      <w:r w:rsidRPr="003F329B">
        <w:t>deductible entities that are only endorsed for the operation of a fund, authority or institution.</w:t>
      </w:r>
    </w:p>
    <w:p w:rsidR="00300522" w:rsidRPr="003F329B" w:rsidRDefault="00300522" w:rsidP="00300522">
      <w:pPr>
        <w:pStyle w:val="subsection"/>
      </w:pPr>
      <w:r w:rsidRPr="003F329B">
        <w:tab/>
        <w:t>(4)</w:t>
      </w:r>
      <w:r w:rsidRPr="003F329B">
        <w:tab/>
        <w:t>This section has effect despite section</w:t>
      </w:r>
      <w:r w:rsidR="003F329B">
        <w:t> </w:t>
      </w:r>
      <w:r w:rsidRPr="003F329B">
        <w:t>29</w:t>
      </w:r>
      <w:r w:rsidR="003F329B">
        <w:noBreakHyphen/>
      </w:r>
      <w:r w:rsidRPr="003F329B">
        <w:t>40 (which is about choosing to account on a cash basis).</w:t>
      </w:r>
    </w:p>
    <w:p w:rsidR="0034775E" w:rsidRPr="003F329B" w:rsidRDefault="0034775E" w:rsidP="0034775E">
      <w:pPr>
        <w:pStyle w:val="ActHead5"/>
      </w:pPr>
      <w:bookmarkStart w:id="946" w:name="_Toc413321452"/>
      <w:r w:rsidRPr="003F329B">
        <w:rPr>
          <w:rStyle w:val="CharSectno"/>
        </w:rPr>
        <w:t>157</w:t>
      </w:r>
      <w:r w:rsidR="003F329B">
        <w:rPr>
          <w:rStyle w:val="CharSectno"/>
        </w:rPr>
        <w:noBreakHyphen/>
      </w:r>
      <w:r w:rsidRPr="003F329B">
        <w:rPr>
          <w:rStyle w:val="CharSectno"/>
        </w:rPr>
        <w:t>10</w:t>
      </w:r>
      <w:r w:rsidRPr="003F329B">
        <w:t xml:space="preserve">  Charities etc. ceasing to account on a cash basis</w:t>
      </w:r>
      <w:bookmarkEnd w:id="946"/>
    </w:p>
    <w:p w:rsidR="00300522" w:rsidRPr="003F329B" w:rsidRDefault="00300522" w:rsidP="00300522">
      <w:pPr>
        <w:pStyle w:val="subsection"/>
      </w:pPr>
      <w:r w:rsidRPr="003F329B">
        <w:tab/>
        <w:t>(1)</w:t>
      </w:r>
      <w:r w:rsidRPr="003F329B">
        <w:tab/>
      </w:r>
      <w:r w:rsidR="00B57044" w:rsidRPr="003F329B">
        <w:t>Paragraphs 29</w:t>
      </w:r>
      <w:r w:rsidR="003F329B">
        <w:noBreakHyphen/>
      </w:r>
      <w:r w:rsidR="00B57044" w:rsidRPr="003F329B">
        <w:t>50(1)(a) and (ab)</w:t>
      </w:r>
      <w:r w:rsidRPr="003F329B">
        <w:t xml:space="preserve"> and subsection</w:t>
      </w:r>
      <w:r w:rsidR="003F329B">
        <w:t> </w:t>
      </w:r>
      <w:r w:rsidRPr="003F329B">
        <w:t>29</w:t>
      </w:r>
      <w:r w:rsidR="003F329B">
        <w:noBreakHyphen/>
      </w:r>
      <w:r w:rsidRPr="003F329B">
        <w:t xml:space="preserve">50(3) do not apply in relation to any </w:t>
      </w:r>
      <w:r w:rsidR="003F329B" w:rsidRPr="003F329B">
        <w:rPr>
          <w:position w:val="6"/>
          <w:sz w:val="16"/>
        </w:rPr>
        <w:t>*</w:t>
      </w:r>
      <w:r w:rsidR="008B1786" w:rsidRPr="003F329B">
        <w:t>endorsed charity</w:t>
      </w:r>
      <w:r w:rsidRPr="003F329B">
        <w:t xml:space="preserve">, any </w:t>
      </w:r>
      <w:r w:rsidR="003F329B" w:rsidRPr="003F329B">
        <w:rPr>
          <w:position w:val="6"/>
          <w:sz w:val="16"/>
          <w:szCs w:val="16"/>
        </w:rPr>
        <w:t>*</w:t>
      </w:r>
      <w:r w:rsidRPr="003F329B">
        <w:t>gift</w:t>
      </w:r>
      <w:r w:rsidR="003F329B">
        <w:noBreakHyphen/>
      </w:r>
      <w:r w:rsidRPr="003F329B">
        <w:t xml:space="preserve">deductible entity or any </w:t>
      </w:r>
      <w:r w:rsidR="003F329B" w:rsidRPr="003F329B">
        <w:rPr>
          <w:position w:val="6"/>
          <w:sz w:val="16"/>
        </w:rPr>
        <w:t>*</w:t>
      </w:r>
      <w:r w:rsidRPr="003F329B">
        <w:t>government school.</w:t>
      </w:r>
    </w:p>
    <w:p w:rsidR="00300522" w:rsidRPr="003F329B" w:rsidRDefault="00300522" w:rsidP="00300522">
      <w:pPr>
        <w:pStyle w:val="subsection"/>
      </w:pPr>
      <w:r w:rsidRPr="003F329B">
        <w:tab/>
        <w:t>(3)</w:t>
      </w:r>
      <w:r w:rsidRPr="003F329B">
        <w:tab/>
        <w:t xml:space="preserve">This section does not apply in relation to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 the entity is:</w:t>
      </w:r>
    </w:p>
    <w:p w:rsidR="006B01B6" w:rsidRPr="003F329B" w:rsidRDefault="006B01B6" w:rsidP="006B01B6">
      <w:pPr>
        <w:pStyle w:val="paragraph"/>
      </w:pPr>
      <w:r w:rsidRPr="003F329B">
        <w:tab/>
        <w:t>(a)</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
      </w:pPr>
      <w:r w:rsidRPr="003F329B">
        <w:tab/>
        <w:t>(b)</w:t>
      </w:r>
      <w:r w:rsidRPr="003F329B">
        <w:tab/>
        <w:t xml:space="preserve">a </w:t>
      </w:r>
      <w:r w:rsidR="003F329B" w:rsidRPr="003F329B">
        <w:rPr>
          <w:position w:val="6"/>
          <w:sz w:val="16"/>
        </w:rPr>
        <w:t>*</w:t>
      </w:r>
      <w:r w:rsidRPr="003F329B">
        <w:t>government school; or</w:t>
      </w:r>
    </w:p>
    <w:p w:rsidR="00300522" w:rsidRPr="003F329B" w:rsidRDefault="00300522" w:rsidP="00300522">
      <w:pPr>
        <w:pStyle w:val="paragraph"/>
      </w:pPr>
      <w:r w:rsidRPr="003F329B">
        <w:tab/>
        <w:t>(c)</w:t>
      </w:r>
      <w:r w:rsidRPr="003F329B">
        <w:tab/>
        <w:t>a fund, authority or institution of a kind referred to in paragraph</w:t>
      </w:r>
      <w:r w:rsidR="003F329B">
        <w:t> </w:t>
      </w:r>
      <w:r w:rsidRPr="003F329B">
        <w:t>30</w:t>
      </w:r>
      <w:r w:rsidR="003F329B">
        <w:noBreakHyphen/>
      </w:r>
      <w:r w:rsidRPr="003F329B">
        <w:t>125(1)(b) of the ITAA 1997.</w:t>
      </w:r>
    </w:p>
    <w:p w:rsidR="00300522" w:rsidRPr="003F329B" w:rsidRDefault="00300522" w:rsidP="00300522">
      <w:pPr>
        <w:pStyle w:val="notetext"/>
      </w:pPr>
      <w:r w:rsidRPr="003F329B">
        <w:t>Note:</w:t>
      </w:r>
      <w:r w:rsidRPr="003F329B">
        <w:tab/>
        <w:t>This subsection excludes from this section certain (but not all) gift</w:t>
      </w:r>
      <w:r w:rsidR="003F329B">
        <w:noBreakHyphen/>
      </w:r>
      <w:r w:rsidRPr="003F329B">
        <w:t>deductible entities that are only endorsed for the operation of a fund, authority or institution.</w:t>
      </w:r>
    </w:p>
    <w:p w:rsidR="00424E6D" w:rsidRPr="003F329B" w:rsidRDefault="00424E6D" w:rsidP="00A36DB5">
      <w:pPr>
        <w:pStyle w:val="ActHead3"/>
        <w:pageBreakBefore/>
      </w:pPr>
      <w:bookmarkStart w:id="947" w:name="_Toc413321453"/>
      <w:r w:rsidRPr="003F329B">
        <w:rPr>
          <w:rStyle w:val="CharDivNo"/>
        </w:rPr>
        <w:t>Division</w:t>
      </w:r>
      <w:r w:rsidR="003F329B">
        <w:rPr>
          <w:rStyle w:val="CharDivNo"/>
        </w:rPr>
        <w:t> </w:t>
      </w:r>
      <w:r w:rsidRPr="003F329B">
        <w:rPr>
          <w:rStyle w:val="CharDivNo"/>
        </w:rPr>
        <w:t>158</w:t>
      </w:r>
      <w:r w:rsidRPr="003F329B">
        <w:t>—</w:t>
      </w:r>
      <w:r w:rsidRPr="003F329B">
        <w:rPr>
          <w:rStyle w:val="CharDivText"/>
        </w:rPr>
        <w:t>Hire purchase agreements</w:t>
      </w:r>
      <w:bookmarkEnd w:id="947"/>
    </w:p>
    <w:p w:rsidR="00424E6D" w:rsidRPr="003F329B" w:rsidRDefault="00424E6D" w:rsidP="00424E6D">
      <w:pPr>
        <w:pStyle w:val="ActHead5"/>
      </w:pPr>
      <w:bookmarkStart w:id="948" w:name="_Toc413321454"/>
      <w:r w:rsidRPr="003F329B">
        <w:rPr>
          <w:rStyle w:val="CharSectno"/>
        </w:rPr>
        <w:t>158</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948"/>
    </w:p>
    <w:p w:rsidR="00424E6D" w:rsidRPr="003F329B" w:rsidRDefault="00424E6D" w:rsidP="00424E6D">
      <w:pPr>
        <w:pStyle w:val="BoxText"/>
      </w:pPr>
      <w:r w:rsidRPr="003F329B">
        <w:t>If you account on a cash basis, you are treated as if you do not account on a cash basis for any acquisition made under a hire purchase agreement.</w:t>
      </w:r>
    </w:p>
    <w:p w:rsidR="00424E6D" w:rsidRPr="003F329B" w:rsidRDefault="00424E6D" w:rsidP="00424E6D">
      <w:pPr>
        <w:pStyle w:val="ActHead5"/>
      </w:pPr>
      <w:bookmarkStart w:id="949" w:name="_Toc413321455"/>
      <w:r w:rsidRPr="003F329B">
        <w:rPr>
          <w:rStyle w:val="CharSectno"/>
        </w:rPr>
        <w:t>158</w:t>
      </w:r>
      <w:r w:rsidR="003F329B">
        <w:rPr>
          <w:rStyle w:val="CharSectno"/>
        </w:rPr>
        <w:noBreakHyphen/>
      </w:r>
      <w:r w:rsidRPr="003F329B">
        <w:rPr>
          <w:rStyle w:val="CharSectno"/>
        </w:rPr>
        <w:t>5</w:t>
      </w:r>
      <w:r w:rsidRPr="003F329B">
        <w:t xml:space="preserve">  Treat as not accounting on a cash basis</w:t>
      </w:r>
      <w:bookmarkEnd w:id="949"/>
    </w:p>
    <w:p w:rsidR="00424E6D" w:rsidRPr="003F329B" w:rsidRDefault="00424E6D" w:rsidP="00424E6D">
      <w:pPr>
        <w:pStyle w:val="subsection"/>
      </w:pPr>
      <w:r w:rsidRPr="003F329B">
        <w:tab/>
        <w:t>(1)</w:t>
      </w:r>
      <w:r w:rsidRPr="003F329B">
        <w:tab/>
        <w:t xml:space="preserve">This section applies if you </w:t>
      </w:r>
      <w:r w:rsidR="003F329B" w:rsidRPr="003F329B">
        <w:rPr>
          <w:position w:val="6"/>
          <w:sz w:val="16"/>
        </w:rPr>
        <w:t>*</w:t>
      </w:r>
      <w:r w:rsidRPr="003F329B">
        <w:t>account on a cash basis.</w:t>
      </w:r>
    </w:p>
    <w:p w:rsidR="00424E6D" w:rsidRPr="003F329B" w:rsidRDefault="00424E6D" w:rsidP="00424E6D">
      <w:pPr>
        <w:pStyle w:val="subsection"/>
      </w:pPr>
      <w:r w:rsidRPr="003F329B">
        <w:tab/>
        <w:t>(2)</w:t>
      </w:r>
      <w:r w:rsidRPr="003F329B">
        <w:tab/>
        <w:t>This Act and the regulations apply in relation to:</w:t>
      </w:r>
    </w:p>
    <w:p w:rsidR="00424E6D" w:rsidRPr="003F329B" w:rsidRDefault="00424E6D" w:rsidP="00424E6D">
      <w:pPr>
        <w:pStyle w:val="paragraph"/>
      </w:pPr>
      <w:r w:rsidRPr="003F329B">
        <w:tab/>
        <w:t>(a)</w:t>
      </w:r>
      <w:r w:rsidRPr="003F329B">
        <w:tab/>
        <w:t xml:space="preserve">an acquisition you make under a </w:t>
      </w:r>
      <w:r w:rsidR="003F329B" w:rsidRPr="003F329B">
        <w:rPr>
          <w:position w:val="6"/>
          <w:sz w:val="16"/>
        </w:rPr>
        <w:t>*</w:t>
      </w:r>
      <w:r w:rsidRPr="003F329B">
        <w:t>hire purchase agreement; or</w:t>
      </w:r>
    </w:p>
    <w:p w:rsidR="00424E6D" w:rsidRPr="003F329B" w:rsidRDefault="00424E6D" w:rsidP="00424E6D">
      <w:pPr>
        <w:pStyle w:val="paragraph"/>
      </w:pPr>
      <w:r w:rsidRPr="003F329B">
        <w:tab/>
        <w:t>(b)</w:t>
      </w:r>
      <w:r w:rsidRPr="003F329B">
        <w:tab/>
        <w:t xml:space="preserve">an input tax credit to which you are entitled, or an </w:t>
      </w:r>
      <w:r w:rsidR="003F329B" w:rsidRPr="003F329B">
        <w:rPr>
          <w:position w:val="6"/>
          <w:sz w:val="16"/>
        </w:rPr>
        <w:t>*</w:t>
      </w:r>
      <w:r w:rsidRPr="003F329B">
        <w:t>adjustment you have, under subsection</w:t>
      </w:r>
      <w:r w:rsidR="003F329B">
        <w:t> </w:t>
      </w:r>
      <w:r w:rsidRPr="003F329B">
        <w:t>58</w:t>
      </w:r>
      <w:r w:rsidR="003F329B">
        <w:noBreakHyphen/>
      </w:r>
      <w:r w:rsidRPr="003F329B">
        <w:t>10(1) for an acquisition made under a hire purchase agreement;</w:t>
      </w:r>
    </w:p>
    <w:p w:rsidR="00424E6D" w:rsidRPr="003F329B" w:rsidRDefault="00424E6D" w:rsidP="00424E6D">
      <w:pPr>
        <w:pStyle w:val="subsection2"/>
      </w:pPr>
      <w:r w:rsidRPr="003F329B">
        <w:t xml:space="preserve">as if you do not </w:t>
      </w:r>
      <w:r w:rsidR="003F329B" w:rsidRPr="003F329B">
        <w:rPr>
          <w:position w:val="6"/>
          <w:sz w:val="16"/>
        </w:rPr>
        <w:t>*</w:t>
      </w:r>
      <w:r w:rsidRPr="003F329B">
        <w:t>account on a cash basis.</w:t>
      </w:r>
    </w:p>
    <w:p w:rsidR="00300522" w:rsidRPr="003F329B" w:rsidRDefault="00300522" w:rsidP="00A36DB5">
      <w:pPr>
        <w:pStyle w:val="ActHead3"/>
        <w:pageBreakBefore/>
      </w:pPr>
      <w:bookmarkStart w:id="950" w:name="_Toc413321456"/>
      <w:r w:rsidRPr="003F329B">
        <w:rPr>
          <w:rStyle w:val="CharDivNo"/>
        </w:rPr>
        <w:t>Division</w:t>
      </w:r>
      <w:r w:rsidR="003F329B">
        <w:rPr>
          <w:rStyle w:val="CharDivNo"/>
        </w:rPr>
        <w:t> </w:t>
      </w:r>
      <w:r w:rsidRPr="003F329B">
        <w:rPr>
          <w:rStyle w:val="CharDivNo"/>
        </w:rPr>
        <w:t>159</w:t>
      </w:r>
      <w:r w:rsidRPr="003F329B">
        <w:t>—</w:t>
      </w:r>
      <w:r w:rsidRPr="003F329B">
        <w:rPr>
          <w:rStyle w:val="CharDivText"/>
        </w:rPr>
        <w:t>Changing your accounting basis</w:t>
      </w:r>
      <w:bookmarkEnd w:id="950"/>
    </w:p>
    <w:p w:rsidR="00300522" w:rsidRPr="003F329B" w:rsidRDefault="00300522" w:rsidP="00300522">
      <w:pPr>
        <w:pStyle w:val="ActHead5"/>
      </w:pPr>
      <w:bookmarkStart w:id="951" w:name="_Toc413321457"/>
      <w:r w:rsidRPr="003F329B">
        <w:rPr>
          <w:rStyle w:val="CharSectno"/>
        </w:rPr>
        <w:t>159</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951"/>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tells you to which tax periods to attribute any supplies and acquisitions that are affected by a change in your accounting basis, and how to treat bad debts if your accounting basis changes.</w:t>
      </w:r>
    </w:p>
    <w:p w:rsidR="00300522" w:rsidRPr="003F329B" w:rsidRDefault="00300522" w:rsidP="00300522">
      <w:pPr>
        <w:pStyle w:val="ActHead5"/>
      </w:pPr>
      <w:bookmarkStart w:id="952" w:name="_Toc413321458"/>
      <w:r w:rsidRPr="003F329B">
        <w:rPr>
          <w:rStyle w:val="CharSectno"/>
        </w:rPr>
        <w:t>159</w:t>
      </w:r>
      <w:r w:rsidR="003F329B">
        <w:rPr>
          <w:rStyle w:val="CharSectno"/>
        </w:rPr>
        <w:noBreakHyphen/>
      </w:r>
      <w:r w:rsidRPr="003F329B">
        <w:rPr>
          <w:rStyle w:val="CharSectno"/>
        </w:rPr>
        <w:t>5</w:t>
      </w:r>
      <w:r w:rsidRPr="003F329B">
        <w:t xml:space="preserve">  Ceasing to account on a cash basis—amounts not previously attributed</w:t>
      </w:r>
      <w:bookmarkEnd w:id="952"/>
    </w:p>
    <w:p w:rsidR="00300522" w:rsidRPr="003F329B" w:rsidRDefault="00300522" w:rsidP="00300522">
      <w:pPr>
        <w:pStyle w:val="subsection"/>
      </w:pPr>
      <w:r w:rsidRPr="003F329B">
        <w:tab/>
        <w:t>(1)</w:t>
      </w:r>
      <w:r w:rsidRPr="003F329B">
        <w:tab/>
        <w:t xml:space="preserve">The GST payable by you on a </w:t>
      </w:r>
      <w:r w:rsidR="003F329B" w:rsidRPr="003F329B">
        <w:rPr>
          <w:position w:val="6"/>
          <w:sz w:val="16"/>
          <w:szCs w:val="16"/>
        </w:rPr>
        <w:t>*</w:t>
      </w:r>
      <w:r w:rsidRPr="003F329B">
        <w:t xml:space="preserve">taxable supply, the input tax credit to which you are entitled for a </w:t>
      </w:r>
      <w:r w:rsidR="003F329B" w:rsidRPr="003F329B">
        <w:rPr>
          <w:position w:val="6"/>
          <w:sz w:val="16"/>
          <w:szCs w:val="16"/>
        </w:rPr>
        <w:t>*</w:t>
      </w:r>
      <w:r w:rsidRPr="003F329B">
        <w:t xml:space="preserve">creditable acquisition, or an </w:t>
      </w:r>
      <w:r w:rsidR="003F329B" w:rsidRPr="003F329B">
        <w:rPr>
          <w:position w:val="6"/>
          <w:sz w:val="16"/>
          <w:szCs w:val="16"/>
        </w:rPr>
        <w:t>*</w:t>
      </w:r>
      <w:r w:rsidRPr="003F329B">
        <w:t xml:space="preserve">adjustment that you have, is attributable to a particular tax period (the </w:t>
      </w:r>
      <w:r w:rsidRPr="003F329B">
        <w:rPr>
          <w:b/>
          <w:bCs/>
          <w:i/>
          <w:iCs/>
        </w:rPr>
        <w:t>transition tax period</w:t>
      </w:r>
      <w:r w:rsidRPr="003F329B">
        <w:t>), and not to any other tax period, if:</w:t>
      </w:r>
    </w:p>
    <w:p w:rsidR="00300522" w:rsidRPr="003F329B" w:rsidRDefault="00300522" w:rsidP="00300522">
      <w:pPr>
        <w:pStyle w:val="paragraph"/>
      </w:pPr>
      <w:r w:rsidRPr="003F329B">
        <w:tab/>
        <w:t>(a)</w:t>
      </w:r>
      <w:r w:rsidRPr="003F329B">
        <w:tab/>
        <w:t xml:space="preserve">at the start of the transition tax period, you cease to </w:t>
      </w:r>
      <w:r w:rsidR="003F329B" w:rsidRPr="003F329B">
        <w:rPr>
          <w:position w:val="6"/>
          <w:sz w:val="16"/>
          <w:szCs w:val="16"/>
        </w:rPr>
        <w:t>*</w:t>
      </w:r>
      <w:r w:rsidRPr="003F329B">
        <w:t>account on a cash basis; and</w:t>
      </w:r>
    </w:p>
    <w:p w:rsidR="00300522" w:rsidRPr="003F329B" w:rsidRDefault="00300522" w:rsidP="00300522">
      <w:pPr>
        <w:pStyle w:val="paragraph"/>
      </w:pPr>
      <w:r w:rsidRPr="003F329B">
        <w:tab/>
        <w:t>(b)</w:t>
      </w:r>
      <w:r w:rsidRPr="003F329B">
        <w:tab/>
        <w:t>the GST on the supply, the input tax credit on the acquisition, or the adjustment, was not attributable, to any extent, to a previous tax period during which you accounted on a cash basis; and</w:t>
      </w:r>
    </w:p>
    <w:p w:rsidR="00300522" w:rsidRPr="003F329B" w:rsidRDefault="00300522" w:rsidP="00300522">
      <w:pPr>
        <w:pStyle w:val="paragraph"/>
      </w:pPr>
      <w:r w:rsidRPr="003F329B">
        <w:tab/>
        <w:t>(c)</w:t>
      </w:r>
      <w:r w:rsidRPr="003F329B">
        <w:tab/>
        <w:t>it would have been attributable to that previous tax period had you not accounted on a cash basis during that period.</w:t>
      </w:r>
    </w:p>
    <w:p w:rsidR="00300522" w:rsidRPr="003F329B" w:rsidRDefault="00300522" w:rsidP="00300522">
      <w:pPr>
        <w:pStyle w:val="TLPnoteright"/>
      </w:pPr>
      <w:r w:rsidRPr="003F329B">
        <w:t>For accounting on a cash basis, see Subdivision</w:t>
      </w:r>
      <w:r w:rsidR="003F329B">
        <w:t> </w:t>
      </w:r>
      <w:r w:rsidRPr="003F329B">
        <w:t>29</w:t>
      </w:r>
      <w:r w:rsidR="003F329B">
        <w:noBreakHyphen/>
      </w:r>
      <w:r w:rsidRPr="003F329B">
        <w:t>B.</w:t>
      </w:r>
    </w:p>
    <w:p w:rsidR="00300522" w:rsidRPr="003F329B" w:rsidRDefault="00300522" w:rsidP="00300522">
      <w:pPr>
        <w:pStyle w:val="notetext"/>
      </w:pPr>
      <w:r w:rsidRPr="003F329B">
        <w:t>Example:</w:t>
      </w:r>
      <w:r w:rsidRPr="003F329B">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3F329B" w:rsidRDefault="00300522" w:rsidP="00300522"/>
    <w:p w:rsidR="00300522" w:rsidRPr="003F329B" w:rsidRDefault="00300522" w:rsidP="00300522">
      <w:r w:rsidRPr="003F329B">
        <w:tab/>
      </w:r>
      <w:r w:rsidR="00143843" w:rsidRPr="003F329B">
        <w:rPr>
          <w:noProof/>
          <w:sz w:val="20"/>
          <w:lang w:eastAsia="en-AU"/>
        </w:rPr>
        <w:drawing>
          <wp:inline distT="0" distB="0" distL="0" distR="0" wp14:anchorId="160A570B" wp14:editId="25BA0F86">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3F329B" w:rsidRDefault="00300522" w:rsidP="00300522">
      <w:pPr>
        <w:pStyle w:val="notetext"/>
      </w:pPr>
      <w:r w:rsidRPr="003F329B">
        <w:tab/>
        <w:t>Under section</w:t>
      </w:r>
      <w:r w:rsidR="003F329B">
        <w:t> </w:t>
      </w:r>
      <w:r w:rsidRPr="003F329B">
        <w:t>29</w:t>
      </w:r>
      <w:r w:rsidR="003F329B">
        <w:noBreakHyphen/>
      </w:r>
      <w:r w:rsidRPr="003F329B">
        <w:t>5, the supply was not attributable to tax period A (because at the time you were accounting on a cash basis), but it would have been attributable to that period if you had not been accounting on a cash basis (because you issued the invoice in that period). Therefore the supply is attributable to tax period C (the transition tax period).</w:t>
      </w:r>
    </w:p>
    <w:p w:rsidR="00300522" w:rsidRPr="003F329B" w:rsidRDefault="00300522" w:rsidP="00300522">
      <w:pPr>
        <w:pStyle w:val="subsection"/>
      </w:pPr>
      <w:r w:rsidRPr="003F329B">
        <w:tab/>
        <w:t>(2)</w:t>
      </w:r>
      <w:r w:rsidRPr="003F329B">
        <w:tab/>
        <w:t>This section has effect despite sections</w:t>
      </w:r>
      <w:r w:rsidR="003F329B">
        <w:t> </w:t>
      </w:r>
      <w:r w:rsidRPr="003F329B">
        <w:t>29</w:t>
      </w:r>
      <w:r w:rsidR="003F329B">
        <w:noBreakHyphen/>
      </w:r>
      <w:r w:rsidRPr="003F329B">
        <w:t>5, 29</w:t>
      </w:r>
      <w:r w:rsidR="003F329B">
        <w:noBreakHyphen/>
      </w:r>
      <w:r w:rsidRPr="003F329B">
        <w:t>10 and 29</w:t>
      </w:r>
      <w:r w:rsidR="003F329B">
        <w:noBreakHyphen/>
      </w:r>
      <w:r w:rsidRPr="003F329B">
        <w:t>20 (which are about attributing GST on supplies, input tax credits on acquisitions, and adjustments) and any other provisions of this Chapter.</w:t>
      </w:r>
    </w:p>
    <w:p w:rsidR="00300522" w:rsidRPr="003F329B" w:rsidRDefault="00300522" w:rsidP="00300522">
      <w:pPr>
        <w:pStyle w:val="ActHead5"/>
      </w:pPr>
      <w:bookmarkStart w:id="953" w:name="_Toc413321459"/>
      <w:r w:rsidRPr="003F329B">
        <w:rPr>
          <w:rStyle w:val="CharSectno"/>
        </w:rPr>
        <w:t>159</w:t>
      </w:r>
      <w:r w:rsidR="003F329B">
        <w:rPr>
          <w:rStyle w:val="CharSectno"/>
        </w:rPr>
        <w:noBreakHyphen/>
      </w:r>
      <w:r w:rsidRPr="003F329B">
        <w:rPr>
          <w:rStyle w:val="CharSectno"/>
        </w:rPr>
        <w:t>10</w:t>
      </w:r>
      <w:r w:rsidRPr="003F329B">
        <w:t xml:space="preserve">  Ceasing to account on a cash basis—amounts partly attributed</w:t>
      </w:r>
      <w:bookmarkEnd w:id="953"/>
    </w:p>
    <w:p w:rsidR="00300522" w:rsidRPr="003F329B" w:rsidRDefault="00300522" w:rsidP="00300522">
      <w:pPr>
        <w:pStyle w:val="subsection"/>
      </w:pPr>
      <w:r w:rsidRPr="003F329B">
        <w:tab/>
        <w:t>(1)</w:t>
      </w:r>
      <w:r w:rsidRPr="003F329B">
        <w:tab/>
        <w:t xml:space="preserve">The GST payable by you on a </w:t>
      </w:r>
      <w:r w:rsidR="003F329B" w:rsidRPr="003F329B">
        <w:rPr>
          <w:position w:val="6"/>
          <w:sz w:val="16"/>
          <w:szCs w:val="16"/>
        </w:rPr>
        <w:t>*</w:t>
      </w:r>
      <w:r w:rsidRPr="003F329B">
        <w:t xml:space="preserve">taxable supply, the input tax credit to which you are entitled for a </w:t>
      </w:r>
      <w:r w:rsidR="003F329B" w:rsidRPr="003F329B">
        <w:rPr>
          <w:position w:val="6"/>
          <w:sz w:val="16"/>
          <w:szCs w:val="16"/>
        </w:rPr>
        <w:t>*</w:t>
      </w:r>
      <w:r w:rsidRPr="003F329B">
        <w:t xml:space="preserve">creditable acquisition, or an </w:t>
      </w:r>
      <w:r w:rsidR="003F329B" w:rsidRPr="003F329B">
        <w:rPr>
          <w:position w:val="6"/>
          <w:sz w:val="16"/>
          <w:szCs w:val="16"/>
        </w:rPr>
        <w:t>*</w:t>
      </w:r>
      <w:r w:rsidRPr="003F329B">
        <w:t xml:space="preserve">adjustment that you have, is attributable to a particular tax period (the </w:t>
      </w:r>
      <w:r w:rsidRPr="003F329B">
        <w:rPr>
          <w:b/>
          <w:bCs/>
          <w:i/>
          <w:iCs/>
        </w:rPr>
        <w:t>transition tax period</w:t>
      </w:r>
      <w:r w:rsidRPr="003F329B">
        <w:t>), and not to any other tax period, if:</w:t>
      </w:r>
    </w:p>
    <w:p w:rsidR="00300522" w:rsidRPr="003F329B" w:rsidRDefault="00300522" w:rsidP="00300522">
      <w:pPr>
        <w:pStyle w:val="paragraph"/>
      </w:pPr>
      <w:r w:rsidRPr="003F329B">
        <w:tab/>
        <w:t>(a)</w:t>
      </w:r>
      <w:r w:rsidRPr="003F329B">
        <w:tab/>
        <w:t xml:space="preserve">at the start of the transition tax period, you cease to </w:t>
      </w:r>
      <w:r w:rsidR="003F329B" w:rsidRPr="003F329B">
        <w:rPr>
          <w:position w:val="6"/>
          <w:sz w:val="16"/>
          <w:szCs w:val="16"/>
        </w:rPr>
        <w:t>*</w:t>
      </w:r>
      <w:r w:rsidRPr="003F329B">
        <w:t>account on a cash basis; and</w:t>
      </w:r>
    </w:p>
    <w:p w:rsidR="00300522" w:rsidRPr="003F329B" w:rsidRDefault="00300522" w:rsidP="00300522">
      <w:pPr>
        <w:pStyle w:val="paragraph"/>
      </w:pPr>
      <w:r w:rsidRPr="003F329B">
        <w:tab/>
        <w:t>(b)</w:t>
      </w:r>
      <w:r w:rsidRPr="003F329B">
        <w:tab/>
        <w:t>the GST on the supply, the input tax credit on the acquisition, or the adjustment, was only to some extent attributable to a previous tax period during which you accounted on a cash basis; and</w:t>
      </w:r>
    </w:p>
    <w:p w:rsidR="00300522" w:rsidRPr="003F329B" w:rsidRDefault="00300522" w:rsidP="00300522">
      <w:pPr>
        <w:pStyle w:val="paragraph"/>
      </w:pPr>
      <w:r w:rsidRPr="003F329B">
        <w:tab/>
        <w:t>(c)</w:t>
      </w:r>
      <w:r w:rsidRPr="003F329B">
        <w:tab/>
        <w:t>it would have been attributable solely to that previous tax period had you not accounted on a cash basis during that period.</w:t>
      </w:r>
    </w:p>
    <w:p w:rsidR="00300522" w:rsidRPr="003F329B" w:rsidRDefault="00300522" w:rsidP="00300522">
      <w:pPr>
        <w:pStyle w:val="subsection"/>
      </w:pPr>
      <w:r w:rsidRPr="003F329B">
        <w:tab/>
        <w:t>(2)</w:t>
      </w:r>
      <w:r w:rsidRPr="003F329B">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3F329B" w:rsidRDefault="00300522" w:rsidP="00300522">
      <w:pPr>
        <w:pStyle w:val="TLPnoteright"/>
      </w:pPr>
      <w:r w:rsidRPr="003F329B">
        <w:t>For accounting on a cash basis, see Subdivision</w:t>
      </w:r>
      <w:r w:rsidR="003F329B">
        <w:t> </w:t>
      </w:r>
      <w:r w:rsidRPr="003F329B">
        <w:t>29</w:t>
      </w:r>
      <w:r w:rsidR="003F329B">
        <w:noBreakHyphen/>
      </w:r>
      <w:r w:rsidRPr="003F329B">
        <w:t>B.</w:t>
      </w:r>
    </w:p>
    <w:p w:rsidR="00300522" w:rsidRPr="003F329B" w:rsidRDefault="00300522" w:rsidP="00300522">
      <w:pPr>
        <w:pStyle w:val="notetext"/>
      </w:pPr>
      <w:r w:rsidRPr="003F329B">
        <w:t>Example:</w:t>
      </w:r>
      <w:r w:rsidRPr="003F329B">
        <w:tab/>
        <w:t>Take the example in section</w:t>
      </w:r>
      <w:r w:rsidR="003F329B">
        <w:t> </w:t>
      </w:r>
      <w:r w:rsidRPr="003F329B">
        <w:t>159</w:t>
      </w:r>
      <w:r w:rsidR="003F329B">
        <w:noBreakHyphen/>
      </w:r>
      <w:r w:rsidRPr="003F329B">
        <w:t>5 as changed in the following diagram so that you receive part of the payment for the supply in tax period A. The transition tax period is still tax period C.</w:t>
      </w:r>
    </w:p>
    <w:p w:rsidR="00300522" w:rsidRPr="003F329B" w:rsidRDefault="00300522" w:rsidP="00300522"/>
    <w:p w:rsidR="00300522" w:rsidRPr="003F329B" w:rsidRDefault="00143843" w:rsidP="00300522">
      <w:pPr>
        <w:jc w:val="right"/>
      </w:pPr>
      <w:r w:rsidRPr="003F329B">
        <w:rPr>
          <w:noProof/>
          <w:sz w:val="20"/>
          <w:lang w:eastAsia="en-AU"/>
        </w:rPr>
        <w:drawing>
          <wp:inline distT="0" distB="0" distL="0" distR="0" wp14:anchorId="6DF248F1" wp14:editId="02E52769">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3F329B" w:rsidRDefault="00300522" w:rsidP="00300522">
      <w:pPr>
        <w:pStyle w:val="notetext"/>
      </w:pPr>
      <w:r w:rsidRPr="003F329B">
        <w:tab/>
        <w:t>Under section</w:t>
      </w:r>
      <w:r w:rsidR="003F329B">
        <w:t> </w:t>
      </w:r>
      <w:r w:rsidRPr="003F329B">
        <w:t>29</w:t>
      </w:r>
      <w:r w:rsidR="003F329B">
        <w:noBreakHyphen/>
      </w:r>
      <w:r w:rsidRPr="003F329B">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3F329B" w:rsidRDefault="00300522" w:rsidP="00300522">
      <w:pPr>
        <w:pStyle w:val="subsection"/>
      </w:pPr>
      <w:r w:rsidRPr="003F329B">
        <w:tab/>
        <w:t>(3)</w:t>
      </w:r>
      <w:r w:rsidRPr="003F329B">
        <w:tab/>
        <w:t>This section has effect despite sections</w:t>
      </w:r>
      <w:r w:rsidR="003F329B">
        <w:t> </w:t>
      </w:r>
      <w:r w:rsidRPr="003F329B">
        <w:t>29</w:t>
      </w:r>
      <w:r w:rsidR="003F329B">
        <w:noBreakHyphen/>
      </w:r>
      <w:r w:rsidRPr="003F329B">
        <w:t>5, 29</w:t>
      </w:r>
      <w:r w:rsidR="003F329B">
        <w:noBreakHyphen/>
      </w:r>
      <w:r w:rsidRPr="003F329B">
        <w:t>10 and 29</w:t>
      </w:r>
      <w:r w:rsidR="003F329B">
        <w:noBreakHyphen/>
      </w:r>
      <w:r w:rsidRPr="003F329B">
        <w:t>20 (which are about attributing GST on supplies, input tax credits on acquisitions, and adjustments) and any other provisions of this Chapter.</w:t>
      </w:r>
    </w:p>
    <w:p w:rsidR="00300522" w:rsidRPr="003F329B" w:rsidRDefault="00300522" w:rsidP="00300522">
      <w:pPr>
        <w:pStyle w:val="ActHead5"/>
      </w:pPr>
      <w:bookmarkStart w:id="954" w:name="_Toc413321460"/>
      <w:r w:rsidRPr="003F329B">
        <w:rPr>
          <w:rStyle w:val="CharSectno"/>
        </w:rPr>
        <w:t>159</w:t>
      </w:r>
      <w:r w:rsidR="003F329B">
        <w:rPr>
          <w:rStyle w:val="CharSectno"/>
        </w:rPr>
        <w:noBreakHyphen/>
      </w:r>
      <w:r w:rsidRPr="003F329B">
        <w:rPr>
          <w:rStyle w:val="CharSectno"/>
        </w:rPr>
        <w:t>15</w:t>
      </w:r>
      <w:r w:rsidRPr="003F329B">
        <w:t xml:space="preserve">  Ceasing to account on a cash basis—bad debts</w:t>
      </w:r>
      <w:bookmarkEnd w:id="954"/>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the GST payable by you on a </w:t>
      </w:r>
      <w:r w:rsidR="003F329B" w:rsidRPr="003F329B">
        <w:rPr>
          <w:position w:val="6"/>
          <w:sz w:val="16"/>
          <w:szCs w:val="16"/>
        </w:rPr>
        <w:t>*</w:t>
      </w:r>
      <w:r w:rsidRPr="003F329B">
        <w:t xml:space="preserve">taxable supply or the input tax credit to which you are entitled for a </w:t>
      </w:r>
      <w:r w:rsidR="003F329B" w:rsidRPr="003F329B">
        <w:rPr>
          <w:position w:val="6"/>
          <w:sz w:val="16"/>
          <w:szCs w:val="16"/>
        </w:rPr>
        <w:t>*</w:t>
      </w:r>
      <w:r w:rsidRPr="003F329B">
        <w:t>creditable acquisition is attributable to a particular tax period (the transition tax period) under section</w:t>
      </w:r>
      <w:r w:rsidR="003F329B">
        <w:t> </w:t>
      </w:r>
      <w:r w:rsidRPr="003F329B">
        <w:t>159</w:t>
      </w:r>
      <w:r w:rsidR="003F329B">
        <w:noBreakHyphen/>
      </w:r>
      <w:r w:rsidRPr="003F329B">
        <w:t>5 or 159</w:t>
      </w:r>
      <w:r w:rsidR="003F329B">
        <w:noBreakHyphen/>
      </w:r>
      <w:r w:rsidRPr="003F329B">
        <w:t>10; and</w:t>
      </w:r>
    </w:p>
    <w:p w:rsidR="00300522" w:rsidRPr="003F329B" w:rsidRDefault="00300522" w:rsidP="00300522">
      <w:pPr>
        <w:pStyle w:val="paragraph"/>
      </w:pPr>
      <w:r w:rsidRPr="003F329B">
        <w:tab/>
        <w:t>(b)</w:t>
      </w:r>
      <w:r w:rsidRPr="003F329B">
        <w:tab/>
        <w:t xml:space="preserve">before the start of the transition tax period, the whole or part of a debt relating to the </w:t>
      </w:r>
      <w:r w:rsidR="003F329B" w:rsidRPr="003F329B">
        <w:rPr>
          <w:position w:val="6"/>
          <w:sz w:val="16"/>
          <w:szCs w:val="16"/>
        </w:rPr>
        <w:t>*</w:t>
      </w:r>
      <w:r w:rsidRPr="003F329B">
        <w:t>consideration for the supply or acquisition is written off as bad;</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the amount written off, and any part of that amount recovered before the start of the transition tax period, is to be treated, for the purposes of Division</w:t>
      </w:r>
      <w:r w:rsidR="003F329B">
        <w:t> </w:t>
      </w:r>
      <w:r w:rsidRPr="003F329B">
        <w:t xml:space="preserve">21, as if at all relevant times you were not </w:t>
      </w:r>
      <w:r w:rsidR="003F329B" w:rsidRPr="003F329B">
        <w:rPr>
          <w:position w:val="6"/>
          <w:sz w:val="16"/>
          <w:szCs w:val="16"/>
        </w:rPr>
        <w:t>*</w:t>
      </w:r>
      <w:r w:rsidRPr="003F329B">
        <w:t>accounting on a cash basis; and</w:t>
      </w:r>
    </w:p>
    <w:p w:rsidR="00300522" w:rsidRPr="003F329B" w:rsidRDefault="00300522" w:rsidP="00300522">
      <w:pPr>
        <w:pStyle w:val="paragraph"/>
      </w:pPr>
      <w:r w:rsidRPr="003F329B">
        <w:tab/>
        <w:t>(d)</w:t>
      </w:r>
      <w:r w:rsidRPr="003F329B">
        <w:tab/>
        <w:t>any adjustment arising under Division</w:t>
      </w:r>
      <w:r w:rsidR="003F329B">
        <w:t> </w:t>
      </w:r>
      <w:r w:rsidRPr="003F329B">
        <w:t>21 as a result is attributable to the transition tax period.</w:t>
      </w:r>
    </w:p>
    <w:p w:rsidR="00300522" w:rsidRPr="003F329B" w:rsidRDefault="00300522" w:rsidP="00300522">
      <w:pPr>
        <w:pStyle w:val="subsection"/>
      </w:pPr>
      <w:r w:rsidRPr="003F329B">
        <w:tab/>
        <w:t>(2)</w:t>
      </w:r>
      <w:r w:rsidRPr="003F329B">
        <w:tab/>
        <w:t>This section has effect despite subsections</w:t>
      </w:r>
      <w:r w:rsidR="003F329B">
        <w:t> </w:t>
      </w:r>
      <w:r w:rsidRPr="003F329B">
        <w:t>21</w:t>
      </w:r>
      <w:r w:rsidR="003F329B">
        <w:noBreakHyphen/>
      </w:r>
      <w:r w:rsidRPr="003F329B">
        <w:t>5(2) and 21</w:t>
      </w:r>
      <w:r w:rsidR="003F329B">
        <w:noBreakHyphen/>
      </w:r>
      <w:r w:rsidRPr="003F329B">
        <w:t>15(2</w:t>
      </w:r>
      <w:r w:rsidR="00A53099" w:rsidRPr="003F329B">
        <w:t>) (w</w:t>
      </w:r>
      <w:r w:rsidRPr="003F329B">
        <w:t>hich preclude adjustments for bad debts when accounting on a cash basis) and section</w:t>
      </w:r>
      <w:r w:rsidR="003F329B">
        <w:t> </w:t>
      </w:r>
      <w:r w:rsidRPr="003F329B">
        <w:t>29</w:t>
      </w:r>
      <w:r w:rsidR="003F329B">
        <w:noBreakHyphen/>
      </w:r>
      <w:r w:rsidRPr="003F329B">
        <w:t>20 (which is about attributing adjustments).</w:t>
      </w:r>
    </w:p>
    <w:p w:rsidR="00300522" w:rsidRPr="003F329B" w:rsidRDefault="00300522" w:rsidP="00300522">
      <w:pPr>
        <w:pStyle w:val="ActHead5"/>
      </w:pPr>
      <w:bookmarkStart w:id="955" w:name="_Toc413321461"/>
      <w:r w:rsidRPr="003F329B">
        <w:rPr>
          <w:rStyle w:val="CharSectno"/>
        </w:rPr>
        <w:t>159</w:t>
      </w:r>
      <w:r w:rsidR="003F329B">
        <w:rPr>
          <w:rStyle w:val="CharSectno"/>
        </w:rPr>
        <w:noBreakHyphen/>
      </w:r>
      <w:r w:rsidRPr="003F329B">
        <w:rPr>
          <w:rStyle w:val="CharSectno"/>
        </w:rPr>
        <w:t>20</w:t>
      </w:r>
      <w:r w:rsidRPr="003F329B">
        <w:t xml:space="preserve">  Starting to account on a cash basis</w:t>
      </w:r>
      <w:bookmarkEnd w:id="955"/>
    </w:p>
    <w:p w:rsidR="00300522" w:rsidRPr="003F329B" w:rsidRDefault="00300522" w:rsidP="00300522">
      <w:pPr>
        <w:pStyle w:val="subsection"/>
      </w:pPr>
      <w:r w:rsidRPr="003F329B">
        <w:tab/>
        <w:t>(1)</w:t>
      </w:r>
      <w:r w:rsidRPr="003F329B">
        <w:tab/>
        <w:t xml:space="preserve">If, at the start of a tax period, you start to </w:t>
      </w:r>
      <w:r w:rsidR="003F329B" w:rsidRPr="003F329B">
        <w:rPr>
          <w:position w:val="6"/>
          <w:sz w:val="16"/>
          <w:szCs w:val="16"/>
        </w:rPr>
        <w:t>*</w:t>
      </w:r>
      <w:r w:rsidRPr="003F329B">
        <w:t>account on a cash basis, then:</w:t>
      </w:r>
    </w:p>
    <w:p w:rsidR="00300522" w:rsidRPr="003F329B" w:rsidRDefault="00300522" w:rsidP="00300522">
      <w:pPr>
        <w:pStyle w:val="paragraph"/>
      </w:pPr>
      <w:r w:rsidRPr="003F329B">
        <w:tab/>
        <w:t>(a)</w:t>
      </w:r>
      <w:r w:rsidRPr="003F329B">
        <w:tab/>
        <w:t xml:space="preserve">the GST payable by you on a </w:t>
      </w:r>
      <w:r w:rsidR="003F329B" w:rsidRPr="003F329B">
        <w:rPr>
          <w:position w:val="6"/>
          <w:sz w:val="16"/>
          <w:szCs w:val="16"/>
        </w:rPr>
        <w:t>*</w:t>
      </w:r>
      <w:r w:rsidRPr="003F329B">
        <w:t>taxable supply that you made; or</w:t>
      </w:r>
    </w:p>
    <w:p w:rsidR="00300522" w:rsidRPr="003F329B" w:rsidRDefault="00300522" w:rsidP="00300522">
      <w:pPr>
        <w:pStyle w:val="paragraph"/>
      </w:pPr>
      <w:r w:rsidRPr="003F329B">
        <w:tab/>
        <w:t>(b)</w:t>
      </w:r>
      <w:r w:rsidRPr="003F329B">
        <w:tab/>
        <w:t xml:space="preserve">the input tax credit to which you are entitled for a </w:t>
      </w:r>
      <w:r w:rsidR="003F329B" w:rsidRPr="003F329B">
        <w:rPr>
          <w:position w:val="6"/>
          <w:sz w:val="16"/>
          <w:szCs w:val="16"/>
        </w:rPr>
        <w:t>*</w:t>
      </w:r>
      <w:r w:rsidRPr="003F329B">
        <w:t>creditable acquisition; or</w:t>
      </w:r>
    </w:p>
    <w:p w:rsidR="00300522" w:rsidRPr="003F329B" w:rsidRDefault="00300522" w:rsidP="00300522">
      <w:pPr>
        <w:pStyle w:val="paragraph"/>
      </w:pPr>
      <w:r w:rsidRPr="003F329B">
        <w:tab/>
        <w:t>(c)</w:t>
      </w:r>
      <w:r w:rsidRPr="003F329B">
        <w:tab/>
        <w:t xml:space="preserve">an </w:t>
      </w:r>
      <w:r w:rsidR="003F329B" w:rsidRPr="003F329B">
        <w:rPr>
          <w:position w:val="6"/>
          <w:sz w:val="16"/>
          <w:szCs w:val="16"/>
        </w:rPr>
        <w:t>*</w:t>
      </w:r>
      <w:r w:rsidRPr="003F329B">
        <w:t>adjustment that you have;</w:t>
      </w:r>
    </w:p>
    <w:p w:rsidR="00300522" w:rsidRPr="003F329B" w:rsidRDefault="00300522" w:rsidP="00300522">
      <w:pPr>
        <w:pStyle w:val="subsection2"/>
      </w:pPr>
      <w:r w:rsidRPr="003F329B">
        <w:t>that was attributable to one or more previous tax periods remains attributable to those periods, and not to any other tax period.</w:t>
      </w:r>
    </w:p>
    <w:p w:rsidR="00300522" w:rsidRPr="003F329B" w:rsidRDefault="00300522" w:rsidP="00300522">
      <w:pPr>
        <w:pStyle w:val="subsection"/>
      </w:pPr>
      <w:r w:rsidRPr="003F329B">
        <w:tab/>
        <w:t>(2)</w:t>
      </w:r>
      <w:r w:rsidRPr="003F329B">
        <w:tab/>
        <w:t>This section has effect despite sections</w:t>
      </w:r>
      <w:r w:rsidR="003F329B">
        <w:t> </w:t>
      </w:r>
      <w:r w:rsidRPr="003F329B">
        <w:t>29</w:t>
      </w:r>
      <w:r w:rsidR="003F329B">
        <w:noBreakHyphen/>
      </w:r>
      <w:r w:rsidRPr="003F329B">
        <w:t>5, 29</w:t>
      </w:r>
      <w:r w:rsidR="003F329B">
        <w:noBreakHyphen/>
      </w:r>
      <w:r w:rsidRPr="003F329B">
        <w:t>10 and 29</w:t>
      </w:r>
      <w:r w:rsidR="003F329B">
        <w:noBreakHyphen/>
      </w:r>
      <w:r w:rsidRPr="003F329B">
        <w:t>20 (which are about attributing GST on supplies, input tax credits on acquisitions, and adjustments) and any other provisions of this Chapter.</w:t>
      </w:r>
    </w:p>
    <w:p w:rsidR="00300522" w:rsidRPr="003F329B" w:rsidRDefault="00300522" w:rsidP="00300522">
      <w:pPr>
        <w:pStyle w:val="ActHead5"/>
      </w:pPr>
      <w:bookmarkStart w:id="956" w:name="_Toc413321462"/>
      <w:r w:rsidRPr="003F329B">
        <w:rPr>
          <w:rStyle w:val="CharSectno"/>
        </w:rPr>
        <w:t>159</w:t>
      </w:r>
      <w:r w:rsidR="003F329B">
        <w:rPr>
          <w:rStyle w:val="CharSectno"/>
        </w:rPr>
        <w:noBreakHyphen/>
      </w:r>
      <w:r w:rsidRPr="003F329B">
        <w:rPr>
          <w:rStyle w:val="CharSectno"/>
        </w:rPr>
        <w:t>25</w:t>
      </w:r>
      <w:r w:rsidRPr="003F329B">
        <w:t xml:space="preserve">  Starting to account on a cash basis—bad debts</w:t>
      </w:r>
      <w:bookmarkEnd w:id="956"/>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the GST payable by you on a </w:t>
      </w:r>
      <w:r w:rsidR="003F329B" w:rsidRPr="003F329B">
        <w:rPr>
          <w:position w:val="6"/>
          <w:sz w:val="16"/>
          <w:szCs w:val="16"/>
        </w:rPr>
        <w:t>*</w:t>
      </w:r>
      <w:r w:rsidRPr="003F329B">
        <w:t xml:space="preserve">taxable supply, or the input tax credit to which you are entitled for a </w:t>
      </w:r>
      <w:r w:rsidR="003F329B" w:rsidRPr="003F329B">
        <w:rPr>
          <w:position w:val="6"/>
          <w:sz w:val="16"/>
          <w:szCs w:val="16"/>
        </w:rPr>
        <w:t>*</w:t>
      </w:r>
      <w:r w:rsidRPr="003F329B">
        <w:t xml:space="preserve">creditable acquisition, was attributable to a tax period during which you were not </w:t>
      </w:r>
      <w:r w:rsidR="003F329B" w:rsidRPr="003F329B">
        <w:rPr>
          <w:position w:val="6"/>
          <w:sz w:val="16"/>
          <w:szCs w:val="16"/>
        </w:rPr>
        <w:t>*</w:t>
      </w:r>
      <w:r w:rsidRPr="003F329B">
        <w:t>accounting on a cash basis; and</w:t>
      </w:r>
    </w:p>
    <w:p w:rsidR="00300522" w:rsidRPr="003F329B" w:rsidRDefault="00300522" w:rsidP="00300522">
      <w:pPr>
        <w:pStyle w:val="paragraph"/>
      </w:pPr>
      <w:r w:rsidRPr="003F329B">
        <w:tab/>
        <w:t>(b)</w:t>
      </w:r>
      <w:r w:rsidRPr="003F329B">
        <w:tab/>
        <w:t xml:space="preserve">at a time when you are accounting on a cash basis, the whole or part of a debt relating to the </w:t>
      </w:r>
      <w:r w:rsidR="003F329B" w:rsidRPr="003F329B">
        <w:rPr>
          <w:position w:val="6"/>
          <w:sz w:val="16"/>
          <w:szCs w:val="16"/>
        </w:rPr>
        <w:t>*</w:t>
      </w:r>
      <w:r w:rsidRPr="003F329B">
        <w:t>consideration for the supply or acquisition is written off as bad;</w:t>
      </w:r>
    </w:p>
    <w:p w:rsidR="00300522" w:rsidRPr="003F329B" w:rsidRDefault="00300522" w:rsidP="00300522">
      <w:pPr>
        <w:pStyle w:val="subsection2"/>
      </w:pPr>
      <w:r w:rsidRPr="003F329B">
        <w:t>the amount written off, and any part of that amount that is recovered, is to be treated, for the purposes of Division</w:t>
      </w:r>
      <w:r w:rsidR="003F329B">
        <w:t> </w:t>
      </w:r>
      <w:r w:rsidRPr="003F329B">
        <w:t>21, as if at all relevant times you were not accounting on a cash basis.</w:t>
      </w:r>
    </w:p>
    <w:p w:rsidR="00300522" w:rsidRPr="003F329B" w:rsidRDefault="00300522" w:rsidP="00300522">
      <w:pPr>
        <w:pStyle w:val="subsection"/>
      </w:pPr>
      <w:r w:rsidRPr="003F329B">
        <w:tab/>
        <w:t>(2)</w:t>
      </w:r>
      <w:r w:rsidRPr="003F329B">
        <w:tab/>
        <w:t>This section has effect despite subsections</w:t>
      </w:r>
      <w:r w:rsidR="003F329B">
        <w:t> </w:t>
      </w:r>
      <w:r w:rsidRPr="003F329B">
        <w:t>21</w:t>
      </w:r>
      <w:r w:rsidR="003F329B">
        <w:noBreakHyphen/>
      </w:r>
      <w:r w:rsidRPr="003F329B">
        <w:t>5(2) and 21</w:t>
      </w:r>
      <w:r w:rsidR="003F329B">
        <w:noBreakHyphen/>
      </w:r>
      <w:r w:rsidRPr="003F329B">
        <w:t>15(2</w:t>
      </w:r>
      <w:r w:rsidR="00A53099" w:rsidRPr="003F329B">
        <w:t>) (w</w:t>
      </w:r>
      <w:r w:rsidRPr="003F329B">
        <w:t>hich preclude adjustments for bad debts when accounting on a cash basis).</w:t>
      </w:r>
    </w:p>
    <w:p w:rsidR="00300522" w:rsidRPr="003F329B" w:rsidRDefault="00300522" w:rsidP="00300522">
      <w:pPr>
        <w:pStyle w:val="ActHead5"/>
      </w:pPr>
      <w:bookmarkStart w:id="957" w:name="_Toc413321463"/>
      <w:r w:rsidRPr="003F329B">
        <w:rPr>
          <w:rStyle w:val="CharSectno"/>
        </w:rPr>
        <w:t>159</w:t>
      </w:r>
      <w:r w:rsidR="003F329B">
        <w:rPr>
          <w:rStyle w:val="CharSectno"/>
        </w:rPr>
        <w:noBreakHyphen/>
      </w:r>
      <w:r w:rsidRPr="003F329B">
        <w:rPr>
          <w:rStyle w:val="CharSectno"/>
        </w:rPr>
        <w:t>30</w:t>
      </w:r>
      <w:r w:rsidRPr="003F329B">
        <w:t xml:space="preserve">  Entities ceasing to exist or coming into existence</w:t>
      </w:r>
      <w:bookmarkEnd w:id="957"/>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 xml:space="preserve">does not apply in relation to an entity ceasing to </w:t>
      </w:r>
      <w:r w:rsidR="003F329B" w:rsidRPr="003F329B">
        <w:rPr>
          <w:position w:val="6"/>
          <w:sz w:val="16"/>
          <w:szCs w:val="16"/>
        </w:rPr>
        <w:t>*</w:t>
      </w:r>
      <w:r w:rsidRPr="003F329B">
        <w:t>account on a cash basis as it ceases to exist, or in relation to an entity starting to account on a cash basis as it comes into existence.</w:t>
      </w:r>
    </w:p>
    <w:p w:rsidR="00300522" w:rsidRPr="003F329B" w:rsidRDefault="00300522" w:rsidP="00A36DB5">
      <w:pPr>
        <w:pStyle w:val="ActHead2"/>
        <w:pageBreakBefore/>
      </w:pPr>
      <w:bookmarkStart w:id="958" w:name="_Toc413321464"/>
      <w:r w:rsidRPr="003F329B">
        <w:rPr>
          <w:rStyle w:val="CharPartNo"/>
        </w:rPr>
        <w:t>Part</w:t>
      </w:r>
      <w:r w:rsidR="003F329B">
        <w:rPr>
          <w:rStyle w:val="CharPartNo"/>
        </w:rPr>
        <w:t> </w:t>
      </w:r>
      <w:r w:rsidRPr="003F329B">
        <w:rPr>
          <w:rStyle w:val="CharPartNo"/>
        </w:rPr>
        <w:t>4</w:t>
      </w:r>
      <w:r w:rsidR="003F329B">
        <w:rPr>
          <w:rStyle w:val="CharPartNo"/>
        </w:rPr>
        <w:noBreakHyphen/>
      </w:r>
      <w:r w:rsidRPr="003F329B">
        <w:rPr>
          <w:rStyle w:val="CharPartNo"/>
        </w:rPr>
        <w:t>7</w:t>
      </w:r>
      <w:r w:rsidRPr="003F329B">
        <w:t>—</w:t>
      </w:r>
      <w:r w:rsidRPr="003F329B">
        <w:rPr>
          <w:rStyle w:val="CharPartText"/>
        </w:rPr>
        <w:t>Special rules mainly about returns, payments and refunds</w:t>
      </w:r>
      <w:bookmarkEnd w:id="958"/>
    </w:p>
    <w:p w:rsidR="00300522" w:rsidRPr="003F329B" w:rsidRDefault="00300522" w:rsidP="00300522">
      <w:pPr>
        <w:pStyle w:val="notemargin"/>
      </w:pPr>
      <w:r w:rsidRPr="003F329B">
        <w:t>Note:</w:t>
      </w:r>
      <w:r w:rsidRPr="003F329B">
        <w:tab/>
        <w:t xml:space="preserve">The special rules in this </w:t>
      </w:r>
      <w:r w:rsidR="00A53099" w:rsidRPr="003F329B">
        <w:t>Part</w:t>
      </w:r>
      <w:r w:rsidR="00A36DB5" w:rsidRPr="003F329B">
        <w:t xml:space="preserve"> </w:t>
      </w:r>
      <w:r w:rsidRPr="003F329B">
        <w:t>mainly modify the operation of Part</w:t>
      </w:r>
      <w:r w:rsidR="003F329B">
        <w:t> </w:t>
      </w:r>
      <w:r w:rsidRPr="003F329B">
        <w:t>2</w:t>
      </w:r>
      <w:r w:rsidR="003F329B">
        <w:noBreakHyphen/>
      </w:r>
      <w:r w:rsidRPr="003F329B">
        <w:t>7, but they may affect other Parts of Chapter</w:t>
      </w:r>
      <w:r w:rsidR="003F329B">
        <w:t> </w:t>
      </w:r>
      <w:r w:rsidRPr="003F329B">
        <w:t>2 in minor ways.</w:t>
      </w:r>
    </w:p>
    <w:p w:rsidR="00300522" w:rsidRPr="003F329B" w:rsidRDefault="00300522" w:rsidP="00300522">
      <w:pPr>
        <w:pStyle w:val="ActHead3"/>
      </w:pPr>
      <w:bookmarkStart w:id="959" w:name="_Toc413321465"/>
      <w:r w:rsidRPr="003F329B">
        <w:rPr>
          <w:rStyle w:val="CharDivNo"/>
        </w:rPr>
        <w:t>Division</w:t>
      </w:r>
      <w:r w:rsidR="003F329B">
        <w:rPr>
          <w:rStyle w:val="CharDivNo"/>
        </w:rPr>
        <w:t> </w:t>
      </w:r>
      <w:r w:rsidRPr="003F329B">
        <w:rPr>
          <w:rStyle w:val="CharDivNo"/>
        </w:rPr>
        <w:t>162</w:t>
      </w:r>
      <w:r w:rsidRPr="003F329B">
        <w:t>—</w:t>
      </w:r>
      <w:r w:rsidRPr="003F329B">
        <w:rPr>
          <w:rStyle w:val="CharDivText"/>
        </w:rPr>
        <w:t>Payment of GST by instalments</w:t>
      </w:r>
      <w:bookmarkEnd w:id="959"/>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162</w:t>
      </w:r>
      <w:r w:rsidR="003F329B">
        <w:noBreakHyphen/>
      </w:r>
      <w:r w:rsidRPr="003F329B">
        <w:t>A</w:t>
      </w:r>
      <w:r w:rsidRPr="003F329B">
        <w:tab/>
        <w:t>Electing to pay GST by instalments</w:t>
      </w:r>
    </w:p>
    <w:p w:rsidR="00300522" w:rsidRPr="003F329B" w:rsidRDefault="00300522" w:rsidP="00300522">
      <w:pPr>
        <w:pStyle w:val="TofSectsSubdiv"/>
      </w:pPr>
      <w:r w:rsidRPr="003F329B">
        <w:t>162</w:t>
      </w:r>
      <w:r w:rsidR="003F329B">
        <w:noBreakHyphen/>
      </w:r>
      <w:r w:rsidRPr="003F329B">
        <w:t>B</w:t>
      </w:r>
      <w:r w:rsidRPr="003F329B">
        <w:tab/>
        <w:t>Consequences of electing to pay GST by instalments</w:t>
      </w:r>
    </w:p>
    <w:p w:rsidR="00300522" w:rsidRPr="003F329B" w:rsidRDefault="00300522" w:rsidP="00300522">
      <w:pPr>
        <w:pStyle w:val="TofSectsSubdiv"/>
      </w:pPr>
      <w:r w:rsidRPr="003F329B">
        <w:t>162</w:t>
      </w:r>
      <w:r w:rsidR="003F329B">
        <w:noBreakHyphen/>
      </w:r>
      <w:r w:rsidRPr="003F329B">
        <w:t>C</w:t>
      </w:r>
      <w:r w:rsidRPr="003F329B">
        <w:tab/>
        <w:t>GST instalments</w:t>
      </w:r>
    </w:p>
    <w:p w:rsidR="00300522" w:rsidRPr="003F329B" w:rsidRDefault="00300522" w:rsidP="00300522">
      <w:pPr>
        <w:pStyle w:val="TofSectsSubdiv"/>
      </w:pPr>
      <w:r w:rsidRPr="003F329B">
        <w:t>162</w:t>
      </w:r>
      <w:r w:rsidR="003F329B">
        <w:noBreakHyphen/>
      </w:r>
      <w:r w:rsidRPr="003F329B">
        <w:t>D</w:t>
      </w:r>
      <w:r w:rsidRPr="003F329B">
        <w:tab/>
        <w:t>Penalty payable in certain cases if varied instalment amounts are too low</w:t>
      </w:r>
    </w:p>
    <w:p w:rsidR="00300522" w:rsidRPr="003F329B" w:rsidRDefault="00300522" w:rsidP="00300522">
      <w:pPr>
        <w:pStyle w:val="ActHead5"/>
      </w:pPr>
      <w:bookmarkStart w:id="960" w:name="_Toc413321466"/>
      <w:r w:rsidRPr="003F329B">
        <w:rPr>
          <w:rStyle w:val="CharSectno"/>
        </w:rPr>
        <w:t>162</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960"/>
    </w:p>
    <w:p w:rsidR="00300522" w:rsidRPr="003F329B" w:rsidRDefault="00300522" w:rsidP="00300522">
      <w:pPr>
        <w:pStyle w:val="BoxText"/>
      </w:pPr>
      <w:r w:rsidRPr="003F329B">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3F329B" w:rsidRDefault="00300522" w:rsidP="00300522">
      <w:pPr>
        <w:pStyle w:val="BoxText"/>
      </w:pPr>
      <w:r w:rsidRPr="003F329B">
        <w:t>If you can average your income for income tax purposes, you only pay the last 2 quarterly instalments.</w:t>
      </w:r>
    </w:p>
    <w:p w:rsidR="00300522" w:rsidRPr="003F329B" w:rsidRDefault="00300522" w:rsidP="00300522">
      <w:pPr>
        <w:pStyle w:val="notetext"/>
      </w:pPr>
      <w:r w:rsidRPr="003F329B">
        <w:t>Note:</w:t>
      </w:r>
      <w:r w:rsidRPr="003F329B">
        <w:tab/>
        <w:t>In some cases, you will only pay the last 2 quarterly instalments: see section</w:t>
      </w:r>
      <w:r w:rsidR="003F329B">
        <w:t> </w:t>
      </w:r>
      <w:r w:rsidRPr="003F329B">
        <w:t>162</w:t>
      </w:r>
      <w:r w:rsidR="003F329B">
        <w:noBreakHyphen/>
      </w:r>
      <w:r w:rsidRPr="003F329B">
        <w:t>105.</w:t>
      </w:r>
    </w:p>
    <w:p w:rsidR="00300522" w:rsidRPr="003F329B" w:rsidRDefault="00300522" w:rsidP="00300522">
      <w:pPr>
        <w:pStyle w:val="ActHead4"/>
      </w:pPr>
      <w:bookmarkStart w:id="961" w:name="_Toc413321467"/>
      <w:r w:rsidRPr="003F329B">
        <w:rPr>
          <w:rStyle w:val="CharSubdNo"/>
        </w:rPr>
        <w:t>Subdivision</w:t>
      </w:r>
      <w:r w:rsidR="003F329B">
        <w:rPr>
          <w:rStyle w:val="CharSubdNo"/>
        </w:rPr>
        <w:t> </w:t>
      </w:r>
      <w:r w:rsidRPr="003F329B">
        <w:rPr>
          <w:rStyle w:val="CharSubdNo"/>
        </w:rPr>
        <w:t>162</w:t>
      </w:r>
      <w:r w:rsidR="003F329B">
        <w:rPr>
          <w:rStyle w:val="CharSubdNo"/>
        </w:rPr>
        <w:noBreakHyphen/>
      </w:r>
      <w:r w:rsidRPr="003F329B">
        <w:rPr>
          <w:rStyle w:val="CharSubdNo"/>
        </w:rPr>
        <w:t>A</w:t>
      </w:r>
      <w:r w:rsidRPr="003F329B">
        <w:t>—</w:t>
      </w:r>
      <w:r w:rsidRPr="003F329B">
        <w:rPr>
          <w:rStyle w:val="CharSubdText"/>
        </w:rPr>
        <w:t>Electing to pay GST by instalments</w:t>
      </w:r>
      <w:bookmarkEnd w:id="961"/>
    </w:p>
    <w:p w:rsidR="00300522" w:rsidRPr="003F329B" w:rsidRDefault="00300522" w:rsidP="00300522">
      <w:pPr>
        <w:pStyle w:val="ActHead5"/>
      </w:pPr>
      <w:bookmarkStart w:id="962" w:name="_Toc413321468"/>
      <w:r w:rsidRPr="003F329B">
        <w:rPr>
          <w:rStyle w:val="CharSectno"/>
        </w:rPr>
        <w:t>162</w:t>
      </w:r>
      <w:r w:rsidR="003F329B">
        <w:rPr>
          <w:rStyle w:val="CharSectno"/>
        </w:rPr>
        <w:noBreakHyphen/>
      </w:r>
      <w:r w:rsidRPr="003F329B">
        <w:rPr>
          <w:rStyle w:val="CharSectno"/>
        </w:rPr>
        <w:t>5</w:t>
      </w:r>
      <w:r w:rsidRPr="003F329B">
        <w:t xml:space="preserve">  Eligibility to elect to pay GST by instalments</w:t>
      </w:r>
      <w:bookmarkEnd w:id="962"/>
    </w:p>
    <w:p w:rsidR="00300522" w:rsidRPr="003F329B" w:rsidRDefault="00300522" w:rsidP="00300522">
      <w:pPr>
        <w:pStyle w:val="subsection"/>
      </w:pPr>
      <w:r w:rsidRPr="003F329B">
        <w:tab/>
        <w:t>(1)</w:t>
      </w:r>
      <w:r w:rsidRPr="003F329B">
        <w:tab/>
        <w:t>You are eligible to elect to pay GST by instalments if:</w:t>
      </w:r>
    </w:p>
    <w:p w:rsidR="008B33E9" w:rsidRPr="003F329B" w:rsidRDefault="008B33E9" w:rsidP="008B33E9">
      <w:pPr>
        <w:pStyle w:val="paragraph"/>
      </w:pPr>
      <w:r w:rsidRPr="003F329B">
        <w:tab/>
        <w:t>(a)</w:t>
      </w:r>
      <w:r w:rsidRPr="003F329B">
        <w:tab/>
        <w:t>either:</w:t>
      </w:r>
    </w:p>
    <w:p w:rsidR="008B33E9" w:rsidRPr="003F329B" w:rsidRDefault="008B33E9" w:rsidP="008B33E9">
      <w:pPr>
        <w:pStyle w:val="paragraphsub"/>
      </w:pPr>
      <w:r w:rsidRPr="003F329B">
        <w:tab/>
        <w:t>(i)</w:t>
      </w:r>
      <w:r w:rsidRPr="003F329B">
        <w:tab/>
        <w:t xml:space="preserve">you are a </w:t>
      </w:r>
      <w:r w:rsidR="003F329B" w:rsidRPr="003F329B">
        <w:rPr>
          <w:position w:val="6"/>
          <w:sz w:val="16"/>
        </w:rPr>
        <w:t>*</w:t>
      </w:r>
      <w:r w:rsidRPr="003F329B">
        <w:t>small business entity (other than because of subsection</w:t>
      </w:r>
      <w:r w:rsidR="003F329B">
        <w:t> </w:t>
      </w:r>
      <w:r w:rsidRPr="003F329B">
        <w:t>328</w:t>
      </w:r>
      <w:r w:rsidR="003F329B">
        <w:noBreakHyphen/>
      </w:r>
      <w:r w:rsidRPr="003F329B">
        <w:t xml:space="preserve">110(4) of the </w:t>
      </w:r>
      <w:r w:rsidR="003F329B" w:rsidRPr="003F329B">
        <w:rPr>
          <w:position w:val="6"/>
          <w:sz w:val="16"/>
        </w:rPr>
        <w:t>*</w:t>
      </w:r>
      <w:r w:rsidRPr="003F329B">
        <w:t xml:space="preserve">ITAA 1997) for the </w:t>
      </w:r>
      <w:r w:rsidR="003F329B" w:rsidRPr="003F329B">
        <w:rPr>
          <w:position w:val="6"/>
          <w:sz w:val="16"/>
        </w:rPr>
        <w:t>*</w:t>
      </w:r>
      <w:r w:rsidRPr="003F329B">
        <w:t>income year in which you make your election; or</w:t>
      </w:r>
    </w:p>
    <w:p w:rsidR="008B33E9" w:rsidRPr="003F329B" w:rsidRDefault="008B33E9" w:rsidP="008B33E9">
      <w:pPr>
        <w:pStyle w:val="paragraphsub"/>
      </w:pPr>
      <w:r w:rsidRPr="003F329B">
        <w:tab/>
        <w:t>(ii)</w:t>
      </w:r>
      <w:r w:rsidRPr="003F329B">
        <w:tab/>
        <w:t xml:space="preserve">you do not carry on a </w:t>
      </w:r>
      <w:r w:rsidR="003F329B" w:rsidRPr="003F329B">
        <w:rPr>
          <w:position w:val="6"/>
          <w:sz w:val="16"/>
        </w:rPr>
        <w:t>*</w:t>
      </w:r>
      <w:r w:rsidRPr="003F329B">
        <w:t xml:space="preserve">business and your </w:t>
      </w:r>
      <w:r w:rsidR="003F329B" w:rsidRPr="003F329B">
        <w:rPr>
          <w:position w:val="6"/>
          <w:sz w:val="16"/>
        </w:rPr>
        <w:t>*</w:t>
      </w:r>
      <w:r w:rsidRPr="003F329B">
        <w:t xml:space="preserve">GST turnover does not exceed the </w:t>
      </w:r>
      <w:r w:rsidR="003F329B" w:rsidRPr="003F329B">
        <w:rPr>
          <w:position w:val="6"/>
          <w:sz w:val="16"/>
        </w:rPr>
        <w:t>*</w:t>
      </w:r>
      <w:r w:rsidRPr="003F329B">
        <w:t>instalment turnover threshold; and</w:t>
      </w:r>
    </w:p>
    <w:p w:rsidR="00300522" w:rsidRPr="003F329B" w:rsidRDefault="00300522" w:rsidP="00300522">
      <w:pPr>
        <w:pStyle w:val="paragraph"/>
      </w:pPr>
      <w:r w:rsidRPr="003F329B">
        <w:tab/>
        <w:t>(b)</w:t>
      </w:r>
      <w:r w:rsidRPr="003F329B">
        <w:tab/>
        <w:t>the current tax period applying to you is not affected by:</w:t>
      </w:r>
    </w:p>
    <w:p w:rsidR="00300522" w:rsidRPr="003F329B" w:rsidRDefault="00300522" w:rsidP="00300522">
      <w:pPr>
        <w:pStyle w:val="paragraphsub"/>
      </w:pPr>
      <w:r w:rsidRPr="003F329B">
        <w:tab/>
        <w:t>(i)</w:t>
      </w:r>
      <w:r w:rsidRPr="003F329B">
        <w:tab/>
        <w:t>an election under section</w:t>
      </w:r>
      <w:r w:rsidR="003F329B">
        <w:t> </w:t>
      </w:r>
      <w:r w:rsidRPr="003F329B">
        <w:t>27</w:t>
      </w:r>
      <w:r w:rsidR="003F329B">
        <w:noBreakHyphen/>
      </w:r>
      <w:r w:rsidRPr="003F329B">
        <w:t>10 (election of one month tax periods); or</w:t>
      </w:r>
    </w:p>
    <w:p w:rsidR="00300522" w:rsidRPr="003F329B" w:rsidRDefault="00300522" w:rsidP="00300522">
      <w:pPr>
        <w:pStyle w:val="paragraphsub"/>
      </w:pPr>
      <w:r w:rsidRPr="003F329B">
        <w:tab/>
        <w:t>(ii)</w:t>
      </w:r>
      <w:r w:rsidRPr="003F329B">
        <w:tab/>
        <w:t>a determination under section</w:t>
      </w:r>
      <w:r w:rsidR="003F329B">
        <w:t> </w:t>
      </w:r>
      <w:r w:rsidRPr="003F329B">
        <w:t>27</w:t>
      </w:r>
      <w:r w:rsidR="003F329B">
        <w:noBreakHyphen/>
      </w:r>
      <w:r w:rsidRPr="003F329B">
        <w:t>15 (determination of one month tax periods); or</w:t>
      </w:r>
    </w:p>
    <w:p w:rsidR="00300522" w:rsidRPr="003F329B" w:rsidRDefault="00300522" w:rsidP="00300522">
      <w:pPr>
        <w:pStyle w:val="paragraphsub"/>
      </w:pPr>
      <w:r w:rsidRPr="003F329B">
        <w:tab/>
        <w:t>(iii)</w:t>
      </w:r>
      <w:r w:rsidRPr="003F329B">
        <w:tab/>
        <w:t>a determination under section</w:t>
      </w:r>
      <w:r w:rsidR="003F329B">
        <w:t> </w:t>
      </w:r>
      <w:r w:rsidRPr="003F329B">
        <w:t>27</w:t>
      </w:r>
      <w:r w:rsidR="003F329B">
        <w:noBreakHyphen/>
      </w:r>
      <w:r w:rsidRPr="003F329B">
        <w:t>37 (special determination of tax periods on request); and</w:t>
      </w:r>
    </w:p>
    <w:p w:rsidR="00300522" w:rsidRPr="003F329B" w:rsidRDefault="00300522" w:rsidP="00300522">
      <w:pPr>
        <w:pStyle w:val="paragraph"/>
      </w:pPr>
      <w:r w:rsidRPr="003F329B">
        <w:tab/>
        <w:t>(c)</w:t>
      </w:r>
      <w:r w:rsidRPr="003F329B">
        <w:tab/>
        <w:t xml:space="preserve">your </w:t>
      </w:r>
      <w:r w:rsidR="003F329B" w:rsidRPr="003F329B">
        <w:rPr>
          <w:position w:val="6"/>
          <w:sz w:val="16"/>
          <w:szCs w:val="16"/>
        </w:rPr>
        <w:t>*</w:t>
      </w:r>
      <w:r w:rsidRPr="003F329B">
        <w:t>current GST lodgment record is at least 4 months; and</w:t>
      </w:r>
    </w:p>
    <w:p w:rsidR="00300522" w:rsidRPr="003F329B" w:rsidRDefault="00300522" w:rsidP="00300522">
      <w:pPr>
        <w:pStyle w:val="paragraph"/>
      </w:pPr>
      <w:r w:rsidRPr="003F329B">
        <w:tab/>
        <w:t>(d)</w:t>
      </w:r>
      <w:r w:rsidRPr="003F329B">
        <w:tab/>
        <w:t xml:space="preserve">you have complied with all your obligations to give </w:t>
      </w:r>
      <w:r w:rsidR="003F329B" w:rsidRPr="003F329B">
        <w:rPr>
          <w:position w:val="6"/>
          <w:sz w:val="16"/>
          <w:szCs w:val="16"/>
        </w:rPr>
        <w:t>*</w:t>
      </w:r>
      <w:r w:rsidRPr="003F329B">
        <w:t>GST returns to the Commissioner; and</w:t>
      </w:r>
    </w:p>
    <w:p w:rsidR="00300522" w:rsidRPr="003F329B" w:rsidRDefault="00300522" w:rsidP="00300522">
      <w:pPr>
        <w:pStyle w:val="paragraph"/>
      </w:pPr>
      <w:r w:rsidRPr="003F329B">
        <w:tab/>
        <w:t>(e)</w:t>
      </w:r>
      <w:r w:rsidRPr="003F329B">
        <w:tab/>
        <w:t xml:space="preserve">you are not in a </w:t>
      </w:r>
      <w:r w:rsidR="003F329B" w:rsidRPr="003F329B">
        <w:rPr>
          <w:position w:val="6"/>
          <w:sz w:val="16"/>
          <w:szCs w:val="16"/>
        </w:rPr>
        <w:t>*</w:t>
      </w:r>
      <w:r w:rsidRPr="003F329B">
        <w:t>net refund position.</w:t>
      </w:r>
    </w:p>
    <w:p w:rsidR="00300522" w:rsidRPr="003F329B" w:rsidRDefault="00300522" w:rsidP="00300522">
      <w:pPr>
        <w:pStyle w:val="subsection"/>
      </w:pPr>
      <w:r w:rsidRPr="003F329B">
        <w:tab/>
        <w:t>(2)</w:t>
      </w:r>
      <w:r w:rsidRPr="003F329B">
        <w:tab/>
        <w:t xml:space="preserve">The </w:t>
      </w:r>
      <w:r w:rsidRPr="003F329B">
        <w:rPr>
          <w:b/>
          <w:i/>
        </w:rPr>
        <w:t>instalment turnover threshold</w:t>
      </w:r>
      <w:r w:rsidRPr="003F329B">
        <w:t xml:space="preserve"> is:</w:t>
      </w:r>
    </w:p>
    <w:p w:rsidR="00300522" w:rsidRPr="003F329B" w:rsidRDefault="00300522" w:rsidP="00300522">
      <w:pPr>
        <w:pStyle w:val="paragraph"/>
      </w:pPr>
      <w:r w:rsidRPr="003F329B">
        <w:tab/>
        <w:t>(a)</w:t>
      </w:r>
      <w:r w:rsidRPr="003F329B">
        <w:tab/>
        <w:t>$2 million; or</w:t>
      </w:r>
    </w:p>
    <w:p w:rsidR="00300522" w:rsidRPr="003F329B" w:rsidRDefault="00300522" w:rsidP="00300522">
      <w:pPr>
        <w:pStyle w:val="paragraph"/>
      </w:pPr>
      <w:r w:rsidRPr="003F329B">
        <w:tab/>
        <w:t>(b)</w:t>
      </w:r>
      <w:r w:rsidRPr="003F329B">
        <w:tab/>
        <w:t>such higher amount as the regulations specify.</w:t>
      </w:r>
    </w:p>
    <w:p w:rsidR="00300522" w:rsidRPr="003F329B" w:rsidRDefault="00300522" w:rsidP="00300522">
      <w:pPr>
        <w:pStyle w:val="subsection"/>
      </w:pPr>
      <w:r w:rsidRPr="003F329B">
        <w:tab/>
        <w:t>(3)</w:t>
      </w:r>
      <w:r w:rsidRPr="003F329B">
        <w:tab/>
        <w:t xml:space="preserve">You are in a </w:t>
      </w:r>
      <w:r w:rsidRPr="003F329B">
        <w:rPr>
          <w:b/>
          <w:bCs/>
          <w:i/>
          <w:iCs/>
        </w:rPr>
        <w:t>net refund position</w:t>
      </w:r>
      <w:r w:rsidRPr="003F329B">
        <w:t xml:space="preserve"> if the sum of all your </w:t>
      </w:r>
      <w:r w:rsidR="003F329B" w:rsidRPr="003F329B">
        <w:rPr>
          <w:position w:val="6"/>
          <w:sz w:val="16"/>
        </w:rPr>
        <w:t>*</w:t>
      </w:r>
      <w:r w:rsidR="007F5277" w:rsidRPr="003F329B">
        <w:t>assessed net amounts</w:t>
      </w:r>
      <w:r w:rsidRPr="003F329B">
        <w:t xml:space="preserve"> is less than zero, for the tax periods for which </w:t>
      </w:r>
      <w:r w:rsidR="003F329B" w:rsidRPr="003F329B">
        <w:rPr>
          <w:position w:val="6"/>
          <w:sz w:val="16"/>
          <w:szCs w:val="16"/>
        </w:rPr>
        <w:t>*</w:t>
      </w:r>
      <w:r w:rsidRPr="003F329B">
        <w:t>GST returns fell due during the period referred to in the relevant item in the third column of this table.</w:t>
      </w:r>
    </w:p>
    <w:p w:rsidR="00300522" w:rsidRPr="003F329B"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When you are in a net refund position</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2177"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 xml:space="preserve">If your </w:t>
            </w:r>
            <w:r w:rsidR="003F329B" w:rsidRPr="003F329B">
              <w:rPr>
                <w:b/>
                <w:bCs/>
                <w:position w:val="6"/>
                <w:sz w:val="16"/>
                <w:szCs w:val="16"/>
              </w:rPr>
              <w:t>*</w:t>
            </w:r>
            <w:r w:rsidRPr="003F329B">
              <w:rPr>
                <w:b/>
                <w:bCs/>
              </w:rPr>
              <w:t>current GST lodgment record is…</w:t>
            </w:r>
          </w:p>
        </w:tc>
        <w:tc>
          <w:tcPr>
            <w:tcW w:w="3120"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Take into account this period to work out whether you are in a net refund position:</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2177" w:type="dxa"/>
            <w:tcBorders>
              <w:top w:val="single" w:sz="12" w:space="0" w:color="auto"/>
            </w:tcBorders>
            <w:shd w:val="clear" w:color="auto" w:fill="auto"/>
          </w:tcPr>
          <w:p w:rsidR="00300522" w:rsidRPr="003F329B" w:rsidRDefault="00300522" w:rsidP="00300522">
            <w:pPr>
              <w:pStyle w:val="Tabletext"/>
            </w:pPr>
            <w:r w:rsidRPr="003F329B">
              <w:t>at least 13 months</w:t>
            </w:r>
          </w:p>
        </w:tc>
        <w:tc>
          <w:tcPr>
            <w:tcW w:w="3120" w:type="dxa"/>
            <w:tcBorders>
              <w:top w:val="single" w:sz="12" w:space="0" w:color="auto"/>
            </w:tcBorders>
            <w:shd w:val="clear" w:color="auto" w:fill="auto"/>
          </w:tcPr>
          <w:p w:rsidR="00300522" w:rsidRPr="003F329B" w:rsidRDefault="00300522" w:rsidP="00300522">
            <w:pPr>
              <w:pStyle w:val="Tabletext"/>
            </w:pPr>
            <w:r w:rsidRPr="003F329B">
              <w:t>the 12 months preceding the current tax period applying to you</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2177" w:type="dxa"/>
            <w:shd w:val="clear" w:color="auto" w:fill="auto"/>
          </w:tcPr>
          <w:p w:rsidR="00300522" w:rsidRPr="003F329B" w:rsidRDefault="00300522" w:rsidP="00300522">
            <w:pPr>
              <w:pStyle w:val="Tabletext"/>
            </w:pPr>
            <w:r w:rsidRPr="003F329B">
              <w:t>at least 10 months, but less than 13 months</w:t>
            </w:r>
          </w:p>
        </w:tc>
        <w:tc>
          <w:tcPr>
            <w:tcW w:w="3120" w:type="dxa"/>
            <w:shd w:val="clear" w:color="auto" w:fill="auto"/>
          </w:tcPr>
          <w:p w:rsidR="00300522" w:rsidRPr="003F329B" w:rsidRDefault="00300522" w:rsidP="00300522">
            <w:pPr>
              <w:pStyle w:val="Tabletext"/>
            </w:pPr>
            <w:r w:rsidRPr="003F329B">
              <w:t>the 9 months preceding that current tax period</w:t>
            </w:r>
          </w:p>
        </w:tc>
      </w:tr>
      <w:tr w:rsidR="00300522" w:rsidRPr="003F329B" w:rsidTr="00A5309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3</w:t>
            </w:r>
          </w:p>
        </w:tc>
        <w:tc>
          <w:tcPr>
            <w:tcW w:w="2177" w:type="dxa"/>
            <w:tcBorders>
              <w:bottom w:val="single" w:sz="4" w:space="0" w:color="auto"/>
            </w:tcBorders>
            <w:shd w:val="clear" w:color="auto" w:fill="auto"/>
          </w:tcPr>
          <w:p w:rsidR="00300522" w:rsidRPr="003F329B" w:rsidRDefault="00300522" w:rsidP="00300522">
            <w:pPr>
              <w:pStyle w:val="Tabletext"/>
            </w:pPr>
            <w:r w:rsidRPr="003F329B">
              <w:t>at least 7 months, but less than 10 months</w:t>
            </w:r>
          </w:p>
        </w:tc>
        <w:tc>
          <w:tcPr>
            <w:tcW w:w="3120" w:type="dxa"/>
            <w:tcBorders>
              <w:bottom w:val="single" w:sz="4" w:space="0" w:color="auto"/>
            </w:tcBorders>
            <w:shd w:val="clear" w:color="auto" w:fill="auto"/>
          </w:tcPr>
          <w:p w:rsidR="00300522" w:rsidRPr="003F329B" w:rsidRDefault="00300522" w:rsidP="00300522">
            <w:pPr>
              <w:pStyle w:val="Tabletext"/>
            </w:pPr>
            <w:r w:rsidRPr="003F329B">
              <w:t>the 6 months preceding that current tax period</w:t>
            </w:r>
          </w:p>
        </w:tc>
      </w:tr>
      <w:tr w:rsidR="00300522" w:rsidRPr="003F329B" w:rsidTr="009442AA">
        <w:tblPrEx>
          <w:tblCellMar>
            <w:left w:w="107" w:type="dxa"/>
            <w:right w:w="107" w:type="dxa"/>
          </w:tblCellMar>
        </w:tblPrEx>
        <w:trPr>
          <w:cantSplit/>
        </w:trPr>
        <w:tc>
          <w:tcPr>
            <w:tcW w:w="624" w:type="dxa"/>
            <w:tcBorders>
              <w:bottom w:val="single" w:sz="12" w:space="0" w:color="auto"/>
            </w:tcBorders>
            <w:shd w:val="clear" w:color="auto" w:fill="auto"/>
          </w:tcPr>
          <w:p w:rsidR="00300522" w:rsidRPr="003F329B" w:rsidRDefault="00300522" w:rsidP="00300522">
            <w:pPr>
              <w:pStyle w:val="Tabletext"/>
            </w:pPr>
            <w:r w:rsidRPr="003F329B">
              <w:t>4</w:t>
            </w:r>
          </w:p>
        </w:tc>
        <w:tc>
          <w:tcPr>
            <w:tcW w:w="2177" w:type="dxa"/>
            <w:tcBorders>
              <w:bottom w:val="single" w:sz="12" w:space="0" w:color="auto"/>
            </w:tcBorders>
            <w:shd w:val="clear" w:color="auto" w:fill="auto"/>
          </w:tcPr>
          <w:p w:rsidR="00300522" w:rsidRPr="003F329B" w:rsidRDefault="00300522" w:rsidP="00300522">
            <w:pPr>
              <w:pStyle w:val="Tabletext"/>
            </w:pPr>
            <w:r w:rsidRPr="003F329B">
              <w:t>less than 7 months</w:t>
            </w:r>
          </w:p>
        </w:tc>
        <w:tc>
          <w:tcPr>
            <w:tcW w:w="3120" w:type="dxa"/>
            <w:tcBorders>
              <w:bottom w:val="single" w:sz="12" w:space="0" w:color="auto"/>
            </w:tcBorders>
            <w:shd w:val="clear" w:color="auto" w:fill="auto"/>
          </w:tcPr>
          <w:p w:rsidR="00300522" w:rsidRPr="003F329B" w:rsidRDefault="00300522" w:rsidP="00300522">
            <w:pPr>
              <w:pStyle w:val="Tabletext"/>
            </w:pPr>
            <w:r w:rsidRPr="003F329B">
              <w:t>the 3 months preceding that current tax period</w:t>
            </w:r>
          </w:p>
        </w:tc>
      </w:tr>
    </w:tbl>
    <w:p w:rsidR="00300522" w:rsidRPr="003F329B" w:rsidRDefault="00300522" w:rsidP="00300522">
      <w:pPr>
        <w:pStyle w:val="ActHead5"/>
      </w:pPr>
      <w:bookmarkStart w:id="963" w:name="_Toc413321469"/>
      <w:r w:rsidRPr="003F329B">
        <w:rPr>
          <w:rStyle w:val="CharSectno"/>
        </w:rPr>
        <w:t>162</w:t>
      </w:r>
      <w:r w:rsidR="003F329B">
        <w:rPr>
          <w:rStyle w:val="CharSectno"/>
        </w:rPr>
        <w:noBreakHyphen/>
      </w:r>
      <w:r w:rsidRPr="003F329B">
        <w:rPr>
          <w:rStyle w:val="CharSectno"/>
        </w:rPr>
        <w:t>10</w:t>
      </w:r>
      <w:r w:rsidRPr="003F329B">
        <w:t xml:space="preserve">  Your current GST lodgment record</w:t>
      </w:r>
      <w:bookmarkEnd w:id="963"/>
    </w:p>
    <w:p w:rsidR="00300522" w:rsidRPr="003F329B" w:rsidRDefault="00300522" w:rsidP="00300522">
      <w:pPr>
        <w:pStyle w:val="subsection"/>
      </w:pPr>
      <w:r w:rsidRPr="003F329B">
        <w:tab/>
        <w:t>(1)</w:t>
      </w:r>
      <w:r w:rsidRPr="003F329B">
        <w:tab/>
        <w:t xml:space="preserve">If you are not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your </w:t>
      </w:r>
      <w:r w:rsidRPr="003F329B">
        <w:rPr>
          <w:b/>
          <w:bCs/>
          <w:i/>
          <w:iCs/>
        </w:rPr>
        <w:t>current GST lodgment record</w:t>
      </w:r>
      <w:r w:rsidRPr="003F329B">
        <w:t xml:space="preserve"> is the period, immediately preceding the current tax period applying to you, that is covered by tax periods applying to you for which you have given </w:t>
      </w:r>
      <w:r w:rsidR="003F329B" w:rsidRPr="003F329B">
        <w:rPr>
          <w:position w:val="6"/>
          <w:sz w:val="16"/>
          <w:szCs w:val="16"/>
        </w:rPr>
        <w:t>*</w:t>
      </w:r>
      <w:r w:rsidRPr="003F329B">
        <w:t>GST returns to the Commissioner.</w:t>
      </w:r>
    </w:p>
    <w:p w:rsidR="00300522" w:rsidRPr="003F329B" w:rsidRDefault="00300522" w:rsidP="00300522">
      <w:pPr>
        <w:pStyle w:val="subsection"/>
      </w:pPr>
      <w:r w:rsidRPr="003F329B">
        <w:tab/>
        <w:t>(2)</w:t>
      </w:r>
      <w:r w:rsidRPr="003F329B">
        <w:tab/>
        <w:t xml:space="preserve">If you are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your </w:t>
      </w:r>
      <w:r w:rsidRPr="003F329B">
        <w:rPr>
          <w:b/>
          <w:bCs/>
          <w:i/>
          <w:iCs/>
        </w:rPr>
        <w:t>current GST lodgment record</w:t>
      </w:r>
      <w:r w:rsidRPr="003F329B">
        <w:t xml:space="preserve"> is the period, immediately preceding the current tax period applying to you, that is covered by tax periods applying to you:</w:t>
      </w:r>
    </w:p>
    <w:p w:rsidR="00300522" w:rsidRPr="003F329B" w:rsidRDefault="00300522" w:rsidP="00300522">
      <w:pPr>
        <w:pStyle w:val="paragraph"/>
      </w:pPr>
      <w:r w:rsidRPr="003F329B">
        <w:tab/>
        <w:t>(a)</w:t>
      </w:r>
      <w:r w:rsidRPr="003F329B">
        <w:tab/>
        <w:t xml:space="preserve">for which you have given </w:t>
      </w:r>
      <w:r w:rsidR="003F329B" w:rsidRPr="003F329B">
        <w:rPr>
          <w:position w:val="6"/>
          <w:sz w:val="16"/>
          <w:szCs w:val="16"/>
        </w:rPr>
        <w:t>*</w:t>
      </w:r>
      <w:r w:rsidRPr="003F329B">
        <w:t>GST returns to the Commissioner; and</w:t>
      </w:r>
    </w:p>
    <w:p w:rsidR="00300522" w:rsidRPr="003F329B" w:rsidRDefault="00300522" w:rsidP="00300522">
      <w:pPr>
        <w:pStyle w:val="paragraph"/>
      </w:pPr>
      <w:r w:rsidRPr="003F329B">
        <w:tab/>
        <w:t>(b)</w:t>
      </w:r>
      <w:r w:rsidRPr="003F329B">
        <w:tab/>
        <w:t>during which the membership of the GST group has not changed.</w:t>
      </w:r>
    </w:p>
    <w:p w:rsidR="00300522" w:rsidRPr="003F329B" w:rsidRDefault="00300522" w:rsidP="00300522">
      <w:pPr>
        <w:pStyle w:val="subsection"/>
      </w:pPr>
      <w:r w:rsidRPr="003F329B">
        <w:tab/>
        <w:t>(3)</w:t>
      </w:r>
      <w:r w:rsidRPr="003F329B">
        <w:tab/>
        <w:t xml:space="preserve">However, if you have been (but are not currently) the </w:t>
      </w:r>
      <w:r w:rsidR="003F329B" w:rsidRPr="003F329B">
        <w:rPr>
          <w:position w:val="6"/>
          <w:sz w:val="16"/>
          <w:szCs w:val="16"/>
        </w:rPr>
        <w:t>*</w:t>
      </w:r>
      <w:r w:rsidRPr="003F329B">
        <w:t xml:space="preserve">representative member of a </w:t>
      </w:r>
      <w:r w:rsidR="003F329B" w:rsidRPr="003F329B">
        <w:rPr>
          <w:position w:val="6"/>
          <w:sz w:val="16"/>
          <w:szCs w:val="16"/>
        </w:rPr>
        <w:t>*</w:t>
      </w:r>
      <w:r w:rsidRPr="003F329B">
        <w:t>GST group, any tax periods applying to you during which you were such a representative member are not to be counted towards your current GST lodgment record.</w:t>
      </w:r>
    </w:p>
    <w:p w:rsidR="00300522" w:rsidRPr="003F329B" w:rsidRDefault="00300522" w:rsidP="00300522">
      <w:pPr>
        <w:pStyle w:val="ActHead5"/>
      </w:pPr>
      <w:bookmarkStart w:id="964" w:name="_Toc413321470"/>
      <w:r w:rsidRPr="003F329B">
        <w:rPr>
          <w:rStyle w:val="CharSectno"/>
        </w:rPr>
        <w:t>162</w:t>
      </w:r>
      <w:r w:rsidR="003F329B">
        <w:rPr>
          <w:rStyle w:val="CharSectno"/>
        </w:rPr>
        <w:noBreakHyphen/>
      </w:r>
      <w:r w:rsidRPr="003F329B">
        <w:rPr>
          <w:rStyle w:val="CharSectno"/>
        </w:rPr>
        <w:t>15</w:t>
      </w:r>
      <w:r w:rsidRPr="003F329B">
        <w:t xml:space="preserve">  Electing to pay GST by instalments</w:t>
      </w:r>
      <w:bookmarkEnd w:id="964"/>
    </w:p>
    <w:p w:rsidR="00300522" w:rsidRPr="003F329B" w:rsidRDefault="00300522" w:rsidP="00300522">
      <w:pPr>
        <w:pStyle w:val="subsection"/>
      </w:pPr>
      <w:r w:rsidRPr="003F329B">
        <w:tab/>
        <w:t>(1)</w:t>
      </w:r>
      <w:r w:rsidRPr="003F329B">
        <w:tab/>
        <w:t xml:space="preserve">You may, by notifying the Commissioner in the </w:t>
      </w:r>
      <w:r w:rsidR="003F329B" w:rsidRPr="003F329B">
        <w:rPr>
          <w:position w:val="6"/>
          <w:sz w:val="16"/>
          <w:szCs w:val="16"/>
        </w:rPr>
        <w:t>*</w:t>
      </w:r>
      <w:r w:rsidRPr="003F329B">
        <w:t>approved form, elect to pay GST by instalments if you are eligible under section</w:t>
      </w:r>
      <w:r w:rsidR="003F329B">
        <w:t> </w:t>
      </w:r>
      <w:r w:rsidRPr="003F329B">
        <w:t>162</w:t>
      </w:r>
      <w:r w:rsidR="003F329B">
        <w:noBreakHyphen/>
      </w:r>
      <w:r w:rsidRPr="003F329B">
        <w:t>5.</w:t>
      </w:r>
    </w:p>
    <w:p w:rsidR="00300522" w:rsidRPr="003F329B" w:rsidRDefault="00300522" w:rsidP="00300522">
      <w:pPr>
        <w:pStyle w:val="subsection"/>
      </w:pPr>
      <w:r w:rsidRPr="003F329B">
        <w:tab/>
        <w:t>(2)</w:t>
      </w:r>
      <w:r w:rsidRPr="003F329B">
        <w:tab/>
        <w:t>Your election takes effect from:</w:t>
      </w:r>
    </w:p>
    <w:p w:rsidR="00300522" w:rsidRPr="003F329B" w:rsidRDefault="00300522" w:rsidP="00300522">
      <w:pPr>
        <w:pStyle w:val="paragraph"/>
      </w:pPr>
      <w:r w:rsidRPr="003F329B">
        <w:tab/>
        <w:t>(a)</w:t>
      </w:r>
      <w:r w:rsidRPr="003F329B">
        <w:tab/>
        <w:t xml:space="preserve">the start of the earliest tax period for which, on the day on which you make your election, your </w:t>
      </w:r>
      <w:r w:rsidR="003F329B" w:rsidRPr="003F329B">
        <w:rPr>
          <w:position w:val="6"/>
          <w:sz w:val="16"/>
        </w:rPr>
        <w:t>*</w:t>
      </w:r>
      <w:r w:rsidRPr="003F329B">
        <w:t>GST return is not yet due; or</w:t>
      </w:r>
    </w:p>
    <w:p w:rsidR="00300522" w:rsidRPr="003F329B" w:rsidRDefault="00300522" w:rsidP="00300522">
      <w:pPr>
        <w:pStyle w:val="paragraph"/>
      </w:pPr>
      <w:r w:rsidRPr="003F329B">
        <w:tab/>
        <w:t>(b)</w:t>
      </w:r>
      <w:r w:rsidRPr="003F329B">
        <w:tab/>
        <w:t xml:space="preserve">the start of such other tax period as the Commissioner allows, in accordance with a request you make in the </w:t>
      </w:r>
      <w:r w:rsidR="003F329B" w:rsidRPr="003F329B">
        <w:rPr>
          <w:position w:val="6"/>
          <w:sz w:val="16"/>
        </w:rPr>
        <w:t>*</w:t>
      </w:r>
      <w:r w:rsidRPr="003F329B">
        <w:t>approved form.</w:t>
      </w:r>
    </w:p>
    <w:p w:rsidR="00300522" w:rsidRPr="003F329B" w:rsidRDefault="00300522" w:rsidP="00300522">
      <w:pPr>
        <w:pStyle w:val="notetext"/>
      </w:pPr>
      <w:r w:rsidRPr="003F329B">
        <w:t>Note:</w:t>
      </w:r>
      <w:r w:rsidRPr="003F329B">
        <w:tab/>
        <w:t>Refusing a request to allow your election to take effect from the start of another tax period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ActHead5"/>
      </w:pPr>
      <w:bookmarkStart w:id="965" w:name="_Toc413321471"/>
      <w:r w:rsidRPr="003F329B">
        <w:rPr>
          <w:rStyle w:val="CharSectno"/>
        </w:rPr>
        <w:t>162</w:t>
      </w:r>
      <w:r w:rsidR="003F329B">
        <w:rPr>
          <w:rStyle w:val="CharSectno"/>
        </w:rPr>
        <w:noBreakHyphen/>
      </w:r>
      <w:r w:rsidRPr="003F329B">
        <w:rPr>
          <w:rStyle w:val="CharSectno"/>
        </w:rPr>
        <w:t>20</w:t>
      </w:r>
      <w:r w:rsidRPr="003F329B">
        <w:t xml:space="preserve">  Elections by representative members of GST groups</w:t>
      </w:r>
      <w:bookmarkEnd w:id="965"/>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representative member of a </w:t>
      </w:r>
      <w:r w:rsidR="003F329B" w:rsidRPr="003F329B">
        <w:rPr>
          <w:position w:val="6"/>
          <w:sz w:val="16"/>
          <w:szCs w:val="16"/>
        </w:rPr>
        <w:t>*</w:t>
      </w:r>
      <w:r w:rsidRPr="003F329B">
        <w:t xml:space="preserve">GST group cannot elect to pay GST by instalments unless each </w:t>
      </w:r>
      <w:r w:rsidR="003F329B" w:rsidRPr="003F329B">
        <w:rPr>
          <w:position w:val="6"/>
          <w:sz w:val="16"/>
          <w:szCs w:val="16"/>
        </w:rPr>
        <w:t>*</w:t>
      </w:r>
      <w:r w:rsidRPr="003F329B">
        <w:t>member of the GST group is eligible under section</w:t>
      </w:r>
      <w:r w:rsidR="003F329B">
        <w:t> </w:t>
      </w:r>
      <w:r w:rsidRPr="003F329B">
        <w:t>162</w:t>
      </w:r>
      <w:r w:rsidR="003F329B">
        <w:noBreakHyphen/>
      </w:r>
      <w:r w:rsidRPr="003F329B">
        <w:t>5.</w:t>
      </w:r>
    </w:p>
    <w:p w:rsidR="00300522" w:rsidRPr="003F329B" w:rsidRDefault="00300522" w:rsidP="00300522">
      <w:pPr>
        <w:pStyle w:val="subsection"/>
      </w:pPr>
      <w:r w:rsidRPr="003F329B">
        <w:tab/>
        <w:t>(2)</w:t>
      </w:r>
      <w:r w:rsidRPr="003F329B">
        <w:tab/>
        <w:t xml:space="preserve">If the </w:t>
      </w:r>
      <w:r w:rsidR="003F329B" w:rsidRPr="003F329B">
        <w:rPr>
          <w:position w:val="6"/>
          <w:sz w:val="16"/>
          <w:szCs w:val="16"/>
        </w:rPr>
        <w:t>*</w:t>
      </w:r>
      <w:r w:rsidRPr="003F329B">
        <w:t xml:space="preserve">representative member makes such an election, the </w:t>
      </w:r>
      <w:r w:rsidR="003F329B" w:rsidRPr="003F329B">
        <w:rPr>
          <w:position w:val="6"/>
          <w:sz w:val="16"/>
          <w:szCs w:val="16"/>
        </w:rPr>
        <w:t>*</w:t>
      </w:r>
      <w:r w:rsidRPr="003F329B">
        <w:t xml:space="preserve">instalment tax period applying to the representative member also applies to each member. However, the members other than the representative member are not </w:t>
      </w:r>
      <w:r w:rsidR="003F329B" w:rsidRPr="003F329B">
        <w:rPr>
          <w:position w:val="6"/>
          <w:sz w:val="16"/>
          <w:szCs w:val="16"/>
        </w:rPr>
        <w:t>*</w:t>
      </w:r>
      <w:r w:rsidRPr="003F329B">
        <w:t>GST instalment payers.</w:t>
      </w:r>
    </w:p>
    <w:p w:rsidR="00300522" w:rsidRPr="003F329B" w:rsidRDefault="00300522" w:rsidP="00300522">
      <w:pPr>
        <w:pStyle w:val="ActHead5"/>
      </w:pPr>
      <w:bookmarkStart w:id="966" w:name="_Toc413321472"/>
      <w:r w:rsidRPr="003F329B">
        <w:rPr>
          <w:rStyle w:val="CharSectno"/>
        </w:rPr>
        <w:t>162</w:t>
      </w:r>
      <w:r w:rsidR="003F329B">
        <w:rPr>
          <w:rStyle w:val="CharSectno"/>
        </w:rPr>
        <w:noBreakHyphen/>
      </w:r>
      <w:r w:rsidRPr="003F329B">
        <w:rPr>
          <w:rStyle w:val="CharSectno"/>
        </w:rPr>
        <w:t>25</w:t>
      </w:r>
      <w:r w:rsidRPr="003F329B">
        <w:t xml:space="preserve">  When you must make your election</w:t>
      </w:r>
      <w:bookmarkEnd w:id="966"/>
    </w:p>
    <w:p w:rsidR="00300522" w:rsidRPr="003F329B" w:rsidRDefault="00300522" w:rsidP="00300522">
      <w:pPr>
        <w:pStyle w:val="subsection"/>
      </w:pPr>
      <w:r w:rsidRPr="003F329B">
        <w:tab/>
        <w:t>(1)</w:t>
      </w:r>
      <w:r w:rsidRPr="003F329B">
        <w:tab/>
        <w:t>You must make your election on or before 28</w:t>
      </w:r>
      <w:r w:rsidR="003F329B">
        <w:t> </w:t>
      </w:r>
      <w:r w:rsidRPr="003F329B">
        <w:t xml:space="preserve">October in the </w:t>
      </w:r>
      <w:r w:rsidR="003F329B" w:rsidRPr="003F329B">
        <w:rPr>
          <w:position w:val="6"/>
          <w:sz w:val="16"/>
          <w:szCs w:val="16"/>
        </w:rPr>
        <w:t>*</w:t>
      </w:r>
      <w:r w:rsidRPr="003F329B">
        <w:t>financial year to which it relates.</w:t>
      </w:r>
    </w:p>
    <w:p w:rsidR="00300522" w:rsidRPr="003F329B" w:rsidRDefault="00300522" w:rsidP="00300522">
      <w:pPr>
        <w:pStyle w:val="subsection"/>
      </w:pPr>
      <w:r w:rsidRPr="003F329B">
        <w:tab/>
        <w:t>(2)</w:t>
      </w:r>
      <w:r w:rsidRPr="003F329B">
        <w:tab/>
        <w:t>However, if:</w:t>
      </w:r>
    </w:p>
    <w:p w:rsidR="00300522" w:rsidRPr="003F329B" w:rsidRDefault="00300522" w:rsidP="00300522">
      <w:pPr>
        <w:pStyle w:val="paragraph"/>
      </w:pPr>
      <w:r w:rsidRPr="003F329B">
        <w:tab/>
        <w:t>(a)</w:t>
      </w:r>
      <w:r w:rsidRPr="003F329B">
        <w:tab/>
        <w:t xml:space="preserve">during the </w:t>
      </w:r>
      <w:r w:rsidR="003F329B" w:rsidRPr="003F329B">
        <w:rPr>
          <w:position w:val="6"/>
          <w:sz w:val="16"/>
          <w:szCs w:val="16"/>
        </w:rPr>
        <w:t>*</w:t>
      </w:r>
      <w:r w:rsidRPr="003F329B">
        <w:t>financial year but after 28</w:t>
      </w:r>
      <w:r w:rsidR="003F329B">
        <w:t> </w:t>
      </w:r>
      <w:r w:rsidRPr="003F329B">
        <w:t>October in that financial year, you became eligible under section</w:t>
      </w:r>
      <w:r w:rsidR="003F329B">
        <w:t> </w:t>
      </w:r>
      <w:r w:rsidRPr="003F329B">
        <w:t>162</w:t>
      </w:r>
      <w:r w:rsidR="003F329B">
        <w:noBreakHyphen/>
      </w:r>
      <w:r w:rsidRPr="003F329B">
        <w:t>5 to elect to pay GST by instalments; and</w:t>
      </w:r>
    </w:p>
    <w:p w:rsidR="00300522" w:rsidRPr="003F329B" w:rsidRDefault="00300522" w:rsidP="00300522">
      <w:pPr>
        <w:pStyle w:val="paragraph"/>
      </w:pPr>
      <w:r w:rsidRPr="003F329B">
        <w:tab/>
        <w:t>(b)</w:t>
      </w:r>
      <w:r w:rsidRPr="003F329B">
        <w:tab/>
        <w:t>this subsection had not applied to you before; and</w:t>
      </w:r>
    </w:p>
    <w:p w:rsidR="00300522" w:rsidRPr="003F329B" w:rsidRDefault="00300522" w:rsidP="00300522">
      <w:pPr>
        <w:pStyle w:val="paragraph"/>
      </w:pPr>
      <w:r w:rsidRPr="003F329B">
        <w:tab/>
        <w:t>(c)</w:t>
      </w:r>
      <w:r w:rsidRPr="003F329B">
        <w:tab/>
        <w:t xml:space="preserve">your </w:t>
      </w:r>
      <w:r w:rsidR="003F329B" w:rsidRPr="003F329B">
        <w:rPr>
          <w:position w:val="6"/>
          <w:sz w:val="16"/>
          <w:szCs w:val="16"/>
        </w:rPr>
        <w:t>*</w:t>
      </w:r>
      <w:r w:rsidRPr="003F329B">
        <w:t>current GST lodgment record is not more than 6 months;</w:t>
      </w:r>
    </w:p>
    <w:p w:rsidR="00300522" w:rsidRPr="003F329B" w:rsidRDefault="00300522" w:rsidP="00300522">
      <w:pPr>
        <w:pStyle w:val="subsection2"/>
      </w:pPr>
      <w:r w:rsidRPr="003F329B">
        <w:t>you must make your election on or before the first day, after becoming eligible under section</w:t>
      </w:r>
      <w:r w:rsidR="003F329B">
        <w:t> </w:t>
      </w:r>
      <w:r w:rsidRPr="003F329B">
        <w:t>162</w:t>
      </w:r>
      <w:r w:rsidR="003F329B">
        <w:noBreakHyphen/>
      </w:r>
      <w:r w:rsidRPr="003F329B">
        <w:t>5, on which you would, but for this Division, be required under section</w:t>
      </w:r>
      <w:r w:rsidR="003F329B">
        <w:t> </w:t>
      </w:r>
      <w:r w:rsidRPr="003F329B">
        <w:t>31</w:t>
      </w:r>
      <w:r w:rsidR="003F329B">
        <w:noBreakHyphen/>
      </w:r>
      <w:r w:rsidRPr="003F329B">
        <w:t xml:space="preserve">8 to give a </w:t>
      </w:r>
      <w:r w:rsidR="003F329B" w:rsidRPr="003F329B">
        <w:rPr>
          <w:position w:val="6"/>
          <w:sz w:val="16"/>
          <w:szCs w:val="16"/>
        </w:rPr>
        <w:t>*</w:t>
      </w:r>
      <w:r w:rsidRPr="003F329B">
        <w:t>GST return to the Commissioner.</w:t>
      </w:r>
    </w:p>
    <w:p w:rsidR="00300522" w:rsidRPr="003F329B" w:rsidRDefault="00300522" w:rsidP="00300522">
      <w:pPr>
        <w:pStyle w:val="subsection"/>
      </w:pPr>
      <w:r w:rsidRPr="003F329B">
        <w:tab/>
        <w:t>(3)</w:t>
      </w:r>
      <w:r w:rsidRPr="003F329B">
        <w:tab/>
        <w:t xml:space="preserve">The Commissioner may, in accordance with a request you make in the </w:t>
      </w:r>
      <w:r w:rsidR="003F329B" w:rsidRPr="003F329B">
        <w:rPr>
          <w:position w:val="6"/>
          <w:sz w:val="16"/>
          <w:szCs w:val="16"/>
        </w:rPr>
        <w:t>*</w:t>
      </w:r>
      <w:r w:rsidRPr="003F329B">
        <w:t xml:space="preserve">approved form, allow you to make your election on a specified day occurring after the day provided for under </w:t>
      </w:r>
      <w:r w:rsidR="003F329B">
        <w:t>subsection (</w:t>
      </w:r>
      <w:r w:rsidRPr="003F329B">
        <w:t>1) or (2).</w:t>
      </w:r>
    </w:p>
    <w:p w:rsidR="00300522" w:rsidRPr="003F329B" w:rsidRDefault="00300522" w:rsidP="00300522">
      <w:pPr>
        <w:pStyle w:val="notetext"/>
      </w:pPr>
      <w:r w:rsidRPr="003F329B">
        <w:t>Note:</w:t>
      </w:r>
      <w:r w:rsidRPr="003F329B">
        <w:tab/>
        <w:t>Refusing a request to be allowed to make an election on a specified day under this subsection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ActHead5"/>
      </w:pPr>
      <w:bookmarkStart w:id="967" w:name="_Toc413321473"/>
      <w:r w:rsidRPr="003F329B">
        <w:rPr>
          <w:rStyle w:val="CharSectno"/>
        </w:rPr>
        <w:t>162</w:t>
      </w:r>
      <w:r w:rsidR="003F329B">
        <w:rPr>
          <w:rStyle w:val="CharSectno"/>
        </w:rPr>
        <w:noBreakHyphen/>
      </w:r>
      <w:r w:rsidRPr="003F329B">
        <w:rPr>
          <w:rStyle w:val="CharSectno"/>
        </w:rPr>
        <w:t>30</w:t>
      </w:r>
      <w:r w:rsidRPr="003F329B">
        <w:t xml:space="preserve">  Duration of your election</w:t>
      </w:r>
      <w:bookmarkEnd w:id="967"/>
    </w:p>
    <w:p w:rsidR="00300522" w:rsidRPr="003F329B" w:rsidRDefault="00300522" w:rsidP="00300522">
      <w:pPr>
        <w:pStyle w:val="SubsectionHead"/>
      </w:pPr>
      <w:r w:rsidRPr="003F329B">
        <w:t>General rule</w:t>
      </w:r>
    </w:p>
    <w:p w:rsidR="00300522" w:rsidRPr="003F329B" w:rsidRDefault="00300522" w:rsidP="00300522">
      <w:pPr>
        <w:pStyle w:val="subsection"/>
      </w:pPr>
      <w:r w:rsidRPr="003F329B">
        <w:tab/>
        <w:t>(1)</w:t>
      </w:r>
      <w:r w:rsidRPr="003F329B">
        <w:tab/>
        <w:t>Your election ceases to have effect if:</w:t>
      </w:r>
    </w:p>
    <w:p w:rsidR="00300522" w:rsidRPr="003F329B" w:rsidRDefault="00300522" w:rsidP="00300522">
      <w:pPr>
        <w:pStyle w:val="paragraph"/>
      </w:pPr>
      <w:r w:rsidRPr="003F329B">
        <w:tab/>
        <w:t>(a)</w:t>
      </w:r>
      <w:r w:rsidRPr="003F329B">
        <w:tab/>
        <w:t xml:space="preserve">you revoke it, by notifying the Commissioner in the </w:t>
      </w:r>
      <w:r w:rsidR="003F329B" w:rsidRPr="003F329B">
        <w:rPr>
          <w:position w:val="6"/>
          <w:sz w:val="16"/>
        </w:rPr>
        <w:t>*</w:t>
      </w:r>
      <w:r w:rsidRPr="003F329B">
        <w:t>approved form; or</w:t>
      </w:r>
    </w:p>
    <w:p w:rsidR="00300522" w:rsidRPr="003F329B" w:rsidRDefault="00300522" w:rsidP="00300522">
      <w:pPr>
        <w:pStyle w:val="paragraph"/>
      </w:pPr>
      <w:r w:rsidRPr="003F329B">
        <w:tab/>
        <w:t>(b)</w:t>
      </w:r>
      <w:r w:rsidRPr="003F329B">
        <w:tab/>
        <w:t xml:space="preserve">the Commissioner disallows it under </w:t>
      </w:r>
      <w:r w:rsidR="003F329B">
        <w:t>subsection (</w:t>
      </w:r>
      <w:r w:rsidRPr="003F329B">
        <w:t>3); or</w:t>
      </w:r>
    </w:p>
    <w:p w:rsidR="00F01662" w:rsidRPr="003F329B" w:rsidRDefault="00F01662" w:rsidP="00F01662">
      <w:pPr>
        <w:pStyle w:val="paragraph"/>
      </w:pPr>
      <w:r w:rsidRPr="003F329B">
        <w:tab/>
        <w:t>(c)</w:t>
      </w:r>
      <w:r w:rsidRPr="003F329B">
        <w:tab/>
        <w:t>in a case to which subparagraph</w:t>
      </w:r>
      <w:r w:rsidR="003F329B">
        <w:t> </w:t>
      </w:r>
      <w:r w:rsidRPr="003F329B">
        <w:t>162</w:t>
      </w:r>
      <w:r w:rsidR="003F329B">
        <w:noBreakHyphen/>
      </w:r>
      <w:r w:rsidRPr="003F329B">
        <w:t xml:space="preserve">5(1)(a)(i) applied—you are not a </w:t>
      </w:r>
      <w:r w:rsidR="003F329B" w:rsidRPr="003F329B">
        <w:rPr>
          <w:position w:val="6"/>
          <w:sz w:val="16"/>
        </w:rPr>
        <w:t>*</w:t>
      </w:r>
      <w:r w:rsidRPr="003F329B">
        <w:t xml:space="preserve">small business entity of the kind referred to in that subparagraph for an </w:t>
      </w:r>
      <w:r w:rsidR="003F329B" w:rsidRPr="003F329B">
        <w:rPr>
          <w:position w:val="6"/>
          <w:sz w:val="16"/>
        </w:rPr>
        <w:t>*</w:t>
      </w:r>
      <w:r w:rsidRPr="003F329B">
        <w:t>income year; or</w:t>
      </w:r>
    </w:p>
    <w:p w:rsidR="00F01662" w:rsidRPr="003F329B" w:rsidRDefault="00F01662" w:rsidP="00F01662">
      <w:pPr>
        <w:pStyle w:val="paragraph"/>
      </w:pPr>
      <w:r w:rsidRPr="003F329B">
        <w:tab/>
        <w:t>(ca)</w:t>
      </w:r>
      <w:r w:rsidRPr="003F329B">
        <w:tab/>
        <w:t>in a case to which subparagraph</w:t>
      </w:r>
      <w:r w:rsidR="003F329B">
        <w:t> </w:t>
      </w:r>
      <w:r w:rsidRPr="003F329B">
        <w:t>162</w:t>
      </w:r>
      <w:r w:rsidR="003F329B">
        <w:noBreakHyphen/>
      </w:r>
      <w:r w:rsidRPr="003F329B">
        <w:t>5(1)(a)(ii) applied—on 31</w:t>
      </w:r>
      <w:r w:rsidR="003F329B">
        <w:t> </w:t>
      </w:r>
      <w:r w:rsidRPr="003F329B">
        <w:t xml:space="preserve">July in a </w:t>
      </w:r>
      <w:r w:rsidR="003F329B" w:rsidRPr="003F329B">
        <w:rPr>
          <w:position w:val="6"/>
          <w:sz w:val="16"/>
        </w:rPr>
        <w:t>*</w:t>
      </w:r>
      <w:r w:rsidRPr="003F329B">
        <w:t>financial year, you do not satisfy the requirements of that subparagraph; or</w:t>
      </w:r>
    </w:p>
    <w:p w:rsidR="00300522" w:rsidRPr="003F329B" w:rsidRDefault="00300522" w:rsidP="00300522">
      <w:pPr>
        <w:pStyle w:val="paragraph"/>
      </w:pPr>
      <w:r w:rsidRPr="003F329B">
        <w:tab/>
        <w:t>(e)</w:t>
      </w:r>
      <w:r w:rsidRPr="003F329B">
        <w:tab/>
        <w:t xml:space="preserve">in a case where you are the </w:t>
      </w:r>
      <w:r w:rsidR="003F329B" w:rsidRPr="003F329B">
        <w:rPr>
          <w:position w:val="6"/>
          <w:sz w:val="16"/>
        </w:rPr>
        <w:t>*</w:t>
      </w:r>
      <w:r w:rsidRPr="003F329B">
        <w:t xml:space="preserve">representative member of a </w:t>
      </w:r>
      <w:r w:rsidR="003F329B" w:rsidRPr="003F329B">
        <w:rPr>
          <w:position w:val="6"/>
          <w:sz w:val="16"/>
        </w:rPr>
        <w:t>*</w:t>
      </w:r>
      <w:r w:rsidRPr="003F329B">
        <w:t>GST group—the membership of the GST group changes.</w:t>
      </w:r>
    </w:p>
    <w:p w:rsidR="00300522" w:rsidRPr="003F329B" w:rsidRDefault="00300522" w:rsidP="00300522">
      <w:pPr>
        <w:pStyle w:val="subsection2"/>
      </w:pPr>
      <w:r w:rsidRPr="003F329B">
        <w:t xml:space="preserve">Your election also ceases to have effect at the end of your </w:t>
      </w:r>
      <w:r w:rsidR="00DE6BE3" w:rsidRPr="003F329B">
        <w:t>tax period under subsection</w:t>
      </w:r>
      <w:r w:rsidR="003F329B">
        <w:t> </w:t>
      </w:r>
      <w:r w:rsidR="00DE6BE3" w:rsidRPr="003F329B">
        <w:t>27</w:t>
      </w:r>
      <w:r w:rsidR="003F329B">
        <w:noBreakHyphen/>
      </w:r>
      <w:r w:rsidR="00DE6BE3" w:rsidRPr="003F329B">
        <w:t xml:space="preserve">39(1), at the end of your </w:t>
      </w:r>
      <w:r w:rsidRPr="003F329B">
        <w:t>concluding tax period under section</w:t>
      </w:r>
      <w:r w:rsidR="003F329B">
        <w:t> </w:t>
      </w:r>
      <w:r w:rsidRPr="003F329B">
        <w:t>27</w:t>
      </w:r>
      <w:r w:rsidR="003F329B">
        <w:noBreakHyphen/>
      </w:r>
      <w:r w:rsidRPr="003F329B">
        <w:t>40, or at the end of a tax period applying to you to which subsection</w:t>
      </w:r>
      <w:r w:rsidR="003F329B">
        <w:t> </w:t>
      </w:r>
      <w:r w:rsidRPr="003F329B">
        <w:t>162</w:t>
      </w:r>
      <w:r w:rsidR="003F329B">
        <w:noBreakHyphen/>
      </w:r>
      <w:r w:rsidRPr="003F329B">
        <w:t>85(1) applies.</w:t>
      </w:r>
    </w:p>
    <w:p w:rsidR="00300522" w:rsidRPr="003F329B" w:rsidRDefault="00300522" w:rsidP="00300522">
      <w:pPr>
        <w:pStyle w:val="SubsectionHead"/>
      </w:pPr>
      <w:r w:rsidRPr="003F329B">
        <w:t>Revocation</w:t>
      </w:r>
    </w:p>
    <w:p w:rsidR="00300522" w:rsidRPr="003F329B" w:rsidRDefault="00300522" w:rsidP="00300522">
      <w:pPr>
        <w:pStyle w:val="subsection"/>
      </w:pPr>
      <w:r w:rsidRPr="003F329B">
        <w:tab/>
        <w:t>(2)</w:t>
      </w:r>
      <w:r w:rsidRPr="003F329B">
        <w:tab/>
        <w:t>A revocation of your election is taken to have had, or has, effect:</w:t>
      </w:r>
    </w:p>
    <w:p w:rsidR="00300522" w:rsidRPr="003F329B" w:rsidRDefault="00300522" w:rsidP="00300522">
      <w:pPr>
        <w:pStyle w:val="paragraph"/>
      </w:pPr>
      <w:r w:rsidRPr="003F329B">
        <w:tab/>
        <w:t>(a)</w:t>
      </w:r>
      <w:r w:rsidRPr="003F329B">
        <w:tab/>
        <w:t>if you notify the Commissioner on or before 28</w:t>
      </w:r>
      <w:r w:rsidR="003F329B">
        <w:t> </w:t>
      </w:r>
      <w:r w:rsidRPr="003F329B">
        <w:t xml:space="preserve">October in a </w:t>
      </w:r>
      <w:r w:rsidR="003F329B" w:rsidRPr="003F329B">
        <w:rPr>
          <w:position w:val="6"/>
          <w:sz w:val="16"/>
        </w:rPr>
        <w:t>*</w:t>
      </w:r>
      <w:r w:rsidRPr="003F329B">
        <w:t>financial year—from the start of that financial year; or</w:t>
      </w:r>
    </w:p>
    <w:p w:rsidR="00300522" w:rsidRPr="003F329B" w:rsidRDefault="00300522" w:rsidP="00300522">
      <w:pPr>
        <w:pStyle w:val="paragraph"/>
      </w:pPr>
      <w:r w:rsidRPr="003F329B">
        <w:tab/>
        <w:t>(b)</w:t>
      </w:r>
      <w:r w:rsidRPr="003F329B">
        <w:tab/>
        <w:t>if you notify the Commissioner after 28</w:t>
      </w:r>
      <w:r w:rsidR="003F329B">
        <w:t> </w:t>
      </w:r>
      <w:r w:rsidRPr="003F329B">
        <w:t>October in a financial year—from the start of the next financial year.</w:t>
      </w:r>
    </w:p>
    <w:p w:rsidR="00300522" w:rsidRPr="003F329B" w:rsidRDefault="00300522" w:rsidP="00300522">
      <w:pPr>
        <w:pStyle w:val="SubsectionHead"/>
      </w:pPr>
      <w:r w:rsidRPr="003F329B">
        <w:t>Disallowance</w:t>
      </w:r>
    </w:p>
    <w:p w:rsidR="00300522" w:rsidRPr="003F329B" w:rsidRDefault="00300522" w:rsidP="00300522">
      <w:pPr>
        <w:pStyle w:val="subsection"/>
      </w:pPr>
      <w:r w:rsidRPr="003F329B">
        <w:tab/>
        <w:t>(3)</w:t>
      </w:r>
      <w:r w:rsidRPr="003F329B">
        <w:tab/>
        <w:t xml:space="preserve">The Commissioner may disallow your election if, and only if, the Commissioner is satisfied that you have failed to comply with one or more of your obligations under a </w:t>
      </w:r>
      <w:r w:rsidR="003F329B" w:rsidRPr="003F329B">
        <w:rPr>
          <w:position w:val="6"/>
          <w:sz w:val="16"/>
          <w:szCs w:val="16"/>
        </w:rPr>
        <w:t>*</w:t>
      </w:r>
      <w:r w:rsidRPr="003F329B">
        <w:t>taxation law.</w:t>
      </w:r>
    </w:p>
    <w:p w:rsidR="00300522" w:rsidRPr="003F329B" w:rsidRDefault="00300522" w:rsidP="00300522">
      <w:pPr>
        <w:pStyle w:val="notetext"/>
      </w:pPr>
      <w:r w:rsidRPr="003F329B">
        <w:t>Note:</w:t>
      </w:r>
      <w:r w:rsidRPr="003F329B">
        <w:tab/>
        <w:t>Disallowing your election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(4)</w:t>
      </w:r>
      <w:r w:rsidRPr="003F329B">
        <w:tab/>
        <w:t>A disallowance of your election is taken to have had effect:</w:t>
      </w:r>
    </w:p>
    <w:p w:rsidR="00300522" w:rsidRPr="003F329B" w:rsidRDefault="00300522" w:rsidP="00300522">
      <w:pPr>
        <w:pStyle w:val="paragraph"/>
      </w:pPr>
      <w:r w:rsidRPr="003F329B">
        <w:tab/>
        <w:t>(a)</w:t>
      </w:r>
      <w:r w:rsidRPr="003F329B">
        <w:tab/>
        <w:t xml:space="preserve">if the Commissioner notifies you of the disallowance during the </w:t>
      </w:r>
      <w:r w:rsidR="003F329B" w:rsidRPr="003F329B">
        <w:rPr>
          <w:position w:val="6"/>
          <w:sz w:val="16"/>
        </w:rPr>
        <w:t>*</w:t>
      </w:r>
      <w:r w:rsidRPr="003F329B">
        <w:t>financial year in which your election first took effect—from the start of the tax period in which it first took effect; or</w:t>
      </w:r>
    </w:p>
    <w:p w:rsidR="00300522" w:rsidRPr="003F329B" w:rsidRDefault="00300522" w:rsidP="00300522">
      <w:pPr>
        <w:pStyle w:val="paragraph"/>
      </w:pPr>
      <w:r w:rsidRPr="003F329B">
        <w:tab/>
        <w:t>(b)</w:t>
      </w:r>
      <w:r w:rsidRPr="003F329B">
        <w:tab/>
        <w:t>if the Commissioner notifies you of the disallowance on or before 28</w:t>
      </w:r>
      <w:r w:rsidR="003F329B">
        <w:t> </w:t>
      </w:r>
      <w:r w:rsidRPr="003F329B">
        <w:t>October during a later financial year—from the start of that later financial year; or</w:t>
      </w:r>
    </w:p>
    <w:p w:rsidR="00300522" w:rsidRPr="003F329B" w:rsidRDefault="00300522" w:rsidP="00300522">
      <w:pPr>
        <w:pStyle w:val="paragraph"/>
      </w:pPr>
      <w:r w:rsidRPr="003F329B">
        <w:tab/>
        <w:t>(c)</w:t>
      </w:r>
      <w:r w:rsidRPr="003F329B">
        <w:tab/>
        <w:t>if the Commissioner notifies you of the disallowance after 28</w:t>
      </w:r>
      <w:r w:rsidR="003F329B">
        <w:t> </w:t>
      </w:r>
      <w:r w:rsidRPr="003F329B">
        <w:t>October during a later financial year—from the start of the financial year immediately following that later financial year.</w:t>
      </w:r>
    </w:p>
    <w:p w:rsidR="005B2F15" w:rsidRPr="003F329B" w:rsidRDefault="005B2F15" w:rsidP="005B2F15">
      <w:pPr>
        <w:pStyle w:val="SubsectionHead"/>
      </w:pPr>
      <w:r w:rsidRPr="003F329B">
        <w:t>Not being a small business entity for an income year</w:t>
      </w:r>
    </w:p>
    <w:p w:rsidR="00300522" w:rsidRPr="003F329B" w:rsidRDefault="00300522" w:rsidP="00300522">
      <w:pPr>
        <w:pStyle w:val="subsection"/>
      </w:pPr>
      <w:r w:rsidRPr="003F329B">
        <w:tab/>
        <w:t>(5)</w:t>
      </w:r>
      <w:r w:rsidRPr="003F329B">
        <w:tab/>
        <w:t xml:space="preserve">If </w:t>
      </w:r>
      <w:r w:rsidR="003F329B">
        <w:t>paragraph (</w:t>
      </w:r>
      <w:r w:rsidRPr="003F329B">
        <w:t xml:space="preserve">1)(c) applies, your election is taken to have ceased to have effect from </w:t>
      </w:r>
      <w:r w:rsidR="005B2F15" w:rsidRPr="003F329B">
        <w:t>1</w:t>
      </w:r>
      <w:r w:rsidR="003F329B">
        <w:t> </w:t>
      </w:r>
      <w:r w:rsidR="005B2F15" w:rsidRPr="003F329B">
        <w:t xml:space="preserve">July in the </w:t>
      </w:r>
      <w:r w:rsidR="003F329B" w:rsidRPr="003F329B">
        <w:rPr>
          <w:position w:val="6"/>
          <w:sz w:val="16"/>
        </w:rPr>
        <w:t>*</w:t>
      </w:r>
      <w:r w:rsidR="005B2F15" w:rsidRPr="003F329B">
        <w:t>income year</w:t>
      </w:r>
      <w:r w:rsidRPr="003F329B">
        <w:t xml:space="preserve"> referred to in that paragraph.</w:t>
      </w:r>
    </w:p>
    <w:p w:rsidR="00282C52" w:rsidRPr="003F329B" w:rsidRDefault="00282C52" w:rsidP="00282C52">
      <w:pPr>
        <w:pStyle w:val="SubsectionHead"/>
      </w:pPr>
      <w:r w:rsidRPr="003F329B">
        <w:t>Failing to satisfy the requirements of subparagraph</w:t>
      </w:r>
      <w:r w:rsidR="003F329B">
        <w:t> </w:t>
      </w:r>
      <w:r w:rsidRPr="003F329B">
        <w:t>162</w:t>
      </w:r>
      <w:r w:rsidR="003F329B">
        <w:noBreakHyphen/>
      </w:r>
      <w:r w:rsidRPr="003F329B">
        <w:t>5(1)(a)(ii)</w:t>
      </w:r>
    </w:p>
    <w:p w:rsidR="00282C52" w:rsidRPr="003F329B" w:rsidRDefault="00282C52" w:rsidP="00282C52">
      <w:pPr>
        <w:pStyle w:val="subsection"/>
      </w:pPr>
      <w:r w:rsidRPr="003F329B">
        <w:tab/>
        <w:t>(5A)</w:t>
      </w:r>
      <w:r w:rsidRPr="003F329B">
        <w:tab/>
        <w:t xml:space="preserve">If </w:t>
      </w:r>
      <w:r w:rsidR="003F329B">
        <w:t>paragraph (</w:t>
      </w:r>
      <w:r w:rsidRPr="003F329B">
        <w:t xml:space="preserve">1)(ca) applies, your election is taken to have ceased to have effect from the start of the </w:t>
      </w:r>
      <w:r w:rsidR="003F329B" w:rsidRPr="003F329B">
        <w:rPr>
          <w:position w:val="6"/>
          <w:sz w:val="16"/>
        </w:rPr>
        <w:t>*</w:t>
      </w:r>
      <w:r w:rsidRPr="003F329B">
        <w:t>financial year referred to in that paragraph.</w:t>
      </w:r>
    </w:p>
    <w:p w:rsidR="00300522" w:rsidRPr="003F329B" w:rsidRDefault="00300522" w:rsidP="00300522">
      <w:pPr>
        <w:pStyle w:val="ActHead4"/>
      </w:pPr>
      <w:bookmarkStart w:id="968" w:name="_Toc413321474"/>
      <w:r w:rsidRPr="003F329B">
        <w:rPr>
          <w:rStyle w:val="CharSubdNo"/>
        </w:rPr>
        <w:t>Subdivision</w:t>
      </w:r>
      <w:r w:rsidR="003F329B">
        <w:rPr>
          <w:rStyle w:val="CharSubdNo"/>
        </w:rPr>
        <w:t> </w:t>
      </w:r>
      <w:r w:rsidRPr="003F329B">
        <w:rPr>
          <w:rStyle w:val="CharSubdNo"/>
        </w:rPr>
        <w:t>162</w:t>
      </w:r>
      <w:r w:rsidR="003F329B">
        <w:rPr>
          <w:rStyle w:val="CharSubdNo"/>
        </w:rPr>
        <w:noBreakHyphen/>
      </w:r>
      <w:r w:rsidRPr="003F329B">
        <w:rPr>
          <w:rStyle w:val="CharSubdNo"/>
        </w:rPr>
        <w:t>B</w:t>
      </w:r>
      <w:r w:rsidRPr="003F329B">
        <w:t>—</w:t>
      </w:r>
      <w:r w:rsidRPr="003F329B">
        <w:rPr>
          <w:rStyle w:val="CharSubdText"/>
        </w:rPr>
        <w:t>Consequences of electing to pay GST by instalments</w:t>
      </w:r>
      <w:bookmarkEnd w:id="968"/>
    </w:p>
    <w:p w:rsidR="00300522" w:rsidRPr="003F329B" w:rsidRDefault="00300522" w:rsidP="00300522">
      <w:pPr>
        <w:pStyle w:val="ActHead5"/>
      </w:pPr>
      <w:bookmarkStart w:id="969" w:name="_Toc413321475"/>
      <w:r w:rsidRPr="003F329B">
        <w:rPr>
          <w:rStyle w:val="CharSectno"/>
        </w:rPr>
        <w:t>162</w:t>
      </w:r>
      <w:r w:rsidR="003F329B">
        <w:rPr>
          <w:rStyle w:val="CharSectno"/>
        </w:rPr>
        <w:noBreakHyphen/>
      </w:r>
      <w:r w:rsidRPr="003F329B">
        <w:rPr>
          <w:rStyle w:val="CharSectno"/>
        </w:rPr>
        <w:t>50</w:t>
      </w:r>
      <w:r w:rsidRPr="003F329B">
        <w:t xml:space="preserve">  GST instalment payers</w:t>
      </w:r>
      <w:bookmarkEnd w:id="969"/>
    </w:p>
    <w:p w:rsidR="00300522" w:rsidRPr="003F329B" w:rsidRDefault="00300522" w:rsidP="00300522">
      <w:pPr>
        <w:pStyle w:val="subsection"/>
      </w:pPr>
      <w:r w:rsidRPr="003F329B">
        <w:tab/>
        <w:t>(1)</w:t>
      </w:r>
      <w:r w:rsidRPr="003F329B">
        <w:tab/>
        <w:t xml:space="preserve">You are a </w:t>
      </w:r>
      <w:r w:rsidRPr="003F329B">
        <w:rPr>
          <w:b/>
          <w:bCs/>
          <w:i/>
          <w:iCs/>
        </w:rPr>
        <w:t>GST instalment payer</w:t>
      </w:r>
      <w:r w:rsidRPr="003F329B">
        <w:t xml:space="preserve"> while an election that you have made under section</w:t>
      </w:r>
      <w:r w:rsidR="003F329B">
        <w:t> </w:t>
      </w:r>
      <w:r w:rsidRPr="003F329B">
        <w:t>162</w:t>
      </w:r>
      <w:r w:rsidR="003F329B">
        <w:noBreakHyphen/>
      </w:r>
      <w:r w:rsidRPr="003F329B">
        <w:t>15 has effect.</w:t>
      </w:r>
    </w:p>
    <w:p w:rsidR="00300522" w:rsidRPr="003F329B" w:rsidRDefault="00300522" w:rsidP="00300522">
      <w:pPr>
        <w:pStyle w:val="subsection"/>
      </w:pPr>
      <w:r w:rsidRPr="003F329B">
        <w:tab/>
        <w:t>(2)</w:t>
      </w:r>
      <w:r w:rsidRPr="003F329B">
        <w:tab/>
        <w:t xml:space="preserve">You are a </w:t>
      </w:r>
      <w:r w:rsidRPr="003F329B">
        <w:rPr>
          <w:b/>
          <w:bCs/>
          <w:i/>
          <w:iCs/>
        </w:rPr>
        <w:t>GST instalment payer</w:t>
      </w:r>
      <w:r w:rsidRPr="003F329B">
        <w:t xml:space="preserve"> for any </w:t>
      </w:r>
      <w:r w:rsidR="003F329B" w:rsidRPr="003F329B">
        <w:rPr>
          <w:position w:val="6"/>
          <w:sz w:val="16"/>
          <w:szCs w:val="16"/>
        </w:rPr>
        <w:t>*</w:t>
      </w:r>
      <w:r w:rsidRPr="003F329B">
        <w:t>financial year for which your election has effect.</w:t>
      </w:r>
    </w:p>
    <w:p w:rsidR="00300522" w:rsidRPr="003F329B" w:rsidRDefault="00300522" w:rsidP="00300522">
      <w:pPr>
        <w:pStyle w:val="subsection"/>
      </w:pPr>
      <w:r w:rsidRPr="003F329B">
        <w:tab/>
        <w:t>(3)</w:t>
      </w:r>
      <w:r w:rsidRPr="003F329B">
        <w:tab/>
        <w:t xml:space="preserve">However, if your election has effect only for part of a </w:t>
      </w:r>
      <w:r w:rsidR="003F329B" w:rsidRPr="003F329B">
        <w:rPr>
          <w:position w:val="6"/>
          <w:sz w:val="16"/>
          <w:szCs w:val="16"/>
        </w:rPr>
        <w:t>*</w:t>
      </w:r>
      <w:r w:rsidRPr="003F329B">
        <w:t xml:space="preserve">financial year, you are a </w:t>
      </w:r>
      <w:r w:rsidRPr="003F329B">
        <w:rPr>
          <w:b/>
          <w:bCs/>
          <w:i/>
          <w:iCs/>
        </w:rPr>
        <w:t>GST instalment payer</w:t>
      </w:r>
      <w:r w:rsidRPr="003F329B">
        <w:t xml:space="preserve"> only for that part of that financial year.</w:t>
      </w:r>
    </w:p>
    <w:p w:rsidR="00300522" w:rsidRPr="003F329B" w:rsidRDefault="00300522" w:rsidP="00300522">
      <w:pPr>
        <w:pStyle w:val="ActHead5"/>
      </w:pPr>
      <w:bookmarkStart w:id="970" w:name="_Toc413321476"/>
      <w:r w:rsidRPr="003F329B">
        <w:rPr>
          <w:rStyle w:val="CharSectno"/>
        </w:rPr>
        <w:t>162</w:t>
      </w:r>
      <w:r w:rsidR="003F329B">
        <w:rPr>
          <w:rStyle w:val="CharSectno"/>
        </w:rPr>
        <w:noBreakHyphen/>
      </w:r>
      <w:r w:rsidRPr="003F329B">
        <w:rPr>
          <w:rStyle w:val="CharSectno"/>
        </w:rPr>
        <w:t>55</w:t>
      </w:r>
      <w:r w:rsidRPr="003F329B">
        <w:t xml:space="preserve">  Tax periods for GST instalment payers</w:t>
      </w:r>
      <w:bookmarkEnd w:id="970"/>
    </w:p>
    <w:p w:rsidR="00300522" w:rsidRPr="003F329B" w:rsidRDefault="00300522" w:rsidP="00300522">
      <w:pPr>
        <w:pStyle w:val="subsection"/>
      </w:pPr>
      <w:r w:rsidRPr="003F329B">
        <w:tab/>
        <w:t>(1)</w:t>
      </w:r>
      <w:r w:rsidRPr="003F329B">
        <w:tab/>
        <w:t xml:space="preserve">The tax period that applies to you, if you are a </w:t>
      </w:r>
      <w:r w:rsidR="003F329B" w:rsidRPr="003F329B">
        <w:rPr>
          <w:position w:val="6"/>
          <w:sz w:val="16"/>
          <w:szCs w:val="16"/>
        </w:rPr>
        <w:t>*</w:t>
      </w:r>
      <w:r w:rsidRPr="003F329B">
        <w:t xml:space="preserve">GST instalment payer for a </w:t>
      </w:r>
      <w:r w:rsidR="003F329B" w:rsidRPr="003F329B">
        <w:rPr>
          <w:position w:val="6"/>
          <w:sz w:val="16"/>
          <w:szCs w:val="16"/>
        </w:rPr>
        <w:t>*</w:t>
      </w:r>
      <w:r w:rsidRPr="003F329B">
        <w:t>financial year, is that financial year.</w:t>
      </w:r>
    </w:p>
    <w:p w:rsidR="00300522" w:rsidRPr="003F329B" w:rsidRDefault="00300522" w:rsidP="00300522">
      <w:pPr>
        <w:pStyle w:val="subsection"/>
      </w:pPr>
      <w:r w:rsidRPr="003F329B">
        <w:tab/>
        <w:t>(2)</w:t>
      </w:r>
      <w:r w:rsidRPr="003F329B">
        <w:tab/>
        <w:t xml:space="preserve">The tax period that applies to you, if you are a </w:t>
      </w:r>
      <w:r w:rsidR="003F329B" w:rsidRPr="003F329B">
        <w:rPr>
          <w:position w:val="6"/>
          <w:sz w:val="16"/>
          <w:szCs w:val="16"/>
        </w:rPr>
        <w:t>*</w:t>
      </w:r>
      <w:r w:rsidRPr="003F329B">
        <w:t xml:space="preserve">GST instalment payer only for part of a </w:t>
      </w:r>
      <w:r w:rsidR="003F329B" w:rsidRPr="003F329B">
        <w:rPr>
          <w:position w:val="6"/>
          <w:sz w:val="16"/>
          <w:szCs w:val="16"/>
        </w:rPr>
        <w:t>*</w:t>
      </w:r>
      <w:r w:rsidRPr="003F329B">
        <w:t>financial year, is that part of that financial year.</w:t>
      </w:r>
    </w:p>
    <w:p w:rsidR="00300522" w:rsidRPr="003F329B" w:rsidRDefault="00300522" w:rsidP="00300522">
      <w:pPr>
        <w:pStyle w:val="subsection"/>
      </w:pPr>
      <w:r w:rsidRPr="003F329B">
        <w:tab/>
        <w:t>(3)</w:t>
      </w:r>
      <w:r w:rsidRPr="003F329B">
        <w:tab/>
        <w:t xml:space="preserve">A tax period under this section is an </w:t>
      </w:r>
      <w:r w:rsidRPr="003F329B">
        <w:rPr>
          <w:b/>
          <w:bCs/>
          <w:i/>
          <w:iCs/>
        </w:rPr>
        <w:t>instalment tax period</w:t>
      </w:r>
      <w:r w:rsidRPr="003F329B">
        <w:t>.</w:t>
      </w:r>
    </w:p>
    <w:p w:rsidR="00300522" w:rsidRPr="003F329B" w:rsidRDefault="00300522" w:rsidP="00300522">
      <w:pPr>
        <w:pStyle w:val="subsection"/>
      </w:pPr>
      <w:r w:rsidRPr="003F329B">
        <w:tab/>
        <w:t>(4)</w:t>
      </w:r>
      <w:r w:rsidRPr="003F329B">
        <w:tab/>
        <w:t>This section has effect despite sections</w:t>
      </w:r>
      <w:r w:rsidR="003F329B">
        <w:t> </w:t>
      </w:r>
      <w:r w:rsidRPr="003F329B">
        <w:t>27</w:t>
      </w:r>
      <w:r w:rsidR="003F329B">
        <w:noBreakHyphen/>
      </w:r>
      <w:r w:rsidRPr="003F329B">
        <w:t>5, 27</w:t>
      </w:r>
      <w:r w:rsidR="003F329B">
        <w:noBreakHyphen/>
      </w:r>
      <w:r w:rsidRPr="003F329B">
        <w:t>10, 27</w:t>
      </w:r>
      <w:r w:rsidR="003F329B">
        <w:noBreakHyphen/>
      </w:r>
      <w:r w:rsidRPr="003F329B">
        <w:t>15 and 27</w:t>
      </w:r>
      <w:r w:rsidR="003F329B">
        <w:noBreakHyphen/>
      </w:r>
      <w:r w:rsidRPr="003F329B">
        <w:t>30 (which are about tax periods).</w:t>
      </w:r>
    </w:p>
    <w:p w:rsidR="00300522" w:rsidRPr="003F329B" w:rsidRDefault="00300522" w:rsidP="00300522">
      <w:pPr>
        <w:pStyle w:val="ActHead5"/>
      </w:pPr>
      <w:bookmarkStart w:id="971" w:name="_Toc413321477"/>
      <w:r w:rsidRPr="003F329B">
        <w:rPr>
          <w:rStyle w:val="CharSectno"/>
        </w:rPr>
        <w:t>162</w:t>
      </w:r>
      <w:r w:rsidR="003F329B">
        <w:rPr>
          <w:rStyle w:val="CharSectno"/>
        </w:rPr>
        <w:noBreakHyphen/>
      </w:r>
      <w:r w:rsidRPr="003F329B">
        <w:rPr>
          <w:rStyle w:val="CharSectno"/>
        </w:rPr>
        <w:t>60</w:t>
      </w:r>
      <w:r w:rsidRPr="003F329B">
        <w:t xml:space="preserve">  When GST returns for GST instalment payers must be given</w:t>
      </w:r>
      <w:bookmarkEnd w:id="971"/>
    </w:p>
    <w:p w:rsidR="00300522" w:rsidRPr="003F329B" w:rsidRDefault="00300522" w:rsidP="00300522">
      <w:pPr>
        <w:pStyle w:val="subsection"/>
      </w:pPr>
      <w:r w:rsidRPr="003F329B">
        <w:tab/>
        <w:t>(1)</w:t>
      </w:r>
      <w:r w:rsidRPr="003F329B">
        <w:tab/>
        <w:t xml:space="preserve">You must give your </w:t>
      </w:r>
      <w:r w:rsidR="003F329B" w:rsidRPr="003F329B">
        <w:rPr>
          <w:position w:val="6"/>
          <w:sz w:val="16"/>
          <w:szCs w:val="16"/>
        </w:rPr>
        <w:t>*</w:t>
      </w:r>
      <w:r w:rsidRPr="003F329B">
        <w:t xml:space="preserve">GST return for the </w:t>
      </w:r>
      <w:r w:rsidR="003F329B" w:rsidRPr="003F329B">
        <w:rPr>
          <w:position w:val="6"/>
          <w:sz w:val="16"/>
          <w:szCs w:val="16"/>
        </w:rPr>
        <w:t>*</w:t>
      </w:r>
      <w:r w:rsidRPr="003F329B">
        <w:t>instalment tax period to the Commissioner:</w:t>
      </w:r>
    </w:p>
    <w:p w:rsidR="00300522" w:rsidRPr="003F329B" w:rsidRDefault="00300522" w:rsidP="00300522">
      <w:pPr>
        <w:pStyle w:val="paragraph"/>
      </w:pPr>
      <w:r w:rsidRPr="003F329B">
        <w:tab/>
        <w:t>(a)</w:t>
      </w:r>
      <w:r w:rsidRPr="003F329B">
        <w:tab/>
        <w:t>if you are required under section</w:t>
      </w:r>
      <w:r w:rsidR="003F329B">
        <w:t> </w:t>
      </w:r>
      <w:r w:rsidRPr="003F329B">
        <w:t xml:space="preserve">161 of the </w:t>
      </w:r>
      <w:r w:rsidR="003F329B" w:rsidRPr="003F329B">
        <w:rPr>
          <w:position w:val="6"/>
          <w:sz w:val="16"/>
          <w:szCs w:val="16"/>
        </w:rPr>
        <w:t>*</w:t>
      </w:r>
      <w:r w:rsidRPr="003F329B">
        <w:t xml:space="preserve">ITAA 1936 to lodge a return in relation to a year of income corresponding to, or ending during, an instalment tax period applying to you—within the period, specified in the notice published in the </w:t>
      </w:r>
      <w:r w:rsidRPr="003F329B">
        <w:rPr>
          <w:i/>
          <w:iCs/>
        </w:rPr>
        <w:t>Gazette</w:t>
      </w:r>
      <w:r w:rsidRPr="003F329B">
        <w:t xml:space="preserve"> under that section, for you to lodge as required under that section; or</w:t>
      </w:r>
    </w:p>
    <w:p w:rsidR="00300522" w:rsidRPr="003F329B" w:rsidRDefault="00300522" w:rsidP="00266102">
      <w:pPr>
        <w:pStyle w:val="paragraph"/>
        <w:keepNext/>
        <w:keepLines/>
      </w:pPr>
      <w:r w:rsidRPr="003F329B">
        <w:tab/>
        <w:t>(b)</w:t>
      </w:r>
      <w:r w:rsidRPr="003F329B">
        <w:tab/>
        <w:t xml:space="preserve">if </w:t>
      </w:r>
      <w:r w:rsidR="003F329B">
        <w:t>paragraph (</w:t>
      </w:r>
      <w:r w:rsidRPr="003F329B">
        <w:t>a) does not apply—on or before the 28</w:t>
      </w:r>
      <w:r w:rsidR="003F329B">
        <w:t> </w:t>
      </w:r>
      <w:r w:rsidRPr="003F329B">
        <w:t>February following the end of the instalment tax period.</w:t>
      </w:r>
    </w:p>
    <w:p w:rsidR="00300522" w:rsidRPr="003F329B" w:rsidRDefault="00300522" w:rsidP="00300522">
      <w:pPr>
        <w:pStyle w:val="notetext"/>
      </w:pPr>
      <w:r w:rsidRPr="003F329B">
        <w:t>Note:</w:t>
      </w:r>
      <w:r w:rsidRPr="003F329B">
        <w:tab/>
        <w:t>Section</w:t>
      </w:r>
      <w:r w:rsidR="003F329B">
        <w:t> </w:t>
      </w:r>
      <w:r w:rsidRPr="003F329B">
        <w:t>388</w:t>
      </w:r>
      <w:r w:rsidR="003F329B">
        <w:noBreakHyphen/>
      </w:r>
      <w:r w:rsidRPr="003F329B">
        <w:t>55 in Schedule</w:t>
      </w:r>
      <w:r w:rsidR="003F329B">
        <w:t> </w:t>
      </w:r>
      <w:r w:rsidRPr="003F329B">
        <w:t xml:space="preserve">1 to the </w:t>
      </w:r>
      <w:r w:rsidRPr="003F329B">
        <w:rPr>
          <w:i/>
          <w:iCs/>
        </w:rPr>
        <w:t>Taxation Administration Act 1953</w:t>
      </w:r>
      <w:r w:rsidRPr="003F329B">
        <w:t xml:space="preserve"> allows the Commissioner to defer the time for giving the GST return.</w:t>
      </w:r>
    </w:p>
    <w:p w:rsidR="00300522" w:rsidRPr="003F329B" w:rsidRDefault="00300522" w:rsidP="00300522">
      <w:pPr>
        <w:pStyle w:val="subsection"/>
      </w:pPr>
      <w:r w:rsidRPr="003F329B">
        <w:tab/>
        <w:t>(2)</w:t>
      </w:r>
      <w:r w:rsidRPr="003F329B">
        <w:tab/>
        <w:t xml:space="preserve">However, in relation to an </w:t>
      </w:r>
      <w:r w:rsidR="003F329B" w:rsidRPr="003F329B">
        <w:rPr>
          <w:position w:val="6"/>
          <w:sz w:val="16"/>
          <w:szCs w:val="16"/>
        </w:rPr>
        <w:t>*</w:t>
      </w:r>
      <w:r w:rsidRPr="003F329B">
        <w:t>instalment tax period that:</w:t>
      </w:r>
    </w:p>
    <w:p w:rsidR="00300522" w:rsidRPr="003F329B" w:rsidRDefault="00300522" w:rsidP="00300522">
      <w:pPr>
        <w:pStyle w:val="paragraph"/>
      </w:pPr>
      <w:r w:rsidRPr="003F329B">
        <w:tab/>
        <w:t>(a)</w:t>
      </w:r>
      <w:r w:rsidRPr="003F329B">
        <w:tab/>
        <w:t>ends on 30</w:t>
      </w:r>
      <w:r w:rsidR="003F329B">
        <w:t> </w:t>
      </w:r>
      <w:r w:rsidRPr="003F329B">
        <w:t>June 2001; or</w:t>
      </w:r>
    </w:p>
    <w:p w:rsidR="00300522" w:rsidRPr="003F329B" w:rsidRDefault="00300522" w:rsidP="00300522">
      <w:pPr>
        <w:pStyle w:val="paragraph"/>
      </w:pPr>
      <w:r w:rsidRPr="003F329B">
        <w:tab/>
        <w:t>(b)</w:t>
      </w:r>
      <w:r w:rsidRPr="003F329B">
        <w:tab/>
        <w:t>would have ended on 30</w:t>
      </w:r>
      <w:r w:rsidR="003F329B">
        <w:t> </w:t>
      </w:r>
      <w:r w:rsidRPr="003F329B">
        <w:t>June 2001 but for the application of section</w:t>
      </w:r>
      <w:r w:rsidR="003F329B">
        <w:t> </w:t>
      </w:r>
      <w:r w:rsidRPr="003F329B">
        <w:t>27</w:t>
      </w:r>
      <w:r w:rsidR="003F329B">
        <w:noBreakHyphen/>
      </w:r>
      <w:r w:rsidRPr="003F329B">
        <w:t>35;</w:t>
      </w:r>
    </w:p>
    <w:p w:rsidR="00300522" w:rsidRPr="003F329B" w:rsidRDefault="00300522" w:rsidP="00300522">
      <w:pPr>
        <w:pStyle w:val="subsection2"/>
      </w:pPr>
      <w:r w:rsidRPr="003F329B">
        <w:t xml:space="preserve">the period referred to in </w:t>
      </w:r>
      <w:r w:rsidR="003F329B">
        <w:t>paragraph (</w:t>
      </w:r>
      <w:r w:rsidRPr="003F329B">
        <w:t>1)(a) that would otherwise end after 28</w:t>
      </w:r>
      <w:r w:rsidR="003F329B">
        <w:t> </w:t>
      </w:r>
      <w:r w:rsidRPr="003F329B">
        <w:t>February 2002 is taken to end on that day.</w:t>
      </w:r>
    </w:p>
    <w:p w:rsidR="00300522" w:rsidRPr="003F329B" w:rsidRDefault="00300522" w:rsidP="00300522">
      <w:pPr>
        <w:pStyle w:val="notetext"/>
      </w:pPr>
      <w:r w:rsidRPr="003F329B">
        <w:t>Note:</w:t>
      </w:r>
      <w:r w:rsidRPr="003F329B">
        <w:tab/>
        <w:t>Under section</w:t>
      </w:r>
      <w:r w:rsidR="003F329B">
        <w:t> </w:t>
      </w:r>
      <w:r w:rsidRPr="003F329B">
        <w:t>27</w:t>
      </w:r>
      <w:r w:rsidR="003F329B">
        <w:noBreakHyphen/>
      </w:r>
      <w:r w:rsidRPr="003F329B">
        <w:t>35, the start or finish of a 3 month tax period could vary by up to 7 days from the start or finish of a normal quarter.</w:t>
      </w:r>
    </w:p>
    <w:p w:rsidR="00300522" w:rsidRPr="003F329B" w:rsidRDefault="00300522" w:rsidP="00300522">
      <w:pPr>
        <w:pStyle w:val="subsection"/>
      </w:pPr>
      <w:r w:rsidRPr="003F329B">
        <w:tab/>
        <w:t>(3)</w:t>
      </w:r>
      <w:r w:rsidRPr="003F329B">
        <w:tab/>
        <w:t>This section has effect despite sections</w:t>
      </w:r>
      <w:r w:rsidR="003F329B">
        <w:t> </w:t>
      </w:r>
      <w:r w:rsidRPr="003F329B">
        <w:t>31</w:t>
      </w:r>
      <w:r w:rsidR="003F329B">
        <w:noBreakHyphen/>
      </w:r>
      <w:r w:rsidRPr="003F329B">
        <w:t>8 and 31</w:t>
      </w:r>
      <w:r w:rsidR="003F329B">
        <w:noBreakHyphen/>
      </w:r>
      <w:r w:rsidRPr="003F329B">
        <w:t>10 (which are about when GST returns must be given).</w:t>
      </w:r>
    </w:p>
    <w:p w:rsidR="00300522" w:rsidRPr="003F329B" w:rsidRDefault="00300522" w:rsidP="00300522">
      <w:pPr>
        <w:pStyle w:val="ActHead5"/>
      </w:pPr>
      <w:bookmarkStart w:id="972" w:name="_Toc413321478"/>
      <w:r w:rsidRPr="003F329B">
        <w:rPr>
          <w:rStyle w:val="CharSectno"/>
        </w:rPr>
        <w:t>162</w:t>
      </w:r>
      <w:r w:rsidR="003F329B">
        <w:rPr>
          <w:rStyle w:val="CharSectno"/>
        </w:rPr>
        <w:noBreakHyphen/>
      </w:r>
      <w:r w:rsidRPr="003F329B">
        <w:rPr>
          <w:rStyle w:val="CharSectno"/>
        </w:rPr>
        <w:t>65</w:t>
      </w:r>
      <w:r w:rsidRPr="003F329B">
        <w:t xml:space="preserve">  The form and contents of GST returns for GST instalment payers</w:t>
      </w:r>
      <w:bookmarkEnd w:id="972"/>
    </w:p>
    <w:p w:rsidR="00300522" w:rsidRPr="003F329B" w:rsidRDefault="00300522" w:rsidP="00300522">
      <w:pPr>
        <w:pStyle w:val="subsection"/>
      </w:pPr>
      <w:r w:rsidRPr="003F329B">
        <w:tab/>
        <w:t>(1)</w:t>
      </w:r>
      <w:r w:rsidRPr="003F329B">
        <w:tab/>
        <w:t xml:space="preserve">If you are a </w:t>
      </w:r>
      <w:r w:rsidR="003F329B" w:rsidRPr="003F329B">
        <w:rPr>
          <w:position w:val="6"/>
          <w:sz w:val="16"/>
          <w:szCs w:val="16"/>
        </w:rPr>
        <w:t>*</w:t>
      </w:r>
      <w:r w:rsidRPr="003F329B">
        <w:t xml:space="preserve">GST instalment payer only for part of a </w:t>
      </w:r>
      <w:r w:rsidR="003F329B" w:rsidRPr="003F329B">
        <w:rPr>
          <w:position w:val="6"/>
          <w:sz w:val="16"/>
          <w:szCs w:val="16"/>
        </w:rPr>
        <w:t>*</w:t>
      </w:r>
      <w:r w:rsidRPr="003F329B">
        <w:t xml:space="preserve">financial year, the </w:t>
      </w:r>
      <w:r w:rsidR="003F329B" w:rsidRPr="003F329B">
        <w:rPr>
          <w:position w:val="6"/>
          <w:sz w:val="16"/>
          <w:szCs w:val="16"/>
        </w:rPr>
        <w:t>*</w:t>
      </w:r>
      <w:r w:rsidRPr="003F329B">
        <w:t xml:space="preserve">approved form for your </w:t>
      </w:r>
      <w:r w:rsidR="003F329B" w:rsidRPr="003F329B">
        <w:rPr>
          <w:position w:val="6"/>
          <w:sz w:val="16"/>
          <w:szCs w:val="16"/>
        </w:rPr>
        <w:t>*</w:t>
      </w:r>
      <w:r w:rsidRPr="003F329B">
        <w:t xml:space="preserve">GST return for the </w:t>
      </w:r>
      <w:r w:rsidR="003F329B" w:rsidRPr="003F329B">
        <w:rPr>
          <w:position w:val="6"/>
          <w:sz w:val="16"/>
          <w:szCs w:val="16"/>
        </w:rPr>
        <w:t>*</w:t>
      </w:r>
      <w:r w:rsidRPr="003F329B">
        <w:t>instalment tax period consisting of that part of the financial year may require that the return relate to:</w:t>
      </w:r>
    </w:p>
    <w:p w:rsidR="00300522" w:rsidRPr="003F329B" w:rsidRDefault="00300522" w:rsidP="00300522">
      <w:pPr>
        <w:pStyle w:val="paragraph"/>
      </w:pPr>
      <w:r w:rsidRPr="003F329B">
        <w:tab/>
        <w:t>(a)</w:t>
      </w:r>
      <w:r w:rsidRPr="003F329B">
        <w:tab/>
        <w:t>the instalment tax period; and</w:t>
      </w:r>
    </w:p>
    <w:p w:rsidR="00300522" w:rsidRPr="003F329B" w:rsidRDefault="00300522" w:rsidP="00300522">
      <w:pPr>
        <w:pStyle w:val="paragraph"/>
      </w:pPr>
      <w:r w:rsidRPr="003F329B">
        <w:tab/>
        <w:t>(b)</w:t>
      </w:r>
      <w:r w:rsidRPr="003F329B">
        <w:tab/>
        <w:t>the one or more preceding tax periods applying to you that fall within the financial year;</w:t>
      </w:r>
    </w:p>
    <w:p w:rsidR="00300522" w:rsidRPr="003F329B" w:rsidRDefault="00300522" w:rsidP="00300522">
      <w:pPr>
        <w:pStyle w:val="subsection2"/>
      </w:pPr>
      <w:r w:rsidRPr="003F329B">
        <w:t>as if they are a single tax period consisting of the whole of the financial year.</w:t>
      </w:r>
    </w:p>
    <w:p w:rsidR="00300522" w:rsidRPr="003F329B" w:rsidRDefault="00300522" w:rsidP="00300522">
      <w:pPr>
        <w:pStyle w:val="subsection"/>
      </w:pPr>
      <w:r w:rsidRPr="003F329B">
        <w:tab/>
        <w:t>(2)</w:t>
      </w:r>
      <w:r w:rsidRPr="003F329B">
        <w:tab/>
        <w:t>This section has effect in addition to, and does not limit the scope of, section</w:t>
      </w:r>
      <w:r w:rsidR="003F329B">
        <w:t> </w:t>
      </w:r>
      <w:r w:rsidRPr="003F329B">
        <w:t>31</w:t>
      </w:r>
      <w:r w:rsidR="003F329B">
        <w:noBreakHyphen/>
      </w:r>
      <w:r w:rsidRPr="003F329B">
        <w:t>15 (which is about the form and contents of GST returns).</w:t>
      </w:r>
    </w:p>
    <w:p w:rsidR="00300522" w:rsidRPr="003F329B" w:rsidRDefault="00300522" w:rsidP="00300522">
      <w:pPr>
        <w:pStyle w:val="ActHead5"/>
      </w:pPr>
      <w:bookmarkStart w:id="973" w:name="_Toc413321479"/>
      <w:r w:rsidRPr="003F329B">
        <w:rPr>
          <w:rStyle w:val="CharSectno"/>
        </w:rPr>
        <w:t>162</w:t>
      </w:r>
      <w:r w:rsidR="003F329B">
        <w:rPr>
          <w:rStyle w:val="CharSectno"/>
        </w:rPr>
        <w:noBreakHyphen/>
      </w:r>
      <w:r w:rsidRPr="003F329B">
        <w:rPr>
          <w:rStyle w:val="CharSectno"/>
        </w:rPr>
        <w:t>70</w:t>
      </w:r>
      <w:r w:rsidRPr="003F329B">
        <w:t xml:space="preserve">  Payment of GST instalments</w:t>
      </w:r>
      <w:bookmarkEnd w:id="973"/>
    </w:p>
    <w:p w:rsidR="00300522" w:rsidRPr="003F329B" w:rsidRDefault="00300522" w:rsidP="00300522">
      <w:pPr>
        <w:pStyle w:val="subsection"/>
      </w:pPr>
      <w:r w:rsidRPr="003F329B">
        <w:tab/>
        <w:t>(1)</w:t>
      </w:r>
      <w:r w:rsidRPr="003F329B">
        <w:tab/>
        <w:t xml:space="preserve">If you are a </w:t>
      </w:r>
      <w:r w:rsidR="003F329B" w:rsidRPr="003F329B">
        <w:rPr>
          <w:position w:val="6"/>
          <w:sz w:val="16"/>
          <w:szCs w:val="16"/>
        </w:rPr>
        <w:t>*</w:t>
      </w:r>
      <w:r w:rsidRPr="003F329B">
        <w:t xml:space="preserve">GST instalment payer, you must, for each </w:t>
      </w:r>
      <w:r w:rsidR="003F329B" w:rsidRPr="003F329B">
        <w:rPr>
          <w:position w:val="6"/>
          <w:sz w:val="16"/>
          <w:szCs w:val="16"/>
        </w:rPr>
        <w:t>*</w:t>
      </w:r>
      <w:r w:rsidRPr="003F329B">
        <w:t xml:space="preserve">instalment tax period applying to you, pay to the Commissioner an amount (your </w:t>
      </w:r>
      <w:r w:rsidRPr="003F329B">
        <w:rPr>
          <w:b/>
          <w:bCs/>
          <w:i/>
          <w:iCs/>
        </w:rPr>
        <w:t>GST instalment</w:t>
      </w:r>
      <w:r w:rsidRPr="003F329B">
        <w:t xml:space="preserve">) for each </w:t>
      </w:r>
      <w:r w:rsidR="003F329B" w:rsidRPr="003F329B">
        <w:rPr>
          <w:position w:val="6"/>
          <w:sz w:val="16"/>
          <w:szCs w:val="16"/>
        </w:rPr>
        <w:t>*</w:t>
      </w:r>
      <w:r w:rsidRPr="003F329B">
        <w:t>GST instalment quarter of the instalment tax period.</w:t>
      </w:r>
    </w:p>
    <w:p w:rsidR="00300522" w:rsidRPr="003F329B" w:rsidRDefault="00300522" w:rsidP="00300522">
      <w:pPr>
        <w:pStyle w:val="notetext"/>
      </w:pPr>
      <w:r w:rsidRPr="003F329B">
        <w:t>Note 1:</w:t>
      </w:r>
      <w:r w:rsidRPr="003F329B">
        <w:tab/>
        <w:t>GST instalments are worked out under Subdivision</w:t>
      </w:r>
      <w:r w:rsidR="003F329B">
        <w:t> </w:t>
      </w:r>
      <w:r w:rsidRPr="003F329B">
        <w:t>162</w:t>
      </w:r>
      <w:r w:rsidR="003F329B">
        <w:noBreakHyphen/>
      </w:r>
      <w:r w:rsidRPr="003F329B">
        <w:t>C.</w:t>
      </w:r>
    </w:p>
    <w:p w:rsidR="00300522" w:rsidRPr="003F329B" w:rsidRDefault="00300522" w:rsidP="00300522">
      <w:pPr>
        <w:pStyle w:val="notetext"/>
      </w:pPr>
      <w:r w:rsidRPr="003F329B">
        <w:t>Note 2:</w:t>
      </w:r>
      <w:r w:rsidRPr="003F329B">
        <w:tab/>
        <w:t>Entities covered by section</w:t>
      </w:r>
      <w:r w:rsidR="003F329B">
        <w:t> </w:t>
      </w:r>
      <w:r w:rsidRPr="003F329B">
        <w:t>162</w:t>
      </w:r>
      <w:r w:rsidR="003F329B">
        <w:noBreakHyphen/>
      </w:r>
      <w:r w:rsidRPr="003F329B">
        <w:t>80 only pay GST instalments on the last 2 GST instalment quarters.</w:t>
      </w:r>
    </w:p>
    <w:p w:rsidR="00300522" w:rsidRPr="003F329B" w:rsidRDefault="00300522" w:rsidP="00300522">
      <w:pPr>
        <w:pStyle w:val="subsection"/>
      </w:pPr>
      <w:r w:rsidRPr="003F329B">
        <w:tab/>
        <w:t>(2)</w:t>
      </w:r>
      <w:r w:rsidRPr="003F329B">
        <w:tab/>
        <w:t xml:space="preserve">These are the </w:t>
      </w:r>
      <w:r w:rsidRPr="003F329B">
        <w:rPr>
          <w:b/>
          <w:bCs/>
          <w:i/>
          <w:iCs/>
        </w:rPr>
        <w:t>GST instalment quarters</w:t>
      </w:r>
      <w:r w:rsidRPr="003F329B">
        <w:t xml:space="preserve"> for an </w:t>
      </w:r>
      <w:r w:rsidR="003F329B" w:rsidRPr="003F329B">
        <w:rPr>
          <w:position w:val="6"/>
          <w:sz w:val="16"/>
          <w:szCs w:val="16"/>
        </w:rPr>
        <w:t>*</w:t>
      </w:r>
      <w:r w:rsidRPr="003F329B">
        <w:t>instalment tax period:</w:t>
      </w:r>
    </w:p>
    <w:p w:rsidR="00300522" w:rsidRPr="003F329B" w:rsidRDefault="00300522" w:rsidP="00300522">
      <w:pPr>
        <w:pStyle w:val="paragraph"/>
      </w:pPr>
      <w:r w:rsidRPr="003F329B">
        <w:tab/>
        <w:t>(a)</w:t>
      </w:r>
      <w:r w:rsidRPr="003F329B">
        <w:tab/>
        <w:t>the 3 months ending on 30</w:t>
      </w:r>
      <w:r w:rsidR="003F329B">
        <w:t> </w:t>
      </w:r>
      <w:r w:rsidRPr="003F329B">
        <w:t>September during the period;</w:t>
      </w:r>
    </w:p>
    <w:p w:rsidR="00300522" w:rsidRPr="003F329B" w:rsidRDefault="00300522" w:rsidP="00300522">
      <w:pPr>
        <w:pStyle w:val="paragraph"/>
      </w:pPr>
      <w:r w:rsidRPr="003F329B">
        <w:tab/>
        <w:t>(b)</w:t>
      </w:r>
      <w:r w:rsidRPr="003F329B">
        <w:tab/>
        <w:t>the 3 months ending on 31</w:t>
      </w:r>
      <w:r w:rsidR="003F329B">
        <w:t> </w:t>
      </w:r>
      <w:r w:rsidRPr="003F329B">
        <w:t>December during the period;</w:t>
      </w:r>
    </w:p>
    <w:p w:rsidR="00300522" w:rsidRPr="003F329B" w:rsidRDefault="00300522" w:rsidP="00300522">
      <w:pPr>
        <w:pStyle w:val="paragraph"/>
      </w:pPr>
      <w:r w:rsidRPr="003F329B">
        <w:tab/>
        <w:t>(c)</w:t>
      </w:r>
      <w:r w:rsidRPr="003F329B">
        <w:tab/>
        <w:t>the 3 months ending on 31</w:t>
      </w:r>
      <w:r w:rsidR="003F329B">
        <w:t> </w:t>
      </w:r>
      <w:r w:rsidRPr="003F329B">
        <w:t>March during the period;</w:t>
      </w:r>
    </w:p>
    <w:p w:rsidR="00300522" w:rsidRPr="003F329B" w:rsidRDefault="00300522" w:rsidP="00300522">
      <w:pPr>
        <w:pStyle w:val="paragraph"/>
      </w:pPr>
      <w:r w:rsidRPr="003F329B">
        <w:tab/>
        <w:t>(d)</w:t>
      </w:r>
      <w:r w:rsidRPr="003F329B">
        <w:tab/>
        <w:t>the 3 months ending on 30</w:t>
      </w:r>
      <w:r w:rsidR="003F329B">
        <w:t> </w:t>
      </w:r>
      <w:r w:rsidRPr="003F329B">
        <w:t>June during the period.</w:t>
      </w:r>
    </w:p>
    <w:p w:rsidR="00300522" w:rsidRPr="003F329B" w:rsidRDefault="00300522" w:rsidP="00300522">
      <w:pPr>
        <w:pStyle w:val="subsection"/>
      </w:pPr>
      <w:r w:rsidRPr="003F329B">
        <w:tab/>
        <w:t>(3)</w:t>
      </w:r>
      <w:r w:rsidRPr="003F329B">
        <w:tab/>
        <w:t xml:space="preserve">However, if the </w:t>
      </w:r>
      <w:r w:rsidR="003F329B" w:rsidRPr="003F329B">
        <w:rPr>
          <w:position w:val="6"/>
          <w:sz w:val="16"/>
          <w:szCs w:val="16"/>
        </w:rPr>
        <w:t>*</w:t>
      </w:r>
      <w:r w:rsidRPr="003F329B">
        <w:t xml:space="preserve">instalment tax period is only part of a </w:t>
      </w:r>
      <w:r w:rsidR="003F329B" w:rsidRPr="003F329B">
        <w:rPr>
          <w:position w:val="6"/>
          <w:sz w:val="16"/>
          <w:szCs w:val="16"/>
        </w:rPr>
        <w:t>*</w:t>
      </w:r>
      <w:r w:rsidRPr="003F329B">
        <w:t xml:space="preserve">financial year, any 3 month periods referred to in </w:t>
      </w:r>
      <w:r w:rsidR="003F329B">
        <w:t>subsection (</w:t>
      </w:r>
      <w:r w:rsidRPr="003F329B">
        <w:t>2) that do not form part of the instalment tax period are not GST instalment quarters of the instalment tax period.</w:t>
      </w:r>
    </w:p>
    <w:p w:rsidR="00300522" w:rsidRPr="003F329B" w:rsidRDefault="00300522" w:rsidP="009E2DC8">
      <w:pPr>
        <w:pStyle w:val="subsection"/>
        <w:keepNext/>
        <w:keepLines/>
      </w:pPr>
      <w:r w:rsidRPr="003F329B">
        <w:tab/>
        <w:t>(4)</w:t>
      </w:r>
      <w:r w:rsidRPr="003F329B">
        <w:tab/>
        <w:t xml:space="preserve">You must pay your </w:t>
      </w:r>
      <w:r w:rsidR="003F329B" w:rsidRPr="003F329B">
        <w:rPr>
          <w:position w:val="6"/>
          <w:sz w:val="16"/>
          <w:szCs w:val="16"/>
        </w:rPr>
        <w:t>*</w:t>
      </w:r>
      <w:r w:rsidRPr="003F329B">
        <w:t>GST instalment to the Commissioner as follows:</w:t>
      </w:r>
    </w:p>
    <w:p w:rsidR="00300522" w:rsidRPr="003F329B"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9E2DC8">
            <w:pPr>
              <w:pStyle w:val="Tabletext"/>
              <w:keepNext/>
              <w:keepLines/>
              <w:rPr>
                <w:b/>
              </w:rPr>
            </w:pPr>
            <w:r w:rsidRPr="003F329B">
              <w:rPr>
                <w:b/>
                <w:bCs/>
              </w:rPr>
              <w:t>When GST instalments must be paid</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260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Pay the GST instalment to the Commissioner on or before this day:</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2603" w:type="dxa"/>
            <w:tcBorders>
              <w:top w:val="single" w:sz="12" w:space="0" w:color="auto"/>
            </w:tcBorders>
            <w:shd w:val="clear" w:color="auto" w:fill="auto"/>
          </w:tcPr>
          <w:p w:rsidR="00300522" w:rsidRPr="003F329B" w:rsidRDefault="00300522" w:rsidP="00300522">
            <w:pPr>
              <w:pStyle w:val="Tabletext"/>
            </w:pPr>
            <w:r w:rsidRPr="003F329B">
              <w:t>30</w:t>
            </w:r>
            <w:r w:rsidR="003F329B">
              <w:t> </w:t>
            </w:r>
            <w:r w:rsidRPr="003F329B">
              <w:t>September</w:t>
            </w:r>
          </w:p>
        </w:tc>
        <w:tc>
          <w:tcPr>
            <w:tcW w:w="2694" w:type="dxa"/>
            <w:tcBorders>
              <w:top w:val="single" w:sz="12" w:space="0" w:color="auto"/>
            </w:tcBorders>
            <w:shd w:val="clear" w:color="auto" w:fill="auto"/>
          </w:tcPr>
          <w:p w:rsidR="00300522" w:rsidRPr="003F329B" w:rsidRDefault="00300522" w:rsidP="00300522">
            <w:pPr>
              <w:pStyle w:val="Tabletext"/>
            </w:pPr>
            <w:r w:rsidRPr="003F329B">
              <w:t>the following 28</w:t>
            </w:r>
            <w:r w:rsidR="003F329B">
              <w:t> </w:t>
            </w:r>
            <w:r w:rsidRPr="003F329B">
              <w:t>October</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2603" w:type="dxa"/>
            <w:shd w:val="clear" w:color="auto" w:fill="auto"/>
          </w:tcPr>
          <w:p w:rsidR="00300522" w:rsidRPr="003F329B" w:rsidRDefault="00300522" w:rsidP="00300522">
            <w:pPr>
              <w:pStyle w:val="Tabletext"/>
            </w:pPr>
            <w:r w:rsidRPr="003F329B">
              <w:t>31</w:t>
            </w:r>
            <w:r w:rsidR="003F329B">
              <w:t> </w:t>
            </w:r>
            <w:r w:rsidRPr="003F329B">
              <w:t>December</w:t>
            </w:r>
          </w:p>
        </w:tc>
        <w:tc>
          <w:tcPr>
            <w:tcW w:w="2694" w:type="dxa"/>
            <w:shd w:val="clear" w:color="auto" w:fill="auto"/>
          </w:tcPr>
          <w:p w:rsidR="00300522" w:rsidRPr="003F329B" w:rsidRDefault="00300522" w:rsidP="00300522">
            <w:pPr>
              <w:pStyle w:val="Tabletext"/>
            </w:pPr>
            <w:r w:rsidRPr="003F329B">
              <w:t>the following 28</w:t>
            </w:r>
            <w:r w:rsidR="003F329B">
              <w:t> </w:t>
            </w:r>
            <w:r w:rsidRPr="003F329B">
              <w:t>February</w:t>
            </w:r>
          </w:p>
        </w:tc>
      </w:tr>
      <w:tr w:rsidR="00300522" w:rsidRPr="003F329B" w:rsidTr="00A5309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3</w:t>
            </w:r>
          </w:p>
        </w:tc>
        <w:tc>
          <w:tcPr>
            <w:tcW w:w="2603" w:type="dxa"/>
            <w:tcBorders>
              <w:bottom w:val="single" w:sz="4" w:space="0" w:color="auto"/>
            </w:tcBorders>
            <w:shd w:val="clear" w:color="auto" w:fill="auto"/>
          </w:tcPr>
          <w:p w:rsidR="00300522" w:rsidRPr="003F329B" w:rsidRDefault="00300522" w:rsidP="00300522">
            <w:pPr>
              <w:pStyle w:val="Tabletext"/>
            </w:pPr>
            <w:r w:rsidRPr="003F329B">
              <w:t>31</w:t>
            </w:r>
            <w:r w:rsidR="003F329B">
              <w:t> </w:t>
            </w:r>
            <w:r w:rsidRPr="003F329B">
              <w:t>March</w:t>
            </w:r>
          </w:p>
        </w:tc>
        <w:tc>
          <w:tcPr>
            <w:tcW w:w="2694" w:type="dxa"/>
            <w:tcBorders>
              <w:bottom w:val="single" w:sz="4" w:space="0" w:color="auto"/>
            </w:tcBorders>
            <w:shd w:val="clear" w:color="auto" w:fill="auto"/>
          </w:tcPr>
          <w:p w:rsidR="00300522" w:rsidRPr="003F329B" w:rsidRDefault="00300522" w:rsidP="00300522">
            <w:pPr>
              <w:pStyle w:val="Tabletext"/>
            </w:pPr>
            <w:r w:rsidRPr="003F329B">
              <w:t>the following 28</w:t>
            </w:r>
            <w:r w:rsidR="003F329B">
              <w:t> </w:t>
            </w:r>
            <w:r w:rsidRPr="003F329B">
              <w:t>April</w:t>
            </w:r>
          </w:p>
        </w:tc>
      </w:tr>
      <w:tr w:rsidR="00300522" w:rsidRPr="003F329B" w:rsidTr="00A5309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r w:rsidRPr="003F329B">
              <w:t>4</w:t>
            </w:r>
          </w:p>
        </w:tc>
        <w:tc>
          <w:tcPr>
            <w:tcW w:w="2603" w:type="dxa"/>
            <w:tcBorders>
              <w:bottom w:val="single" w:sz="12" w:space="0" w:color="auto"/>
            </w:tcBorders>
            <w:shd w:val="clear" w:color="auto" w:fill="auto"/>
          </w:tcPr>
          <w:p w:rsidR="00300522" w:rsidRPr="003F329B" w:rsidRDefault="00300522" w:rsidP="00300522">
            <w:pPr>
              <w:pStyle w:val="Tabletext"/>
            </w:pPr>
            <w:r w:rsidRPr="003F329B">
              <w:t>30</w:t>
            </w:r>
            <w:r w:rsidR="003F329B">
              <w:t> </w:t>
            </w:r>
            <w:r w:rsidRPr="003F329B">
              <w:t>June</w:t>
            </w:r>
          </w:p>
        </w:tc>
        <w:tc>
          <w:tcPr>
            <w:tcW w:w="2694" w:type="dxa"/>
            <w:tcBorders>
              <w:bottom w:val="single" w:sz="12" w:space="0" w:color="auto"/>
            </w:tcBorders>
            <w:shd w:val="clear" w:color="auto" w:fill="auto"/>
          </w:tcPr>
          <w:p w:rsidR="00300522" w:rsidRPr="003F329B" w:rsidRDefault="00300522" w:rsidP="00300522">
            <w:pPr>
              <w:pStyle w:val="Tabletext"/>
            </w:pPr>
            <w:r w:rsidRPr="003F329B">
              <w:t>the following 28</w:t>
            </w:r>
            <w:r w:rsidR="003F329B">
              <w:t> </w:t>
            </w:r>
            <w:r w:rsidRPr="003F329B">
              <w:t>July</w:t>
            </w:r>
          </w:p>
        </w:tc>
      </w:tr>
    </w:tbl>
    <w:p w:rsidR="00300522" w:rsidRPr="003F329B" w:rsidRDefault="00300522" w:rsidP="00300522">
      <w:pPr>
        <w:pStyle w:val="notetext"/>
      </w:pPr>
      <w:r w:rsidRPr="003F329B">
        <w:t>Note:</w:t>
      </w:r>
      <w:r w:rsidRPr="003F329B">
        <w:tab/>
        <w:t>Section</w:t>
      </w:r>
      <w:r w:rsidR="003F329B">
        <w:t> </w:t>
      </w:r>
      <w:r w:rsidRPr="003F329B">
        <w:t>255</w:t>
      </w:r>
      <w:r w:rsidR="003F329B">
        <w:noBreakHyphen/>
      </w:r>
      <w:r w:rsidRPr="003F329B">
        <w:t>10 in Schedule</w:t>
      </w:r>
      <w:r w:rsidR="003F329B">
        <w:t> </w:t>
      </w:r>
      <w:r w:rsidRPr="003F329B">
        <w:t xml:space="preserve">1 to the </w:t>
      </w:r>
      <w:r w:rsidRPr="003F329B">
        <w:rPr>
          <w:i/>
          <w:iCs/>
        </w:rPr>
        <w:t>Taxation Administration Act 1953</w:t>
      </w:r>
      <w:r w:rsidRPr="003F329B">
        <w:t xml:space="preserve"> allows the Commissioner to defer the time for payment of the GST instalment.</w:t>
      </w:r>
    </w:p>
    <w:p w:rsidR="00300522" w:rsidRPr="003F329B" w:rsidRDefault="00300522" w:rsidP="00300522">
      <w:pPr>
        <w:pStyle w:val="subsection"/>
      </w:pPr>
      <w:r w:rsidRPr="003F329B">
        <w:tab/>
        <w:t>(5)</w:t>
      </w:r>
      <w:r w:rsidRPr="003F329B">
        <w:tab/>
        <w:t xml:space="preserve">You may pay by </w:t>
      </w:r>
      <w:r w:rsidR="003F329B" w:rsidRPr="003F329B">
        <w:rPr>
          <w:position w:val="6"/>
          <w:sz w:val="16"/>
          <w:szCs w:val="16"/>
        </w:rPr>
        <w:t>*</w:t>
      </w:r>
      <w:r w:rsidRPr="003F329B">
        <w:t xml:space="preserve">electronic payment any </w:t>
      </w:r>
      <w:r w:rsidR="003F329B" w:rsidRPr="003F329B">
        <w:rPr>
          <w:position w:val="6"/>
          <w:sz w:val="16"/>
          <w:szCs w:val="16"/>
        </w:rPr>
        <w:t>*</w:t>
      </w:r>
      <w:r w:rsidRPr="003F329B">
        <w:t>GST instalments payable by you. Any amounts of a GST instalment that you do not pay by electronic payment must be paid in the manner determined in writing by the Commissioner.</w:t>
      </w:r>
    </w:p>
    <w:p w:rsidR="00300522" w:rsidRPr="003F329B" w:rsidRDefault="00300522" w:rsidP="0081149C">
      <w:pPr>
        <w:pStyle w:val="ActHead5"/>
      </w:pPr>
      <w:bookmarkStart w:id="974" w:name="_Toc413321480"/>
      <w:r w:rsidRPr="003F329B">
        <w:rPr>
          <w:rStyle w:val="CharSectno"/>
        </w:rPr>
        <w:t>162</w:t>
      </w:r>
      <w:r w:rsidR="003F329B">
        <w:rPr>
          <w:rStyle w:val="CharSectno"/>
        </w:rPr>
        <w:noBreakHyphen/>
      </w:r>
      <w:r w:rsidRPr="003F329B">
        <w:rPr>
          <w:rStyle w:val="CharSectno"/>
        </w:rPr>
        <w:t>75</w:t>
      </w:r>
      <w:r w:rsidRPr="003F329B">
        <w:t xml:space="preserve">  Giving notices relating to GST instalments</w:t>
      </w:r>
      <w:bookmarkEnd w:id="974"/>
    </w:p>
    <w:p w:rsidR="00300522" w:rsidRPr="003F329B" w:rsidRDefault="00300522" w:rsidP="0081149C">
      <w:pPr>
        <w:pStyle w:val="subsection"/>
        <w:keepNext/>
        <w:keepLines/>
      </w:pPr>
      <w:r w:rsidRPr="003F329B">
        <w:tab/>
      </w:r>
      <w:r w:rsidRPr="003F329B">
        <w:tab/>
        <w:t>If:</w:t>
      </w:r>
    </w:p>
    <w:p w:rsidR="00300522" w:rsidRPr="003F329B" w:rsidRDefault="00300522" w:rsidP="0081149C">
      <w:pPr>
        <w:pStyle w:val="paragraph"/>
        <w:keepNext/>
        <w:keepLines/>
      </w:pPr>
      <w:r w:rsidRPr="003F329B">
        <w:tab/>
        <w:t>(a)</w:t>
      </w:r>
      <w:r w:rsidRPr="003F329B">
        <w:tab/>
        <w:t xml:space="preserve">you are required to pay a </w:t>
      </w:r>
      <w:r w:rsidR="003F329B" w:rsidRPr="003F329B">
        <w:rPr>
          <w:position w:val="6"/>
          <w:sz w:val="16"/>
          <w:szCs w:val="16"/>
        </w:rPr>
        <w:t>*</w:t>
      </w:r>
      <w:r w:rsidRPr="003F329B">
        <w:t>GST instalment; and</w:t>
      </w:r>
    </w:p>
    <w:p w:rsidR="00300522" w:rsidRPr="003F329B" w:rsidRDefault="00300522" w:rsidP="0081149C">
      <w:pPr>
        <w:pStyle w:val="paragraph"/>
        <w:keepNext/>
        <w:keepLines/>
      </w:pPr>
      <w:r w:rsidRPr="003F329B">
        <w:tab/>
        <w:t>(b)</w:t>
      </w:r>
      <w:r w:rsidRPr="003F329B">
        <w:tab/>
        <w:t>the Commissioner requires you to give a notice relating to the GST instalment;</w:t>
      </w:r>
    </w:p>
    <w:p w:rsidR="00300522" w:rsidRPr="003F329B" w:rsidRDefault="00300522" w:rsidP="00300522">
      <w:pPr>
        <w:pStyle w:val="subsection2"/>
      </w:pPr>
      <w:r w:rsidRPr="003F329B">
        <w:t xml:space="preserve">you must give the notice to the Commissioner, in the </w:t>
      </w:r>
      <w:r w:rsidR="003F329B" w:rsidRPr="003F329B">
        <w:rPr>
          <w:position w:val="6"/>
          <w:sz w:val="16"/>
          <w:szCs w:val="16"/>
        </w:rPr>
        <w:t>*</w:t>
      </w:r>
      <w:r w:rsidRPr="003F329B">
        <w:t>approved form, on or before the day on which you are required to pay the GST instalment.</w:t>
      </w:r>
    </w:p>
    <w:p w:rsidR="00300522" w:rsidRPr="003F329B" w:rsidRDefault="00300522" w:rsidP="00300522">
      <w:pPr>
        <w:pStyle w:val="ActHead5"/>
      </w:pPr>
      <w:bookmarkStart w:id="975" w:name="_Toc413321481"/>
      <w:r w:rsidRPr="003F329B">
        <w:rPr>
          <w:rStyle w:val="CharSectno"/>
        </w:rPr>
        <w:t>162</w:t>
      </w:r>
      <w:r w:rsidR="003F329B">
        <w:rPr>
          <w:rStyle w:val="CharSectno"/>
        </w:rPr>
        <w:noBreakHyphen/>
      </w:r>
      <w:r w:rsidRPr="003F329B">
        <w:rPr>
          <w:rStyle w:val="CharSectno"/>
        </w:rPr>
        <w:t>80</w:t>
      </w:r>
      <w:r w:rsidRPr="003F329B">
        <w:t xml:space="preserve">  Certain entities pay only 2 GST instalments for each year</w:t>
      </w:r>
      <w:bookmarkEnd w:id="975"/>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are a </w:t>
      </w:r>
      <w:r w:rsidR="003F329B" w:rsidRPr="003F329B">
        <w:rPr>
          <w:position w:val="6"/>
          <w:sz w:val="16"/>
          <w:szCs w:val="16"/>
        </w:rPr>
        <w:t>*</w:t>
      </w:r>
      <w:r w:rsidRPr="003F329B">
        <w:t xml:space="preserve">GST instalment payer for an </w:t>
      </w:r>
      <w:r w:rsidR="003F329B" w:rsidRPr="003F329B">
        <w:rPr>
          <w:position w:val="6"/>
          <w:sz w:val="16"/>
          <w:szCs w:val="16"/>
        </w:rPr>
        <w:t>*</w:t>
      </w:r>
      <w:r w:rsidRPr="003F329B">
        <w:t>instalment tax period; and</w:t>
      </w:r>
    </w:p>
    <w:p w:rsidR="00300522" w:rsidRPr="003F329B" w:rsidRDefault="00300522" w:rsidP="00300522">
      <w:pPr>
        <w:pStyle w:val="paragraph"/>
      </w:pPr>
      <w:r w:rsidRPr="003F329B">
        <w:tab/>
        <w:t>(b)</w:t>
      </w:r>
      <w:r w:rsidRPr="003F329B">
        <w:tab/>
      </w:r>
      <w:r w:rsidR="003F329B">
        <w:t>subsection (</w:t>
      </w:r>
      <w:r w:rsidRPr="003F329B">
        <w:t>2) applies to you;</w:t>
      </w:r>
    </w:p>
    <w:p w:rsidR="00300522" w:rsidRPr="003F329B" w:rsidRDefault="00300522" w:rsidP="00300522">
      <w:pPr>
        <w:pStyle w:val="subsection2"/>
      </w:pPr>
      <w:r w:rsidRPr="003F329B">
        <w:t>section</w:t>
      </w:r>
      <w:r w:rsidR="003F329B">
        <w:t> </w:t>
      </w:r>
      <w:r w:rsidRPr="003F329B">
        <w:t>162</w:t>
      </w:r>
      <w:r w:rsidR="003F329B">
        <w:noBreakHyphen/>
      </w:r>
      <w:r w:rsidRPr="003F329B">
        <w:t xml:space="preserve">70 has effect as if you are only required to pay </w:t>
      </w:r>
      <w:r w:rsidR="003F329B" w:rsidRPr="003F329B">
        <w:rPr>
          <w:position w:val="6"/>
          <w:sz w:val="16"/>
          <w:szCs w:val="16"/>
        </w:rPr>
        <w:t>*</w:t>
      </w:r>
      <w:r w:rsidRPr="003F329B">
        <w:t xml:space="preserve">GST instalments for the last 2 </w:t>
      </w:r>
      <w:r w:rsidR="003F329B" w:rsidRPr="003F329B">
        <w:rPr>
          <w:position w:val="6"/>
          <w:sz w:val="16"/>
          <w:szCs w:val="16"/>
        </w:rPr>
        <w:t>*</w:t>
      </w:r>
      <w:r w:rsidRPr="003F329B">
        <w:t>GST instalment quarters for the instalment tax period.</w:t>
      </w:r>
    </w:p>
    <w:p w:rsidR="00300522" w:rsidRPr="003F329B" w:rsidRDefault="00300522" w:rsidP="00300522">
      <w:pPr>
        <w:pStyle w:val="subsection"/>
      </w:pPr>
      <w:r w:rsidRPr="003F329B">
        <w:tab/>
        <w:t>(2)</w:t>
      </w:r>
      <w:r w:rsidRPr="003F329B">
        <w:tab/>
        <w:t>This subsection applies to you if:</w:t>
      </w:r>
    </w:p>
    <w:p w:rsidR="00300522" w:rsidRPr="003F329B" w:rsidRDefault="00300522" w:rsidP="00300522">
      <w:pPr>
        <w:pStyle w:val="paragraph"/>
      </w:pPr>
      <w:r w:rsidRPr="003F329B">
        <w:tab/>
        <w:t>(a)</w:t>
      </w:r>
      <w:r w:rsidRPr="003F329B">
        <w:tab/>
        <w:t>both of the following conditions are satisfied:</w:t>
      </w:r>
    </w:p>
    <w:p w:rsidR="00300522" w:rsidRPr="003F329B" w:rsidRDefault="00300522" w:rsidP="00300522">
      <w:pPr>
        <w:pStyle w:val="paragraphsub"/>
      </w:pPr>
      <w:r w:rsidRPr="003F329B">
        <w:tab/>
        <w:t>(i)</w:t>
      </w:r>
      <w:r w:rsidRPr="003F329B">
        <w:tab/>
        <w:t xml:space="preserve">you are carrying on a </w:t>
      </w:r>
      <w:r w:rsidR="003F329B" w:rsidRPr="003F329B">
        <w:rPr>
          <w:position w:val="6"/>
          <w:sz w:val="16"/>
          <w:szCs w:val="16"/>
        </w:rPr>
        <w:t>*</w:t>
      </w:r>
      <w:r w:rsidRPr="003F329B">
        <w:t xml:space="preserve">primary production business in an </w:t>
      </w:r>
      <w:r w:rsidR="003F329B" w:rsidRPr="003F329B">
        <w:rPr>
          <w:position w:val="6"/>
          <w:sz w:val="16"/>
          <w:szCs w:val="16"/>
        </w:rPr>
        <w:t>*</w:t>
      </w:r>
      <w:r w:rsidRPr="003F329B">
        <w:t xml:space="preserve">income year corresponding to, or ending during, the </w:t>
      </w:r>
      <w:r w:rsidR="003F329B" w:rsidRPr="003F329B">
        <w:rPr>
          <w:position w:val="6"/>
          <w:sz w:val="16"/>
          <w:szCs w:val="16"/>
        </w:rPr>
        <w:t>*</w:t>
      </w:r>
      <w:r w:rsidRPr="003F329B">
        <w:t>instalment tax period;</w:t>
      </w:r>
    </w:p>
    <w:p w:rsidR="00300522" w:rsidRPr="003F329B" w:rsidRDefault="00300522" w:rsidP="00300522">
      <w:pPr>
        <w:pStyle w:val="paragraphsub"/>
      </w:pPr>
      <w:r w:rsidRPr="003F329B">
        <w:tab/>
        <w:t>(ii)</w:t>
      </w:r>
      <w:r w:rsidRPr="003F329B">
        <w:tab/>
        <w:t xml:space="preserve">the </w:t>
      </w:r>
      <w:r w:rsidR="003F329B" w:rsidRPr="003F329B">
        <w:rPr>
          <w:position w:val="6"/>
          <w:sz w:val="16"/>
          <w:szCs w:val="16"/>
        </w:rPr>
        <w:t>*</w:t>
      </w:r>
      <w:r w:rsidRPr="003F329B">
        <w:t xml:space="preserve">assessable income that was </w:t>
      </w:r>
      <w:r w:rsidR="003F329B" w:rsidRPr="003F329B">
        <w:rPr>
          <w:position w:val="6"/>
          <w:sz w:val="16"/>
          <w:szCs w:val="16"/>
        </w:rPr>
        <w:t>*</w:t>
      </w:r>
      <w:r w:rsidRPr="003F329B">
        <w:t xml:space="preserve">derived from, or resulted from, a primary production business that you carried on in the </w:t>
      </w:r>
      <w:r w:rsidR="003F329B" w:rsidRPr="003F329B">
        <w:rPr>
          <w:position w:val="6"/>
          <w:sz w:val="16"/>
          <w:szCs w:val="16"/>
        </w:rPr>
        <w:t>*</w:t>
      </w:r>
      <w:r w:rsidRPr="003F329B">
        <w:t>base year exceeded the amount of so much of your deductions in that year that are reasonably related to that income; or</w:t>
      </w:r>
    </w:p>
    <w:p w:rsidR="00300522" w:rsidRPr="003F329B" w:rsidRDefault="00300522" w:rsidP="00300522">
      <w:pPr>
        <w:pStyle w:val="paragraph"/>
      </w:pPr>
      <w:r w:rsidRPr="003F329B">
        <w:tab/>
        <w:t>(b)</w:t>
      </w:r>
      <w:r w:rsidRPr="003F329B">
        <w:tab/>
        <w:t>both of the following conditions are satisfied:</w:t>
      </w:r>
    </w:p>
    <w:p w:rsidR="00300522" w:rsidRPr="003F329B" w:rsidRDefault="00300522" w:rsidP="00300522">
      <w:pPr>
        <w:pStyle w:val="paragraphsub"/>
      </w:pPr>
      <w:r w:rsidRPr="003F329B">
        <w:tab/>
        <w:t>(i)</w:t>
      </w:r>
      <w:r w:rsidRPr="003F329B">
        <w:tab/>
        <w:t xml:space="preserve">you are a </w:t>
      </w:r>
      <w:r w:rsidR="003F329B" w:rsidRPr="003F329B">
        <w:rPr>
          <w:position w:val="6"/>
          <w:sz w:val="16"/>
          <w:szCs w:val="16"/>
        </w:rPr>
        <w:t>*</w:t>
      </w:r>
      <w:r w:rsidRPr="003F329B">
        <w:t>special professional in an income year corresponding to, or ending during, the instalment tax period;</w:t>
      </w:r>
    </w:p>
    <w:p w:rsidR="00300522" w:rsidRPr="003F329B" w:rsidRDefault="00300522" w:rsidP="00300522">
      <w:pPr>
        <w:pStyle w:val="paragraphsub"/>
      </w:pPr>
      <w:r w:rsidRPr="003F329B">
        <w:tab/>
        <w:t>(ii)</w:t>
      </w:r>
      <w:r w:rsidRPr="003F329B">
        <w:tab/>
        <w:t xml:space="preserve">your </w:t>
      </w:r>
      <w:r w:rsidR="003F329B" w:rsidRPr="003F329B">
        <w:rPr>
          <w:position w:val="6"/>
          <w:sz w:val="16"/>
          <w:szCs w:val="16"/>
        </w:rPr>
        <w:t>*</w:t>
      </w:r>
      <w:r w:rsidRPr="003F329B">
        <w:t>assessable professional income in the base year exceeded the amount of so much of your deductions in that year that are reasonably related to that income.</w:t>
      </w:r>
    </w:p>
    <w:p w:rsidR="00300522" w:rsidRPr="003F329B" w:rsidRDefault="00300522" w:rsidP="00300522">
      <w:pPr>
        <w:pStyle w:val="ActHead5"/>
      </w:pPr>
      <w:bookmarkStart w:id="976" w:name="_Toc413321482"/>
      <w:r w:rsidRPr="003F329B">
        <w:rPr>
          <w:rStyle w:val="CharSectno"/>
        </w:rPr>
        <w:t>162</w:t>
      </w:r>
      <w:r w:rsidR="003F329B">
        <w:rPr>
          <w:rStyle w:val="CharSectno"/>
        </w:rPr>
        <w:noBreakHyphen/>
      </w:r>
      <w:r w:rsidRPr="003F329B">
        <w:rPr>
          <w:rStyle w:val="CharSectno"/>
        </w:rPr>
        <w:t>85</w:t>
      </w:r>
      <w:r w:rsidRPr="003F329B">
        <w:t xml:space="preserve">  A GST instalment payer’s concluding tax period</w:t>
      </w:r>
      <w:bookmarkEnd w:id="976"/>
    </w:p>
    <w:p w:rsidR="00300522" w:rsidRPr="003F329B" w:rsidRDefault="00300522" w:rsidP="00300522">
      <w:pPr>
        <w:pStyle w:val="subsection"/>
      </w:pPr>
      <w:r w:rsidRPr="003F329B">
        <w:tab/>
        <w:t>(1)</w:t>
      </w:r>
      <w:r w:rsidRPr="003F329B">
        <w:tab/>
        <w:t>If any of the following occurs:</w:t>
      </w:r>
    </w:p>
    <w:p w:rsidR="00300522" w:rsidRPr="003F329B" w:rsidRDefault="00300522" w:rsidP="00300522">
      <w:pPr>
        <w:pStyle w:val="paragraph"/>
      </w:pPr>
      <w:r w:rsidRPr="003F329B">
        <w:tab/>
        <w:t>(a)</w:t>
      </w:r>
      <w:r w:rsidRPr="003F329B">
        <w:tab/>
        <w:t xml:space="preserve">a </w:t>
      </w:r>
      <w:r w:rsidR="003F329B" w:rsidRPr="003F329B">
        <w:rPr>
          <w:position w:val="6"/>
          <w:sz w:val="16"/>
          <w:szCs w:val="16"/>
        </w:rPr>
        <w:t>*</w:t>
      </w:r>
      <w:r w:rsidRPr="003F329B">
        <w:t>GST instalment payer who is an individual dies;</w:t>
      </w:r>
    </w:p>
    <w:p w:rsidR="00300522" w:rsidRPr="003F329B" w:rsidRDefault="00300522" w:rsidP="00300522">
      <w:pPr>
        <w:pStyle w:val="paragraph"/>
      </w:pPr>
      <w:r w:rsidRPr="003F329B">
        <w:tab/>
        <w:t>(b)</w:t>
      </w:r>
      <w:r w:rsidRPr="003F329B">
        <w:tab/>
        <w:t xml:space="preserve">a GST instalment payer ceases to </w:t>
      </w:r>
      <w:r w:rsidR="003F329B" w:rsidRPr="003F329B">
        <w:rPr>
          <w:position w:val="6"/>
          <w:sz w:val="16"/>
          <w:szCs w:val="16"/>
        </w:rPr>
        <w:t>*</w:t>
      </w:r>
      <w:r w:rsidRPr="003F329B">
        <w:t xml:space="preserve">carry on any </w:t>
      </w:r>
      <w:r w:rsidR="003F329B" w:rsidRPr="003F329B">
        <w:rPr>
          <w:position w:val="6"/>
          <w:sz w:val="16"/>
          <w:szCs w:val="16"/>
        </w:rPr>
        <w:t>*</w:t>
      </w:r>
      <w:r w:rsidRPr="003F329B">
        <w:t>enterprise;</w:t>
      </w:r>
    </w:p>
    <w:p w:rsidR="00300522" w:rsidRPr="003F329B" w:rsidRDefault="00300522" w:rsidP="00300522">
      <w:pPr>
        <w:pStyle w:val="paragraph"/>
      </w:pPr>
      <w:r w:rsidRPr="003F329B">
        <w:tab/>
        <w:t>(c)</w:t>
      </w:r>
      <w:r w:rsidRPr="003F329B">
        <w:tab/>
        <w:t xml:space="preserve">a GST instalment payer’s </w:t>
      </w:r>
      <w:r w:rsidR="003F329B" w:rsidRPr="003F329B">
        <w:rPr>
          <w:position w:val="6"/>
          <w:sz w:val="16"/>
          <w:szCs w:val="16"/>
        </w:rPr>
        <w:t>*</w:t>
      </w:r>
      <w:r w:rsidRPr="003F329B">
        <w:t>registration is cancelled;</w:t>
      </w:r>
    </w:p>
    <w:p w:rsidR="00300522" w:rsidRPr="003F329B" w:rsidRDefault="00300522" w:rsidP="00300522">
      <w:pPr>
        <w:pStyle w:val="subsection2"/>
      </w:pPr>
      <w:r w:rsidRPr="003F329B">
        <w:t xml:space="preserve">during an </w:t>
      </w:r>
      <w:r w:rsidR="003F329B" w:rsidRPr="003F329B">
        <w:rPr>
          <w:position w:val="6"/>
          <w:sz w:val="16"/>
          <w:szCs w:val="16"/>
        </w:rPr>
        <w:t>*</w:t>
      </w:r>
      <w:r w:rsidRPr="003F329B">
        <w:t>instalment tax period applying to the GST instalment payer, the instalment tax period is not affected by the death, cessation or cancellation.</w:t>
      </w:r>
    </w:p>
    <w:p w:rsidR="00300522" w:rsidRPr="003F329B" w:rsidRDefault="00300522" w:rsidP="00300522">
      <w:pPr>
        <w:pStyle w:val="subsection"/>
      </w:pPr>
      <w:r w:rsidRPr="003F329B">
        <w:tab/>
        <w:t>(2)</w:t>
      </w:r>
      <w:r w:rsidRPr="003F329B">
        <w:tab/>
        <w:t xml:space="preserve">However, any requirement to pay </w:t>
      </w:r>
      <w:r w:rsidR="003F329B" w:rsidRPr="003F329B">
        <w:rPr>
          <w:position w:val="6"/>
          <w:sz w:val="16"/>
          <w:szCs w:val="16"/>
        </w:rPr>
        <w:t>*</w:t>
      </w:r>
      <w:r w:rsidRPr="003F329B">
        <w:t xml:space="preserve">GST instalments for a </w:t>
      </w:r>
      <w:r w:rsidR="003F329B" w:rsidRPr="003F329B">
        <w:rPr>
          <w:position w:val="6"/>
          <w:sz w:val="16"/>
          <w:szCs w:val="16"/>
        </w:rPr>
        <w:t>*</w:t>
      </w:r>
      <w:r w:rsidRPr="003F329B">
        <w:t xml:space="preserve">GST instalment quarter of the </w:t>
      </w:r>
      <w:r w:rsidR="003F329B" w:rsidRPr="003F329B">
        <w:rPr>
          <w:position w:val="6"/>
          <w:sz w:val="16"/>
          <w:szCs w:val="16"/>
        </w:rPr>
        <w:t>*</w:t>
      </w:r>
      <w:r w:rsidRPr="003F329B">
        <w:t>instalment tax period does not apply if the GST instalment quarter commences after:</w:t>
      </w:r>
    </w:p>
    <w:p w:rsidR="00300522" w:rsidRPr="003F329B" w:rsidRDefault="00300522" w:rsidP="00300522">
      <w:pPr>
        <w:pStyle w:val="paragraph"/>
      </w:pPr>
      <w:r w:rsidRPr="003F329B">
        <w:tab/>
        <w:t>(a)</w:t>
      </w:r>
      <w:r w:rsidRPr="003F329B">
        <w:tab/>
        <w:t>the death or cessation occurred; or</w:t>
      </w:r>
    </w:p>
    <w:p w:rsidR="00300522" w:rsidRPr="003F329B" w:rsidRDefault="00300522" w:rsidP="00300522">
      <w:pPr>
        <w:pStyle w:val="paragraph"/>
      </w:pPr>
      <w:r w:rsidRPr="003F329B">
        <w:tab/>
        <w:t>(b)</w:t>
      </w:r>
      <w:r w:rsidRPr="003F329B">
        <w:tab/>
        <w:t>the cancellation took effect.</w:t>
      </w:r>
    </w:p>
    <w:p w:rsidR="00300522" w:rsidRPr="003F329B" w:rsidRDefault="00300522" w:rsidP="00300522">
      <w:pPr>
        <w:pStyle w:val="subsection"/>
      </w:pPr>
      <w:r w:rsidRPr="003F329B">
        <w:tab/>
        <w:t>(3)</w:t>
      </w:r>
      <w:r w:rsidRPr="003F329B">
        <w:tab/>
        <w:t>This section has effect despite sections</w:t>
      </w:r>
      <w:r w:rsidR="003F329B">
        <w:t> </w:t>
      </w:r>
      <w:r w:rsidRPr="003F329B">
        <w:t>27</w:t>
      </w:r>
      <w:r w:rsidR="003F329B">
        <w:noBreakHyphen/>
      </w:r>
      <w:r w:rsidRPr="003F329B">
        <w:t>40 (which is about an entity’s concluding tax period) and 162</w:t>
      </w:r>
      <w:r w:rsidR="003F329B">
        <w:noBreakHyphen/>
      </w:r>
      <w:r w:rsidRPr="003F329B">
        <w:t>70.</w:t>
      </w:r>
    </w:p>
    <w:p w:rsidR="00A33158" w:rsidRPr="003F329B" w:rsidRDefault="00A33158" w:rsidP="00A33158">
      <w:pPr>
        <w:pStyle w:val="subsection"/>
      </w:pPr>
      <w:r w:rsidRPr="003F329B">
        <w:tab/>
        <w:t>(4)</w:t>
      </w:r>
      <w:r w:rsidRPr="003F329B">
        <w:tab/>
        <w:t>However, this section does not affect the application of:</w:t>
      </w:r>
    </w:p>
    <w:p w:rsidR="00A33158" w:rsidRPr="003F329B" w:rsidRDefault="00A33158" w:rsidP="00A33158">
      <w:pPr>
        <w:pStyle w:val="paragraph"/>
      </w:pPr>
      <w:r w:rsidRPr="003F329B">
        <w:tab/>
        <w:t>(a)</w:t>
      </w:r>
      <w:r w:rsidRPr="003F329B">
        <w:tab/>
        <w:t>section</w:t>
      </w:r>
      <w:r w:rsidR="003F329B">
        <w:t> </w:t>
      </w:r>
      <w:r w:rsidRPr="003F329B">
        <w:t>27</w:t>
      </w:r>
      <w:r w:rsidR="003F329B">
        <w:noBreakHyphen/>
      </w:r>
      <w:r w:rsidRPr="003F329B">
        <w:t>39; or</w:t>
      </w:r>
    </w:p>
    <w:p w:rsidR="00A33158" w:rsidRPr="003F329B" w:rsidRDefault="00A33158" w:rsidP="00A33158">
      <w:pPr>
        <w:pStyle w:val="paragraph"/>
      </w:pPr>
      <w:r w:rsidRPr="003F329B">
        <w:tab/>
        <w:t>(b)</w:t>
      </w:r>
      <w:r w:rsidRPr="003F329B">
        <w:tab/>
        <w:t xml:space="preserve">if a </w:t>
      </w:r>
      <w:r w:rsidR="003F329B" w:rsidRPr="003F329B">
        <w:rPr>
          <w:position w:val="6"/>
          <w:sz w:val="16"/>
        </w:rPr>
        <w:t>*</w:t>
      </w:r>
      <w:r w:rsidRPr="003F329B">
        <w:t>GST instalment payer for any reason ceases to exist—section</w:t>
      </w:r>
      <w:r w:rsidR="003F329B">
        <w:t> </w:t>
      </w:r>
      <w:r w:rsidRPr="003F329B">
        <w:t>27</w:t>
      </w:r>
      <w:r w:rsidR="003F329B">
        <w:noBreakHyphen/>
      </w:r>
      <w:r w:rsidRPr="003F329B">
        <w:t>40.</w:t>
      </w:r>
    </w:p>
    <w:p w:rsidR="00A33158" w:rsidRPr="003F329B" w:rsidRDefault="00A33158" w:rsidP="00A33158">
      <w:pPr>
        <w:pStyle w:val="ActHead5"/>
      </w:pPr>
      <w:bookmarkStart w:id="977" w:name="_Toc413321483"/>
      <w:r w:rsidRPr="003F329B">
        <w:rPr>
          <w:rStyle w:val="CharSectno"/>
        </w:rPr>
        <w:t>162</w:t>
      </w:r>
      <w:r w:rsidR="003F329B">
        <w:rPr>
          <w:rStyle w:val="CharSectno"/>
        </w:rPr>
        <w:noBreakHyphen/>
      </w:r>
      <w:r w:rsidRPr="003F329B">
        <w:rPr>
          <w:rStyle w:val="CharSectno"/>
        </w:rPr>
        <w:t>90</w:t>
      </w:r>
      <w:r w:rsidRPr="003F329B">
        <w:t xml:space="preserve">  The effect of incapacitation or cessation</w:t>
      </w:r>
      <w:bookmarkEnd w:id="977"/>
    </w:p>
    <w:p w:rsidR="00A33158" w:rsidRPr="003F329B" w:rsidRDefault="00A33158" w:rsidP="00A33158">
      <w:pPr>
        <w:pStyle w:val="subsection"/>
      </w:pPr>
      <w:r w:rsidRPr="003F329B">
        <w:tab/>
        <w:t>(1)</w:t>
      </w:r>
      <w:r w:rsidRPr="003F329B">
        <w:tab/>
        <w:t xml:space="preserve">If a </w:t>
      </w:r>
      <w:r w:rsidR="003F329B" w:rsidRPr="003F329B">
        <w:rPr>
          <w:position w:val="6"/>
          <w:sz w:val="16"/>
        </w:rPr>
        <w:t>*</w:t>
      </w:r>
      <w:r w:rsidRPr="003F329B">
        <w:t xml:space="preserve">GST instalment payer becomes an </w:t>
      </w:r>
      <w:r w:rsidR="003F329B" w:rsidRPr="003F329B">
        <w:rPr>
          <w:position w:val="6"/>
          <w:sz w:val="16"/>
        </w:rPr>
        <w:t>*</w:t>
      </w:r>
      <w:r w:rsidRPr="003F329B">
        <w:t xml:space="preserve">incapacitated entity, or for any reason ceases to exist, the GST instalment payer must give the </w:t>
      </w:r>
      <w:r w:rsidR="003F329B" w:rsidRPr="003F329B">
        <w:rPr>
          <w:position w:val="6"/>
          <w:sz w:val="16"/>
        </w:rPr>
        <w:t>*</w:t>
      </w:r>
      <w:r w:rsidRPr="003F329B">
        <w:t xml:space="preserve">GST return, for the </w:t>
      </w:r>
      <w:r w:rsidR="003F329B" w:rsidRPr="003F329B">
        <w:rPr>
          <w:position w:val="6"/>
          <w:sz w:val="16"/>
        </w:rPr>
        <w:t>*</w:t>
      </w:r>
      <w:r w:rsidRPr="003F329B">
        <w:t>instalment tax period that ends as a result, to the Commissioner:</w:t>
      </w:r>
    </w:p>
    <w:p w:rsidR="00A33158" w:rsidRPr="003F329B" w:rsidRDefault="00A33158" w:rsidP="00A33158">
      <w:pPr>
        <w:pStyle w:val="paragraph"/>
      </w:pPr>
      <w:r w:rsidRPr="003F329B">
        <w:tab/>
        <w:t>(a)</w:t>
      </w:r>
      <w:r w:rsidRPr="003F329B">
        <w:tab/>
        <w:t>on or before the 21st day of the month following the end of the instalment tax period; or</w:t>
      </w:r>
    </w:p>
    <w:p w:rsidR="00A33158" w:rsidRPr="003F329B" w:rsidRDefault="00A33158" w:rsidP="00A33158">
      <w:pPr>
        <w:pStyle w:val="paragraph"/>
      </w:pPr>
      <w:r w:rsidRPr="003F329B">
        <w:tab/>
        <w:t>(b)</w:t>
      </w:r>
      <w:r w:rsidRPr="003F329B">
        <w:tab/>
        <w:t>within such further period as the Commissioner allows.</w:t>
      </w:r>
    </w:p>
    <w:p w:rsidR="00300522" w:rsidRPr="003F329B" w:rsidRDefault="00300522" w:rsidP="00300522">
      <w:pPr>
        <w:pStyle w:val="subsection"/>
      </w:pPr>
      <w:r w:rsidRPr="003F329B">
        <w:tab/>
        <w:t>(2)</w:t>
      </w:r>
      <w:r w:rsidRPr="003F329B">
        <w:tab/>
        <w:t xml:space="preserve">If the </w:t>
      </w:r>
      <w:r w:rsidR="003F329B" w:rsidRPr="003F329B">
        <w:rPr>
          <w:position w:val="6"/>
          <w:sz w:val="16"/>
        </w:rPr>
        <w:t>*</w:t>
      </w:r>
      <w:r w:rsidR="00787FB8" w:rsidRPr="003F329B">
        <w:t>assessed net amount for</w:t>
      </w:r>
      <w:r w:rsidRPr="003F329B">
        <w:t xml:space="preserve"> the </w:t>
      </w:r>
      <w:r w:rsidR="003F329B" w:rsidRPr="003F329B">
        <w:rPr>
          <w:position w:val="6"/>
          <w:sz w:val="16"/>
          <w:szCs w:val="16"/>
        </w:rPr>
        <w:t>*</w:t>
      </w:r>
      <w:r w:rsidRPr="003F329B">
        <w:t xml:space="preserve">instalment tax period is greater than zero, the </w:t>
      </w:r>
      <w:r w:rsidR="003F329B" w:rsidRPr="003F329B">
        <w:rPr>
          <w:position w:val="6"/>
          <w:sz w:val="16"/>
          <w:szCs w:val="16"/>
        </w:rPr>
        <w:t>*</w:t>
      </w:r>
      <w:r w:rsidRPr="003F329B">
        <w:t xml:space="preserve">GST instalment payer must pay the </w:t>
      </w:r>
      <w:r w:rsidR="00CB429E" w:rsidRPr="003F329B">
        <w:t>assessed net amount to</w:t>
      </w:r>
      <w:r w:rsidRPr="003F329B">
        <w:t xml:space="preserve"> the Commissioner on or before the 21st day of the month following the end of the instalment tax period.</w:t>
      </w:r>
    </w:p>
    <w:p w:rsidR="00300522" w:rsidRPr="003F329B" w:rsidRDefault="00300522" w:rsidP="00300522">
      <w:pPr>
        <w:pStyle w:val="subsection"/>
      </w:pPr>
      <w:r w:rsidRPr="003F329B">
        <w:tab/>
        <w:t>(3)</w:t>
      </w:r>
      <w:r w:rsidRPr="003F329B">
        <w:tab/>
        <w:t>This section has effect despite sections</w:t>
      </w:r>
      <w:r w:rsidR="003F329B">
        <w:t> </w:t>
      </w:r>
      <w:r w:rsidRPr="003F329B">
        <w:t>162</w:t>
      </w:r>
      <w:r w:rsidR="003F329B">
        <w:noBreakHyphen/>
      </w:r>
      <w:r w:rsidRPr="003F329B">
        <w:t>60 (which is about when GST instalment payers must give GST returns) and 162</w:t>
      </w:r>
      <w:r w:rsidR="003F329B">
        <w:noBreakHyphen/>
      </w:r>
      <w:r w:rsidRPr="003F329B">
        <w:t xml:space="preserve">110 (which is about when GST instalment payers must pay </w:t>
      </w:r>
      <w:r w:rsidR="008B72C6" w:rsidRPr="003F329B">
        <w:t>assessed net amounts</w:t>
      </w:r>
      <w:r w:rsidRPr="003F329B">
        <w:t>).</w:t>
      </w:r>
    </w:p>
    <w:p w:rsidR="00300522" w:rsidRPr="003F329B" w:rsidRDefault="00300522" w:rsidP="00300522">
      <w:pPr>
        <w:pStyle w:val="ActHead5"/>
      </w:pPr>
      <w:bookmarkStart w:id="978" w:name="_Toc413321484"/>
      <w:r w:rsidRPr="003F329B">
        <w:rPr>
          <w:rStyle w:val="CharSectno"/>
        </w:rPr>
        <w:t>162</w:t>
      </w:r>
      <w:r w:rsidR="003F329B">
        <w:rPr>
          <w:rStyle w:val="CharSectno"/>
        </w:rPr>
        <w:noBreakHyphen/>
      </w:r>
      <w:r w:rsidRPr="003F329B">
        <w:rPr>
          <w:rStyle w:val="CharSectno"/>
        </w:rPr>
        <w:t>95</w:t>
      </w:r>
      <w:r w:rsidRPr="003F329B">
        <w:t xml:space="preserve">  The effect of changing the membership of GST groups</w:t>
      </w:r>
      <w:bookmarkEnd w:id="978"/>
    </w:p>
    <w:p w:rsidR="00300522" w:rsidRPr="003F329B" w:rsidRDefault="00300522" w:rsidP="00300522">
      <w:pPr>
        <w:pStyle w:val="subsection"/>
      </w:pPr>
      <w:r w:rsidRPr="003F329B">
        <w:tab/>
        <w:t>(1)</w:t>
      </w:r>
      <w:r w:rsidRPr="003F329B">
        <w:tab/>
        <w:t>If you are:</w:t>
      </w:r>
    </w:p>
    <w:p w:rsidR="00300522" w:rsidRPr="003F329B" w:rsidRDefault="00300522" w:rsidP="00300522">
      <w:pPr>
        <w:pStyle w:val="paragraph"/>
      </w:pPr>
      <w:r w:rsidRPr="003F329B">
        <w:tab/>
        <w:t>(a)</w:t>
      </w:r>
      <w:r w:rsidRPr="003F329B">
        <w:tab/>
        <w:t xml:space="preserve">a </w:t>
      </w:r>
      <w:r w:rsidR="003F329B" w:rsidRPr="003F329B">
        <w:rPr>
          <w:position w:val="6"/>
          <w:sz w:val="16"/>
          <w:szCs w:val="16"/>
        </w:rPr>
        <w:t>*</w:t>
      </w:r>
      <w:r w:rsidRPr="003F329B">
        <w:t>GST instalment payer; and</w:t>
      </w:r>
    </w:p>
    <w:p w:rsidR="00300522" w:rsidRPr="003F329B" w:rsidRDefault="00300522" w:rsidP="00300522">
      <w:pPr>
        <w:pStyle w:val="paragraph"/>
      </w:pPr>
      <w:r w:rsidRPr="003F329B">
        <w:tab/>
        <w:t>(b)</w:t>
      </w:r>
      <w:r w:rsidRPr="003F329B">
        <w:tab/>
        <w:t xml:space="preserve">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whose membership changes during an </w:t>
      </w:r>
      <w:r w:rsidR="003F329B" w:rsidRPr="003F329B">
        <w:rPr>
          <w:position w:val="6"/>
          <w:sz w:val="16"/>
          <w:szCs w:val="16"/>
        </w:rPr>
        <w:t>*</w:t>
      </w:r>
      <w:r w:rsidRPr="003F329B">
        <w:t>instalment tax period applying to you;</w:t>
      </w:r>
    </w:p>
    <w:p w:rsidR="00300522" w:rsidRPr="003F329B" w:rsidRDefault="00300522" w:rsidP="00300522">
      <w:pPr>
        <w:pStyle w:val="subsection2"/>
      </w:pPr>
      <w:r w:rsidRPr="003F329B">
        <w:t>the instalment tax period ends when the membership of the GST group changes.</w:t>
      </w:r>
    </w:p>
    <w:p w:rsidR="00300522" w:rsidRPr="003F329B" w:rsidRDefault="00300522" w:rsidP="00300522">
      <w:pPr>
        <w:pStyle w:val="subsection"/>
      </w:pPr>
      <w:r w:rsidRPr="003F329B">
        <w:tab/>
        <w:t>(2)</w:t>
      </w:r>
      <w:r w:rsidRPr="003F329B">
        <w:tab/>
        <w:t xml:space="preserve">The </w:t>
      </w:r>
      <w:r w:rsidR="003F329B" w:rsidRPr="003F329B">
        <w:rPr>
          <w:position w:val="6"/>
          <w:sz w:val="16"/>
          <w:szCs w:val="16"/>
        </w:rPr>
        <w:t>*</w:t>
      </w:r>
      <w:r w:rsidRPr="003F329B">
        <w:t xml:space="preserve">representative member of the </w:t>
      </w:r>
      <w:r w:rsidR="003F329B" w:rsidRPr="003F329B">
        <w:rPr>
          <w:position w:val="6"/>
          <w:sz w:val="16"/>
          <w:szCs w:val="16"/>
        </w:rPr>
        <w:t>*</w:t>
      </w:r>
      <w:r w:rsidRPr="003F329B">
        <w:t xml:space="preserve">GST group must give the </w:t>
      </w:r>
      <w:r w:rsidR="003F329B" w:rsidRPr="003F329B">
        <w:rPr>
          <w:position w:val="6"/>
          <w:sz w:val="16"/>
          <w:szCs w:val="16"/>
        </w:rPr>
        <w:t>*</w:t>
      </w:r>
      <w:r w:rsidRPr="003F329B">
        <w:t xml:space="preserve">GST return for the </w:t>
      </w:r>
      <w:r w:rsidR="003F329B" w:rsidRPr="003F329B">
        <w:rPr>
          <w:position w:val="6"/>
          <w:sz w:val="16"/>
          <w:szCs w:val="16"/>
        </w:rPr>
        <w:t>*</w:t>
      </w:r>
      <w:r w:rsidRPr="003F329B">
        <w:t>instalment tax period to the Commissioner:</w:t>
      </w:r>
    </w:p>
    <w:p w:rsidR="00300522" w:rsidRPr="003F329B" w:rsidRDefault="00300522" w:rsidP="00300522">
      <w:pPr>
        <w:pStyle w:val="paragraph"/>
      </w:pPr>
      <w:r w:rsidRPr="003F329B">
        <w:tab/>
        <w:t>(a)</w:t>
      </w:r>
      <w:r w:rsidRPr="003F329B">
        <w:tab/>
        <w:t>on or before the 21st day of the month following the end of the instalment tax period; or</w:t>
      </w:r>
    </w:p>
    <w:p w:rsidR="00300522" w:rsidRPr="003F329B" w:rsidRDefault="00300522" w:rsidP="00300522">
      <w:pPr>
        <w:pStyle w:val="paragraph"/>
      </w:pPr>
      <w:r w:rsidRPr="003F329B">
        <w:tab/>
        <w:t>(b)</w:t>
      </w:r>
      <w:r w:rsidRPr="003F329B">
        <w:tab/>
        <w:t>within such further period as the Commissioner allows.</w:t>
      </w:r>
    </w:p>
    <w:p w:rsidR="00300522" w:rsidRPr="003F329B" w:rsidRDefault="00300522" w:rsidP="00300522">
      <w:pPr>
        <w:pStyle w:val="subsection"/>
      </w:pPr>
      <w:r w:rsidRPr="003F329B">
        <w:tab/>
        <w:t>(3)</w:t>
      </w:r>
      <w:r w:rsidRPr="003F329B">
        <w:tab/>
        <w:t xml:space="preserve">If the </w:t>
      </w:r>
      <w:r w:rsidR="003F329B" w:rsidRPr="003F329B">
        <w:rPr>
          <w:position w:val="6"/>
          <w:sz w:val="16"/>
        </w:rPr>
        <w:t>*</w:t>
      </w:r>
      <w:r w:rsidR="000571FD" w:rsidRPr="003F329B">
        <w:t>assessed net amount for</w:t>
      </w:r>
      <w:r w:rsidRPr="003F329B">
        <w:t xml:space="preserve"> the </w:t>
      </w:r>
      <w:r w:rsidR="003F329B" w:rsidRPr="003F329B">
        <w:rPr>
          <w:position w:val="6"/>
          <w:sz w:val="16"/>
          <w:szCs w:val="16"/>
        </w:rPr>
        <w:t>*</w:t>
      </w:r>
      <w:r w:rsidRPr="003F329B">
        <w:t xml:space="preserve">instalment tax period is greater than zero, the </w:t>
      </w:r>
      <w:r w:rsidR="003F329B" w:rsidRPr="003F329B">
        <w:rPr>
          <w:position w:val="6"/>
          <w:sz w:val="16"/>
          <w:szCs w:val="16"/>
        </w:rPr>
        <w:t>*</w:t>
      </w:r>
      <w:r w:rsidRPr="003F329B">
        <w:t xml:space="preserve">representative member of the </w:t>
      </w:r>
      <w:r w:rsidR="003F329B" w:rsidRPr="003F329B">
        <w:rPr>
          <w:position w:val="6"/>
          <w:sz w:val="16"/>
          <w:szCs w:val="16"/>
        </w:rPr>
        <w:t>*</w:t>
      </w:r>
      <w:r w:rsidRPr="003F329B">
        <w:t xml:space="preserve">GST group must pay the </w:t>
      </w:r>
      <w:r w:rsidR="00DD3E4B" w:rsidRPr="003F329B">
        <w:t>assessed net amount to</w:t>
      </w:r>
      <w:r w:rsidRPr="003F329B">
        <w:t xml:space="preserve"> the Commissioner on or before the 21st day of the month following the end of the instalment tax period.</w:t>
      </w:r>
    </w:p>
    <w:p w:rsidR="00300522" w:rsidRPr="003F329B" w:rsidRDefault="00300522" w:rsidP="00300522">
      <w:pPr>
        <w:pStyle w:val="subsection"/>
      </w:pPr>
      <w:r w:rsidRPr="003F329B">
        <w:tab/>
        <w:t>(4)</w:t>
      </w:r>
      <w:r w:rsidRPr="003F329B">
        <w:tab/>
        <w:t>This section has effect despite sections</w:t>
      </w:r>
      <w:r w:rsidR="003F329B">
        <w:t> </w:t>
      </w:r>
      <w:r w:rsidRPr="003F329B">
        <w:t>162</w:t>
      </w:r>
      <w:r w:rsidR="003F329B">
        <w:noBreakHyphen/>
      </w:r>
      <w:r w:rsidRPr="003F329B">
        <w:t>55 (which is about tax periods for GST instalment payers), 162</w:t>
      </w:r>
      <w:r w:rsidR="003F329B">
        <w:noBreakHyphen/>
      </w:r>
      <w:r w:rsidRPr="003F329B">
        <w:t>60 (which is about when GST instalment payers must give GST returns) and 162</w:t>
      </w:r>
      <w:r w:rsidR="003F329B">
        <w:noBreakHyphen/>
      </w:r>
      <w:r w:rsidRPr="003F329B">
        <w:t xml:space="preserve">110 (which is about when GST instalment payers must pay </w:t>
      </w:r>
      <w:r w:rsidR="00B96D79" w:rsidRPr="003F329B">
        <w:t>assessed net amounts</w:t>
      </w:r>
      <w:r w:rsidRPr="003F329B">
        <w:t>).</w:t>
      </w:r>
    </w:p>
    <w:p w:rsidR="00300522" w:rsidRPr="003F329B" w:rsidRDefault="00300522" w:rsidP="00300522">
      <w:pPr>
        <w:pStyle w:val="ActHead5"/>
      </w:pPr>
      <w:bookmarkStart w:id="979" w:name="_Toc413321485"/>
      <w:r w:rsidRPr="003F329B">
        <w:rPr>
          <w:rStyle w:val="CharSectno"/>
        </w:rPr>
        <w:t>162</w:t>
      </w:r>
      <w:r w:rsidR="003F329B">
        <w:rPr>
          <w:rStyle w:val="CharSectno"/>
        </w:rPr>
        <w:noBreakHyphen/>
      </w:r>
      <w:r w:rsidRPr="003F329B">
        <w:rPr>
          <w:rStyle w:val="CharSectno"/>
        </w:rPr>
        <w:t>100</w:t>
      </w:r>
      <w:r w:rsidRPr="003F329B">
        <w:t xml:space="preserve">  General interest charge on late payment</w:t>
      </w:r>
      <w:bookmarkEnd w:id="979"/>
    </w:p>
    <w:p w:rsidR="00300522" w:rsidRPr="003F329B" w:rsidRDefault="00300522" w:rsidP="00300522">
      <w:pPr>
        <w:pStyle w:val="subsection"/>
      </w:pPr>
      <w:r w:rsidRPr="003F329B">
        <w:tab/>
      </w:r>
      <w:r w:rsidRPr="003F329B">
        <w:tab/>
        <w:t xml:space="preserve">If you fail to pay some or all of a </w:t>
      </w:r>
      <w:r w:rsidR="003F329B" w:rsidRPr="003F329B">
        <w:rPr>
          <w:position w:val="6"/>
          <w:sz w:val="16"/>
          <w:szCs w:val="16"/>
        </w:rPr>
        <w:t>*</w:t>
      </w:r>
      <w:r w:rsidRPr="003F329B">
        <w:t xml:space="preserve">GST instalment by the time by which the GST instalment is due to be paid, you are liable to pay the </w:t>
      </w:r>
      <w:r w:rsidR="003F329B" w:rsidRPr="003F329B">
        <w:rPr>
          <w:position w:val="6"/>
          <w:sz w:val="16"/>
          <w:szCs w:val="16"/>
        </w:rPr>
        <w:t>*</w:t>
      </w:r>
      <w:r w:rsidRPr="003F329B">
        <w:t>general interest charge on the unpaid amount for each day in the period that:</w:t>
      </w:r>
    </w:p>
    <w:p w:rsidR="00300522" w:rsidRPr="003F329B" w:rsidRDefault="00300522" w:rsidP="00300522">
      <w:pPr>
        <w:pStyle w:val="paragraph"/>
      </w:pPr>
      <w:r w:rsidRPr="003F329B">
        <w:tab/>
        <w:t>(a)</w:t>
      </w:r>
      <w:r w:rsidRPr="003F329B">
        <w:tab/>
        <w:t>started at the beginning of the day by which the GST instalment was due to be paid; and</w:t>
      </w:r>
    </w:p>
    <w:p w:rsidR="00300522" w:rsidRPr="003F329B" w:rsidRDefault="00300522" w:rsidP="00300522">
      <w:pPr>
        <w:pStyle w:val="paragraph"/>
      </w:pPr>
      <w:r w:rsidRPr="003F329B">
        <w:tab/>
        <w:t>(b)</w:t>
      </w:r>
      <w:r w:rsidRPr="003F329B">
        <w:tab/>
        <w:t>finishes at the end of the last day on which, at the end of the day, any of the following remains unpaid:</w:t>
      </w:r>
    </w:p>
    <w:p w:rsidR="00300522" w:rsidRPr="003F329B" w:rsidRDefault="00300522" w:rsidP="00300522">
      <w:pPr>
        <w:pStyle w:val="paragraphsub"/>
      </w:pPr>
      <w:r w:rsidRPr="003F329B">
        <w:tab/>
        <w:t>(i)</w:t>
      </w:r>
      <w:r w:rsidRPr="003F329B">
        <w:tab/>
        <w:t>the GST instalment;</w:t>
      </w:r>
    </w:p>
    <w:p w:rsidR="00300522" w:rsidRPr="003F329B" w:rsidRDefault="00300522" w:rsidP="00300522">
      <w:pPr>
        <w:pStyle w:val="paragraphsub"/>
      </w:pPr>
      <w:r w:rsidRPr="003F329B">
        <w:tab/>
        <w:t>(ii)</w:t>
      </w:r>
      <w:r w:rsidRPr="003F329B">
        <w:tab/>
        <w:t>general interest charge on any of the instalment.</w:t>
      </w:r>
    </w:p>
    <w:p w:rsidR="00300522" w:rsidRPr="003F329B" w:rsidRDefault="00300522" w:rsidP="00300522">
      <w:pPr>
        <w:pStyle w:val="ActHead5"/>
      </w:pPr>
      <w:bookmarkStart w:id="980" w:name="_Toc413321486"/>
      <w:r w:rsidRPr="003F329B">
        <w:rPr>
          <w:rStyle w:val="CharSectno"/>
        </w:rPr>
        <w:t>162</w:t>
      </w:r>
      <w:r w:rsidR="003F329B">
        <w:rPr>
          <w:rStyle w:val="CharSectno"/>
        </w:rPr>
        <w:noBreakHyphen/>
      </w:r>
      <w:r w:rsidRPr="003F329B">
        <w:rPr>
          <w:rStyle w:val="CharSectno"/>
        </w:rPr>
        <w:t>105</w:t>
      </w:r>
      <w:r w:rsidRPr="003F329B">
        <w:t xml:space="preserve">  Net amounts for GST instalment payers</w:t>
      </w:r>
      <w:bookmarkEnd w:id="980"/>
    </w:p>
    <w:p w:rsidR="00300522" w:rsidRPr="003F329B" w:rsidRDefault="00300522" w:rsidP="00300522">
      <w:pPr>
        <w:pStyle w:val="subsection"/>
      </w:pPr>
      <w:r w:rsidRPr="003F329B">
        <w:tab/>
      </w:r>
      <w:r w:rsidRPr="003F329B">
        <w:tab/>
        <w:t xml:space="preserve">If you are a </w:t>
      </w:r>
      <w:r w:rsidR="003F329B" w:rsidRPr="003F329B">
        <w:rPr>
          <w:position w:val="6"/>
          <w:sz w:val="16"/>
          <w:szCs w:val="16"/>
        </w:rPr>
        <w:t>*</w:t>
      </w:r>
      <w:r w:rsidRPr="003F329B">
        <w:t xml:space="preserve">GST instalment payer, your </w:t>
      </w:r>
      <w:r w:rsidR="003F329B" w:rsidRPr="003F329B">
        <w:rPr>
          <w:position w:val="6"/>
          <w:sz w:val="16"/>
          <w:szCs w:val="16"/>
        </w:rPr>
        <w:t>*</w:t>
      </w:r>
      <w:r w:rsidRPr="003F329B">
        <w:t xml:space="preserve">net amount for an </w:t>
      </w:r>
      <w:r w:rsidR="003F329B" w:rsidRPr="003F329B">
        <w:rPr>
          <w:position w:val="6"/>
          <w:sz w:val="16"/>
          <w:szCs w:val="16"/>
        </w:rPr>
        <w:t>*</w:t>
      </w:r>
      <w:r w:rsidRPr="003F329B">
        <w:t>instalment tax period is the difference between:</w:t>
      </w:r>
    </w:p>
    <w:p w:rsidR="00300522" w:rsidRPr="003F329B" w:rsidRDefault="00300522" w:rsidP="00300522">
      <w:pPr>
        <w:pStyle w:val="paragraph"/>
      </w:pPr>
      <w:r w:rsidRPr="003F329B">
        <w:tab/>
        <w:t>(a)</w:t>
      </w:r>
      <w:r w:rsidRPr="003F329B">
        <w:tab/>
        <w:t xml:space="preserve">the amount that, but for this section, would be your </w:t>
      </w:r>
      <w:r w:rsidR="003F329B" w:rsidRPr="003F329B">
        <w:rPr>
          <w:position w:val="6"/>
          <w:sz w:val="16"/>
          <w:szCs w:val="16"/>
        </w:rPr>
        <w:t>*</w:t>
      </w:r>
      <w:r w:rsidRPr="003F329B">
        <w:t>net amount under section</w:t>
      </w:r>
      <w:r w:rsidR="003F329B">
        <w:t> </w:t>
      </w:r>
      <w:r w:rsidRPr="003F329B">
        <w:t>17</w:t>
      </w:r>
      <w:r w:rsidR="003F329B">
        <w:noBreakHyphen/>
      </w:r>
      <w:r w:rsidRPr="003F329B">
        <w:t>5</w:t>
      </w:r>
      <w:r w:rsidR="00ED3DA7" w:rsidRPr="003F329B">
        <w:t>, 123</w:t>
      </w:r>
      <w:r w:rsidR="003F329B">
        <w:noBreakHyphen/>
      </w:r>
      <w:r w:rsidR="00ED3DA7" w:rsidRPr="003F329B">
        <w:t>15</w:t>
      </w:r>
      <w:r w:rsidRPr="003F329B">
        <w:t xml:space="preserve"> or 126</w:t>
      </w:r>
      <w:r w:rsidR="003F329B">
        <w:noBreakHyphen/>
      </w:r>
      <w:r w:rsidRPr="003F329B">
        <w:t>5 for the instalment tax period; and</w:t>
      </w:r>
    </w:p>
    <w:p w:rsidR="00300522" w:rsidRPr="003F329B" w:rsidRDefault="00300522" w:rsidP="00300522">
      <w:pPr>
        <w:pStyle w:val="paragraph"/>
      </w:pPr>
      <w:r w:rsidRPr="003F329B">
        <w:tab/>
        <w:t>(b)</w:t>
      </w:r>
      <w:r w:rsidRPr="003F329B">
        <w:tab/>
        <w:t xml:space="preserve">the sum of all of the </w:t>
      </w:r>
      <w:r w:rsidR="003F329B" w:rsidRPr="003F329B">
        <w:rPr>
          <w:position w:val="6"/>
          <w:sz w:val="16"/>
          <w:szCs w:val="16"/>
        </w:rPr>
        <w:t>*</w:t>
      </w:r>
      <w:r w:rsidRPr="003F329B">
        <w:t xml:space="preserve">GST instalments payable by you for the </w:t>
      </w:r>
      <w:r w:rsidR="003F329B" w:rsidRPr="003F329B">
        <w:rPr>
          <w:position w:val="6"/>
          <w:sz w:val="16"/>
          <w:szCs w:val="16"/>
        </w:rPr>
        <w:t>*</w:t>
      </w:r>
      <w:r w:rsidRPr="003F329B">
        <w:t>GST instalment quarters of the instalment tax period.</w:t>
      </w:r>
    </w:p>
    <w:p w:rsidR="00311AF7" w:rsidRPr="003F329B" w:rsidRDefault="00311AF7" w:rsidP="00311AF7">
      <w:pPr>
        <w:pStyle w:val="ActHead5"/>
      </w:pPr>
      <w:bookmarkStart w:id="981" w:name="_Toc413321487"/>
      <w:r w:rsidRPr="003F329B">
        <w:rPr>
          <w:rStyle w:val="CharSectno"/>
        </w:rPr>
        <w:t>162</w:t>
      </w:r>
      <w:r w:rsidR="003F329B">
        <w:rPr>
          <w:rStyle w:val="CharSectno"/>
        </w:rPr>
        <w:noBreakHyphen/>
      </w:r>
      <w:r w:rsidRPr="003F329B">
        <w:rPr>
          <w:rStyle w:val="CharSectno"/>
        </w:rPr>
        <w:t>110</w:t>
      </w:r>
      <w:r w:rsidRPr="003F329B">
        <w:t xml:space="preserve">  When payments of assessed net amounts must be made—GST instalment payers</w:t>
      </w:r>
      <w:bookmarkEnd w:id="981"/>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are a </w:t>
      </w:r>
      <w:r w:rsidR="003F329B" w:rsidRPr="003F329B">
        <w:rPr>
          <w:position w:val="6"/>
          <w:sz w:val="16"/>
          <w:szCs w:val="16"/>
        </w:rPr>
        <w:t>*</w:t>
      </w:r>
      <w:r w:rsidRPr="003F329B">
        <w:t>GST instalment payer; and</w:t>
      </w:r>
    </w:p>
    <w:p w:rsidR="00300522" w:rsidRPr="003F329B" w:rsidRDefault="00300522" w:rsidP="00300522">
      <w:pPr>
        <w:pStyle w:val="paragraph"/>
      </w:pPr>
      <w:r w:rsidRPr="003F329B">
        <w:tab/>
        <w:t>(b)</w:t>
      </w:r>
      <w:r w:rsidRPr="003F329B">
        <w:tab/>
        <w:t xml:space="preserve">the </w:t>
      </w:r>
      <w:r w:rsidR="003F329B" w:rsidRPr="003F329B">
        <w:rPr>
          <w:position w:val="6"/>
          <w:sz w:val="16"/>
        </w:rPr>
        <w:t>*</w:t>
      </w:r>
      <w:r w:rsidR="00463582" w:rsidRPr="003F329B">
        <w:t>assessed net amount</w:t>
      </w:r>
      <w:r w:rsidRPr="003F329B">
        <w:t xml:space="preserve"> for an </w:t>
      </w:r>
      <w:r w:rsidR="003F329B" w:rsidRPr="003F329B">
        <w:rPr>
          <w:position w:val="6"/>
          <w:sz w:val="16"/>
          <w:szCs w:val="16"/>
        </w:rPr>
        <w:t>*</w:t>
      </w:r>
      <w:r w:rsidRPr="003F329B">
        <w:t>instalment tax period applying to you is greater than zero;</w:t>
      </w:r>
    </w:p>
    <w:p w:rsidR="00300522" w:rsidRPr="003F329B" w:rsidRDefault="00300522" w:rsidP="00300522">
      <w:pPr>
        <w:pStyle w:val="subsection2"/>
      </w:pPr>
      <w:r w:rsidRPr="003F329B">
        <w:t xml:space="preserve">you must pay the </w:t>
      </w:r>
      <w:r w:rsidR="005750FB" w:rsidRPr="003F329B">
        <w:t>assessed net amount to</w:t>
      </w:r>
      <w:r w:rsidRPr="003F329B">
        <w:t xml:space="preserve"> the Commissioner on or before the day on which, under section</w:t>
      </w:r>
      <w:r w:rsidR="003F329B">
        <w:t> </w:t>
      </w:r>
      <w:r w:rsidRPr="003F329B">
        <w:t>162</w:t>
      </w:r>
      <w:r w:rsidR="003F329B">
        <w:noBreakHyphen/>
      </w:r>
      <w:r w:rsidRPr="003F329B">
        <w:t xml:space="preserve">60, you are required to give to the Commissioner your </w:t>
      </w:r>
      <w:r w:rsidR="003F329B" w:rsidRPr="003F329B">
        <w:rPr>
          <w:position w:val="6"/>
          <w:sz w:val="16"/>
          <w:szCs w:val="16"/>
        </w:rPr>
        <w:t>*</w:t>
      </w:r>
      <w:r w:rsidRPr="003F329B">
        <w:t>GST return for the instalment tax period.</w:t>
      </w:r>
    </w:p>
    <w:p w:rsidR="00300522" w:rsidRPr="003F329B" w:rsidRDefault="00300522" w:rsidP="00300522">
      <w:pPr>
        <w:pStyle w:val="subsection"/>
      </w:pPr>
      <w:r w:rsidRPr="003F329B">
        <w:tab/>
        <w:t>(2)</w:t>
      </w:r>
      <w:r w:rsidRPr="003F329B">
        <w:tab/>
        <w:t>This section has effect despite sections</w:t>
      </w:r>
      <w:r w:rsidR="003F329B">
        <w:t> </w:t>
      </w:r>
      <w:r w:rsidRPr="003F329B">
        <w:t>33</w:t>
      </w:r>
      <w:r w:rsidR="003F329B">
        <w:noBreakHyphen/>
      </w:r>
      <w:r w:rsidRPr="003F329B">
        <w:t>3 and 33</w:t>
      </w:r>
      <w:r w:rsidR="003F329B">
        <w:noBreakHyphen/>
      </w:r>
      <w:r w:rsidRPr="003F329B">
        <w:t xml:space="preserve">5 (which are about when payments of </w:t>
      </w:r>
      <w:r w:rsidR="00D6088C" w:rsidRPr="003F329B">
        <w:t>assessed net amounts</w:t>
      </w:r>
      <w:r w:rsidRPr="003F329B">
        <w:t xml:space="preserve"> are made).</w:t>
      </w:r>
    </w:p>
    <w:p w:rsidR="00300522" w:rsidRPr="003F329B" w:rsidRDefault="00300522" w:rsidP="00300522">
      <w:pPr>
        <w:pStyle w:val="ActHead4"/>
      </w:pPr>
      <w:bookmarkStart w:id="982" w:name="_Toc413321488"/>
      <w:r w:rsidRPr="003F329B">
        <w:rPr>
          <w:rStyle w:val="CharSubdNo"/>
        </w:rPr>
        <w:t>Subdivision</w:t>
      </w:r>
      <w:r w:rsidR="003F329B">
        <w:rPr>
          <w:rStyle w:val="CharSubdNo"/>
        </w:rPr>
        <w:t> </w:t>
      </w:r>
      <w:r w:rsidRPr="003F329B">
        <w:rPr>
          <w:rStyle w:val="CharSubdNo"/>
        </w:rPr>
        <w:t>162</w:t>
      </w:r>
      <w:r w:rsidR="003F329B">
        <w:rPr>
          <w:rStyle w:val="CharSubdNo"/>
        </w:rPr>
        <w:noBreakHyphen/>
      </w:r>
      <w:r w:rsidRPr="003F329B">
        <w:rPr>
          <w:rStyle w:val="CharSubdNo"/>
        </w:rPr>
        <w:t>C</w:t>
      </w:r>
      <w:r w:rsidRPr="003F329B">
        <w:t>—</w:t>
      </w:r>
      <w:r w:rsidRPr="003F329B">
        <w:rPr>
          <w:rStyle w:val="CharSubdText"/>
        </w:rPr>
        <w:t>GST instalments</w:t>
      </w:r>
      <w:bookmarkEnd w:id="982"/>
    </w:p>
    <w:p w:rsidR="00300522" w:rsidRPr="003F329B" w:rsidRDefault="00300522" w:rsidP="00300522">
      <w:pPr>
        <w:pStyle w:val="ActHead5"/>
      </w:pPr>
      <w:bookmarkStart w:id="983" w:name="_Toc413321489"/>
      <w:r w:rsidRPr="003F329B">
        <w:rPr>
          <w:rStyle w:val="CharSectno"/>
        </w:rPr>
        <w:t>162</w:t>
      </w:r>
      <w:r w:rsidR="003F329B">
        <w:rPr>
          <w:rStyle w:val="CharSectno"/>
        </w:rPr>
        <w:noBreakHyphen/>
      </w:r>
      <w:r w:rsidRPr="003F329B">
        <w:rPr>
          <w:rStyle w:val="CharSectno"/>
        </w:rPr>
        <w:t>130</w:t>
      </w:r>
      <w:r w:rsidRPr="003F329B">
        <w:t xml:space="preserve">  What are your GST instalments</w:t>
      </w:r>
      <w:bookmarkEnd w:id="983"/>
    </w:p>
    <w:p w:rsidR="00300522" w:rsidRPr="003F329B" w:rsidRDefault="00300522" w:rsidP="00300522">
      <w:pPr>
        <w:pStyle w:val="subsection"/>
      </w:pPr>
      <w:r w:rsidRPr="003F329B">
        <w:tab/>
        <w:t>(1)</w:t>
      </w:r>
      <w:r w:rsidRPr="003F329B">
        <w:tab/>
        <w:t xml:space="preserve">If you are a </w:t>
      </w:r>
      <w:r w:rsidR="003F329B" w:rsidRPr="003F329B">
        <w:rPr>
          <w:position w:val="6"/>
          <w:sz w:val="16"/>
          <w:szCs w:val="16"/>
        </w:rPr>
        <w:t>*</w:t>
      </w:r>
      <w:r w:rsidRPr="003F329B">
        <w:t xml:space="preserve">GST instalment payer, your </w:t>
      </w:r>
      <w:r w:rsidR="003F329B" w:rsidRPr="003F329B">
        <w:rPr>
          <w:position w:val="6"/>
          <w:sz w:val="16"/>
          <w:szCs w:val="16"/>
        </w:rPr>
        <w:t>*</w:t>
      </w:r>
      <w:r w:rsidRPr="003F329B">
        <w:t xml:space="preserve">GST instalments for the </w:t>
      </w:r>
      <w:r w:rsidR="003F329B" w:rsidRPr="003F329B">
        <w:rPr>
          <w:position w:val="6"/>
          <w:sz w:val="16"/>
          <w:szCs w:val="16"/>
        </w:rPr>
        <w:t>*</w:t>
      </w:r>
      <w:r w:rsidRPr="003F329B">
        <w:t xml:space="preserve">GST instalment quarters of an </w:t>
      </w:r>
      <w:r w:rsidR="003F329B" w:rsidRPr="003F329B">
        <w:rPr>
          <w:position w:val="6"/>
          <w:sz w:val="16"/>
          <w:szCs w:val="16"/>
        </w:rPr>
        <w:t>*</w:t>
      </w:r>
      <w:r w:rsidRPr="003F329B">
        <w:t xml:space="preserve">instalment tax period applying to you are worked out under </w:t>
      </w:r>
      <w:r w:rsidR="003F329B">
        <w:t>subsections (</w:t>
      </w:r>
      <w:r w:rsidRPr="003F329B">
        <w:t>2) and (3).</w:t>
      </w:r>
    </w:p>
    <w:p w:rsidR="00300522" w:rsidRPr="003F329B" w:rsidRDefault="00300522" w:rsidP="00266102">
      <w:pPr>
        <w:pStyle w:val="subsection"/>
        <w:keepNext/>
        <w:keepLines/>
      </w:pPr>
      <w:r w:rsidRPr="003F329B">
        <w:tab/>
        <w:t>(2)</w:t>
      </w:r>
      <w:r w:rsidRPr="003F329B">
        <w:tab/>
        <w:t xml:space="preserve">Your </w:t>
      </w:r>
      <w:r w:rsidR="003F329B" w:rsidRPr="003F329B">
        <w:rPr>
          <w:position w:val="6"/>
          <w:sz w:val="16"/>
          <w:szCs w:val="16"/>
        </w:rPr>
        <w:t>*</w:t>
      </w:r>
      <w:r w:rsidRPr="003F329B">
        <w:t xml:space="preserve">GST instalment for the first </w:t>
      </w:r>
      <w:r w:rsidR="003F329B" w:rsidRPr="003F329B">
        <w:rPr>
          <w:position w:val="6"/>
          <w:sz w:val="16"/>
          <w:szCs w:val="16"/>
        </w:rPr>
        <w:t>*</w:t>
      </w:r>
      <w:r w:rsidRPr="003F329B">
        <w:t>GST instalment quarter is whichever of the following you choose:</w:t>
      </w:r>
    </w:p>
    <w:p w:rsidR="00300522" w:rsidRPr="003F329B" w:rsidRDefault="00300522" w:rsidP="00300522">
      <w:pPr>
        <w:pStyle w:val="paragraph"/>
      </w:pPr>
      <w:r w:rsidRPr="003F329B">
        <w:tab/>
        <w:t>(a)</w:t>
      </w:r>
      <w:r w:rsidRPr="003F329B">
        <w:tab/>
        <w:t xml:space="preserve">your </w:t>
      </w:r>
      <w:r w:rsidR="003F329B" w:rsidRPr="003F329B">
        <w:rPr>
          <w:position w:val="6"/>
          <w:sz w:val="16"/>
          <w:szCs w:val="16"/>
        </w:rPr>
        <w:t>*</w:t>
      </w:r>
      <w:r w:rsidRPr="003F329B">
        <w:t>notified instalment amount for the GST instalment quarter; or</w:t>
      </w:r>
    </w:p>
    <w:p w:rsidR="00300522" w:rsidRPr="003F329B" w:rsidRDefault="00300522" w:rsidP="00300522">
      <w:pPr>
        <w:pStyle w:val="paragraph"/>
      </w:pPr>
      <w:r w:rsidRPr="003F329B">
        <w:tab/>
        <w:t>(b)</w:t>
      </w:r>
      <w:r w:rsidRPr="003F329B">
        <w:tab/>
        <w:t xml:space="preserve">your </w:t>
      </w:r>
      <w:r w:rsidR="003F329B" w:rsidRPr="003F329B">
        <w:rPr>
          <w:position w:val="6"/>
          <w:sz w:val="16"/>
          <w:szCs w:val="16"/>
        </w:rPr>
        <w:t>*</w:t>
      </w:r>
      <w:r w:rsidRPr="003F329B">
        <w:t>varied instalment amount for the GST instalment quarter.</w:t>
      </w:r>
    </w:p>
    <w:p w:rsidR="00300522" w:rsidRPr="003F329B" w:rsidRDefault="00300522" w:rsidP="00300522">
      <w:pPr>
        <w:pStyle w:val="subsection"/>
      </w:pPr>
      <w:r w:rsidRPr="003F329B">
        <w:tab/>
        <w:t>(3)</w:t>
      </w:r>
      <w:r w:rsidRPr="003F329B">
        <w:tab/>
        <w:t xml:space="preserve">Your </w:t>
      </w:r>
      <w:r w:rsidR="003F329B" w:rsidRPr="003F329B">
        <w:rPr>
          <w:position w:val="6"/>
          <w:sz w:val="16"/>
          <w:szCs w:val="16"/>
        </w:rPr>
        <w:t>*</w:t>
      </w:r>
      <w:r w:rsidRPr="003F329B">
        <w:t xml:space="preserve">GST instalment for any other </w:t>
      </w:r>
      <w:r w:rsidR="003F329B" w:rsidRPr="003F329B">
        <w:rPr>
          <w:position w:val="6"/>
          <w:sz w:val="16"/>
          <w:szCs w:val="16"/>
        </w:rPr>
        <w:t>*</w:t>
      </w:r>
      <w:r w:rsidRPr="003F329B">
        <w:t>GST instalment quarter is:</w:t>
      </w:r>
    </w:p>
    <w:p w:rsidR="00300522" w:rsidRPr="003F329B" w:rsidRDefault="00300522" w:rsidP="00300522">
      <w:pPr>
        <w:pStyle w:val="paragraph"/>
      </w:pPr>
      <w:r w:rsidRPr="003F329B">
        <w:tab/>
        <w:t>(a)</w:t>
      </w:r>
      <w:r w:rsidRPr="003F329B">
        <w:tab/>
        <w:t xml:space="preserve">if you have a </w:t>
      </w:r>
      <w:r w:rsidR="003F329B" w:rsidRPr="003F329B">
        <w:rPr>
          <w:position w:val="6"/>
          <w:sz w:val="16"/>
          <w:szCs w:val="16"/>
        </w:rPr>
        <w:t>*</w:t>
      </w:r>
      <w:r w:rsidRPr="003F329B">
        <w:t>notified instalment amount for the GST instalment quarter—whichever of the following you choose:</w:t>
      </w:r>
    </w:p>
    <w:p w:rsidR="00300522" w:rsidRPr="003F329B" w:rsidRDefault="00300522" w:rsidP="00300522">
      <w:pPr>
        <w:pStyle w:val="paragraphsub"/>
      </w:pPr>
      <w:r w:rsidRPr="003F329B">
        <w:tab/>
        <w:t>(i)</w:t>
      </w:r>
      <w:r w:rsidRPr="003F329B">
        <w:tab/>
        <w:t>your notified instalment amount for the GST instalment quarter; or</w:t>
      </w:r>
    </w:p>
    <w:p w:rsidR="00300522" w:rsidRPr="003F329B" w:rsidRDefault="00300522" w:rsidP="00300522">
      <w:pPr>
        <w:pStyle w:val="paragraphsub"/>
      </w:pPr>
      <w:r w:rsidRPr="003F329B">
        <w:tab/>
        <w:t>(ii)</w:t>
      </w:r>
      <w:r w:rsidRPr="003F329B">
        <w:tab/>
        <w:t xml:space="preserve">your </w:t>
      </w:r>
      <w:r w:rsidR="003F329B" w:rsidRPr="003F329B">
        <w:rPr>
          <w:position w:val="6"/>
          <w:sz w:val="16"/>
          <w:szCs w:val="16"/>
        </w:rPr>
        <w:t>*</w:t>
      </w:r>
      <w:r w:rsidRPr="003F329B">
        <w:t>varied instalment amount for the GST instalment quarter; or</w:t>
      </w:r>
    </w:p>
    <w:p w:rsidR="00300522" w:rsidRPr="003F329B" w:rsidRDefault="00300522" w:rsidP="00300522">
      <w:pPr>
        <w:pStyle w:val="paragraph"/>
      </w:pPr>
      <w:r w:rsidRPr="003F329B">
        <w:tab/>
        <w:t>(b)</w:t>
      </w:r>
      <w:r w:rsidRPr="003F329B">
        <w:tab/>
        <w:t xml:space="preserve">if you do </w:t>
      </w:r>
      <w:r w:rsidRPr="003F329B">
        <w:rPr>
          <w:i/>
          <w:iCs/>
        </w:rPr>
        <w:t>not</w:t>
      </w:r>
      <w:r w:rsidRPr="003F329B">
        <w:t xml:space="preserve"> have a notified instalment amount for the GST instalment quarter—whichever of the following you choose:</w:t>
      </w:r>
    </w:p>
    <w:p w:rsidR="00300522" w:rsidRPr="003F329B" w:rsidRDefault="00300522" w:rsidP="00300522">
      <w:pPr>
        <w:pStyle w:val="paragraphsub"/>
      </w:pPr>
      <w:r w:rsidRPr="003F329B">
        <w:tab/>
        <w:t>(i)</w:t>
      </w:r>
      <w:r w:rsidRPr="003F329B">
        <w:tab/>
        <w:t xml:space="preserve">25% of your </w:t>
      </w:r>
      <w:r w:rsidR="003F329B" w:rsidRPr="003F329B">
        <w:rPr>
          <w:position w:val="6"/>
          <w:sz w:val="16"/>
          <w:szCs w:val="16"/>
        </w:rPr>
        <w:t>*</w:t>
      </w:r>
      <w:r w:rsidRPr="003F329B">
        <w:t>estimated annual GST amount relating to the preceding GST instalment quarter; or</w:t>
      </w:r>
    </w:p>
    <w:p w:rsidR="00300522" w:rsidRPr="003F329B" w:rsidRDefault="00300522" w:rsidP="00300522">
      <w:pPr>
        <w:pStyle w:val="paragraphsub"/>
      </w:pPr>
      <w:r w:rsidRPr="003F329B">
        <w:tab/>
        <w:t>(ii)</w:t>
      </w:r>
      <w:r w:rsidRPr="003F329B">
        <w:tab/>
        <w:t>your varied instalment amount for the GST instalment quarter.</w:t>
      </w:r>
    </w:p>
    <w:p w:rsidR="00300522" w:rsidRPr="003F329B" w:rsidRDefault="00300522" w:rsidP="00300522">
      <w:pPr>
        <w:pStyle w:val="notetext"/>
      </w:pPr>
      <w:r w:rsidRPr="003F329B">
        <w:t>Note:</w:t>
      </w:r>
      <w:r w:rsidRPr="003F329B">
        <w:tab/>
        <w:t>Subsection</w:t>
      </w:r>
      <w:r w:rsidR="003F329B">
        <w:t> </w:t>
      </w:r>
      <w:r w:rsidRPr="003F329B">
        <w:t>162</w:t>
      </w:r>
      <w:r w:rsidR="003F329B">
        <w:noBreakHyphen/>
      </w:r>
      <w:r w:rsidRPr="003F329B">
        <w:t>135(2) sets out when you will not have a notified instalment amount for a GST instalment quarter.</w:t>
      </w:r>
    </w:p>
    <w:p w:rsidR="00300522" w:rsidRPr="003F329B" w:rsidRDefault="00300522" w:rsidP="00300522">
      <w:pPr>
        <w:pStyle w:val="ActHead5"/>
      </w:pPr>
      <w:bookmarkStart w:id="984" w:name="_Toc413321490"/>
      <w:r w:rsidRPr="003F329B">
        <w:rPr>
          <w:rStyle w:val="CharSectno"/>
        </w:rPr>
        <w:t>162</w:t>
      </w:r>
      <w:r w:rsidR="003F329B">
        <w:rPr>
          <w:rStyle w:val="CharSectno"/>
        </w:rPr>
        <w:noBreakHyphen/>
      </w:r>
      <w:r w:rsidRPr="003F329B">
        <w:rPr>
          <w:rStyle w:val="CharSectno"/>
        </w:rPr>
        <w:t>135</w:t>
      </w:r>
      <w:r w:rsidRPr="003F329B">
        <w:t xml:space="preserve">  Notified instalment amounts</w:t>
      </w:r>
      <w:bookmarkEnd w:id="984"/>
    </w:p>
    <w:p w:rsidR="00300522" w:rsidRPr="003F329B" w:rsidRDefault="00300522" w:rsidP="00300522">
      <w:pPr>
        <w:pStyle w:val="subsection"/>
      </w:pPr>
      <w:r w:rsidRPr="003F329B">
        <w:tab/>
        <w:t>(1)</w:t>
      </w:r>
      <w:r w:rsidRPr="003F329B">
        <w:tab/>
        <w:t xml:space="preserve">Your </w:t>
      </w:r>
      <w:r w:rsidRPr="003F329B">
        <w:rPr>
          <w:b/>
          <w:bCs/>
          <w:i/>
          <w:iCs/>
        </w:rPr>
        <w:t>notified instalment amount</w:t>
      </w:r>
      <w:r w:rsidRPr="003F329B">
        <w:t xml:space="preserve"> for a </w:t>
      </w:r>
      <w:r w:rsidR="003F329B" w:rsidRPr="003F329B">
        <w:rPr>
          <w:position w:val="6"/>
          <w:sz w:val="16"/>
          <w:szCs w:val="16"/>
        </w:rPr>
        <w:t>*</w:t>
      </w:r>
      <w:r w:rsidRPr="003F329B">
        <w:t>GST instalment quarter is the amount that is:</w:t>
      </w:r>
    </w:p>
    <w:p w:rsidR="00300522" w:rsidRPr="003F329B" w:rsidRDefault="00300522" w:rsidP="00300522">
      <w:pPr>
        <w:pStyle w:val="paragraph"/>
      </w:pPr>
      <w:r w:rsidRPr="003F329B">
        <w:tab/>
        <w:t>(a)</w:t>
      </w:r>
      <w:r w:rsidRPr="003F329B">
        <w:tab/>
        <w:t>worked out by the Commissioner; and</w:t>
      </w:r>
    </w:p>
    <w:p w:rsidR="00300522" w:rsidRPr="003F329B" w:rsidRDefault="00300522" w:rsidP="00300522">
      <w:pPr>
        <w:pStyle w:val="paragraph"/>
      </w:pPr>
      <w:r w:rsidRPr="003F329B">
        <w:tab/>
        <w:t>(b)</w:t>
      </w:r>
      <w:r w:rsidRPr="003F329B">
        <w:tab/>
        <w:t xml:space="preserve">notified by the Commissioner to you before the day on which the </w:t>
      </w:r>
      <w:r w:rsidR="003F329B" w:rsidRPr="003F329B">
        <w:rPr>
          <w:position w:val="6"/>
          <w:sz w:val="16"/>
          <w:szCs w:val="16"/>
        </w:rPr>
        <w:t>*</w:t>
      </w:r>
      <w:r w:rsidRPr="003F329B">
        <w:t>GST instalment is due.</w:t>
      </w:r>
    </w:p>
    <w:p w:rsidR="00FC121B" w:rsidRPr="003F329B" w:rsidRDefault="00FC121B" w:rsidP="00FC121B">
      <w:pPr>
        <w:pStyle w:val="subsection2"/>
      </w:pPr>
      <w:r w:rsidRPr="003F329B">
        <w:t>The amount must not be less than zero.</w:t>
      </w:r>
    </w:p>
    <w:p w:rsidR="00300522" w:rsidRPr="003F329B" w:rsidRDefault="00300522" w:rsidP="00300522">
      <w:pPr>
        <w:pStyle w:val="subsection"/>
      </w:pPr>
      <w:r w:rsidRPr="003F329B">
        <w:tab/>
        <w:t>(2)</w:t>
      </w:r>
      <w:r w:rsidRPr="003F329B">
        <w:tab/>
        <w:t xml:space="preserve">However, the Commissioner is not to work out or notify a </w:t>
      </w:r>
      <w:r w:rsidR="003F329B" w:rsidRPr="003F329B">
        <w:rPr>
          <w:position w:val="6"/>
          <w:sz w:val="16"/>
          <w:szCs w:val="16"/>
        </w:rPr>
        <w:t>*</w:t>
      </w:r>
      <w:r w:rsidRPr="003F329B">
        <w:t xml:space="preserve">notified instalment amount for a </w:t>
      </w:r>
      <w:r w:rsidR="003F329B" w:rsidRPr="003F329B">
        <w:rPr>
          <w:position w:val="6"/>
          <w:sz w:val="16"/>
          <w:szCs w:val="16"/>
        </w:rPr>
        <w:t>*</w:t>
      </w:r>
      <w:r w:rsidRPr="003F329B">
        <w:t xml:space="preserve">GST instalment quarter if you had a </w:t>
      </w:r>
      <w:r w:rsidR="003F329B" w:rsidRPr="003F329B">
        <w:rPr>
          <w:position w:val="6"/>
          <w:sz w:val="16"/>
          <w:szCs w:val="16"/>
        </w:rPr>
        <w:t>*</w:t>
      </w:r>
      <w:r w:rsidRPr="003F329B">
        <w:t xml:space="preserve">varied instalment amount for an earlier GST instalment quarter of the same </w:t>
      </w:r>
      <w:r w:rsidR="003F329B" w:rsidRPr="003F329B">
        <w:rPr>
          <w:position w:val="6"/>
          <w:sz w:val="16"/>
          <w:szCs w:val="16"/>
        </w:rPr>
        <w:t>*</w:t>
      </w:r>
      <w:r w:rsidRPr="003F329B">
        <w:t>instalment tax period.</w:t>
      </w:r>
    </w:p>
    <w:p w:rsidR="00300522" w:rsidRPr="003F329B" w:rsidRDefault="00300522" w:rsidP="00300522">
      <w:pPr>
        <w:pStyle w:val="ActHead5"/>
      </w:pPr>
      <w:bookmarkStart w:id="985" w:name="_Toc413321491"/>
      <w:r w:rsidRPr="003F329B">
        <w:rPr>
          <w:rStyle w:val="CharSectno"/>
        </w:rPr>
        <w:t>162</w:t>
      </w:r>
      <w:r w:rsidR="003F329B">
        <w:rPr>
          <w:rStyle w:val="CharSectno"/>
        </w:rPr>
        <w:noBreakHyphen/>
      </w:r>
      <w:r w:rsidRPr="003F329B">
        <w:rPr>
          <w:rStyle w:val="CharSectno"/>
        </w:rPr>
        <w:t>140</w:t>
      </w:r>
      <w:r w:rsidRPr="003F329B">
        <w:t xml:space="preserve">  Varied instalment amounts</w:t>
      </w:r>
      <w:bookmarkEnd w:id="985"/>
    </w:p>
    <w:p w:rsidR="00300522" w:rsidRPr="003F329B" w:rsidRDefault="00300522" w:rsidP="00300522">
      <w:pPr>
        <w:pStyle w:val="subsection"/>
      </w:pPr>
      <w:r w:rsidRPr="003F329B">
        <w:tab/>
        <w:t>(1)</w:t>
      </w:r>
      <w:r w:rsidRPr="003F329B">
        <w:tab/>
        <w:t xml:space="preserve">You may, by notifying the Commissioner in the </w:t>
      </w:r>
      <w:r w:rsidR="003F329B" w:rsidRPr="003F329B">
        <w:rPr>
          <w:position w:val="6"/>
          <w:sz w:val="16"/>
          <w:szCs w:val="16"/>
        </w:rPr>
        <w:t>*</w:t>
      </w:r>
      <w:r w:rsidRPr="003F329B">
        <w:t>approved form, substitute another amount for:</w:t>
      </w:r>
    </w:p>
    <w:p w:rsidR="00300522" w:rsidRPr="003F329B" w:rsidRDefault="00300522" w:rsidP="00300522">
      <w:pPr>
        <w:pStyle w:val="paragraph"/>
      </w:pPr>
      <w:r w:rsidRPr="003F329B">
        <w:tab/>
        <w:t>(a)</w:t>
      </w:r>
      <w:r w:rsidRPr="003F329B">
        <w:tab/>
        <w:t xml:space="preserve">your </w:t>
      </w:r>
      <w:r w:rsidR="003F329B" w:rsidRPr="003F329B">
        <w:rPr>
          <w:position w:val="6"/>
          <w:sz w:val="16"/>
          <w:szCs w:val="16"/>
        </w:rPr>
        <w:t>*</w:t>
      </w:r>
      <w:r w:rsidRPr="003F329B">
        <w:t xml:space="preserve">notified instalment amount for a </w:t>
      </w:r>
      <w:r w:rsidR="003F329B" w:rsidRPr="003F329B">
        <w:rPr>
          <w:position w:val="6"/>
          <w:sz w:val="16"/>
          <w:szCs w:val="16"/>
        </w:rPr>
        <w:t>*</w:t>
      </w:r>
      <w:r w:rsidRPr="003F329B">
        <w:t>GST instalment quarter; or</w:t>
      </w:r>
    </w:p>
    <w:p w:rsidR="00300522" w:rsidRPr="003F329B" w:rsidRDefault="00300522" w:rsidP="00300522">
      <w:pPr>
        <w:pStyle w:val="paragraph"/>
      </w:pPr>
      <w:r w:rsidRPr="003F329B">
        <w:tab/>
        <w:t>(b)</w:t>
      </w:r>
      <w:r w:rsidRPr="003F329B">
        <w:tab/>
        <w:t>if paragraph</w:t>
      </w:r>
      <w:r w:rsidR="003F329B">
        <w:t> </w:t>
      </w:r>
      <w:r w:rsidRPr="003F329B">
        <w:t>162</w:t>
      </w:r>
      <w:r w:rsidR="003F329B">
        <w:noBreakHyphen/>
      </w:r>
      <w:r w:rsidRPr="003F329B">
        <w:t xml:space="preserve">130(3)(b) applies to a GST instalment quarter—your </w:t>
      </w:r>
      <w:r w:rsidR="003F329B" w:rsidRPr="003F329B">
        <w:rPr>
          <w:position w:val="6"/>
          <w:sz w:val="16"/>
          <w:szCs w:val="16"/>
        </w:rPr>
        <w:t>*</w:t>
      </w:r>
      <w:r w:rsidRPr="003F329B">
        <w:t>GST instalment for the preceding GST instalment quarter.</w:t>
      </w:r>
    </w:p>
    <w:p w:rsidR="00300522" w:rsidRPr="003F329B" w:rsidRDefault="00300522" w:rsidP="00300522">
      <w:pPr>
        <w:pStyle w:val="subsection2"/>
      </w:pPr>
      <w:r w:rsidRPr="003F329B">
        <w:t xml:space="preserve">The amount substituted is your </w:t>
      </w:r>
      <w:r w:rsidRPr="003F329B">
        <w:rPr>
          <w:b/>
          <w:bCs/>
          <w:i/>
          <w:iCs/>
        </w:rPr>
        <w:t>varied instalment amount</w:t>
      </w:r>
      <w:r w:rsidRPr="003F329B">
        <w:t xml:space="preserve"> for the GST instalment quarter.</w:t>
      </w:r>
    </w:p>
    <w:p w:rsidR="00300522" w:rsidRPr="003F329B" w:rsidRDefault="00300522" w:rsidP="00300522">
      <w:pPr>
        <w:pStyle w:val="subsection"/>
      </w:pPr>
      <w:r w:rsidRPr="003F329B">
        <w:tab/>
        <w:t>(2)</w:t>
      </w:r>
      <w:r w:rsidRPr="003F329B">
        <w:tab/>
        <w:t>The amount substituted must not be less than zero.</w:t>
      </w:r>
    </w:p>
    <w:p w:rsidR="00300522" w:rsidRPr="003F329B" w:rsidRDefault="00300522" w:rsidP="00300522">
      <w:pPr>
        <w:pStyle w:val="subsection"/>
      </w:pPr>
      <w:r w:rsidRPr="003F329B">
        <w:tab/>
        <w:t>(3)</w:t>
      </w:r>
      <w:r w:rsidRPr="003F329B">
        <w:tab/>
        <w:t xml:space="preserve">You must give the notice to the Commissioner on or before the day on which the </w:t>
      </w:r>
      <w:r w:rsidR="003F329B" w:rsidRPr="003F329B">
        <w:rPr>
          <w:position w:val="6"/>
          <w:sz w:val="16"/>
          <w:szCs w:val="16"/>
        </w:rPr>
        <w:t>*</w:t>
      </w:r>
      <w:r w:rsidRPr="003F329B">
        <w:t xml:space="preserve">GST instalment for the </w:t>
      </w:r>
      <w:r w:rsidR="003F329B" w:rsidRPr="003F329B">
        <w:rPr>
          <w:position w:val="6"/>
          <w:sz w:val="16"/>
          <w:szCs w:val="16"/>
        </w:rPr>
        <w:t>*</w:t>
      </w:r>
      <w:r w:rsidRPr="003F329B">
        <w:t>GST instalment quarter is due.</w:t>
      </w:r>
    </w:p>
    <w:p w:rsidR="00300522" w:rsidRPr="003F329B" w:rsidRDefault="00300522" w:rsidP="00300522">
      <w:pPr>
        <w:pStyle w:val="subsection"/>
      </w:pPr>
      <w:r w:rsidRPr="003F329B">
        <w:tab/>
        <w:t>(4)</w:t>
      </w:r>
      <w:r w:rsidRPr="003F329B">
        <w:tab/>
        <w:t xml:space="preserve">You must include in the notice an estimate of your </w:t>
      </w:r>
      <w:r w:rsidR="003F329B" w:rsidRPr="003F329B">
        <w:rPr>
          <w:position w:val="6"/>
          <w:sz w:val="16"/>
          <w:szCs w:val="16"/>
        </w:rPr>
        <w:t>*</w:t>
      </w:r>
      <w:r w:rsidRPr="003F329B">
        <w:t xml:space="preserve">annual GST liability relating to the </w:t>
      </w:r>
      <w:r w:rsidR="003F329B" w:rsidRPr="003F329B">
        <w:rPr>
          <w:position w:val="6"/>
          <w:sz w:val="16"/>
          <w:szCs w:val="16"/>
        </w:rPr>
        <w:t>*</w:t>
      </w:r>
      <w:r w:rsidRPr="003F329B">
        <w:t xml:space="preserve">instalment tax period in question. This estimate is your </w:t>
      </w:r>
      <w:r w:rsidRPr="003F329B">
        <w:rPr>
          <w:b/>
          <w:bCs/>
          <w:i/>
          <w:iCs/>
        </w:rPr>
        <w:t>estimated annual GST amount</w:t>
      </w:r>
      <w:r w:rsidRPr="003F329B">
        <w:t xml:space="preserve"> relating to the </w:t>
      </w:r>
      <w:r w:rsidR="003F329B" w:rsidRPr="003F329B">
        <w:rPr>
          <w:position w:val="6"/>
          <w:sz w:val="16"/>
          <w:szCs w:val="16"/>
        </w:rPr>
        <w:t>*</w:t>
      </w:r>
      <w:r w:rsidRPr="003F329B">
        <w:t>GST instalment quarter.</w:t>
      </w:r>
    </w:p>
    <w:p w:rsidR="00300522" w:rsidRPr="003F329B" w:rsidRDefault="00FC121B" w:rsidP="00300522">
      <w:pPr>
        <w:pStyle w:val="notetext"/>
      </w:pPr>
      <w:r w:rsidRPr="003F329B">
        <w:t>Note 1</w:t>
      </w:r>
      <w:r w:rsidR="00300522" w:rsidRPr="003F329B">
        <w:t>:</w:t>
      </w:r>
      <w:r w:rsidR="00300522" w:rsidRPr="003F329B">
        <w:tab/>
        <w:t>You may be liable to penalty under Subdivision</w:t>
      </w:r>
      <w:r w:rsidR="003F329B">
        <w:t> </w:t>
      </w:r>
      <w:r w:rsidR="00300522" w:rsidRPr="003F329B">
        <w:t>162</w:t>
      </w:r>
      <w:r w:rsidR="003F329B">
        <w:noBreakHyphen/>
      </w:r>
      <w:r w:rsidR="00300522" w:rsidRPr="003F329B">
        <w:t>D if your variation of the notified instalment amount is too much of an underestimate of your total GST liability.</w:t>
      </w:r>
    </w:p>
    <w:p w:rsidR="00FC121B" w:rsidRPr="003F329B" w:rsidRDefault="00FC121B" w:rsidP="00FC121B">
      <w:pPr>
        <w:pStyle w:val="notetext"/>
      </w:pPr>
      <w:r w:rsidRPr="003F329B">
        <w:t>Note 2:</w:t>
      </w:r>
      <w:r w:rsidRPr="003F329B">
        <w:tab/>
        <w:t xml:space="preserve">Your estimated annual GST amount is taken to be zero if it would otherwise be less than zero (see </w:t>
      </w:r>
      <w:r w:rsidR="003F329B">
        <w:t>subsection (</w:t>
      </w:r>
      <w:r w:rsidRPr="003F329B">
        <w:t>6)).</w:t>
      </w:r>
    </w:p>
    <w:p w:rsidR="00300522" w:rsidRPr="003F329B" w:rsidRDefault="00300522" w:rsidP="00300522">
      <w:pPr>
        <w:pStyle w:val="subsection"/>
      </w:pPr>
      <w:r w:rsidRPr="003F329B">
        <w:tab/>
        <w:t>(5)</w:t>
      </w:r>
      <w:r w:rsidRPr="003F329B">
        <w:tab/>
        <w:t>However, if paragraph</w:t>
      </w:r>
      <w:r w:rsidR="003F329B">
        <w:t> </w:t>
      </w:r>
      <w:r w:rsidRPr="003F329B">
        <w:t>162</w:t>
      </w:r>
      <w:r w:rsidR="003F329B">
        <w:noBreakHyphen/>
      </w:r>
      <w:r w:rsidRPr="003F329B">
        <w:t xml:space="preserve">130(3)(b) applies to a </w:t>
      </w:r>
      <w:r w:rsidR="003F329B" w:rsidRPr="003F329B">
        <w:rPr>
          <w:position w:val="6"/>
          <w:sz w:val="16"/>
          <w:szCs w:val="16"/>
        </w:rPr>
        <w:t>*</w:t>
      </w:r>
      <w:r w:rsidRPr="003F329B">
        <w:t xml:space="preserve">GST instalment quarter but you do not, under </w:t>
      </w:r>
      <w:r w:rsidR="003F329B">
        <w:t>subsection (</w:t>
      </w:r>
      <w:r w:rsidRPr="003F329B">
        <w:t xml:space="preserve">1) of this section, substitute another amount by notifying the Commissioner in the </w:t>
      </w:r>
      <w:r w:rsidR="003F329B" w:rsidRPr="003F329B">
        <w:rPr>
          <w:position w:val="6"/>
          <w:sz w:val="16"/>
          <w:szCs w:val="16"/>
        </w:rPr>
        <w:t>*</w:t>
      </w:r>
      <w:r w:rsidRPr="003F329B">
        <w:t>approved form:</w:t>
      </w:r>
    </w:p>
    <w:p w:rsidR="00300522" w:rsidRPr="003F329B" w:rsidRDefault="00300522" w:rsidP="00300522">
      <w:pPr>
        <w:pStyle w:val="paragraph"/>
      </w:pPr>
      <w:r w:rsidRPr="003F329B">
        <w:tab/>
        <w:t>(a)</w:t>
      </w:r>
      <w:r w:rsidRPr="003F329B">
        <w:tab/>
        <w:t xml:space="preserve">your </w:t>
      </w:r>
      <w:r w:rsidRPr="003F329B">
        <w:rPr>
          <w:b/>
          <w:bCs/>
          <w:i/>
          <w:iCs/>
        </w:rPr>
        <w:t>varied instalment amount</w:t>
      </w:r>
      <w:r w:rsidRPr="003F329B">
        <w:t xml:space="preserve"> for the GST instalment quarter is 25% of your </w:t>
      </w:r>
      <w:r w:rsidR="003F329B" w:rsidRPr="003F329B">
        <w:rPr>
          <w:position w:val="6"/>
          <w:sz w:val="16"/>
          <w:szCs w:val="16"/>
        </w:rPr>
        <w:t>*</w:t>
      </w:r>
      <w:r w:rsidRPr="003F329B">
        <w:t>estimated annual GST amount relating to the preceding GST instalment quarter; and</w:t>
      </w:r>
    </w:p>
    <w:p w:rsidR="00300522" w:rsidRPr="003F329B" w:rsidRDefault="00300522" w:rsidP="00300522">
      <w:pPr>
        <w:pStyle w:val="paragraph"/>
      </w:pPr>
      <w:r w:rsidRPr="003F329B">
        <w:tab/>
        <w:t>(b)</w:t>
      </w:r>
      <w:r w:rsidRPr="003F329B">
        <w:tab/>
        <w:t xml:space="preserve">your </w:t>
      </w:r>
      <w:r w:rsidRPr="003F329B">
        <w:rPr>
          <w:b/>
          <w:bCs/>
          <w:i/>
          <w:iCs/>
        </w:rPr>
        <w:t>estimated annual GST amount</w:t>
      </w:r>
      <w:r w:rsidRPr="003F329B">
        <w:t xml:space="preserve"> relating to the GST instalment quarter is your </w:t>
      </w:r>
      <w:r w:rsidR="003F329B" w:rsidRPr="003F329B">
        <w:rPr>
          <w:position w:val="6"/>
          <w:sz w:val="16"/>
          <w:szCs w:val="16"/>
        </w:rPr>
        <w:t>*</w:t>
      </w:r>
      <w:r w:rsidRPr="003F329B">
        <w:t>estimated annual GST amount relating to the preceding GST instalment quarter.</w:t>
      </w:r>
    </w:p>
    <w:p w:rsidR="00FC121B" w:rsidRPr="003F329B" w:rsidRDefault="00FC121B" w:rsidP="00FC121B">
      <w:pPr>
        <w:pStyle w:val="subsection"/>
      </w:pPr>
      <w:r w:rsidRPr="003F329B">
        <w:tab/>
        <w:t>(6)</w:t>
      </w:r>
      <w:r w:rsidRPr="003F329B">
        <w:tab/>
        <w:t xml:space="preserve">Your </w:t>
      </w:r>
      <w:r w:rsidRPr="003F329B">
        <w:rPr>
          <w:b/>
          <w:i/>
        </w:rPr>
        <w:t>estimated annual GST amount</w:t>
      </w:r>
      <w:r w:rsidRPr="003F329B">
        <w:t xml:space="preserve"> relating to the </w:t>
      </w:r>
      <w:r w:rsidR="003F329B" w:rsidRPr="003F329B">
        <w:rPr>
          <w:position w:val="6"/>
          <w:sz w:val="16"/>
        </w:rPr>
        <w:t>*</w:t>
      </w:r>
      <w:r w:rsidRPr="003F329B">
        <w:t>GST instalment quarter is zero if, apart from this subsection, this estimate would be less than zero.</w:t>
      </w:r>
    </w:p>
    <w:p w:rsidR="00300522" w:rsidRPr="003F329B" w:rsidRDefault="00300522" w:rsidP="00300522">
      <w:pPr>
        <w:pStyle w:val="ActHead5"/>
      </w:pPr>
      <w:bookmarkStart w:id="986" w:name="_Toc413321492"/>
      <w:r w:rsidRPr="003F329B">
        <w:rPr>
          <w:rStyle w:val="CharSectno"/>
        </w:rPr>
        <w:t>162</w:t>
      </w:r>
      <w:r w:rsidR="003F329B">
        <w:rPr>
          <w:rStyle w:val="CharSectno"/>
        </w:rPr>
        <w:noBreakHyphen/>
      </w:r>
      <w:r w:rsidRPr="003F329B">
        <w:rPr>
          <w:rStyle w:val="CharSectno"/>
        </w:rPr>
        <w:t>145</w:t>
      </w:r>
      <w:r w:rsidRPr="003F329B">
        <w:t xml:space="preserve">  Your annual GST liability</w:t>
      </w:r>
      <w:bookmarkEnd w:id="986"/>
    </w:p>
    <w:p w:rsidR="00300522" w:rsidRPr="003F329B" w:rsidRDefault="00300522" w:rsidP="00300522">
      <w:pPr>
        <w:pStyle w:val="subsection"/>
      </w:pPr>
      <w:r w:rsidRPr="003F329B">
        <w:tab/>
        <w:t>(1)</w:t>
      </w:r>
      <w:r w:rsidRPr="003F329B">
        <w:tab/>
        <w:t xml:space="preserve">Your </w:t>
      </w:r>
      <w:r w:rsidRPr="003F329B">
        <w:rPr>
          <w:b/>
          <w:bCs/>
          <w:i/>
          <w:iCs/>
        </w:rPr>
        <w:t>annual GST liability</w:t>
      </w:r>
      <w:r w:rsidRPr="003F329B">
        <w:t xml:space="preserve">, for an </w:t>
      </w:r>
      <w:r w:rsidR="003F329B" w:rsidRPr="003F329B">
        <w:rPr>
          <w:position w:val="6"/>
          <w:sz w:val="16"/>
          <w:szCs w:val="16"/>
        </w:rPr>
        <w:t>*</w:t>
      </w:r>
      <w:r w:rsidRPr="003F329B">
        <w:t xml:space="preserve">instalment tax period that is a </w:t>
      </w:r>
      <w:r w:rsidR="003F329B" w:rsidRPr="003F329B">
        <w:rPr>
          <w:position w:val="6"/>
          <w:sz w:val="16"/>
          <w:szCs w:val="16"/>
        </w:rPr>
        <w:t>*</w:t>
      </w:r>
      <w:r w:rsidRPr="003F329B">
        <w:t xml:space="preserve">financial year, is the amount that would be your </w:t>
      </w:r>
      <w:r w:rsidR="003F329B" w:rsidRPr="003F329B">
        <w:rPr>
          <w:position w:val="6"/>
          <w:sz w:val="16"/>
          <w:szCs w:val="16"/>
        </w:rPr>
        <w:t>*</w:t>
      </w:r>
      <w:r w:rsidRPr="003F329B">
        <w:t>net amount for the period if it were not reduced under section</w:t>
      </w:r>
      <w:r w:rsidR="003F329B">
        <w:t> </w:t>
      </w:r>
      <w:r w:rsidRPr="003F329B">
        <w:t>162</w:t>
      </w:r>
      <w:r w:rsidR="003F329B">
        <w:noBreakHyphen/>
      </w:r>
      <w:r w:rsidRPr="003F329B">
        <w:t>105.</w:t>
      </w:r>
    </w:p>
    <w:p w:rsidR="00300522" w:rsidRPr="003F329B" w:rsidRDefault="00300522" w:rsidP="00300522">
      <w:pPr>
        <w:pStyle w:val="subsection"/>
      </w:pPr>
      <w:r w:rsidRPr="003F329B">
        <w:tab/>
        <w:t>(2)</w:t>
      </w:r>
      <w:r w:rsidRPr="003F329B">
        <w:tab/>
        <w:t xml:space="preserve">Your </w:t>
      </w:r>
      <w:r w:rsidRPr="003F329B">
        <w:rPr>
          <w:b/>
          <w:bCs/>
          <w:i/>
          <w:iCs/>
        </w:rPr>
        <w:t>annual GST liability</w:t>
      </w:r>
      <w:r w:rsidRPr="003F329B">
        <w:t xml:space="preserve">, for an </w:t>
      </w:r>
      <w:r w:rsidR="003F329B" w:rsidRPr="003F329B">
        <w:rPr>
          <w:position w:val="6"/>
          <w:sz w:val="16"/>
          <w:szCs w:val="16"/>
        </w:rPr>
        <w:t>*</w:t>
      </w:r>
      <w:r w:rsidRPr="003F329B">
        <w:t xml:space="preserve">instalment tax period that is only part of a </w:t>
      </w:r>
      <w:r w:rsidR="003F329B" w:rsidRPr="003F329B">
        <w:rPr>
          <w:position w:val="6"/>
          <w:sz w:val="16"/>
          <w:szCs w:val="16"/>
        </w:rPr>
        <w:t>*</w:t>
      </w:r>
      <w:r w:rsidRPr="003F329B">
        <w:t>financial year, is the sum of:</w:t>
      </w:r>
    </w:p>
    <w:p w:rsidR="00300522" w:rsidRPr="003F329B" w:rsidRDefault="00300522" w:rsidP="00300522">
      <w:pPr>
        <w:pStyle w:val="paragraph"/>
      </w:pPr>
      <w:r w:rsidRPr="003F329B">
        <w:tab/>
        <w:t>(a)</w:t>
      </w:r>
      <w:r w:rsidRPr="003F329B">
        <w:tab/>
        <w:t xml:space="preserve">the amount that would be your </w:t>
      </w:r>
      <w:r w:rsidR="003F329B" w:rsidRPr="003F329B">
        <w:rPr>
          <w:position w:val="6"/>
          <w:sz w:val="16"/>
          <w:szCs w:val="16"/>
        </w:rPr>
        <w:t>*</w:t>
      </w:r>
      <w:r w:rsidRPr="003F329B">
        <w:t>net amount for the period if it were not reduced under section</w:t>
      </w:r>
      <w:r w:rsidR="003F329B">
        <w:t> </w:t>
      </w:r>
      <w:r w:rsidRPr="003F329B">
        <w:t>162</w:t>
      </w:r>
      <w:r w:rsidR="003F329B">
        <w:noBreakHyphen/>
      </w:r>
      <w:r w:rsidRPr="003F329B">
        <w:t>105; and</w:t>
      </w:r>
    </w:p>
    <w:p w:rsidR="00300522" w:rsidRPr="003F329B" w:rsidRDefault="00300522" w:rsidP="00300522">
      <w:pPr>
        <w:pStyle w:val="paragraph"/>
      </w:pPr>
      <w:r w:rsidRPr="003F329B">
        <w:tab/>
        <w:t>(b)</w:t>
      </w:r>
      <w:r w:rsidRPr="003F329B">
        <w:tab/>
        <w:t xml:space="preserve">your </w:t>
      </w:r>
      <w:r w:rsidR="003F329B" w:rsidRPr="003F329B">
        <w:rPr>
          <w:position w:val="6"/>
          <w:sz w:val="16"/>
          <w:szCs w:val="16"/>
        </w:rPr>
        <w:t>*</w:t>
      </w:r>
      <w:r w:rsidRPr="003F329B">
        <w:t>early net amounts for the financial year (subtracting any of those amounts that are less than zero).</w:t>
      </w:r>
    </w:p>
    <w:p w:rsidR="00300522" w:rsidRPr="003F329B" w:rsidRDefault="00300522" w:rsidP="00300522">
      <w:pPr>
        <w:pStyle w:val="subsection"/>
      </w:pPr>
      <w:r w:rsidRPr="003F329B">
        <w:tab/>
        <w:t>(3)</w:t>
      </w:r>
      <w:r w:rsidRPr="003F329B">
        <w:tab/>
        <w:t xml:space="preserve">Your </w:t>
      </w:r>
      <w:r w:rsidRPr="003F329B">
        <w:rPr>
          <w:b/>
          <w:bCs/>
          <w:i/>
          <w:iCs/>
        </w:rPr>
        <w:t>early net amounts</w:t>
      </w:r>
      <w:r w:rsidRPr="003F329B">
        <w:t xml:space="preserve"> for the </w:t>
      </w:r>
      <w:r w:rsidR="003F329B" w:rsidRPr="003F329B">
        <w:rPr>
          <w:position w:val="6"/>
          <w:sz w:val="16"/>
          <w:szCs w:val="16"/>
        </w:rPr>
        <w:t>*</w:t>
      </w:r>
      <w:r w:rsidRPr="003F329B">
        <w:t xml:space="preserve">financial year are </w:t>
      </w:r>
      <w:r w:rsidR="009C6EFA" w:rsidRPr="003F329B">
        <w:t xml:space="preserve">your </w:t>
      </w:r>
      <w:r w:rsidR="003F329B" w:rsidRPr="003F329B">
        <w:rPr>
          <w:position w:val="6"/>
          <w:sz w:val="16"/>
        </w:rPr>
        <w:t>*</w:t>
      </w:r>
      <w:r w:rsidR="009C6EFA" w:rsidRPr="003F329B">
        <w:t>assessed net amounts</w:t>
      </w:r>
      <w:r w:rsidRPr="003F329B">
        <w:t xml:space="preserve"> for any tax periods that:</w:t>
      </w:r>
    </w:p>
    <w:p w:rsidR="00300522" w:rsidRPr="003F329B" w:rsidRDefault="00300522" w:rsidP="00300522">
      <w:pPr>
        <w:pStyle w:val="paragraph"/>
      </w:pPr>
      <w:r w:rsidRPr="003F329B">
        <w:tab/>
        <w:t>(a)</w:t>
      </w:r>
      <w:r w:rsidRPr="003F329B">
        <w:tab/>
        <w:t>started, or would but for section</w:t>
      </w:r>
      <w:r w:rsidR="003F329B">
        <w:t> </w:t>
      </w:r>
      <w:r w:rsidRPr="003F329B">
        <w:t>27</w:t>
      </w:r>
      <w:r w:rsidR="003F329B">
        <w:noBreakHyphen/>
      </w:r>
      <w:r w:rsidRPr="003F329B">
        <w:t>35 have started, at the start of or during that financial year; and</w:t>
      </w:r>
    </w:p>
    <w:p w:rsidR="00300522" w:rsidRPr="003F329B" w:rsidRDefault="00300522" w:rsidP="00300522">
      <w:pPr>
        <w:pStyle w:val="paragraph"/>
      </w:pPr>
      <w:r w:rsidRPr="003F329B">
        <w:tab/>
        <w:t>(b)</w:t>
      </w:r>
      <w:r w:rsidRPr="003F329B">
        <w:tab/>
        <w:t xml:space="preserve">ended before the start of the </w:t>
      </w:r>
      <w:r w:rsidR="003F329B" w:rsidRPr="003F329B">
        <w:rPr>
          <w:position w:val="6"/>
          <w:sz w:val="16"/>
          <w:szCs w:val="16"/>
        </w:rPr>
        <w:t>*</w:t>
      </w:r>
      <w:r w:rsidRPr="003F329B">
        <w:t>instalment tax period applying to you that forms part of that financial year.</w:t>
      </w:r>
    </w:p>
    <w:p w:rsidR="00300522" w:rsidRPr="003F329B" w:rsidRDefault="00300522" w:rsidP="00300522">
      <w:pPr>
        <w:pStyle w:val="notetext"/>
      </w:pPr>
      <w:r w:rsidRPr="003F329B">
        <w:t>Note:</w:t>
      </w:r>
      <w:r w:rsidRPr="003F329B">
        <w:tab/>
        <w:t>Under section</w:t>
      </w:r>
      <w:r w:rsidR="003F329B">
        <w:t> </w:t>
      </w:r>
      <w:r w:rsidRPr="003F329B">
        <w:t>27</w:t>
      </w:r>
      <w:r w:rsidR="003F329B">
        <w:noBreakHyphen/>
      </w:r>
      <w:r w:rsidRPr="003F329B">
        <w:t>35, the start or finish of a 3 month tax period could vary by up to 7 days from the start or finish of a normal quarter.</w:t>
      </w:r>
    </w:p>
    <w:p w:rsidR="00300522" w:rsidRPr="003F329B" w:rsidRDefault="00300522" w:rsidP="00300522">
      <w:pPr>
        <w:pStyle w:val="ActHead4"/>
      </w:pPr>
      <w:bookmarkStart w:id="987" w:name="_Toc413321493"/>
      <w:r w:rsidRPr="003F329B">
        <w:rPr>
          <w:rStyle w:val="CharSubdNo"/>
        </w:rPr>
        <w:t>Subdivision</w:t>
      </w:r>
      <w:r w:rsidR="003F329B">
        <w:rPr>
          <w:rStyle w:val="CharSubdNo"/>
        </w:rPr>
        <w:t> </w:t>
      </w:r>
      <w:r w:rsidRPr="003F329B">
        <w:rPr>
          <w:rStyle w:val="CharSubdNo"/>
        </w:rPr>
        <w:t>162</w:t>
      </w:r>
      <w:r w:rsidR="003F329B">
        <w:rPr>
          <w:rStyle w:val="CharSubdNo"/>
        </w:rPr>
        <w:noBreakHyphen/>
      </w:r>
      <w:r w:rsidRPr="003F329B">
        <w:rPr>
          <w:rStyle w:val="CharSubdNo"/>
        </w:rPr>
        <w:t>D</w:t>
      </w:r>
      <w:r w:rsidRPr="003F329B">
        <w:t>—</w:t>
      </w:r>
      <w:r w:rsidRPr="003F329B">
        <w:rPr>
          <w:rStyle w:val="CharSubdText"/>
        </w:rPr>
        <w:t>Penalty payable in certain cases if varied instalment amounts are too low</w:t>
      </w:r>
      <w:bookmarkEnd w:id="987"/>
    </w:p>
    <w:p w:rsidR="00300522" w:rsidRPr="003F329B" w:rsidRDefault="00300522" w:rsidP="00300522">
      <w:pPr>
        <w:pStyle w:val="ActHead5"/>
      </w:pPr>
      <w:bookmarkStart w:id="988" w:name="_Toc413321494"/>
      <w:r w:rsidRPr="003F329B">
        <w:rPr>
          <w:rStyle w:val="CharSectno"/>
        </w:rPr>
        <w:t>162</w:t>
      </w:r>
      <w:r w:rsidR="003F329B">
        <w:rPr>
          <w:rStyle w:val="CharSectno"/>
        </w:rPr>
        <w:noBreakHyphen/>
      </w:r>
      <w:r w:rsidRPr="003F329B">
        <w:rPr>
          <w:rStyle w:val="CharSectno"/>
        </w:rPr>
        <w:t>170</w:t>
      </w:r>
      <w:r w:rsidRPr="003F329B">
        <w:t xml:space="preserve">  What this </w:t>
      </w:r>
      <w:r w:rsidR="00A53099" w:rsidRPr="003F329B">
        <w:t>Subdivision</w:t>
      </w:r>
      <w:r w:rsidR="00A36DB5" w:rsidRPr="003F329B">
        <w:t xml:space="preserve"> </w:t>
      </w:r>
      <w:r w:rsidRPr="003F329B">
        <w:t>is about</w:t>
      </w:r>
      <w:bookmarkEnd w:id="988"/>
    </w:p>
    <w:p w:rsidR="00300522" w:rsidRPr="003F329B" w:rsidRDefault="00300522" w:rsidP="00300522">
      <w:pPr>
        <w:pStyle w:val="BoxText"/>
      </w:pPr>
      <w:r w:rsidRPr="003F329B">
        <w:t>There are 3 circumstances where a penalty can arise if a varied instalment amount is too low:</w:t>
      </w:r>
    </w:p>
    <w:p w:rsidR="00300522" w:rsidRPr="003F329B" w:rsidRDefault="00300522" w:rsidP="00300522">
      <w:pPr>
        <w:pStyle w:val="BoxPara"/>
      </w:pPr>
      <w:r w:rsidRPr="003F329B">
        <w:tab/>
        <w:t>(a)</w:t>
      </w:r>
      <w:r w:rsidRPr="003F329B">
        <w:tab/>
        <w:t>your payments are too low a proportion of your annual GST liability (see section</w:t>
      </w:r>
      <w:r w:rsidR="003F329B">
        <w:t> </w:t>
      </w:r>
      <w:r w:rsidRPr="003F329B">
        <w:t>162</w:t>
      </w:r>
      <w:r w:rsidR="003F329B">
        <w:noBreakHyphen/>
      </w:r>
      <w:r w:rsidRPr="003F329B">
        <w:t>175);</w:t>
      </w:r>
    </w:p>
    <w:p w:rsidR="00300522" w:rsidRPr="003F329B" w:rsidRDefault="00300522" w:rsidP="00300522">
      <w:pPr>
        <w:pStyle w:val="BoxPara"/>
      </w:pPr>
      <w:r w:rsidRPr="003F329B">
        <w:tab/>
        <w:t>(b)</w:t>
      </w:r>
      <w:r w:rsidRPr="003F329B">
        <w:tab/>
        <w:t>your estimated annual GST amount is too low a proportion of your annual GST liability (see section</w:t>
      </w:r>
      <w:r w:rsidR="003F329B">
        <w:t> </w:t>
      </w:r>
      <w:r w:rsidRPr="003F329B">
        <w:t>162</w:t>
      </w:r>
      <w:r w:rsidR="003F329B">
        <w:noBreakHyphen/>
      </w:r>
      <w:r w:rsidRPr="003F329B">
        <w:t>180);</w:t>
      </w:r>
    </w:p>
    <w:p w:rsidR="00300522" w:rsidRPr="003F329B" w:rsidRDefault="00300522" w:rsidP="00300522">
      <w:pPr>
        <w:pStyle w:val="BoxPara"/>
      </w:pPr>
      <w:r w:rsidRPr="003F329B">
        <w:tab/>
        <w:t>(c)</w:t>
      </w:r>
      <w:r w:rsidRPr="003F329B">
        <w:tab/>
        <w:t>the varied instalment amount is too low a proportion of your estimated annual GST amount (see section</w:t>
      </w:r>
      <w:r w:rsidR="003F329B">
        <w:t> </w:t>
      </w:r>
      <w:r w:rsidRPr="003F329B">
        <w:t>162</w:t>
      </w:r>
      <w:r w:rsidR="003F329B">
        <w:noBreakHyphen/>
      </w:r>
      <w:r w:rsidRPr="003F329B">
        <w:t>185).</w:t>
      </w:r>
    </w:p>
    <w:p w:rsidR="00300522" w:rsidRPr="003F329B" w:rsidRDefault="00300522" w:rsidP="00300522">
      <w:pPr>
        <w:pStyle w:val="BoxText"/>
      </w:pPr>
      <w:r w:rsidRPr="003F329B">
        <w:t>The penalty is based on the general interest charge rate, and the machinery provisions of Division</w:t>
      </w:r>
      <w:r w:rsidR="003F329B">
        <w:t> </w:t>
      </w:r>
      <w:r w:rsidRPr="003F329B">
        <w:t>298 in Schedule</w:t>
      </w:r>
      <w:r w:rsidR="003F329B">
        <w:t> </w:t>
      </w:r>
      <w:r w:rsidRPr="003F329B">
        <w:t xml:space="preserve">1 to the </w:t>
      </w:r>
      <w:r w:rsidRPr="003F329B">
        <w:rPr>
          <w:i/>
          <w:iCs/>
        </w:rPr>
        <w:t>Taxation Administration Act 1953</w:t>
      </w:r>
      <w:r w:rsidRPr="003F329B">
        <w:t xml:space="preserve"> apply.</w:t>
      </w:r>
    </w:p>
    <w:p w:rsidR="00300522" w:rsidRPr="003F329B" w:rsidRDefault="00300522" w:rsidP="00300522">
      <w:pPr>
        <w:pStyle w:val="notetext"/>
      </w:pPr>
      <w:r w:rsidRPr="003F329B">
        <w:t>Note:</w:t>
      </w:r>
      <w:r w:rsidRPr="003F329B">
        <w:tab/>
        <w:t>This section is an explanatory section.</w:t>
      </w:r>
    </w:p>
    <w:p w:rsidR="00300522" w:rsidRPr="003F329B" w:rsidRDefault="00300522" w:rsidP="00300522">
      <w:pPr>
        <w:pStyle w:val="ActHead5"/>
      </w:pPr>
      <w:bookmarkStart w:id="989" w:name="_Toc413321495"/>
      <w:r w:rsidRPr="003F329B">
        <w:rPr>
          <w:rStyle w:val="CharSectno"/>
        </w:rPr>
        <w:t>162</w:t>
      </w:r>
      <w:r w:rsidR="003F329B">
        <w:rPr>
          <w:rStyle w:val="CharSectno"/>
        </w:rPr>
        <w:noBreakHyphen/>
      </w:r>
      <w:r w:rsidRPr="003F329B">
        <w:rPr>
          <w:rStyle w:val="CharSectno"/>
        </w:rPr>
        <w:t>175</w:t>
      </w:r>
      <w:r w:rsidRPr="003F329B">
        <w:t xml:space="preserve">  GST payments are less than 85% of annual GST liability</w:t>
      </w:r>
      <w:bookmarkEnd w:id="989"/>
    </w:p>
    <w:p w:rsidR="00300522" w:rsidRPr="003F329B" w:rsidRDefault="00300522" w:rsidP="00300522">
      <w:pPr>
        <w:pStyle w:val="subsection"/>
      </w:pPr>
      <w:r w:rsidRPr="003F329B">
        <w:tab/>
        <w:t>(1)</w:t>
      </w:r>
      <w:r w:rsidRPr="003F329B">
        <w:tab/>
        <w:t xml:space="preserve">You are liable to pay a penalty, for a </w:t>
      </w:r>
      <w:r w:rsidR="003F329B" w:rsidRPr="003F329B">
        <w:rPr>
          <w:position w:val="6"/>
          <w:sz w:val="16"/>
          <w:szCs w:val="16"/>
        </w:rPr>
        <w:t>*</w:t>
      </w:r>
      <w:r w:rsidRPr="003F329B">
        <w:t xml:space="preserve">GST instalment quarter of an </w:t>
      </w:r>
      <w:r w:rsidR="003F329B" w:rsidRPr="003F329B">
        <w:rPr>
          <w:position w:val="6"/>
          <w:sz w:val="16"/>
          <w:szCs w:val="16"/>
        </w:rPr>
        <w:t>*</w:t>
      </w:r>
      <w:r w:rsidRPr="003F329B">
        <w:t xml:space="preserve">instalment tax period applying to you, if you have a </w:t>
      </w:r>
      <w:r w:rsidR="003F329B" w:rsidRPr="003F329B">
        <w:rPr>
          <w:position w:val="6"/>
          <w:sz w:val="16"/>
          <w:szCs w:val="16"/>
        </w:rPr>
        <w:t>*</w:t>
      </w:r>
      <w:r w:rsidRPr="003F329B">
        <w:t>varied instalment amount for the GST instalment quarter, and:</w:t>
      </w:r>
    </w:p>
    <w:p w:rsidR="00300522" w:rsidRPr="003F329B" w:rsidRDefault="00300522" w:rsidP="00300522">
      <w:pPr>
        <w:pStyle w:val="paragraph"/>
      </w:pPr>
      <w:r w:rsidRPr="003F329B">
        <w:tab/>
        <w:t>(a)</w:t>
      </w:r>
      <w:r w:rsidRPr="003F329B">
        <w:tab/>
        <w:t xml:space="preserve">if the instalment tax period is a </w:t>
      </w:r>
      <w:r w:rsidR="003F329B" w:rsidRPr="003F329B">
        <w:rPr>
          <w:position w:val="6"/>
          <w:sz w:val="16"/>
          <w:szCs w:val="16"/>
        </w:rPr>
        <w:t>*</w:t>
      </w:r>
      <w:r w:rsidRPr="003F329B">
        <w:t xml:space="preserve">financial year—the sum of your </w:t>
      </w:r>
      <w:r w:rsidR="003F329B" w:rsidRPr="003F329B">
        <w:rPr>
          <w:position w:val="6"/>
          <w:sz w:val="16"/>
          <w:szCs w:val="16"/>
        </w:rPr>
        <w:t>*</w:t>
      </w:r>
      <w:r w:rsidRPr="003F329B">
        <w:t xml:space="preserve">GST instalments for all the GST instalment quarters of the instalment tax period is less than 85% of your </w:t>
      </w:r>
      <w:r w:rsidR="003F329B" w:rsidRPr="003F329B">
        <w:rPr>
          <w:position w:val="6"/>
          <w:sz w:val="16"/>
          <w:szCs w:val="16"/>
        </w:rPr>
        <w:t>*</w:t>
      </w:r>
      <w:r w:rsidRPr="003F329B">
        <w:t>annual GST liability for the instalment tax period; or</w:t>
      </w:r>
    </w:p>
    <w:p w:rsidR="00300522" w:rsidRPr="003F329B" w:rsidRDefault="00300522" w:rsidP="00300522">
      <w:pPr>
        <w:pStyle w:val="paragraph"/>
      </w:pPr>
      <w:r w:rsidRPr="003F329B">
        <w:tab/>
        <w:t>(b)</w:t>
      </w:r>
      <w:r w:rsidRPr="003F329B">
        <w:tab/>
        <w:t>if the instalment tax period is only part of a financial year—the sum of:</w:t>
      </w:r>
    </w:p>
    <w:p w:rsidR="00300522" w:rsidRPr="003F329B" w:rsidRDefault="00300522" w:rsidP="00300522">
      <w:pPr>
        <w:pStyle w:val="paragraphsub"/>
      </w:pPr>
      <w:r w:rsidRPr="003F329B">
        <w:tab/>
        <w:t>(i)</w:t>
      </w:r>
      <w:r w:rsidRPr="003F329B">
        <w:tab/>
        <w:t xml:space="preserve">your </w:t>
      </w:r>
      <w:r w:rsidR="003F329B" w:rsidRPr="003F329B">
        <w:rPr>
          <w:position w:val="6"/>
          <w:sz w:val="16"/>
          <w:szCs w:val="16"/>
        </w:rPr>
        <w:t>*</w:t>
      </w:r>
      <w:r w:rsidRPr="003F329B">
        <w:t>GST instalments for all the GST instalment quarters of the instalment tax period; and</w:t>
      </w:r>
    </w:p>
    <w:p w:rsidR="00300522" w:rsidRPr="003F329B" w:rsidRDefault="00300522" w:rsidP="00300522">
      <w:pPr>
        <w:pStyle w:val="paragraphsub"/>
      </w:pPr>
      <w:r w:rsidRPr="003F329B">
        <w:tab/>
        <w:t>(ii)</w:t>
      </w:r>
      <w:r w:rsidRPr="003F329B">
        <w:tab/>
        <w:t xml:space="preserve">your </w:t>
      </w:r>
      <w:r w:rsidR="003F329B" w:rsidRPr="003F329B">
        <w:rPr>
          <w:position w:val="6"/>
          <w:sz w:val="16"/>
          <w:szCs w:val="16"/>
        </w:rPr>
        <w:t>*</w:t>
      </w:r>
      <w:r w:rsidRPr="003F329B">
        <w:t>early net amounts for the financial year (subtracting any of those amounts that are less than zero);</w:t>
      </w:r>
    </w:p>
    <w:p w:rsidR="00300522" w:rsidRPr="003F329B" w:rsidRDefault="00300522" w:rsidP="00300522">
      <w:pPr>
        <w:pStyle w:val="paragraph"/>
      </w:pPr>
      <w:r w:rsidRPr="003F329B">
        <w:tab/>
      </w:r>
      <w:r w:rsidRPr="003F329B">
        <w:tab/>
        <w:t>is less than 85% of your annual GST liability for the instalment tax period.</w:t>
      </w:r>
    </w:p>
    <w:p w:rsidR="00300522" w:rsidRPr="003F329B" w:rsidRDefault="00300522" w:rsidP="00300522">
      <w:pPr>
        <w:pStyle w:val="subsection"/>
      </w:pPr>
      <w:r w:rsidRPr="003F329B">
        <w:tab/>
        <w:t>(2)</w:t>
      </w:r>
      <w:r w:rsidRPr="003F329B">
        <w:tab/>
        <w:t xml:space="preserve">The amount of the penalty, for a particular day, is worked out by applying the </w:t>
      </w:r>
      <w:r w:rsidR="003F329B" w:rsidRPr="003F329B">
        <w:rPr>
          <w:position w:val="6"/>
          <w:sz w:val="16"/>
          <w:szCs w:val="16"/>
        </w:rPr>
        <w:t>*</w:t>
      </w:r>
      <w:r w:rsidRPr="003F329B">
        <w:t>general interest charge:</w:t>
      </w:r>
    </w:p>
    <w:p w:rsidR="00300522" w:rsidRPr="003F329B" w:rsidRDefault="00300522" w:rsidP="00300522">
      <w:pPr>
        <w:pStyle w:val="paragraph"/>
      </w:pPr>
      <w:r w:rsidRPr="003F329B">
        <w:tab/>
        <w:t>(a)</w:t>
      </w:r>
      <w:r w:rsidRPr="003F329B">
        <w:tab/>
        <w:t>for each day in the period in section</w:t>
      </w:r>
      <w:r w:rsidR="003F329B">
        <w:t> </w:t>
      </w:r>
      <w:r w:rsidRPr="003F329B">
        <w:t>162</w:t>
      </w:r>
      <w:r w:rsidR="003F329B">
        <w:noBreakHyphen/>
      </w:r>
      <w:r w:rsidRPr="003F329B">
        <w:t>190; and</w:t>
      </w:r>
    </w:p>
    <w:p w:rsidR="00300522" w:rsidRPr="003F329B" w:rsidRDefault="00300522" w:rsidP="00300522">
      <w:pPr>
        <w:pStyle w:val="paragraph"/>
      </w:pPr>
      <w:r w:rsidRPr="003F329B">
        <w:tab/>
        <w:t>(b)</w:t>
      </w:r>
      <w:r w:rsidRPr="003F329B">
        <w:tab/>
        <w:t>in the way set out in subsection</w:t>
      </w:r>
      <w:r w:rsidR="003F329B">
        <w:t> </w:t>
      </w:r>
      <w:r w:rsidRPr="003F329B">
        <w:t xml:space="preserve">8AAC(4) of the </w:t>
      </w:r>
      <w:r w:rsidRPr="003F329B">
        <w:rPr>
          <w:i/>
          <w:iCs/>
        </w:rPr>
        <w:t>Taxation Administration Act 1953</w:t>
      </w:r>
      <w:r w:rsidRPr="003F329B">
        <w:t>;</w:t>
      </w:r>
    </w:p>
    <w:p w:rsidR="00300522" w:rsidRPr="003F329B" w:rsidRDefault="00300522" w:rsidP="00300522">
      <w:pPr>
        <w:pStyle w:val="subsection2"/>
      </w:pPr>
      <w:r w:rsidRPr="003F329B">
        <w:t xml:space="preserve">to your </w:t>
      </w:r>
      <w:r w:rsidR="003F329B" w:rsidRPr="003F329B">
        <w:rPr>
          <w:position w:val="6"/>
          <w:sz w:val="16"/>
          <w:szCs w:val="16"/>
        </w:rPr>
        <w:t>*</w:t>
      </w:r>
      <w:r w:rsidRPr="003F329B">
        <w:t xml:space="preserve">GST instalment shortfall, under this section, for the </w:t>
      </w:r>
      <w:r w:rsidR="003F329B" w:rsidRPr="003F329B">
        <w:rPr>
          <w:position w:val="6"/>
          <w:sz w:val="16"/>
          <w:szCs w:val="16"/>
        </w:rPr>
        <w:t>*</w:t>
      </w:r>
      <w:r w:rsidRPr="003F329B">
        <w:t>GST instalment quarter.</w:t>
      </w:r>
    </w:p>
    <w:p w:rsidR="00300522" w:rsidRPr="003F329B" w:rsidRDefault="00300522" w:rsidP="00266102">
      <w:pPr>
        <w:pStyle w:val="subsection"/>
        <w:keepNext/>
        <w:keepLines/>
      </w:pPr>
      <w:r w:rsidRPr="003F329B">
        <w:tab/>
        <w:t>(3)</w:t>
      </w:r>
      <w:r w:rsidRPr="003F329B">
        <w:tab/>
        <w:t xml:space="preserve">Your </w:t>
      </w:r>
      <w:r w:rsidRPr="003F329B">
        <w:rPr>
          <w:b/>
          <w:bCs/>
          <w:i/>
          <w:iCs/>
        </w:rPr>
        <w:t>GST instalment shortfall</w:t>
      </w:r>
      <w:r w:rsidRPr="003F329B">
        <w:t xml:space="preserve">, under this section, for the </w:t>
      </w:r>
      <w:r w:rsidR="003F329B" w:rsidRPr="003F329B">
        <w:rPr>
          <w:position w:val="6"/>
          <w:sz w:val="16"/>
          <w:szCs w:val="16"/>
        </w:rPr>
        <w:t>*</w:t>
      </w:r>
      <w:r w:rsidRPr="003F329B">
        <w:t>GST instalment quarter is the amount worked out as follows:</w:t>
      </w:r>
    </w:p>
    <w:p w:rsidR="00300522" w:rsidRPr="003F329B" w:rsidRDefault="00143843" w:rsidP="00A53099">
      <w:pPr>
        <w:pStyle w:val="Formula"/>
        <w:spacing w:before="120" w:after="120"/>
      </w:pPr>
      <w:r w:rsidRPr="003F329B">
        <w:rPr>
          <w:noProof/>
        </w:rPr>
        <w:drawing>
          <wp:inline distT="0" distB="0" distL="0" distR="0" wp14:anchorId="1983640B" wp14:editId="60A1B3D7">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i/>
        </w:rPr>
        <w:t>GST already payable</w:t>
      </w:r>
      <w:r w:rsidRPr="003F329B">
        <w:t xml:space="preserve"> is the sum of: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varied instalment amount; and</w:t>
      </w:r>
    </w:p>
    <w:p w:rsidR="00300522" w:rsidRPr="003F329B" w:rsidRDefault="00300522" w:rsidP="00300522">
      <w:pPr>
        <w:pStyle w:val="paragraph"/>
      </w:pPr>
      <w:r w:rsidRPr="003F329B">
        <w:tab/>
        <w:t>(b)</w:t>
      </w:r>
      <w:r w:rsidRPr="003F329B">
        <w:tab/>
        <w:t xml:space="preserve">all your other </w:t>
      </w:r>
      <w:r w:rsidR="003F329B" w:rsidRPr="003F329B">
        <w:rPr>
          <w:position w:val="6"/>
          <w:sz w:val="16"/>
          <w:szCs w:val="16"/>
        </w:rPr>
        <w:t>*</w:t>
      </w:r>
      <w:r w:rsidRPr="003F329B">
        <w:t xml:space="preserve">GST instalments (if any) for earlier </w:t>
      </w:r>
      <w:r w:rsidR="003F329B" w:rsidRPr="003F329B">
        <w:rPr>
          <w:position w:val="6"/>
          <w:sz w:val="16"/>
          <w:szCs w:val="16"/>
        </w:rPr>
        <w:t>*</w:t>
      </w:r>
      <w:r w:rsidRPr="003F329B">
        <w:t xml:space="preserve">GST instalment quarters of the </w:t>
      </w:r>
      <w:r w:rsidR="003F329B" w:rsidRPr="003F329B">
        <w:rPr>
          <w:position w:val="6"/>
          <w:sz w:val="16"/>
          <w:szCs w:val="16"/>
        </w:rPr>
        <w:t>*</w:t>
      </w:r>
      <w:r w:rsidRPr="003F329B">
        <w:t>instalment tax period in question; and</w:t>
      </w:r>
    </w:p>
    <w:p w:rsidR="00300522" w:rsidRPr="003F329B" w:rsidRDefault="00300522" w:rsidP="00300522">
      <w:pPr>
        <w:pStyle w:val="paragraph"/>
      </w:pPr>
      <w:r w:rsidRPr="003F329B">
        <w:tab/>
        <w:t>(c)</w:t>
      </w:r>
      <w:r w:rsidRPr="003F329B">
        <w:tab/>
        <w:t xml:space="preserve">if the instalment tax period is only part of a </w:t>
      </w:r>
      <w:r w:rsidR="003F329B" w:rsidRPr="003F329B">
        <w:rPr>
          <w:position w:val="6"/>
          <w:sz w:val="16"/>
          <w:szCs w:val="16"/>
        </w:rPr>
        <w:t>*</w:t>
      </w:r>
      <w:r w:rsidRPr="003F329B">
        <w:t xml:space="preserve">financial year—your </w:t>
      </w:r>
      <w:r w:rsidR="003F329B" w:rsidRPr="003F329B">
        <w:rPr>
          <w:position w:val="6"/>
          <w:sz w:val="16"/>
          <w:szCs w:val="16"/>
        </w:rPr>
        <w:t>*</w:t>
      </w:r>
      <w:r w:rsidRPr="003F329B">
        <w:t>early net amounts for the financial year (subtracting any of those amounts that are less than zero).</w:t>
      </w:r>
    </w:p>
    <w:p w:rsidR="00300522" w:rsidRPr="003F329B" w:rsidRDefault="00300522" w:rsidP="00AA35A7">
      <w:pPr>
        <w:pStyle w:val="subsection"/>
        <w:keepNext/>
        <w:keepLines/>
      </w:pPr>
      <w:r w:rsidRPr="003F329B">
        <w:tab/>
        <w:t>(4)</w:t>
      </w:r>
      <w:r w:rsidRPr="003F329B">
        <w:tab/>
        <w:t>However, if: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 xml:space="preserve">GST instalment quarter is not the first GST instalment quarter of the </w:t>
      </w:r>
      <w:r w:rsidR="003F329B" w:rsidRPr="003F329B">
        <w:rPr>
          <w:position w:val="6"/>
          <w:sz w:val="16"/>
          <w:szCs w:val="16"/>
        </w:rPr>
        <w:t>*</w:t>
      </w:r>
      <w:r w:rsidRPr="003F329B">
        <w:t>instalment tax period in question; and</w:t>
      </w:r>
    </w:p>
    <w:p w:rsidR="00300522" w:rsidRPr="003F329B" w:rsidRDefault="00300522" w:rsidP="00300522">
      <w:pPr>
        <w:pStyle w:val="paragraph"/>
      </w:pPr>
      <w:r w:rsidRPr="003F329B">
        <w:tab/>
        <w:t>(b)</w:t>
      </w:r>
      <w:r w:rsidRPr="003F329B">
        <w:tab/>
        <w:t>you are liable for one or more penalties under this section in relation to any of the earlier GST instalment quarters of the instalment tax period;</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 xml:space="preserve">your </w:t>
      </w:r>
      <w:r w:rsidRPr="003F329B">
        <w:rPr>
          <w:b/>
          <w:bCs/>
          <w:i/>
          <w:iCs/>
        </w:rPr>
        <w:t>GST instalment shortfall</w:t>
      </w:r>
      <w:r w:rsidRPr="003F329B">
        <w:t xml:space="preserve">, under this section, for the </w:t>
      </w:r>
      <w:r w:rsidR="003F329B" w:rsidRPr="003F329B">
        <w:rPr>
          <w:position w:val="6"/>
          <w:sz w:val="16"/>
          <w:szCs w:val="16"/>
        </w:rPr>
        <w:t>*</w:t>
      </w:r>
      <w:r w:rsidRPr="003F329B">
        <w:t>GST instalment quarter is the difference between:</w:t>
      </w:r>
    </w:p>
    <w:p w:rsidR="00300522" w:rsidRPr="003F329B" w:rsidRDefault="00300522" w:rsidP="00300522">
      <w:pPr>
        <w:pStyle w:val="paragraphsub"/>
      </w:pPr>
      <w:r w:rsidRPr="003F329B">
        <w:tab/>
        <w:t>(i)</w:t>
      </w:r>
      <w:r w:rsidRPr="003F329B">
        <w:tab/>
        <w:t xml:space="preserve">the amount worked out using the formula in </w:t>
      </w:r>
      <w:r w:rsidR="003F329B">
        <w:t>subsection (</w:t>
      </w:r>
      <w:r w:rsidRPr="003F329B">
        <w:t>3); and</w:t>
      </w:r>
    </w:p>
    <w:p w:rsidR="00300522" w:rsidRPr="003F329B" w:rsidRDefault="00300522" w:rsidP="00300522">
      <w:pPr>
        <w:pStyle w:val="paragraphsub"/>
      </w:pPr>
      <w:r w:rsidRPr="003F329B">
        <w:tab/>
        <w:t>(ii)</w:t>
      </w:r>
      <w:r w:rsidRPr="003F329B">
        <w:tab/>
        <w:t>the sum of all your GST instalment shortfalls for those earlier GST instalment quarters; and</w:t>
      </w:r>
    </w:p>
    <w:p w:rsidR="00300522" w:rsidRPr="003F329B" w:rsidRDefault="00300522" w:rsidP="00300522">
      <w:pPr>
        <w:pStyle w:val="paragraph"/>
      </w:pPr>
      <w:r w:rsidRPr="003F329B">
        <w:tab/>
        <w:t>(d)</w:t>
      </w:r>
      <w:r w:rsidRPr="003F329B">
        <w:tab/>
        <w:t xml:space="preserve">if that sum is greater than the amount worked out using the formula in </w:t>
      </w:r>
      <w:r w:rsidR="003F329B">
        <w:t>subsection (</w:t>
      </w:r>
      <w:r w:rsidRPr="003F329B">
        <w:t>3)—you are not liable to pay a penalty under this section in relation to the GST instalment quarter.</w:t>
      </w:r>
    </w:p>
    <w:p w:rsidR="00300522" w:rsidRPr="003F329B" w:rsidRDefault="00300522" w:rsidP="00300522">
      <w:pPr>
        <w:pStyle w:val="subsection"/>
      </w:pPr>
      <w:r w:rsidRPr="003F329B">
        <w:tab/>
        <w:t>(5)</w:t>
      </w:r>
      <w:r w:rsidRPr="003F329B">
        <w:tab/>
        <w:t xml:space="preserve">The </w:t>
      </w:r>
      <w:r w:rsidRPr="003F329B">
        <w:rPr>
          <w:b/>
          <w:bCs/>
          <w:i/>
          <w:iCs/>
        </w:rPr>
        <w:t>appropriate percentage</w:t>
      </w:r>
      <w:r w:rsidRPr="003F329B">
        <w:t xml:space="preserve"> for a </w:t>
      </w:r>
      <w:r w:rsidR="003F329B" w:rsidRPr="003F329B">
        <w:rPr>
          <w:position w:val="6"/>
          <w:sz w:val="16"/>
          <w:szCs w:val="16"/>
        </w:rPr>
        <w:t>*</w:t>
      </w:r>
      <w:r w:rsidRPr="003F329B">
        <w:t>GST instalment quarter is:</w:t>
      </w:r>
    </w:p>
    <w:p w:rsidR="00300522" w:rsidRPr="003F329B" w:rsidRDefault="00300522" w:rsidP="00300522">
      <w:pPr>
        <w:pStyle w:val="paragraph"/>
      </w:pPr>
      <w:r w:rsidRPr="003F329B">
        <w:tab/>
        <w:t>(a)</w:t>
      </w:r>
      <w:r w:rsidRPr="003F329B">
        <w:tab/>
        <w:t>if the GST instalment quarter ends on 30</w:t>
      </w:r>
      <w:r w:rsidR="003F329B">
        <w:t> </w:t>
      </w:r>
      <w:r w:rsidRPr="003F329B">
        <w:t>September—25%; or</w:t>
      </w:r>
    </w:p>
    <w:p w:rsidR="00300522" w:rsidRPr="003F329B" w:rsidRDefault="00300522" w:rsidP="00300522">
      <w:pPr>
        <w:pStyle w:val="paragraph"/>
      </w:pPr>
      <w:r w:rsidRPr="003F329B">
        <w:tab/>
        <w:t>(b)</w:t>
      </w:r>
      <w:r w:rsidRPr="003F329B">
        <w:tab/>
        <w:t>if the GST instalment quarter ends on 31</w:t>
      </w:r>
      <w:r w:rsidR="003F329B">
        <w:t> </w:t>
      </w:r>
      <w:r w:rsidRPr="003F329B">
        <w:t>December—50%; or</w:t>
      </w:r>
    </w:p>
    <w:p w:rsidR="00300522" w:rsidRPr="003F329B" w:rsidRDefault="00300522" w:rsidP="00300522">
      <w:pPr>
        <w:pStyle w:val="paragraph"/>
      </w:pPr>
      <w:r w:rsidRPr="003F329B">
        <w:tab/>
        <w:t>(c)</w:t>
      </w:r>
      <w:r w:rsidRPr="003F329B">
        <w:tab/>
        <w:t>if the GST instalment quarter ends on 31</w:t>
      </w:r>
      <w:r w:rsidR="003F329B">
        <w:t> </w:t>
      </w:r>
      <w:r w:rsidRPr="003F329B">
        <w:t>March—75%; or</w:t>
      </w:r>
    </w:p>
    <w:p w:rsidR="00300522" w:rsidRPr="003F329B" w:rsidRDefault="00300522" w:rsidP="00300522">
      <w:pPr>
        <w:pStyle w:val="paragraph"/>
      </w:pPr>
      <w:r w:rsidRPr="003F329B">
        <w:tab/>
        <w:t>(d)</w:t>
      </w:r>
      <w:r w:rsidRPr="003F329B">
        <w:tab/>
        <w:t>if the GST instalment quarter ends on 30</w:t>
      </w:r>
      <w:r w:rsidR="003F329B">
        <w:t> </w:t>
      </w:r>
      <w:r w:rsidRPr="003F329B">
        <w:t>June—100%.</w:t>
      </w:r>
    </w:p>
    <w:p w:rsidR="00300522" w:rsidRPr="003F329B" w:rsidRDefault="00300522" w:rsidP="00300522">
      <w:pPr>
        <w:pStyle w:val="ActHead5"/>
      </w:pPr>
      <w:bookmarkStart w:id="990" w:name="_Toc413321496"/>
      <w:r w:rsidRPr="003F329B">
        <w:rPr>
          <w:rStyle w:val="CharSectno"/>
        </w:rPr>
        <w:t>162</w:t>
      </w:r>
      <w:r w:rsidR="003F329B">
        <w:rPr>
          <w:rStyle w:val="CharSectno"/>
        </w:rPr>
        <w:noBreakHyphen/>
      </w:r>
      <w:r w:rsidRPr="003F329B">
        <w:rPr>
          <w:rStyle w:val="CharSectno"/>
        </w:rPr>
        <w:t>180</w:t>
      </w:r>
      <w:r w:rsidRPr="003F329B">
        <w:t xml:space="preserve">  Estimated annual GST amount is less than 85% of annual GST liability</w:t>
      </w:r>
      <w:bookmarkEnd w:id="990"/>
    </w:p>
    <w:p w:rsidR="00300522" w:rsidRPr="003F329B" w:rsidRDefault="00300522" w:rsidP="00300522">
      <w:pPr>
        <w:pStyle w:val="subsection"/>
      </w:pPr>
      <w:r w:rsidRPr="003F329B">
        <w:tab/>
        <w:t>(1)</w:t>
      </w:r>
      <w:r w:rsidRPr="003F329B">
        <w:tab/>
        <w:t xml:space="preserve">You are liable to pay a penalty, for a </w:t>
      </w:r>
      <w:r w:rsidR="003F329B" w:rsidRPr="003F329B">
        <w:rPr>
          <w:position w:val="6"/>
          <w:sz w:val="16"/>
          <w:szCs w:val="16"/>
        </w:rPr>
        <w:t>*</w:t>
      </w:r>
      <w:r w:rsidRPr="003F329B">
        <w:t xml:space="preserve">GST instalment quarter of an </w:t>
      </w:r>
      <w:r w:rsidR="003F329B" w:rsidRPr="003F329B">
        <w:rPr>
          <w:position w:val="6"/>
          <w:sz w:val="16"/>
          <w:szCs w:val="16"/>
        </w:rPr>
        <w:t>*</w:t>
      </w:r>
      <w:r w:rsidRPr="003F329B">
        <w:t>instalment tax period applying to you, if:</w:t>
      </w:r>
    </w:p>
    <w:p w:rsidR="00300522" w:rsidRPr="003F329B" w:rsidRDefault="00300522" w:rsidP="00300522">
      <w:pPr>
        <w:pStyle w:val="paragraph"/>
      </w:pPr>
      <w:r w:rsidRPr="003F329B">
        <w:tab/>
        <w:t>(a)</w:t>
      </w:r>
      <w:r w:rsidRPr="003F329B">
        <w:tab/>
        <w:t xml:space="preserve">you have a </w:t>
      </w:r>
      <w:r w:rsidR="003F329B" w:rsidRPr="003F329B">
        <w:rPr>
          <w:position w:val="6"/>
          <w:sz w:val="16"/>
          <w:szCs w:val="16"/>
        </w:rPr>
        <w:t>*</w:t>
      </w:r>
      <w:r w:rsidRPr="003F329B">
        <w:t>varied instalment amount for the GST instalment quarter; and</w:t>
      </w:r>
    </w:p>
    <w:p w:rsidR="00300522" w:rsidRPr="003F329B" w:rsidRDefault="00300522" w:rsidP="00300522">
      <w:pPr>
        <w:pStyle w:val="paragraph"/>
      </w:pPr>
      <w:r w:rsidRPr="003F329B">
        <w:tab/>
        <w:t>(b)</w:t>
      </w:r>
      <w:r w:rsidRPr="003F329B">
        <w:tab/>
        <w:t>you are not liable to pay a penalty, for the GST instalment quarter, under section</w:t>
      </w:r>
      <w:r w:rsidR="003F329B">
        <w:t> </w:t>
      </w:r>
      <w:r w:rsidRPr="003F329B">
        <w:t>162</w:t>
      </w:r>
      <w:r w:rsidR="003F329B">
        <w:noBreakHyphen/>
      </w:r>
      <w:r w:rsidRPr="003F329B">
        <w:t>175; and</w:t>
      </w:r>
    </w:p>
    <w:p w:rsidR="00300522" w:rsidRPr="003F329B" w:rsidRDefault="00300522" w:rsidP="00300522">
      <w:pPr>
        <w:pStyle w:val="paragraph"/>
      </w:pPr>
      <w:r w:rsidRPr="003F329B">
        <w:tab/>
        <w:t>(c)</w:t>
      </w:r>
      <w:r w:rsidRPr="003F329B">
        <w:tab/>
        <w:t xml:space="preserve">your </w:t>
      </w:r>
      <w:r w:rsidR="003F329B" w:rsidRPr="003F329B">
        <w:rPr>
          <w:position w:val="6"/>
          <w:sz w:val="16"/>
          <w:szCs w:val="16"/>
        </w:rPr>
        <w:t>*</w:t>
      </w:r>
      <w:r w:rsidRPr="003F329B">
        <w:t>estimated annual GST amount relating to the GST instalment quarter is less than:</w:t>
      </w:r>
    </w:p>
    <w:p w:rsidR="00300522" w:rsidRPr="003F329B" w:rsidRDefault="00300522" w:rsidP="00300522">
      <w:pPr>
        <w:pStyle w:val="paragraphsub"/>
      </w:pPr>
      <w:r w:rsidRPr="003F329B">
        <w:tab/>
        <w:t>(i)</w:t>
      </w:r>
      <w:r w:rsidRPr="003F329B">
        <w:tab/>
        <w:t xml:space="preserve">85% of your </w:t>
      </w:r>
      <w:r w:rsidR="003F329B" w:rsidRPr="003F329B">
        <w:rPr>
          <w:position w:val="6"/>
          <w:sz w:val="16"/>
          <w:szCs w:val="16"/>
        </w:rPr>
        <w:t>*</w:t>
      </w:r>
      <w:r w:rsidRPr="003F329B">
        <w:t>annual GST liability for the instalment tax period; or</w:t>
      </w:r>
    </w:p>
    <w:p w:rsidR="00300522" w:rsidRPr="003F329B" w:rsidRDefault="00300522" w:rsidP="00300522">
      <w:pPr>
        <w:pStyle w:val="paragraphsub"/>
      </w:pPr>
      <w:r w:rsidRPr="003F329B">
        <w:tab/>
        <w:t>(ii)</w:t>
      </w:r>
      <w:r w:rsidRPr="003F329B">
        <w:tab/>
        <w:t>if the GST instalment quarter ends on 30</w:t>
      </w:r>
      <w:r w:rsidR="003F329B">
        <w:t> </w:t>
      </w:r>
      <w:r w:rsidRPr="003F329B">
        <w:t xml:space="preserve">September 2001—75% of your </w:t>
      </w:r>
      <w:r w:rsidR="003F329B" w:rsidRPr="003F329B">
        <w:rPr>
          <w:position w:val="6"/>
          <w:sz w:val="16"/>
          <w:szCs w:val="16"/>
        </w:rPr>
        <w:t>*</w:t>
      </w:r>
      <w:r w:rsidRPr="003F329B">
        <w:t>annual GST liability for the instalment tax period; and</w:t>
      </w:r>
    </w:p>
    <w:p w:rsidR="00300522" w:rsidRPr="003F329B" w:rsidRDefault="00300522" w:rsidP="00300522">
      <w:pPr>
        <w:pStyle w:val="paragraph"/>
      </w:pPr>
      <w:r w:rsidRPr="003F329B">
        <w:tab/>
        <w:t>(d)</w:t>
      </w:r>
      <w:r w:rsidRPr="003F329B">
        <w:tab/>
        <w:t>the varied instalment amount is less than or equal to 25% of your annual GST liability for the instalment tax period.</w:t>
      </w:r>
    </w:p>
    <w:p w:rsidR="00300522" w:rsidRPr="003F329B" w:rsidRDefault="00300522" w:rsidP="00300522">
      <w:pPr>
        <w:pStyle w:val="subsection"/>
      </w:pPr>
      <w:r w:rsidRPr="003F329B">
        <w:tab/>
        <w:t>(2)</w:t>
      </w:r>
      <w:r w:rsidRPr="003F329B">
        <w:tab/>
        <w:t xml:space="preserve">The amount of the penalty, for a particular day, is worked out by applying the </w:t>
      </w:r>
      <w:r w:rsidR="003F329B" w:rsidRPr="003F329B">
        <w:rPr>
          <w:position w:val="6"/>
          <w:sz w:val="16"/>
          <w:szCs w:val="16"/>
        </w:rPr>
        <w:t>*</w:t>
      </w:r>
      <w:r w:rsidRPr="003F329B">
        <w:t>general interest charge:</w:t>
      </w:r>
    </w:p>
    <w:p w:rsidR="00300522" w:rsidRPr="003F329B" w:rsidRDefault="00300522" w:rsidP="00300522">
      <w:pPr>
        <w:pStyle w:val="paragraph"/>
      </w:pPr>
      <w:r w:rsidRPr="003F329B">
        <w:tab/>
        <w:t>(a)</w:t>
      </w:r>
      <w:r w:rsidRPr="003F329B">
        <w:tab/>
        <w:t>for each day in the period in section</w:t>
      </w:r>
      <w:r w:rsidR="003F329B">
        <w:t> </w:t>
      </w:r>
      <w:r w:rsidRPr="003F329B">
        <w:t>162</w:t>
      </w:r>
      <w:r w:rsidR="003F329B">
        <w:noBreakHyphen/>
      </w:r>
      <w:r w:rsidRPr="003F329B">
        <w:t>190; and</w:t>
      </w:r>
    </w:p>
    <w:p w:rsidR="00300522" w:rsidRPr="003F329B" w:rsidRDefault="00300522" w:rsidP="00300522">
      <w:pPr>
        <w:pStyle w:val="paragraph"/>
      </w:pPr>
      <w:r w:rsidRPr="003F329B">
        <w:tab/>
        <w:t>(b)</w:t>
      </w:r>
      <w:r w:rsidRPr="003F329B">
        <w:tab/>
        <w:t>in the way set out in subsection</w:t>
      </w:r>
      <w:r w:rsidR="003F329B">
        <w:t> </w:t>
      </w:r>
      <w:r w:rsidRPr="003F329B">
        <w:t xml:space="preserve">8AAC(4) of the </w:t>
      </w:r>
      <w:r w:rsidRPr="003F329B">
        <w:rPr>
          <w:i/>
          <w:iCs/>
        </w:rPr>
        <w:t>Taxation Administration Act 1953</w:t>
      </w:r>
      <w:r w:rsidRPr="003F329B">
        <w:t>;</w:t>
      </w:r>
    </w:p>
    <w:p w:rsidR="00300522" w:rsidRPr="003F329B" w:rsidRDefault="00300522" w:rsidP="00300522">
      <w:pPr>
        <w:pStyle w:val="subsection2"/>
      </w:pPr>
      <w:r w:rsidRPr="003F329B">
        <w:t xml:space="preserve">to your </w:t>
      </w:r>
      <w:r w:rsidR="003F329B" w:rsidRPr="003F329B">
        <w:rPr>
          <w:position w:val="6"/>
          <w:sz w:val="16"/>
          <w:szCs w:val="16"/>
        </w:rPr>
        <w:t>*</w:t>
      </w:r>
      <w:r w:rsidRPr="003F329B">
        <w:t xml:space="preserve">GST instalment shortfall, under this section, for the </w:t>
      </w:r>
      <w:r w:rsidR="003F329B" w:rsidRPr="003F329B">
        <w:rPr>
          <w:position w:val="6"/>
          <w:sz w:val="16"/>
          <w:szCs w:val="16"/>
        </w:rPr>
        <w:t>*</w:t>
      </w:r>
      <w:r w:rsidRPr="003F329B">
        <w:t>GST instalment quarter.</w:t>
      </w:r>
    </w:p>
    <w:p w:rsidR="00300522" w:rsidRPr="003F329B" w:rsidRDefault="00300522" w:rsidP="00300522">
      <w:pPr>
        <w:pStyle w:val="subsection"/>
      </w:pPr>
      <w:r w:rsidRPr="003F329B">
        <w:tab/>
        <w:t>(3)</w:t>
      </w:r>
      <w:r w:rsidRPr="003F329B">
        <w:tab/>
        <w:t xml:space="preserve">Your </w:t>
      </w:r>
      <w:r w:rsidRPr="003F329B">
        <w:rPr>
          <w:b/>
          <w:bCs/>
          <w:i/>
          <w:iCs/>
        </w:rPr>
        <w:t>GST instalment shortfall</w:t>
      </w:r>
      <w:r w:rsidRPr="003F329B">
        <w:t xml:space="preserve">, under this section, for the </w:t>
      </w:r>
      <w:r w:rsidR="003F329B" w:rsidRPr="003F329B">
        <w:rPr>
          <w:position w:val="6"/>
          <w:sz w:val="16"/>
          <w:szCs w:val="16"/>
        </w:rPr>
        <w:t>*</w:t>
      </w:r>
      <w:r w:rsidRPr="003F329B">
        <w:t>GST instalment quarter is the amount worked out as follows:</w:t>
      </w:r>
    </w:p>
    <w:p w:rsidR="00300522" w:rsidRPr="003F329B" w:rsidRDefault="00143843" w:rsidP="00A53099">
      <w:pPr>
        <w:pStyle w:val="Formula"/>
        <w:spacing w:before="120" w:after="120"/>
        <w:ind w:left="992"/>
      </w:pPr>
      <w:r w:rsidRPr="003F329B">
        <w:rPr>
          <w:noProof/>
        </w:rPr>
        <w:drawing>
          <wp:inline distT="0" distB="0" distL="0" distR="0" wp14:anchorId="367D38A4" wp14:editId="7CF2B6E1">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3F329B" w:rsidRDefault="00300522" w:rsidP="00266102">
      <w:pPr>
        <w:pStyle w:val="subsection"/>
        <w:keepNext/>
        <w:keepLines/>
      </w:pPr>
      <w:r w:rsidRPr="003F329B">
        <w:tab/>
        <w:t>(4)</w:t>
      </w:r>
      <w:r w:rsidRPr="003F329B">
        <w:tab/>
        <w:t>However, if: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 xml:space="preserve">GST instalment quarter is not the first GST instalment quarter of the </w:t>
      </w:r>
      <w:r w:rsidR="003F329B" w:rsidRPr="003F329B">
        <w:rPr>
          <w:position w:val="6"/>
          <w:sz w:val="16"/>
          <w:szCs w:val="16"/>
        </w:rPr>
        <w:t>*</w:t>
      </w:r>
      <w:r w:rsidRPr="003F329B">
        <w:t>instalment tax period in question; and</w:t>
      </w:r>
    </w:p>
    <w:p w:rsidR="00300522" w:rsidRPr="003F329B" w:rsidRDefault="00300522" w:rsidP="00300522">
      <w:pPr>
        <w:pStyle w:val="paragraph"/>
      </w:pPr>
      <w:r w:rsidRPr="003F329B">
        <w:tab/>
        <w:t>(b)</w:t>
      </w:r>
      <w:r w:rsidRPr="003F329B">
        <w:tab/>
        <w:t>you are liable for one or more penalties under this section in relation to any of the earlier GST instalment quarters of the instalment tax period;</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 xml:space="preserve">your </w:t>
      </w:r>
      <w:r w:rsidRPr="003F329B">
        <w:rPr>
          <w:b/>
          <w:bCs/>
          <w:i/>
          <w:iCs/>
        </w:rPr>
        <w:t>GST instalment shortfall</w:t>
      </w:r>
      <w:r w:rsidRPr="003F329B">
        <w:t xml:space="preserve">, under this section, for the </w:t>
      </w:r>
      <w:r w:rsidR="003F329B" w:rsidRPr="003F329B">
        <w:rPr>
          <w:position w:val="6"/>
          <w:sz w:val="16"/>
          <w:szCs w:val="16"/>
        </w:rPr>
        <w:t>*</w:t>
      </w:r>
      <w:r w:rsidRPr="003F329B">
        <w:t>GST instalment quarter is the difference between:</w:t>
      </w:r>
    </w:p>
    <w:p w:rsidR="00300522" w:rsidRPr="003F329B" w:rsidRDefault="00300522" w:rsidP="00300522">
      <w:pPr>
        <w:pStyle w:val="paragraphsub"/>
      </w:pPr>
      <w:r w:rsidRPr="003F329B">
        <w:tab/>
        <w:t>(i)</w:t>
      </w:r>
      <w:r w:rsidRPr="003F329B">
        <w:tab/>
        <w:t xml:space="preserve">the amount worked out using the formula in </w:t>
      </w:r>
      <w:r w:rsidR="003F329B">
        <w:t>subsection (</w:t>
      </w:r>
      <w:r w:rsidRPr="003F329B">
        <w:t>3); and</w:t>
      </w:r>
    </w:p>
    <w:p w:rsidR="00300522" w:rsidRPr="003F329B" w:rsidRDefault="00300522" w:rsidP="00300522">
      <w:pPr>
        <w:pStyle w:val="paragraphsub"/>
      </w:pPr>
      <w:r w:rsidRPr="003F329B">
        <w:tab/>
        <w:t>(ii)</w:t>
      </w:r>
      <w:r w:rsidRPr="003F329B">
        <w:tab/>
        <w:t>the sum of all your GST instalment shortfalls for those earlier GST instalment quarters; and</w:t>
      </w:r>
    </w:p>
    <w:p w:rsidR="00300522" w:rsidRPr="003F329B" w:rsidRDefault="00300522" w:rsidP="00300522">
      <w:pPr>
        <w:pStyle w:val="paragraph"/>
      </w:pPr>
      <w:r w:rsidRPr="003F329B">
        <w:tab/>
        <w:t>(d)</w:t>
      </w:r>
      <w:r w:rsidRPr="003F329B">
        <w:tab/>
        <w:t xml:space="preserve">if that sum is greater than the amount worked out using the formula in </w:t>
      </w:r>
      <w:r w:rsidR="003F329B">
        <w:t>subsection (</w:t>
      </w:r>
      <w:r w:rsidRPr="003F329B">
        <w:t>3)—you are not liable to pay a penalty under this section in relation to the GST instalment quarter.</w:t>
      </w:r>
    </w:p>
    <w:p w:rsidR="00300522" w:rsidRPr="003F329B" w:rsidRDefault="00300522" w:rsidP="00300522">
      <w:pPr>
        <w:pStyle w:val="subsection"/>
      </w:pPr>
      <w:r w:rsidRPr="003F329B">
        <w:tab/>
        <w:t>(5)</w:t>
      </w:r>
      <w:r w:rsidRPr="003F329B">
        <w:tab/>
        <w:t xml:space="preserve">For the purpose of working out your </w:t>
      </w:r>
      <w:r w:rsidR="003F329B" w:rsidRPr="003F329B">
        <w:rPr>
          <w:position w:val="6"/>
          <w:sz w:val="16"/>
          <w:szCs w:val="16"/>
        </w:rPr>
        <w:t>*</w:t>
      </w:r>
      <w:r w:rsidRPr="003F329B">
        <w:t xml:space="preserve">GST instalment shortfall under this section, your </w:t>
      </w:r>
      <w:r w:rsidR="003F329B" w:rsidRPr="003F329B">
        <w:rPr>
          <w:position w:val="6"/>
          <w:sz w:val="16"/>
          <w:szCs w:val="16"/>
        </w:rPr>
        <w:t>*</w:t>
      </w:r>
      <w:r w:rsidRPr="003F329B">
        <w:t xml:space="preserve">estimated annual GST amount relating to the </w:t>
      </w:r>
      <w:r w:rsidR="003F329B" w:rsidRPr="003F329B">
        <w:rPr>
          <w:position w:val="6"/>
          <w:sz w:val="16"/>
          <w:szCs w:val="16"/>
        </w:rPr>
        <w:t>*</w:t>
      </w:r>
      <w:r w:rsidRPr="003F329B">
        <w:t>GST instalment quarter is taken to be the amount worked out as follows, if the amount is less than that estimated annual GST amount:</w:t>
      </w:r>
    </w:p>
    <w:p w:rsidR="00300522" w:rsidRPr="003F329B" w:rsidRDefault="00143843" w:rsidP="00A53099">
      <w:pPr>
        <w:pStyle w:val="Formula"/>
        <w:spacing w:before="120" w:after="120"/>
      </w:pPr>
      <w:r w:rsidRPr="003F329B">
        <w:rPr>
          <w:noProof/>
        </w:rPr>
        <w:drawing>
          <wp:inline distT="0" distB="0" distL="0" distR="0" wp14:anchorId="065EC4A3" wp14:editId="7CAA4E18">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i/>
        </w:rPr>
        <w:t>GST already payable</w:t>
      </w:r>
      <w:r w:rsidRPr="003F329B">
        <w:t xml:space="preserve"> is the sum of: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varied instalment amount in question; and</w:t>
      </w:r>
    </w:p>
    <w:p w:rsidR="00300522" w:rsidRPr="003F329B" w:rsidRDefault="00300522" w:rsidP="00300522">
      <w:pPr>
        <w:pStyle w:val="paragraph"/>
      </w:pPr>
      <w:r w:rsidRPr="003F329B">
        <w:tab/>
        <w:t>(b)</w:t>
      </w:r>
      <w:r w:rsidRPr="003F329B">
        <w:tab/>
        <w:t xml:space="preserve">all your other </w:t>
      </w:r>
      <w:r w:rsidR="003F329B" w:rsidRPr="003F329B">
        <w:rPr>
          <w:position w:val="6"/>
          <w:sz w:val="16"/>
          <w:szCs w:val="16"/>
        </w:rPr>
        <w:t>*</w:t>
      </w:r>
      <w:r w:rsidRPr="003F329B">
        <w:t xml:space="preserve">GST instalments (if any) for earlier </w:t>
      </w:r>
      <w:r w:rsidR="003F329B" w:rsidRPr="003F329B">
        <w:rPr>
          <w:position w:val="6"/>
          <w:sz w:val="16"/>
          <w:szCs w:val="16"/>
        </w:rPr>
        <w:t>*</w:t>
      </w:r>
      <w:r w:rsidRPr="003F329B">
        <w:t xml:space="preserve">GST instalment quarters of the </w:t>
      </w:r>
      <w:r w:rsidR="003F329B" w:rsidRPr="003F329B">
        <w:rPr>
          <w:position w:val="6"/>
          <w:sz w:val="16"/>
          <w:szCs w:val="16"/>
        </w:rPr>
        <w:t>*</w:t>
      </w:r>
      <w:r w:rsidRPr="003F329B">
        <w:t>instalment tax period in question; and</w:t>
      </w:r>
    </w:p>
    <w:p w:rsidR="00300522" w:rsidRPr="003F329B" w:rsidRDefault="00300522" w:rsidP="00300522">
      <w:pPr>
        <w:pStyle w:val="paragraph"/>
      </w:pPr>
      <w:r w:rsidRPr="003F329B">
        <w:tab/>
        <w:t>(c)</w:t>
      </w:r>
      <w:r w:rsidRPr="003F329B">
        <w:tab/>
        <w:t xml:space="preserve">if the instalment tax period is only part of a </w:t>
      </w:r>
      <w:r w:rsidR="003F329B" w:rsidRPr="003F329B">
        <w:rPr>
          <w:position w:val="6"/>
          <w:sz w:val="16"/>
          <w:szCs w:val="16"/>
        </w:rPr>
        <w:t>*</w:t>
      </w:r>
      <w:r w:rsidRPr="003F329B">
        <w:t xml:space="preserve">financial year—your </w:t>
      </w:r>
      <w:r w:rsidR="003F329B" w:rsidRPr="003F329B">
        <w:rPr>
          <w:position w:val="6"/>
          <w:sz w:val="16"/>
          <w:szCs w:val="16"/>
        </w:rPr>
        <w:t>*</w:t>
      </w:r>
      <w:r w:rsidRPr="003F329B">
        <w:t>early net amounts for the financial year (subtracting any of those amounts that are less than zero).</w:t>
      </w:r>
    </w:p>
    <w:p w:rsidR="00300522" w:rsidRPr="003F329B" w:rsidRDefault="00300522" w:rsidP="00300522">
      <w:pPr>
        <w:pStyle w:val="ActHead5"/>
      </w:pPr>
      <w:bookmarkStart w:id="991" w:name="_Toc413321497"/>
      <w:r w:rsidRPr="003F329B">
        <w:rPr>
          <w:rStyle w:val="CharSectno"/>
        </w:rPr>
        <w:t>162</w:t>
      </w:r>
      <w:r w:rsidR="003F329B">
        <w:rPr>
          <w:rStyle w:val="CharSectno"/>
        </w:rPr>
        <w:noBreakHyphen/>
      </w:r>
      <w:r w:rsidRPr="003F329B">
        <w:rPr>
          <w:rStyle w:val="CharSectno"/>
        </w:rPr>
        <w:t>185</w:t>
      </w:r>
      <w:r w:rsidRPr="003F329B">
        <w:t xml:space="preserve">  Shortfall in GST instalments worked out on the basis of estimated annual GST amount</w:t>
      </w:r>
      <w:bookmarkEnd w:id="991"/>
    </w:p>
    <w:p w:rsidR="00300522" w:rsidRPr="003F329B" w:rsidRDefault="00300522" w:rsidP="00300522">
      <w:pPr>
        <w:pStyle w:val="subsection"/>
      </w:pPr>
      <w:r w:rsidRPr="003F329B">
        <w:tab/>
        <w:t>(1)</w:t>
      </w:r>
      <w:r w:rsidRPr="003F329B">
        <w:tab/>
        <w:t xml:space="preserve">You are liable to pay a penalty, for a </w:t>
      </w:r>
      <w:r w:rsidR="003F329B" w:rsidRPr="003F329B">
        <w:rPr>
          <w:position w:val="6"/>
          <w:sz w:val="16"/>
          <w:szCs w:val="16"/>
        </w:rPr>
        <w:t>*</w:t>
      </w:r>
      <w:r w:rsidRPr="003F329B">
        <w:t xml:space="preserve">GST instalment quarter of an </w:t>
      </w:r>
      <w:r w:rsidR="003F329B" w:rsidRPr="003F329B">
        <w:rPr>
          <w:position w:val="6"/>
          <w:sz w:val="16"/>
          <w:szCs w:val="16"/>
        </w:rPr>
        <w:t>*</w:t>
      </w:r>
      <w:r w:rsidRPr="003F329B">
        <w:t>instalment tax period applying to you, if:</w:t>
      </w:r>
    </w:p>
    <w:p w:rsidR="00300522" w:rsidRPr="003F329B" w:rsidRDefault="00300522" w:rsidP="00300522">
      <w:pPr>
        <w:pStyle w:val="paragraph"/>
      </w:pPr>
      <w:r w:rsidRPr="003F329B">
        <w:tab/>
        <w:t>(a)</w:t>
      </w:r>
      <w:r w:rsidRPr="003F329B">
        <w:tab/>
        <w:t xml:space="preserve">you have a </w:t>
      </w:r>
      <w:r w:rsidR="003F329B" w:rsidRPr="003F329B">
        <w:rPr>
          <w:position w:val="6"/>
          <w:sz w:val="16"/>
          <w:szCs w:val="16"/>
        </w:rPr>
        <w:t>*</w:t>
      </w:r>
      <w:r w:rsidRPr="003F329B">
        <w:t>varied instalment amount for the GST instalment quarter; and</w:t>
      </w:r>
    </w:p>
    <w:p w:rsidR="00300522" w:rsidRPr="003F329B" w:rsidRDefault="00300522" w:rsidP="00300522">
      <w:pPr>
        <w:pStyle w:val="paragraph"/>
      </w:pPr>
      <w:r w:rsidRPr="003F329B">
        <w:tab/>
        <w:t>(b)</w:t>
      </w:r>
      <w:r w:rsidRPr="003F329B">
        <w:tab/>
        <w:t>you are not liable to pay a penalty, for the GST instalment quarter, under section</w:t>
      </w:r>
      <w:r w:rsidR="003F329B">
        <w:t> </w:t>
      </w:r>
      <w:r w:rsidRPr="003F329B">
        <w:t>162</w:t>
      </w:r>
      <w:r w:rsidR="003F329B">
        <w:noBreakHyphen/>
      </w:r>
      <w:r w:rsidRPr="003F329B">
        <w:t>175 or 162</w:t>
      </w:r>
      <w:r w:rsidR="003F329B">
        <w:noBreakHyphen/>
      </w:r>
      <w:r w:rsidRPr="003F329B">
        <w:t>180; and</w:t>
      </w:r>
    </w:p>
    <w:p w:rsidR="00300522" w:rsidRPr="003F329B" w:rsidRDefault="00300522" w:rsidP="00300522">
      <w:pPr>
        <w:pStyle w:val="paragraph"/>
      </w:pPr>
      <w:r w:rsidRPr="003F329B">
        <w:tab/>
        <w:t>(c)</w:t>
      </w:r>
      <w:r w:rsidRPr="003F329B">
        <w:tab/>
        <w:t xml:space="preserve">the amount worked out by multiplying your </w:t>
      </w:r>
      <w:r w:rsidR="003F329B" w:rsidRPr="003F329B">
        <w:rPr>
          <w:position w:val="6"/>
          <w:sz w:val="16"/>
          <w:szCs w:val="16"/>
        </w:rPr>
        <w:t>*</w:t>
      </w:r>
      <w:r w:rsidRPr="003F329B">
        <w:t xml:space="preserve">estimated annual GST amount relating to the GST instalment quarter by the </w:t>
      </w:r>
      <w:r w:rsidR="003F329B" w:rsidRPr="003F329B">
        <w:rPr>
          <w:position w:val="6"/>
          <w:sz w:val="16"/>
          <w:szCs w:val="16"/>
        </w:rPr>
        <w:t>*</w:t>
      </w:r>
      <w:r w:rsidRPr="003F329B">
        <w:t>appropriate percentage for the GST instalment quarter exceeds the sum of:</w:t>
      </w:r>
    </w:p>
    <w:p w:rsidR="00300522" w:rsidRPr="003F329B" w:rsidRDefault="00300522" w:rsidP="00300522">
      <w:pPr>
        <w:pStyle w:val="paragraphsub"/>
      </w:pPr>
      <w:r w:rsidRPr="003F329B">
        <w:tab/>
        <w:t>(i)</w:t>
      </w:r>
      <w:r w:rsidRPr="003F329B">
        <w:tab/>
        <w:t>the varied instalment amount; and</w:t>
      </w:r>
    </w:p>
    <w:p w:rsidR="00300522" w:rsidRPr="003F329B" w:rsidRDefault="00300522" w:rsidP="00300522">
      <w:pPr>
        <w:pStyle w:val="paragraphsub"/>
      </w:pPr>
      <w:r w:rsidRPr="003F329B">
        <w:tab/>
        <w:t>(ii)</w:t>
      </w:r>
      <w:r w:rsidRPr="003F329B">
        <w:tab/>
        <w:t xml:space="preserve">all your other </w:t>
      </w:r>
      <w:r w:rsidR="003F329B" w:rsidRPr="003F329B">
        <w:rPr>
          <w:position w:val="6"/>
          <w:sz w:val="16"/>
          <w:szCs w:val="16"/>
        </w:rPr>
        <w:t>*</w:t>
      </w:r>
      <w:r w:rsidRPr="003F329B">
        <w:t xml:space="preserve">GST instalments (if any) for earlier GST instalment quarters of the </w:t>
      </w:r>
      <w:r w:rsidR="003F329B" w:rsidRPr="003F329B">
        <w:rPr>
          <w:position w:val="6"/>
          <w:sz w:val="16"/>
          <w:szCs w:val="16"/>
        </w:rPr>
        <w:t>*</w:t>
      </w:r>
      <w:r w:rsidRPr="003F329B">
        <w:t>instalment tax period in question; and</w:t>
      </w:r>
    </w:p>
    <w:p w:rsidR="00300522" w:rsidRPr="003F329B" w:rsidRDefault="00300522" w:rsidP="00300522">
      <w:pPr>
        <w:pStyle w:val="paragraphsub"/>
      </w:pPr>
      <w:r w:rsidRPr="003F329B">
        <w:tab/>
        <w:t>(iii)</w:t>
      </w:r>
      <w:r w:rsidRPr="003F329B">
        <w:tab/>
        <w:t xml:space="preserve">if the instalment tax period is only part of a </w:t>
      </w:r>
      <w:r w:rsidR="003F329B" w:rsidRPr="003F329B">
        <w:rPr>
          <w:position w:val="6"/>
          <w:sz w:val="16"/>
          <w:szCs w:val="16"/>
        </w:rPr>
        <w:t>*</w:t>
      </w:r>
      <w:r w:rsidRPr="003F329B">
        <w:t xml:space="preserve">financial year—your </w:t>
      </w:r>
      <w:r w:rsidR="003F329B" w:rsidRPr="003F329B">
        <w:rPr>
          <w:position w:val="6"/>
          <w:sz w:val="16"/>
          <w:szCs w:val="16"/>
        </w:rPr>
        <w:t>*</w:t>
      </w:r>
      <w:r w:rsidRPr="003F329B">
        <w:t>early net amounts for the financial year (subtracting any of those amounts that are less than zero).</w:t>
      </w:r>
    </w:p>
    <w:p w:rsidR="00300522" w:rsidRPr="003F329B" w:rsidRDefault="00300522" w:rsidP="00300522">
      <w:pPr>
        <w:pStyle w:val="subsection"/>
      </w:pPr>
      <w:r w:rsidRPr="003F329B">
        <w:tab/>
        <w:t>(2)</w:t>
      </w:r>
      <w:r w:rsidRPr="003F329B">
        <w:tab/>
        <w:t xml:space="preserve">The amount of the penalty, for a particular day, is worked out by applying the </w:t>
      </w:r>
      <w:r w:rsidR="003F329B" w:rsidRPr="003F329B">
        <w:rPr>
          <w:position w:val="6"/>
          <w:sz w:val="16"/>
          <w:szCs w:val="16"/>
        </w:rPr>
        <w:t>*</w:t>
      </w:r>
      <w:r w:rsidRPr="003F329B">
        <w:t>general interest charge:</w:t>
      </w:r>
    </w:p>
    <w:p w:rsidR="00300522" w:rsidRPr="003F329B" w:rsidRDefault="00300522" w:rsidP="00300522">
      <w:pPr>
        <w:pStyle w:val="paragraph"/>
      </w:pPr>
      <w:r w:rsidRPr="003F329B">
        <w:tab/>
        <w:t>(a)</w:t>
      </w:r>
      <w:r w:rsidRPr="003F329B">
        <w:tab/>
        <w:t>for each day in the period in section</w:t>
      </w:r>
      <w:r w:rsidR="003F329B">
        <w:t> </w:t>
      </w:r>
      <w:r w:rsidRPr="003F329B">
        <w:t>162</w:t>
      </w:r>
      <w:r w:rsidR="003F329B">
        <w:noBreakHyphen/>
      </w:r>
      <w:r w:rsidRPr="003F329B">
        <w:t>190; and</w:t>
      </w:r>
    </w:p>
    <w:p w:rsidR="00300522" w:rsidRPr="003F329B" w:rsidRDefault="00300522" w:rsidP="00300522">
      <w:pPr>
        <w:pStyle w:val="paragraph"/>
      </w:pPr>
      <w:r w:rsidRPr="003F329B">
        <w:tab/>
        <w:t>(b)</w:t>
      </w:r>
      <w:r w:rsidRPr="003F329B">
        <w:tab/>
        <w:t>in the way set out in subsection</w:t>
      </w:r>
      <w:r w:rsidR="003F329B">
        <w:t> </w:t>
      </w:r>
      <w:r w:rsidRPr="003F329B">
        <w:t xml:space="preserve">8AAC(4) of the </w:t>
      </w:r>
      <w:r w:rsidRPr="003F329B">
        <w:rPr>
          <w:i/>
          <w:iCs/>
        </w:rPr>
        <w:t>Taxation Administration Act 1953</w:t>
      </w:r>
      <w:r w:rsidRPr="003F329B">
        <w:t>;</w:t>
      </w:r>
    </w:p>
    <w:p w:rsidR="00300522" w:rsidRPr="003F329B" w:rsidRDefault="00300522" w:rsidP="00300522">
      <w:pPr>
        <w:pStyle w:val="subsection2"/>
      </w:pPr>
      <w:r w:rsidRPr="003F329B">
        <w:t xml:space="preserve">to your </w:t>
      </w:r>
      <w:r w:rsidR="003F329B" w:rsidRPr="003F329B">
        <w:rPr>
          <w:position w:val="6"/>
          <w:sz w:val="16"/>
          <w:szCs w:val="16"/>
        </w:rPr>
        <w:t>*</w:t>
      </w:r>
      <w:r w:rsidRPr="003F329B">
        <w:t xml:space="preserve">GST instalment shortfall, under this section, for the </w:t>
      </w:r>
      <w:r w:rsidR="003F329B" w:rsidRPr="003F329B">
        <w:rPr>
          <w:position w:val="6"/>
          <w:sz w:val="16"/>
          <w:szCs w:val="16"/>
        </w:rPr>
        <w:t>*</w:t>
      </w:r>
      <w:r w:rsidRPr="003F329B">
        <w:t>GST instalment quarter.</w:t>
      </w:r>
    </w:p>
    <w:p w:rsidR="00300522" w:rsidRPr="003F329B" w:rsidRDefault="00300522" w:rsidP="00300522">
      <w:pPr>
        <w:pStyle w:val="subsection"/>
      </w:pPr>
      <w:r w:rsidRPr="003F329B">
        <w:tab/>
        <w:t>(3)</w:t>
      </w:r>
      <w:r w:rsidRPr="003F329B">
        <w:tab/>
        <w:t xml:space="preserve">Your </w:t>
      </w:r>
      <w:r w:rsidRPr="003F329B">
        <w:rPr>
          <w:b/>
          <w:bCs/>
          <w:i/>
          <w:iCs/>
        </w:rPr>
        <w:t>GST instalment shortfall</w:t>
      </w:r>
      <w:r w:rsidRPr="003F329B">
        <w:t xml:space="preserve">, under this section, for the </w:t>
      </w:r>
      <w:r w:rsidR="003F329B" w:rsidRPr="003F329B">
        <w:rPr>
          <w:position w:val="6"/>
          <w:sz w:val="16"/>
          <w:szCs w:val="16"/>
        </w:rPr>
        <w:t>*</w:t>
      </w:r>
      <w:r w:rsidRPr="003F329B">
        <w:t xml:space="preserve">GST instalment quarter is the amount of the excess referred to in </w:t>
      </w:r>
      <w:r w:rsidR="003F329B">
        <w:t>paragraph (</w:t>
      </w:r>
      <w:r w:rsidRPr="003F329B">
        <w:t>1)(c).</w:t>
      </w:r>
    </w:p>
    <w:p w:rsidR="00300522" w:rsidRPr="003F329B" w:rsidRDefault="00300522" w:rsidP="00266102">
      <w:pPr>
        <w:pStyle w:val="ActHead5"/>
      </w:pPr>
      <w:bookmarkStart w:id="992" w:name="_Toc413321498"/>
      <w:r w:rsidRPr="003F329B">
        <w:rPr>
          <w:rStyle w:val="CharSectno"/>
        </w:rPr>
        <w:t>162</w:t>
      </w:r>
      <w:r w:rsidR="003F329B">
        <w:rPr>
          <w:rStyle w:val="CharSectno"/>
        </w:rPr>
        <w:noBreakHyphen/>
      </w:r>
      <w:r w:rsidRPr="003F329B">
        <w:rPr>
          <w:rStyle w:val="CharSectno"/>
        </w:rPr>
        <w:t>190</w:t>
      </w:r>
      <w:r w:rsidRPr="003F329B">
        <w:t xml:space="preserve">  Periods for which penalty is payable</w:t>
      </w:r>
      <w:bookmarkEnd w:id="992"/>
    </w:p>
    <w:p w:rsidR="00300522" w:rsidRPr="003F329B" w:rsidRDefault="00300522" w:rsidP="00266102">
      <w:pPr>
        <w:pStyle w:val="subsection"/>
        <w:keepNext/>
        <w:keepLines/>
      </w:pPr>
      <w:r w:rsidRPr="003F329B">
        <w:tab/>
      </w:r>
      <w:r w:rsidRPr="003F329B">
        <w:tab/>
        <w:t xml:space="preserve">You are liable to pay the penalty under this </w:t>
      </w:r>
      <w:r w:rsidR="00A53099" w:rsidRPr="003F329B">
        <w:t>Subdivision</w:t>
      </w:r>
      <w:r w:rsidR="00A36DB5" w:rsidRPr="003F329B">
        <w:t xml:space="preserve"> </w:t>
      </w:r>
      <w:r w:rsidRPr="003F329B">
        <w:t>for each day in the period that:</w:t>
      </w:r>
    </w:p>
    <w:p w:rsidR="00300522" w:rsidRPr="003F329B" w:rsidRDefault="00300522" w:rsidP="00300522">
      <w:pPr>
        <w:pStyle w:val="paragraph"/>
      </w:pPr>
      <w:r w:rsidRPr="003F329B">
        <w:tab/>
        <w:t>(a)</w:t>
      </w:r>
      <w:r w:rsidRPr="003F329B">
        <w:tab/>
        <w:t xml:space="preserve">started at the beginning of the day by which the </w:t>
      </w:r>
      <w:r w:rsidR="003F329B" w:rsidRPr="003F329B">
        <w:rPr>
          <w:position w:val="6"/>
          <w:sz w:val="16"/>
          <w:szCs w:val="16"/>
        </w:rPr>
        <w:t>*</w:t>
      </w:r>
      <w:r w:rsidRPr="003F329B">
        <w:t xml:space="preserve">GST instalment, for the </w:t>
      </w:r>
      <w:r w:rsidR="003F329B" w:rsidRPr="003F329B">
        <w:rPr>
          <w:position w:val="6"/>
          <w:sz w:val="16"/>
          <w:szCs w:val="16"/>
        </w:rPr>
        <w:t>*</w:t>
      </w:r>
      <w:r w:rsidRPr="003F329B">
        <w:t>GST instalment quarter to which the charge relates, was due to be paid; and</w:t>
      </w:r>
    </w:p>
    <w:p w:rsidR="00300522" w:rsidRPr="003F329B" w:rsidRDefault="00300522" w:rsidP="00300522">
      <w:pPr>
        <w:pStyle w:val="paragraph"/>
      </w:pPr>
      <w:r w:rsidRPr="003F329B">
        <w:tab/>
        <w:t>(b)</w:t>
      </w:r>
      <w:r w:rsidRPr="003F329B">
        <w:tab/>
        <w:t>finishes at the end of the day before which you must, under section</w:t>
      </w:r>
      <w:r w:rsidR="003F329B">
        <w:t> </w:t>
      </w:r>
      <w:r w:rsidRPr="003F329B">
        <w:t>162</w:t>
      </w:r>
      <w:r w:rsidR="003F329B">
        <w:noBreakHyphen/>
      </w:r>
      <w:r w:rsidRPr="003F329B">
        <w:t xml:space="preserve">110, pay to the Commissioner your </w:t>
      </w:r>
      <w:r w:rsidR="003F329B" w:rsidRPr="003F329B">
        <w:rPr>
          <w:position w:val="6"/>
          <w:sz w:val="16"/>
        </w:rPr>
        <w:t>*</w:t>
      </w:r>
      <w:r w:rsidR="009C6EFA" w:rsidRPr="003F329B">
        <w:t>assessed net amount</w:t>
      </w:r>
      <w:r w:rsidRPr="003F329B">
        <w:t xml:space="preserve"> for the </w:t>
      </w:r>
      <w:r w:rsidR="003F329B" w:rsidRPr="003F329B">
        <w:rPr>
          <w:position w:val="6"/>
          <w:sz w:val="16"/>
          <w:szCs w:val="16"/>
        </w:rPr>
        <w:t>*</w:t>
      </w:r>
      <w:r w:rsidRPr="003F329B">
        <w:t>instalment tax period that includes that GST instalment quarter.</w:t>
      </w:r>
    </w:p>
    <w:p w:rsidR="00300522" w:rsidRPr="003F329B" w:rsidRDefault="00300522" w:rsidP="00300522">
      <w:pPr>
        <w:pStyle w:val="ActHead5"/>
      </w:pPr>
      <w:bookmarkStart w:id="993" w:name="_Toc413321499"/>
      <w:r w:rsidRPr="003F329B">
        <w:rPr>
          <w:rStyle w:val="CharSectno"/>
        </w:rPr>
        <w:t>162</w:t>
      </w:r>
      <w:r w:rsidR="003F329B">
        <w:rPr>
          <w:rStyle w:val="CharSectno"/>
        </w:rPr>
        <w:noBreakHyphen/>
      </w:r>
      <w:r w:rsidRPr="003F329B">
        <w:rPr>
          <w:rStyle w:val="CharSectno"/>
        </w:rPr>
        <w:t>195</w:t>
      </w:r>
      <w:r w:rsidRPr="003F329B">
        <w:t xml:space="preserve">  Reduction in penalties if notified instalment amount is less than 25% of annual GST liability</w:t>
      </w:r>
      <w:bookmarkEnd w:id="993"/>
    </w:p>
    <w:p w:rsidR="00300522" w:rsidRPr="003F329B" w:rsidRDefault="00300522" w:rsidP="00300522">
      <w:pPr>
        <w:pStyle w:val="subsection"/>
      </w:pPr>
      <w:r w:rsidRPr="003F329B">
        <w:tab/>
        <w:t>(1)</w:t>
      </w:r>
      <w:r w:rsidRPr="003F329B">
        <w:tab/>
        <w:t xml:space="preserve">This section reduces your </w:t>
      </w:r>
      <w:r w:rsidR="003F329B" w:rsidRPr="003F329B">
        <w:rPr>
          <w:position w:val="6"/>
          <w:sz w:val="16"/>
          <w:szCs w:val="16"/>
        </w:rPr>
        <w:t>*</w:t>
      </w:r>
      <w:r w:rsidRPr="003F329B">
        <w:t xml:space="preserve">GST instalment shortfall, for a </w:t>
      </w:r>
      <w:r w:rsidR="003F329B" w:rsidRPr="003F329B">
        <w:rPr>
          <w:position w:val="6"/>
          <w:sz w:val="16"/>
          <w:szCs w:val="16"/>
        </w:rPr>
        <w:t>*</w:t>
      </w:r>
      <w:r w:rsidRPr="003F329B">
        <w:t xml:space="preserve">GST instalment quarter of an </w:t>
      </w:r>
      <w:r w:rsidR="003F329B" w:rsidRPr="003F329B">
        <w:rPr>
          <w:position w:val="6"/>
          <w:sz w:val="16"/>
          <w:szCs w:val="16"/>
        </w:rPr>
        <w:t>*</w:t>
      </w:r>
      <w:r w:rsidRPr="003F329B">
        <w:t>instalment tax period applying to you, if:</w:t>
      </w:r>
    </w:p>
    <w:p w:rsidR="00300522" w:rsidRPr="003F329B" w:rsidRDefault="00300522" w:rsidP="00300522">
      <w:pPr>
        <w:pStyle w:val="paragraph"/>
      </w:pPr>
      <w:r w:rsidRPr="003F329B">
        <w:tab/>
        <w:t>(a)</w:t>
      </w:r>
      <w:r w:rsidRPr="003F329B">
        <w:tab/>
        <w:t>you are liable to pay a penalty under section</w:t>
      </w:r>
      <w:r w:rsidR="003F329B">
        <w:t> </w:t>
      </w:r>
      <w:r w:rsidRPr="003F329B">
        <w:t>162</w:t>
      </w:r>
      <w:r w:rsidR="003F329B">
        <w:noBreakHyphen/>
      </w:r>
      <w:r w:rsidRPr="003F329B">
        <w:t>175 or 162</w:t>
      </w:r>
      <w:r w:rsidR="003F329B">
        <w:noBreakHyphen/>
      </w:r>
      <w:r w:rsidRPr="003F329B">
        <w:t xml:space="preserve">180 for a </w:t>
      </w:r>
      <w:r w:rsidR="003F329B" w:rsidRPr="003F329B">
        <w:rPr>
          <w:position w:val="6"/>
          <w:sz w:val="16"/>
          <w:szCs w:val="16"/>
        </w:rPr>
        <w:t>*</w:t>
      </w:r>
      <w:r w:rsidRPr="003F329B">
        <w:t xml:space="preserve">GST instalment quarter of an </w:t>
      </w:r>
      <w:r w:rsidR="003F329B" w:rsidRPr="003F329B">
        <w:rPr>
          <w:position w:val="6"/>
          <w:sz w:val="16"/>
          <w:szCs w:val="16"/>
        </w:rPr>
        <w:t>*</w:t>
      </w:r>
      <w:r w:rsidRPr="003F329B">
        <w:t>instalment tax period applying to you; and</w:t>
      </w:r>
    </w:p>
    <w:p w:rsidR="00300522" w:rsidRPr="003F329B" w:rsidRDefault="00300522" w:rsidP="00300522">
      <w:pPr>
        <w:pStyle w:val="paragraph"/>
      </w:pPr>
      <w:r w:rsidRPr="003F329B">
        <w:tab/>
        <w:t>(b)</w:t>
      </w:r>
      <w:r w:rsidRPr="003F329B">
        <w:tab/>
        <w:t xml:space="preserve">for that or any other GST instalment quarter of an </w:t>
      </w:r>
      <w:r w:rsidR="003F329B" w:rsidRPr="003F329B">
        <w:rPr>
          <w:position w:val="6"/>
          <w:sz w:val="16"/>
          <w:szCs w:val="16"/>
        </w:rPr>
        <w:t>*</w:t>
      </w:r>
      <w:r w:rsidRPr="003F329B">
        <w:t>instalment tax period:</w:t>
      </w:r>
    </w:p>
    <w:p w:rsidR="00300522" w:rsidRPr="003F329B" w:rsidRDefault="00300522" w:rsidP="00300522">
      <w:pPr>
        <w:pStyle w:val="paragraphsub"/>
      </w:pPr>
      <w:r w:rsidRPr="003F329B">
        <w:tab/>
        <w:t>(i)</w:t>
      </w:r>
      <w:r w:rsidRPr="003F329B">
        <w:tab/>
        <w:t xml:space="preserve">you have a </w:t>
      </w:r>
      <w:r w:rsidR="003F329B" w:rsidRPr="003F329B">
        <w:rPr>
          <w:position w:val="6"/>
          <w:sz w:val="16"/>
          <w:szCs w:val="16"/>
        </w:rPr>
        <w:t>*</w:t>
      </w:r>
      <w:r w:rsidRPr="003F329B">
        <w:t xml:space="preserve">notified instalment amount that is less than 25% of your </w:t>
      </w:r>
      <w:r w:rsidR="003F329B" w:rsidRPr="003F329B">
        <w:rPr>
          <w:position w:val="6"/>
          <w:sz w:val="16"/>
          <w:szCs w:val="16"/>
        </w:rPr>
        <w:t>*</w:t>
      </w:r>
      <w:r w:rsidRPr="003F329B">
        <w:t>annual GST liability for the instalment tax period; or</w:t>
      </w:r>
    </w:p>
    <w:p w:rsidR="00300522" w:rsidRPr="003F329B" w:rsidRDefault="00300522" w:rsidP="00300522">
      <w:pPr>
        <w:pStyle w:val="paragraphsub"/>
      </w:pPr>
      <w:r w:rsidRPr="003F329B">
        <w:tab/>
        <w:t>(ii)</w:t>
      </w:r>
      <w:r w:rsidRPr="003F329B">
        <w:tab/>
        <w:t>you do not have a notified instalment amount, but the Commissioner is satisfied that, if you had such a notified instalment amount, it would be less than 25% of your annual GST liability for the instalment tax period.</w:t>
      </w:r>
    </w:p>
    <w:p w:rsidR="00300522" w:rsidRPr="003F329B" w:rsidRDefault="00300522" w:rsidP="009E2DC8">
      <w:pPr>
        <w:pStyle w:val="subsection"/>
        <w:keepNext/>
      </w:pPr>
      <w:r w:rsidRPr="003F329B">
        <w:tab/>
        <w:t>(2)</w:t>
      </w:r>
      <w:r w:rsidRPr="003F329B">
        <w:tab/>
        <w:t xml:space="preserve">The </w:t>
      </w:r>
      <w:r w:rsidR="003F329B" w:rsidRPr="003F329B">
        <w:rPr>
          <w:position w:val="6"/>
          <w:sz w:val="16"/>
          <w:szCs w:val="16"/>
        </w:rPr>
        <w:t>*</w:t>
      </w:r>
      <w:r w:rsidRPr="003F329B">
        <w:t>GST instalment shortfall is reduced by the amount worked out as follows:</w:t>
      </w:r>
    </w:p>
    <w:p w:rsidR="00300522" w:rsidRPr="003F329B" w:rsidRDefault="00143843" w:rsidP="00A53099">
      <w:pPr>
        <w:pStyle w:val="Formula"/>
        <w:spacing w:before="120" w:after="120"/>
      </w:pPr>
      <w:r w:rsidRPr="003F329B">
        <w:rPr>
          <w:noProof/>
        </w:rPr>
        <w:drawing>
          <wp:inline distT="0" distB="0" distL="0" distR="0" wp14:anchorId="2C82E75B" wp14:editId="34F25278">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3F329B" w:rsidRDefault="00300522" w:rsidP="00266102">
      <w:pPr>
        <w:pStyle w:val="subsection2"/>
        <w:keepNext/>
        <w:keepLines/>
      </w:pPr>
      <w:r w:rsidRPr="003F329B">
        <w:t>where:</w:t>
      </w:r>
    </w:p>
    <w:p w:rsidR="00300522" w:rsidRPr="003F329B" w:rsidRDefault="00300522" w:rsidP="00266102">
      <w:pPr>
        <w:pStyle w:val="Definition"/>
        <w:keepNext/>
        <w:keepLines/>
      </w:pPr>
      <w:r w:rsidRPr="003F329B">
        <w:rPr>
          <w:b/>
          <w:i/>
        </w:rPr>
        <w:t>notified and other amounts</w:t>
      </w:r>
      <w:r w:rsidRPr="003F329B">
        <w:t xml:space="preserve"> is the sum of: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 xml:space="preserve">notified instalment amount, or, if you do not have a notified instalment amount for the </w:t>
      </w:r>
      <w:r w:rsidR="003F329B" w:rsidRPr="003F329B">
        <w:rPr>
          <w:position w:val="6"/>
          <w:sz w:val="16"/>
          <w:szCs w:val="16"/>
        </w:rPr>
        <w:t>*</w:t>
      </w:r>
      <w:r w:rsidRPr="003F329B">
        <w:t>GST instalment quarter, the amount that the Commissioner is satisfied would have otherwise been that notified instalment amount; and</w:t>
      </w:r>
    </w:p>
    <w:p w:rsidR="00300522" w:rsidRPr="003F329B" w:rsidRDefault="00300522" w:rsidP="00300522">
      <w:pPr>
        <w:pStyle w:val="paragraph"/>
      </w:pPr>
      <w:r w:rsidRPr="003F329B">
        <w:tab/>
        <w:t>(b)</w:t>
      </w:r>
      <w:r w:rsidRPr="003F329B">
        <w:tab/>
        <w:t xml:space="preserve">for each of the earlier GST instalment quarters (if any) of the </w:t>
      </w:r>
      <w:r w:rsidR="003F329B" w:rsidRPr="003F329B">
        <w:rPr>
          <w:position w:val="6"/>
          <w:sz w:val="16"/>
          <w:szCs w:val="16"/>
        </w:rPr>
        <w:t>*</w:t>
      </w:r>
      <w:r w:rsidRPr="003F329B">
        <w:t>instalment tax period in question:</w:t>
      </w:r>
    </w:p>
    <w:p w:rsidR="00300522" w:rsidRPr="003F329B" w:rsidRDefault="00300522" w:rsidP="00300522">
      <w:pPr>
        <w:pStyle w:val="paragraphsub"/>
      </w:pPr>
      <w:r w:rsidRPr="003F329B">
        <w:tab/>
        <w:t>(i)</w:t>
      </w:r>
      <w:r w:rsidRPr="003F329B">
        <w:tab/>
        <w:t>the notified instalment amount; or</w:t>
      </w:r>
    </w:p>
    <w:p w:rsidR="00300522" w:rsidRPr="003F329B" w:rsidRDefault="00300522" w:rsidP="00300522">
      <w:pPr>
        <w:pStyle w:val="paragraphsub"/>
      </w:pPr>
      <w:r w:rsidRPr="003F329B">
        <w:tab/>
        <w:t>(ii)</w:t>
      </w:r>
      <w:r w:rsidRPr="003F329B">
        <w:tab/>
        <w:t xml:space="preserve">if you do not have a notified instalment amount for the </w:t>
      </w:r>
      <w:r w:rsidR="003F329B" w:rsidRPr="003F329B">
        <w:rPr>
          <w:position w:val="6"/>
          <w:sz w:val="16"/>
          <w:szCs w:val="16"/>
        </w:rPr>
        <w:t>*</w:t>
      </w:r>
      <w:r w:rsidRPr="003F329B">
        <w:t>GST instalment quarter—the amount that the Commissioner is satisfied would have otherwise been that notified instalment amount; and</w:t>
      </w:r>
    </w:p>
    <w:p w:rsidR="00300522" w:rsidRPr="003F329B" w:rsidRDefault="00300522" w:rsidP="00300522">
      <w:pPr>
        <w:pStyle w:val="paragraph"/>
      </w:pPr>
      <w:r w:rsidRPr="003F329B">
        <w:tab/>
        <w:t>(c)</w:t>
      </w:r>
      <w:r w:rsidRPr="003F329B">
        <w:tab/>
        <w:t xml:space="preserve">if the instalment tax period is only part of a </w:t>
      </w:r>
      <w:r w:rsidR="003F329B" w:rsidRPr="003F329B">
        <w:rPr>
          <w:position w:val="6"/>
          <w:sz w:val="16"/>
          <w:szCs w:val="16"/>
        </w:rPr>
        <w:t>*</w:t>
      </w:r>
      <w:r w:rsidRPr="003F329B">
        <w:t xml:space="preserve">financial year—your </w:t>
      </w:r>
      <w:r w:rsidR="003F329B" w:rsidRPr="003F329B">
        <w:rPr>
          <w:position w:val="6"/>
          <w:sz w:val="16"/>
          <w:szCs w:val="16"/>
        </w:rPr>
        <w:t>*</w:t>
      </w:r>
      <w:r w:rsidRPr="003F329B">
        <w:t>early net amounts for the financial year (subtracting any of those amounts that are less than zero).</w:t>
      </w:r>
    </w:p>
    <w:p w:rsidR="00300522" w:rsidRPr="003F329B" w:rsidRDefault="00300522" w:rsidP="00300522">
      <w:pPr>
        <w:pStyle w:val="subsection"/>
      </w:pPr>
      <w:r w:rsidRPr="003F329B">
        <w:tab/>
        <w:t>(3)</w:t>
      </w:r>
      <w:r w:rsidRPr="003F329B">
        <w:tab/>
        <w:t xml:space="preserve">If, because of the reduction, your </w:t>
      </w:r>
      <w:r w:rsidR="003F329B" w:rsidRPr="003F329B">
        <w:rPr>
          <w:position w:val="6"/>
          <w:sz w:val="16"/>
          <w:szCs w:val="16"/>
        </w:rPr>
        <w:t>*</w:t>
      </w:r>
      <w:r w:rsidRPr="003F329B">
        <w:t xml:space="preserve">GST instalment shortfall for the </w:t>
      </w:r>
      <w:r w:rsidR="003F329B" w:rsidRPr="003F329B">
        <w:rPr>
          <w:position w:val="6"/>
          <w:sz w:val="16"/>
          <w:szCs w:val="16"/>
        </w:rPr>
        <w:t>*</w:t>
      </w:r>
      <w:r w:rsidRPr="003F329B">
        <w:t>GST instalment quarter is zero or less than zero, you are not liable to pay a penalty under section</w:t>
      </w:r>
      <w:r w:rsidR="003F329B">
        <w:t> </w:t>
      </w:r>
      <w:r w:rsidRPr="003F329B">
        <w:t>162</w:t>
      </w:r>
      <w:r w:rsidR="003F329B">
        <w:noBreakHyphen/>
      </w:r>
      <w:r w:rsidRPr="003F329B">
        <w:t>175 or 162</w:t>
      </w:r>
      <w:r w:rsidR="003F329B">
        <w:noBreakHyphen/>
      </w:r>
      <w:r w:rsidRPr="003F329B">
        <w:t>180 (as the case requires) in relation to the GST instalment quarter.</w:t>
      </w:r>
    </w:p>
    <w:p w:rsidR="00300522" w:rsidRPr="003F329B" w:rsidRDefault="00300522" w:rsidP="00300522">
      <w:pPr>
        <w:pStyle w:val="subsection"/>
      </w:pPr>
      <w:r w:rsidRPr="003F329B">
        <w:tab/>
        <w:t>(4)</w:t>
      </w:r>
      <w:r w:rsidRPr="003F329B">
        <w:tab/>
        <w:t>If both this section and section</w:t>
      </w:r>
      <w:r w:rsidR="003F329B">
        <w:t> </w:t>
      </w:r>
      <w:r w:rsidRPr="003F329B">
        <w:t>162</w:t>
      </w:r>
      <w:r w:rsidR="003F329B">
        <w:noBreakHyphen/>
      </w:r>
      <w:r w:rsidRPr="003F329B">
        <w:t xml:space="preserve">200 apply to a particular </w:t>
      </w:r>
      <w:r w:rsidR="003F329B" w:rsidRPr="003F329B">
        <w:rPr>
          <w:position w:val="6"/>
          <w:sz w:val="16"/>
          <w:szCs w:val="16"/>
        </w:rPr>
        <w:t>*</w:t>
      </w:r>
      <w:r w:rsidRPr="003F329B">
        <w:t>GST instalment shortfall, apply this section to the shortfall before applying section</w:t>
      </w:r>
      <w:r w:rsidR="003F329B">
        <w:t> </w:t>
      </w:r>
      <w:r w:rsidRPr="003F329B">
        <w:t>162</w:t>
      </w:r>
      <w:r w:rsidR="003F329B">
        <w:noBreakHyphen/>
      </w:r>
      <w:r w:rsidRPr="003F329B">
        <w:t>200.</w:t>
      </w:r>
    </w:p>
    <w:p w:rsidR="00300522" w:rsidRPr="003F329B" w:rsidRDefault="00300522" w:rsidP="00300522">
      <w:pPr>
        <w:pStyle w:val="ActHead5"/>
      </w:pPr>
      <w:bookmarkStart w:id="994" w:name="_Toc413321500"/>
      <w:r w:rsidRPr="003F329B">
        <w:rPr>
          <w:rStyle w:val="CharSectno"/>
        </w:rPr>
        <w:t>162</w:t>
      </w:r>
      <w:r w:rsidR="003F329B">
        <w:rPr>
          <w:rStyle w:val="CharSectno"/>
        </w:rPr>
        <w:noBreakHyphen/>
      </w:r>
      <w:r w:rsidRPr="003F329B">
        <w:rPr>
          <w:rStyle w:val="CharSectno"/>
        </w:rPr>
        <w:t>200</w:t>
      </w:r>
      <w:r w:rsidRPr="003F329B">
        <w:t xml:space="preserve">  Reduction in penalties if GST instalment shortfall is made up in a later instalment</w:t>
      </w:r>
      <w:bookmarkEnd w:id="994"/>
    </w:p>
    <w:p w:rsidR="00300522" w:rsidRPr="003F329B" w:rsidRDefault="00300522" w:rsidP="00300522">
      <w:pPr>
        <w:pStyle w:val="subsection"/>
      </w:pPr>
      <w:r w:rsidRPr="003F329B">
        <w:tab/>
        <w:t>(1)</w:t>
      </w:r>
      <w:r w:rsidRPr="003F329B">
        <w:tab/>
        <w:t xml:space="preserve">This section reduces your </w:t>
      </w:r>
      <w:r w:rsidR="003F329B" w:rsidRPr="003F329B">
        <w:rPr>
          <w:position w:val="6"/>
          <w:sz w:val="16"/>
          <w:szCs w:val="16"/>
        </w:rPr>
        <w:t>*</w:t>
      </w:r>
      <w:r w:rsidRPr="003F329B">
        <w:t xml:space="preserve">GST instalment shortfall, for a </w:t>
      </w:r>
      <w:r w:rsidR="003F329B" w:rsidRPr="003F329B">
        <w:rPr>
          <w:position w:val="6"/>
          <w:sz w:val="16"/>
          <w:szCs w:val="16"/>
        </w:rPr>
        <w:t>*</w:t>
      </w:r>
      <w:r w:rsidRPr="003F329B">
        <w:t xml:space="preserve">GST instalment quarter of an </w:t>
      </w:r>
      <w:r w:rsidR="003F329B" w:rsidRPr="003F329B">
        <w:rPr>
          <w:position w:val="6"/>
          <w:sz w:val="16"/>
          <w:szCs w:val="16"/>
        </w:rPr>
        <w:t>*</w:t>
      </w:r>
      <w:r w:rsidRPr="003F329B">
        <w:t>instalment tax period applying to you, if:</w:t>
      </w:r>
    </w:p>
    <w:p w:rsidR="00300522" w:rsidRPr="003F329B" w:rsidRDefault="00300522" w:rsidP="00300522">
      <w:pPr>
        <w:pStyle w:val="paragraph"/>
      </w:pPr>
      <w:r w:rsidRPr="003F329B">
        <w:tab/>
        <w:t>(a)</w:t>
      </w:r>
      <w:r w:rsidRPr="003F329B">
        <w:tab/>
        <w:t xml:space="preserve">you pay to the Commissioner a </w:t>
      </w:r>
      <w:r w:rsidR="003F329B" w:rsidRPr="003F329B">
        <w:rPr>
          <w:position w:val="6"/>
          <w:sz w:val="16"/>
          <w:szCs w:val="16"/>
        </w:rPr>
        <w:t>*</w:t>
      </w:r>
      <w:r w:rsidRPr="003F329B">
        <w:t>GST instalment for a later GST instalment quarter of the instalment tax period; and</w:t>
      </w:r>
    </w:p>
    <w:p w:rsidR="00300522" w:rsidRPr="003F329B" w:rsidRDefault="00300522" w:rsidP="00300522">
      <w:pPr>
        <w:pStyle w:val="paragraph"/>
      </w:pPr>
      <w:r w:rsidRPr="003F329B">
        <w:tab/>
        <w:t>(b)</w:t>
      </w:r>
      <w:r w:rsidRPr="003F329B">
        <w:tab/>
        <w:t xml:space="preserve">that GST instalment exceeds 25% of your </w:t>
      </w:r>
      <w:r w:rsidR="003F329B" w:rsidRPr="003F329B">
        <w:rPr>
          <w:position w:val="6"/>
          <w:sz w:val="16"/>
          <w:szCs w:val="16"/>
        </w:rPr>
        <w:t>*</w:t>
      </w:r>
      <w:r w:rsidRPr="003F329B">
        <w:t>annual GST liability for the instalment tax period.</w:t>
      </w:r>
    </w:p>
    <w:p w:rsidR="00300522" w:rsidRPr="003F329B" w:rsidRDefault="00300522" w:rsidP="00300522">
      <w:pPr>
        <w:pStyle w:val="subsection2"/>
      </w:pPr>
      <w:r w:rsidRPr="003F329B">
        <w:t xml:space="preserve">The amount of that excess is called the </w:t>
      </w:r>
      <w:r w:rsidRPr="003F329B">
        <w:rPr>
          <w:b/>
          <w:bCs/>
          <w:i/>
          <w:iCs/>
        </w:rPr>
        <w:t>top up</w:t>
      </w:r>
      <w:r w:rsidRPr="003F329B">
        <w:t>.</w:t>
      </w:r>
    </w:p>
    <w:p w:rsidR="00300522" w:rsidRPr="003F329B" w:rsidRDefault="00300522" w:rsidP="00300522">
      <w:pPr>
        <w:pStyle w:val="subsection"/>
      </w:pPr>
      <w:r w:rsidRPr="003F329B">
        <w:tab/>
        <w:t>(2)</w:t>
      </w:r>
      <w:r w:rsidRPr="003F329B">
        <w:tab/>
        <w:t xml:space="preserve">The </w:t>
      </w:r>
      <w:r w:rsidR="003F329B" w:rsidRPr="003F329B">
        <w:rPr>
          <w:position w:val="6"/>
          <w:sz w:val="16"/>
          <w:szCs w:val="16"/>
        </w:rPr>
        <w:t>*</w:t>
      </w:r>
      <w:r w:rsidRPr="003F329B">
        <w:t>GST instalment shortfall is reduced by applying so much of the top up as does not exceed the GST instalment shortfall.</w:t>
      </w:r>
    </w:p>
    <w:p w:rsidR="00300522" w:rsidRPr="003F329B" w:rsidRDefault="00300522" w:rsidP="00300522">
      <w:pPr>
        <w:pStyle w:val="subsection"/>
      </w:pPr>
      <w:r w:rsidRPr="003F329B">
        <w:tab/>
        <w:t>(3)</w:t>
      </w:r>
      <w:r w:rsidRPr="003F329B">
        <w:tab/>
        <w:t xml:space="preserve">However, if some of the top up has already been applied (under any other application or applications of this section) to reduce a </w:t>
      </w:r>
      <w:r w:rsidR="003F329B" w:rsidRPr="003F329B">
        <w:rPr>
          <w:position w:val="6"/>
          <w:sz w:val="16"/>
          <w:szCs w:val="16"/>
        </w:rPr>
        <w:t>*</w:t>
      </w:r>
      <w:r w:rsidRPr="003F329B">
        <w:t xml:space="preserve">GST instalment shortfall for a different </w:t>
      </w:r>
      <w:r w:rsidR="003F329B" w:rsidRPr="003F329B">
        <w:rPr>
          <w:position w:val="6"/>
          <w:sz w:val="16"/>
          <w:szCs w:val="16"/>
        </w:rPr>
        <w:t>*</w:t>
      </w:r>
      <w:r w:rsidRPr="003F329B">
        <w:t xml:space="preserve">GST instalment quarter of the </w:t>
      </w:r>
      <w:r w:rsidR="003F329B" w:rsidRPr="003F329B">
        <w:rPr>
          <w:position w:val="6"/>
          <w:sz w:val="16"/>
          <w:szCs w:val="16"/>
        </w:rPr>
        <w:t>*</w:t>
      </w:r>
      <w:r w:rsidRPr="003F329B">
        <w:t>instalment tax period, the GST instalment shortfall is reduced by applying so much of the top up as has not already been applied, and does not exceed the GST instalment shortfall.</w:t>
      </w:r>
    </w:p>
    <w:p w:rsidR="00300522" w:rsidRPr="003F329B" w:rsidRDefault="00300522" w:rsidP="00300522">
      <w:pPr>
        <w:pStyle w:val="subsection"/>
      </w:pPr>
      <w:r w:rsidRPr="003F329B">
        <w:tab/>
        <w:t>(4)</w:t>
      </w:r>
      <w:r w:rsidRPr="003F329B">
        <w:tab/>
        <w:t xml:space="preserve">The reduction under </w:t>
      </w:r>
      <w:r w:rsidR="003F329B">
        <w:t>subsection (</w:t>
      </w:r>
      <w:r w:rsidRPr="003F329B">
        <w:t>2) has effect for each day in the period that:</w:t>
      </w:r>
    </w:p>
    <w:p w:rsidR="00300522" w:rsidRPr="003F329B" w:rsidRDefault="00300522" w:rsidP="00300522">
      <w:pPr>
        <w:pStyle w:val="paragraph"/>
      </w:pPr>
      <w:r w:rsidRPr="003F329B">
        <w:tab/>
        <w:t>(a)</w:t>
      </w:r>
      <w:r w:rsidRPr="003F329B">
        <w:tab/>
        <w:t xml:space="preserve">started at the beginning of the day on which you paid the </w:t>
      </w:r>
      <w:r w:rsidR="003F329B" w:rsidRPr="003F329B">
        <w:rPr>
          <w:position w:val="6"/>
          <w:sz w:val="16"/>
          <w:szCs w:val="16"/>
        </w:rPr>
        <w:t>*</w:t>
      </w:r>
      <w:r w:rsidRPr="003F329B">
        <w:t xml:space="preserve">GST instalment for the later </w:t>
      </w:r>
      <w:r w:rsidR="003F329B" w:rsidRPr="003F329B">
        <w:rPr>
          <w:position w:val="6"/>
          <w:sz w:val="16"/>
          <w:szCs w:val="16"/>
        </w:rPr>
        <w:t>*</w:t>
      </w:r>
      <w:r w:rsidRPr="003F329B">
        <w:t>GST instalment quarter; and</w:t>
      </w:r>
    </w:p>
    <w:p w:rsidR="00300522" w:rsidRPr="003F329B" w:rsidRDefault="00300522" w:rsidP="00300522">
      <w:pPr>
        <w:pStyle w:val="paragraph"/>
      </w:pPr>
      <w:r w:rsidRPr="003F329B">
        <w:tab/>
        <w:t>(b)</w:t>
      </w:r>
      <w:r w:rsidRPr="003F329B">
        <w:tab/>
        <w:t>finishes at the end of the day before which you must, under section</w:t>
      </w:r>
      <w:r w:rsidR="003F329B">
        <w:t> </w:t>
      </w:r>
      <w:r w:rsidRPr="003F329B">
        <w:t>162</w:t>
      </w:r>
      <w:r w:rsidR="003F329B">
        <w:noBreakHyphen/>
      </w:r>
      <w:r w:rsidRPr="003F329B">
        <w:t xml:space="preserve">110, pay to the Commissioner your </w:t>
      </w:r>
      <w:r w:rsidR="003F329B" w:rsidRPr="003F329B">
        <w:rPr>
          <w:position w:val="6"/>
          <w:sz w:val="16"/>
        </w:rPr>
        <w:t>*</w:t>
      </w:r>
      <w:r w:rsidR="00BA2B05" w:rsidRPr="003F329B">
        <w:t>assessed net amount</w:t>
      </w:r>
      <w:r w:rsidRPr="003F329B">
        <w:t xml:space="preserve"> for the </w:t>
      </w:r>
      <w:r w:rsidR="003F329B" w:rsidRPr="003F329B">
        <w:rPr>
          <w:position w:val="6"/>
          <w:sz w:val="16"/>
          <w:szCs w:val="16"/>
        </w:rPr>
        <w:t>*</w:t>
      </w:r>
      <w:r w:rsidRPr="003F329B">
        <w:t>instalment tax period.</w:t>
      </w:r>
    </w:p>
    <w:p w:rsidR="00300522" w:rsidRPr="003F329B" w:rsidRDefault="00300522" w:rsidP="00300522">
      <w:pPr>
        <w:pStyle w:val="ActHead5"/>
      </w:pPr>
      <w:bookmarkStart w:id="995" w:name="_Toc413321501"/>
      <w:r w:rsidRPr="003F329B">
        <w:rPr>
          <w:rStyle w:val="CharSectno"/>
        </w:rPr>
        <w:t>162</w:t>
      </w:r>
      <w:r w:rsidR="003F329B">
        <w:rPr>
          <w:rStyle w:val="CharSectno"/>
        </w:rPr>
        <w:noBreakHyphen/>
      </w:r>
      <w:r w:rsidRPr="003F329B">
        <w:rPr>
          <w:rStyle w:val="CharSectno"/>
        </w:rPr>
        <w:t>205</w:t>
      </w:r>
      <w:r w:rsidRPr="003F329B">
        <w:t xml:space="preserve">  This </w:t>
      </w:r>
      <w:r w:rsidR="00A53099" w:rsidRPr="003F329B">
        <w:t>Subdivision</w:t>
      </w:r>
      <w:r w:rsidR="00A36DB5" w:rsidRPr="003F329B">
        <w:t xml:space="preserve"> </w:t>
      </w:r>
      <w:r w:rsidRPr="003F329B">
        <w:t>does not create a liability for general interest charge</w:t>
      </w:r>
      <w:bookmarkEnd w:id="995"/>
    </w:p>
    <w:p w:rsidR="00300522" w:rsidRPr="003F329B" w:rsidRDefault="00300522" w:rsidP="00300522">
      <w:pPr>
        <w:pStyle w:val="subsection"/>
      </w:pPr>
      <w:r w:rsidRPr="003F329B">
        <w:tab/>
      </w:r>
      <w:r w:rsidRPr="003F329B">
        <w:tab/>
        <w:t xml:space="preserve">For the avoidance of doubt, this </w:t>
      </w:r>
      <w:r w:rsidR="00A53099" w:rsidRPr="003F329B">
        <w:t>Subdivision</w:t>
      </w:r>
      <w:r w:rsidR="00A36DB5" w:rsidRPr="003F329B">
        <w:t xml:space="preserve"> </w:t>
      </w:r>
      <w:r w:rsidRPr="003F329B">
        <w:t xml:space="preserve">does not have the effect of making you liable to pay the </w:t>
      </w:r>
      <w:r w:rsidR="003F329B" w:rsidRPr="003F329B">
        <w:rPr>
          <w:position w:val="6"/>
          <w:sz w:val="16"/>
          <w:szCs w:val="16"/>
        </w:rPr>
        <w:t>*</w:t>
      </w:r>
      <w:r w:rsidRPr="003F329B">
        <w:t>general interest charge.</w:t>
      </w:r>
    </w:p>
    <w:p w:rsidR="00300522" w:rsidRPr="003F329B" w:rsidRDefault="00300522" w:rsidP="00A36DB5">
      <w:pPr>
        <w:pStyle w:val="ActHead3"/>
        <w:pageBreakBefore/>
      </w:pPr>
      <w:bookmarkStart w:id="996" w:name="_Toc413321502"/>
      <w:r w:rsidRPr="003F329B">
        <w:rPr>
          <w:rStyle w:val="CharDivNo"/>
        </w:rPr>
        <w:t>Division</w:t>
      </w:r>
      <w:r w:rsidR="003F329B">
        <w:rPr>
          <w:rStyle w:val="CharDivNo"/>
        </w:rPr>
        <w:t> </w:t>
      </w:r>
      <w:r w:rsidRPr="003F329B">
        <w:rPr>
          <w:rStyle w:val="CharDivNo"/>
        </w:rPr>
        <w:t>165</w:t>
      </w:r>
      <w:r w:rsidRPr="003F329B">
        <w:t>—</w:t>
      </w:r>
      <w:r w:rsidRPr="003F329B">
        <w:rPr>
          <w:rStyle w:val="CharDivText"/>
        </w:rPr>
        <w:t>Anti</w:t>
      </w:r>
      <w:r w:rsidR="003F329B">
        <w:rPr>
          <w:rStyle w:val="CharDivText"/>
        </w:rPr>
        <w:noBreakHyphen/>
      </w:r>
      <w:r w:rsidRPr="003F329B">
        <w:rPr>
          <w:rStyle w:val="CharDivText"/>
        </w:rPr>
        <w:t>avoidance</w:t>
      </w:r>
      <w:bookmarkEnd w:id="996"/>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165</w:t>
      </w:r>
      <w:r w:rsidR="003F329B">
        <w:noBreakHyphen/>
      </w:r>
      <w:r w:rsidRPr="003F329B">
        <w:t>A</w:t>
      </w:r>
      <w:r w:rsidRPr="003F329B">
        <w:tab/>
        <w:t>Application of this Division</w:t>
      </w:r>
    </w:p>
    <w:p w:rsidR="00300522" w:rsidRPr="003F329B" w:rsidRDefault="00300522" w:rsidP="00300522">
      <w:pPr>
        <w:pStyle w:val="TofSectsSubdiv"/>
      </w:pPr>
      <w:r w:rsidRPr="003F329B">
        <w:t>165</w:t>
      </w:r>
      <w:r w:rsidR="003F329B">
        <w:noBreakHyphen/>
      </w:r>
      <w:r w:rsidRPr="003F329B">
        <w:t>B</w:t>
      </w:r>
      <w:r w:rsidRPr="003F329B">
        <w:tab/>
        <w:t>Commissioner may negate effects of schemes for GST benefits</w:t>
      </w:r>
    </w:p>
    <w:p w:rsidR="00300522" w:rsidRPr="003F329B" w:rsidRDefault="00300522" w:rsidP="00300522">
      <w:pPr>
        <w:pStyle w:val="ActHead5"/>
      </w:pPr>
      <w:bookmarkStart w:id="997" w:name="_Toc413321503"/>
      <w:r w:rsidRPr="003F329B">
        <w:rPr>
          <w:rStyle w:val="CharSectno"/>
        </w:rPr>
        <w:t>165</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997"/>
    </w:p>
    <w:p w:rsidR="00300522" w:rsidRPr="003F329B" w:rsidRDefault="00300522" w:rsidP="00300522">
      <w:pPr>
        <w:pStyle w:val="BoxText"/>
      </w:pPr>
      <w:r w:rsidRPr="003F329B">
        <w:t xml:space="preserve">The object of this </w:t>
      </w:r>
      <w:r w:rsidR="00A53099" w:rsidRPr="003F329B">
        <w:t>Division</w:t>
      </w:r>
      <w:r w:rsidR="00A36DB5" w:rsidRPr="003F329B">
        <w:t xml:space="preserve"> </w:t>
      </w:r>
      <w:r w:rsidRPr="003F329B">
        <w:t>is to deter schemes to give entities benefits by reducing GST, increasing refunds or altering the timing of payment of GST or refunds.</w:t>
      </w:r>
    </w:p>
    <w:p w:rsidR="00300522" w:rsidRPr="003F329B" w:rsidRDefault="00300522" w:rsidP="00300522">
      <w:pPr>
        <w:pStyle w:val="BoxText"/>
      </w:pPr>
      <w:r w:rsidRPr="003F329B">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is aimed at artificial or contrived schemes. It is not, for example, intended to apply to:</w:t>
      </w:r>
    </w:p>
    <w:p w:rsidR="00300522" w:rsidRPr="003F329B" w:rsidRDefault="00300522" w:rsidP="00300522">
      <w:pPr>
        <w:pStyle w:val="BoxList"/>
      </w:pPr>
      <w:r w:rsidRPr="003F329B">
        <w:t>•</w:t>
      </w:r>
      <w:r w:rsidRPr="003F329B">
        <w:tab/>
        <w:t>an exporter electing to have monthly tax periods in order to bring forward the entitlement to input tax credits; or</w:t>
      </w:r>
    </w:p>
    <w:p w:rsidR="00300522" w:rsidRPr="003F329B" w:rsidRDefault="00300522" w:rsidP="00300522">
      <w:pPr>
        <w:pStyle w:val="BoxList"/>
      </w:pPr>
      <w:r w:rsidRPr="003F329B">
        <w:t>•</w:t>
      </w:r>
      <w:r w:rsidRPr="003F329B">
        <w:tab/>
        <w:t xml:space="preserve">a supplier of child care applying to be approved under the </w:t>
      </w:r>
      <w:r w:rsidRPr="003F329B">
        <w:rPr>
          <w:i/>
          <w:iCs/>
        </w:rPr>
        <w:t>A New Tax System (Family Assistance</w:t>
      </w:r>
      <w:r w:rsidR="00A53099" w:rsidRPr="003F329B">
        <w:rPr>
          <w:i/>
          <w:iCs/>
        </w:rPr>
        <w:t>) (A</w:t>
      </w:r>
      <w:r w:rsidRPr="003F329B">
        <w:rPr>
          <w:i/>
          <w:iCs/>
        </w:rPr>
        <w:t>dministration) Act 1999</w:t>
      </w:r>
      <w:r w:rsidRPr="003F329B">
        <w:t xml:space="preserve"> (this would make the supplies of child care GST</w:t>
      </w:r>
      <w:r w:rsidR="003F329B">
        <w:noBreakHyphen/>
      </w:r>
      <w:r w:rsidRPr="003F329B">
        <w:t>free); or</w:t>
      </w:r>
    </w:p>
    <w:p w:rsidR="00300522" w:rsidRPr="003F329B" w:rsidRDefault="00300522" w:rsidP="00300522">
      <w:pPr>
        <w:pStyle w:val="BoxList"/>
        <w:keepNext/>
        <w:keepLines/>
      </w:pPr>
      <w:r w:rsidRPr="003F329B">
        <w:t>•</w:t>
      </w:r>
      <w:r w:rsidRPr="003F329B">
        <w:tab/>
        <w:t>a supplier choosing under section</w:t>
      </w:r>
      <w:r w:rsidR="003F329B">
        <w:t> </w:t>
      </w:r>
      <w:r w:rsidRPr="003F329B">
        <w:t>9</w:t>
      </w:r>
      <w:r w:rsidR="003F329B">
        <w:noBreakHyphen/>
      </w:r>
      <w:r w:rsidRPr="003F329B">
        <w:t xml:space="preserve">25 of the </w:t>
      </w:r>
      <w:r w:rsidR="00333E41" w:rsidRPr="003F329B">
        <w:t>Wine Tax Act</w:t>
      </w:r>
      <w:r w:rsidRPr="003F329B">
        <w:rPr>
          <w:i/>
          <w:iCs/>
        </w:rPr>
        <w:t xml:space="preserve"> </w:t>
      </w:r>
      <w:r w:rsidRPr="003F329B">
        <w:t>to use the average wholesale price method for working out the taxable value of retail sales of grape wine; or</w:t>
      </w:r>
    </w:p>
    <w:p w:rsidR="00300522" w:rsidRPr="003F329B" w:rsidRDefault="00300522" w:rsidP="00300522">
      <w:pPr>
        <w:pStyle w:val="BoxList"/>
      </w:pPr>
      <w:r w:rsidRPr="003F329B">
        <w:t>•</w:t>
      </w:r>
      <w:r w:rsidRPr="003F329B">
        <w:tab/>
        <w:t>a bank having its car fleet serviced earlier than usual, and before 1</w:t>
      </w:r>
      <w:r w:rsidR="003F329B">
        <w:t> </w:t>
      </w:r>
      <w:r w:rsidRPr="003F329B">
        <w:t>July 2000, so that the servicing does not, at least initially, bear the GST.</w:t>
      </w:r>
    </w:p>
    <w:p w:rsidR="00300522" w:rsidRPr="003F329B" w:rsidRDefault="00300522" w:rsidP="00300522">
      <w:pPr>
        <w:pStyle w:val="ActHead4"/>
      </w:pPr>
      <w:bookmarkStart w:id="998" w:name="_Toc413321504"/>
      <w:r w:rsidRPr="003F329B">
        <w:rPr>
          <w:rStyle w:val="CharSubdNo"/>
        </w:rPr>
        <w:t>Subdivision</w:t>
      </w:r>
      <w:r w:rsidR="003F329B">
        <w:rPr>
          <w:rStyle w:val="CharSubdNo"/>
        </w:rPr>
        <w:t> </w:t>
      </w:r>
      <w:r w:rsidRPr="003F329B">
        <w:rPr>
          <w:rStyle w:val="CharSubdNo"/>
        </w:rPr>
        <w:t>165</w:t>
      </w:r>
      <w:r w:rsidR="003F329B">
        <w:rPr>
          <w:rStyle w:val="CharSubdNo"/>
        </w:rPr>
        <w:noBreakHyphen/>
      </w:r>
      <w:r w:rsidRPr="003F329B">
        <w:rPr>
          <w:rStyle w:val="CharSubdNo"/>
        </w:rPr>
        <w:t>A</w:t>
      </w:r>
      <w:r w:rsidRPr="003F329B">
        <w:t>—</w:t>
      </w:r>
      <w:r w:rsidRPr="003F329B">
        <w:rPr>
          <w:rStyle w:val="CharSubdText"/>
        </w:rPr>
        <w:t>Application of this Division</w:t>
      </w:r>
      <w:bookmarkEnd w:id="998"/>
    </w:p>
    <w:p w:rsidR="00300522" w:rsidRPr="003F329B" w:rsidRDefault="00300522" w:rsidP="00300522">
      <w:pPr>
        <w:pStyle w:val="ActHead5"/>
      </w:pPr>
      <w:bookmarkStart w:id="999" w:name="_Toc413321505"/>
      <w:r w:rsidRPr="003F329B">
        <w:rPr>
          <w:rStyle w:val="CharSectno"/>
        </w:rPr>
        <w:t>165</w:t>
      </w:r>
      <w:r w:rsidR="003F329B">
        <w:rPr>
          <w:rStyle w:val="CharSectno"/>
        </w:rPr>
        <w:noBreakHyphen/>
      </w:r>
      <w:r w:rsidRPr="003F329B">
        <w:rPr>
          <w:rStyle w:val="CharSectno"/>
        </w:rPr>
        <w:t>5</w:t>
      </w:r>
      <w:r w:rsidRPr="003F329B">
        <w:t xml:space="preserve">  When does this </w:t>
      </w:r>
      <w:r w:rsidR="00A53099" w:rsidRPr="003F329B">
        <w:t>Division</w:t>
      </w:r>
      <w:r w:rsidR="00A36DB5" w:rsidRPr="003F329B">
        <w:t xml:space="preserve"> </w:t>
      </w:r>
      <w:r w:rsidRPr="003F329B">
        <w:t>operate?</w:t>
      </w:r>
      <w:bookmarkEnd w:id="999"/>
    </w:p>
    <w:p w:rsidR="00300522" w:rsidRPr="003F329B" w:rsidRDefault="00300522" w:rsidP="00300522">
      <w:pPr>
        <w:pStyle w:val="SubsectionHead"/>
      </w:pPr>
      <w:r w:rsidRPr="003F329B">
        <w:t>General rule</w:t>
      </w:r>
    </w:p>
    <w:p w:rsidR="00300522" w:rsidRPr="003F329B" w:rsidRDefault="00300522" w:rsidP="00300522">
      <w:pPr>
        <w:pStyle w:val="subsection"/>
      </w:pPr>
      <w:r w:rsidRPr="003F329B">
        <w:tab/>
        <w:t>(1)</w:t>
      </w:r>
      <w:r w:rsidRPr="003F329B">
        <w:tab/>
        <w:t xml:space="preserve">This </w:t>
      </w:r>
      <w:r w:rsidR="00A53099" w:rsidRPr="003F329B">
        <w:t>Division</w:t>
      </w:r>
      <w:r w:rsidR="00A36DB5" w:rsidRPr="003F329B">
        <w:t xml:space="preserve"> </w:t>
      </w:r>
      <w:r w:rsidRPr="003F329B">
        <w:t>operates if:</w:t>
      </w:r>
    </w:p>
    <w:p w:rsidR="00300522" w:rsidRPr="003F329B" w:rsidRDefault="00300522" w:rsidP="00300522">
      <w:pPr>
        <w:pStyle w:val="paragraph"/>
      </w:pPr>
      <w:r w:rsidRPr="003F329B">
        <w:tab/>
        <w:t>(a)</w:t>
      </w:r>
      <w:r w:rsidRPr="003F329B">
        <w:tab/>
        <w:t xml:space="preserve">an entity (the </w:t>
      </w:r>
      <w:r w:rsidRPr="003F329B">
        <w:rPr>
          <w:b/>
          <w:bCs/>
          <w:i/>
          <w:iCs/>
        </w:rPr>
        <w:t>avoider</w:t>
      </w:r>
      <w:r w:rsidRPr="003F329B">
        <w:t xml:space="preserve">) gets or got a </w:t>
      </w:r>
      <w:r w:rsidR="003F329B" w:rsidRPr="003F329B">
        <w:rPr>
          <w:position w:val="6"/>
          <w:sz w:val="16"/>
          <w:szCs w:val="16"/>
        </w:rPr>
        <w:t>*</w:t>
      </w:r>
      <w:r w:rsidRPr="003F329B">
        <w:t xml:space="preserve">GST benefit from a </w:t>
      </w:r>
      <w:r w:rsidR="003F329B" w:rsidRPr="003F329B">
        <w:rPr>
          <w:position w:val="6"/>
          <w:sz w:val="16"/>
          <w:szCs w:val="16"/>
        </w:rPr>
        <w:t>*</w:t>
      </w:r>
      <w:r w:rsidRPr="003F329B">
        <w:t>scheme; and</w:t>
      </w:r>
    </w:p>
    <w:p w:rsidR="00300522" w:rsidRPr="003F329B" w:rsidRDefault="00300522" w:rsidP="00300522">
      <w:pPr>
        <w:pStyle w:val="paragraph"/>
      </w:pPr>
      <w:r w:rsidRPr="003F329B">
        <w:tab/>
        <w:t>(b)</w:t>
      </w:r>
      <w:r w:rsidRPr="003F329B">
        <w:tab/>
        <w:t xml:space="preserve">the GST benefit is not attributable to the making, by any entity, of a choice, election, application or agreement that is expressly provided for by the </w:t>
      </w:r>
      <w:r w:rsidR="003F329B" w:rsidRPr="003F329B">
        <w:rPr>
          <w:position w:val="6"/>
          <w:sz w:val="16"/>
          <w:szCs w:val="16"/>
        </w:rPr>
        <w:t>*</w:t>
      </w:r>
      <w:r w:rsidRPr="003F329B">
        <w:t xml:space="preserve">GST law, the </w:t>
      </w:r>
      <w:r w:rsidR="003F329B" w:rsidRPr="003F329B">
        <w:rPr>
          <w:position w:val="6"/>
          <w:sz w:val="16"/>
          <w:szCs w:val="16"/>
        </w:rPr>
        <w:t>*</w:t>
      </w:r>
      <w:r w:rsidRPr="003F329B">
        <w:t xml:space="preserve">wine tax law or the </w:t>
      </w:r>
      <w:r w:rsidR="003F329B" w:rsidRPr="003F329B">
        <w:rPr>
          <w:position w:val="6"/>
          <w:sz w:val="16"/>
          <w:szCs w:val="16"/>
        </w:rPr>
        <w:t>*</w:t>
      </w:r>
      <w:r w:rsidRPr="003F329B">
        <w:t>luxury car tax law; and</w:t>
      </w:r>
    </w:p>
    <w:p w:rsidR="00300522" w:rsidRPr="003F329B" w:rsidRDefault="00300522" w:rsidP="00300522">
      <w:pPr>
        <w:pStyle w:val="paragraph"/>
      </w:pPr>
      <w:r w:rsidRPr="003F329B">
        <w:tab/>
        <w:t>(c)</w:t>
      </w:r>
      <w:r w:rsidRPr="003F329B">
        <w:tab/>
        <w:t>taking account of the matters described in section</w:t>
      </w:r>
      <w:r w:rsidR="003F329B">
        <w:t> </w:t>
      </w:r>
      <w:r w:rsidRPr="003F329B">
        <w:t>165</w:t>
      </w:r>
      <w:r w:rsidR="003F329B">
        <w:noBreakHyphen/>
      </w:r>
      <w:r w:rsidRPr="003F329B">
        <w:t>15, it is reasonable to conclude that either:</w:t>
      </w:r>
    </w:p>
    <w:p w:rsidR="00300522" w:rsidRPr="003F329B" w:rsidRDefault="00300522" w:rsidP="00300522">
      <w:pPr>
        <w:pStyle w:val="paragraphsub"/>
      </w:pPr>
      <w:r w:rsidRPr="003F329B">
        <w:tab/>
        <w:t>(i)</w:t>
      </w:r>
      <w:r w:rsidRPr="003F329B">
        <w:tab/>
        <w:t xml:space="preserve">an entity that (whether alone or with others) entered into or carried out the scheme, or part of the scheme, did so with the sole or dominant purpose of that entity or another entity getting a </w:t>
      </w:r>
      <w:r w:rsidR="003F329B" w:rsidRPr="003F329B">
        <w:rPr>
          <w:position w:val="6"/>
          <w:sz w:val="16"/>
          <w:szCs w:val="16"/>
        </w:rPr>
        <w:t>*</w:t>
      </w:r>
      <w:r w:rsidRPr="003F329B">
        <w:t>GST benefit from the scheme; or</w:t>
      </w:r>
    </w:p>
    <w:p w:rsidR="00300522" w:rsidRPr="003F329B" w:rsidRDefault="00300522" w:rsidP="00300522">
      <w:pPr>
        <w:pStyle w:val="paragraphsub"/>
      </w:pPr>
      <w:r w:rsidRPr="003F329B">
        <w:tab/>
        <w:t>(ii)</w:t>
      </w:r>
      <w:r w:rsidRPr="003F329B">
        <w:tab/>
        <w:t>the principal effect of the scheme, or of part of the scheme, is that the avoider gets the GST benefit from the scheme directly or indirectly; and</w:t>
      </w:r>
    </w:p>
    <w:p w:rsidR="00300522" w:rsidRPr="003F329B" w:rsidRDefault="00300522" w:rsidP="00300522">
      <w:pPr>
        <w:pStyle w:val="paragraph"/>
      </w:pPr>
      <w:r w:rsidRPr="003F329B">
        <w:tab/>
        <w:t>(d)</w:t>
      </w:r>
      <w:r w:rsidRPr="003F329B">
        <w:tab/>
        <w:t>the scheme:</w:t>
      </w:r>
    </w:p>
    <w:p w:rsidR="00300522" w:rsidRPr="003F329B" w:rsidRDefault="00300522" w:rsidP="00300522">
      <w:pPr>
        <w:pStyle w:val="paragraphsub"/>
      </w:pPr>
      <w:r w:rsidRPr="003F329B">
        <w:tab/>
        <w:t>(i)</w:t>
      </w:r>
      <w:r w:rsidRPr="003F329B">
        <w:tab/>
        <w:t>is a scheme that has been or is entered into on or after 2</w:t>
      </w:r>
      <w:r w:rsidR="003F329B">
        <w:t> </w:t>
      </w:r>
      <w:r w:rsidRPr="003F329B">
        <w:t>December 1998; or</w:t>
      </w:r>
    </w:p>
    <w:p w:rsidR="00300522" w:rsidRPr="003F329B" w:rsidRDefault="00300522" w:rsidP="00300522">
      <w:pPr>
        <w:pStyle w:val="paragraphsub"/>
      </w:pPr>
      <w:r w:rsidRPr="003F329B">
        <w:tab/>
        <w:t>(ii)</w:t>
      </w:r>
      <w:r w:rsidRPr="003F329B">
        <w:tab/>
        <w:t>is a scheme that has been or is carried out or commenced on or after that day (other than a scheme that was entered into before that day).</w:t>
      </w:r>
    </w:p>
    <w:p w:rsidR="00300522" w:rsidRPr="003F329B" w:rsidRDefault="00300522" w:rsidP="00300522">
      <w:pPr>
        <w:pStyle w:val="SubsectionHead"/>
      </w:pPr>
      <w:r w:rsidRPr="003F329B">
        <w:t>Territorial application</w:t>
      </w:r>
    </w:p>
    <w:p w:rsidR="00300522" w:rsidRPr="003F329B" w:rsidRDefault="00300522" w:rsidP="00300522">
      <w:pPr>
        <w:pStyle w:val="subsection"/>
      </w:pPr>
      <w:r w:rsidRPr="003F329B">
        <w:tab/>
        <w:t>(2)</w:t>
      </w:r>
      <w:r w:rsidRPr="003F329B">
        <w:tab/>
        <w:t xml:space="preserve">It does not matter whether the </w:t>
      </w:r>
      <w:r w:rsidR="003F329B" w:rsidRPr="003F329B">
        <w:rPr>
          <w:position w:val="6"/>
          <w:sz w:val="16"/>
          <w:szCs w:val="16"/>
        </w:rPr>
        <w:t>*</w:t>
      </w:r>
      <w:r w:rsidRPr="003F329B">
        <w:t xml:space="preserve">scheme, or any part of the scheme, was entered into or carried out inside or outside </w:t>
      </w:r>
      <w:smartTag w:uri="urn:schemas-microsoft-com:office:smarttags" w:element="country-region">
        <w:smartTag w:uri="urn:schemas-microsoft-com:office:smarttags" w:element="place">
          <w:r w:rsidRPr="003F329B">
            <w:t>Australia</w:t>
          </w:r>
        </w:smartTag>
      </w:smartTag>
      <w:r w:rsidRPr="003F329B">
        <w:t>.</w:t>
      </w:r>
    </w:p>
    <w:p w:rsidR="002E0CE3" w:rsidRPr="003F329B" w:rsidRDefault="002E0CE3" w:rsidP="009442AA">
      <w:pPr>
        <w:pStyle w:val="SubsectionHead"/>
      </w:pPr>
      <w:r w:rsidRPr="003F329B">
        <w:t>Creating circumstances or states of affairs</w:t>
      </w:r>
    </w:p>
    <w:p w:rsidR="002E0CE3" w:rsidRPr="003F329B" w:rsidRDefault="002E0CE3" w:rsidP="009442AA">
      <w:pPr>
        <w:pStyle w:val="subsection"/>
        <w:keepNext/>
        <w:keepLines/>
      </w:pPr>
      <w:r w:rsidRPr="003F329B">
        <w:tab/>
        <w:t>(3)</w:t>
      </w:r>
      <w:r w:rsidRPr="003F329B">
        <w:tab/>
        <w:t xml:space="preserve">A </w:t>
      </w:r>
      <w:r w:rsidR="003F329B" w:rsidRPr="003F329B">
        <w:rPr>
          <w:position w:val="6"/>
          <w:sz w:val="16"/>
        </w:rPr>
        <w:t>*</w:t>
      </w:r>
      <w:r w:rsidRPr="003F329B">
        <w:t xml:space="preserve">GST benefit that the avoider gets or got from a </w:t>
      </w:r>
      <w:r w:rsidR="003F329B" w:rsidRPr="003F329B">
        <w:rPr>
          <w:position w:val="6"/>
          <w:sz w:val="16"/>
        </w:rPr>
        <w:t>*</w:t>
      </w:r>
      <w:r w:rsidRPr="003F329B">
        <w:t xml:space="preserve">scheme is not taken, for the purposes of </w:t>
      </w:r>
      <w:r w:rsidR="003F329B">
        <w:t>paragraph (</w:t>
      </w:r>
      <w:r w:rsidRPr="003F329B">
        <w:t>1)(b), to be attributable to a choice, election, application or agreement of a kind referred to in that paragraph if:</w:t>
      </w:r>
    </w:p>
    <w:p w:rsidR="002E0CE3" w:rsidRPr="003F329B" w:rsidRDefault="002E0CE3" w:rsidP="002E0CE3">
      <w:pPr>
        <w:pStyle w:val="paragraph"/>
      </w:pPr>
      <w:r w:rsidRPr="003F329B">
        <w:tab/>
        <w:t>(a)</w:t>
      </w:r>
      <w:r w:rsidRPr="003F329B">
        <w:tab/>
        <w:t>the scheme, or part of the scheme, was entered into or carried out for the sole or dominant purpose of creating a circumstance or state of affairs; and</w:t>
      </w:r>
    </w:p>
    <w:p w:rsidR="002E0CE3" w:rsidRPr="003F329B" w:rsidRDefault="002E0CE3" w:rsidP="002E0CE3">
      <w:pPr>
        <w:pStyle w:val="paragraph"/>
      </w:pPr>
      <w:r w:rsidRPr="003F329B">
        <w:tab/>
        <w:t>(b)</w:t>
      </w:r>
      <w:r w:rsidRPr="003F329B">
        <w:tab/>
        <w:t>the existence of the circumstance or state of affairs is necessary to enable the choice, election, application or agreement to be made.</w:t>
      </w:r>
    </w:p>
    <w:p w:rsidR="00300522" w:rsidRPr="003F329B" w:rsidRDefault="00300522" w:rsidP="00300522">
      <w:pPr>
        <w:pStyle w:val="ActHead5"/>
      </w:pPr>
      <w:bookmarkStart w:id="1000" w:name="_Toc413321506"/>
      <w:r w:rsidRPr="003F329B">
        <w:rPr>
          <w:rStyle w:val="CharSectno"/>
        </w:rPr>
        <w:t>165</w:t>
      </w:r>
      <w:r w:rsidR="003F329B">
        <w:rPr>
          <w:rStyle w:val="CharSectno"/>
        </w:rPr>
        <w:noBreakHyphen/>
      </w:r>
      <w:r w:rsidRPr="003F329B">
        <w:rPr>
          <w:rStyle w:val="CharSectno"/>
        </w:rPr>
        <w:t>10</w:t>
      </w:r>
      <w:r w:rsidRPr="003F329B">
        <w:t xml:space="preserve">  When does an entity get a </w:t>
      </w:r>
      <w:r w:rsidRPr="003F329B">
        <w:rPr>
          <w:i/>
          <w:iCs/>
        </w:rPr>
        <w:t>GST benefit</w:t>
      </w:r>
      <w:r w:rsidRPr="003F329B">
        <w:t xml:space="preserve"> from a scheme?</w:t>
      </w:r>
      <w:bookmarkEnd w:id="1000"/>
    </w:p>
    <w:p w:rsidR="00300522" w:rsidRPr="003F329B" w:rsidRDefault="00300522" w:rsidP="00300522">
      <w:pPr>
        <w:pStyle w:val="subsection"/>
      </w:pPr>
      <w:r w:rsidRPr="003F329B">
        <w:tab/>
        <w:t>(1)</w:t>
      </w:r>
      <w:r w:rsidRPr="003F329B">
        <w:tab/>
        <w:t xml:space="preserve">An entity gets a </w:t>
      </w:r>
      <w:r w:rsidRPr="003F329B">
        <w:rPr>
          <w:b/>
          <w:bCs/>
          <w:i/>
          <w:iCs/>
        </w:rPr>
        <w:t>GST benefit</w:t>
      </w:r>
      <w:r w:rsidRPr="003F329B">
        <w:t xml:space="preserve"> from a </w:t>
      </w:r>
      <w:r w:rsidR="003F329B" w:rsidRPr="003F329B">
        <w:rPr>
          <w:position w:val="6"/>
          <w:sz w:val="16"/>
          <w:szCs w:val="16"/>
        </w:rPr>
        <w:t>*</w:t>
      </w:r>
      <w:r w:rsidRPr="003F329B">
        <w:t>scheme if:</w:t>
      </w:r>
    </w:p>
    <w:p w:rsidR="00300522" w:rsidRPr="003F329B" w:rsidRDefault="00300522" w:rsidP="00300522">
      <w:pPr>
        <w:pStyle w:val="paragraph"/>
      </w:pPr>
      <w:r w:rsidRPr="003F329B">
        <w:tab/>
        <w:t>(a)</w:t>
      </w:r>
      <w:r w:rsidRPr="003F329B">
        <w:tab/>
        <w:t xml:space="preserve">an amount that is payable by the entity under this Act apart from this </w:t>
      </w:r>
      <w:r w:rsidR="00A53099" w:rsidRPr="003F329B">
        <w:t>Division</w:t>
      </w:r>
      <w:r w:rsidR="00A36DB5" w:rsidRPr="003F329B">
        <w:t xml:space="preserve"> </w:t>
      </w:r>
      <w:r w:rsidRPr="003F329B">
        <w:t>is, or could reasonably be expected to be, smaller than it would be apart from the scheme or a part of the scheme; or</w:t>
      </w:r>
    </w:p>
    <w:p w:rsidR="00300522" w:rsidRPr="003F329B" w:rsidRDefault="00300522" w:rsidP="00300522">
      <w:pPr>
        <w:pStyle w:val="paragraph"/>
      </w:pPr>
      <w:r w:rsidRPr="003F329B">
        <w:tab/>
        <w:t>(b)</w:t>
      </w:r>
      <w:r w:rsidRPr="003F329B">
        <w:tab/>
        <w:t xml:space="preserve">an amount that is payable to the entity under this Act apart from this </w:t>
      </w:r>
      <w:r w:rsidR="00A53099" w:rsidRPr="003F329B">
        <w:t>Division</w:t>
      </w:r>
      <w:r w:rsidR="00A36DB5" w:rsidRPr="003F329B">
        <w:t xml:space="preserve"> </w:t>
      </w:r>
      <w:r w:rsidRPr="003F329B">
        <w:t>is, or could reasonably be expected to be, larger than it would be apart from the scheme or a part of the scheme; or</w:t>
      </w:r>
    </w:p>
    <w:p w:rsidR="00300522" w:rsidRPr="003F329B" w:rsidRDefault="00300522" w:rsidP="00300522">
      <w:pPr>
        <w:pStyle w:val="paragraph"/>
      </w:pPr>
      <w:r w:rsidRPr="003F329B">
        <w:tab/>
        <w:t>(c)</w:t>
      </w:r>
      <w:r w:rsidRPr="003F329B">
        <w:tab/>
        <w:t xml:space="preserve">all or part of an amount that is payable by the entity under this Act apart from this </w:t>
      </w:r>
      <w:r w:rsidR="00A53099" w:rsidRPr="003F329B">
        <w:t>Division</w:t>
      </w:r>
      <w:r w:rsidR="00A36DB5" w:rsidRPr="003F329B">
        <w:t xml:space="preserve"> </w:t>
      </w:r>
      <w:r w:rsidRPr="003F329B">
        <w:t>is, or could reasonably be expected to be, payable later than it would have been apart from the scheme or a part of the scheme; or</w:t>
      </w:r>
    </w:p>
    <w:p w:rsidR="00300522" w:rsidRPr="003F329B" w:rsidRDefault="00300522" w:rsidP="00300522">
      <w:pPr>
        <w:pStyle w:val="paragraph"/>
      </w:pPr>
      <w:r w:rsidRPr="003F329B">
        <w:tab/>
        <w:t>(d)</w:t>
      </w:r>
      <w:r w:rsidRPr="003F329B">
        <w:tab/>
        <w:t xml:space="preserve">all or part of an amount that is payable to the entity under this Act apart from this </w:t>
      </w:r>
      <w:r w:rsidR="00A53099" w:rsidRPr="003F329B">
        <w:t>Division</w:t>
      </w:r>
      <w:r w:rsidR="00A36DB5" w:rsidRPr="003F329B">
        <w:t xml:space="preserve"> </w:t>
      </w:r>
      <w:r w:rsidRPr="003F329B">
        <w:t>is, or could reasonably be expected to be, payable earlier than it would have been apart from the scheme or a part of the scheme.</w:t>
      </w:r>
    </w:p>
    <w:p w:rsidR="00300522" w:rsidRPr="003F329B" w:rsidRDefault="00300522" w:rsidP="00300522">
      <w:pPr>
        <w:pStyle w:val="SubsectionHead"/>
      </w:pPr>
      <w:r w:rsidRPr="003F329B">
        <w:t xml:space="preserve">What is a </w:t>
      </w:r>
      <w:r w:rsidRPr="003F329B">
        <w:rPr>
          <w:b/>
          <w:bCs/>
        </w:rPr>
        <w:t>scheme</w:t>
      </w:r>
      <w:r w:rsidRPr="003F329B">
        <w:t>?</w:t>
      </w:r>
    </w:p>
    <w:p w:rsidR="00300522" w:rsidRPr="003F329B" w:rsidRDefault="00300522" w:rsidP="00300522">
      <w:pPr>
        <w:pStyle w:val="subsection"/>
      </w:pPr>
      <w:r w:rsidRPr="003F329B">
        <w:tab/>
        <w:t>(2)</w:t>
      </w:r>
      <w:r w:rsidRPr="003F329B">
        <w:tab/>
        <w:t xml:space="preserve">A </w:t>
      </w:r>
      <w:r w:rsidRPr="003F329B">
        <w:rPr>
          <w:b/>
          <w:bCs/>
          <w:i/>
          <w:iCs/>
        </w:rPr>
        <w:t>scheme</w:t>
      </w:r>
      <w:r w:rsidRPr="003F329B">
        <w:t xml:space="preserve"> is:</w:t>
      </w:r>
    </w:p>
    <w:p w:rsidR="00300522" w:rsidRPr="003F329B" w:rsidRDefault="00300522" w:rsidP="00300522">
      <w:pPr>
        <w:pStyle w:val="paragraph"/>
      </w:pPr>
      <w:r w:rsidRPr="003F329B">
        <w:tab/>
        <w:t>(a)</w:t>
      </w:r>
      <w:r w:rsidRPr="003F329B">
        <w:tab/>
        <w:t>any arrangement, agreement, understanding, promise or undertaking:</w:t>
      </w:r>
    </w:p>
    <w:p w:rsidR="00300522" w:rsidRPr="003F329B" w:rsidRDefault="00300522" w:rsidP="00300522">
      <w:pPr>
        <w:pStyle w:val="paragraphsub"/>
      </w:pPr>
      <w:r w:rsidRPr="003F329B">
        <w:tab/>
        <w:t>(i)</w:t>
      </w:r>
      <w:r w:rsidRPr="003F329B">
        <w:tab/>
        <w:t>whether it is express or implied; and</w:t>
      </w:r>
    </w:p>
    <w:p w:rsidR="00300522" w:rsidRPr="003F329B" w:rsidRDefault="00300522" w:rsidP="00300522">
      <w:pPr>
        <w:pStyle w:val="paragraphsub"/>
      </w:pPr>
      <w:r w:rsidRPr="003F329B">
        <w:tab/>
        <w:t>(ii)</w:t>
      </w:r>
      <w:r w:rsidRPr="003F329B">
        <w:tab/>
        <w:t>whether or not it is, or is intended to be, enforceable by legal proceedings; or</w:t>
      </w:r>
    </w:p>
    <w:p w:rsidR="00300522" w:rsidRPr="003F329B" w:rsidRDefault="00300522" w:rsidP="00300522">
      <w:pPr>
        <w:pStyle w:val="paragraph"/>
      </w:pPr>
      <w:r w:rsidRPr="003F329B">
        <w:tab/>
        <w:t>(b)</w:t>
      </w:r>
      <w:r w:rsidRPr="003F329B">
        <w:tab/>
        <w:t>any scheme, plan, proposal, action, course of action or course of conduct, whether unilateral or otherwise.</w:t>
      </w:r>
    </w:p>
    <w:p w:rsidR="00300522" w:rsidRPr="003F329B" w:rsidRDefault="00300522" w:rsidP="00300522">
      <w:pPr>
        <w:pStyle w:val="SubsectionHead"/>
      </w:pPr>
      <w:r w:rsidRPr="003F329B">
        <w:t>GST benefit can arise even if no economic alternative</w:t>
      </w:r>
    </w:p>
    <w:p w:rsidR="00300522" w:rsidRPr="003F329B" w:rsidRDefault="00300522" w:rsidP="00300522">
      <w:pPr>
        <w:pStyle w:val="subsection"/>
      </w:pPr>
      <w:r w:rsidRPr="003F329B">
        <w:tab/>
        <w:t>(3)</w:t>
      </w:r>
      <w:r w:rsidRPr="003F329B">
        <w:tab/>
        <w:t xml:space="preserve">An entity can get a </w:t>
      </w:r>
      <w:r w:rsidR="003F329B" w:rsidRPr="003F329B">
        <w:rPr>
          <w:position w:val="6"/>
          <w:sz w:val="16"/>
          <w:szCs w:val="16"/>
        </w:rPr>
        <w:t>*</w:t>
      </w:r>
      <w:r w:rsidRPr="003F329B">
        <w:t xml:space="preserve">GST benefit from a </w:t>
      </w:r>
      <w:r w:rsidR="003F329B" w:rsidRPr="003F329B">
        <w:rPr>
          <w:position w:val="6"/>
          <w:sz w:val="16"/>
          <w:szCs w:val="16"/>
        </w:rPr>
        <w:t>*</w:t>
      </w:r>
      <w:r w:rsidRPr="003F329B">
        <w:t>scheme even if the entity or entities that entered into or carried out the scheme, or a part of the scheme, could not have engaged economically in any activities:</w:t>
      </w:r>
    </w:p>
    <w:p w:rsidR="00300522" w:rsidRPr="003F329B" w:rsidRDefault="00300522" w:rsidP="00300522">
      <w:pPr>
        <w:pStyle w:val="paragraph"/>
      </w:pPr>
      <w:r w:rsidRPr="003F329B">
        <w:tab/>
        <w:t>(a)</w:t>
      </w:r>
      <w:r w:rsidRPr="003F329B">
        <w:tab/>
        <w:t>of the kind to which this Act applies; and</w:t>
      </w:r>
    </w:p>
    <w:p w:rsidR="00300522" w:rsidRPr="003F329B" w:rsidRDefault="00300522" w:rsidP="00300522">
      <w:pPr>
        <w:pStyle w:val="paragraph"/>
      </w:pPr>
      <w:r w:rsidRPr="003F329B">
        <w:tab/>
        <w:t>(b)</w:t>
      </w:r>
      <w:r w:rsidRPr="003F329B">
        <w:tab/>
        <w:t>that would produce an effect equivalent (except in terms of this Act) to the effect of the scheme or part of the scheme;</w:t>
      </w:r>
    </w:p>
    <w:p w:rsidR="00300522" w:rsidRPr="003F329B" w:rsidRDefault="00300522" w:rsidP="00300522">
      <w:pPr>
        <w:pStyle w:val="subsection2"/>
      </w:pPr>
      <w:r w:rsidRPr="003F329B">
        <w:t>other than the activities involved in entering into or carrying out the scheme or part of the scheme.</w:t>
      </w:r>
    </w:p>
    <w:p w:rsidR="00300522" w:rsidRPr="003F329B" w:rsidRDefault="00300522" w:rsidP="00300522">
      <w:pPr>
        <w:pStyle w:val="ActHead5"/>
      </w:pPr>
      <w:bookmarkStart w:id="1001" w:name="_Toc413321507"/>
      <w:r w:rsidRPr="003F329B">
        <w:rPr>
          <w:rStyle w:val="CharSectno"/>
        </w:rPr>
        <w:t>165</w:t>
      </w:r>
      <w:r w:rsidR="003F329B">
        <w:rPr>
          <w:rStyle w:val="CharSectno"/>
        </w:rPr>
        <w:noBreakHyphen/>
      </w:r>
      <w:r w:rsidRPr="003F329B">
        <w:rPr>
          <w:rStyle w:val="CharSectno"/>
        </w:rPr>
        <w:t>15</w:t>
      </w:r>
      <w:r w:rsidRPr="003F329B">
        <w:t xml:space="preserve">  Matters to be considered in determining purpose or effect</w:t>
      </w:r>
      <w:bookmarkEnd w:id="1001"/>
    </w:p>
    <w:p w:rsidR="00300522" w:rsidRPr="003F329B" w:rsidRDefault="00300522" w:rsidP="00300522">
      <w:pPr>
        <w:pStyle w:val="subsection"/>
      </w:pPr>
      <w:r w:rsidRPr="003F329B">
        <w:tab/>
        <w:t>(1)</w:t>
      </w:r>
      <w:r w:rsidRPr="003F329B">
        <w:tab/>
        <w:t>The following matters are to be taken into account under section</w:t>
      </w:r>
      <w:r w:rsidR="003F329B">
        <w:t> </w:t>
      </w:r>
      <w:r w:rsidRPr="003F329B">
        <w:t>165</w:t>
      </w:r>
      <w:r w:rsidR="003F329B">
        <w:noBreakHyphen/>
      </w:r>
      <w:r w:rsidRPr="003F329B">
        <w:t xml:space="preserve">5 in considering an entity’s purpose in entering into or carrying out the </w:t>
      </w:r>
      <w:r w:rsidR="003F329B" w:rsidRPr="003F329B">
        <w:rPr>
          <w:position w:val="6"/>
          <w:sz w:val="16"/>
          <w:szCs w:val="16"/>
        </w:rPr>
        <w:t>*</w:t>
      </w:r>
      <w:r w:rsidRPr="003F329B">
        <w:t xml:space="preserve">scheme from which the avoider got a </w:t>
      </w:r>
      <w:r w:rsidR="003F329B" w:rsidRPr="003F329B">
        <w:rPr>
          <w:position w:val="6"/>
          <w:sz w:val="16"/>
          <w:szCs w:val="16"/>
        </w:rPr>
        <w:t>*</w:t>
      </w:r>
      <w:r w:rsidRPr="003F329B">
        <w:t>GST benefit, and the effect of the scheme:</w:t>
      </w:r>
    </w:p>
    <w:p w:rsidR="00300522" w:rsidRPr="003F329B" w:rsidRDefault="00300522" w:rsidP="00300522">
      <w:pPr>
        <w:pStyle w:val="paragraph"/>
      </w:pPr>
      <w:r w:rsidRPr="003F329B">
        <w:tab/>
        <w:t>(a)</w:t>
      </w:r>
      <w:r w:rsidRPr="003F329B">
        <w:tab/>
        <w:t>the manner in which the scheme was entered into or carried out;</w:t>
      </w:r>
    </w:p>
    <w:p w:rsidR="00300522" w:rsidRPr="003F329B" w:rsidRDefault="00300522" w:rsidP="00300522">
      <w:pPr>
        <w:pStyle w:val="paragraph"/>
      </w:pPr>
      <w:r w:rsidRPr="003F329B">
        <w:tab/>
        <w:t>(b)</w:t>
      </w:r>
      <w:r w:rsidRPr="003F329B">
        <w:tab/>
        <w:t>the form and substance of the scheme, including:</w:t>
      </w:r>
    </w:p>
    <w:p w:rsidR="00300522" w:rsidRPr="003F329B" w:rsidRDefault="00300522" w:rsidP="00300522">
      <w:pPr>
        <w:pStyle w:val="paragraphsub"/>
      </w:pPr>
      <w:r w:rsidRPr="003F329B">
        <w:tab/>
        <w:t>(i)</w:t>
      </w:r>
      <w:r w:rsidRPr="003F329B">
        <w:tab/>
        <w:t>the legal rights and obligations involved in the scheme; and</w:t>
      </w:r>
    </w:p>
    <w:p w:rsidR="00300522" w:rsidRPr="003F329B" w:rsidRDefault="00300522" w:rsidP="00300522">
      <w:pPr>
        <w:pStyle w:val="paragraphsub"/>
      </w:pPr>
      <w:r w:rsidRPr="003F329B">
        <w:tab/>
        <w:t>(ii)</w:t>
      </w:r>
      <w:r w:rsidRPr="003F329B">
        <w:tab/>
        <w:t>the economic and commercial substance of the scheme;</w:t>
      </w:r>
    </w:p>
    <w:p w:rsidR="00300522" w:rsidRPr="003F329B" w:rsidRDefault="00300522" w:rsidP="00300522">
      <w:pPr>
        <w:pStyle w:val="paragraph"/>
      </w:pPr>
      <w:r w:rsidRPr="003F329B">
        <w:tab/>
        <w:t>(c)</w:t>
      </w:r>
      <w:r w:rsidRPr="003F329B">
        <w:tab/>
        <w:t xml:space="preserve">the purpose or object of this Act, the </w:t>
      </w:r>
      <w:r w:rsidRPr="003F329B">
        <w:rPr>
          <w:i/>
          <w:iCs/>
        </w:rPr>
        <w:t>Customs Act 1901</w:t>
      </w:r>
      <w:r w:rsidRPr="003F329B">
        <w:t xml:space="preserve"> (so far as it is relevant to this Act) and any relevant provision of this Act or that Act (whether the purpose or object is stated expressly or not);</w:t>
      </w:r>
    </w:p>
    <w:p w:rsidR="00300522" w:rsidRPr="003F329B" w:rsidRDefault="00300522" w:rsidP="00300522">
      <w:pPr>
        <w:pStyle w:val="paragraph"/>
      </w:pPr>
      <w:r w:rsidRPr="003F329B">
        <w:tab/>
        <w:t>(d)</w:t>
      </w:r>
      <w:r w:rsidRPr="003F329B">
        <w:tab/>
        <w:t>the timing of the scheme;</w:t>
      </w:r>
    </w:p>
    <w:p w:rsidR="00300522" w:rsidRPr="003F329B" w:rsidRDefault="00300522" w:rsidP="00300522">
      <w:pPr>
        <w:pStyle w:val="paragraph"/>
      </w:pPr>
      <w:r w:rsidRPr="003F329B">
        <w:tab/>
        <w:t>(e)</w:t>
      </w:r>
      <w:r w:rsidRPr="003F329B">
        <w:tab/>
        <w:t>the period over which the scheme was entered into and carried out;</w:t>
      </w:r>
    </w:p>
    <w:p w:rsidR="00300522" w:rsidRPr="003F329B" w:rsidRDefault="00300522" w:rsidP="00300522">
      <w:pPr>
        <w:pStyle w:val="paragraph"/>
      </w:pPr>
      <w:r w:rsidRPr="003F329B">
        <w:tab/>
        <w:t>(f)</w:t>
      </w:r>
      <w:r w:rsidRPr="003F329B">
        <w:tab/>
        <w:t>the effect that this Act would have in relation to the scheme apart from this Division;</w:t>
      </w:r>
    </w:p>
    <w:p w:rsidR="00300522" w:rsidRPr="003F329B" w:rsidRDefault="00300522" w:rsidP="00300522">
      <w:pPr>
        <w:pStyle w:val="paragraph"/>
      </w:pPr>
      <w:r w:rsidRPr="003F329B">
        <w:tab/>
        <w:t>(g)</w:t>
      </w:r>
      <w:r w:rsidRPr="003F329B">
        <w:tab/>
        <w:t>any change in the avoider’s financial position that has resulted, or may reasonably be expected to result, from the scheme;</w:t>
      </w:r>
    </w:p>
    <w:p w:rsidR="00300522" w:rsidRPr="003F329B" w:rsidRDefault="00300522" w:rsidP="00300522">
      <w:pPr>
        <w:pStyle w:val="paragraph"/>
      </w:pPr>
      <w:r w:rsidRPr="003F329B">
        <w:tab/>
        <w:t>(h)</w:t>
      </w:r>
      <w:r w:rsidRPr="003F329B">
        <w:tab/>
        <w:t xml:space="preserve">any change that has resulted, or may reasonably be expected to result, from the scheme in the financial position of an entity (a </w:t>
      </w:r>
      <w:r w:rsidRPr="003F329B">
        <w:rPr>
          <w:b/>
          <w:bCs/>
          <w:i/>
          <w:iCs/>
        </w:rPr>
        <w:t>connected entity</w:t>
      </w:r>
      <w:r w:rsidRPr="003F329B">
        <w:t>) that has or had a connection or dealing with the avoider, whether the connection or dealing is or was of a family, business or other nature;</w:t>
      </w:r>
    </w:p>
    <w:p w:rsidR="00300522" w:rsidRPr="003F329B" w:rsidRDefault="00300522" w:rsidP="00300522">
      <w:pPr>
        <w:pStyle w:val="paragraph"/>
      </w:pPr>
      <w:r w:rsidRPr="003F329B">
        <w:tab/>
        <w:t>(i)</w:t>
      </w:r>
      <w:r w:rsidRPr="003F329B">
        <w:tab/>
        <w:t>any other consequence for the avoider or a connected entity of the scheme having been entered into or carried out;</w:t>
      </w:r>
    </w:p>
    <w:p w:rsidR="00300522" w:rsidRPr="003F329B" w:rsidRDefault="00300522" w:rsidP="00300522">
      <w:pPr>
        <w:pStyle w:val="paragraph"/>
      </w:pPr>
      <w:r w:rsidRPr="003F329B">
        <w:tab/>
        <w:t>(j)</w:t>
      </w:r>
      <w:r w:rsidRPr="003F329B">
        <w:tab/>
        <w:t>the nature of the connection between the avoider and a connected entity, including the question whether the dealing is or was at arm’s length;</w:t>
      </w:r>
    </w:p>
    <w:p w:rsidR="00300522" w:rsidRPr="003F329B" w:rsidRDefault="00300522" w:rsidP="00300522">
      <w:pPr>
        <w:pStyle w:val="paragraph"/>
      </w:pPr>
      <w:r w:rsidRPr="003F329B">
        <w:tab/>
        <w:t>(k)</w:t>
      </w:r>
      <w:r w:rsidRPr="003F329B">
        <w:tab/>
        <w:t>the circumstances surrounding the scheme;</w:t>
      </w:r>
    </w:p>
    <w:p w:rsidR="00300522" w:rsidRPr="003F329B" w:rsidRDefault="00300522" w:rsidP="00300522">
      <w:pPr>
        <w:pStyle w:val="paragraph"/>
      </w:pPr>
      <w:r w:rsidRPr="003F329B">
        <w:tab/>
        <w:t>(l)</w:t>
      </w:r>
      <w:r w:rsidRPr="003F329B">
        <w:tab/>
        <w:t>any other relevant circumstances.</w:t>
      </w:r>
    </w:p>
    <w:p w:rsidR="00300522" w:rsidRPr="003F329B" w:rsidRDefault="00300522" w:rsidP="00300522">
      <w:pPr>
        <w:pStyle w:val="subsection"/>
      </w:pPr>
      <w:r w:rsidRPr="003F329B">
        <w:tab/>
        <w:t>(2)</w:t>
      </w:r>
      <w:r w:rsidRPr="003F329B">
        <w:tab/>
      </w:r>
      <w:r w:rsidR="003F329B">
        <w:t>Subsection (</w:t>
      </w:r>
      <w:r w:rsidRPr="003F329B">
        <w:t xml:space="preserve">1) applies in relation to consideration of an entity’s purpose in entering into or carrying out a part of a </w:t>
      </w:r>
      <w:r w:rsidR="003F329B" w:rsidRPr="003F329B">
        <w:rPr>
          <w:position w:val="6"/>
          <w:sz w:val="16"/>
          <w:szCs w:val="16"/>
        </w:rPr>
        <w:t>*</w:t>
      </w:r>
      <w:r w:rsidRPr="003F329B">
        <w:t xml:space="preserve">scheme from which the avoider gets or got a </w:t>
      </w:r>
      <w:r w:rsidR="003F329B" w:rsidRPr="003F329B">
        <w:rPr>
          <w:position w:val="6"/>
          <w:sz w:val="16"/>
          <w:szCs w:val="16"/>
        </w:rPr>
        <w:t>*</w:t>
      </w:r>
      <w:r w:rsidRPr="003F329B">
        <w:t xml:space="preserve">GST benefit, and the effect of part of the scheme, as if the part were itself the </w:t>
      </w:r>
      <w:r w:rsidR="003F329B" w:rsidRPr="003F329B">
        <w:rPr>
          <w:position w:val="6"/>
          <w:sz w:val="16"/>
          <w:szCs w:val="16"/>
        </w:rPr>
        <w:t>*</w:t>
      </w:r>
      <w:r w:rsidRPr="003F329B">
        <w:t>scheme from which the avoider gets or got the GST benefit.</w:t>
      </w:r>
    </w:p>
    <w:p w:rsidR="00300522" w:rsidRPr="003F329B" w:rsidRDefault="00300522" w:rsidP="00300522">
      <w:pPr>
        <w:pStyle w:val="ActHead4"/>
      </w:pPr>
      <w:bookmarkStart w:id="1002" w:name="_Toc413321508"/>
      <w:r w:rsidRPr="003F329B">
        <w:rPr>
          <w:rStyle w:val="CharSubdNo"/>
        </w:rPr>
        <w:t>Subdivision</w:t>
      </w:r>
      <w:r w:rsidR="003F329B">
        <w:rPr>
          <w:rStyle w:val="CharSubdNo"/>
        </w:rPr>
        <w:t> </w:t>
      </w:r>
      <w:r w:rsidRPr="003F329B">
        <w:rPr>
          <w:rStyle w:val="CharSubdNo"/>
        </w:rPr>
        <w:t>165</w:t>
      </w:r>
      <w:r w:rsidR="003F329B">
        <w:rPr>
          <w:rStyle w:val="CharSubdNo"/>
        </w:rPr>
        <w:noBreakHyphen/>
      </w:r>
      <w:r w:rsidRPr="003F329B">
        <w:rPr>
          <w:rStyle w:val="CharSubdNo"/>
        </w:rPr>
        <w:t>B</w:t>
      </w:r>
      <w:r w:rsidRPr="003F329B">
        <w:t>—</w:t>
      </w:r>
      <w:r w:rsidRPr="003F329B">
        <w:rPr>
          <w:rStyle w:val="CharSubdText"/>
        </w:rPr>
        <w:t>Commissioner may negate effects of schemes for GST benefits</w:t>
      </w:r>
      <w:bookmarkEnd w:id="1002"/>
    </w:p>
    <w:p w:rsidR="00502033" w:rsidRPr="003F329B" w:rsidRDefault="00502033" w:rsidP="00502033">
      <w:pPr>
        <w:pStyle w:val="ActHead5"/>
      </w:pPr>
      <w:bookmarkStart w:id="1003" w:name="_Toc413321509"/>
      <w:r w:rsidRPr="003F329B">
        <w:rPr>
          <w:rStyle w:val="CharSectno"/>
        </w:rPr>
        <w:t>165</w:t>
      </w:r>
      <w:r w:rsidR="003F329B">
        <w:rPr>
          <w:rStyle w:val="CharSectno"/>
        </w:rPr>
        <w:noBreakHyphen/>
      </w:r>
      <w:r w:rsidRPr="003F329B">
        <w:rPr>
          <w:rStyle w:val="CharSectno"/>
        </w:rPr>
        <w:t>40</w:t>
      </w:r>
      <w:r w:rsidRPr="003F329B">
        <w:t xml:space="preserve">  Commissioner may make declaration for purpose of negating avoider’s GST benefits</w:t>
      </w:r>
      <w:bookmarkEnd w:id="1003"/>
    </w:p>
    <w:p w:rsidR="00300522" w:rsidRPr="003F329B" w:rsidRDefault="00300522" w:rsidP="00300522">
      <w:pPr>
        <w:pStyle w:val="subsection"/>
      </w:pPr>
      <w:r w:rsidRPr="003F329B">
        <w:tab/>
      </w:r>
      <w:r w:rsidR="00270B23" w:rsidRPr="003F329B">
        <w:t>(1)</w:t>
      </w:r>
      <w:r w:rsidRPr="003F329B">
        <w:tab/>
        <w:t xml:space="preserve">For the purpose of negating a </w:t>
      </w:r>
      <w:r w:rsidR="003F329B" w:rsidRPr="003F329B">
        <w:rPr>
          <w:position w:val="6"/>
          <w:sz w:val="16"/>
          <w:szCs w:val="16"/>
        </w:rPr>
        <w:t>*</w:t>
      </w:r>
      <w:r w:rsidRPr="003F329B">
        <w:t>GST benefit the avoider mentioned in section</w:t>
      </w:r>
      <w:r w:rsidR="003F329B">
        <w:t> </w:t>
      </w:r>
      <w:r w:rsidRPr="003F329B">
        <w:t>165</w:t>
      </w:r>
      <w:r w:rsidR="003F329B">
        <w:noBreakHyphen/>
      </w:r>
      <w:r w:rsidRPr="003F329B">
        <w:t xml:space="preserve">5 gets or got from the </w:t>
      </w:r>
      <w:r w:rsidR="003F329B" w:rsidRPr="003F329B">
        <w:rPr>
          <w:position w:val="6"/>
          <w:sz w:val="16"/>
          <w:szCs w:val="16"/>
        </w:rPr>
        <w:t>*</w:t>
      </w:r>
      <w:r w:rsidRPr="003F329B">
        <w:t>scheme, the Commissioner may make a declaration stating either or both of the following:</w:t>
      </w:r>
    </w:p>
    <w:p w:rsidR="00300522" w:rsidRPr="003F329B" w:rsidRDefault="00300522" w:rsidP="00300522">
      <w:pPr>
        <w:pStyle w:val="paragraph"/>
      </w:pPr>
      <w:r w:rsidRPr="003F329B">
        <w:tab/>
        <w:t>(a)</w:t>
      </w:r>
      <w:r w:rsidRPr="003F329B">
        <w:tab/>
        <w:t xml:space="preserve">the amount that is (and has been at all times) the avoider’s </w:t>
      </w:r>
      <w:r w:rsidR="003F329B" w:rsidRPr="003F329B">
        <w:rPr>
          <w:position w:val="6"/>
          <w:sz w:val="16"/>
          <w:szCs w:val="16"/>
        </w:rPr>
        <w:t>*</w:t>
      </w:r>
      <w:r w:rsidRPr="003F329B">
        <w:t>net amount for a specified tax period that has ended;</w:t>
      </w:r>
    </w:p>
    <w:p w:rsidR="00300522" w:rsidRPr="003F329B" w:rsidRDefault="00300522" w:rsidP="00300522">
      <w:pPr>
        <w:pStyle w:val="paragraph"/>
      </w:pPr>
      <w:r w:rsidRPr="003F329B">
        <w:tab/>
        <w:t>(b)</w:t>
      </w:r>
      <w:r w:rsidRPr="003F329B">
        <w:tab/>
        <w:t xml:space="preserve">the amount that is (and has been at all times) the amount of GST on a specified </w:t>
      </w:r>
      <w:r w:rsidR="003F329B" w:rsidRPr="003F329B">
        <w:rPr>
          <w:position w:val="6"/>
          <w:sz w:val="16"/>
          <w:szCs w:val="16"/>
        </w:rPr>
        <w:t>*</w:t>
      </w:r>
      <w:r w:rsidRPr="003F329B">
        <w:t>taxable importation that was made (or is stated in the declaration to have been made) by the avoider.</w:t>
      </w:r>
    </w:p>
    <w:p w:rsidR="00D15A05" w:rsidRPr="003F329B" w:rsidRDefault="00D15A05" w:rsidP="00D15A05">
      <w:pPr>
        <w:pStyle w:val="subsection"/>
      </w:pPr>
      <w:r w:rsidRPr="003F329B">
        <w:tab/>
        <w:t>(2)</w:t>
      </w:r>
      <w:r w:rsidRPr="003F329B">
        <w:tab/>
        <w:t>The Commissioner must take such action as he or she considers necessary to give effect to a declaration made under this section.</w:t>
      </w:r>
    </w:p>
    <w:p w:rsidR="00300522" w:rsidRPr="003F329B" w:rsidRDefault="00300522" w:rsidP="00271E46">
      <w:pPr>
        <w:pStyle w:val="ActHead5"/>
      </w:pPr>
      <w:bookmarkStart w:id="1004" w:name="_Toc413321510"/>
      <w:r w:rsidRPr="003F329B">
        <w:rPr>
          <w:rStyle w:val="CharSectno"/>
        </w:rPr>
        <w:t>165</w:t>
      </w:r>
      <w:r w:rsidR="003F329B">
        <w:rPr>
          <w:rStyle w:val="CharSectno"/>
        </w:rPr>
        <w:noBreakHyphen/>
      </w:r>
      <w:r w:rsidRPr="003F329B">
        <w:rPr>
          <w:rStyle w:val="CharSectno"/>
        </w:rPr>
        <w:t>45</w:t>
      </w:r>
      <w:r w:rsidRPr="003F329B">
        <w:t xml:space="preserve">  Commissioner may reduce an entity’s net amount or GST to compensate</w:t>
      </w:r>
      <w:bookmarkEnd w:id="1004"/>
    </w:p>
    <w:p w:rsidR="00300522" w:rsidRPr="003F329B" w:rsidRDefault="00300522" w:rsidP="00271E46">
      <w:pPr>
        <w:pStyle w:val="subsection"/>
        <w:keepNext/>
      </w:pPr>
      <w:r w:rsidRPr="003F329B">
        <w:tab/>
        <w:t>(1)</w:t>
      </w:r>
      <w:r w:rsidRPr="003F329B">
        <w:tab/>
        <w:t>This section operates if:</w:t>
      </w:r>
    </w:p>
    <w:p w:rsidR="00300522" w:rsidRPr="003F329B" w:rsidRDefault="00300522" w:rsidP="00271E46">
      <w:pPr>
        <w:pStyle w:val="paragraph"/>
        <w:keepNext/>
      </w:pPr>
      <w:r w:rsidRPr="003F329B">
        <w:tab/>
        <w:t>(a)</w:t>
      </w:r>
      <w:r w:rsidRPr="003F329B">
        <w:tab/>
        <w:t xml:space="preserve">the Commissioner has made a declaration under </w:t>
      </w:r>
      <w:r w:rsidR="00B13E26" w:rsidRPr="003F329B">
        <w:t>subsection</w:t>
      </w:r>
      <w:r w:rsidR="003F329B">
        <w:t> </w:t>
      </w:r>
      <w:r w:rsidR="00B13E26" w:rsidRPr="003F329B">
        <w:t>165</w:t>
      </w:r>
      <w:r w:rsidR="003F329B">
        <w:noBreakHyphen/>
      </w:r>
      <w:r w:rsidR="00B13E26" w:rsidRPr="003F329B">
        <w:t>40(1)</w:t>
      </w:r>
      <w:r w:rsidRPr="003F329B">
        <w:t xml:space="preserve"> to negate the </w:t>
      </w:r>
      <w:r w:rsidR="003F329B" w:rsidRPr="003F329B">
        <w:rPr>
          <w:position w:val="6"/>
          <w:sz w:val="16"/>
          <w:szCs w:val="16"/>
        </w:rPr>
        <w:t>*</w:t>
      </w:r>
      <w:r w:rsidRPr="003F329B">
        <w:t xml:space="preserve">GST benefit an entity gets or got from a </w:t>
      </w:r>
      <w:r w:rsidR="003F329B" w:rsidRPr="003F329B">
        <w:rPr>
          <w:position w:val="6"/>
          <w:sz w:val="16"/>
          <w:szCs w:val="16"/>
        </w:rPr>
        <w:t>*</w:t>
      </w:r>
      <w:r w:rsidRPr="003F329B">
        <w:t>scheme; and</w:t>
      </w:r>
    </w:p>
    <w:p w:rsidR="00300522" w:rsidRPr="003F329B" w:rsidRDefault="00300522" w:rsidP="00300522">
      <w:pPr>
        <w:pStyle w:val="paragraph"/>
      </w:pPr>
      <w:r w:rsidRPr="003F329B">
        <w:tab/>
        <w:t>(b)</w:t>
      </w:r>
      <w:r w:rsidRPr="003F329B">
        <w:tab/>
        <w:t xml:space="preserve">the Commissioner considers that another entity (the </w:t>
      </w:r>
      <w:r w:rsidRPr="003F329B">
        <w:rPr>
          <w:b/>
          <w:bCs/>
          <w:i/>
          <w:iCs/>
        </w:rPr>
        <w:t>loser</w:t>
      </w:r>
      <w:r w:rsidRPr="003F329B">
        <w:t xml:space="preserve">) gets or got a </w:t>
      </w:r>
      <w:r w:rsidR="003F329B" w:rsidRPr="003F329B">
        <w:rPr>
          <w:position w:val="6"/>
          <w:sz w:val="16"/>
          <w:szCs w:val="16"/>
        </w:rPr>
        <w:t>*</w:t>
      </w:r>
      <w:r w:rsidRPr="003F329B">
        <w:t>GST disadvantage from the scheme; and</w:t>
      </w:r>
    </w:p>
    <w:p w:rsidR="00300522" w:rsidRPr="003F329B" w:rsidRDefault="00300522" w:rsidP="00300522">
      <w:pPr>
        <w:pStyle w:val="paragraph"/>
      </w:pPr>
      <w:r w:rsidRPr="003F329B">
        <w:tab/>
        <w:t>(c)</w:t>
      </w:r>
      <w:r w:rsidRPr="003F329B">
        <w:tab/>
        <w:t>the Commissioner considers that it is fair and reasonable that the loser’s GST disadvantage be negated or reduced.</w:t>
      </w:r>
    </w:p>
    <w:p w:rsidR="00300522" w:rsidRPr="003F329B" w:rsidRDefault="00300522" w:rsidP="00300522">
      <w:pPr>
        <w:pStyle w:val="subsection"/>
      </w:pPr>
      <w:r w:rsidRPr="003F329B">
        <w:tab/>
        <w:t>(2)</w:t>
      </w:r>
      <w:r w:rsidRPr="003F329B">
        <w:tab/>
        <w:t xml:space="preserve">An entity gets a </w:t>
      </w:r>
      <w:r w:rsidRPr="003F329B">
        <w:rPr>
          <w:b/>
          <w:bCs/>
          <w:i/>
          <w:iCs/>
        </w:rPr>
        <w:t>GST disadvantage</w:t>
      </w:r>
      <w:r w:rsidRPr="003F329B">
        <w:t xml:space="preserve"> from a </w:t>
      </w:r>
      <w:r w:rsidR="003F329B" w:rsidRPr="003F329B">
        <w:rPr>
          <w:position w:val="6"/>
          <w:sz w:val="16"/>
          <w:szCs w:val="16"/>
        </w:rPr>
        <w:t>*</w:t>
      </w:r>
      <w:r w:rsidRPr="003F329B">
        <w:t>scheme if:</w:t>
      </w:r>
    </w:p>
    <w:p w:rsidR="00300522" w:rsidRPr="003F329B" w:rsidRDefault="00300522" w:rsidP="00300522">
      <w:pPr>
        <w:pStyle w:val="paragraph"/>
      </w:pPr>
      <w:r w:rsidRPr="003F329B">
        <w:tab/>
        <w:t>(a)</w:t>
      </w:r>
      <w:r w:rsidRPr="003F329B">
        <w:tab/>
        <w:t xml:space="preserve">an amount that is payable by the entity under this Act apart from this </w:t>
      </w:r>
      <w:r w:rsidR="00A53099" w:rsidRPr="003F329B">
        <w:t>Division</w:t>
      </w:r>
      <w:r w:rsidR="00A36DB5" w:rsidRPr="003F329B">
        <w:t xml:space="preserve"> </w:t>
      </w:r>
      <w:r w:rsidRPr="003F329B">
        <w:t>is, or could reasonably be expected to be, larger than it would have been apart from the scheme or a part of the scheme; or</w:t>
      </w:r>
    </w:p>
    <w:p w:rsidR="00300522" w:rsidRPr="003F329B" w:rsidRDefault="00300522" w:rsidP="00300522">
      <w:pPr>
        <w:pStyle w:val="paragraph"/>
      </w:pPr>
      <w:r w:rsidRPr="003F329B">
        <w:tab/>
        <w:t>(b)</w:t>
      </w:r>
      <w:r w:rsidRPr="003F329B">
        <w:tab/>
        <w:t xml:space="preserve">an amount that is payable to the entity under this Act apart from this </w:t>
      </w:r>
      <w:r w:rsidR="00A53099" w:rsidRPr="003F329B">
        <w:t>Division</w:t>
      </w:r>
      <w:r w:rsidR="00A36DB5" w:rsidRPr="003F329B">
        <w:t xml:space="preserve"> </w:t>
      </w:r>
      <w:r w:rsidRPr="003F329B">
        <w:t>is, or could reasonably be expected to be, smaller than it would have been apart from the scheme or a part of the scheme; or</w:t>
      </w:r>
    </w:p>
    <w:p w:rsidR="00300522" w:rsidRPr="003F329B" w:rsidRDefault="00300522" w:rsidP="00300522">
      <w:pPr>
        <w:pStyle w:val="paragraph"/>
      </w:pPr>
      <w:r w:rsidRPr="003F329B">
        <w:tab/>
        <w:t>(c)</w:t>
      </w:r>
      <w:r w:rsidRPr="003F329B">
        <w:tab/>
        <w:t xml:space="preserve">all or part of an amount that is payable by the entity under this Act apart from this </w:t>
      </w:r>
      <w:r w:rsidR="00A53099" w:rsidRPr="003F329B">
        <w:t>Division</w:t>
      </w:r>
      <w:r w:rsidR="00A36DB5" w:rsidRPr="003F329B">
        <w:t xml:space="preserve"> </w:t>
      </w:r>
      <w:r w:rsidRPr="003F329B">
        <w:t>is, or could reasonably be expected to be, payable earlier than it would have been apart from the scheme or a part of the scheme; or</w:t>
      </w:r>
    </w:p>
    <w:p w:rsidR="00300522" w:rsidRPr="003F329B" w:rsidRDefault="00300522" w:rsidP="00300522">
      <w:pPr>
        <w:pStyle w:val="paragraph"/>
      </w:pPr>
      <w:r w:rsidRPr="003F329B">
        <w:tab/>
        <w:t>(d)</w:t>
      </w:r>
      <w:r w:rsidRPr="003F329B">
        <w:tab/>
        <w:t xml:space="preserve">all or part of an amount that is payable to the entity under this Act apart from this </w:t>
      </w:r>
      <w:r w:rsidR="00A53099" w:rsidRPr="003F329B">
        <w:t>Division</w:t>
      </w:r>
      <w:r w:rsidR="00A36DB5" w:rsidRPr="003F329B">
        <w:t xml:space="preserve"> </w:t>
      </w:r>
      <w:r w:rsidRPr="003F329B">
        <w:t>is, or could reasonably expected to be, payable later than it would have been apart from the scheme or a part of the scheme.</w:t>
      </w:r>
    </w:p>
    <w:p w:rsidR="00300522" w:rsidRPr="003F329B" w:rsidRDefault="00300522" w:rsidP="00300522">
      <w:pPr>
        <w:pStyle w:val="subsection"/>
      </w:pPr>
      <w:r w:rsidRPr="003F329B">
        <w:tab/>
        <w:t>(3)</w:t>
      </w:r>
      <w:r w:rsidRPr="003F329B">
        <w:tab/>
        <w:t xml:space="preserve">For the purposes of negating or reducing the loser’s </w:t>
      </w:r>
      <w:r w:rsidR="003F329B" w:rsidRPr="003F329B">
        <w:rPr>
          <w:position w:val="6"/>
          <w:sz w:val="16"/>
          <w:szCs w:val="16"/>
        </w:rPr>
        <w:t>*</w:t>
      </w:r>
      <w:r w:rsidRPr="003F329B">
        <w:t xml:space="preserve">GST disadvantage from the </w:t>
      </w:r>
      <w:r w:rsidR="003F329B" w:rsidRPr="003F329B">
        <w:rPr>
          <w:position w:val="6"/>
          <w:sz w:val="16"/>
          <w:szCs w:val="16"/>
        </w:rPr>
        <w:t>*</w:t>
      </w:r>
      <w:r w:rsidRPr="003F329B">
        <w:t>scheme, the Commissioner may make a declaration (under this section) stating either or both of the following:</w:t>
      </w:r>
    </w:p>
    <w:p w:rsidR="00300522" w:rsidRPr="003F329B" w:rsidRDefault="00300522" w:rsidP="00300522">
      <w:pPr>
        <w:pStyle w:val="paragraph"/>
      </w:pPr>
      <w:r w:rsidRPr="003F329B">
        <w:tab/>
        <w:t>(a)</w:t>
      </w:r>
      <w:r w:rsidRPr="003F329B">
        <w:tab/>
        <w:t xml:space="preserve">the amount that is (and has been at all times) the loser’s </w:t>
      </w:r>
      <w:r w:rsidR="003F329B" w:rsidRPr="003F329B">
        <w:rPr>
          <w:position w:val="6"/>
          <w:sz w:val="16"/>
          <w:szCs w:val="16"/>
        </w:rPr>
        <w:t>*</w:t>
      </w:r>
      <w:r w:rsidRPr="003F329B">
        <w:t>net amount for a specified tax period that has ended;</w:t>
      </w:r>
    </w:p>
    <w:p w:rsidR="00300522" w:rsidRPr="003F329B" w:rsidRDefault="00300522" w:rsidP="00300522">
      <w:pPr>
        <w:pStyle w:val="paragraph"/>
      </w:pPr>
      <w:r w:rsidRPr="003F329B">
        <w:tab/>
        <w:t>(b)</w:t>
      </w:r>
      <w:r w:rsidRPr="003F329B">
        <w:tab/>
        <w:t xml:space="preserve">the amount that is (and has been at all times) the amount of GST on a specified </w:t>
      </w:r>
      <w:r w:rsidR="003F329B" w:rsidRPr="003F329B">
        <w:rPr>
          <w:position w:val="6"/>
          <w:sz w:val="16"/>
          <w:szCs w:val="16"/>
        </w:rPr>
        <w:t>*</w:t>
      </w:r>
      <w:r w:rsidRPr="003F329B">
        <w:t>taxable importation that was made (or is stated in the declaration to have been made) by the loser.</w:t>
      </w:r>
    </w:p>
    <w:p w:rsidR="00300522" w:rsidRPr="003F329B" w:rsidRDefault="00300522" w:rsidP="00300522">
      <w:pPr>
        <w:pStyle w:val="subsection"/>
      </w:pPr>
      <w:r w:rsidRPr="003F329B">
        <w:tab/>
        <w:t>(4)</w:t>
      </w:r>
      <w:r w:rsidRPr="003F329B">
        <w:tab/>
        <w:t xml:space="preserve">An amount stated in a declaration as the loser’s </w:t>
      </w:r>
      <w:r w:rsidR="003F329B" w:rsidRPr="003F329B">
        <w:rPr>
          <w:position w:val="6"/>
          <w:sz w:val="16"/>
          <w:szCs w:val="16"/>
        </w:rPr>
        <w:t>*</w:t>
      </w:r>
      <w:r w:rsidRPr="003F329B">
        <w:t xml:space="preserve">net amount or the amount of GST on a </w:t>
      </w:r>
      <w:r w:rsidR="003F329B" w:rsidRPr="003F329B">
        <w:rPr>
          <w:position w:val="6"/>
          <w:sz w:val="16"/>
          <w:szCs w:val="16"/>
        </w:rPr>
        <w:t>*</w:t>
      </w:r>
      <w:r w:rsidRPr="003F329B">
        <w:t xml:space="preserve">taxable importation must not be less than the net amount or amount of GST (as appropriate) would have been apart from the </w:t>
      </w:r>
      <w:r w:rsidR="003F329B" w:rsidRPr="003F329B">
        <w:rPr>
          <w:position w:val="6"/>
          <w:sz w:val="16"/>
          <w:szCs w:val="16"/>
        </w:rPr>
        <w:t>*</w:t>
      </w:r>
      <w:r w:rsidRPr="003F329B">
        <w:t>scheme, or part of the scheme, and the declaration.</w:t>
      </w:r>
    </w:p>
    <w:p w:rsidR="00300522" w:rsidRPr="003F329B" w:rsidRDefault="00300522" w:rsidP="00300522">
      <w:pPr>
        <w:pStyle w:val="subsection"/>
      </w:pPr>
      <w:r w:rsidRPr="003F329B">
        <w:tab/>
        <w:t>(5)</w:t>
      </w:r>
      <w:r w:rsidRPr="003F329B">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3F329B" w:rsidRDefault="009918B4" w:rsidP="009918B4">
      <w:pPr>
        <w:pStyle w:val="ActHead5"/>
      </w:pPr>
      <w:bookmarkStart w:id="1005" w:name="_Toc413321511"/>
      <w:r w:rsidRPr="003F329B">
        <w:rPr>
          <w:rStyle w:val="CharSectno"/>
        </w:rPr>
        <w:t>165</w:t>
      </w:r>
      <w:r w:rsidR="003F329B">
        <w:rPr>
          <w:rStyle w:val="CharSectno"/>
        </w:rPr>
        <w:noBreakHyphen/>
      </w:r>
      <w:r w:rsidRPr="003F329B">
        <w:rPr>
          <w:rStyle w:val="CharSectno"/>
        </w:rPr>
        <w:t>50</w:t>
      </w:r>
      <w:r w:rsidRPr="003F329B">
        <w:t xml:space="preserve">  Declaration has effect according to its terms</w:t>
      </w:r>
      <w:bookmarkEnd w:id="1005"/>
    </w:p>
    <w:p w:rsidR="009918B4" w:rsidRPr="003F329B" w:rsidRDefault="009918B4" w:rsidP="009918B4">
      <w:pPr>
        <w:pStyle w:val="subsection"/>
      </w:pPr>
      <w:r w:rsidRPr="003F329B">
        <w:tab/>
      </w:r>
      <w:r w:rsidRPr="003F329B">
        <w:tab/>
        <w:t xml:space="preserve">For the purpose of making an </w:t>
      </w:r>
      <w:r w:rsidR="003F329B" w:rsidRPr="003F329B">
        <w:rPr>
          <w:position w:val="6"/>
          <w:sz w:val="16"/>
        </w:rPr>
        <w:t>*</w:t>
      </w:r>
      <w:r w:rsidRPr="003F329B">
        <w:t xml:space="preserve">assessment, a statement in a declaration under this </w:t>
      </w:r>
      <w:r w:rsidR="00A53099" w:rsidRPr="003F329B">
        <w:t>Subdivision</w:t>
      </w:r>
      <w:r w:rsidR="00A36DB5" w:rsidRPr="003F329B">
        <w:t xml:space="preserve"> </w:t>
      </w:r>
      <w:r w:rsidRPr="003F329B">
        <w:t>has effect according to its terms, despite the provisions of this Act outside of this Division.</w:t>
      </w:r>
    </w:p>
    <w:p w:rsidR="00300522" w:rsidRPr="003F329B" w:rsidRDefault="00300522" w:rsidP="00300522">
      <w:pPr>
        <w:pStyle w:val="ActHead5"/>
      </w:pPr>
      <w:bookmarkStart w:id="1006" w:name="_Toc413321512"/>
      <w:r w:rsidRPr="003F329B">
        <w:rPr>
          <w:rStyle w:val="CharSectno"/>
        </w:rPr>
        <w:t>165</w:t>
      </w:r>
      <w:r w:rsidR="003F329B">
        <w:rPr>
          <w:rStyle w:val="CharSectno"/>
        </w:rPr>
        <w:noBreakHyphen/>
      </w:r>
      <w:r w:rsidRPr="003F329B">
        <w:rPr>
          <w:rStyle w:val="CharSectno"/>
        </w:rPr>
        <w:t>55</w:t>
      </w:r>
      <w:r w:rsidRPr="003F329B">
        <w:t xml:space="preserve">  Commissioner may disregard scheme in making declarations</w:t>
      </w:r>
      <w:bookmarkEnd w:id="1006"/>
    </w:p>
    <w:p w:rsidR="00300522" w:rsidRPr="003F329B" w:rsidRDefault="00300522" w:rsidP="00300522">
      <w:pPr>
        <w:pStyle w:val="subsection"/>
      </w:pPr>
      <w:r w:rsidRPr="003F329B">
        <w:tab/>
      </w:r>
      <w:r w:rsidRPr="003F329B">
        <w:tab/>
        <w:t>For the purposes of making a declaration under this Subdivision, the Commissioner may:</w:t>
      </w:r>
    </w:p>
    <w:p w:rsidR="00300522" w:rsidRPr="003F329B" w:rsidRDefault="00300522" w:rsidP="00300522">
      <w:pPr>
        <w:pStyle w:val="paragraph"/>
      </w:pPr>
      <w:r w:rsidRPr="003F329B">
        <w:tab/>
        <w:t>(a)</w:t>
      </w:r>
      <w:r w:rsidRPr="003F329B">
        <w:tab/>
        <w:t>treat a particular event that actually happened as not having happened; and</w:t>
      </w:r>
    </w:p>
    <w:p w:rsidR="00300522" w:rsidRPr="003F329B" w:rsidRDefault="00300522" w:rsidP="00300522">
      <w:pPr>
        <w:pStyle w:val="paragraph"/>
      </w:pPr>
      <w:r w:rsidRPr="003F329B">
        <w:tab/>
        <w:t>(b)</w:t>
      </w:r>
      <w:r w:rsidRPr="003F329B">
        <w:tab/>
        <w:t>treat a particular event that did not actually happen as having happened and, if appropriate, treat the event as:</w:t>
      </w:r>
    </w:p>
    <w:p w:rsidR="00300522" w:rsidRPr="003F329B" w:rsidRDefault="00300522" w:rsidP="00300522">
      <w:pPr>
        <w:pStyle w:val="paragraphsub"/>
      </w:pPr>
      <w:r w:rsidRPr="003F329B">
        <w:tab/>
        <w:t>(i)</w:t>
      </w:r>
      <w:r w:rsidRPr="003F329B">
        <w:tab/>
        <w:t>having happened at a particular time; and</w:t>
      </w:r>
    </w:p>
    <w:p w:rsidR="00300522" w:rsidRPr="003F329B" w:rsidRDefault="00300522" w:rsidP="00300522">
      <w:pPr>
        <w:pStyle w:val="paragraphsub"/>
      </w:pPr>
      <w:r w:rsidRPr="003F329B">
        <w:tab/>
        <w:t>(ii)</w:t>
      </w:r>
      <w:r w:rsidRPr="003F329B">
        <w:tab/>
        <w:t>having involved particular action by a particular entity; and</w:t>
      </w:r>
    </w:p>
    <w:p w:rsidR="00300522" w:rsidRPr="003F329B" w:rsidRDefault="00300522" w:rsidP="00300522">
      <w:pPr>
        <w:pStyle w:val="paragraph"/>
        <w:keepNext/>
      </w:pPr>
      <w:r w:rsidRPr="003F329B">
        <w:tab/>
        <w:t>(c)</w:t>
      </w:r>
      <w:r w:rsidRPr="003F329B">
        <w:tab/>
        <w:t>treat a particular event that actually happened as:</w:t>
      </w:r>
    </w:p>
    <w:p w:rsidR="00300522" w:rsidRPr="003F329B" w:rsidRDefault="00300522" w:rsidP="00300522">
      <w:pPr>
        <w:pStyle w:val="paragraphsub"/>
      </w:pPr>
      <w:r w:rsidRPr="003F329B">
        <w:tab/>
        <w:t>(i)</w:t>
      </w:r>
      <w:r w:rsidRPr="003F329B">
        <w:tab/>
        <w:t>having happened at a time different from the time it actually happened; or</w:t>
      </w:r>
    </w:p>
    <w:p w:rsidR="00300522" w:rsidRPr="003F329B" w:rsidRDefault="00300522" w:rsidP="00300522">
      <w:pPr>
        <w:pStyle w:val="paragraphsub"/>
      </w:pPr>
      <w:r w:rsidRPr="003F329B">
        <w:tab/>
        <w:t>(ii)</w:t>
      </w:r>
      <w:r w:rsidRPr="003F329B">
        <w:tab/>
        <w:t>having involved particular action by a particular entity (whether or not the event actually involved any action by that entity).</w:t>
      </w:r>
    </w:p>
    <w:p w:rsidR="00300522" w:rsidRPr="003F329B" w:rsidRDefault="00300522" w:rsidP="00300522">
      <w:pPr>
        <w:pStyle w:val="ActHead5"/>
      </w:pPr>
      <w:bookmarkStart w:id="1007" w:name="_Toc413321513"/>
      <w:r w:rsidRPr="003F329B">
        <w:rPr>
          <w:rStyle w:val="CharSectno"/>
        </w:rPr>
        <w:t>165</w:t>
      </w:r>
      <w:r w:rsidR="003F329B">
        <w:rPr>
          <w:rStyle w:val="CharSectno"/>
        </w:rPr>
        <w:noBreakHyphen/>
      </w:r>
      <w:r w:rsidRPr="003F329B">
        <w:rPr>
          <w:rStyle w:val="CharSectno"/>
        </w:rPr>
        <w:t>60</w:t>
      </w:r>
      <w:r w:rsidRPr="003F329B">
        <w:t xml:space="preserve">  One declaration may cover several tax periods and importations</w:t>
      </w:r>
      <w:bookmarkEnd w:id="1007"/>
    </w:p>
    <w:p w:rsidR="00300522" w:rsidRPr="003F329B" w:rsidRDefault="00300522" w:rsidP="00300522">
      <w:pPr>
        <w:pStyle w:val="subsection"/>
      </w:pPr>
      <w:r w:rsidRPr="003F329B">
        <w:tab/>
      </w:r>
      <w:r w:rsidRPr="003F329B">
        <w:tab/>
        <w:t xml:space="preserve">To avoid doubt, statements relating to different tax periods and different </w:t>
      </w:r>
      <w:r w:rsidR="003F329B" w:rsidRPr="003F329B">
        <w:rPr>
          <w:position w:val="6"/>
          <w:sz w:val="16"/>
          <w:szCs w:val="16"/>
        </w:rPr>
        <w:t>*</w:t>
      </w:r>
      <w:r w:rsidRPr="003F329B">
        <w:t>taxable importations may be included in a single declaration under this Subdivision.</w:t>
      </w:r>
    </w:p>
    <w:p w:rsidR="00300522" w:rsidRPr="003F329B" w:rsidRDefault="00300522" w:rsidP="00300522">
      <w:pPr>
        <w:pStyle w:val="ActHead5"/>
      </w:pPr>
      <w:bookmarkStart w:id="1008" w:name="_Toc413321514"/>
      <w:r w:rsidRPr="003F329B">
        <w:rPr>
          <w:rStyle w:val="CharSectno"/>
        </w:rPr>
        <w:t>165</w:t>
      </w:r>
      <w:r w:rsidR="003F329B">
        <w:rPr>
          <w:rStyle w:val="CharSectno"/>
        </w:rPr>
        <w:noBreakHyphen/>
      </w:r>
      <w:r w:rsidRPr="003F329B">
        <w:rPr>
          <w:rStyle w:val="CharSectno"/>
        </w:rPr>
        <w:t>65</w:t>
      </w:r>
      <w:r w:rsidRPr="003F329B">
        <w:t xml:space="preserve">  Commissioner must give copy of declaration to entity affected</w:t>
      </w:r>
      <w:bookmarkEnd w:id="1008"/>
    </w:p>
    <w:p w:rsidR="00300522" w:rsidRPr="003F329B" w:rsidRDefault="00300522" w:rsidP="00300522">
      <w:pPr>
        <w:pStyle w:val="subsection"/>
      </w:pPr>
      <w:r w:rsidRPr="003F329B">
        <w:tab/>
        <w:t>(1)</w:t>
      </w:r>
      <w:r w:rsidRPr="003F329B">
        <w:tab/>
        <w:t xml:space="preserve">The Commissioner must give a copy of a declaration under this </w:t>
      </w:r>
      <w:r w:rsidR="00A53099" w:rsidRPr="003F329B">
        <w:t>Subdivision</w:t>
      </w:r>
      <w:r w:rsidR="00A36DB5" w:rsidRPr="003F329B">
        <w:t xml:space="preserve"> </w:t>
      </w:r>
      <w:r w:rsidRPr="003F329B">
        <w:t xml:space="preserve">to the entity whose </w:t>
      </w:r>
      <w:r w:rsidR="003F329B" w:rsidRPr="003F329B">
        <w:rPr>
          <w:position w:val="6"/>
          <w:sz w:val="16"/>
          <w:szCs w:val="16"/>
        </w:rPr>
        <w:t>*</w:t>
      </w:r>
      <w:r w:rsidRPr="003F329B">
        <w:t>net amount or GST liability is stated in the declaration.</w:t>
      </w:r>
    </w:p>
    <w:p w:rsidR="00300522" w:rsidRPr="003F329B" w:rsidRDefault="00300522" w:rsidP="00300522">
      <w:pPr>
        <w:pStyle w:val="subsection"/>
      </w:pPr>
      <w:r w:rsidRPr="003F329B">
        <w:tab/>
        <w:t>(2)</w:t>
      </w:r>
      <w:r w:rsidRPr="003F329B">
        <w:tab/>
        <w:t xml:space="preserve">A failure to comply with </w:t>
      </w:r>
      <w:r w:rsidR="003F329B">
        <w:t>subsection (</w:t>
      </w:r>
      <w:r w:rsidRPr="003F329B">
        <w:t>1) does not affect the validity of the declaration.</w:t>
      </w:r>
    </w:p>
    <w:p w:rsidR="00300522" w:rsidRPr="003F329B" w:rsidRDefault="00300522" w:rsidP="00A36DB5">
      <w:pPr>
        <w:pStyle w:val="ActHead3"/>
        <w:pageBreakBefore/>
      </w:pPr>
      <w:bookmarkStart w:id="1009" w:name="_Toc413321515"/>
      <w:r w:rsidRPr="003F329B">
        <w:rPr>
          <w:rStyle w:val="CharDivNo"/>
        </w:rPr>
        <w:t>Division</w:t>
      </w:r>
      <w:r w:rsidR="003F329B">
        <w:rPr>
          <w:rStyle w:val="CharDivNo"/>
        </w:rPr>
        <w:t> </w:t>
      </w:r>
      <w:r w:rsidRPr="003F329B">
        <w:rPr>
          <w:rStyle w:val="CharDivNo"/>
        </w:rPr>
        <w:t>168</w:t>
      </w:r>
      <w:r w:rsidRPr="003F329B">
        <w:t>—</w:t>
      </w:r>
      <w:r w:rsidRPr="003F329B">
        <w:rPr>
          <w:rStyle w:val="CharDivText"/>
        </w:rPr>
        <w:t>Tourist refund scheme</w:t>
      </w:r>
      <w:bookmarkEnd w:id="1009"/>
    </w:p>
    <w:p w:rsidR="00300522" w:rsidRPr="003F329B" w:rsidRDefault="00300522" w:rsidP="00300522">
      <w:pPr>
        <w:pStyle w:val="ActHead5"/>
      </w:pPr>
      <w:bookmarkStart w:id="1010" w:name="_Toc413321516"/>
      <w:r w:rsidRPr="003F329B">
        <w:rPr>
          <w:rStyle w:val="CharSectno"/>
        </w:rPr>
        <w:t>168</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1010"/>
    </w:p>
    <w:p w:rsidR="00300522" w:rsidRPr="003F329B" w:rsidRDefault="00300522" w:rsidP="00300522">
      <w:pPr>
        <w:pStyle w:val="BoxText"/>
      </w:pPr>
      <w:r w:rsidRPr="003F329B">
        <w:t>If you take goods overseas as accompanied baggage,</w:t>
      </w:r>
      <w:r w:rsidR="00BE31E7" w:rsidRPr="003F329B">
        <w:t xml:space="preserve"> or you are a resident of an external Territory and send goods home,</w:t>
      </w:r>
      <w:r w:rsidRPr="003F329B">
        <w:t xml:space="preserve"> you may be entitled to a refund of the GST that was payable on the supply of the goods to you.</w:t>
      </w:r>
    </w:p>
    <w:p w:rsidR="00300522" w:rsidRPr="003F329B" w:rsidRDefault="00300522" w:rsidP="00300522">
      <w:pPr>
        <w:pStyle w:val="ActHead5"/>
      </w:pPr>
      <w:bookmarkStart w:id="1011" w:name="_Toc413321517"/>
      <w:r w:rsidRPr="003F329B">
        <w:rPr>
          <w:rStyle w:val="CharSectno"/>
        </w:rPr>
        <w:t>168</w:t>
      </w:r>
      <w:r w:rsidR="003F329B">
        <w:rPr>
          <w:rStyle w:val="CharSectno"/>
        </w:rPr>
        <w:noBreakHyphen/>
      </w:r>
      <w:r w:rsidRPr="003F329B">
        <w:rPr>
          <w:rStyle w:val="CharSectno"/>
        </w:rPr>
        <w:t>5</w:t>
      </w:r>
      <w:r w:rsidRPr="003F329B">
        <w:t xml:space="preserve">  Tourist refund scheme</w:t>
      </w:r>
      <w:bookmarkEnd w:id="1011"/>
    </w:p>
    <w:p w:rsidR="00B62D12" w:rsidRPr="003F329B" w:rsidRDefault="00B62D12" w:rsidP="00B62D12">
      <w:pPr>
        <w:pStyle w:val="SubsectionHead"/>
      </w:pPr>
      <w:r w:rsidRPr="003F329B">
        <w:t>Exporting goods as accompanied baggage</w:t>
      </w:r>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make an acquisition of goods the supply of which to you is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(b)</w:t>
      </w:r>
      <w:r w:rsidRPr="003F329B">
        <w:tab/>
        <w:t>the acquisition is of a kind specified in the regulations; and</w:t>
      </w:r>
    </w:p>
    <w:p w:rsidR="00300522" w:rsidRPr="003F329B" w:rsidRDefault="00300522" w:rsidP="00300522">
      <w:pPr>
        <w:pStyle w:val="paragraph"/>
      </w:pPr>
      <w:r w:rsidRPr="003F329B">
        <w:tab/>
        <w:t>(c)</w:t>
      </w:r>
      <w:r w:rsidRPr="003F329B">
        <w:tab/>
        <w:t xml:space="preserve">you leave </w:t>
      </w:r>
      <w:r w:rsidR="00362AEE" w:rsidRPr="003F329B">
        <w:t>the indirect tax zone</w:t>
      </w:r>
      <w:r w:rsidRPr="003F329B">
        <w:t xml:space="preserve">, and export the goods from </w:t>
      </w:r>
      <w:smartTag w:uri="urn:schemas-microsoft-com:office:smarttags" w:element="country-region">
        <w:smartTag w:uri="urn:schemas-microsoft-com:office:smarttags" w:element="place">
          <w:r w:rsidRPr="003F329B">
            <w:t>Australia</w:t>
          </w:r>
        </w:smartTag>
      </w:smartTag>
      <w:r w:rsidRPr="003F329B">
        <w:t xml:space="preserve"> as accompanied baggage, in the circumstances specified in the regulations;</w:t>
      </w:r>
    </w:p>
    <w:p w:rsidR="00300522" w:rsidRPr="003F329B" w:rsidRDefault="00300522" w:rsidP="00300522">
      <w:pPr>
        <w:pStyle w:val="subsection2"/>
      </w:pPr>
      <w:r w:rsidRPr="003F329B">
        <w:t>the Commissioner must, on behalf of the Commonwealth, pay to you an amount equal to:</w:t>
      </w:r>
    </w:p>
    <w:p w:rsidR="00300522" w:rsidRPr="003F329B" w:rsidRDefault="00300522" w:rsidP="00300522">
      <w:pPr>
        <w:pStyle w:val="paragraph"/>
      </w:pPr>
      <w:r w:rsidRPr="003F329B">
        <w:tab/>
        <w:t>(d)</w:t>
      </w:r>
      <w:r w:rsidRPr="003F329B">
        <w:tab/>
        <w:t>the amount of the GST payable on the taxable supply; or</w:t>
      </w:r>
    </w:p>
    <w:p w:rsidR="00300522" w:rsidRPr="003F329B" w:rsidRDefault="00300522" w:rsidP="00300522">
      <w:pPr>
        <w:pStyle w:val="paragraph"/>
      </w:pPr>
      <w:r w:rsidRPr="003F329B">
        <w:tab/>
        <w:t>(e)</w:t>
      </w:r>
      <w:r w:rsidRPr="003F329B">
        <w:tab/>
        <w:t>such proportion of that amount of GST as is specified in the regulations.</w:t>
      </w:r>
    </w:p>
    <w:p w:rsidR="00DA5491" w:rsidRPr="003F329B" w:rsidRDefault="00DA5491" w:rsidP="00DA5491">
      <w:pPr>
        <w:pStyle w:val="SubsectionHead"/>
      </w:pPr>
      <w:r w:rsidRPr="003F329B">
        <w:t>Resident of external Territory sending goods home</w:t>
      </w:r>
    </w:p>
    <w:p w:rsidR="00DA5491" w:rsidRPr="003F329B" w:rsidRDefault="00DA5491" w:rsidP="00DA5491">
      <w:pPr>
        <w:pStyle w:val="subsection"/>
      </w:pPr>
      <w:r w:rsidRPr="003F329B">
        <w:tab/>
        <w:t>(1A)</w:t>
      </w:r>
      <w:r w:rsidRPr="003F329B">
        <w:tab/>
        <w:t>If:</w:t>
      </w:r>
    </w:p>
    <w:p w:rsidR="00DA5491" w:rsidRPr="003F329B" w:rsidRDefault="00DA5491" w:rsidP="00DA5491">
      <w:pPr>
        <w:pStyle w:val="paragraph"/>
      </w:pPr>
      <w:r w:rsidRPr="003F329B">
        <w:tab/>
        <w:t>(a)</w:t>
      </w:r>
      <w:r w:rsidRPr="003F329B">
        <w:tab/>
        <w:t xml:space="preserve">you make an acquisition of goods the supply of which to you is a </w:t>
      </w:r>
      <w:r w:rsidR="003F329B" w:rsidRPr="003F329B">
        <w:rPr>
          <w:position w:val="6"/>
          <w:sz w:val="16"/>
        </w:rPr>
        <w:t>*</w:t>
      </w:r>
      <w:r w:rsidRPr="003F329B">
        <w:t>taxable supply; and</w:t>
      </w:r>
    </w:p>
    <w:p w:rsidR="00DA5491" w:rsidRPr="003F329B" w:rsidRDefault="00DA5491" w:rsidP="00DA5491">
      <w:pPr>
        <w:pStyle w:val="paragraph"/>
      </w:pPr>
      <w:r w:rsidRPr="003F329B">
        <w:tab/>
        <w:t>(b)</w:t>
      </w:r>
      <w:r w:rsidRPr="003F329B">
        <w:tab/>
        <w:t>the acquisition is of a kind specified in the regulations; and</w:t>
      </w:r>
    </w:p>
    <w:p w:rsidR="00DA5491" w:rsidRPr="003F329B" w:rsidRDefault="00DA5491" w:rsidP="00DA5491">
      <w:pPr>
        <w:pStyle w:val="paragraph"/>
      </w:pPr>
      <w:r w:rsidRPr="003F329B">
        <w:tab/>
        <w:t>(c)</w:t>
      </w:r>
      <w:r w:rsidRPr="003F329B">
        <w:tab/>
        <w:t>at the time of the acquisition, you are an individual to whom one of the following subparagraphs applies:</w:t>
      </w:r>
    </w:p>
    <w:p w:rsidR="00DA5491" w:rsidRPr="003F329B" w:rsidRDefault="00DA5491" w:rsidP="00DA5491">
      <w:pPr>
        <w:pStyle w:val="paragraphsub"/>
      </w:pPr>
      <w:r w:rsidRPr="003F329B">
        <w:tab/>
        <w:t>(i)</w:t>
      </w:r>
      <w:r w:rsidRPr="003F329B">
        <w:tab/>
        <w:t>you reside in an external Territory;</w:t>
      </w:r>
    </w:p>
    <w:p w:rsidR="00DA5491" w:rsidRPr="003F329B" w:rsidRDefault="00DA5491" w:rsidP="00DA5491">
      <w:pPr>
        <w:pStyle w:val="paragraphsub"/>
      </w:pPr>
      <w:r w:rsidRPr="003F329B">
        <w:tab/>
        <w:t>(ii)</w:t>
      </w:r>
      <w:r w:rsidRPr="003F329B">
        <w:tab/>
        <w:t>your domicile is in an external Territory;</w:t>
      </w:r>
    </w:p>
    <w:p w:rsidR="00DA5491" w:rsidRPr="003F329B" w:rsidRDefault="00DA5491" w:rsidP="00DA5491">
      <w:pPr>
        <w:pStyle w:val="paragraphsub"/>
      </w:pPr>
      <w:r w:rsidRPr="003F329B">
        <w:tab/>
        <w:t>(iii)</w:t>
      </w:r>
      <w:r w:rsidRPr="003F329B">
        <w:tab/>
        <w:t>you have actually been in an external Territory, continuously or intermittently, during more than half of the last 12 months; and</w:t>
      </w:r>
    </w:p>
    <w:p w:rsidR="00DA5491" w:rsidRPr="003F329B" w:rsidRDefault="00DA5491" w:rsidP="00DA5491">
      <w:pPr>
        <w:pStyle w:val="paragraph"/>
      </w:pPr>
      <w:r w:rsidRPr="003F329B">
        <w:tab/>
        <w:t>(d)</w:t>
      </w:r>
      <w:r w:rsidRPr="003F329B">
        <w:tab/>
        <w:t xml:space="preserve">at the time of the acquisition, you are not </w:t>
      </w:r>
      <w:r w:rsidR="003F329B" w:rsidRPr="003F329B">
        <w:rPr>
          <w:position w:val="6"/>
          <w:sz w:val="16"/>
        </w:rPr>
        <w:t>*</w:t>
      </w:r>
      <w:r w:rsidRPr="003F329B">
        <w:t xml:space="preserve">registered or </w:t>
      </w:r>
      <w:r w:rsidR="003F329B" w:rsidRPr="003F329B">
        <w:rPr>
          <w:position w:val="6"/>
          <w:sz w:val="16"/>
        </w:rPr>
        <w:t>*</w:t>
      </w:r>
      <w:r w:rsidRPr="003F329B">
        <w:t>required to be registered; and</w:t>
      </w:r>
    </w:p>
    <w:p w:rsidR="00DA5491" w:rsidRPr="003F329B" w:rsidRDefault="00DA5491" w:rsidP="00DA5491">
      <w:pPr>
        <w:pStyle w:val="paragraph"/>
      </w:pPr>
      <w:r w:rsidRPr="003F329B">
        <w:tab/>
        <w:t>(e)</w:t>
      </w:r>
      <w:r w:rsidRPr="003F329B">
        <w:tab/>
        <w:t xml:space="preserve">you leave </w:t>
      </w:r>
      <w:r w:rsidR="00362AEE" w:rsidRPr="003F329B">
        <w:t>the indirect tax zone</w:t>
      </w:r>
      <w:r w:rsidRPr="003F329B">
        <w:t>, and export the goods to the external Territory:</w:t>
      </w:r>
    </w:p>
    <w:p w:rsidR="00DA5491" w:rsidRPr="003F329B" w:rsidRDefault="00DA5491" w:rsidP="00DA5491">
      <w:pPr>
        <w:pStyle w:val="paragraphsub"/>
      </w:pPr>
      <w:r w:rsidRPr="003F329B">
        <w:tab/>
        <w:t>(i)</w:t>
      </w:r>
      <w:r w:rsidRPr="003F329B">
        <w:tab/>
        <w:t xml:space="preserve">in circumstances not covered by </w:t>
      </w:r>
      <w:r w:rsidR="003F329B">
        <w:t>paragraph (</w:t>
      </w:r>
      <w:r w:rsidRPr="003F329B">
        <w:t>1)(c); and</w:t>
      </w:r>
    </w:p>
    <w:p w:rsidR="00DA5491" w:rsidRPr="003F329B" w:rsidRDefault="00DA5491" w:rsidP="00DA5491">
      <w:pPr>
        <w:pStyle w:val="paragraphsub"/>
      </w:pPr>
      <w:r w:rsidRPr="003F329B">
        <w:tab/>
        <w:t>(ii)</w:t>
      </w:r>
      <w:r w:rsidRPr="003F329B">
        <w:tab/>
        <w:t>in circumstances specified in the regulations;</w:t>
      </w:r>
    </w:p>
    <w:p w:rsidR="00DA5491" w:rsidRPr="003F329B" w:rsidRDefault="00DA5491" w:rsidP="00DA5491">
      <w:pPr>
        <w:pStyle w:val="subsection2"/>
      </w:pPr>
      <w:r w:rsidRPr="003F329B">
        <w:t>the Commissioner must, on behalf of the Commonwealth, pay to you an amount equal to:</w:t>
      </w:r>
    </w:p>
    <w:p w:rsidR="00DA5491" w:rsidRPr="003F329B" w:rsidRDefault="00DA5491" w:rsidP="00DA5491">
      <w:pPr>
        <w:pStyle w:val="paragraph"/>
      </w:pPr>
      <w:r w:rsidRPr="003F329B">
        <w:tab/>
        <w:t>(f)</w:t>
      </w:r>
      <w:r w:rsidRPr="003F329B">
        <w:tab/>
        <w:t>the amount of the GST payable on the taxable supply; or</w:t>
      </w:r>
    </w:p>
    <w:p w:rsidR="00DA5491" w:rsidRPr="003F329B" w:rsidRDefault="00DA5491" w:rsidP="00DA5491">
      <w:pPr>
        <w:pStyle w:val="paragraph"/>
      </w:pPr>
      <w:r w:rsidRPr="003F329B">
        <w:tab/>
        <w:t>(g)</w:t>
      </w:r>
      <w:r w:rsidRPr="003F329B">
        <w:tab/>
        <w:t>such proportion of that amount of GST as is specified in the regulations.</w:t>
      </w:r>
    </w:p>
    <w:p w:rsidR="00E13476" w:rsidRPr="003F329B" w:rsidRDefault="00E13476" w:rsidP="00E13476">
      <w:pPr>
        <w:pStyle w:val="SubsectionHead"/>
      </w:pPr>
      <w:r w:rsidRPr="003F329B">
        <w:t>Paying the refund</w:t>
      </w:r>
    </w:p>
    <w:p w:rsidR="00300522" w:rsidRPr="003F329B" w:rsidRDefault="00300522" w:rsidP="00300522">
      <w:pPr>
        <w:pStyle w:val="subsection"/>
      </w:pPr>
      <w:r w:rsidRPr="003F329B">
        <w:tab/>
        <w:t>(2)</w:t>
      </w:r>
      <w:r w:rsidRPr="003F329B">
        <w:tab/>
      </w:r>
      <w:r w:rsidR="00A96764" w:rsidRPr="003F329B">
        <w:t>An amount payable under this section</w:t>
      </w:r>
      <w:r w:rsidRPr="003F329B">
        <w:t xml:space="preserve"> is payable within the period and in the manner specified in the regulations.</w:t>
      </w:r>
    </w:p>
    <w:p w:rsidR="00F37558" w:rsidRPr="003F329B" w:rsidRDefault="00F37558" w:rsidP="00F37558">
      <w:pPr>
        <w:pStyle w:val="SubsectionHead"/>
      </w:pPr>
      <w:r w:rsidRPr="003F329B">
        <w:t>You may be found not to be a resident of an external Territory</w:t>
      </w:r>
    </w:p>
    <w:p w:rsidR="00F37558" w:rsidRPr="003F329B" w:rsidRDefault="00F37558" w:rsidP="00F37558">
      <w:pPr>
        <w:pStyle w:val="subsection"/>
      </w:pPr>
      <w:r w:rsidRPr="003F329B">
        <w:tab/>
        <w:t>(3)</w:t>
      </w:r>
      <w:r w:rsidRPr="003F329B">
        <w:tab/>
      </w:r>
      <w:r w:rsidR="003F329B">
        <w:t>Subparagraph (</w:t>
      </w:r>
      <w:r w:rsidRPr="003F329B">
        <w:t>1A)(c)(ii) does not apply to you if the Commissioner is satisfied that your permanent place of abode is outside that external Territory.</w:t>
      </w:r>
    </w:p>
    <w:p w:rsidR="00F37558" w:rsidRPr="003F329B" w:rsidRDefault="00F37558" w:rsidP="00F37558">
      <w:pPr>
        <w:pStyle w:val="subsection"/>
      </w:pPr>
      <w:r w:rsidRPr="003F329B">
        <w:tab/>
        <w:t>(4)</w:t>
      </w:r>
      <w:r w:rsidRPr="003F329B">
        <w:tab/>
      </w:r>
      <w:r w:rsidR="003F329B">
        <w:t>Subparagraph (</w:t>
      </w:r>
      <w:r w:rsidRPr="003F329B">
        <w:t>1A)(c)(iii) does not apply to you if the Commissioner is satisfied:</w:t>
      </w:r>
    </w:p>
    <w:p w:rsidR="00F37558" w:rsidRPr="003F329B" w:rsidRDefault="00F37558" w:rsidP="00F37558">
      <w:pPr>
        <w:pStyle w:val="paragraph"/>
      </w:pPr>
      <w:r w:rsidRPr="003F329B">
        <w:tab/>
        <w:t>(a)</w:t>
      </w:r>
      <w:r w:rsidRPr="003F329B">
        <w:tab/>
        <w:t>that your usual place of abode is outside that external Territory; and</w:t>
      </w:r>
    </w:p>
    <w:p w:rsidR="00F37558" w:rsidRPr="003F329B" w:rsidRDefault="00F37558" w:rsidP="00F37558">
      <w:pPr>
        <w:pStyle w:val="paragraph"/>
      </w:pPr>
      <w:r w:rsidRPr="003F329B">
        <w:tab/>
        <w:t>(b)</w:t>
      </w:r>
      <w:r w:rsidRPr="003F329B">
        <w:tab/>
        <w:t>that you do not intend to take up residence in that Territory.</w:t>
      </w:r>
    </w:p>
    <w:p w:rsidR="005117FE" w:rsidRPr="003F329B" w:rsidRDefault="005117FE" w:rsidP="005117FE">
      <w:pPr>
        <w:pStyle w:val="ActHead5"/>
      </w:pPr>
      <w:bookmarkStart w:id="1012" w:name="_Toc413321518"/>
      <w:r w:rsidRPr="003F329B">
        <w:rPr>
          <w:rStyle w:val="CharSectno"/>
        </w:rPr>
        <w:t>168</w:t>
      </w:r>
      <w:r w:rsidR="003F329B">
        <w:rPr>
          <w:rStyle w:val="CharSectno"/>
        </w:rPr>
        <w:noBreakHyphen/>
      </w:r>
      <w:r w:rsidRPr="003F329B">
        <w:rPr>
          <w:rStyle w:val="CharSectno"/>
        </w:rPr>
        <w:t>10</w:t>
      </w:r>
      <w:r w:rsidRPr="003F329B">
        <w:t xml:space="preserve">  Supplies later found to be GST</w:t>
      </w:r>
      <w:r w:rsidR="003F329B">
        <w:noBreakHyphen/>
      </w:r>
      <w:r w:rsidRPr="003F329B">
        <w:t>free supplies</w:t>
      </w:r>
      <w:bookmarkEnd w:id="1012"/>
    </w:p>
    <w:p w:rsidR="005117FE" w:rsidRPr="003F329B" w:rsidRDefault="005117FE" w:rsidP="005117FE">
      <w:pPr>
        <w:pStyle w:val="subsection"/>
      </w:pPr>
      <w:r w:rsidRPr="003F329B">
        <w:tab/>
        <w:t>(1)</w:t>
      </w:r>
      <w:r w:rsidRPr="003F329B">
        <w:tab/>
        <w:t>If:</w:t>
      </w:r>
    </w:p>
    <w:p w:rsidR="005117FE" w:rsidRPr="003F329B" w:rsidRDefault="005117FE" w:rsidP="005117FE">
      <w:pPr>
        <w:pStyle w:val="paragraph"/>
      </w:pPr>
      <w:r w:rsidRPr="003F329B">
        <w:tab/>
        <w:t>(a)</w:t>
      </w:r>
      <w:r w:rsidRPr="003F329B">
        <w:tab/>
        <w:t>you are paid an amount under subsection</w:t>
      </w:r>
      <w:r w:rsidR="003F329B">
        <w:t> </w:t>
      </w:r>
      <w:r w:rsidRPr="003F329B">
        <w:t>168</w:t>
      </w:r>
      <w:r w:rsidR="003F329B">
        <w:noBreakHyphen/>
      </w:r>
      <w:r w:rsidRPr="003F329B">
        <w:t>5(1A) for a supply; and</w:t>
      </w:r>
    </w:p>
    <w:p w:rsidR="005117FE" w:rsidRPr="003F329B" w:rsidRDefault="005117FE" w:rsidP="00334FED">
      <w:pPr>
        <w:pStyle w:val="paragraph"/>
        <w:keepNext/>
        <w:keepLines/>
      </w:pPr>
      <w:r w:rsidRPr="003F329B">
        <w:tab/>
        <w:t>(b)</w:t>
      </w:r>
      <w:r w:rsidRPr="003F329B">
        <w:tab/>
        <w:t xml:space="preserve">the supply is or becomes a </w:t>
      </w:r>
      <w:r w:rsidR="003F329B" w:rsidRPr="003F329B">
        <w:rPr>
          <w:position w:val="6"/>
          <w:sz w:val="16"/>
        </w:rPr>
        <w:t>*</w:t>
      </w:r>
      <w:r w:rsidRPr="003F329B">
        <w:t>GST</w:t>
      </w:r>
      <w:r w:rsidR="003F329B">
        <w:noBreakHyphen/>
      </w:r>
      <w:r w:rsidRPr="003F329B">
        <w:t>free supply;</w:t>
      </w:r>
    </w:p>
    <w:p w:rsidR="005117FE" w:rsidRPr="003F329B" w:rsidRDefault="005117FE" w:rsidP="005117FE">
      <w:pPr>
        <w:pStyle w:val="subsection2"/>
      </w:pPr>
      <w:r w:rsidRPr="003F329B">
        <w:t xml:space="preserve">you become liable to repay the amount (the </w:t>
      </w:r>
      <w:r w:rsidRPr="003F329B">
        <w:rPr>
          <w:b/>
          <w:i/>
        </w:rPr>
        <w:t>recoverable amount</w:t>
      </w:r>
      <w:r w:rsidRPr="003F329B">
        <w:t xml:space="preserve">) to the Commonwealth on the later of the following days (the </w:t>
      </w:r>
      <w:r w:rsidRPr="003F329B">
        <w:rPr>
          <w:b/>
          <w:i/>
        </w:rPr>
        <w:t>due day</w:t>
      </w:r>
      <w:r w:rsidRPr="003F329B">
        <w:t>):</w:t>
      </w:r>
    </w:p>
    <w:p w:rsidR="005117FE" w:rsidRPr="003F329B" w:rsidRDefault="005117FE" w:rsidP="005117FE">
      <w:pPr>
        <w:pStyle w:val="paragraph"/>
      </w:pPr>
      <w:r w:rsidRPr="003F329B">
        <w:tab/>
        <w:t>(c)</w:t>
      </w:r>
      <w:r w:rsidRPr="003F329B">
        <w:tab/>
        <w:t>the day you were paid the recoverable amount;</w:t>
      </w:r>
    </w:p>
    <w:p w:rsidR="005117FE" w:rsidRPr="003F329B" w:rsidRDefault="005117FE" w:rsidP="005117FE">
      <w:pPr>
        <w:pStyle w:val="paragraph"/>
      </w:pPr>
      <w:r w:rsidRPr="003F329B">
        <w:tab/>
        <w:t>(d)</w:t>
      </w:r>
      <w:r w:rsidRPr="003F329B">
        <w:tab/>
        <w:t>the day the supply becomes a GST</w:t>
      </w:r>
      <w:r w:rsidR="003F329B">
        <w:noBreakHyphen/>
      </w:r>
      <w:r w:rsidRPr="003F329B">
        <w:t>free supply.</w:t>
      </w:r>
    </w:p>
    <w:p w:rsidR="005117FE" w:rsidRPr="003F329B" w:rsidRDefault="005117FE" w:rsidP="005117FE">
      <w:pPr>
        <w:pStyle w:val="subsection"/>
      </w:pPr>
      <w:r w:rsidRPr="003F329B">
        <w:tab/>
        <w:t>(2)</w:t>
      </w:r>
      <w:r w:rsidRPr="003F329B">
        <w:tab/>
        <w:t>You are liable to pay general interest charge on the whole, or any part, of the recoverable amount that remains unpaid after the due day for each day in the period that:</w:t>
      </w:r>
    </w:p>
    <w:p w:rsidR="005117FE" w:rsidRPr="003F329B" w:rsidRDefault="005117FE" w:rsidP="005117FE">
      <w:pPr>
        <w:pStyle w:val="paragraph"/>
      </w:pPr>
      <w:r w:rsidRPr="003F329B">
        <w:tab/>
        <w:t>(a)</w:t>
      </w:r>
      <w:r w:rsidRPr="003F329B">
        <w:tab/>
        <w:t>starts on the due day; and</w:t>
      </w:r>
    </w:p>
    <w:p w:rsidR="005117FE" w:rsidRPr="003F329B" w:rsidRDefault="005117FE" w:rsidP="005117FE">
      <w:pPr>
        <w:pStyle w:val="paragraph"/>
      </w:pPr>
      <w:r w:rsidRPr="003F329B">
        <w:tab/>
        <w:t>(b)</w:t>
      </w:r>
      <w:r w:rsidRPr="003F329B">
        <w:tab/>
        <w:t>finishes at the end of the last day at the end of which any of the following remains unpaid:</w:t>
      </w:r>
    </w:p>
    <w:p w:rsidR="005117FE" w:rsidRPr="003F329B" w:rsidRDefault="005117FE" w:rsidP="005117FE">
      <w:pPr>
        <w:pStyle w:val="paragraphsub"/>
      </w:pPr>
      <w:r w:rsidRPr="003F329B">
        <w:tab/>
        <w:t>(i)</w:t>
      </w:r>
      <w:r w:rsidRPr="003F329B">
        <w:tab/>
        <w:t>the recoverable amount;</w:t>
      </w:r>
    </w:p>
    <w:p w:rsidR="005117FE" w:rsidRPr="003F329B" w:rsidRDefault="005117FE" w:rsidP="005117FE">
      <w:pPr>
        <w:pStyle w:val="paragraphsub"/>
      </w:pPr>
      <w:r w:rsidRPr="003F329B">
        <w:tab/>
        <w:t>(ii)</w:t>
      </w:r>
      <w:r w:rsidRPr="003F329B">
        <w:tab/>
        <w:t>general interest charge on any of the recoverable amount.</w:t>
      </w:r>
    </w:p>
    <w:p w:rsidR="00300522" w:rsidRPr="003F329B" w:rsidRDefault="00300522" w:rsidP="00A36DB5">
      <w:pPr>
        <w:pStyle w:val="ActHead3"/>
        <w:pageBreakBefore/>
      </w:pPr>
      <w:bookmarkStart w:id="1013" w:name="_Toc413321519"/>
      <w:r w:rsidRPr="003F329B">
        <w:rPr>
          <w:rStyle w:val="CharDivNo"/>
        </w:rPr>
        <w:t>Division</w:t>
      </w:r>
      <w:r w:rsidR="003F329B">
        <w:rPr>
          <w:rStyle w:val="CharDivNo"/>
        </w:rPr>
        <w:t> </w:t>
      </w:r>
      <w:r w:rsidRPr="003F329B">
        <w:rPr>
          <w:rStyle w:val="CharDivNo"/>
        </w:rPr>
        <w:t>171</w:t>
      </w:r>
      <w:r w:rsidRPr="003F329B">
        <w:t>—</w:t>
      </w:r>
      <w:r w:rsidRPr="003F329B">
        <w:rPr>
          <w:rStyle w:val="CharDivText"/>
        </w:rPr>
        <w:t>Customs security etc. given on taxable importations</w:t>
      </w:r>
      <w:bookmarkEnd w:id="1013"/>
    </w:p>
    <w:p w:rsidR="00300522" w:rsidRPr="003F329B" w:rsidRDefault="00300522" w:rsidP="00300522">
      <w:pPr>
        <w:pStyle w:val="ActHead5"/>
      </w:pPr>
      <w:bookmarkStart w:id="1014" w:name="_Toc413321520"/>
      <w:r w:rsidRPr="003F329B">
        <w:rPr>
          <w:rStyle w:val="CharSectno"/>
        </w:rPr>
        <w:t>171</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1014"/>
    </w:p>
    <w:p w:rsidR="00300522" w:rsidRPr="003F329B" w:rsidRDefault="00300522" w:rsidP="00300522">
      <w:pPr>
        <w:pStyle w:val="BoxText"/>
      </w:pPr>
      <w:r w:rsidRPr="003F329B">
        <w:t xml:space="preserve">Security or undertakings can be required under the </w:t>
      </w:r>
      <w:r w:rsidRPr="003F329B">
        <w:rPr>
          <w:i/>
          <w:iCs/>
        </w:rPr>
        <w:t>Customs Act 1901</w:t>
      </w:r>
      <w:r w:rsidRPr="003F329B">
        <w:t xml:space="preserve"> before a temporary import is permitted. In these cases, this </w:t>
      </w:r>
      <w:r w:rsidR="00A53099" w:rsidRPr="003F329B">
        <w:t>Division</w:t>
      </w:r>
      <w:r w:rsidR="00A36DB5" w:rsidRPr="003F329B">
        <w:t xml:space="preserve"> </w:t>
      </w:r>
      <w:r w:rsidRPr="003F329B">
        <w:t xml:space="preserve">delays the requirement to pay </w:t>
      </w:r>
      <w:r w:rsidR="000D41A8" w:rsidRPr="003F329B">
        <w:t>assessed GST</w:t>
      </w:r>
      <w:r w:rsidRPr="003F329B">
        <w:t xml:space="preserve"> on the importation.</w:t>
      </w:r>
    </w:p>
    <w:p w:rsidR="00300522" w:rsidRPr="003F329B" w:rsidRDefault="00300522" w:rsidP="00300522">
      <w:pPr>
        <w:pStyle w:val="ActHead5"/>
      </w:pPr>
      <w:bookmarkStart w:id="1015" w:name="_Toc413321521"/>
      <w:r w:rsidRPr="003F329B">
        <w:rPr>
          <w:rStyle w:val="CharSectno"/>
        </w:rPr>
        <w:t>171</w:t>
      </w:r>
      <w:r w:rsidR="003F329B">
        <w:rPr>
          <w:rStyle w:val="CharSectno"/>
        </w:rPr>
        <w:noBreakHyphen/>
      </w:r>
      <w:r w:rsidRPr="003F329B">
        <w:rPr>
          <w:rStyle w:val="CharSectno"/>
        </w:rPr>
        <w:t>5</w:t>
      </w:r>
      <w:r w:rsidRPr="003F329B">
        <w:t xml:space="preserve">  Security or undertaking given under section</w:t>
      </w:r>
      <w:r w:rsidR="003F329B">
        <w:t> </w:t>
      </w:r>
      <w:r w:rsidRPr="003F329B">
        <w:t>162 or 162A of the Customs Act</w:t>
      </w:r>
      <w:bookmarkEnd w:id="1015"/>
    </w:p>
    <w:p w:rsidR="00300522" w:rsidRPr="003F329B" w:rsidRDefault="00300522" w:rsidP="00300522">
      <w:pPr>
        <w:pStyle w:val="subsection"/>
      </w:pPr>
      <w:r w:rsidRPr="003F329B">
        <w:tab/>
        <w:t>(1)</w:t>
      </w:r>
      <w:r w:rsidRPr="003F329B">
        <w:tab/>
        <w:t xml:space="preserve">An amount of </w:t>
      </w:r>
      <w:r w:rsidR="003F329B" w:rsidRPr="003F329B">
        <w:rPr>
          <w:position w:val="6"/>
          <w:sz w:val="16"/>
        </w:rPr>
        <w:t>*</w:t>
      </w:r>
      <w:r w:rsidR="0081566F" w:rsidRPr="003F329B">
        <w:t>assessed GST</w:t>
      </w:r>
      <w:r w:rsidRPr="003F329B">
        <w:t xml:space="preserve"> on a </w:t>
      </w:r>
      <w:r w:rsidR="003F329B" w:rsidRPr="003F329B">
        <w:rPr>
          <w:position w:val="6"/>
          <w:sz w:val="16"/>
          <w:szCs w:val="16"/>
        </w:rPr>
        <w:t>*</w:t>
      </w:r>
      <w:r w:rsidRPr="003F329B">
        <w:t>taxable importation of goods is not payable if:</w:t>
      </w:r>
    </w:p>
    <w:p w:rsidR="00300522" w:rsidRPr="003F329B" w:rsidRDefault="00300522" w:rsidP="00300522">
      <w:pPr>
        <w:pStyle w:val="paragraph"/>
      </w:pPr>
      <w:r w:rsidRPr="003F329B">
        <w:tab/>
        <w:t>(a)</w:t>
      </w:r>
      <w:r w:rsidRPr="003F329B">
        <w:tab/>
        <w:t>a security or undertaking described in section</w:t>
      </w:r>
      <w:r w:rsidR="003F329B">
        <w:t> </w:t>
      </w:r>
      <w:r w:rsidRPr="003F329B">
        <w:t xml:space="preserve">162 of the </w:t>
      </w:r>
      <w:r w:rsidRPr="003F329B">
        <w:rPr>
          <w:i/>
          <w:iCs/>
        </w:rPr>
        <w:t>Customs Act 1901</w:t>
      </w:r>
      <w:r w:rsidRPr="003F329B">
        <w:t xml:space="preserve"> has been given; and</w:t>
      </w:r>
    </w:p>
    <w:p w:rsidR="00300522" w:rsidRPr="003F329B" w:rsidRDefault="00300522" w:rsidP="00300522">
      <w:pPr>
        <w:pStyle w:val="paragraph"/>
      </w:pPr>
      <w:r w:rsidRPr="003F329B">
        <w:tab/>
        <w:t>(b)</w:t>
      </w:r>
      <w:r w:rsidRPr="003F329B">
        <w:tab/>
        <w:t>the provisions of the regulations mentioned in paragraph</w:t>
      </w:r>
      <w:r w:rsidR="003F329B">
        <w:t> </w:t>
      </w:r>
      <w:r w:rsidRPr="003F329B">
        <w:t>162(3)(a) of that Act are complied with; and</w:t>
      </w:r>
    </w:p>
    <w:p w:rsidR="00300522" w:rsidRPr="003F329B" w:rsidRDefault="00300522" w:rsidP="00300522">
      <w:pPr>
        <w:pStyle w:val="paragraph"/>
      </w:pPr>
      <w:r w:rsidRPr="003F329B">
        <w:tab/>
        <w:t>(c)</w:t>
      </w:r>
      <w:r w:rsidRPr="003F329B">
        <w:tab/>
        <w:t>either:</w:t>
      </w:r>
    </w:p>
    <w:p w:rsidR="00300522" w:rsidRPr="003F329B" w:rsidRDefault="00300522" w:rsidP="00300522">
      <w:pPr>
        <w:pStyle w:val="paragraphsub"/>
      </w:pPr>
      <w:r w:rsidRPr="003F329B">
        <w:tab/>
        <w:t>(i)</w:t>
      </w:r>
      <w:r w:rsidRPr="003F329B">
        <w:tab/>
        <w:t>the goods are exported within the relevant period mentioned in paragraph</w:t>
      </w:r>
      <w:r w:rsidR="003F329B">
        <w:t> </w:t>
      </w:r>
      <w:r w:rsidRPr="003F329B">
        <w:t>162(3)(b) of that Act; or</w:t>
      </w:r>
    </w:p>
    <w:p w:rsidR="00300522" w:rsidRPr="003F329B" w:rsidRDefault="00300522" w:rsidP="00300522">
      <w:pPr>
        <w:pStyle w:val="paragraphsub"/>
      </w:pPr>
      <w:r w:rsidRPr="003F329B">
        <w:tab/>
        <w:t>(ii)</w:t>
      </w:r>
      <w:r w:rsidRPr="003F329B">
        <w:tab/>
        <w:t>one or more of the circumstances or conditions specified in the regulations mentioned in paragraph</w:t>
      </w:r>
      <w:r w:rsidR="003F329B">
        <w:t> </w:t>
      </w:r>
      <w:r w:rsidRPr="003F329B">
        <w:t>162(3)(b) of that Act apply in relation to the goods.</w:t>
      </w:r>
    </w:p>
    <w:p w:rsidR="00300522" w:rsidRPr="003F329B" w:rsidRDefault="00300522" w:rsidP="00300522">
      <w:pPr>
        <w:pStyle w:val="notetext"/>
      </w:pPr>
      <w:r w:rsidRPr="003F329B">
        <w:t>Note:</w:t>
      </w:r>
      <w:r w:rsidRPr="003F329B">
        <w:tab/>
        <w:t>Section</w:t>
      </w:r>
      <w:r w:rsidR="003F329B">
        <w:t> </w:t>
      </w:r>
      <w:r w:rsidRPr="003F329B">
        <w:t xml:space="preserve">162 of the </w:t>
      </w:r>
      <w:r w:rsidRPr="003F329B">
        <w:rPr>
          <w:i/>
          <w:iCs/>
        </w:rPr>
        <w:t>Customs Act 1901</w:t>
      </w:r>
      <w:r w:rsidRPr="003F329B">
        <w:t xml:space="preserve"> allows delivery of imported goods if the importer gives a security or undertaking to pay any customs duty, </w:t>
      </w:r>
      <w:r w:rsidR="0081566F" w:rsidRPr="003F329B">
        <w:t>assessed GST and assessed luxury car tax</w:t>
      </w:r>
      <w:r w:rsidRPr="003F329B">
        <w:t xml:space="preserve"> relating to the importation.</w:t>
      </w:r>
    </w:p>
    <w:p w:rsidR="00300522" w:rsidRPr="003F329B" w:rsidRDefault="00300522" w:rsidP="00300522">
      <w:pPr>
        <w:pStyle w:val="subsection"/>
      </w:pPr>
      <w:r w:rsidRPr="003F329B">
        <w:tab/>
        <w:t>(1A)</w:t>
      </w:r>
      <w:r w:rsidRPr="003F329B">
        <w:tab/>
        <w:t xml:space="preserve">An amount of </w:t>
      </w:r>
      <w:r w:rsidR="003F329B" w:rsidRPr="003F329B">
        <w:rPr>
          <w:position w:val="6"/>
          <w:sz w:val="16"/>
        </w:rPr>
        <w:t>*</w:t>
      </w:r>
      <w:r w:rsidR="006D54D5" w:rsidRPr="003F329B">
        <w:t>assessed GST</w:t>
      </w:r>
      <w:r w:rsidRPr="003F329B">
        <w:t xml:space="preserve"> on a </w:t>
      </w:r>
      <w:r w:rsidR="003F329B" w:rsidRPr="003F329B">
        <w:rPr>
          <w:position w:val="6"/>
          <w:sz w:val="16"/>
          <w:szCs w:val="16"/>
        </w:rPr>
        <w:t>*</w:t>
      </w:r>
      <w:r w:rsidRPr="003F329B">
        <w:t>taxable importation of goods is not payable if:</w:t>
      </w:r>
    </w:p>
    <w:p w:rsidR="00300522" w:rsidRPr="003F329B" w:rsidRDefault="00300522" w:rsidP="00300522">
      <w:pPr>
        <w:pStyle w:val="paragraph"/>
      </w:pPr>
      <w:r w:rsidRPr="003F329B">
        <w:tab/>
        <w:t>(a)</w:t>
      </w:r>
      <w:r w:rsidRPr="003F329B">
        <w:tab/>
        <w:t>a security or undertaking described in section</w:t>
      </w:r>
      <w:r w:rsidR="003F329B">
        <w:t> </w:t>
      </w:r>
      <w:r w:rsidRPr="003F329B">
        <w:t xml:space="preserve">162A of the </w:t>
      </w:r>
      <w:r w:rsidRPr="003F329B">
        <w:rPr>
          <w:i/>
          <w:iCs/>
        </w:rPr>
        <w:t>Customs Act 1901</w:t>
      </w:r>
      <w:r w:rsidRPr="003F329B">
        <w:t xml:space="preserve"> has been given; and</w:t>
      </w:r>
    </w:p>
    <w:p w:rsidR="00300522" w:rsidRPr="003F329B" w:rsidRDefault="00300522" w:rsidP="00300522">
      <w:pPr>
        <w:pStyle w:val="paragraph"/>
      </w:pPr>
      <w:r w:rsidRPr="003F329B">
        <w:tab/>
        <w:t>(b)</w:t>
      </w:r>
      <w:r w:rsidRPr="003F329B">
        <w:tab/>
        <w:t>the goods are not dealt with in contravention of regulations made for the purposes of that section; and</w:t>
      </w:r>
    </w:p>
    <w:p w:rsidR="00300522" w:rsidRPr="003F329B" w:rsidRDefault="00300522" w:rsidP="00334FED">
      <w:pPr>
        <w:pStyle w:val="paragraph"/>
        <w:keepNext/>
        <w:keepLines/>
      </w:pPr>
      <w:r w:rsidRPr="003F329B">
        <w:tab/>
        <w:t>(c)</w:t>
      </w:r>
      <w:r w:rsidRPr="003F329B">
        <w:tab/>
        <w:t>one or more of the following applies:</w:t>
      </w:r>
    </w:p>
    <w:p w:rsidR="00300522" w:rsidRPr="003F329B" w:rsidRDefault="00300522" w:rsidP="00300522">
      <w:pPr>
        <w:pStyle w:val="paragraphsub"/>
      </w:pPr>
      <w:r w:rsidRPr="003F329B">
        <w:tab/>
        <w:t>(i)</w:t>
      </w:r>
      <w:r w:rsidRPr="003F329B">
        <w:tab/>
        <w:t>the goods are exported within the relevant period mentioned in paragraph</w:t>
      </w:r>
      <w:r w:rsidR="003F329B">
        <w:t> </w:t>
      </w:r>
      <w:r w:rsidRPr="003F329B">
        <w:t>162A(5)(b) of that Act;</w:t>
      </w:r>
    </w:p>
    <w:p w:rsidR="00300522" w:rsidRPr="003F329B" w:rsidRDefault="00300522" w:rsidP="00300522">
      <w:pPr>
        <w:pStyle w:val="paragraphsub"/>
        <w:keepNext/>
      </w:pPr>
      <w:r w:rsidRPr="003F329B">
        <w:tab/>
        <w:t>(ii)</w:t>
      </w:r>
      <w:r w:rsidRPr="003F329B">
        <w:tab/>
        <w:t>if the goods are described in subsection</w:t>
      </w:r>
      <w:r w:rsidR="003F329B">
        <w:t> </w:t>
      </w:r>
      <w:r w:rsidRPr="003F329B">
        <w:t>162A(5A) of that Act—the goods are exported before the end of the relevant day mentioned in paragraph</w:t>
      </w:r>
      <w:r w:rsidR="003F329B">
        <w:t> </w:t>
      </w:r>
      <w:r w:rsidRPr="003F329B">
        <w:t>162A(5A)(b) of that Act;</w:t>
      </w:r>
    </w:p>
    <w:p w:rsidR="00300522" w:rsidRPr="003F329B" w:rsidRDefault="00300522" w:rsidP="00300522">
      <w:pPr>
        <w:pStyle w:val="paragraphsub"/>
      </w:pPr>
      <w:r w:rsidRPr="003F329B">
        <w:tab/>
        <w:t>(iii)</w:t>
      </w:r>
      <w:r w:rsidRPr="003F329B">
        <w:tab/>
        <w:t>one or more of the circumstances or conditions specified in the regulations mentioned in paragraph</w:t>
      </w:r>
      <w:r w:rsidR="003F329B">
        <w:t> </w:t>
      </w:r>
      <w:r w:rsidRPr="003F329B">
        <w:t>162A(5)(b) of that Act apply in relation to the goods.</w:t>
      </w:r>
    </w:p>
    <w:p w:rsidR="00300522" w:rsidRPr="003F329B" w:rsidRDefault="00300522" w:rsidP="00300522">
      <w:pPr>
        <w:pStyle w:val="notetext"/>
      </w:pPr>
      <w:r w:rsidRPr="003F329B">
        <w:t>Note:</w:t>
      </w:r>
      <w:r w:rsidRPr="003F329B">
        <w:tab/>
        <w:t>Section</w:t>
      </w:r>
      <w:r w:rsidR="003F329B">
        <w:t> </w:t>
      </w:r>
      <w:r w:rsidRPr="003F329B">
        <w:t xml:space="preserve">162A of the </w:t>
      </w:r>
      <w:r w:rsidRPr="003F329B">
        <w:rPr>
          <w:i/>
          <w:iCs/>
        </w:rPr>
        <w:t>Customs Act 1901</w:t>
      </w:r>
      <w:r w:rsidRPr="003F329B">
        <w:t xml:space="preserve"> allows delivery of imported goods if the importer gives a security or undertaking to pay any customs duty, </w:t>
      </w:r>
      <w:r w:rsidR="006D54D5" w:rsidRPr="003F329B">
        <w:t>assessed GST and assessed luxury car tax</w:t>
      </w:r>
      <w:r w:rsidRPr="003F329B">
        <w:t xml:space="preserve"> relating to the importation.</w:t>
      </w:r>
    </w:p>
    <w:p w:rsidR="00300522" w:rsidRPr="003F329B" w:rsidRDefault="00300522" w:rsidP="00300522">
      <w:pPr>
        <w:pStyle w:val="subsection"/>
      </w:pPr>
      <w:r w:rsidRPr="003F329B">
        <w:tab/>
        <w:t>(2)</w:t>
      </w:r>
      <w:r w:rsidRPr="003F329B">
        <w:tab/>
        <w:t>This section has effect despite section</w:t>
      </w:r>
      <w:r w:rsidR="003F329B">
        <w:t> </w:t>
      </w:r>
      <w:r w:rsidRPr="003F329B">
        <w:t>33</w:t>
      </w:r>
      <w:r w:rsidR="003F329B">
        <w:noBreakHyphen/>
      </w:r>
      <w:r w:rsidRPr="003F329B">
        <w:t xml:space="preserve">15 (which is about payments of amounts of </w:t>
      </w:r>
      <w:r w:rsidR="00AE618E" w:rsidRPr="003F329B">
        <w:t>assessed GST</w:t>
      </w:r>
      <w:r w:rsidRPr="003F329B">
        <w:t xml:space="preserve"> on importations).</w:t>
      </w:r>
    </w:p>
    <w:p w:rsidR="00300522" w:rsidRPr="003F329B" w:rsidRDefault="00300522" w:rsidP="00A36DB5">
      <w:pPr>
        <w:pStyle w:val="ActHead1"/>
        <w:pageBreakBefore/>
      </w:pPr>
      <w:bookmarkStart w:id="1016" w:name="_Toc413321522"/>
      <w:r w:rsidRPr="003F329B">
        <w:rPr>
          <w:rStyle w:val="CharChapNo"/>
        </w:rPr>
        <w:t>Chapter</w:t>
      </w:r>
      <w:r w:rsidR="003F329B">
        <w:rPr>
          <w:rStyle w:val="CharChapNo"/>
        </w:rPr>
        <w:t> </w:t>
      </w:r>
      <w:r w:rsidRPr="003F329B">
        <w:rPr>
          <w:rStyle w:val="CharChapNo"/>
        </w:rPr>
        <w:t>5</w:t>
      </w:r>
      <w:r w:rsidRPr="003F329B">
        <w:t>—</w:t>
      </w:r>
      <w:r w:rsidRPr="003F329B">
        <w:rPr>
          <w:rStyle w:val="CharChapText"/>
        </w:rPr>
        <w:t>Miscellaneous</w:t>
      </w:r>
      <w:bookmarkEnd w:id="1016"/>
    </w:p>
    <w:p w:rsidR="00300522" w:rsidRPr="003F329B" w:rsidRDefault="00300522" w:rsidP="00300522">
      <w:pPr>
        <w:pStyle w:val="ActHead2"/>
      </w:pPr>
      <w:bookmarkStart w:id="1017" w:name="_Toc413321523"/>
      <w:r w:rsidRPr="003F329B">
        <w:rPr>
          <w:rStyle w:val="CharPartNo"/>
        </w:rPr>
        <w:t>Part</w:t>
      </w:r>
      <w:r w:rsidR="003F329B">
        <w:rPr>
          <w:rStyle w:val="CharPartNo"/>
        </w:rPr>
        <w:t> </w:t>
      </w:r>
      <w:r w:rsidRPr="003F329B">
        <w:rPr>
          <w:rStyle w:val="CharPartNo"/>
        </w:rPr>
        <w:t>5</w:t>
      </w:r>
      <w:r w:rsidR="003F329B">
        <w:rPr>
          <w:rStyle w:val="CharPartNo"/>
        </w:rPr>
        <w:noBreakHyphen/>
      </w:r>
      <w:r w:rsidRPr="003F329B">
        <w:rPr>
          <w:rStyle w:val="CharPartNo"/>
        </w:rPr>
        <w:t>1</w:t>
      </w:r>
      <w:r w:rsidRPr="003F329B">
        <w:t>—</w:t>
      </w:r>
      <w:r w:rsidRPr="003F329B">
        <w:rPr>
          <w:rStyle w:val="CharPartText"/>
        </w:rPr>
        <w:t>Miscellaneous</w:t>
      </w:r>
      <w:bookmarkEnd w:id="1017"/>
    </w:p>
    <w:p w:rsidR="00F02AD0" w:rsidRPr="003F329B" w:rsidRDefault="00F02AD0" w:rsidP="00F02AD0">
      <w:pPr>
        <w:pStyle w:val="ActHead3"/>
      </w:pPr>
      <w:bookmarkStart w:id="1018" w:name="_Toc413321524"/>
      <w:r w:rsidRPr="003F329B">
        <w:rPr>
          <w:rStyle w:val="CharDivNo"/>
        </w:rPr>
        <w:t>Division</w:t>
      </w:r>
      <w:r w:rsidR="003F329B">
        <w:rPr>
          <w:rStyle w:val="CharDivNo"/>
        </w:rPr>
        <w:t> </w:t>
      </w:r>
      <w:r w:rsidRPr="003F329B">
        <w:rPr>
          <w:rStyle w:val="CharDivNo"/>
        </w:rPr>
        <w:t>176</w:t>
      </w:r>
      <w:r w:rsidRPr="003F329B">
        <w:t>—</w:t>
      </w:r>
      <w:r w:rsidRPr="003F329B">
        <w:rPr>
          <w:rStyle w:val="CharDivText"/>
        </w:rPr>
        <w:t>Endorsement of charities etc.</w:t>
      </w:r>
      <w:bookmarkEnd w:id="1018"/>
    </w:p>
    <w:p w:rsidR="00F02AD0" w:rsidRPr="003F329B" w:rsidRDefault="00F02AD0" w:rsidP="00F02AD0">
      <w:pPr>
        <w:pStyle w:val="ActHead5"/>
      </w:pPr>
      <w:bookmarkStart w:id="1019" w:name="_Toc413321525"/>
      <w:r w:rsidRPr="003F329B">
        <w:rPr>
          <w:rStyle w:val="CharSectno"/>
        </w:rPr>
        <w:t>176</w:t>
      </w:r>
      <w:r w:rsidR="003F329B">
        <w:rPr>
          <w:rStyle w:val="CharSectno"/>
        </w:rPr>
        <w:noBreakHyphen/>
      </w:r>
      <w:r w:rsidRPr="003F329B">
        <w:rPr>
          <w:rStyle w:val="CharSectno"/>
        </w:rPr>
        <w:t>1</w:t>
      </w:r>
      <w:r w:rsidRPr="003F329B">
        <w:t xml:space="preserve">  Endorsement by Commissioner as charity</w:t>
      </w:r>
      <w:bookmarkEnd w:id="1019"/>
    </w:p>
    <w:p w:rsidR="00F02AD0" w:rsidRPr="003F329B" w:rsidRDefault="00F02AD0" w:rsidP="00F02AD0">
      <w:pPr>
        <w:pStyle w:val="subsection"/>
      </w:pPr>
      <w:r w:rsidRPr="003F329B">
        <w:tab/>
        <w:t>(1)</w:t>
      </w:r>
      <w:r w:rsidRPr="003F329B">
        <w:tab/>
        <w:t>The Commissioner must endorse an entity as a charity if:</w:t>
      </w:r>
    </w:p>
    <w:p w:rsidR="00F02AD0" w:rsidRPr="003F329B" w:rsidRDefault="00F02AD0" w:rsidP="00F02AD0">
      <w:pPr>
        <w:pStyle w:val="paragraph"/>
      </w:pPr>
      <w:r w:rsidRPr="003F329B">
        <w:tab/>
        <w:t>(a)</w:t>
      </w:r>
      <w:r w:rsidRPr="003F329B">
        <w:tab/>
        <w:t xml:space="preserve">the entity is entitled to be endorsed as a charity (see </w:t>
      </w:r>
      <w:r w:rsidR="003F329B">
        <w:t>subsection (</w:t>
      </w:r>
      <w:r w:rsidRPr="003F329B">
        <w:t>2)); and</w:t>
      </w:r>
    </w:p>
    <w:p w:rsidR="00F02AD0" w:rsidRPr="003F329B" w:rsidRDefault="00F02AD0" w:rsidP="00F02AD0">
      <w:pPr>
        <w:pStyle w:val="paragraph"/>
      </w:pPr>
      <w:r w:rsidRPr="003F329B">
        <w:tab/>
        <w:t>(b)</w:t>
      </w:r>
      <w:r w:rsidRPr="003F329B">
        <w:tab/>
        <w:t>the entity has applied for that endorsement in accordance with Division</w:t>
      </w:r>
      <w:r w:rsidR="003F329B">
        <w:t> </w:t>
      </w:r>
      <w:r w:rsidRPr="003F329B">
        <w:t>426 in Schedule</w:t>
      </w:r>
      <w:r w:rsidR="003F329B">
        <w:t> </w:t>
      </w:r>
      <w:r w:rsidRPr="003F329B">
        <w:t xml:space="preserve">1 to the </w:t>
      </w:r>
      <w:r w:rsidRPr="003F329B">
        <w:rPr>
          <w:i/>
        </w:rPr>
        <w:t>Taxation Administration Act 1953</w:t>
      </w:r>
      <w:r w:rsidRPr="003F329B">
        <w:t>.</w:t>
      </w:r>
    </w:p>
    <w:p w:rsidR="00F02AD0" w:rsidRPr="003F329B" w:rsidRDefault="00F02AD0" w:rsidP="00F02AD0">
      <w:pPr>
        <w:pStyle w:val="subsection"/>
      </w:pPr>
      <w:r w:rsidRPr="003F329B">
        <w:tab/>
        <w:t>(2)</w:t>
      </w:r>
      <w:r w:rsidRPr="003F329B">
        <w:tab/>
        <w:t>An entity is entitled to be endorsed as a charity if the entity:</w:t>
      </w:r>
    </w:p>
    <w:p w:rsidR="00F02AD0" w:rsidRPr="003F329B" w:rsidRDefault="00F02AD0" w:rsidP="00F02AD0">
      <w:pPr>
        <w:pStyle w:val="paragraph"/>
      </w:pPr>
      <w:r w:rsidRPr="003F329B">
        <w:tab/>
        <w:t>(a)</w:t>
      </w:r>
      <w:r w:rsidRPr="003F329B">
        <w:tab/>
        <w:t xml:space="preserve">is an </w:t>
      </w:r>
      <w:r w:rsidR="003F329B" w:rsidRPr="003F329B">
        <w:rPr>
          <w:position w:val="6"/>
          <w:sz w:val="16"/>
        </w:rPr>
        <w:t>*</w:t>
      </w:r>
      <w:r w:rsidRPr="003F329B">
        <w:t>ACNC</w:t>
      </w:r>
      <w:r w:rsidR="003F329B">
        <w:noBreakHyphen/>
      </w:r>
      <w:r w:rsidRPr="003F329B">
        <w:t>registered charity; and</w:t>
      </w:r>
    </w:p>
    <w:p w:rsidR="00F02AD0" w:rsidRPr="003F329B" w:rsidRDefault="00F02AD0" w:rsidP="00F02AD0">
      <w:pPr>
        <w:pStyle w:val="paragraph"/>
      </w:pPr>
      <w:r w:rsidRPr="003F329B">
        <w:tab/>
        <w:t>(b)</w:t>
      </w:r>
      <w:r w:rsidRPr="003F329B">
        <w:tab/>
        <w:t xml:space="preserve">has an </w:t>
      </w:r>
      <w:r w:rsidR="003F329B" w:rsidRPr="003F329B">
        <w:rPr>
          <w:position w:val="6"/>
          <w:sz w:val="16"/>
        </w:rPr>
        <w:t>*</w:t>
      </w:r>
      <w:r w:rsidRPr="003F329B">
        <w:t>ABN.</w:t>
      </w:r>
    </w:p>
    <w:p w:rsidR="00300522" w:rsidRPr="003F329B" w:rsidRDefault="00300522" w:rsidP="00A36DB5">
      <w:pPr>
        <w:pStyle w:val="ActHead3"/>
        <w:pageBreakBefore/>
      </w:pPr>
      <w:bookmarkStart w:id="1020" w:name="_Toc413321526"/>
      <w:r w:rsidRPr="003F329B">
        <w:rPr>
          <w:rStyle w:val="CharDivNo"/>
        </w:rPr>
        <w:t>Division</w:t>
      </w:r>
      <w:r w:rsidR="003F329B">
        <w:rPr>
          <w:rStyle w:val="CharDivNo"/>
        </w:rPr>
        <w:t> </w:t>
      </w:r>
      <w:r w:rsidRPr="003F329B">
        <w:rPr>
          <w:rStyle w:val="CharDivNo"/>
        </w:rPr>
        <w:t>177</w:t>
      </w:r>
      <w:r w:rsidRPr="003F329B">
        <w:t>—</w:t>
      </w:r>
      <w:r w:rsidRPr="003F329B">
        <w:rPr>
          <w:rStyle w:val="CharDivText"/>
        </w:rPr>
        <w:t>Miscellaneous</w:t>
      </w:r>
      <w:bookmarkEnd w:id="1020"/>
    </w:p>
    <w:p w:rsidR="00300522" w:rsidRPr="003F329B" w:rsidRDefault="00300522" w:rsidP="00300522">
      <w:pPr>
        <w:pStyle w:val="ActHead5"/>
      </w:pPr>
      <w:bookmarkStart w:id="1021" w:name="_Toc413321527"/>
      <w:r w:rsidRPr="003F329B">
        <w:rPr>
          <w:rStyle w:val="CharSectno"/>
        </w:rPr>
        <w:t>177</w:t>
      </w:r>
      <w:r w:rsidR="003F329B">
        <w:rPr>
          <w:rStyle w:val="CharSectno"/>
        </w:rPr>
        <w:noBreakHyphen/>
      </w:r>
      <w:r w:rsidRPr="003F329B">
        <w:rPr>
          <w:rStyle w:val="CharSectno"/>
        </w:rPr>
        <w:t>1</w:t>
      </w:r>
      <w:r w:rsidRPr="003F329B">
        <w:t xml:space="preserve">  Commonwealth etc. not liable to pay GST</w:t>
      </w:r>
      <w:bookmarkEnd w:id="1021"/>
    </w:p>
    <w:p w:rsidR="00300522" w:rsidRPr="003F329B" w:rsidRDefault="00300522" w:rsidP="00300522">
      <w:pPr>
        <w:pStyle w:val="subsection"/>
      </w:pPr>
      <w:r w:rsidRPr="003F329B">
        <w:tab/>
        <w:t>(1)</w:t>
      </w:r>
      <w:r w:rsidRPr="003F329B">
        <w:tab/>
        <w:t xml:space="preserve">The Commonwealth and </w:t>
      </w:r>
      <w:r w:rsidR="003F329B" w:rsidRPr="003F329B">
        <w:rPr>
          <w:position w:val="6"/>
          <w:sz w:val="16"/>
        </w:rPr>
        <w:t>*</w:t>
      </w:r>
      <w:r w:rsidRPr="003F329B">
        <w:t>untaxable Commonwealth entities are not liable to pay GST payable under this Act. However, it is the Parliament’s intention that the Commonwealth and untaxable Commonwealth entities should:</w:t>
      </w:r>
    </w:p>
    <w:p w:rsidR="00300522" w:rsidRPr="003F329B" w:rsidRDefault="00300522" w:rsidP="00300522">
      <w:pPr>
        <w:pStyle w:val="paragraph"/>
      </w:pPr>
      <w:r w:rsidRPr="003F329B">
        <w:tab/>
        <w:t>(a)</w:t>
      </w:r>
      <w:r w:rsidRPr="003F329B">
        <w:tab/>
        <w:t>be notionally liable to pay GST payable under this Act; and</w:t>
      </w:r>
    </w:p>
    <w:p w:rsidR="00300522" w:rsidRPr="003F329B" w:rsidRDefault="00300522" w:rsidP="00300522">
      <w:pPr>
        <w:pStyle w:val="paragraph"/>
      </w:pPr>
      <w:r w:rsidRPr="003F329B">
        <w:tab/>
        <w:t>(b)</w:t>
      </w:r>
      <w:r w:rsidRPr="003F329B">
        <w:tab/>
        <w:t>be notionally entitled to input tax credits arising under this Act; and</w:t>
      </w:r>
    </w:p>
    <w:p w:rsidR="00300522" w:rsidRPr="003F329B" w:rsidRDefault="00300522" w:rsidP="00300522">
      <w:pPr>
        <w:pStyle w:val="paragraph"/>
      </w:pPr>
      <w:r w:rsidRPr="003F329B">
        <w:tab/>
        <w:t>(c)</w:t>
      </w:r>
      <w:r w:rsidRPr="003F329B">
        <w:tab/>
        <w:t xml:space="preserve">notionally have </w:t>
      </w:r>
      <w:r w:rsidR="003F329B" w:rsidRPr="003F329B">
        <w:rPr>
          <w:position w:val="6"/>
          <w:sz w:val="16"/>
          <w:szCs w:val="16"/>
        </w:rPr>
        <w:t>*</w:t>
      </w:r>
      <w:r w:rsidRPr="003F329B">
        <w:t>adjustments arising under this Act.</w:t>
      </w:r>
    </w:p>
    <w:p w:rsidR="00300522" w:rsidRPr="003F329B" w:rsidRDefault="00300522" w:rsidP="00300522">
      <w:pPr>
        <w:pStyle w:val="subsection"/>
      </w:pPr>
      <w:r w:rsidRPr="003F329B">
        <w:tab/>
        <w:t>(2)</w:t>
      </w:r>
      <w:r w:rsidRPr="003F329B">
        <w:tab/>
        <w:t xml:space="preserve">The </w:t>
      </w:r>
      <w:r w:rsidR="003F329B" w:rsidRPr="003F329B">
        <w:rPr>
          <w:position w:val="6"/>
          <w:sz w:val="16"/>
          <w:szCs w:val="16"/>
        </w:rPr>
        <w:t>*</w:t>
      </w:r>
      <w:r w:rsidRPr="003F329B">
        <w:t xml:space="preserve">Finance Minister may give such written directions as are necessary or convenient for carrying out or giving effect to </w:t>
      </w:r>
      <w:r w:rsidR="003F329B">
        <w:t>subsection (</w:t>
      </w:r>
      <w:r w:rsidRPr="003F329B">
        <w:t xml:space="preserve">1) and, in particular, may give directions in relation to the transfer of money within an account, or between accounts, operated by the Commonwealth or an </w:t>
      </w:r>
      <w:r w:rsidR="003F329B" w:rsidRPr="003F329B">
        <w:rPr>
          <w:position w:val="6"/>
          <w:sz w:val="16"/>
        </w:rPr>
        <w:t>*</w:t>
      </w:r>
      <w:r w:rsidRPr="003F329B">
        <w:t>untaxable Commonwealth entity.</w:t>
      </w:r>
    </w:p>
    <w:p w:rsidR="00300522" w:rsidRPr="003F329B" w:rsidRDefault="00300522" w:rsidP="00300522">
      <w:pPr>
        <w:pStyle w:val="subsection"/>
      </w:pPr>
      <w:r w:rsidRPr="003F329B">
        <w:tab/>
        <w:t>(2A)</w:t>
      </w:r>
      <w:r w:rsidRPr="003F329B">
        <w:tab/>
        <w:t xml:space="preserve">The directions given under </w:t>
      </w:r>
      <w:r w:rsidR="003F329B">
        <w:t>subsection (</w:t>
      </w:r>
      <w:r w:rsidRPr="003F329B">
        <w:t xml:space="preserve">2) may also take account of the provisions of the </w:t>
      </w:r>
      <w:r w:rsidRPr="003F329B">
        <w:rPr>
          <w:i/>
          <w:iCs/>
        </w:rPr>
        <w:t>A New Tax System (Goods and Services Tax Transition) Act 1999</w:t>
      </w:r>
      <w:r w:rsidRPr="003F329B">
        <w:t>.</w:t>
      </w:r>
    </w:p>
    <w:p w:rsidR="00300522" w:rsidRPr="003F329B" w:rsidRDefault="00300522" w:rsidP="00300522">
      <w:pPr>
        <w:pStyle w:val="subsection"/>
      </w:pPr>
      <w:r w:rsidRPr="003F329B">
        <w:tab/>
        <w:t>(3)</w:t>
      </w:r>
      <w:r w:rsidRPr="003F329B">
        <w:tab/>
        <w:t xml:space="preserve">Directions under </w:t>
      </w:r>
      <w:r w:rsidR="003F329B">
        <w:t>subsection (</w:t>
      </w:r>
      <w:r w:rsidRPr="003F329B">
        <w:t>2) have effect, and must be complied with, despite any other Commonwealth law.</w:t>
      </w:r>
    </w:p>
    <w:p w:rsidR="00300522" w:rsidRPr="003F329B" w:rsidRDefault="00300522" w:rsidP="00300522">
      <w:pPr>
        <w:pStyle w:val="subsection"/>
      </w:pPr>
      <w:r w:rsidRPr="003F329B">
        <w:tab/>
        <w:t>(4)</w:t>
      </w:r>
      <w:r w:rsidRPr="003F329B">
        <w:tab/>
        <w:t xml:space="preserve">If the Commonwealth or an </w:t>
      </w:r>
      <w:r w:rsidR="003F329B" w:rsidRPr="003F329B">
        <w:rPr>
          <w:position w:val="6"/>
          <w:sz w:val="16"/>
        </w:rPr>
        <w:t>*</w:t>
      </w:r>
      <w:r w:rsidRPr="003F329B">
        <w:t xml:space="preserve">untaxable Commonwealth entity is notionally liable to pay GST for a supply made to another entity (other than the Commonwealth or an untaxable Commonwealth entity), the </w:t>
      </w:r>
      <w:r w:rsidR="003F329B" w:rsidRPr="003F329B">
        <w:rPr>
          <w:position w:val="6"/>
          <w:sz w:val="16"/>
          <w:szCs w:val="16"/>
        </w:rPr>
        <w:t>*</w:t>
      </w:r>
      <w:r w:rsidRPr="003F329B">
        <w:t>GST law applies in relation to the other entity as if:</w:t>
      </w:r>
    </w:p>
    <w:p w:rsidR="00300522" w:rsidRPr="003F329B" w:rsidRDefault="00300522" w:rsidP="00300522">
      <w:pPr>
        <w:pStyle w:val="paragraph"/>
      </w:pPr>
      <w:r w:rsidRPr="003F329B">
        <w:tab/>
        <w:t>(a)</w:t>
      </w:r>
      <w:r w:rsidRPr="003F329B">
        <w:tab/>
        <w:t xml:space="preserve">the supply were a </w:t>
      </w:r>
      <w:r w:rsidR="003F329B" w:rsidRPr="003F329B">
        <w:rPr>
          <w:position w:val="6"/>
          <w:sz w:val="16"/>
          <w:szCs w:val="16"/>
        </w:rPr>
        <w:t>*</w:t>
      </w:r>
      <w:r w:rsidRPr="003F329B">
        <w:t>taxable supply to that entity; and</w:t>
      </w:r>
    </w:p>
    <w:p w:rsidR="00300522" w:rsidRPr="003F329B" w:rsidRDefault="00300522" w:rsidP="00300522">
      <w:pPr>
        <w:pStyle w:val="paragraph"/>
      </w:pPr>
      <w:r w:rsidRPr="003F329B">
        <w:tab/>
        <w:t>(b)</w:t>
      </w:r>
      <w:r w:rsidRPr="003F329B">
        <w:tab/>
        <w:t>the amount of GST for which the Commonwealth or an untaxable Commonwealth entity is notionally liable for the supply is treated as the amount of GST payable for the supply.</w:t>
      </w:r>
    </w:p>
    <w:p w:rsidR="00300522" w:rsidRPr="003F329B" w:rsidRDefault="00300522" w:rsidP="009E2DC8">
      <w:pPr>
        <w:pStyle w:val="subsection"/>
        <w:keepNext/>
      </w:pPr>
      <w:r w:rsidRPr="003F329B">
        <w:tab/>
        <w:t>(5)</w:t>
      </w:r>
      <w:r w:rsidRPr="003F329B">
        <w:tab/>
      </w:r>
      <w:r w:rsidRPr="003F329B">
        <w:rPr>
          <w:b/>
          <w:i/>
        </w:rPr>
        <w:t>Untaxable Commonwealth entity</w:t>
      </w:r>
      <w:r w:rsidRPr="003F329B">
        <w:t xml:space="preserve"> means:</w:t>
      </w:r>
    </w:p>
    <w:p w:rsidR="00300522" w:rsidRPr="003F329B" w:rsidRDefault="00300522" w:rsidP="009E2DC8">
      <w:pPr>
        <w:pStyle w:val="paragraph"/>
        <w:keepNext/>
      </w:pPr>
      <w:r w:rsidRPr="003F329B">
        <w:tab/>
        <w:t>(a)</w:t>
      </w:r>
      <w:r w:rsidRPr="003F329B">
        <w:tab/>
        <w:t xml:space="preserve">an Agency (within the meaning of the </w:t>
      </w:r>
      <w:r w:rsidRPr="003F329B">
        <w:rPr>
          <w:i/>
        </w:rPr>
        <w:t>Financial Management and Accountability Act 1997</w:t>
      </w:r>
      <w:r w:rsidRPr="003F329B">
        <w:t>); or</w:t>
      </w:r>
    </w:p>
    <w:p w:rsidR="00300522" w:rsidRPr="003F329B" w:rsidRDefault="00300522" w:rsidP="00300522">
      <w:pPr>
        <w:pStyle w:val="paragraph"/>
      </w:pPr>
      <w:r w:rsidRPr="003F329B">
        <w:tab/>
        <w:t>(b)</w:t>
      </w:r>
      <w:r w:rsidRPr="003F329B">
        <w:tab/>
        <w:t xml:space="preserve">a Commonwealth authority (within the meaning of the </w:t>
      </w:r>
      <w:r w:rsidRPr="003F329B">
        <w:rPr>
          <w:i/>
        </w:rPr>
        <w:t>Commonwealth Authorities and Companies Act 1997</w:t>
      </w:r>
      <w:r w:rsidRPr="003F329B">
        <w:t>);</w:t>
      </w:r>
    </w:p>
    <w:p w:rsidR="00300522" w:rsidRPr="003F329B" w:rsidRDefault="00300522" w:rsidP="00300522">
      <w:pPr>
        <w:pStyle w:val="subsection2"/>
      </w:pPr>
      <w:r w:rsidRPr="003F329B">
        <w:t>that cannot be made liable to taxation by a Commonwealth law.</w:t>
      </w:r>
    </w:p>
    <w:p w:rsidR="00300522" w:rsidRPr="003F329B" w:rsidRDefault="00300522" w:rsidP="00300522">
      <w:pPr>
        <w:pStyle w:val="ActHead5"/>
      </w:pPr>
      <w:bookmarkStart w:id="1022" w:name="_Toc413321528"/>
      <w:r w:rsidRPr="003F329B">
        <w:rPr>
          <w:rStyle w:val="CharSectno"/>
        </w:rPr>
        <w:t>177</w:t>
      </w:r>
      <w:r w:rsidR="003F329B">
        <w:rPr>
          <w:rStyle w:val="CharSectno"/>
        </w:rPr>
        <w:noBreakHyphen/>
      </w:r>
      <w:r w:rsidRPr="003F329B">
        <w:rPr>
          <w:rStyle w:val="CharSectno"/>
        </w:rPr>
        <w:t>3</w:t>
      </w:r>
      <w:r w:rsidRPr="003F329B">
        <w:t xml:space="preserve">  Acquisitions from State or Territory bodies where GST liability is notional</w:t>
      </w:r>
      <w:bookmarkEnd w:id="1022"/>
    </w:p>
    <w:p w:rsidR="00300522" w:rsidRPr="003F329B" w:rsidRDefault="00300522" w:rsidP="00300522">
      <w:pPr>
        <w:pStyle w:val="subsection"/>
      </w:pPr>
      <w:r w:rsidRPr="003F329B">
        <w:tab/>
      </w:r>
      <w:r w:rsidRPr="003F329B">
        <w:tab/>
        <w:t>If:</w:t>
      </w:r>
    </w:p>
    <w:p w:rsidR="00300522" w:rsidRPr="003F329B" w:rsidRDefault="00300522" w:rsidP="00300522">
      <w:pPr>
        <w:pStyle w:val="paragraph"/>
      </w:pPr>
      <w:r w:rsidRPr="003F329B">
        <w:tab/>
        <w:t>(a)</w:t>
      </w:r>
      <w:r w:rsidRPr="003F329B">
        <w:tab/>
        <w:t xml:space="preserve">an </w:t>
      </w:r>
      <w:r w:rsidR="003F329B" w:rsidRPr="003F329B">
        <w:rPr>
          <w:position w:val="6"/>
          <w:sz w:val="16"/>
          <w:szCs w:val="16"/>
        </w:rPr>
        <w:t>*</w:t>
      </w:r>
      <w:r w:rsidRPr="003F329B">
        <w:t xml:space="preserve">Australian government agency, other than the Commonwealth or an </w:t>
      </w:r>
      <w:r w:rsidR="003F329B" w:rsidRPr="003F329B">
        <w:rPr>
          <w:position w:val="6"/>
          <w:sz w:val="16"/>
        </w:rPr>
        <w:t>*</w:t>
      </w:r>
      <w:r w:rsidRPr="003F329B">
        <w:t>untaxable Commonwealth entity, makes a supply to another entity; and</w:t>
      </w:r>
    </w:p>
    <w:p w:rsidR="00300522" w:rsidRPr="003F329B" w:rsidRDefault="00300522" w:rsidP="00300522">
      <w:pPr>
        <w:pStyle w:val="paragraph"/>
      </w:pPr>
      <w:r w:rsidRPr="003F329B">
        <w:tab/>
        <w:t>(b)</w:t>
      </w:r>
      <w:r w:rsidRPr="003F329B">
        <w:tab/>
        <w:t xml:space="preserve">the agency is not liable for GST on the supply, but an amount relating to the agency’s notional liability for GST on the supply is included in the </w:t>
      </w:r>
      <w:r w:rsidR="003F329B" w:rsidRPr="003F329B">
        <w:rPr>
          <w:position w:val="6"/>
          <w:sz w:val="16"/>
          <w:szCs w:val="16"/>
        </w:rPr>
        <w:t>*</w:t>
      </w:r>
      <w:r w:rsidRPr="003F329B">
        <w:t>consideration for the supply;</w:t>
      </w:r>
    </w:p>
    <w:p w:rsidR="00300522" w:rsidRPr="003F329B" w:rsidRDefault="00300522" w:rsidP="00300522">
      <w:pPr>
        <w:pStyle w:val="subsection2"/>
      </w:pPr>
      <w:r w:rsidRPr="003F329B">
        <w:t xml:space="preserve">the </w:t>
      </w:r>
      <w:r w:rsidR="003F329B" w:rsidRPr="003F329B">
        <w:rPr>
          <w:position w:val="6"/>
          <w:sz w:val="16"/>
          <w:szCs w:val="16"/>
        </w:rPr>
        <w:t>*</w:t>
      </w:r>
      <w:r w:rsidRPr="003F329B">
        <w:t>GST law applies in relation to the other entity as if:</w:t>
      </w:r>
    </w:p>
    <w:p w:rsidR="00300522" w:rsidRPr="003F329B" w:rsidRDefault="00300522" w:rsidP="00300522">
      <w:pPr>
        <w:pStyle w:val="paragraph"/>
      </w:pPr>
      <w:r w:rsidRPr="003F329B">
        <w:tab/>
        <w:t>(c)</w:t>
      </w:r>
      <w:r w:rsidRPr="003F329B">
        <w:tab/>
        <w:t xml:space="preserve">the supply were a </w:t>
      </w:r>
      <w:r w:rsidR="003F329B" w:rsidRPr="003F329B">
        <w:rPr>
          <w:position w:val="6"/>
          <w:sz w:val="16"/>
          <w:szCs w:val="16"/>
        </w:rPr>
        <w:t>*</w:t>
      </w:r>
      <w:r w:rsidRPr="003F329B">
        <w:t>taxable supply to that entity; and</w:t>
      </w:r>
    </w:p>
    <w:p w:rsidR="00300522" w:rsidRPr="003F329B" w:rsidRDefault="00300522" w:rsidP="00300522">
      <w:pPr>
        <w:pStyle w:val="paragraph"/>
      </w:pPr>
      <w:r w:rsidRPr="003F329B">
        <w:tab/>
        <w:t>(d)</w:t>
      </w:r>
      <w:r w:rsidRPr="003F329B">
        <w:tab/>
        <w:t>the amount of GST for which the agency is notionally liable on the supply is the amount of GST payable on the supply.</w:t>
      </w:r>
    </w:p>
    <w:p w:rsidR="00300522" w:rsidRPr="003F329B" w:rsidRDefault="00300522" w:rsidP="00300522">
      <w:pPr>
        <w:pStyle w:val="ActHead5"/>
      </w:pPr>
      <w:bookmarkStart w:id="1023" w:name="_Toc413321529"/>
      <w:r w:rsidRPr="003F329B">
        <w:rPr>
          <w:rStyle w:val="CharSectno"/>
        </w:rPr>
        <w:t>177</w:t>
      </w:r>
      <w:r w:rsidR="003F329B">
        <w:rPr>
          <w:rStyle w:val="CharSectno"/>
        </w:rPr>
        <w:noBreakHyphen/>
      </w:r>
      <w:r w:rsidRPr="003F329B">
        <w:rPr>
          <w:rStyle w:val="CharSectno"/>
        </w:rPr>
        <w:t>5</w:t>
      </w:r>
      <w:r w:rsidRPr="003F329B">
        <w:t xml:space="preserve">  Cancellation of exemptions from GST</w:t>
      </w:r>
      <w:bookmarkEnd w:id="1023"/>
    </w:p>
    <w:p w:rsidR="00300522" w:rsidRPr="003F329B" w:rsidRDefault="00300522" w:rsidP="00300522">
      <w:pPr>
        <w:pStyle w:val="subsection"/>
      </w:pPr>
      <w:r w:rsidRPr="003F329B">
        <w:tab/>
        <w:t>(1)</w:t>
      </w:r>
      <w:r w:rsidRPr="003F329B">
        <w:tab/>
        <w:t>This section cancels the effect of a provision of another Act that would have the effect of exempting a person from liability to pay GST payable under this Act.</w:t>
      </w:r>
    </w:p>
    <w:p w:rsidR="00300522" w:rsidRPr="003F329B" w:rsidRDefault="00300522" w:rsidP="00300522">
      <w:pPr>
        <w:pStyle w:val="subsection"/>
      </w:pPr>
      <w:r w:rsidRPr="003F329B">
        <w:tab/>
        <w:t>(2)</w:t>
      </w:r>
      <w:r w:rsidRPr="003F329B">
        <w:tab/>
        <w:t>The cancellation does not apply if the provision of the other Act:</w:t>
      </w:r>
    </w:p>
    <w:p w:rsidR="00300522" w:rsidRPr="003F329B" w:rsidRDefault="00300522" w:rsidP="00300522">
      <w:pPr>
        <w:pStyle w:val="paragraph"/>
      </w:pPr>
      <w:r w:rsidRPr="003F329B">
        <w:tab/>
        <w:t>(a)</w:t>
      </w:r>
      <w:r w:rsidRPr="003F329B">
        <w:tab/>
        <w:t>commences after this section commences; and</w:t>
      </w:r>
    </w:p>
    <w:p w:rsidR="00300522" w:rsidRPr="003F329B" w:rsidRDefault="00300522" w:rsidP="00300522">
      <w:pPr>
        <w:pStyle w:val="paragraph"/>
      </w:pPr>
      <w:r w:rsidRPr="003F329B">
        <w:tab/>
        <w:t>(b)</w:t>
      </w:r>
      <w:r w:rsidRPr="003F329B">
        <w:tab/>
        <w:t>refers specifically to GST payable under this Act.</w:t>
      </w:r>
    </w:p>
    <w:p w:rsidR="00300522" w:rsidRPr="003F329B" w:rsidRDefault="00300522" w:rsidP="00300522">
      <w:pPr>
        <w:pStyle w:val="ActHead5"/>
      </w:pPr>
      <w:bookmarkStart w:id="1024" w:name="_Toc413321530"/>
      <w:r w:rsidRPr="003F329B">
        <w:rPr>
          <w:rStyle w:val="CharSectno"/>
        </w:rPr>
        <w:t>177</w:t>
      </w:r>
      <w:r w:rsidR="003F329B">
        <w:rPr>
          <w:rStyle w:val="CharSectno"/>
        </w:rPr>
        <w:noBreakHyphen/>
      </w:r>
      <w:r w:rsidRPr="003F329B">
        <w:rPr>
          <w:rStyle w:val="CharSectno"/>
        </w:rPr>
        <w:t>10</w:t>
      </w:r>
      <w:r w:rsidRPr="003F329B">
        <w:t xml:space="preserve">  Ministerial determinations</w:t>
      </w:r>
      <w:bookmarkEnd w:id="1024"/>
    </w:p>
    <w:p w:rsidR="00300522" w:rsidRPr="003F329B" w:rsidRDefault="00300522" w:rsidP="00300522">
      <w:pPr>
        <w:pStyle w:val="subsection"/>
      </w:pPr>
      <w:r w:rsidRPr="003F329B">
        <w:tab/>
        <w:t>(1)</w:t>
      </w:r>
      <w:r w:rsidRPr="003F329B">
        <w:tab/>
        <w:t xml:space="preserve">The </w:t>
      </w:r>
      <w:r w:rsidR="003F329B" w:rsidRPr="003F329B">
        <w:rPr>
          <w:position w:val="6"/>
          <w:sz w:val="16"/>
          <w:szCs w:val="16"/>
        </w:rPr>
        <w:t>*</w:t>
      </w:r>
      <w:r w:rsidRPr="003F329B">
        <w:t>Aged Care Minister may, by legislative instrument, make a determination for the purposes of:</w:t>
      </w:r>
    </w:p>
    <w:p w:rsidR="00300522" w:rsidRPr="003F329B" w:rsidRDefault="00300522" w:rsidP="00300522">
      <w:pPr>
        <w:pStyle w:val="paragraph"/>
      </w:pPr>
      <w:r w:rsidRPr="003F329B">
        <w:tab/>
        <w:t>(b)</w:t>
      </w:r>
      <w:r w:rsidRPr="003F329B">
        <w:tab/>
        <w:t>paragraph</w:t>
      </w:r>
      <w:r w:rsidR="003F329B">
        <w:t> </w:t>
      </w:r>
      <w:r w:rsidRPr="003F329B">
        <w:t>38</w:t>
      </w:r>
      <w:r w:rsidR="003F329B">
        <w:noBreakHyphen/>
      </w:r>
      <w:r w:rsidRPr="003F329B">
        <w:t>25(2)(b); or</w:t>
      </w:r>
    </w:p>
    <w:p w:rsidR="00300522" w:rsidRPr="003F329B" w:rsidRDefault="00300522" w:rsidP="00300522">
      <w:pPr>
        <w:pStyle w:val="paragraph"/>
      </w:pPr>
      <w:r w:rsidRPr="003F329B">
        <w:tab/>
        <w:t>(c)</w:t>
      </w:r>
      <w:r w:rsidRPr="003F329B">
        <w:tab/>
        <w:t>paragraph</w:t>
      </w:r>
      <w:r w:rsidR="003F329B">
        <w:t> </w:t>
      </w:r>
      <w:r w:rsidRPr="003F329B">
        <w:t>38</w:t>
      </w:r>
      <w:r w:rsidR="003F329B">
        <w:noBreakHyphen/>
      </w:r>
      <w:r w:rsidRPr="003F329B">
        <w:t>25(3)(b); or</w:t>
      </w:r>
    </w:p>
    <w:p w:rsidR="00300522" w:rsidRPr="003F329B" w:rsidRDefault="00300522" w:rsidP="00300522">
      <w:pPr>
        <w:pStyle w:val="paragraph"/>
      </w:pPr>
      <w:r w:rsidRPr="003F329B">
        <w:tab/>
        <w:t>(ca)</w:t>
      </w:r>
      <w:r w:rsidRPr="003F329B">
        <w:tab/>
        <w:t>paragraph</w:t>
      </w:r>
      <w:r w:rsidR="003F329B">
        <w:t> </w:t>
      </w:r>
      <w:r w:rsidRPr="003F329B">
        <w:t>38</w:t>
      </w:r>
      <w:r w:rsidR="003F329B">
        <w:noBreakHyphen/>
      </w:r>
      <w:r w:rsidRPr="003F329B">
        <w:t>25(3B)(a); or</w:t>
      </w:r>
    </w:p>
    <w:p w:rsidR="00300522" w:rsidRPr="003F329B" w:rsidRDefault="00300522" w:rsidP="00300522">
      <w:pPr>
        <w:pStyle w:val="paragraph"/>
      </w:pPr>
      <w:r w:rsidRPr="003F329B">
        <w:tab/>
        <w:t>(d)</w:t>
      </w:r>
      <w:r w:rsidRPr="003F329B">
        <w:tab/>
        <w:t>paragraph</w:t>
      </w:r>
      <w:r w:rsidR="003F329B">
        <w:t> </w:t>
      </w:r>
      <w:r w:rsidRPr="003F329B">
        <w:t>38</w:t>
      </w:r>
      <w:r w:rsidR="003F329B">
        <w:noBreakHyphen/>
      </w:r>
      <w:r w:rsidRPr="003F329B">
        <w:t>30(4)(b).</w:t>
      </w:r>
    </w:p>
    <w:p w:rsidR="00300522" w:rsidRPr="003F329B" w:rsidRDefault="00300522" w:rsidP="00300522">
      <w:pPr>
        <w:pStyle w:val="subsection"/>
      </w:pPr>
      <w:r w:rsidRPr="003F329B">
        <w:tab/>
        <w:t>(2)</w:t>
      </w:r>
      <w:r w:rsidRPr="003F329B">
        <w:tab/>
        <w:t xml:space="preserve">The </w:t>
      </w:r>
      <w:r w:rsidR="003F329B" w:rsidRPr="003F329B">
        <w:rPr>
          <w:position w:val="6"/>
          <w:sz w:val="16"/>
          <w:szCs w:val="16"/>
        </w:rPr>
        <w:t>*</w:t>
      </w:r>
      <w:r w:rsidRPr="003F329B">
        <w:t>Child Care Minister may, by legislative instrument, make a determination for the purposes of paragraph</w:t>
      </w:r>
      <w:r w:rsidR="003F329B">
        <w:t> </w:t>
      </w:r>
      <w:r w:rsidRPr="003F329B">
        <w:t>38</w:t>
      </w:r>
      <w:r w:rsidR="003F329B">
        <w:noBreakHyphen/>
      </w:r>
      <w:r w:rsidRPr="003F329B">
        <w:t>150(e).</w:t>
      </w:r>
    </w:p>
    <w:p w:rsidR="00300522" w:rsidRPr="003F329B" w:rsidRDefault="00300522" w:rsidP="00300522">
      <w:pPr>
        <w:pStyle w:val="subsection"/>
      </w:pPr>
      <w:r w:rsidRPr="003F329B">
        <w:tab/>
        <w:t>(3)</w:t>
      </w:r>
      <w:r w:rsidRPr="003F329B">
        <w:tab/>
        <w:t xml:space="preserve">The </w:t>
      </w:r>
      <w:r w:rsidR="003F329B" w:rsidRPr="003F329B">
        <w:rPr>
          <w:position w:val="6"/>
          <w:sz w:val="16"/>
          <w:szCs w:val="16"/>
        </w:rPr>
        <w:t>*</w:t>
      </w:r>
      <w:r w:rsidRPr="003F329B">
        <w:t>Education Minister may, by legislative instrument, make a determination under:</w:t>
      </w:r>
    </w:p>
    <w:p w:rsidR="00300522" w:rsidRPr="003F329B" w:rsidRDefault="00300522" w:rsidP="00300522">
      <w:pPr>
        <w:pStyle w:val="paragraph"/>
      </w:pPr>
      <w:r w:rsidRPr="003F329B">
        <w:tab/>
        <w:t>(a)</w:t>
      </w:r>
      <w:r w:rsidRPr="003F329B">
        <w:tab/>
      </w:r>
      <w:r w:rsidR="003F329B">
        <w:t>paragraphs (</w:t>
      </w:r>
      <w:r w:rsidRPr="003F329B">
        <w:t xml:space="preserve">a) and (b) of the definition of </w:t>
      </w:r>
      <w:r w:rsidRPr="003F329B">
        <w:rPr>
          <w:b/>
          <w:bCs/>
          <w:i/>
          <w:iCs/>
        </w:rPr>
        <w:t>adult and community education course</w:t>
      </w:r>
      <w:r w:rsidRPr="003F329B">
        <w:t xml:space="preserve"> in the Dictionary; or</w:t>
      </w:r>
    </w:p>
    <w:p w:rsidR="00300522" w:rsidRPr="003F329B" w:rsidRDefault="00300522" w:rsidP="00300522">
      <w:pPr>
        <w:pStyle w:val="paragraph"/>
      </w:pPr>
      <w:r w:rsidRPr="003F329B">
        <w:tab/>
        <w:t>(b)</w:t>
      </w:r>
      <w:r w:rsidRPr="003F329B">
        <w:tab/>
      </w:r>
      <w:r w:rsidR="003F329B">
        <w:t>paragraph (</w:t>
      </w:r>
      <w:r w:rsidRPr="003F329B">
        <w:t xml:space="preserve">b) of the definition of </w:t>
      </w:r>
      <w:r w:rsidRPr="003F329B">
        <w:rPr>
          <w:b/>
          <w:bCs/>
          <w:i/>
          <w:iCs/>
        </w:rPr>
        <w:t>primary course</w:t>
      </w:r>
      <w:r w:rsidRPr="003F329B">
        <w:t xml:space="preserve"> in the Dictionary; or</w:t>
      </w:r>
    </w:p>
    <w:p w:rsidR="00300522" w:rsidRPr="003F329B" w:rsidRDefault="00300522" w:rsidP="00300522">
      <w:pPr>
        <w:pStyle w:val="paragraph"/>
      </w:pPr>
      <w:r w:rsidRPr="003F329B">
        <w:tab/>
        <w:t>(c)</w:t>
      </w:r>
      <w:r w:rsidRPr="003F329B">
        <w:tab/>
      </w:r>
      <w:r w:rsidR="003F329B">
        <w:t>paragraph (</w:t>
      </w:r>
      <w:r w:rsidRPr="003F329B">
        <w:t xml:space="preserve">b) of the definition of </w:t>
      </w:r>
      <w:r w:rsidRPr="003F329B">
        <w:rPr>
          <w:b/>
          <w:bCs/>
          <w:i/>
          <w:iCs/>
        </w:rPr>
        <w:t>secondary course</w:t>
      </w:r>
      <w:r w:rsidRPr="003F329B">
        <w:t xml:space="preserve"> in the Dictionary; or</w:t>
      </w:r>
    </w:p>
    <w:p w:rsidR="00300522" w:rsidRPr="003F329B" w:rsidRDefault="00300522" w:rsidP="00300522">
      <w:pPr>
        <w:pStyle w:val="paragraph"/>
      </w:pPr>
      <w:r w:rsidRPr="003F329B">
        <w:tab/>
        <w:t>(d)</w:t>
      </w:r>
      <w:r w:rsidRPr="003F329B">
        <w:tab/>
      </w:r>
      <w:r w:rsidR="003F329B">
        <w:t>paragraph (</w:t>
      </w:r>
      <w:r w:rsidRPr="003F329B">
        <w:t xml:space="preserve">b) of the definition of </w:t>
      </w:r>
      <w:r w:rsidRPr="003F329B">
        <w:rPr>
          <w:b/>
          <w:bCs/>
          <w:i/>
          <w:iCs/>
        </w:rPr>
        <w:t>tertiary course</w:t>
      </w:r>
      <w:r w:rsidRPr="003F329B">
        <w:t xml:space="preserve"> in the Dictionary.</w:t>
      </w:r>
    </w:p>
    <w:p w:rsidR="00300522" w:rsidRPr="003F329B" w:rsidRDefault="00300522" w:rsidP="00300522">
      <w:pPr>
        <w:pStyle w:val="subsection"/>
      </w:pPr>
      <w:r w:rsidRPr="003F329B">
        <w:tab/>
        <w:t>(4)</w:t>
      </w:r>
      <w:r w:rsidRPr="003F329B">
        <w:tab/>
        <w:t xml:space="preserve">The </w:t>
      </w:r>
      <w:r w:rsidR="003F329B" w:rsidRPr="003F329B">
        <w:rPr>
          <w:position w:val="6"/>
          <w:sz w:val="16"/>
          <w:szCs w:val="16"/>
        </w:rPr>
        <w:t>*</w:t>
      </w:r>
      <w:r w:rsidRPr="003F329B">
        <w:t>Health Minister may, by legislative instrument, make a determination for the purposes of:</w:t>
      </w:r>
    </w:p>
    <w:p w:rsidR="00300522" w:rsidRPr="003F329B" w:rsidRDefault="00300522" w:rsidP="00300522">
      <w:pPr>
        <w:pStyle w:val="paragraph"/>
      </w:pPr>
      <w:r w:rsidRPr="003F329B">
        <w:tab/>
        <w:t>(a)</w:t>
      </w:r>
      <w:r w:rsidRPr="003F329B">
        <w:tab/>
        <w:t>paragraph</w:t>
      </w:r>
      <w:r w:rsidR="003F329B">
        <w:t> </w:t>
      </w:r>
      <w:r w:rsidRPr="003F329B">
        <w:t>38</w:t>
      </w:r>
      <w:r w:rsidR="003F329B">
        <w:noBreakHyphen/>
      </w:r>
      <w:r w:rsidRPr="003F329B">
        <w:t>15(c); or</w:t>
      </w:r>
    </w:p>
    <w:p w:rsidR="00300522" w:rsidRPr="003F329B" w:rsidRDefault="00300522" w:rsidP="00300522">
      <w:pPr>
        <w:pStyle w:val="paragraph"/>
      </w:pPr>
      <w:r w:rsidRPr="003F329B">
        <w:tab/>
        <w:t>(b)</w:t>
      </w:r>
      <w:r w:rsidRPr="003F329B">
        <w:tab/>
        <w:t>subsection</w:t>
      </w:r>
      <w:r w:rsidR="003F329B">
        <w:t> </w:t>
      </w:r>
      <w:r w:rsidRPr="003F329B">
        <w:t>38</w:t>
      </w:r>
      <w:r w:rsidR="003F329B">
        <w:noBreakHyphen/>
      </w:r>
      <w:r w:rsidRPr="003F329B">
        <w:t>47(1); or</w:t>
      </w:r>
    </w:p>
    <w:p w:rsidR="00300522" w:rsidRPr="003F329B" w:rsidRDefault="00300522" w:rsidP="00300522">
      <w:pPr>
        <w:pStyle w:val="paragraph"/>
      </w:pPr>
      <w:r w:rsidRPr="003F329B">
        <w:tab/>
        <w:t>(c)</w:t>
      </w:r>
      <w:r w:rsidRPr="003F329B">
        <w:tab/>
        <w:t>paragraph</w:t>
      </w:r>
      <w:r w:rsidR="003F329B">
        <w:t> </w:t>
      </w:r>
      <w:r w:rsidRPr="003F329B">
        <w:t>38</w:t>
      </w:r>
      <w:r w:rsidR="003F329B">
        <w:noBreakHyphen/>
      </w:r>
      <w:r w:rsidRPr="003F329B">
        <w:t>50(5)(b).</w:t>
      </w:r>
    </w:p>
    <w:p w:rsidR="00A845F7" w:rsidRPr="003F329B" w:rsidRDefault="00A845F7" w:rsidP="00A845F7">
      <w:pPr>
        <w:pStyle w:val="subsection"/>
      </w:pPr>
      <w:r w:rsidRPr="003F329B">
        <w:tab/>
        <w:t>(5)</w:t>
      </w:r>
      <w:r w:rsidRPr="003F329B">
        <w:tab/>
        <w:t xml:space="preserve">The </w:t>
      </w:r>
      <w:r w:rsidR="003F329B" w:rsidRPr="003F329B">
        <w:rPr>
          <w:position w:val="6"/>
          <w:sz w:val="16"/>
        </w:rPr>
        <w:t>*</w:t>
      </w:r>
      <w:r w:rsidRPr="003F329B">
        <w:t>Disability Services Minister may, by legislative instrument, make a determination for the purposes of paragraph</w:t>
      </w:r>
      <w:r w:rsidR="003F329B">
        <w:t> </w:t>
      </w:r>
      <w:r w:rsidRPr="003F329B">
        <w:t>38</w:t>
      </w:r>
      <w:r w:rsidR="003F329B">
        <w:noBreakHyphen/>
      </w:r>
      <w:r w:rsidRPr="003F329B">
        <w:t>38(d).</w:t>
      </w:r>
    </w:p>
    <w:p w:rsidR="00A845F7" w:rsidRPr="003F329B" w:rsidRDefault="00A845F7" w:rsidP="00A845F7">
      <w:pPr>
        <w:pStyle w:val="subsection"/>
      </w:pPr>
      <w:r w:rsidRPr="003F329B">
        <w:tab/>
        <w:t>(6)</w:t>
      </w:r>
      <w:r w:rsidRPr="003F329B">
        <w:tab/>
        <w:t>Despite subsection</w:t>
      </w:r>
      <w:r w:rsidR="003F329B">
        <w:t> </w:t>
      </w:r>
      <w:r w:rsidRPr="003F329B">
        <w:t xml:space="preserve">12(2) of the </w:t>
      </w:r>
      <w:r w:rsidRPr="003F329B">
        <w:rPr>
          <w:i/>
        </w:rPr>
        <w:t>Legislative Instruments Act 2003</w:t>
      </w:r>
      <w:r w:rsidRPr="003F329B">
        <w:t xml:space="preserve">, determinations made under </w:t>
      </w:r>
      <w:r w:rsidR="003F329B">
        <w:t>subsection (</w:t>
      </w:r>
      <w:r w:rsidRPr="003F329B">
        <w:t>5) of this section may be expressed to take effect from a date before the determinations are registered under that Act.</w:t>
      </w:r>
    </w:p>
    <w:p w:rsidR="00300522" w:rsidRPr="003F329B" w:rsidRDefault="00300522" w:rsidP="00300522">
      <w:pPr>
        <w:pStyle w:val="ActHead5"/>
      </w:pPr>
      <w:bookmarkStart w:id="1025" w:name="_Toc413321531"/>
      <w:r w:rsidRPr="003F329B">
        <w:rPr>
          <w:rStyle w:val="CharSectno"/>
        </w:rPr>
        <w:t>177</w:t>
      </w:r>
      <w:r w:rsidR="003F329B">
        <w:rPr>
          <w:rStyle w:val="CharSectno"/>
        </w:rPr>
        <w:noBreakHyphen/>
      </w:r>
      <w:r w:rsidRPr="003F329B">
        <w:rPr>
          <w:rStyle w:val="CharSectno"/>
        </w:rPr>
        <w:t>11</w:t>
      </w:r>
      <w:r w:rsidRPr="003F329B">
        <w:t xml:space="preserve">  Delegation by Aged Care Secretary</w:t>
      </w:r>
      <w:bookmarkEnd w:id="1025"/>
    </w:p>
    <w:p w:rsidR="00300522" w:rsidRPr="003F329B" w:rsidRDefault="00300522" w:rsidP="00300522">
      <w:pPr>
        <w:pStyle w:val="subsection"/>
      </w:pPr>
      <w:r w:rsidRPr="003F329B">
        <w:tab/>
      </w:r>
      <w:r w:rsidRPr="003F329B">
        <w:tab/>
        <w:t xml:space="preserve">The </w:t>
      </w:r>
      <w:r w:rsidR="003F329B" w:rsidRPr="003F329B">
        <w:rPr>
          <w:position w:val="6"/>
          <w:sz w:val="16"/>
        </w:rPr>
        <w:t>*</w:t>
      </w:r>
      <w:r w:rsidRPr="003F329B">
        <w:t>Aged Care Secretary may, in writing, delegate his or her powers under paragraph</w:t>
      </w:r>
      <w:r w:rsidR="003F329B">
        <w:t> </w:t>
      </w:r>
      <w:r w:rsidRPr="003F329B">
        <w:t>38</w:t>
      </w:r>
      <w:r w:rsidR="003F329B">
        <w:noBreakHyphen/>
      </w:r>
      <w:r w:rsidRPr="003F329B">
        <w:t>25(3B)(b) to:</w:t>
      </w:r>
    </w:p>
    <w:p w:rsidR="00300522" w:rsidRPr="003F329B" w:rsidRDefault="00300522" w:rsidP="00300522">
      <w:pPr>
        <w:pStyle w:val="paragraph"/>
      </w:pPr>
      <w:r w:rsidRPr="003F329B">
        <w:tab/>
        <w:t>(a)</w:t>
      </w:r>
      <w:r w:rsidRPr="003F329B">
        <w:tab/>
        <w:t>a person in relation to whom there is in force a delegation by the Aged Care Secretary of functions under subsection</w:t>
      </w:r>
      <w:r w:rsidR="003F329B">
        <w:t> </w:t>
      </w:r>
      <w:r w:rsidRPr="003F329B">
        <w:t>96</w:t>
      </w:r>
      <w:r w:rsidR="003F329B">
        <w:noBreakHyphen/>
      </w:r>
      <w:r w:rsidRPr="003F329B">
        <w:t xml:space="preserve">2(5) of the </w:t>
      </w:r>
      <w:r w:rsidRPr="003F329B">
        <w:rPr>
          <w:i/>
        </w:rPr>
        <w:t>Aged Care Act 1997</w:t>
      </w:r>
      <w:r w:rsidRPr="003F329B">
        <w:t>; or</w:t>
      </w:r>
    </w:p>
    <w:p w:rsidR="00300522" w:rsidRPr="003F329B" w:rsidRDefault="00300522" w:rsidP="00300522">
      <w:pPr>
        <w:pStyle w:val="paragraph"/>
      </w:pPr>
      <w:r w:rsidRPr="003F329B">
        <w:tab/>
        <w:t>(b)</w:t>
      </w:r>
      <w:r w:rsidRPr="003F329B">
        <w:tab/>
        <w:t>a person:</w:t>
      </w:r>
    </w:p>
    <w:p w:rsidR="00300522" w:rsidRPr="003F329B" w:rsidRDefault="00300522" w:rsidP="00300522">
      <w:pPr>
        <w:pStyle w:val="paragraphsub"/>
      </w:pPr>
      <w:r w:rsidRPr="003F329B">
        <w:tab/>
        <w:t>(i)</w:t>
      </w:r>
      <w:r w:rsidRPr="003F329B">
        <w:tab/>
        <w:t xml:space="preserve">who is a person of a kind specified in a determination that is in force and that is made by the </w:t>
      </w:r>
      <w:r w:rsidR="003F329B" w:rsidRPr="003F329B">
        <w:rPr>
          <w:position w:val="6"/>
          <w:sz w:val="16"/>
        </w:rPr>
        <w:t>*</w:t>
      </w:r>
      <w:r w:rsidRPr="003F329B">
        <w:t>Aged Care Minister for the purposes of paragraph</w:t>
      </w:r>
      <w:r w:rsidR="003F329B">
        <w:t> </w:t>
      </w:r>
      <w:r w:rsidRPr="003F329B">
        <w:t>38</w:t>
      </w:r>
      <w:r w:rsidR="003F329B">
        <w:noBreakHyphen/>
      </w:r>
      <w:r w:rsidRPr="003F329B">
        <w:t>25(3B)(a); and</w:t>
      </w:r>
    </w:p>
    <w:p w:rsidR="00300522" w:rsidRPr="003F329B" w:rsidRDefault="00300522" w:rsidP="00300522">
      <w:pPr>
        <w:pStyle w:val="paragraphsub"/>
      </w:pPr>
      <w:r w:rsidRPr="003F329B">
        <w:tab/>
        <w:t>(ii)</w:t>
      </w:r>
      <w:r w:rsidRPr="003F329B">
        <w:tab/>
        <w:t>whom the Aged Care Secretary is satisfied is qualified and experienced to make assessments of the kind referred to in paragraph</w:t>
      </w:r>
      <w:r w:rsidR="003F329B">
        <w:t> </w:t>
      </w:r>
      <w:r w:rsidRPr="003F329B">
        <w:t>38</w:t>
      </w:r>
      <w:r w:rsidR="003F329B">
        <w:noBreakHyphen/>
      </w:r>
      <w:r w:rsidRPr="003F329B">
        <w:t>25(3B)(b).</w:t>
      </w:r>
    </w:p>
    <w:p w:rsidR="00300522" w:rsidRPr="003F329B" w:rsidRDefault="00300522" w:rsidP="00300522">
      <w:pPr>
        <w:pStyle w:val="ActHead5"/>
      </w:pPr>
      <w:bookmarkStart w:id="1026" w:name="_Toc413321532"/>
      <w:r w:rsidRPr="003F329B">
        <w:rPr>
          <w:rStyle w:val="CharSectno"/>
        </w:rPr>
        <w:t>177</w:t>
      </w:r>
      <w:r w:rsidR="003F329B">
        <w:rPr>
          <w:rStyle w:val="CharSectno"/>
        </w:rPr>
        <w:noBreakHyphen/>
      </w:r>
      <w:r w:rsidRPr="003F329B">
        <w:rPr>
          <w:rStyle w:val="CharSectno"/>
        </w:rPr>
        <w:t>12</w:t>
      </w:r>
      <w:r w:rsidRPr="003F329B">
        <w:t xml:space="preserve">  GST implications of references to price, value etc. in other Acts</w:t>
      </w:r>
      <w:bookmarkEnd w:id="1026"/>
    </w:p>
    <w:p w:rsidR="00300522" w:rsidRPr="003F329B" w:rsidRDefault="00300522" w:rsidP="00300522">
      <w:pPr>
        <w:pStyle w:val="subsection"/>
      </w:pPr>
      <w:r w:rsidRPr="003F329B">
        <w:tab/>
        <w:t>(1)</w:t>
      </w:r>
      <w:r w:rsidRPr="003F329B">
        <w:tab/>
        <w:t xml:space="preserve">In any Act, unless the contrary intention appears, a reference to a </w:t>
      </w:r>
      <w:r w:rsidR="003F329B" w:rsidRPr="003F329B">
        <w:rPr>
          <w:position w:val="6"/>
          <w:sz w:val="16"/>
          <w:szCs w:val="16"/>
        </w:rPr>
        <w:t>*</w:t>
      </w:r>
      <w:r w:rsidRPr="003F329B">
        <w:t xml:space="preserve">price relating to a supply, or proposed supply, is taken to include the </w:t>
      </w:r>
      <w:r w:rsidR="003F329B" w:rsidRPr="003F329B">
        <w:rPr>
          <w:position w:val="6"/>
          <w:sz w:val="16"/>
          <w:szCs w:val="16"/>
        </w:rPr>
        <w:t>*</w:t>
      </w:r>
      <w:r w:rsidRPr="003F329B">
        <w:t>net GST (if any) that is, or would be, payable by an entity making the supply.</w:t>
      </w:r>
    </w:p>
    <w:p w:rsidR="00300522" w:rsidRPr="003F329B" w:rsidRDefault="00300522" w:rsidP="00300522">
      <w:pPr>
        <w:pStyle w:val="subsection"/>
      </w:pPr>
      <w:r w:rsidRPr="003F329B">
        <w:tab/>
        <w:t>(2)</w:t>
      </w:r>
      <w:r w:rsidRPr="003F329B">
        <w:tab/>
      </w:r>
      <w:r w:rsidR="003F329B">
        <w:t>Subsection (</w:t>
      </w:r>
      <w:r w:rsidRPr="003F329B">
        <w:t>1) applies in relation to:</w:t>
      </w:r>
    </w:p>
    <w:p w:rsidR="00300522" w:rsidRPr="003F329B" w:rsidRDefault="00300522" w:rsidP="00300522">
      <w:pPr>
        <w:pStyle w:val="paragraph"/>
      </w:pPr>
      <w:r w:rsidRPr="003F329B">
        <w:tab/>
        <w:t>(a)</w:t>
      </w:r>
      <w:r w:rsidRPr="003F329B">
        <w:tab/>
        <w:t>any fee or charge made, or required to be made; or</w:t>
      </w:r>
    </w:p>
    <w:p w:rsidR="00300522" w:rsidRPr="003F329B" w:rsidRDefault="00300522" w:rsidP="00300522">
      <w:pPr>
        <w:pStyle w:val="paragraph"/>
      </w:pPr>
      <w:r w:rsidRPr="003F329B">
        <w:tab/>
        <w:t>(b)</w:t>
      </w:r>
      <w:r w:rsidRPr="003F329B">
        <w:tab/>
        <w:t xml:space="preserve">any </w:t>
      </w:r>
      <w:r w:rsidR="003F329B" w:rsidRPr="003F329B">
        <w:rPr>
          <w:position w:val="6"/>
          <w:sz w:val="16"/>
          <w:szCs w:val="16"/>
        </w:rPr>
        <w:t>*</w:t>
      </w:r>
      <w:r w:rsidRPr="003F329B">
        <w:t>consideration provided, or required to be provided;</w:t>
      </w:r>
    </w:p>
    <w:p w:rsidR="00300522" w:rsidRPr="003F329B" w:rsidRDefault="00300522" w:rsidP="00300522">
      <w:pPr>
        <w:pStyle w:val="subsection2"/>
      </w:pPr>
      <w:r w:rsidRPr="003F329B">
        <w:t xml:space="preserve">for or in connection with the supply in the same way that it applies to a </w:t>
      </w:r>
      <w:r w:rsidR="003F329B" w:rsidRPr="003F329B">
        <w:rPr>
          <w:position w:val="6"/>
          <w:sz w:val="16"/>
          <w:szCs w:val="16"/>
        </w:rPr>
        <w:t>*</w:t>
      </w:r>
      <w:r w:rsidRPr="003F329B">
        <w:t>price relating to a supply.</w:t>
      </w:r>
    </w:p>
    <w:p w:rsidR="00300522" w:rsidRPr="003F329B" w:rsidRDefault="00300522" w:rsidP="00300522">
      <w:pPr>
        <w:pStyle w:val="subsection"/>
      </w:pPr>
      <w:r w:rsidRPr="003F329B">
        <w:tab/>
        <w:t>(3)</w:t>
      </w:r>
      <w:r w:rsidRPr="003F329B">
        <w:tab/>
        <w:t>In any Act, unless the contrary intention appears, a reference to the value relating to a thing is taken not to include the GST (if any) that would be payable if an entity were to make a supply of the thing.</w:t>
      </w:r>
    </w:p>
    <w:p w:rsidR="00300522" w:rsidRPr="003F329B" w:rsidRDefault="00300522" w:rsidP="00300522">
      <w:pPr>
        <w:pStyle w:val="subsection"/>
      </w:pPr>
      <w:r w:rsidRPr="003F329B">
        <w:tab/>
        <w:t>(4)</w:t>
      </w:r>
      <w:r w:rsidRPr="003F329B">
        <w:tab/>
        <w:t>This section does not apply to:</w:t>
      </w:r>
    </w:p>
    <w:p w:rsidR="00300522" w:rsidRPr="003F329B" w:rsidRDefault="00300522" w:rsidP="00300522">
      <w:pPr>
        <w:pStyle w:val="paragraph"/>
      </w:pPr>
      <w:r w:rsidRPr="003F329B">
        <w:tab/>
        <w:t>(a)</w:t>
      </w:r>
      <w:r w:rsidRPr="003F329B">
        <w:tab/>
        <w:t>this Act; or</w:t>
      </w:r>
    </w:p>
    <w:p w:rsidR="00300522" w:rsidRPr="003F329B" w:rsidRDefault="00300522" w:rsidP="00300522">
      <w:pPr>
        <w:pStyle w:val="paragraph"/>
      </w:pPr>
      <w:r w:rsidRPr="003F329B">
        <w:tab/>
        <w:t>(b)</w:t>
      </w:r>
      <w:r w:rsidRPr="003F329B">
        <w:tab/>
        <w:t xml:space="preserve">the </w:t>
      </w:r>
      <w:r w:rsidR="003F329B" w:rsidRPr="003F329B">
        <w:rPr>
          <w:position w:val="6"/>
          <w:sz w:val="16"/>
        </w:rPr>
        <w:t>*</w:t>
      </w:r>
      <w:r w:rsidR="006168AC" w:rsidRPr="003F329B">
        <w:t>ITAA 1997</w:t>
      </w:r>
      <w:r w:rsidRPr="003F329B">
        <w:t>; or</w:t>
      </w:r>
    </w:p>
    <w:p w:rsidR="00300522" w:rsidRPr="003F329B" w:rsidRDefault="00300522" w:rsidP="00300522">
      <w:pPr>
        <w:pStyle w:val="paragraph"/>
      </w:pPr>
      <w:r w:rsidRPr="003F329B">
        <w:tab/>
        <w:t>(c)</w:t>
      </w:r>
      <w:r w:rsidRPr="003F329B">
        <w:tab/>
        <w:t xml:space="preserve">the </w:t>
      </w:r>
      <w:r w:rsidR="003F329B" w:rsidRPr="003F329B">
        <w:rPr>
          <w:position w:val="6"/>
          <w:sz w:val="16"/>
        </w:rPr>
        <w:t>*</w:t>
      </w:r>
      <w:r w:rsidR="00F667B8" w:rsidRPr="003F329B">
        <w:t>Wine Tax Act</w:t>
      </w:r>
      <w:r w:rsidRPr="003F329B">
        <w:t>; or</w:t>
      </w:r>
    </w:p>
    <w:p w:rsidR="00300522" w:rsidRPr="003F329B" w:rsidRDefault="00300522" w:rsidP="00300522">
      <w:pPr>
        <w:pStyle w:val="paragraph"/>
      </w:pPr>
      <w:r w:rsidRPr="003F329B">
        <w:tab/>
        <w:t>(d)</w:t>
      </w:r>
      <w:r w:rsidRPr="003F329B">
        <w:tab/>
        <w:t xml:space="preserve">the </w:t>
      </w:r>
      <w:r w:rsidRPr="003F329B">
        <w:rPr>
          <w:i/>
          <w:iCs/>
        </w:rPr>
        <w:t>A New Tax System (Luxury Car Tax) Act 1999</w:t>
      </w:r>
      <w:r w:rsidRPr="003F329B">
        <w:t>; or</w:t>
      </w:r>
    </w:p>
    <w:p w:rsidR="00300522" w:rsidRPr="003F329B" w:rsidRDefault="00300522" w:rsidP="00300522">
      <w:pPr>
        <w:pStyle w:val="paragraph"/>
      </w:pPr>
      <w:r w:rsidRPr="003F329B">
        <w:tab/>
        <w:t>(e)</w:t>
      </w:r>
      <w:r w:rsidRPr="003F329B">
        <w:tab/>
        <w:t>Schedule</w:t>
      </w:r>
      <w:r w:rsidR="003F329B">
        <w:t> </w:t>
      </w:r>
      <w:r w:rsidRPr="003F329B">
        <w:t xml:space="preserve">1 to the </w:t>
      </w:r>
      <w:r w:rsidRPr="003F329B">
        <w:rPr>
          <w:i/>
          <w:iCs/>
        </w:rPr>
        <w:t>Taxation Administration Act 1953</w:t>
      </w:r>
      <w:r w:rsidRPr="003F329B">
        <w:t>; or</w:t>
      </w:r>
    </w:p>
    <w:p w:rsidR="00300522" w:rsidRPr="003F329B" w:rsidRDefault="00300522" w:rsidP="00300522">
      <w:pPr>
        <w:pStyle w:val="paragraph"/>
      </w:pPr>
      <w:r w:rsidRPr="003F329B">
        <w:tab/>
        <w:t>(f)</w:t>
      </w:r>
      <w:r w:rsidRPr="003F329B">
        <w:tab/>
        <w:t xml:space="preserve">the </w:t>
      </w:r>
      <w:r w:rsidRPr="003F329B">
        <w:rPr>
          <w:i/>
          <w:iCs/>
        </w:rPr>
        <w:t>Income Tax Assessment Act 1936</w:t>
      </w:r>
      <w:r w:rsidRPr="003F329B">
        <w:t>; or</w:t>
      </w:r>
    </w:p>
    <w:p w:rsidR="00300522" w:rsidRPr="003F329B" w:rsidRDefault="00300522" w:rsidP="00300522">
      <w:pPr>
        <w:pStyle w:val="paragraph"/>
        <w:rPr>
          <w:i/>
          <w:iCs/>
        </w:rPr>
      </w:pPr>
      <w:r w:rsidRPr="003F329B">
        <w:tab/>
        <w:t>(g)</w:t>
      </w:r>
      <w:r w:rsidRPr="003F329B">
        <w:tab/>
        <w:t xml:space="preserve">the </w:t>
      </w:r>
      <w:r w:rsidRPr="003F329B">
        <w:rPr>
          <w:i/>
          <w:iCs/>
        </w:rPr>
        <w:t>Fringe Benefits Tax Assessment Act 1986</w:t>
      </w:r>
      <w:r w:rsidRPr="003F329B">
        <w:t>; or</w:t>
      </w:r>
    </w:p>
    <w:p w:rsidR="007A43BA" w:rsidRPr="003F329B" w:rsidRDefault="00300522" w:rsidP="007A43BA">
      <w:pPr>
        <w:pStyle w:val="paragraph"/>
      </w:pPr>
      <w:r w:rsidRPr="003F329B">
        <w:tab/>
        <w:t>(h)</w:t>
      </w:r>
      <w:r w:rsidRPr="003F329B">
        <w:tab/>
        <w:t xml:space="preserve">the </w:t>
      </w:r>
      <w:r w:rsidRPr="003F329B">
        <w:rPr>
          <w:i/>
          <w:iCs/>
        </w:rPr>
        <w:t xml:space="preserve">Petroleum Resource Rent Tax Assessment Act </w:t>
      </w:r>
      <w:r w:rsidR="008F7E1D" w:rsidRPr="003F329B">
        <w:rPr>
          <w:i/>
        </w:rPr>
        <w:t>1987</w:t>
      </w:r>
      <w:r w:rsidR="008F7E1D" w:rsidRPr="003F329B">
        <w:t>.</w:t>
      </w:r>
    </w:p>
    <w:p w:rsidR="00300522" w:rsidRPr="003F329B" w:rsidRDefault="00300522" w:rsidP="00300522">
      <w:pPr>
        <w:pStyle w:val="ActHead5"/>
      </w:pPr>
      <w:bookmarkStart w:id="1027" w:name="_Toc413321533"/>
      <w:r w:rsidRPr="003F329B">
        <w:rPr>
          <w:rStyle w:val="CharSectno"/>
        </w:rPr>
        <w:t>177</w:t>
      </w:r>
      <w:r w:rsidR="003F329B">
        <w:rPr>
          <w:rStyle w:val="CharSectno"/>
        </w:rPr>
        <w:noBreakHyphen/>
      </w:r>
      <w:r w:rsidRPr="003F329B">
        <w:rPr>
          <w:rStyle w:val="CharSectno"/>
        </w:rPr>
        <w:t>15</w:t>
      </w:r>
      <w:r w:rsidRPr="003F329B">
        <w:t xml:space="preserve">  Regulations</w:t>
      </w:r>
      <w:bookmarkEnd w:id="1027"/>
    </w:p>
    <w:p w:rsidR="00300522" w:rsidRPr="003F329B" w:rsidRDefault="00300522" w:rsidP="00300522">
      <w:pPr>
        <w:pStyle w:val="subsection"/>
      </w:pPr>
      <w:r w:rsidRPr="003F329B">
        <w:tab/>
      </w:r>
      <w:r w:rsidRPr="003F329B">
        <w:tab/>
        <w:t>The Governor</w:t>
      </w:r>
      <w:r w:rsidR="003F329B">
        <w:noBreakHyphen/>
      </w:r>
      <w:r w:rsidRPr="003F329B">
        <w:t>General may make regulations prescribing matters:</w:t>
      </w:r>
    </w:p>
    <w:p w:rsidR="00300522" w:rsidRPr="003F329B" w:rsidRDefault="00300522" w:rsidP="00300522">
      <w:pPr>
        <w:pStyle w:val="paragraph"/>
      </w:pPr>
      <w:r w:rsidRPr="003F329B">
        <w:tab/>
        <w:t>(a)</w:t>
      </w:r>
      <w:r w:rsidRPr="003F329B">
        <w:tab/>
        <w:t>required or permitted by this Act to be prescribed; or</w:t>
      </w:r>
    </w:p>
    <w:p w:rsidR="00300522" w:rsidRPr="003F329B" w:rsidRDefault="00300522" w:rsidP="00300522">
      <w:pPr>
        <w:pStyle w:val="paragraph"/>
      </w:pPr>
      <w:r w:rsidRPr="003F329B">
        <w:tab/>
        <w:t>(b)</w:t>
      </w:r>
      <w:r w:rsidRPr="003F329B">
        <w:tab/>
        <w:t>necessary or convenient to be prescribed for carrying out or giving effect to this Act.</w:t>
      </w:r>
    </w:p>
    <w:p w:rsidR="00300522" w:rsidRPr="003F329B" w:rsidRDefault="00300522" w:rsidP="00A36DB5">
      <w:pPr>
        <w:pStyle w:val="ActHead1"/>
        <w:pageBreakBefore/>
      </w:pPr>
      <w:bookmarkStart w:id="1028" w:name="_Toc413321534"/>
      <w:r w:rsidRPr="003F329B">
        <w:rPr>
          <w:rStyle w:val="CharChapNo"/>
        </w:rPr>
        <w:t>Chapter</w:t>
      </w:r>
      <w:r w:rsidR="003F329B">
        <w:rPr>
          <w:rStyle w:val="CharChapNo"/>
        </w:rPr>
        <w:t> </w:t>
      </w:r>
      <w:r w:rsidRPr="003F329B">
        <w:rPr>
          <w:rStyle w:val="CharChapNo"/>
        </w:rPr>
        <w:t>6</w:t>
      </w:r>
      <w:r w:rsidRPr="003F329B">
        <w:t>—</w:t>
      </w:r>
      <w:r w:rsidRPr="003F329B">
        <w:rPr>
          <w:rStyle w:val="CharChapText"/>
        </w:rPr>
        <w:t>Interpreting this Act</w:t>
      </w:r>
      <w:bookmarkEnd w:id="1028"/>
    </w:p>
    <w:p w:rsidR="00300522" w:rsidRPr="003F329B" w:rsidRDefault="00300522" w:rsidP="00300522">
      <w:pPr>
        <w:pStyle w:val="ActHead2"/>
      </w:pPr>
      <w:bookmarkStart w:id="1029" w:name="_Toc413321535"/>
      <w:r w:rsidRPr="003F329B">
        <w:rPr>
          <w:rStyle w:val="CharPartNo"/>
        </w:rPr>
        <w:t>Part</w:t>
      </w:r>
      <w:r w:rsidR="003F329B">
        <w:rPr>
          <w:rStyle w:val="CharPartNo"/>
        </w:rPr>
        <w:t> </w:t>
      </w:r>
      <w:r w:rsidRPr="003F329B">
        <w:rPr>
          <w:rStyle w:val="CharPartNo"/>
        </w:rPr>
        <w:t>6</w:t>
      </w:r>
      <w:r w:rsidR="003F329B">
        <w:rPr>
          <w:rStyle w:val="CharPartNo"/>
        </w:rPr>
        <w:noBreakHyphen/>
      </w:r>
      <w:r w:rsidRPr="003F329B">
        <w:rPr>
          <w:rStyle w:val="CharPartNo"/>
        </w:rPr>
        <w:t>1</w:t>
      </w:r>
      <w:r w:rsidRPr="003F329B">
        <w:t>—</w:t>
      </w:r>
      <w:r w:rsidRPr="003F329B">
        <w:rPr>
          <w:rStyle w:val="CharPartText"/>
        </w:rPr>
        <w:t>Rules for interpreting this Act</w:t>
      </w:r>
      <w:bookmarkEnd w:id="1029"/>
    </w:p>
    <w:p w:rsidR="00300522" w:rsidRPr="003F329B" w:rsidRDefault="00300522" w:rsidP="00300522">
      <w:pPr>
        <w:pStyle w:val="ActHead3"/>
      </w:pPr>
      <w:bookmarkStart w:id="1030" w:name="_Toc413321536"/>
      <w:r w:rsidRPr="003F329B">
        <w:rPr>
          <w:rStyle w:val="CharDivNo"/>
        </w:rPr>
        <w:t>Division</w:t>
      </w:r>
      <w:r w:rsidR="003F329B">
        <w:rPr>
          <w:rStyle w:val="CharDivNo"/>
        </w:rPr>
        <w:t> </w:t>
      </w:r>
      <w:r w:rsidRPr="003F329B">
        <w:rPr>
          <w:rStyle w:val="CharDivNo"/>
        </w:rPr>
        <w:t>182</w:t>
      </w:r>
      <w:r w:rsidRPr="003F329B">
        <w:t>—</w:t>
      </w:r>
      <w:r w:rsidRPr="003F329B">
        <w:rPr>
          <w:rStyle w:val="CharDivText"/>
        </w:rPr>
        <w:t>Rules for interpreting this Act</w:t>
      </w:r>
      <w:bookmarkEnd w:id="1030"/>
    </w:p>
    <w:p w:rsidR="00300522" w:rsidRPr="003F329B" w:rsidRDefault="00300522" w:rsidP="00300522">
      <w:pPr>
        <w:pStyle w:val="ActHead5"/>
      </w:pPr>
      <w:bookmarkStart w:id="1031" w:name="_Toc413321537"/>
      <w:r w:rsidRPr="003F329B">
        <w:rPr>
          <w:rStyle w:val="CharSectno"/>
        </w:rPr>
        <w:t>182</w:t>
      </w:r>
      <w:r w:rsidR="003F329B">
        <w:rPr>
          <w:rStyle w:val="CharSectno"/>
        </w:rPr>
        <w:noBreakHyphen/>
      </w:r>
      <w:r w:rsidRPr="003F329B">
        <w:rPr>
          <w:rStyle w:val="CharSectno"/>
        </w:rPr>
        <w:t>1</w:t>
      </w:r>
      <w:r w:rsidRPr="003F329B">
        <w:t xml:space="preserve">  What forms part of this Act</w:t>
      </w:r>
      <w:bookmarkEnd w:id="1031"/>
    </w:p>
    <w:p w:rsidR="00300522" w:rsidRPr="003F329B" w:rsidRDefault="00300522" w:rsidP="00300522">
      <w:pPr>
        <w:pStyle w:val="subsection"/>
      </w:pPr>
      <w:r w:rsidRPr="003F329B">
        <w:tab/>
        <w:t>(1)</w:t>
      </w:r>
      <w:r w:rsidRPr="003F329B">
        <w:tab/>
        <w:t>These all form part of this Act:</w:t>
      </w:r>
    </w:p>
    <w:p w:rsidR="00300522" w:rsidRPr="003F329B" w:rsidRDefault="009F1811" w:rsidP="009F1811">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the headings to the Chapters, Parts, Divisions and Subdivisions of this Act;</w:t>
      </w:r>
    </w:p>
    <w:p w:rsidR="00300522" w:rsidRPr="003F329B" w:rsidRDefault="009F1811" w:rsidP="009F1811">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r>
      <w:r w:rsidR="003F329B" w:rsidRPr="003F329B">
        <w:rPr>
          <w:position w:val="6"/>
          <w:sz w:val="16"/>
          <w:szCs w:val="16"/>
        </w:rPr>
        <w:t>*</w:t>
      </w:r>
      <w:r w:rsidR="00300522" w:rsidRPr="003F329B">
        <w:t>explanatory sections;</w:t>
      </w:r>
    </w:p>
    <w:p w:rsidR="00300522" w:rsidRPr="003F329B" w:rsidRDefault="009F1811" w:rsidP="009F1811">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the headings to the sections and subsections of this Act;</w:t>
      </w:r>
    </w:p>
    <w:p w:rsidR="00300522" w:rsidRPr="003F329B" w:rsidRDefault="009F1811" w:rsidP="009F1811">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the headings for groups of sections of this Act (group headings);</w:t>
      </w:r>
    </w:p>
    <w:p w:rsidR="00300522" w:rsidRPr="003F329B" w:rsidRDefault="009F1811" w:rsidP="009F1811">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the notes and examples (however described) that follow provisions of this Act.</w:t>
      </w:r>
    </w:p>
    <w:p w:rsidR="00300522" w:rsidRPr="003F329B" w:rsidRDefault="00300522" w:rsidP="00300522">
      <w:pPr>
        <w:pStyle w:val="subsection"/>
      </w:pPr>
      <w:r w:rsidRPr="003F329B">
        <w:tab/>
        <w:t>(2)</w:t>
      </w:r>
      <w:r w:rsidRPr="003F329B">
        <w:tab/>
        <w:t>The asterisks used to identify defined terms form part of this Act. However, if a term is not identified by an asterisk, disregard that fact in deciding whether or not to apply to that term a definition or other interpretation provision.</w:t>
      </w:r>
    </w:p>
    <w:p w:rsidR="00300522" w:rsidRPr="003F329B" w:rsidRDefault="00300522" w:rsidP="00300522">
      <w:pPr>
        <w:pStyle w:val="ActHead5"/>
      </w:pPr>
      <w:bookmarkStart w:id="1032" w:name="_Toc413321538"/>
      <w:r w:rsidRPr="003F329B">
        <w:rPr>
          <w:rStyle w:val="CharSectno"/>
        </w:rPr>
        <w:t>182</w:t>
      </w:r>
      <w:r w:rsidR="003F329B">
        <w:rPr>
          <w:rStyle w:val="CharSectno"/>
        </w:rPr>
        <w:noBreakHyphen/>
      </w:r>
      <w:r w:rsidRPr="003F329B">
        <w:rPr>
          <w:rStyle w:val="CharSectno"/>
        </w:rPr>
        <w:t>5</w:t>
      </w:r>
      <w:r w:rsidRPr="003F329B">
        <w:t xml:space="preserve">  What does not form part of this Act</w:t>
      </w:r>
      <w:bookmarkEnd w:id="1032"/>
    </w:p>
    <w:p w:rsidR="00300522" w:rsidRPr="003F329B" w:rsidRDefault="00300522" w:rsidP="00300522">
      <w:pPr>
        <w:pStyle w:val="subsection"/>
      </w:pPr>
      <w:r w:rsidRPr="003F329B">
        <w:tab/>
      </w:r>
      <w:r w:rsidRPr="003F329B">
        <w:tab/>
        <w:t>These do not form part of this Act:</w:t>
      </w:r>
    </w:p>
    <w:p w:rsidR="00300522" w:rsidRPr="003F329B" w:rsidRDefault="009E3083" w:rsidP="009E3083">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footnotes and endnotes;</w:t>
      </w:r>
    </w:p>
    <w:p w:rsidR="00300522" w:rsidRPr="003F329B" w:rsidRDefault="009E3083" w:rsidP="009E3083">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Tables of Subdivisions.</w:t>
      </w:r>
    </w:p>
    <w:p w:rsidR="00300522" w:rsidRPr="003F329B" w:rsidRDefault="00300522" w:rsidP="009E2DC8">
      <w:pPr>
        <w:pStyle w:val="ActHead5"/>
      </w:pPr>
      <w:bookmarkStart w:id="1033" w:name="_Toc413321539"/>
      <w:r w:rsidRPr="003F329B">
        <w:rPr>
          <w:rStyle w:val="CharSectno"/>
        </w:rPr>
        <w:t>182</w:t>
      </w:r>
      <w:r w:rsidR="003F329B">
        <w:rPr>
          <w:rStyle w:val="CharSectno"/>
        </w:rPr>
        <w:noBreakHyphen/>
      </w:r>
      <w:r w:rsidRPr="003F329B">
        <w:rPr>
          <w:rStyle w:val="CharSectno"/>
        </w:rPr>
        <w:t>10</w:t>
      </w:r>
      <w:r w:rsidRPr="003F329B">
        <w:t xml:space="preserve">  Explanatory sections, and their role in interpreting this Act</w:t>
      </w:r>
      <w:bookmarkEnd w:id="1033"/>
    </w:p>
    <w:p w:rsidR="00300522" w:rsidRPr="003F329B" w:rsidRDefault="00300522" w:rsidP="009E2DC8">
      <w:pPr>
        <w:pStyle w:val="subsection"/>
        <w:keepNext/>
      </w:pPr>
      <w:r w:rsidRPr="003F329B">
        <w:tab/>
        <w:t>(1)</w:t>
      </w:r>
      <w:r w:rsidRPr="003F329B">
        <w:tab/>
        <w:t>An</w:t>
      </w:r>
      <w:r w:rsidRPr="003F329B">
        <w:rPr>
          <w:b/>
          <w:bCs/>
          <w:i/>
          <w:iCs/>
        </w:rPr>
        <w:t xml:space="preserve"> explanatory section</w:t>
      </w:r>
      <w:r w:rsidRPr="003F329B">
        <w:t xml:space="preserve"> is:</w:t>
      </w:r>
    </w:p>
    <w:p w:rsidR="00300522" w:rsidRPr="003F329B" w:rsidRDefault="00300522" w:rsidP="00300522">
      <w:pPr>
        <w:pStyle w:val="paragraph"/>
      </w:pPr>
      <w:r w:rsidRPr="003F329B">
        <w:tab/>
        <w:t>(a)</w:t>
      </w:r>
      <w:r w:rsidRPr="003F329B">
        <w:tab/>
        <w:t xml:space="preserve">any section that is the first section in a </w:t>
      </w:r>
      <w:r w:rsidR="00A53099" w:rsidRPr="003F329B">
        <w:t>Division</w:t>
      </w:r>
      <w:r w:rsidR="00A36DB5" w:rsidRPr="003F329B">
        <w:t xml:space="preserve"> </w:t>
      </w:r>
      <w:r w:rsidRPr="003F329B">
        <w:t xml:space="preserve">and that has as its heading “What this </w:t>
      </w:r>
      <w:r w:rsidR="00A53099" w:rsidRPr="003F329B">
        <w:t>Division</w:t>
      </w:r>
      <w:r w:rsidR="00A36DB5" w:rsidRPr="003F329B">
        <w:t xml:space="preserve"> </w:t>
      </w:r>
      <w:r w:rsidRPr="003F329B">
        <w:t>is about”; or</w:t>
      </w:r>
    </w:p>
    <w:p w:rsidR="00300522" w:rsidRPr="003F329B" w:rsidRDefault="00300522" w:rsidP="00300522">
      <w:pPr>
        <w:pStyle w:val="paragraph"/>
      </w:pPr>
      <w:r w:rsidRPr="003F329B">
        <w:tab/>
        <w:t>(b)</w:t>
      </w:r>
      <w:r w:rsidRPr="003F329B">
        <w:tab/>
        <w:t>any section in Chapter</w:t>
      </w:r>
      <w:r w:rsidR="003F329B">
        <w:t> </w:t>
      </w:r>
      <w:r w:rsidRPr="003F329B">
        <w:t>1 (other than sections</w:t>
      </w:r>
      <w:r w:rsidR="003F329B">
        <w:t> </w:t>
      </w:r>
      <w:r w:rsidRPr="003F329B">
        <w:t>1</w:t>
      </w:r>
      <w:r w:rsidR="003F329B">
        <w:noBreakHyphen/>
      </w:r>
      <w:r w:rsidRPr="003F329B">
        <w:t>1 and 1</w:t>
      </w:r>
      <w:r w:rsidR="003F329B">
        <w:noBreakHyphen/>
      </w:r>
      <w:r w:rsidRPr="003F329B">
        <w:t>2); or</w:t>
      </w:r>
    </w:p>
    <w:p w:rsidR="00300522" w:rsidRPr="003F329B" w:rsidRDefault="00300522" w:rsidP="00300522">
      <w:pPr>
        <w:pStyle w:val="paragraph"/>
      </w:pPr>
      <w:r w:rsidRPr="003F329B">
        <w:tab/>
        <w:t>(c)</w:t>
      </w:r>
      <w:r w:rsidRPr="003F329B">
        <w:tab/>
        <w:t>any section in Division</w:t>
      </w:r>
      <w:r w:rsidR="003F329B">
        <w:t> </w:t>
      </w:r>
      <w:r w:rsidRPr="003F329B">
        <w:t>5 or 37; or</w:t>
      </w:r>
    </w:p>
    <w:p w:rsidR="00300522" w:rsidRPr="003F329B" w:rsidRDefault="00300522" w:rsidP="00300522">
      <w:pPr>
        <w:pStyle w:val="paragraph"/>
      </w:pPr>
      <w:r w:rsidRPr="003F329B">
        <w:tab/>
        <w:t>(d)</w:t>
      </w:r>
      <w:r w:rsidRPr="003F329B">
        <w:tab/>
        <w:t xml:space="preserve">any section that is the last section in a </w:t>
      </w:r>
      <w:r w:rsidR="00A53099" w:rsidRPr="003F329B">
        <w:t>Division</w:t>
      </w:r>
      <w:r w:rsidR="00A36DB5" w:rsidRPr="003F329B">
        <w:t xml:space="preserve"> </w:t>
      </w:r>
      <w:r w:rsidRPr="003F329B">
        <w:t xml:space="preserve">or </w:t>
      </w:r>
      <w:r w:rsidR="00A53099" w:rsidRPr="003F329B">
        <w:t>Subdivision</w:t>
      </w:r>
      <w:r w:rsidR="00A36DB5" w:rsidRPr="003F329B">
        <w:t xml:space="preserve"> </w:t>
      </w:r>
      <w:r w:rsidRPr="003F329B">
        <w:t>of Chapter</w:t>
      </w:r>
      <w:r w:rsidR="003F329B">
        <w:t> </w:t>
      </w:r>
      <w:r w:rsidRPr="003F329B">
        <w:t>2 and that has a checklist of special rules in Chapter</w:t>
      </w:r>
      <w:r w:rsidR="003F329B">
        <w:t> </w:t>
      </w:r>
      <w:r w:rsidRPr="003F329B">
        <w:t>4; or</w:t>
      </w:r>
    </w:p>
    <w:p w:rsidR="00300522" w:rsidRPr="003F329B" w:rsidRDefault="00300522" w:rsidP="00300522">
      <w:pPr>
        <w:pStyle w:val="paragraph"/>
      </w:pPr>
      <w:r w:rsidRPr="003F329B">
        <w:tab/>
        <w:t>(e)</w:t>
      </w:r>
      <w:r w:rsidRPr="003F329B">
        <w:tab/>
        <w:t>any section that a note states to be an explanatory section.</w:t>
      </w:r>
    </w:p>
    <w:p w:rsidR="00300522" w:rsidRPr="003F329B" w:rsidRDefault="00300522" w:rsidP="00300522">
      <w:pPr>
        <w:pStyle w:val="subsection"/>
      </w:pPr>
      <w:r w:rsidRPr="003F329B">
        <w:tab/>
        <w:t>(2)</w:t>
      </w:r>
      <w:r w:rsidRPr="003F329B">
        <w:tab/>
        <w:t>Explanatory sections form part of this Act, but they are not operative provisions. In interpreting an operative provision, an explanatory section may only be considered:</w:t>
      </w:r>
    </w:p>
    <w:p w:rsidR="00300522" w:rsidRPr="003F329B" w:rsidRDefault="00300522" w:rsidP="00300522">
      <w:pPr>
        <w:pStyle w:val="paragraph"/>
      </w:pPr>
      <w:r w:rsidRPr="003F329B">
        <w:tab/>
        <w:t>(a)</w:t>
      </w:r>
      <w:r w:rsidRPr="003F329B">
        <w:tab/>
        <w:t>in determining the purpose or object underlying the provision; or</w:t>
      </w:r>
    </w:p>
    <w:p w:rsidR="00300522" w:rsidRPr="003F329B" w:rsidRDefault="00300522" w:rsidP="00300522">
      <w:pPr>
        <w:pStyle w:val="paragraph"/>
      </w:pPr>
      <w:r w:rsidRPr="003F329B">
        <w:tab/>
        <w:t>(b)</w:t>
      </w:r>
      <w:r w:rsidRPr="003F329B">
        <w:tab/>
        <w:t>to confirm that the provision’s meaning is the ordinary meaning conveyed by its text, taking into account its context in this Act and the purpose or object underlying the provision; or</w:t>
      </w:r>
    </w:p>
    <w:p w:rsidR="00300522" w:rsidRPr="003F329B" w:rsidRDefault="00300522" w:rsidP="00300522">
      <w:pPr>
        <w:pStyle w:val="paragraph"/>
      </w:pPr>
      <w:r w:rsidRPr="003F329B">
        <w:tab/>
        <w:t>(c)</w:t>
      </w:r>
      <w:r w:rsidRPr="003F329B">
        <w:tab/>
        <w:t>in determining the provision’s meaning if the provision is ambiguous or obscure; or</w:t>
      </w:r>
    </w:p>
    <w:p w:rsidR="00300522" w:rsidRPr="003F329B" w:rsidRDefault="00300522" w:rsidP="00300522">
      <w:pPr>
        <w:pStyle w:val="paragraph"/>
      </w:pPr>
      <w:r w:rsidRPr="003F329B">
        <w:tab/>
        <w:t>(d)</w:t>
      </w:r>
      <w:r w:rsidRPr="003F329B">
        <w:tab/>
        <w:t>in determining the provision’s meaning if the ordinary meaning conveyed by its text, taking into account its context in this Act and the purpose or object underlying the provision, leads to a result that is manifestly absurd or is unreasonable.</w:t>
      </w:r>
    </w:p>
    <w:p w:rsidR="00300522" w:rsidRPr="003F329B" w:rsidRDefault="00300522" w:rsidP="00300522">
      <w:pPr>
        <w:pStyle w:val="ActHead5"/>
      </w:pPr>
      <w:bookmarkStart w:id="1034" w:name="_Toc413321540"/>
      <w:r w:rsidRPr="003F329B">
        <w:rPr>
          <w:rStyle w:val="CharSectno"/>
        </w:rPr>
        <w:t>182</w:t>
      </w:r>
      <w:r w:rsidR="003F329B">
        <w:rPr>
          <w:rStyle w:val="CharSectno"/>
        </w:rPr>
        <w:noBreakHyphen/>
      </w:r>
      <w:r w:rsidRPr="003F329B">
        <w:rPr>
          <w:rStyle w:val="CharSectno"/>
        </w:rPr>
        <w:t>15</w:t>
      </w:r>
      <w:r w:rsidRPr="003F329B">
        <w:t xml:space="preserve">  Schedules</w:t>
      </w:r>
      <w:r w:rsidR="003F329B">
        <w:t> </w:t>
      </w:r>
      <w:r w:rsidRPr="003F329B">
        <w:t>1, 2 and 3</w:t>
      </w:r>
      <w:bookmarkEnd w:id="1034"/>
    </w:p>
    <w:p w:rsidR="00300522" w:rsidRPr="003F329B" w:rsidRDefault="00300522" w:rsidP="00300522">
      <w:pPr>
        <w:pStyle w:val="subsection"/>
      </w:pPr>
      <w:r w:rsidRPr="003F329B">
        <w:tab/>
      </w:r>
      <w:r w:rsidRPr="003F329B">
        <w:tab/>
        <w:t>The second columns of the tables in Schedules</w:t>
      </w:r>
      <w:r w:rsidR="003F329B">
        <w:t> </w:t>
      </w:r>
      <w:r w:rsidRPr="003F329B">
        <w:t xml:space="preserve">1, 2 and 3 are not operative. In interpreting an item in those tables, or any other operative provision, those columns may only be considered for a purpose for which an </w:t>
      </w:r>
      <w:r w:rsidR="003F329B" w:rsidRPr="003F329B">
        <w:rPr>
          <w:position w:val="6"/>
          <w:sz w:val="16"/>
          <w:szCs w:val="16"/>
        </w:rPr>
        <w:t>*</w:t>
      </w:r>
      <w:r w:rsidRPr="003F329B">
        <w:t>explanatory section may be considered under subsection</w:t>
      </w:r>
      <w:r w:rsidR="003F329B">
        <w:t> </w:t>
      </w:r>
      <w:r w:rsidRPr="003F329B">
        <w:t>182</w:t>
      </w:r>
      <w:r w:rsidR="003F329B">
        <w:noBreakHyphen/>
      </w:r>
      <w:r w:rsidRPr="003F329B">
        <w:t>10(2).</w:t>
      </w:r>
    </w:p>
    <w:p w:rsidR="00300522" w:rsidRPr="003F329B" w:rsidRDefault="00300522" w:rsidP="00A36DB5">
      <w:pPr>
        <w:pStyle w:val="ActHead2"/>
        <w:pageBreakBefore/>
      </w:pPr>
      <w:bookmarkStart w:id="1035" w:name="_Toc413321541"/>
      <w:r w:rsidRPr="003F329B">
        <w:rPr>
          <w:rStyle w:val="CharPartNo"/>
        </w:rPr>
        <w:t>Part</w:t>
      </w:r>
      <w:r w:rsidR="003F329B">
        <w:rPr>
          <w:rStyle w:val="CharPartNo"/>
        </w:rPr>
        <w:t> </w:t>
      </w:r>
      <w:r w:rsidRPr="003F329B">
        <w:rPr>
          <w:rStyle w:val="CharPartNo"/>
        </w:rPr>
        <w:t>6</w:t>
      </w:r>
      <w:r w:rsidR="003F329B">
        <w:rPr>
          <w:rStyle w:val="CharPartNo"/>
        </w:rPr>
        <w:noBreakHyphen/>
      </w:r>
      <w:r w:rsidRPr="003F329B">
        <w:rPr>
          <w:rStyle w:val="CharPartNo"/>
        </w:rPr>
        <w:t>2</w:t>
      </w:r>
      <w:r w:rsidRPr="003F329B">
        <w:t>—</w:t>
      </w:r>
      <w:r w:rsidRPr="003F329B">
        <w:rPr>
          <w:rStyle w:val="CharPartText"/>
        </w:rPr>
        <w:t>Meaning of some important concepts</w:t>
      </w:r>
      <w:bookmarkEnd w:id="1035"/>
    </w:p>
    <w:p w:rsidR="00300522" w:rsidRPr="003F329B" w:rsidRDefault="00300522" w:rsidP="00300522">
      <w:pPr>
        <w:pStyle w:val="ActHead3"/>
      </w:pPr>
      <w:bookmarkStart w:id="1036" w:name="_Toc413321542"/>
      <w:r w:rsidRPr="003F329B">
        <w:rPr>
          <w:rStyle w:val="CharDivNo"/>
        </w:rPr>
        <w:t>Division</w:t>
      </w:r>
      <w:r w:rsidR="003F329B">
        <w:rPr>
          <w:rStyle w:val="CharDivNo"/>
        </w:rPr>
        <w:t> </w:t>
      </w:r>
      <w:r w:rsidRPr="003F329B">
        <w:rPr>
          <w:rStyle w:val="CharDivNo"/>
        </w:rPr>
        <w:t>184</w:t>
      </w:r>
      <w:r w:rsidRPr="003F329B">
        <w:t>—</w:t>
      </w:r>
      <w:r w:rsidRPr="003F329B">
        <w:rPr>
          <w:rStyle w:val="CharDivText"/>
        </w:rPr>
        <w:t>Meaning of entity</w:t>
      </w:r>
      <w:bookmarkEnd w:id="1036"/>
    </w:p>
    <w:p w:rsidR="00300522" w:rsidRPr="003F329B" w:rsidRDefault="00300522" w:rsidP="00300522">
      <w:pPr>
        <w:pStyle w:val="ActHead5"/>
      </w:pPr>
      <w:bookmarkStart w:id="1037" w:name="_Toc413321543"/>
      <w:r w:rsidRPr="003F329B">
        <w:rPr>
          <w:rStyle w:val="CharSectno"/>
        </w:rPr>
        <w:t>184</w:t>
      </w:r>
      <w:r w:rsidR="003F329B">
        <w:rPr>
          <w:rStyle w:val="CharSectno"/>
        </w:rPr>
        <w:noBreakHyphen/>
      </w:r>
      <w:r w:rsidRPr="003F329B">
        <w:rPr>
          <w:rStyle w:val="CharSectno"/>
        </w:rPr>
        <w:t>1</w:t>
      </w:r>
      <w:r w:rsidRPr="003F329B">
        <w:t xml:space="preserve">  Entities</w:t>
      </w:r>
      <w:bookmarkEnd w:id="1037"/>
    </w:p>
    <w:p w:rsidR="00300522" w:rsidRPr="003F329B" w:rsidRDefault="00300522" w:rsidP="00300522">
      <w:pPr>
        <w:pStyle w:val="subsection"/>
      </w:pPr>
      <w:r w:rsidRPr="003F329B">
        <w:tab/>
        <w:t>(1)</w:t>
      </w:r>
      <w:r w:rsidRPr="003F329B">
        <w:tab/>
      </w:r>
      <w:r w:rsidRPr="003F329B">
        <w:rPr>
          <w:b/>
          <w:bCs/>
          <w:i/>
          <w:iCs/>
        </w:rPr>
        <w:t>Entity</w:t>
      </w:r>
      <w:r w:rsidRPr="003F329B">
        <w:t xml:space="preserve"> means any of the following:</w:t>
      </w:r>
    </w:p>
    <w:p w:rsidR="00300522" w:rsidRPr="003F329B" w:rsidRDefault="00300522" w:rsidP="00300522">
      <w:pPr>
        <w:pStyle w:val="paragraph"/>
      </w:pPr>
      <w:r w:rsidRPr="003F329B">
        <w:tab/>
        <w:t>(a)</w:t>
      </w:r>
      <w:r w:rsidRPr="003F329B">
        <w:tab/>
        <w:t>an individual;</w:t>
      </w:r>
    </w:p>
    <w:p w:rsidR="00300522" w:rsidRPr="003F329B" w:rsidRDefault="00300522" w:rsidP="00300522">
      <w:pPr>
        <w:pStyle w:val="paragraph"/>
      </w:pPr>
      <w:r w:rsidRPr="003F329B">
        <w:tab/>
        <w:t>(b)</w:t>
      </w:r>
      <w:r w:rsidRPr="003F329B">
        <w:tab/>
        <w:t>a body corporate;</w:t>
      </w:r>
    </w:p>
    <w:p w:rsidR="00300522" w:rsidRPr="003F329B" w:rsidRDefault="00300522" w:rsidP="00300522">
      <w:pPr>
        <w:pStyle w:val="paragraph"/>
      </w:pPr>
      <w:r w:rsidRPr="003F329B">
        <w:tab/>
        <w:t>(c)</w:t>
      </w:r>
      <w:r w:rsidRPr="003F329B">
        <w:tab/>
        <w:t>a corporation sole;</w:t>
      </w:r>
    </w:p>
    <w:p w:rsidR="00300522" w:rsidRPr="003F329B" w:rsidRDefault="00300522" w:rsidP="00300522">
      <w:pPr>
        <w:pStyle w:val="paragraph"/>
      </w:pPr>
      <w:r w:rsidRPr="003F329B">
        <w:tab/>
        <w:t>(d)</w:t>
      </w:r>
      <w:r w:rsidRPr="003F329B">
        <w:tab/>
        <w:t>a body politic;</w:t>
      </w:r>
    </w:p>
    <w:p w:rsidR="00300522" w:rsidRPr="003F329B" w:rsidRDefault="00300522" w:rsidP="00300522">
      <w:pPr>
        <w:pStyle w:val="paragraph"/>
      </w:pPr>
      <w:r w:rsidRPr="003F329B">
        <w:tab/>
        <w:t>(e)</w:t>
      </w:r>
      <w:r w:rsidRPr="003F329B">
        <w:tab/>
        <w:t xml:space="preserve">a </w:t>
      </w:r>
      <w:r w:rsidR="003F329B" w:rsidRPr="003F329B">
        <w:rPr>
          <w:position w:val="6"/>
          <w:sz w:val="16"/>
          <w:szCs w:val="16"/>
        </w:rPr>
        <w:t>*</w:t>
      </w:r>
      <w:r w:rsidRPr="003F329B">
        <w:t>partnership;</w:t>
      </w:r>
    </w:p>
    <w:p w:rsidR="00300522" w:rsidRPr="003F329B" w:rsidRDefault="00300522" w:rsidP="00300522">
      <w:pPr>
        <w:pStyle w:val="paragraph"/>
      </w:pPr>
      <w:r w:rsidRPr="003F329B">
        <w:tab/>
        <w:t>(f)</w:t>
      </w:r>
      <w:r w:rsidRPr="003F329B">
        <w:tab/>
        <w:t>any other unincorporated association or body of persons;</w:t>
      </w:r>
    </w:p>
    <w:p w:rsidR="00300522" w:rsidRPr="003F329B" w:rsidRDefault="00300522" w:rsidP="00300522">
      <w:pPr>
        <w:pStyle w:val="paragraph"/>
      </w:pPr>
      <w:r w:rsidRPr="003F329B">
        <w:tab/>
        <w:t>(g)</w:t>
      </w:r>
      <w:r w:rsidRPr="003F329B">
        <w:tab/>
        <w:t>a trust;</w:t>
      </w:r>
    </w:p>
    <w:p w:rsidR="00300522" w:rsidRPr="003F329B" w:rsidRDefault="00300522" w:rsidP="00300522">
      <w:pPr>
        <w:pStyle w:val="paragraph"/>
      </w:pPr>
      <w:r w:rsidRPr="003F329B">
        <w:tab/>
        <w:t>(h)</w:t>
      </w:r>
      <w:r w:rsidRPr="003F329B">
        <w:tab/>
        <w:t xml:space="preserve">a </w:t>
      </w:r>
      <w:r w:rsidR="003F329B" w:rsidRPr="003F329B">
        <w:rPr>
          <w:position w:val="6"/>
          <w:sz w:val="16"/>
          <w:szCs w:val="16"/>
        </w:rPr>
        <w:t>*</w:t>
      </w:r>
      <w:r w:rsidRPr="003F329B">
        <w:t>superannuation fund.</w:t>
      </w:r>
    </w:p>
    <w:p w:rsidR="00300522" w:rsidRPr="003F329B" w:rsidRDefault="00300522" w:rsidP="00300522">
      <w:pPr>
        <w:pStyle w:val="notetext"/>
      </w:pPr>
      <w:r w:rsidRPr="003F329B">
        <w:t>Note:</w:t>
      </w:r>
      <w:r w:rsidRPr="003F329B">
        <w:tab/>
        <w:t xml:space="preserve">The term </w:t>
      </w:r>
      <w:r w:rsidRPr="003F329B">
        <w:rPr>
          <w:b/>
          <w:bCs/>
          <w:i/>
          <w:iCs/>
        </w:rPr>
        <w:t>entity</w:t>
      </w:r>
      <w:r w:rsidRPr="003F329B">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3F329B" w:rsidRDefault="00300522" w:rsidP="00300522">
      <w:pPr>
        <w:pStyle w:val="subsection"/>
      </w:pPr>
      <w:r w:rsidRPr="003F329B">
        <w:tab/>
        <w:t>(1A)</w:t>
      </w:r>
      <w:r w:rsidRPr="003F329B">
        <w:tab/>
      </w:r>
      <w:r w:rsidR="003F329B">
        <w:t>Paragraph (</w:t>
      </w:r>
      <w:r w:rsidRPr="003F329B">
        <w:t xml:space="preserve">1)(f) does not include a </w:t>
      </w:r>
      <w:r w:rsidR="003F329B" w:rsidRPr="003F329B">
        <w:rPr>
          <w:position w:val="6"/>
          <w:sz w:val="16"/>
          <w:szCs w:val="16"/>
        </w:rPr>
        <w:t>*</w:t>
      </w:r>
      <w:r w:rsidRPr="003F329B">
        <w:t>non</w:t>
      </w:r>
      <w:r w:rsidR="003F329B">
        <w:noBreakHyphen/>
      </w:r>
      <w:r w:rsidRPr="003F329B">
        <w:t xml:space="preserve">entity joint venture. </w:t>
      </w:r>
    </w:p>
    <w:p w:rsidR="00300522" w:rsidRPr="003F329B" w:rsidRDefault="00300522" w:rsidP="00300522">
      <w:pPr>
        <w:pStyle w:val="subsection"/>
      </w:pPr>
      <w:r w:rsidRPr="003F329B">
        <w:tab/>
        <w:t>(2)</w:t>
      </w:r>
      <w:r w:rsidRPr="003F329B">
        <w:tab/>
        <w:t xml:space="preserve">The trustee of a trust or of a </w:t>
      </w:r>
      <w:r w:rsidR="003F329B" w:rsidRPr="003F329B">
        <w:rPr>
          <w:position w:val="6"/>
          <w:sz w:val="16"/>
          <w:szCs w:val="16"/>
        </w:rPr>
        <w:t>*</w:t>
      </w:r>
      <w:r w:rsidRPr="003F329B">
        <w:t>superannuation fund is taken to be an entity consisting of the person who is the trustee, or the persons who are the trustees, at any given time.</w:t>
      </w:r>
    </w:p>
    <w:p w:rsidR="00300522" w:rsidRPr="003F329B" w:rsidRDefault="00C47A8D" w:rsidP="00300522">
      <w:pPr>
        <w:pStyle w:val="notetext"/>
      </w:pPr>
      <w:r w:rsidRPr="003F329B">
        <w:t>Note 1</w:t>
      </w:r>
      <w:r w:rsidR="00300522" w:rsidRPr="003F329B">
        <w:t>:</w:t>
      </w:r>
      <w:r w:rsidR="00300522" w:rsidRPr="003F329B">
        <w:tab/>
        <w:t>This is because a right or obligation cannot be conferred or imposed on an entity that is not a legal person.</w:t>
      </w:r>
    </w:p>
    <w:p w:rsidR="00C47A8D" w:rsidRPr="003F329B" w:rsidRDefault="00C47A8D" w:rsidP="00C47A8D">
      <w:pPr>
        <w:pStyle w:val="notetext"/>
      </w:pPr>
      <w:r w:rsidRPr="003F329B">
        <w:t>Note 2:</w:t>
      </w:r>
      <w:r w:rsidRPr="003F329B">
        <w:tab/>
        <w:t>The entity that is the trustee of a trust or fund does not change merely because of a change in the person who is the trustee of the trust or fund, or persons who are the trustees of the trust or fund.</w:t>
      </w:r>
    </w:p>
    <w:p w:rsidR="00300522" w:rsidRPr="003F329B" w:rsidRDefault="00300522" w:rsidP="00300522">
      <w:pPr>
        <w:pStyle w:val="subsection"/>
      </w:pPr>
      <w:r w:rsidRPr="003F329B">
        <w:tab/>
        <w:t>(3)</w:t>
      </w:r>
      <w:r w:rsidRPr="003F329B">
        <w:tab/>
        <w:t>A legal person can have a number of different capacities in which the person does things. In each of those capacities, the person is taken to be a different entity.</w:t>
      </w:r>
    </w:p>
    <w:p w:rsidR="00300522" w:rsidRPr="003F329B" w:rsidRDefault="00300522" w:rsidP="00300522">
      <w:pPr>
        <w:pStyle w:val="notetext"/>
      </w:pPr>
      <w:r w:rsidRPr="003F329B">
        <w:t>Example:</w:t>
      </w:r>
      <w:r w:rsidRPr="003F329B">
        <w:tab/>
        <w:t>In addition to his or her personal capacity, an individual may be:</w:t>
      </w:r>
    </w:p>
    <w:p w:rsidR="00300522" w:rsidRPr="003F329B" w:rsidRDefault="00300522" w:rsidP="00300522">
      <w:pPr>
        <w:pStyle w:val="TLPNotebullet"/>
        <w:numPr>
          <w:ilvl w:val="0"/>
          <w:numId w:val="0"/>
        </w:numPr>
        <w:ind w:left="2551" w:hanging="283"/>
      </w:pPr>
      <w:r w:rsidRPr="003F329B">
        <w:fldChar w:fldCharType="begin"/>
      </w:r>
      <w:r w:rsidRPr="003F329B">
        <w:instrText>SYMBOL 183 \f "Symbol" \s 10 \h</w:instrText>
      </w:r>
      <w:r w:rsidRPr="003F329B">
        <w:fldChar w:fldCharType="end"/>
      </w:r>
      <w:r w:rsidRPr="003F329B">
        <w:tab/>
        <w:t>sole trustee of one or more trusts; and</w:t>
      </w:r>
    </w:p>
    <w:p w:rsidR="00300522" w:rsidRPr="003F329B" w:rsidRDefault="00300522" w:rsidP="00300522">
      <w:pPr>
        <w:pStyle w:val="TLPNotebullet"/>
        <w:numPr>
          <w:ilvl w:val="0"/>
          <w:numId w:val="0"/>
        </w:numPr>
        <w:ind w:left="2551" w:hanging="283"/>
      </w:pPr>
      <w:r w:rsidRPr="003F329B">
        <w:fldChar w:fldCharType="begin"/>
      </w:r>
      <w:r w:rsidRPr="003F329B">
        <w:instrText>SYMBOL 183 \f "Symbol" \s 10 \h</w:instrText>
      </w:r>
      <w:r w:rsidRPr="003F329B">
        <w:fldChar w:fldCharType="end"/>
      </w:r>
      <w:r w:rsidRPr="003F329B">
        <w:tab/>
        <w:t>one of a number of trustees of a further trust.</w:t>
      </w:r>
    </w:p>
    <w:p w:rsidR="00300522" w:rsidRPr="003F329B" w:rsidRDefault="00300522" w:rsidP="00300522">
      <w:pPr>
        <w:pStyle w:val="notetext"/>
      </w:pPr>
      <w:r w:rsidRPr="003F329B">
        <w:tab/>
        <w:t>In his or her personal capacity, he or she is one entity. As trustee of each trust, he or she is a different entity. The trustees of the further trust are a different entity again, of which the individual is a member.</w:t>
      </w:r>
    </w:p>
    <w:p w:rsidR="00300522" w:rsidRPr="003F329B" w:rsidRDefault="00300522" w:rsidP="00300522">
      <w:pPr>
        <w:pStyle w:val="subsection"/>
      </w:pPr>
      <w:r w:rsidRPr="003F329B">
        <w:tab/>
        <w:t>(4)</w:t>
      </w:r>
      <w:r w:rsidRPr="003F329B">
        <w:tab/>
        <w:t>If a provision refers to an entity of a particular kind, it refers to the entity in its capacity as that kind of entity, not to that entity in any other capacity.</w:t>
      </w:r>
    </w:p>
    <w:p w:rsidR="00300522" w:rsidRPr="003F329B" w:rsidRDefault="00300522" w:rsidP="00300522">
      <w:pPr>
        <w:pStyle w:val="notetext"/>
      </w:pPr>
      <w:r w:rsidRPr="003F329B">
        <w:t>Example:</w:t>
      </w:r>
      <w:r w:rsidRPr="003F329B">
        <w:tab/>
        <w:t>A provision that refers to a company does not cover a company in a capacity as trustee, unless it also refers to a trustee.</w:t>
      </w:r>
    </w:p>
    <w:p w:rsidR="00300522" w:rsidRPr="003F329B" w:rsidRDefault="00300522" w:rsidP="00300522">
      <w:pPr>
        <w:pStyle w:val="notetext"/>
      </w:pPr>
      <w:r w:rsidRPr="003F329B">
        <w:t>Note:</w:t>
      </w:r>
      <w:r w:rsidRPr="003F329B">
        <w:tab/>
        <w:t>For GST purposes, non</w:t>
      </w:r>
      <w:r w:rsidR="003F329B">
        <w:noBreakHyphen/>
      </w:r>
      <w:r w:rsidRPr="003F329B">
        <w:t>profit sub</w:t>
      </w:r>
      <w:r w:rsidR="003F329B">
        <w:noBreakHyphen/>
      </w:r>
      <w:r w:rsidRPr="003F329B">
        <w:t>entities are treated as entities (see Division</w:t>
      </w:r>
      <w:r w:rsidR="003F329B">
        <w:t> </w:t>
      </w:r>
      <w:r w:rsidRPr="003F329B">
        <w:t>63), and government entities can be treated as entities (see Division</w:t>
      </w:r>
      <w:r w:rsidR="003F329B">
        <w:t> </w:t>
      </w:r>
      <w:r w:rsidRPr="003F329B">
        <w:t>149).</w:t>
      </w:r>
    </w:p>
    <w:p w:rsidR="00300522" w:rsidRPr="003F329B" w:rsidRDefault="00300522" w:rsidP="00300522">
      <w:pPr>
        <w:pStyle w:val="ActHead5"/>
      </w:pPr>
      <w:bookmarkStart w:id="1038" w:name="_Toc413321544"/>
      <w:r w:rsidRPr="003F329B">
        <w:rPr>
          <w:rStyle w:val="CharSectno"/>
        </w:rPr>
        <w:t>184</w:t>
      </w:r>
      <w:r w:rsidR="003F329B">
        <w:rPr>
          <w:rStyle w:val="CharSectno"/>
        </w:rPr>
        <w:noBreakHyphen/>
      </w:r>
      <w:r w:rsidRPr="003F329B">
        <w:rPr>
          <w:rStyle w:val="CharSectno"/>
        </w:rPr>
        <w:t>5</w:t>
      </w:r>
      <w:r w:rsidRPr="003F329B">
        <w:t xml:space="preserve">  Supplies etc. by partnerships and other unincorporated bodies</w:t>
      </w:r>
      <w:bookmarkEnd w:id="1038"/>
    </w:p>
    <w:p w:rsidR="00300522" w:rsidRPr="003F329B" w:rsidRDefault="00300522" w:rsidP="00300522">
      <w:pPr>
        <w:pStyle w:val="subsection"/>
      </w:pPr>
      <w:r w:rsidRPr="003F329B">
        <w:tab/>
        <w:t>(1)</w:t>
      </w:r>
      <w:r w:rsidRPr="003F329B">
        <w:tab/>
        <w:t xml:space="preserve">For the avoidance of doubt, a supply, acquisition or importation made by or on behalf of a partner of a </w:t>
      </w:r>
      <w:r w:rsidR="003F329B" w:rsidRPr="003F329B">
        <w:rPr>
          <w:position w:val="6"/>
          <w:sz w:val="16"/>
          <w:szCs w:val="16"/>
        </w:rPr>
        <w:t>*</w:t>
      </w:r>
      <w:r w:rsidRPr="003F329B">
        <w:t>partnership in his or her capacity as a partner:</w:t>
      </w:r>
    </w:p>
    <w:p w:rsidR="00300522" w:rsidRPr="003F329B" w:rsidRDefault="00300522" w:rsidP="00300522">
      <w:pPr>
        <w:pStyle w:val="paragraph"/>
      </w:pPr>
      <w:r w:rsidRPr="003F329B">
        <w:tab/>
        <w:t>(a)</w:t>
      </w:r>
      <w:r w:rsidRPr="003F329B">
        <w:tab/>
        <w:t>is taken to be a supply, acquisition or importation made by the partnership; and</w:t>
      </w:r>
    </w:p>
    <w:p w:rsidR="00300522" w:rsidRPr="003F329B" w:rsidRDefault="00300522" w:rsidP="00300522">
      <w:pPr>
        <w:pStyle w:val="paragraph"/>
      </w:pPr>
      <w:r w:rsidRPr="003F329B">
        <w:tab/>
        <w:t>(b)</w:t>
      </w:r>
      <w:r w:rsidRPr="003F329B">
        <w:tab/>
        <w:t>is not taken to be a supply, acquisition or importation made by that partner or any other partner of the partnership.</w:t>
      </w:r>
    </w:p>
    <w:p w:rsidR="00300522" w:rsidRPr="003F329B" w:rsidRDefault="00300522" w:rsidP="00300522">
      <w:pPr>
        <w:pStyle w:val="notetext"/>
      </w:pPr>
      <w:r w:rsidRPr="003F329B">
        <w:t>Note:</w:t>
      </w:r>
      <w:r w:rsidRPr="003F329B">
        <w:tab/>
        <w:t>Section</w:t>
      </w:r>
      <w:r w:rsidR="003F329B">
        <w:t> </w:t>
      </w:r>
      <w:r w:rsidRPr="003F329B">
        <w:t>444</w:t>
      </w:r>
      <w:r w:rsidR="003F329B">
        <w:noBreakHyphen/>
      </w:r>
      <w:r w:rsidRPr="003F329B">
        <w:t>30 in Schedule</w:t>
      </w:r>
      <w:r w:rsidR="003F329B">
        <w:t> </w:t>
      </w:r>
      <w:r w:rsidRPr="003F329B">
        <w:t xml:space="preserve">1 to the </w:t>
      </w:r>
      <w:r w:rsidRPr="003F329B">
        <w:rPr>
          <w:i/>
          <w:iCs/>
        </w:rPr>
        <w:t>Taxation Administration Act 1953</w:t>
      </w:r>
      <w:r w:rsidRPr="003F329B">
        <w:t xml:space="preserve"> deals with the liability of partners for the obligations imposed on a partnership under the GST law.</w:t>
      </w:r>
    </w:p>
    <w:p w:rsidR="00300522" w:rsidRPr="003F329B" w:rsidRDefault="00300522" w:rsidP="00300522">
      <w:pPr>
        <w:pStyle w:val="subsection"/>
      </w:pPr>
      <w:r w:rsidRPr="003F329B">
        <w:tab/>
        <w:t>(2)</w:t>
      </w:r>
      <w:r w:rsidRPr="003F329B">
        <w:tab/>
        <w:t xml:space="preserve">For the avoidance of doubt, a supply, acquisition or importation made by or on behalf of one or more members of the committee of management of an unincorporated association or body of persons (other than a </w:t>
      </w:r>
      <w:r w:rsidR="003F329B" w:rsidRPr="003F329B">
        <w:rPr>
          <w:position w:val="6"/>
          <w:sz w:val="16"/>
          <w:szCs w:val="16"/>
        </w:rPr>
        <w:t>*</w:t>
      </w:r>
      <w:r w:rsidRPr="003F329B">
        <w:t>partnership), in their capacity as members of that committee:</w:t>
      </w:r>
    </w:p>
    <w:p w:rsidR="00300522" w:rsidRPr="003F329B" w:rsidRDefault="00300522" w:rsidP="00300522">
      <w:pPr>
        <w:pStyle w:val="paragraph"/>
      </w:pPr>
      <w:r w:rsidRPr="003F329B">
        <w:tab/>
        <w:t>(a)</w:t>
      </w:r>
      <w:r w:rsidRPr="003F329B">
        <w:tab/>
        <w:t>is taken to be a supply, acquisition or importation made by the body; and</w:t>
      </w:r>
    </w:p>
    <w:p w:rsidR="00300522" w:rsidRPr="003F329B" w:rsidRDefault="00300522" w:rsidP="00300522">
      <w:pPr>
        <w:pStyle w:val="paragraph"/>
      </w:pPr>
      <w:r w:rsidRPr="003F329B">
        <w:tab/>
        <w:t>(b)</w:t>
      </w:r>
      <w:r w:rsidRPr="003F329B">
        <w:tab/>
        <w:t>is not taken to be a supply, acquisition or importation made by any members of the association or body.</w:t>
      </w:r>
    </w:p>
    <w:p w:rsidR="00300522" w:rsidRPr="003F329B" w:rsidRDefault="00300522" w:rsidP="00300522">
      <w:pPr>
        <w:pStyle w:val="notetext"/>
      </w:pPr>
      <w:r w:rsidRPr="003F329B">
        <w:t>Note:</w:t>
      </w:r>
      <w:r w:rsidRPr="003F329B">
        <w:tab/>
        <w:t>Section</w:t>
      </w:r>
      <w:r w:rsidR="003F329B">
        <w:t> </w:t>
      </w:r>
      <w:r w:rsidRPr="003F329B">
        <w:t>444</w:t>
      </w:r>
      <w:r w:rsidR="003F329B">
        <w:noBreakHyphen/>
      </w:r>
      <w:r w:rsidRPr="003F329B">
        <w:t>5 in Schedule</w:t>
      </w:r>
      <w:r w:rsidR="003F329B">
        <w:t> </w:t>
      </w:r>
      <w:r w:rsidRPr="003F329B">
        <w:t xml:space="preserve">1 to the </w:t>
      </w:r>
      <w:r w:rsidRPr="003F329B">
        <w:rPr>
          <w:i/>
          <w:iCs/>
        </w:rPr>
        <w:t>Taxation Administration Act 1953</w:t>
      </w:r>
      <w:r w:rsidRPr="003F329B">
        <w:t xml:space="preserve"> deals with the liability of members of committees of management for the obligations imposed on an unincorporated association or body of persons under the GST law.</w:t>
      </w:r>
    </w:p>
    <w:p w:rsidR="00035DB5" w:rsidRPr="003F329B" w:rsidRDefault="00035DB5" w:rsidP="00A36DB5">
      <w:pPr>
        <w:pStyle w:val="ActHead3"/>
        <w:pageBreakBefore/>
      </w:pPr>
      <w:bookmarkStart w:id="1039" w:name="_Toc413321545"/>
      <w:r w:rsidRPr="003F329B">
        <w:rPr>
          <w:rStyle w:val="CharDivNo"/>
        </w:rPr>
        <w:t>Division</w:t>
      </w:r>
      <w:r w:rsidR="003F329B">
        <w:rPr>
          <w:rStyle w:val="CharDivNo"/>
        </w:rPr>
        <w:t> </w:t>
      </w:r>
      <w:r w:rsidRPr="003F329B">
        <w:rPr>
          <w:rStyle w:val="CharDivNo"/>
        </w:rPr>
        <w:t>188</w:t>
      </w:r>
      <w:r w:rsidRPr="003F329B">
        <w:t>—</w:t>
      </w:r>
      <w:r w:rsidRPr="003F329B">
        <w:rPr>
          <w:rStyle w:val="CharDivText"/>
        </w:rPr>
        <w:t>Meaning of GST turnover</w:t>
      </w:r>
      <w:bookmarkEnd w:id="1039"/>
    </w:p>
    <w:p w:rsidR="00300522" w:rsidRPr="003F329B" w:rsidRDefault="00300522" w:rsidP="00300522">
      <w:pPr>
        <w:pStyle w:val="ActHead5"/>
      </w:pPr>
      <w:bookmarkStart w:id="1040" w:name="_Toc413321546"/>
      <w:r w:rsidRPr="003F329B">
        <w:rPr>
          <w:rStyle w:val="CharSectno"/>
        </w:rPr>
        <w:t>188</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1040"/>
    </w:p>
    <w:p w:rsidR="00300522" w:rsidRPr="003F329B" w:rsidRDefault="00300522" w:rsidP="00300522">
      <w:pPr>
        <w:pStyle w:val="BoxText"/>
      </w:pPr>
      <w:r w:rsidRPr="003F329B">
        <w:t xml:space="preserve">In some important respects, the way that this Act applies to you depends on your </w:t>
      </w:r>
      <w:r w:rsidR="005C15E7" w:rsidRPr="003F329B">
        <w:t>GST turnover</w:t>
      </w:r>
      <w:r w:rsidRPr="003F329B">
        <w:t xml:space="preserve">. There are several turnover thresholds, and whether your </w:t>
      </w:r>
      <w:r w:rsidR="005C15E7" w:rsidRPr="003F329B">
        <w:t>GST turnover</w:t>
      </w:r>
      <w:r w:rsidRPr="003F329B">
        <w:t xml:space="preserve"> meets a particular turnover threshold, or whether it does not exceed a particular turnover threshold</w:t>
      </w:r>
      <w:r w:rsidRPr="003F329B">
        <w:rPr>
          <w:i/>
          <w:iCs/>
        </w:rPr>
        <w:t>,</w:t>
      </w:r>
      <w:r w:rsidRPr="003F329B">
        <w:t xml:space="preserve"> can determine how this Act applies to you.</w:t>
      </w:r>
    </w:p>
    <w:p w:rsidR="00300522" w:rsidRPr="003F329B" w:rsidRDefault="00300522" w:rsidP="00300522">
      <w:pPr>
        <w:pStyle w:val="ActHead5"/>
      </w:pPr>
      <w:bookmarkStart w:id="1041" w:name="_Toc413321547"/>
      <w:r w:rsidRPr="003F329B">
        <w:rPr>
          <w:rStyle w:val="CharSectno"/>
        </w:rPr>
        <w:t>188</w:t>
      </w:r>
      <w:r w:rsidR="003F329B">
        <w:rPr>
          <w:rStyle w:val="CharSectno"/>
        </w:rPr>
        <w:noBreakHyphen/>
      </w:r>
      <w:r w:rsidRPr="003F329B">
        <w:rPr>
          <w:rStyle w:val="CharSectno"/>
        </w:rPr>
        <w:t>5</w:t>
      </w:r>
      <w:r w:rsidRPr="003F329B">
        <w:t xml:space="preserve">  Explanation of the turnover thresholds</w:t>
      </w:r>
      <w:bookmarkEnd w:id="1041"/>
    </w:p>
    <w:p w:rsidR="00300522" w:rsidRPr="003F329B" w:rsidRDefault="00300522" w:rsidP="00300522">
      <w:pPr>
        <w:pStyle w:val="subsection"/>
      </w:pPr>
      <w:r w:rsidRPr="003F329B">
        <w:tab/>
      </w:r>
      <w:r w:rsidRPr="003F329B">
        <w:tab/>
        <w:t>This table specifies the turnover thresholds and indicates how they affect the operation of this Act.</w:t>
      </w:r>
    </w:p>
    <w:p w:rsidR="00300522" w:rsidRPr="003F329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3F329B" w:rsidTr="00A53099">
        <w:trPr>
          <w:tblHeader/>
        </w:trPr>
        <w:tc>
          <w:tcPr>
            <w:tcW w:w="7088"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Turnover thresholds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192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This turnover threshold ...</w:t>
            </w:r>
          </w:p>
        </w:tc>
        <w:tc>
          <w:tcPr>
            <w:tcW w:w="4536"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Is relevant to working out:</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1928" w:type="dxa"/>
            <w:tcBorders>
              <w:top w:val="single" w:sz="12" w:space="0" w:color="auto"/>
            </w:tcBorders>
            <w:shd w:val="clear" w:color="auto" w:fill="auto"/>
          </w:tcPr>
          <w:p w:rsidR="00300522" w:rsidRPr="003F329B" w:rsidRDefault="00300522" w:rsidP="00300522">
            <w:pPr>
              <w:pStyle w:val="Tabletext"/>
            </w:pPr>
            <w:r w:rsidRPr="003F329B">
              <w:t>Registration turnover threshold</w:t>
            </w:r>
          </w:p>
        </w:tc>
        <w:tc>
          <w:tcPr>
            <w:tcW w:w="4536" w:type="dxa"/>
            <w:tcBorders>
              <w:top w:val="single" w:sz="12" w:space="0" w:color="auto"/>
            </w:tcBorders>
            <w:shd w:val="clear" w:color="auto" w:fill="auto"/>
          </w:tcPr>
          <w:p w:rsidR="00300522" w:rsidRPr="003F329B" w:rsidRDefault="00300522" w:rsidP="00300522">
            <w:pPr>
              <w:pStyle w:val="Tabletext"/>
            </w:pPr>
            <w:r w:rsidRPr="003F329B">
              <w:t>whether you are required to be registered (see section</w:t>
            </w:r>
            <w:r w:rsidR="003F329B">
              <w:t> </w:t>
            </w:r>
            <w:r w:rsidRPr="003F329B">
              <w:t>23</w:t>
            </w:r>
            <w:r w:rsidR="003F329B">
              <w:noBreakHyphen/>
            </w:r>
            <w:r w:rsidRPr="003F329B">
              <w:t>5).</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1928" w:type="dxa"/>
            <w:shd w:val="clear" w:color="auto" w:fill="auto"/>
          </w:tcPr>
          <w:p w:rsidR="00300522" w:rsidRPr="003F329B" w:rsidRDefault="00300522" w:rsidP="00300522">
            <w:pPr>
              <w:pStyle w:val="Tabletext"/>
            </w:pPr>
            <w:r w:rsidRPr="003F329B">
              <w:t>Tax period turnover threshold</w:t>
            </w:r>
          </w:p>
        </w:tc>
        <w:tc>
          <w:tcPr>
            <w:tcW w:w="4536" w:type="dxa"/>
            <w:shd w:val="clear" w:color="auto" w:fill="auto"/>
          </w:tcPr>
          <w:p w:rsidR="00300522" w:rsidRPr="003F329B" w:rsidRDefault="00300522" w:rsidP="00300522">
            <w:pPr>
              <w:pStyle w:val="Tabletext"/>
            </w:pPr>
            <w:r w:rsidRPr="003F329B">
              <w:t>whether tax periods must be monthly (see section</w:t>
            </w:r>
            <w:r w:rsidR="003F329B">
              <w:t> </w:t>
            </w:r>
            <w:r w:rsidRPr="003F329B">
              <w:t>27</w:t>
            </w:r>
            <w:r w:rsidR="003F329B">
              <w:noBreakHyphen/>
            </w:r>
            <w:r w:rsidRPr="003F329B">
              <w:t>15).</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3</w:t>
            </w:r>
          </w:p>
        </w:tc>
        <w:tc>
          <w:tcPr>
            <w:tcW w:w="1928" w:type="dxa"/>
            <w:shd w:val="clear" w:color="auto" w:fill="auto"/>
          </w:tcPr>
          <w:p w:rsidR="00300522" w:rsidRPr="003F329B" w:rsidRDefault="00300522" w:rsidP="00300522">
            <w:pPr>
              <w:pStyle w:val="Tabletext"/>
            </w:pPr>
            <w:r w:rsidRPr="003F329B">
              <w:t>Cash accounting turnover threshold</w:t>
            </w:r>
          </w:p>
        </w:tc>
        <w:tc>
          <w:tcPr>
            <w:tcW w:w="4536" w:type="dxa"/>
            <w:shd w:val="clear" w:color="auto" w:fill="auto"/>
          </w:tcPr>
          <w:p w:rsidR="00300522" w:rsidRPr="003F329B" w:rsidRDefault="00300522" w:rsidP="00300522">
            <w:pPr>
              <w:pStyle w:val="Tabletext"/>
            </w:pPr>
            <w:r w:rsidRPr="003F329B">
              <w:t>whether you can elect to account on a cash basis (see section</w:t>
            </w:r>
            <w:r w:rsidR="003F329B">
              <w:t> </w:t>
            </w:r>
            <w:r w:rsidRPr="003F329B">
              <w:t>29</w:t>
            </w:r>
            <w:r w:rsidR="003F329B">
              <w:noBreakHyphen/>
            </w:r>
            <w:r w:rsidRPr="003F329B">
              <w:t>40)</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4</w:t>
            </w:r>
          </w:p>
        </w:tc>
        <w:tc>
          <w:tcPr>
            <w:tcW w:w="1928" w:type="dxa"/>
            <w:shd w:val="clear" w:color="auto" w:fill="auto"/>
          </w:tcPr>
          <w:p w:rsidR="00300522" w:rsidRPr="003F329B" w:rsidRDefault="00300522" w:rsidP="00300522">
            <w:pPr>
              <w:pStyle w:val="Tabletext"/>
            </w:pPr>
            <w:r w:rsidRPr="003F329B">
              <w:t>Electronic lodgment turnover threshold</w:t>
            </w:r>
          </w:p>
        </w:tc>
        <w:tc>
          <w:tcPr>
            <w:tcW w:w="4536" w:type="dxa"/>
            <w:shd w:val="clear" w:color="auto" w:fill="auto"/>
          </w:tcPr>
          <w:p w:rsidR="00300522" w:rsidRPr="003F329B" w:rsidRDefault="00300522" w:rsidP="00300522">
            <w:pPr>
              <w:pStyle w:val="Tabletext"/>
            </w:pPr>
            <w:r w:rsidRPr="003F329B">
              <w:t>whether you must lodge GST returns electronically (see section</w:t>
            </w:r>
            <w:r w:rsidR="003F329B">
              <w:t> </w:t>
            </w:r>
            <w:r w:rsidRPr="003F329B">
              <w:t>31</w:t>
            </w:r>
            <w:r w:rsidR="003F329B">
              <w:noBreakHyphen/>
            </w:r>
            <w:r w:rsidRPr="003F329B">
              <w:t>25);</w:t>
            </w:r>
          </w:p>
          <w:p w:rsidR="00300522" w:rsidRPr="003F329B" w:rsidRDefault="00300522" w:rsidP="00300522">
            <w:pPr>
              <w:pStyle w:val="Tabletext"/>
            </w:pPr>
            <w:r w:rsidRPr="003F329B">
              <w:t>whether you must pay amounts of GST electronically (see section</w:t>
            </w:r>
            <w:r w:rsidR="003F329B">
              <w:t> </w:t>
            </w:r>
            <w:r w:rsidRPr="003F329B">
              <w:t>33</w:t>
            </w:r>
            <w:r w:rsidR="003F329B">
              <w:noBreakHyphen/>
            </w:r>
            <w:r w:rsidRPr="003F329B">
              <w:t>10).</w:t>
            </w:r>
          </w:p>
        </w:tc>
      </w:tr>
      <w:tr w:rsidR="004628A3" w:rsidRPr="003F329B" w:rsidTr="00A53099">
        <w:tblPrEx>
          <w:tblCellMar>
            <w:left w:w="107" w:type="dxa"/>
            <w:right w:w="107" w:type="dxa"/>
          </w:tblCellMar>
        </w:tblPrEx>
        <w:tc>
          <w:tcPr>
            <w:tcW w:w="624" w:type="dxa"/>
            <w:shd w:val="clear" w:color="auto" w:fill="auto"/>
          </w:tcPr>
          <w:p w:rsidR="004628A3" w:rsidRPr="003F329B" w:rsidRDefault="004628A3" w:rsidP="00AC66F2">
            <w:pPr>
              <w:pStyle w:val="Tabletext"/>
            </w:pPr>
            <w:r w:rsidRPr="003F329B">
              <w:t>4AA</w:t>
            </w:r>
          </w:p>
        </w:tc>
        <w:tc>
          <w:tcPr>
            <w:tcW w:w="1928" w:type="dxa"/>
            <w:shd w:val="clear" w:color="auto" w:fill="auto"/>
          </w:tcPr>
          <w:p w:rsidR="004628A3" w:rsidRPr="003F329B" w:rsidRDefault="004628A3" w:rsidP="00AC66F2">
            <w:pPr>
              <w:pStyle w:val="Tabletext"/>
            </w:pPr>
            <w:r w:rsidRPr="003F329B">
              <w:t>Small enterprise turnover threshold</w:t>
            </w:r>
          </w:p>
        </w:tc>
        <w:tc>
          <w:tcPr>
            <w:tcW w:w="4536" w:type="dxa"/>
            <w:shd w:val="clear" w:color="auto" w:fill="auto"/>
          </w:tcPr>
          <w:p w:rsidR="004628A3" w:rsidRPr="003F329B" w:rsidRDefault="004628A3" w:rsidP="00AC66F2">
            <w:pPr>
              <w:pStyle w:val="Tabletext"/>
            </w:pPr>
            <w:r w:rsidRPr="003F329B">
              <w:t>whether you can choose to apply a simplified accounting method as a small enterprise entity (see section</w:t>
            </w:r>
            <w:r w:rsidR="003F329B">
              <w:t> </w:t>
            </w:r>
            <w:r w:rsidRPr="003F329B">
              <w:t>123</w:t>
            </w:r>
            <w:r w:rsidR="003F329B">
              <w:noBreakHyphen/>
            </w:r>
            <w:r w:rsidRPr="003F329B">
              <w:t>7)</w:t>
            </w:r>
          </w:p>
        </w:tc>
      </w:tr>
      <w:tr w:rsidR="004628A3" w:rsidRPr="003F329B" w:rsidTr="00A53099">
        <w:tblPrEx>
          <w:tblCellMar>
            <w:left w:w="107" w:type="dxa"/>
            <w:right w:w="107" w:type="dxa"/>
          </w:tblCellMar>
        </w:tblPrEx>
        <w:tc>
          <w:tcPr>
            <w:tcW w:w="624" w:type="dxa"/>
            <w:tcBorders>
              <w:bottom w:val="single" w:sz="4" w:space="0" w:color="auto"/>
            </w:tcBorders>
            <w:shd w:val="clear" w:color="auto" w:fill="auto"/>
          </w:tcPr>
          <w:p w:rsidR="004628A3" w:rsidRPr="003F329B" w:rsidRDefault="004628A3" w:rsidP="00A6645E">
            <w:pPr>
              <w:pStyle w:val="Tabletext"/>
            </w:pPr>
            <w:r w:rsidRPr="003F329B">
              <w:t>4A</w:t>
            </w:r>
          </w:p>
        </w:tc>
        <w:tc>
          <w:tcPr>
            <w:tcW w:w="1928" w:type="dxa"/>
            <w:tcBorders>
              <w:bottom w:val="single" w:sz="4" w:space="0" w:color="auto"/>
            </w:tcBorders>
            <w:shd w:val="clear" w:color="auto" w:fill="auto"/>
          </w:tcPr>
          <w:p w:rsidR="004628A3" w:rsidRPr="003F329B" w:rsidRDefault="004628A3" w:rsidP="00A6645E">
            <w:pPr>
              <w:pStyle w:val="Tabletext"/>
            </w:pPr>
            <w:r w:rsidRPr="003F329B">
              <w:t>Annual apportionment turnover threshold</w:t>
            </w:r>
          </w:p>
        </w:tc>
        <w:tc>
          <w:tcPr>
            <w:tcW w:w="4536" w:type="dxa"/>
            <w:tcBorders>
              <w:bottom w:val="single" w:sz="4" w:space="0" w:color="auto"/>
            </w:tcBorders>
            <w:shd w:val="clear" w:color="auto" w:fill="auto"/>
          </w:tcPr>
          <w:p w:rsidR="004628A3" w:rsidRPr="003F329B" w:rsidRDefault="004628A3" w:rsidP="00A6645E">
            <w:pPr>
              <w:pStyle w:val="Tabletext"/>
            </w:pPr>
            <w:r w:rsidRPr="003F329B">
              <w:t>whether you can make an annual apportionment election (see subsection</w:t>
            </w:r>
            <w:r w:rsidR="003F329B">
              <w:t> </w:t>
            </w:r>
            <w:r w:rsidRPr="003F329B">
              <w:t>131</w:t>
            </w:r>
            <w:r w:rsidR="003F329B">
              <w:noBreakHyphen/>
            </w:r>
            <w:r w:rsidRPr="003F329B">
              <w:t>5(2))</w:t>
            </w:r>
          </w:p>
        </w:tc>
      </w:tr>
      <w:tr w:rsidR="004628A3" w:rsidRPr="003F329B" w:rsidTr="00A53099">
        <w:tblPrEx>
          <w:tblCellMar>
            <w:left w:w="107" w:type="dxa"/>
            <w:right w:w="107" w:type="dxa"/>
          </w:tblCellMar>
        </w:tblPrEx>
        <w:tc>
          <w:tcPr>
            <w:tcW w:w="624" w:type="dxa"/>
            <w:tcBorders>
              <w:bottom w:val="single" w:sz="12" w:space="0" w:color="auto"/>
            </w:tcBorders>
            <w:shd w:val="clear" w:color="auto" w:fill="auto"/>
          </w:tcPr>
          <w:p w:rsidR="004628A3" w:rsidRPr="003F329B" w:rsidRDefault="004628A3" w:rsidP="00300522">
            <w:pPr>
              <w:pStyle w:val="Tabletext"/>
            </w:pPr>
            <w:r w:rsidRPr="003F329B">
              <w:t>5</w:t>
            </w:r>
          </w:p>
        </w:tc>
        <w:tc>
          <w:tcPr>
            <w:tcW w:w="1928" w:type="dxa"/>
            <w:tcBorders>
              <w:bottom w:val="single" w:sz="12" w:space="0" w:color="auto"/>
            </w:tcBorders>
            <w:shd w:val="clear" w:color="auto" w:fill="auto"/>
          </w:tcPr>
          <w:p w:rsidR="004628A3" w:rsidRPr="003F329B" w:rsidRDefault="004628A3" w:rsidP="00300522">
            <w:pPr>
              <w:pStyle w:val="Tabletext"/>
            </w:pPr>
            <w:r w:rsidRPr="003F329B">
              <w:t>Instalment turnover threshold</w:t>
            </w:r>
          </w:p>
        </w:tc>
        <w:tc>
          <w:tcPr>
            <w:tcW w:w="4536" w:type="dxa"/>
            <w:tcBorders>
              <w:bottom w:val="single" w:sz="12" w:space="0" w:color="auto"/>
            </w:tcBorders>
            <w:shd w:val="clear" w:color="auto" w:fill="auto"/>
          </w:tcPr>
          <w:p w:rsidR="004628A3" w:rsidRPr="003F329B" w:rsidRDefault="004628A3" w:rsidP="00300522">
            <w:pPr>
              <w:pStyle w:val="Tabletext"/>
            </w:pPr>
            <w:r w:rsidRPr="003F329B">
              <w:t>whether you can elect to pay GST by instalments (see subsection</w:t>
            </w:r>
            <w:r w:rsidR="003F329B">
              <w:t> </w:t>
            </w:r>
            <w:r w:rsidRPr="003F329B">
              <w:t>162</w:t>
            </w:r>
            <w:r w:rsidR="003F329B">
              <w:noBreakHyphen/>
            </w:r>
            <w:r w:rsidRPr="003F329B">
              <w:t>5(2))</w:t>
            </w:r>
          </w:p>
        </w:tc>
      </w:tr>
    </w:tbl>
    <w:p w:rsidR="00300522" w:rsidRPr="003F329B" w:rsidRDefault="00300522" w:rsidP="00300522">
      <w:pPr>
        <w:pStyle w:val="notetext"/>
      </w:pPr>
      <w:r w:rsidRPr="003F329B">
        <w:t>Note 1:</w:t>
      </w:r>
      <w:r w:rsidRPr="003F329B">
        <w:tab/>
        <w:t>The provisions referred to in the table indicate if the issue in relation to the turnover threshold in question is whether the threshold is met, or whether the threshold is not exceeded.</w:t>
      </w:r>
    </w:p>
    <w:p w:rsidR="002D1458" w:rsidRPr="003F329B" w:rsidRDefault="002D1458" w:rsidP="002D1458">
      <w:pPr>
        <w:pStyle w:val="notetext"/>
      </w:pPr>
      <w:r w:rsidRPr="003F329B">
        <w:t>Note 2:</w:t>
      </w:r>
      <w:r w:rsidRPr="003F329B">
        <w:tab/>
        <w:t>Items</w:t>
      </w:r>
      <w:r w:rsidR="003F329B">
        <w:t> </w:t>
      </w:r>
      <w:r w:rsidRPr="003F329B">
        <w:t>3, 4A and 5 of the table apply to you only if you do not carry on a business.</w:t>
      </w:r>
    </w:p>
    <w:p w:rsidR="002D1458" w:rsidRPr="003F329B" w:rsidRDefault="002D1458" w:rsidP="002D1458">
      <w:pPr>
        <w:pStyle w:val="notetext"/>
      </w:pPr>
      <w:r w:rsidRPr="003F329B">
        <w:t>Note 3:</w:t>
      </w:r>
      <w:r w:rsidRPr="003F329B">
        <w:tab/>
        <w:t>This section is an explanatory section.</w:t>
      </w:r>
    </w:p>
    <w:p w:rsidR="00A71639" w:rsidRPr="003F329B" w:rsidRDefault="00A71639" w:rsidP="00A71639">
      <w:pPr>
        <w:pStyle w:val="ActHead5"/>
      </w:pPr>
      <w:bookmarkStart w:id="1042" w:name="_Toc413321548"/>
      <w:r w:rsidRPr="003F329B">
        <w:rPr>
          <w:rStyle w:val="CharSectno"/>
        </w:rPr>
        <w:t>188</w:t>
      </w:r>
      <w:r w:rsidR="003F329B">
        <w:rPr>
          <w:rStyle w:val="CharSectno"/>
        </w:rPr>
        <w:noBreakHyphen/>
      </w:r>
      <w:r w:rsidRPr="003F329B">
        <w:rPr>
          <w:rStyle w:val="CharSectno"/>
        </w:rPr>
        <w:t>10</w:t>
      </w:r>
      <w:r w:rsidRPr="003F329B">
        <w:t xml:space="preserve">  Whether your GST turnover meets, or does not exceed, a turnover threshold</w:t>
      </w:r>
      <w:bookmarkEnd w:id="1042"/>
    </w:p>
    <w:p w:rsidR="00300522" w:rsidRPr="003F329B" w:rsidRDefault="00300522" w:rsidP="00300522">
      <w:pPr>
        <w:pStyle w:val="subsection"/>
      </w:pPr>
      <w:r w:rsidRPr="003F329B">
        <w:tab/>
        <w:t>(1)</w:t>
      </w:r>
      <w:r w:rsidRPr="003F329B">
        <w:tab/>
        <w:t xml:space="preserve">You have </w:t>
      </w:r>
      <w:r w:rsidR="00263F72" w:rsidRPr="003F329B">
        <w:t xml:space="preserve">a </w:t>
      </w:r>
      <w:r w:rsidR="00263F72" w:rsidRPr="003F329B">
        <w:rPr>
          <w:b/>
          <w:i/>
        </w:rPr>
        <w:t>GST turnover</w:t>
      </w:r>
      <w:r w:rsidRPr="003F329B">
        <w:t xml:space="preserve"> that meets a particular </w:t>
      </w:r>
      <w:r w:rsidR="003F329B" w:rsidRPr="003F329B">
        <w:rPr>
          <w:position w:val="6"/>
          <w:sz w:val="16"/>
          <w:szCs w:val="16"/>
        </w:rPr>
        <w:t>*</w:t>
      </w:r>
      <w:r w:rsidRPr="003F329B">
        <w:t>turnover threshold if:</w:t>
      </w:r>
    </w:p>
    <w:p w:rsidR="00300522" w:rsidRPr="003F329B" w:rsidRDefault="00300522" w:rsidP="00300522">
      <w:pPr>
        <w:pStyle w:val="paragraph"/>
      </w:pPr>
      <w:r w:rsidRPr="003F329B">
        <w:tab/>
        <w:t>(a)</w:t>
      </w:r>
      <w:r w:rsidRPr="003F329B">
        <w:tab/>
        <w:t xml:space="preserve">your </w:t>
      </w:r>
      <w:r w:rsidR="003F329B" w:rsidRPr="003F329B">
        <w:rPr>
          <w:position w:val="6"/>
          <w:sz w:val="16"/>
          <w:szCs w:val="16"/>
        </w:rPr>
        <w:t>*</w:t>
      </w:r>
      <w:r w:rsidRPr="003F329B">
        <w:t xml:space="preserve">current </w:t>
      </w:r>
      <w:r w:rsidR="00AB2C1C" w:rsidRPr="003F329B">
        <w:t>GST turnover</w:t>
      </w:r>
      <w:r w:rsidRPr="003F329B">
        <w:t xml:space="preserve"> is at or above the turnover threshold, and the Commissioner is not satisfied that your </w:t>
      </w:r>
      <w:r w:rsidR="003F329B" w:rsidRPr="003F329B">
        <w:rPr>
          <w:position w:val="6"/>
          <w:sz w:val="16"/>
          <w:szCs w:val="16"/>
        </w:rPr>
        <w:t>*</w:t>
      </w:r>
      <w:r w:rsidRPr="003F329B">
        <w:t xml:space="preserve">projected </w:t>
      </w:r>
      <w:r w:rsidR="00AB2C1C" w:rsidRPr="003F329B">
        <w:t>GST turnover</w:t>
      </w:r>
      <w:r w:rsidRPr="003F329B">
        <w:t xml:space="preserve"> is below the turnover threshold; or</w:t>
      </w:r>
    </w:p>
    <w:p w:rsidR="00300522" w:rsidRPr="003F329B" w:rsidRDefault="00300522" w:rsidP="00300522">
      <w:pPr>
        <w:pStyle w:val="paragraph"/>
      </w:pPr>
      <w:r w:rsidRPr="003F329B">
        <w:tab/>
        <w:t>(b)</w:t>
      </w:r>
      <w:r w:rsidRPr="003F329B">
        <w:tab/>
        <w:t xml:space="preserve">your projected </w:t>
      </w:r>
      <w:r w:rsidR="00AB2C1C" w:rsidRPr="003F329B">
        <w:t>GST turnover</w:t>
      </w:r>
      <w:r w:rsidRPr="003F329B">
        <w:t xml:space="preserve"> is at or above the turnover threshold.</w:t>
      </w:r>
    </w:p>
    <w:p w:rsidR="00300522" w:rsidRPr="003F329B" w:rsidRDefault="00300522" w:rsidP="00300522">
      <w:pPr>
        <w:pStyle w:val="subsection"/>
      </w:pPr>
      <w:r w:rsidRPr="003F329B">
        <w:tab/>
        <w:t>(2)</w:t>
      </w:r>
      <w:r w:rsidRPr="003F329B">
        <w:tab/>
        <w:t xml:space="preserve">You have </w:t>
      </w:r>
      <w:r w:rsidR="00FC0D9C" w:rsidRPr="003F329B">
        <w:t xml:space="preserve">a </w:t>
      </w:r>
      <w:r w:rsidR="00FC0D9C" w:rsidRPr="003F329B">
        <w:rPr>
          <w:b/>
          <w:i/>
        </w:rPr>
        <w:t>GST turnover</w:t>
      </w:r>
      <w:r w:rsidRPr="003F329B">
        <w:t xml:space="preserve"> that does not exceed a particular </w:t>
      </w:r>
      <w:r w:rsidR="003F329B" w:rsidRPr="003F329B">
        <w:rPr>
          <w:position w:val="6"/>
          <w:sz w:val="16"/>
          <w:szCs w:val="16"/>
        </w:rPr>
        <w:t>*</w:t>
      </w:r>
      <w:r w:rsidRPr="003F329B">
        <w:t>turnover threshold if:</w:t>
      </w:r>
    </w:p>
    <w:p w:rsidR="00300522" w:rsidRPr="003F329B" w:rsidRDefault="00300522" w:rsidP="00300522">
      <w:pPr>
        <w:pStyle w:val="paragraph"/>
      </w:pPr>
      <w:r w:rsidRPr="003F329B">
        <w:tab/>
        <w:t>(a)</w:t>
      </w:r>
      <w:r w:rsidRPr="003F329B">
        <w:tab/>
        <w:t xml:space="preserve">your </w:t>
      </w:r>
      <w:r w:rsidR="003F329B" w:rsidRPr="003F329B">
        <w:rPr>
          <w:position w:val="6"/>
          <w:sz w:val="16"/>
          <w:szCs w:val="16"/>
        </w:rPr>
        <w:t>*</w:t>
      </w:r>
      <w:r w:rsidRPr="003F329B">
        <w:t xml:space="preserve">current </w:t>
      </w:r>
      <w:r w:rsidR="00590607" w:rsidRPr="003F329B">
        <w:t>GST turnover</w:t>
      </w:r>
      <w:r w:rsidRPr="003F329B">
        <w:t xml:space="preserve"> is at or below the turnover threshold, and the Commissioner is not satisfied that your </w:t>
      </w:r>
      <w:r w:rsidR="003F329B" w:rsidRPr="003F329B">
        <w:rPr>
          <w:position w:val="6"/>
          <w:sz w:val="16"/>
          <w:szCs w:val="16"/>
        </w:rPr>
        <w:t>*</w:t>
      </w:r>
      <w:r w:rsidRPr="003F329B">
        <w:t xml:space="preserve">projected </w:t>
      </w:r>
      <w:r w:rsidR="00590607" w:rsidRPr="003F329B">
        <w:t>GST turnover</w:t>
      </w:r>
      <w:r w:rsidRPr="003F329B">
        <w:t xml:space="preserve"> is above the turnover threshold; or</w:t>
      </w:r>
    </w:p>
    <w:p w:rsidR="00300522" w:rsidRPr="003F329B" w:rsidRDefault="00300522" w:rsidP="00300522">
      <w:pPr>
        <w:pStyle w:val="paragraph"/>
      </w:pPr>
      <w:r w:rsidRPr="003F329B">
        <w:tab/>
        <w:t>(b)</w:t>
      </w:r>
      <w:r w:rsidRPr="003F329B">
        <w:tab/>
        <w:t xml:space="preserve">your projected </w:t>
      </w:r>
      <w:r w:rsidR="00590607" w:rsidRPr="003F329B">
        <w:t>GST turnover</w:t>
      </w:r>
      <w:r w:rsidRPr="003F329B">
        <w:t xml:space="preserve"> is at or below the turnover threshold.</w:t>
      </w:r>
    </w:p>
    <w:p w:rsidR="00300522" w:rsidRPr="003F329B" w:rsidRDefault="00300522" w:rsidP="00300522">
      <w:pPr>
        <w:pStyle w:val="subsection"/>
      </w:pPr>
      <w:r w:rsidRPr="003F329B">
        <w:tab/>
        <w:t>(3)</w:t>
      </w:r>
      <w:r w:rsidRPr="003F329B">
        <w:tab/>
        <w:t xml:space="preserve">Each of these is a </w:t>
      </w:r>
      <w:r w:rsidRPr="003F329B">
        <w:rPr>
          <w:b/>
          <w:bCs/>
          <w:i/>
          <w:iCs/>
        </w:rPr>
        <w:t>turnover threshold</w:t>
      </w:r>
      <w:r w:rsidRPr="003F329B">
        <w:t>:</w:t>
      </w:r>
    </w:p>
    <w:p w:rsidR="00300522" w:rsidRPr="003F329B" w:rsidRDefault="00300522" w:rsidP="00300522">
      <w:pPr>
        <w:pStyle w:val="paragraph"/>
      </w:pPr>
      <w:r w:rsidRPr="003F329B">
        <w:tab/>
        <w:t>(aaa)</w:t>
      </w:r>
      <w:r w:rsidRPr="003F329B">
        <w:tab/>
        <w:t xml:space="preserve">the </w:t>
      </w:r>
      <w:r w:rsidR="003F329B" w:rsidRPr="003F329B">
        <w:rPr>
          <w:position w:val="6"/>
          <w:sz w:val="16"/>
        </w:rPr>
        <w:t>*</w:t>
      </w:r>
      <w:r w:rsidRPr="003F329B">
        <w:t>annual apportionment turnover threshold;</w:t>
      </w:r>
    </w:p>
    <w:p w:rsidR="00300522" w:rsidRPr="003F329B" w:rsidRDefault="00300522" w:rsidP="00300522">
      <w:pPr>
        <w:pStyle w:val="paragraph"/>
      </w:pPr>
      <w:r w:rsidRPr="003F329B">
        <w:tab/>
        <w:t>(aa)</w:t>
      </w:r>
      <w:r w:rsidRPr="003F329B">
        <w:tab/>
        <w:t xml:space="preserve">the </w:t>
      </w:r>
      <w:r w:rsidR="003F329B" w:rsidRPr="003F329B">
        <w:rPr>
          <w:position w:val="6"/>
          <w:sz w:val="16"/>
          <w:szCs w:val="16"/>
        </w:rPr>
        <w:t>*</w:t>
      </w:r>
      <w:r w:rsidRPr="003F329B">
        <w:t>cash accounting turnover threshold;</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electronic lodgment turnover threshold;</w:t>
      </w:r>
    </w:p>
    <w:p w:rsidR="00300522" w:rsidRPr="003F329B" w:rsidRDefault="00300522" w:rsidP="00300522">
      <w:pPr>
        <w:pStyle w:val="paragraph"/>
      </w:pPr>
      <w:r w:rsidRPr="003F329B">
        <w:tab/>
        <w:t>(ab)</w:t>
      </w:r>
      <w:r w:rsidRPr="003F329B">
        <w:tab/>
        <w:t xml:space="preserve">the </w:t>
      </w:r>
      <w:r w:rsidR="003F329B" w:rsidRPr="003F329B">
        <w:rPr>
          <w:position w:val="6"/>
          <w:sz w:val="16"/>
          <w:szCs w:val="16"/>
        </w:rPr>
        <w:t>*</w:t>
      </w:r>
      <w:r w:rsidRPr="003F329B">
        <w:t>instalment turnover threshold;</w:t>
      </w:r>
    </w:p>
    <w:p w:rsidR="00300522" w:rsidRPr="003F329B" w:rsidRDefault="00300522" w:rsidP="00300522">
      <w:pPr>
        <w:pStyle w:val="paragraph"/>
      </w:pPr>
      <w:r w:rsidRPr="003F329B">
        <w:tab/>
        <w:t>(b)</w:t>
      </w:r>
      <w:r w:rsidRPr="003F329B">
        <w:tab/>
        <w:t xml:space="preserve">the </w:t>
      </w:r>
      <w:r w:rsidR="003F329B" w:rsidRPr="003F329B">
        <w:rPr>
          <w:position w:val="6"/>
          <w:sz w:val="16"/>
          <w:szCs w:val="16"/>
        </w:rPr>
        <w:t>*</w:t>
      </w:r>
      <w:r w:rsidRPr="003F329B">
        <w:t>registration turnover threshold;</w:t>
      </w:r>
    </w:p>
    <w:p w:rsidR="002B6301" w:rsidRPr="003F329B" w:rsidRDefault="002B6301" w:rsidP="002B6301">
      <w:pPr>
        <w:pStyle w:val="paragraph"/>
      </w:pPr>
      <w:r w:rsidRPr="003F329B">
        <w:tab/>
        <w:t>(ba)</w:t>
      </w:r>
      <w:r w:rsidRPr="003F329B">
        <w:tab/>
        <w:t xml:space="preserve">the </w:t>
      </w:r>
      <w:r w:rsidR="003F329B" w:rsidRPr="003F329B">
        <w:rPr>
          <w:position w:val="6"/>
          <w:sz w:val="16"/>
        </w:rPr>
        <w:t>*</w:t>
      </w:r>
      <w:r w:rsidRPr="003F329B">
        <w:t>small enterprise turnover threshold;</w:t>
      </w:r>
    </w:p>
    <w:p w:rsidR="00300522" w:rsidRPr="003F329B" w:rsidRDefault="00300522" w:rsidP="00300522">
      <w:pPr>
        <w:pStyle w:val="paragraph"/>
      </w:pPr>
      <w:r w:rsidRPr="003F329B">
        <w:tab/>
        <w:t>(c)</w:t>
      </w:r>
      <w:r w:rsidRPr="003F329B">
        <w:tab/>
        <w:t xml:space="preserve">the </w:t>
      </w:r>
      <w:r w:rsidR="003F329B" w:rsidRPr="003F329B">
        <w:rPr>
          <w:position w:val="6"/>
          <w:sz w:val="16"/>
          <w:szCs w:val="16"/>
        </w:rPr>
        <w:t>*</w:t>
      </w:r>
      <w:r w:rsidRPr="003F329B">
        <w:t>tax period turnover threshold.</w:t>
      </w:r>
    </w:p>
    <w:p w:rsidR="00590607" w:rsidRPr="003F329B" w:rsidRDefault="00590607" w:rsidP="00590607">
      <w:pPr>
        <w:pStyle w:val="ActHead5"/>
      </w:pPr>
      <w:bookmarkStart w:id="1043" w:name="_Toc413321549"/>
      <w:r w:rsidRPr="003F329B">
        <w:rPr>
          <w:rStyle w:val="CharSectno"/>
        </w:rPr>
        <w:t>188</w:t>
      </w:r>
      <w:r w:rsidR="003F329B">
        <w:rPr>
          <w:rStyle w:val="CharSectno"/>
        </w:rPr>
        <w:noBreakHyphen/>
      </w:r>
      <w:r w:rsidRPr="003F329B">
        <w:rPr>
          <w:rStyle w:val="CharSectno"/>
        </w:rPr>
        <w:t>15</w:t>
      </w:r>
      <w:r w:rsidRPr="003F329B">
        <w:t xml:space="preserve">  Current GST turnover</w:t>
      </w:r>
      <w:bookmarkEnd w:id="1043"/>
    </w:p>
    <w:p w:rsidR="00300522" w:rsidRPr="003F329B" w:rsidRDefault="00300522" w:rsidP="00300522">
      <w:pPr>
        <w:pStyle w:val="SubsectionHead"/>
      </w:pPr>
      <w:r w:rsidRPr="003F329B">
        <w:t>General</w:t>
      </w:r>
    </w:p>
    <w:p w:rsidR="00300522" w:rsidRPr="003F329B" w:rsidRDefault="00300522" w:rsidP="00300522">
      <w:pPr>
        <w:pStyle w:val="subsection"/>
      </w:pPr>
      <w:r w:rsidRPr="003F329B">
        <w:tab/>
        <w:t>(1)</w:t>
      </w:r>
      <w:r w:rsidRPr="003F329B">
        <w:tab/>
        <w:t xml:space="preserve">Your </w:t>
      </w:r>
      <w:r w:rsidR="000E37F3" w:rsidRPr="003F329B">
        <w:rPr>
          <w:b/>
          <w:i/>
        </w:rPr>
        <w:t>current GST turnover</w:t>
      </w:r>
      <w:r w:rsidRPr="003F329B">
        <w:t xml:space="preserve"> at a time during a particular month is the sum of the </w:t>
      </w:r>
      <w:r w:rsidR="003F329B" w:rsidRPr="003F329B">
        <w:rPr>
          <w:position w:val="6"/>
          <w:sz w:val="16"/>
          <w:szCs w:val="16"/>
        </w:rPr>
        <w:t>*</w:t>
      </w:r>
      <w:r w:rsidRPr="003F329B">
        <w:t>values of all the supplies that you have made, or are likely to make, during the 12 months ending at the end of that month, other than:</w:t>
      </w:r>
    </w:p>
    <w:p w:rsidR="00300522" w:rsidRPr="003F329B" w:rsidRDefault="00300522" w:rsidP="00300522">
      <w:pPr>
        <w:pStyle w:val="paragraph"/>
      </w:pPr>
      <w:r w:rsidRPr="003F329B">
        <w:tab/>
        <w:t>(a)</w:t>
      </w:r>
      <w:r w:rsidRPr="003F329B">
        <w:tab/>
        <w:t xml:space="preserve">supplies that are </w:t>
      </w:r>
      <w:r w:rsidR="003F329B" w:rsidRPr="003F329B">
        <w:rPr>
          <w:position w:val="6"/>
          <w:sz w:val="16"/>
          <w:szCs w:val="16"/>
        </w:rPr>
        <w:t>*</w:t>
      </w:r>
      <w:r w:rsidRPr="003F329B">
        <w:t>input taxed; or</w:t>
      </w:r>
    </w:p>
    <w:p w:rsidR="00300522" w:rsidRPr="003F329B" w:rsidRDefault="00300522" w:rsidP="00300522">
      <w:pPr>
        <w:pStyle w:val="paragraph"/>
      </w:pPr>
      <w:r w:rsidRPr="003F329B">
        <w:tab/>
        <w:t>(b)</w:t>
      </w:r>
      <w:r w:rsidRPr="003F329B">
        <w:tab/>
        <w:t xml:space="preserve">supplies that are not for </w:t>
      </w:r>
      <w:r w:rsidR="003F329B" w:rsidRPr="003F329B">
        <w:rPr>
          <w:position w:val="6"/>
          <w:sz w:val="16"/>
          <w:szCs w:val="16"/>
        </w:rPr>
        <w:t>*</w:t>
      </w:r>
      <w:r w:rsidRPr="003F329B">
        <w:t xml:space="preserve">consideration (and are not </w:t>
      </w:r>
      <w:r w:rsidR="003F329B" w:rsidRPr="003F329B">
        <w:rPr>
          <w:position w:val="6"/>
          <w:sz w:val="16"/>
          <w:szCs w:val="16"/>
        </w:rPr>
        <w:t>*</w:t>
      </w:r>
      <w:r w:rsidRPr="003F329B">
        <w:t>taxable supplies under section</w:t>
      </w:r>
      <w:r w:rsidR="003F329B">
        <w:t> </w:t>
      </w:r>
      <w:r w:rsidRPr="003F329B">
        <w:t>72</w:t>
      </w:r>
      <w:r w:rsidR="003F329B">
        <w:noBreakHyphen/>
      </w:r>
      <w:r w:rsidRPr="003F329B">
        <w:t>5); or</w:t>
      </w:r>
    </w:p>
    <w:p w:rsidR="00300522" w:rsidRPr="003F329B" w:rsidRDefault="00300522" w:rsidP="00300522">
      <w:pPr>
        <w:pStyle w:val="paragraph"/>
      </w:pPr>
      <w:r w:rsidRPr="003F329B">
        <w:tab/>
        <w:t>(c)</w:t>
      </w:r>
      <w:r w:rsidRPr="003F329B">
        <w:tab/>
        <w:t xml:space="preserve">supplies that are not made in connection with an </w:t>
      </w:r>
      <w:r w:rsidR="003F329B" w:rsidRPr="003F329B">
        <w:rPr>
          <w:position w:val="6"/>
          <w:sz w:val="16"/>
          <w:szCs w:val="16"/>
        </w:rPr>
        <w:t>*</w:t>
      </w:r>
      <w:r w:rsidRPr="003F329B">
        <w:t xml:space="preserve">enterprise that you </w:t>
      </w:r>
      <w:r w:rsidR="003F329B" w:rsidRPr="003F329B">
        <w:rPr>
          <w:position w:val="6"/>
          <w:sz w:val="16"/>
          <w:szCs w:val="16"/>
        </w:rPr>
        <w:t>*</w:t>
      </w:r>
      <w:r w:rsidRPr="003F329B">
        <w:t>carry on.</w:t>
      </w:r>
    </w:p>
    <w:p w:rsidR="00300522" w:rsidRPr="003F329B" w:rsidRDefault="00300522" w:rsidP="00300522">
      <w:pPr>
        <w:pStyle w:val="SubsectionHead"/>
      </w:pPr>
      <w:r w:rsidRPr="003F329B">
        <w:t>Members of GST groups</w:t>
      </w:r>
    </w:p>
    <w:p w:rsidR="00300522" w:rsidRPr="003F329B" w:rsidRDefault="00300522" w:rsidP="00300522">
      <w:pPr>
        <w:pStyle w:val="subsection"/>
      </w:pPr>
      <w:r w:rsidRPr="003F329B">
        <w:tab/>
        <w:t>(2)</w:t>
      </w:r>
      <w:r w:rsidRPr="003F329B">
        <w:tab/>
        <w:t xml:space="preserve">If you are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your </w:t>
      </w:r>
      <w:r w:rsidR="000E37F3" w:rsidRPr="003F329B">
        <w:rPr>
          <w:b/>
          <w:i/>
        </w:rPr>
        <w:t>current GST turnover</w:t>
      </w:r>
      <w:r w:rsidRPr="003F329B">
        <w:t xml:space="preserve"> at a time during a particular month is the sum of the </w:t>
      </w:r>
      <w:r w:rsidR="003F329B" w:rsidRPr="003F329B">
        <w:rPr>
          <w:position w:val="6"/>
          <w:sz w:val="16"/>
          <w:szCs w:val="16"/>
        </w:rPr>
        <w:t>*</w:t>
      </w:r>
      <w:r w:rsidRPr="003F329B">
        <w:t>values of all the supplies that you or any other member of the group have made, or are likely to make, during the 12 months, other than:</w:t>
      </w:r>
    </w:p>
    <w:p w:rsidR="00300522" w:rsidRPr="003F329B" w:rsidRDefault="00300522" w:rsidP="00300522">
      <w:pPr>
        <w:pStyle w:val="paragraph"/>
      </w:pPr>
      <w:r w:rsidRPr="003F329B">
        <w:tab/>
        <w:t>(a)</w:t>
      </w:r>
      <w:r w:rsidRPr="003F329B">
        <w:tab/>
        <w:t>supplies made from one member of the group to another member of the group; or</w:t>
      </w:r>
    </w:p>
    <w:p w:rsidR="00300522" w:rsidRPr="003F329B" w:rsidRDefault="00300522" w:rsidP="00300522">
      <w:pPr>
        <w:pStyle w:val="paragraph"/>
      </w:pPr>
      <w:r w:rsidRPr="003F329B">
        <w:tab/>
        <w:t>(b)</w:t>
      </w:r>
      <w:r w:rsidRPr="003F329B">
        <w:tab/>
        <w:t xml:space="preserve">supplies that are </w:t>
      </w:r>
      <w:r w:rsidR="003F329B" w:rsidRPr="003F329B">
        <w:rPr>
          <w:position w:val="6"/>
          <w:sz w:val="16"/>
          <w:szCs w:val="16"/>
        </w:rPr>
        <w:t>*</w:t>
      </w:r>
      <w:r w:rsidRPr="003F329B">
        <w:t>input taxed; or</w:t>
      </w:r>
    </w:p>
    <w:p w:rsidR="00300522" w:rsidRPr="003F329B" w:rsidRDefault="00300522" w:rsidP="00300522">
      <w:pPr>
        <w:pStyle w:val="paragraph"/>
      </w:pPr>
      <w:r w:rsidRPr="003F329B">
        <w:tab/>
        <w:t>(c)</w:t>
      </w:r>
      <w:r w:rsidRPr="003F329B">
        <w:tab/>
        <w:t xml:space="preserve">supplies that are not for </w:t>
      </w:r>
      <w:r w:rsidR="003F329B" w:rsidRPr="003F329B">
        <w:rPr>
          <w:position w:val="6"/>
          <w:sz w:val="16"/>
          <w:szCs w:val="16"/>
        </w:rPr>
        <w:t>*</w:t>
      </w:r>
      <w:r w:rsidRPr="003F329B">
        <w:t xml:space="preserve">consideration (and are not </w:t>
      </w:r>
      <w:r w:rsidR="003F329B" w:rsidRPr="003F329B">
        <w:rPr>
          <w:position w:val="6"/>
          <w:sz w:val="16"/>
          <w:szCs w:val="16"/>
        </w:rPr>
        <w:t>*</w:t>
      </w:r>
      <w:r w:rsidRPr="003F329B">
        <w:t>taxable supplies under section</w:t>
      </w:r>
      <w:r w:rsidR="003F329B">
        <w:t> </w:t>
      </w:r>
      <w:r w:rsidRPr="003F329B">
        <w:t>72</w:t>
      </w:r>
      <w:r w:rsidR="003F329B">
        <w:noBreakHyphen/>
      </w:r>
      <w:r w:rsidRPr="003F329B">
        <w:t>5); or</w:t>
      </w:r>
    </w:p>
    <w:p w:rsidR="00300522" w:rsidRPr="003F329B" w:rsidRDefault="00300522" w:rsidP="00300522">
      <w:pPr>
        <w:pStyle w:val="paragraph"/>
      </w:pPr>
      <w:r w:rsidRPr="003F329B">
        <w:tab/>
        <w:t>(d)</w:t>
      </w:r>
      <w:r w:rsidRPr="003F329B">
        <w:tab/>
        <w:t xml:space="preserve">supplies that are not made in connection with an </w:t>
      </w:r>
      <w:r w:rsidR="003F329B" w:rsidRPr="003F329B">
        <w:rPr>
          <w:position w:val="6"/>
          <w:sz w:val="16"/>
          <w:szCs w:val="16"/>
        </w:rPr>
        <w:t>*</w:t>
      </w:r>
      <w:r w:rsidRPr="003F329B">
        <w:t xml:space="preserve">enterprise that you </w:t>
      </w:r>
      <w:r w:rsidR="003F329B" w:rsidRPr="003F329B">
        <w:rPr>
          <w:position w:val="6"/>
          <w:sz w:val="16"/>
          <w:szCs w:val="16"/>
        </w:rPr>
        <w:t>*</w:t>
      </w:r>
      <w:r w:rsidRPr="003F329B">
        <w:t>carry on.</w:t>
      </w:r>
    </w:p>
    <w:p w:rsidR="00300522" w:rsidRPr="003F329B" w:rsidRDefault="00300522" w:rsidP="00300522">
      <w:pPr>
        <w:pStyle w:val="SubsectionHead"/>
      </w:pPr>
      <w:r w:rsidRPr="003F329B">
        <w:t>Supplies that are disregarded</w:t>
      </w:r>
    </w:p>
    <w:p w:rsidR="00300522" w:rsidRPr="003F329B" w:rsidRDefault="00300522" w:rsidP="00300522">
      <w:pPr>
        <w:pStyle w:val="subsection"/>
      </w:pPr>
      <w:r w:rsidRPr="003F329B">
        <w:tab/>
        <w:t>(3)</w:t>
      </w:r>
      <w:r w:rsidRPr="003F329B">
        <w:tab/>
        <w:t xml:space="preserve">In working out your </w:t>
      </w:r>
      <w:r w:rsidR="000E37F3" w:rsidRPr="003F329B">
        <w:rPr>
          <w:b/>
          <w:i/>
        </w:rPr>
        <w:t>current GST turnover</w:t>
      </w:r>
      <w:r w:rsidRPr="003F329B">
        <w:t>, disregard:</w:t>
      </w:r>
    </w:p>
    <w:p w:rsidR="00300522" w:rsidRPr="003F329B" w:rsidRDefault="00300522" w:rsidP="00300522">
      <w:pPr>
        <w:pStyle w:val="paragraph"/>
      </w:pPr>
      <w:r w:rsidRPr="003F329B">
        <w:tab/>
        <w:t>(a)</w:t>
      </w:r>
      <w:r w:rsidRPr="003F329B">
        <w:tab/>
        <w:t xml:space="preserve">any supply that is not </w:t>
      </w:r>
      <w:r w:rsidR="003F329B" w:rsidRPr="003F329B">
        <w:rPr>
          <w:position w:val="6"/>
          <w:sz w:val="16"/>
        </w:rPr>
        <w:t>*</w:t>
      </w:r>
      <w:r w:rsidRPr="003F329B">
        <w:t xml:space="preserve">connected with </w:t>
      </w:r>
      <w:r w:rsidR="00362AEE" w:rsidRPr="003F329B">
        <w:t>the indirect tax zone</w:t>
      </w:r>
      <w:r w:rsidRPr="003F329B">
        <w:t>; and</w:t>
      </w:r>
    </w:p>
    <w:p w:rsidR="00300522" w:rsidRPr="003F329B" w:rsidRDefault="00300522" w:rsidP="00300522">
      <w:pPr>
        <w:pStyle w:val="paragraph"/>
      </w:pPr>
      <w:r w:rsidRPr="003F329B">
        <w:tab/>
        <w:t>(b)</w:t>
      </w:r>
      <w:r w:rsidRPr="003F329B">
        <w:tab/>
        <w:t xml:space="preserve">any supply that is connected with </w:t>
      </w:r>
      <w:r w:rsidR="00362AEE" w:rsidRPr="003F329B">
        <w:t>the indirect tax zone</w:t>
      </w:r>
      <w:r w:rsidRPr="003F329B">
        <w:t xml:space="preserve"> because of paragraph</w:t>
      </w:r>
      <w:r w:rsidR="003F329B">
        <w:t> </w:t>
      </w:r>
      <w:r w:rsidRPr="003F329B">
        <w:t>9</w:t>
      </w:r>
      <w:r w:rsidR="003F329B">
        <w:noBreakHyphen/>
      </w:r>
      <w:r w:rsidRPr="003F329B">
        <w:t>25(5)(c); and</w:t>
      </w:r>
    </w:p>
    <w:p w:rsidR="00300522" w:rsidRPr="003F329B" w:rsidRDefault="00300522" w:rsidP="00300522">
      <w:pPr>
        <w:pStyle w:val="paragraph"/>
      </w:pPr>
      <w:r w:rsidRPr="003F329B">
        <w:tab/>
        <w:t>(c)</w:t>
      </w:r>
      <w:r w:rsidRPr="003F329B">
        <w:tab/>
        <w:t xml:space="preserve">any supply (other than a supply covered by </w:t>
      </w:r>
      <w:r w:rsidR="003F329B">
        <w:t>paragraph (</w:t>
      </w:r>
      <w:r w:rsidRPr="003F329B">
        <w:t>a) or (b)):</w:t>
      </w:r>
    </w:p>
    <w:p w:rsidR="00300522" w:rsidRPr="003F329B" w:rsidRDefault="00300522" w:rsidP="00300522">
      <w:pPr>
        <w:pStyle w:val="paragraphsub"/>
      </w:pPr>
      <w:r w:rsidRPr="003F329B">
        <w:tab/>
        <w:t>(i)</w:t>
      </w:r>
      <w:r w:rsidRPr="003F329B">
        <w:tab/>
        <w:t xml:space="preserve">of a right or option to use </w:t>
      </w:r>
      <w:r w:rsidR="003F329B" w:rsidRPr="003F329B">
        <w:rPr>
          <w:position w:val="6"/>
          <w:sz w:val="16"/>
        </w:rPr>
        <w:t>*</w:t>
      </w:r>
      <w:r w:rsidRPr="003F329B">
        <w:t xml:space="preserve">commercial accommodation in </w:t>
      </w:r>
      <w:r w:rsidR="00362AEE" w:rsidRPr="003F329B">
        <w:t>the indirect tax zone</w:t>
      </w:r>
      <w:r w:rsidRPr="003F329B">
        <w:t>; and</w:t>
      </w:r>
    </w:p>
    <w:p w:rsidR="00300522" w:rsidRPr="003F329B" w:rsidRDefault="00300522" w:rsidP="00300522">
      <w:pPr>
        <w:pStyle w:val="paragraphsub"/>
      </w:pPr>
      <w:r w:rsidRPr="003F329B">
        <w:tab/>
        <w:t>(ii)</w:t>
      </w:r>
      <w:r w:rsidRPr="003F329B">
        <w:tab/>
        <w:t xml:space="preserve">that is not made in </w:t>
      </w:r>
      <w:r w:rsidR="00362AEE" w:rsidRPr="003F329B">
        <w:t>the indirect tax zone</w:t>
      </w:r>
      <w:r w:rsidRPr="003F329B">
        <w:t>; and</w:t>
      </w:r>
    </w:p>
    <w:p w:rsidR="00300522" w:rsidRPr="003F329B" w:rsidRDefault="00300522" w:rsidP="00300522">
      <w:pPr>
        <w:pStyle w:val="paragraphsub"/>
      </w:pPr>
      <w:r w:rsidRPr="003F329B">
        <w:tab/>
        <w:t>(iii)</w:t>
      </w:r>
      <w:r w:rsidRPr="003F329B">
        <w:tab/>
        <w:t xml:space="preserve">that is made through an </w:t>
      </w:r>
      <w:r w:rsidR="003F329B" w:rsidRPr="003F329B">
        <w:rPr>
          <w:position w:val="6"/>
          <w:sz w:val="16"/>
        </w:rPr>
        <w:t>*</w:t>
      </w:r>
      <w:r w:rsidRPr="003F329B">
        <w:t xml:space="preserve">enterprise that the supplier does not </w:t>
      </w:r>
      <w:r w:rsidR="003F329B" w:rsidRPr="003F329B">
        <w:rPr>
          <w:position w:val="6"/>
          <w:sz w:val="16"/>
        </w:rPr>
        <w:t>*</w:t>
      </w:r>
      <w:r w:rsidRPr="003F329B">
        <w:t xml:space="preserve">carry on in </w:t>
      </w:r>
      <w:r w:rsidR="00362AEE" w:rsidRPr="003F329B">
        <w:t>the indirect tax zone</w:t>
      </w:r>
      <w:r w:rsidRPr="003F329B">
        <w:t>.</w:t>
      </w:r>
    </w:p>
    <w:p w:rsidR="000E37F3" w:rsidRPr="003F329B" w:rsidRDefault="000E37F3" w:rsidP="000E37F3">
      <w:pPr>
        <w:pStyle w:val="ActHead5"/>
      </w:pPr>
      <w:bookmarkStart w:id="1044" w:name="_Toc413321550"/>
      <w:r w:rsidRPr="003F329B">
        <w:rPr>
          <w:rStyle w:val="CharSectno"/>
        </w:rPr>
        <w:t>188</w:t>
      </w:r>
      <w:r w:rsidR="003F329B">
        <w:rPr>
          <w:rStyle w:val="CharSectno"/>
        </w:rPr>
        <w:noBreakHyphen/>
      </w:r>
      <w:r w:rsidRPr="003F329B">
        <w:rPr>
          <w:rStyle w:val="CharSectno"/>
        </w:rPr>
        <w:t>20</w:t>
      </w:r>
      <w:r w:rsidRPr="003F329B">
        <w:t xml:space="preserve">  Projected GST turnover</w:t>
      </w:r>
      <w:bookmarkEnd w:id="1044"/>
    </w:p>
    <w:p w:rsidR="00300522" w:rsidRPr="003F329B" w:rsidRDefault="00300522" w:rsidP="00300522">
      <w:pPr>
        <w:pStyle w:val="SubsectionHead"/>
      </w:pPr>
      <w:r w:rsidRPr="003F329B">
        <w:t>General</w:t>
      </w:r>
    </w:p>
    <w:p w:rsidR="00300522" w:rsidRPr="003F329B" w:rsidRDefault="00300522" w:rsidP="00300522">
      <w:pPr>
        <w:pStyle w:val="subsection"/>
      </w:pPr>
      <w:r w:rsidRPr="003F329B">
        <w:tab/>
        <w:t>(1)</w:t>
      </w:r>
      <w:r w:rsidRPr="003F329B">
        <w:tab/>
        <w:t xml:space="preserve">Your </w:t>
      </w:r>
      <w:r w:rsidR="000E37F3" w:rsidRPr="003F329B">
        <w:rPr>
          <w:b/>
          <w:i/>
        </w:rPr>
        <w:t>projected GST turnover</w:t>
      </w:r>
      <w:r w:rsidRPr="003F329B">
        <w:t xml:space="preserve"> at a time during a particular month is the sum of the </w:t>
      </w:r>
      <w:r w:rsidR="003F329B" w:rsidRPr="003F329B">
        <w:rPr>
          <w:position w:val="6"/>
          <w:sz w:val="16"/>
          <w:szCs w:val="16"/>
        </w:rPr>
        <w:t>*</w:t>
      </w:r>
      <w:r w:rsidRPr="003F329B">
        <w:t>values of all the supplies that you have made, or are likely to make, during that month and the next 11 months, other than:</w:t>
      </w:r>
    </w:p>
    <w:p w:rsidR="00300522" w:rsidRPr="003F329B" w:rsidRDefault="00300522" w:rsidP="00300522">
      <w:pPr>
        <w:pStyle w:val="paragraph"/>
      </w:pPr>
      <w:r w:rsidRPr="003F329B">
        <w:tab/>
        <w:t>(a)</w:t>
      </w:r>
      <w:r w:rsidRPr="003F329B">
        <w:tab/>
        <w:t xml:space="preserve">supplies that are </w:t>
      </w:r>
      <w:r w:rsidR="003F329B" w:rsidRPr="003F329B">
        <w:rPr>
          <w:position w:val="6"/>
          <w:sz w:val="16"/>
          <w:szCs w:val="16"/>
        </w:rPr>
        <w:t>*</w:t>
      </w:r>
      <w:r w:rsidRPr="003F329B">
        <w:t>input taxed; or</w:t>
      </w:r>
    </w:p>
    <w:p w:rsidR="00300522" w:rsidRPr="003F329B" w:rsidRDefault="00300522" w:rsidP="00300522">
      <w:pPr>
        <w:pStyle w:val="paragraph"/>
      </w:pPr>
      <w:r w:rsidRPr="003F329B">
        <w:tab/>
        <w:t>(b)</w:t>
      </w:r>
      <w:r w:rsidRPr="003F329B">
        <w:tab/>
        <w:t xml:space="preserve">supplies that are not for </w:t>
      </w:r>
      <w:r w:rsidR="003F329B" w:rsidRPr="003F329B">
        <w:rPr>
          <w:position w:val="6"/>
          <w:sz w:val="16"/>
          <w:szCs w:val="16"/>
        </w:rPr>
        <w:t>*</w:t>
      </w:r>
      <w:r w:rsidRPr="003F329B">
        <w:t xml:space="preserve">consideration (and are not </w:t>
      </w:r>
      <w:r w:rsidR="003F329B" w:rsidRPr="003F329B">
        <w:rPr>
          <w:position w:val="6"/>
          <w:sz w:val="16"/>
          <w:szCs w:val="16"/>
        </w:rPr>
        <w:t>*</w:t>
      </w:r>
      <w:r w:rsidRPr="003F329B">
        <w:t>taxable supplies under section</w:t>
      </w:r>
      <w:r w:rsidR="003F329B">
        <w:t> </w:t>
      </w:r>
      <w:r w:rsidRPr="003F329B">
        <w:t>72</w:t>
      </w:r>
      <w:r w:rsidR="003F329B">
        <w:noBreakHyphen/>
      </w:r>
      <w:r w:rsidRPr="003F329B">
        <w:t>5); or</w:t>
      </w:r>
    </w:p>
    <w:p w:rsidR="00300522" w:rsidRPr="003F329B" w:rsidRDefault="00300522" w:rsidP="00300522">
      <w:pPr>
        <w:pStyle w:val="paragraph"/>
      </w:pPr>
      <w:r w:rsidRPr="003F329B">
        <w:tab/>
        <w:t>(c)</w:t>
      </w:r>
      <w:r w:rsidRPr="003F329B">
        <w:tab/>
        <w:t xml:space="preserve">supplies that are not made in connection with an </w:t>
      </w:r>
      <w:r w:rsidR="003F329B" w:rsidRPr="003F329B">
        <w:rPr>
          <w:position w:val="6"/>
          <w:sz w:val="16"/>
          <w:szCs w:val="16"/>
        </w:rPr>
        <w:t>*</w:t>
      </w:r>
      <w:r w:rsidRPr="003F329B">
        <w:t xml:space="preserve">enterprise that you </w:t>
      </w:r>
      <w:r w:rsidR="003F329B" w:rsidRPr="003F329B">
        <w:rPr>
          <w:position w:val="6"/>
          <w:sz w:val="16"/>
          <w:szCs w:val="16"/>
        </w:rPr>
        <w:t>*</w:t>
      </w:r>
      <w:r w:rsidRPr="003F329B">
        <w:t>carry on.</w:t>
      </w:r>
    </w:p>
    <w:p w:rsidR="00300522" w:rsidRPr="003F329B" w:rsidRDefault="00300522" w:rsidP="00300522">
      <w:pPr>
        <w:pStyle w:val="SubsectionHead"/>
      </w:pPr>
      <w:r w:rsidRPr="003F329B">
        <w:t>Members of GST groups</w:t>
      </w:r>
    </w:p>
    <w:p w:rsidR="00300522" w:rsidRPr="003F329B" w:rsidRDefault="00300522" w:rsidP="00300522">
      <w:pPr>
        <w:pStyle w:val="subsection"/>
      </w:pPr>
      <w:r w:rsidRPr="003F329B">
        <w:tab/>
        <w:t>(2)</w:t>
      </w:r>
      <w:r w:rsidRPr="003F329B">
        <w:tab/>
        <w:t xml:space="preserve">If you are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your </w:t>
      </w:r>
      <w:r w:rsidR="000E37F3" w:rsidRPr="003F329B">
        <w:rPr>
          <w:b/>
          <w:i/>
        </w:rPr>
        <w:t>projected GST turnover</w:t>
      </w:r>
      <w:r w:rsidRPr="003F329B">
        <w:t xml:space="preserve"> at a time during a particular month is the sum of the </w:t>
      </w:r>
      <w:r w:rsidR="003F329B" w:rsidRPr="003F329B">
        <w:rPr>
          <w:position w:val="6"/>
          <w:sz w:val="16"/>
          <w:szCs w:val="16"/>
        </w:rPr>
        <w:t>*</w:t>
      </w:r>
      <w:r w:rsidRPr="003F329B">
        <w:t>values of all the supplies that you or any other member of the group have made, or are likely to make, during that month and the next 11 months other than:</w:t>
      </w:r>
    </w:p>
    <w:p w:rsidR="00300522" w:rsidRPr="003F329B" w:rsidRDefault="00300522" w:rsidP="00300522">
      <w:pPr>
        <w:pStyle w:val="paragraph"/>
      </w:pPr>
      <w:r w:rsidRPr="003F329B">
        <w:tab/>
        <w:t>(a)</w:t>
      </w:r>
      <w:r w:rsidRPr="003F329B">
        <w:tab/>
        <w:t>supplies made from one member of the group to another member of the group; or</w:t>
      </w:r>
    </w:p>
    <w:p w:rsidR="00300522" w:rsidRPr="003F329B" w:rsidRDefault="00300522" w:rsidP="00300522">
      <w:pPr>
        <w:pStyle w:val="paragraph"/>
      </w:pPr>
      <w:r w:rsidRPr="003F329B">
        <w:tab/>
        <w:t>(b)</w:t>
      </w:r>
      <w:r w:rsidRPr="003F329B">
        <w:tab/>
        <w:t xml:space="preserve">supplies that are </w:t>
      </w:r>
      <w:r w:rsidR="003F329B" w:rsidRPr="003F329B">
        <w:rPr>
          <w:position w:val="6"/>
          <w:sz w:val="16"/>
          <w:szCs w:val="16"/>
        </w:rPr>
        <w:t>*</w:t>
      </w:r>
      <w:r w:rsidRPr="003F329B">
        <w:t>input taxed; or</w:t>
      </w:r>
    </w:p>
    <w:p w:rsidR="00300522" w:rsidRPr="003F329B" w:rsidRDefault="00300522" w:rsidP="00300522">
      <w:pPr>
        <w:pStyle w:val="paragraph"/>
      </w:pPr>
      <w:r w:rsidRPr="003F329B">
        <w:tab/>
        <w:t>(c)</w:t>
      </w:r>
      <w:r w:rsidRPr="003F329B">
        <w:tab/>
        <w:t xml:space="preserve">supplies that are not for </w:t>
      </w:r>
      <w:r w:rsidR="003F329B" w:rsidRPr="003F329B">
        <w:rPr>
          <w:position w:val="6"/>
          <w:sz w:val="16"/>
          <w:szCs w:val="16"/>
        </w:rPr>
        <w:t>*</w:t>
      </w:r>
      <w:r w:rsidRPr="003F329B">
        <w:t xml:space="preserve">consideration (and are not </w:t>
      </w:r>
      <w:r w:rsidR="003F329B" w:rsidRPr="003F329B">
        <w:rPr>
          <w:position w:val="6"/>
          <w:sz w:val="16"/>
          <w:szCs w:val="16"/>
        </w:rPr>
        <w:t>*</w:t>
      </w:r>
      <w:r w:rsidRPr="003F329B">
        <w:t>taxable supplies under section</w:t>
      </w:r>
      <w:r w:rsidR="003F329B">
        <w:t> </w:t>
      </w:r>
      <w:r w:rsidRPr="003F329B">
        <w:t>72</w:t>
      </w:r>
      <w:r w:rsidR="003F329B">
        <w:noBreakHyphen/>
      </w:r>
      <w:r w:rsidRPr="003F329B">
        <w:t>5); or</w:t>
      </w:r>
    </w:p>
    <w:p w:rsidR="00300522" w:rsidRPr="003F329B" w:rsidRDefault="00300522" w:rsidP="00300522">
      <w:pPr>
        <w:pStyle w:val="paragraph"/>
      </w:pPr>
      <w:r w:rsidRPr="003F329B">
        <w:tab/>
        <w:t>(d)</w:t>
      </w:r>
      <w:r w:rsidRPr="003F329B">
        <w:tab/>
        <w:t xml:space="preserve">supplies that are not made in connection with an </w:t>
      </w:r>
      <w:r w:rsidR="003F329B" w:rsidRPr="003F329B">
        <w:rPr>
          <w:position w:val="6"/>
          <w:sz w:val="16"/>
          <w:szCs w:val="16"/>
        </w:rPr>
        <w:t>*</w:t>
      </w:r>
      <w:r w:rsidRPr="003F329B">
        <w:t xml:space="preserve">enterprise that you </w:t>
      </w:r>
      <w:r w:rsidR="003F329B" w:rsidRPr="003F329B">
        <w:rPr>
          <w:position w:val="6"/>
          <w:sz w:val="16"/>
          <w:szCs w:val="16"/>
        </w:rPr>
        <w:t>*</w:t>
      </w:r>
      <w:r w:rsidRPr="003F329B">
        <w:t>carry on.</w:t>
      </w:r>
    </w:p>
    <w:p w:rsidR="00300522" w:rsidRPr="003F329B" w:rsidRDefault="00300522" w:rsidP="00300522">
      <w:pPr>
        <w:pStyle w:val="SubsectionHead"/>
      </w:pPr>
      <w:r w:rsidRPr="003F329B">
        <w:t>Supplies that are disregarded</w:t>
      </w:r>
    </w:p>
    <w:p w:rsidR="00300522" w:rsidRPr="003F329B" w:rsidRDefault="00300522" w:rsidP="00300522">
      <w:pPr>
        <w:pStyle w:val="subsection"/>
      </w:pPr>
      <w:r w:rsidRPr="003F329B">
        <w:tab/>
        <w:t>(3)</w:t>
      </w:r>
      <w:r w:rsidRPr="003F329B">
        <w:tab/>
        <w:t xml:space="preserve">In working out your </w:t>
      </w:r>
      <w:r w:rsidR="000E37F3" w:rsidRPr="003F329B">
        <w:rPr>
          <w:b/>
          <w:i/>
        </w:rPr>
        <w:t>projected GST turnover</w:t>
      </w:r>
      <w:r w:rsidRPr="003F329B">
        <w:t>, disregard:</w:t>
      </w:r>
    </w:p>
    <w:p w:rsidR="00300522" w:rsidRPr="003F329B" w:rsidRDefault="00300522" w:rsidP="00300522">
      <w:pPr>
        <w:pStyle w:val="paragraph"/>
      </w:pPr>
      <w:r w:rsidRPr="003F329B">
        <w:tab/>
        <w:t>(a)</w:t>
      </w:r>
      <w:r w:rsidRPr="003F329B">
        <w:tab/>
        <w:t xml:space="preserve">any supply that is not </w:t>
      </w:r>
      <w:r w:rsidR="003F329B" w:rsidRPr="003F329B">
        <w:rPr>
          <w:position w:val="6"/>
          <w:sz w:val="16"/>
        </w:rPr>
        <w:t>*</w:t>
      </w:r>
      <w:r w:rsidRPr="003F329B">
        <w:t xml:space="preserve">connected with </w:t>
      </w:r>
      <w:r w:rsidR="00A969D7" w:rsidRPr="003F329B">
        <w:t>the indirect tax zone</w:t>
      </w:r>
      <w:r w:rsidRPr="003F329B">
        <w:t>; and</w:t>
      </w:r>
    </w:p>
    <w:p w:rsidR="00300522" w:rsidRPr="003F329B" w:rsidRDefault="00300522" w:rsidP="00300522">
      <w:pPr>
        <w:pStyle w:val="paragraph"/>
      </w:pPr>
      <w:r w:rsidRPr="003F329B">
        <w:tab/>
        <w:t>(b)</w:t>
      </w:r>
      <w:r w:rsidRPr="003F329B">
        <w:tab/>
        <w:t xml:space="preserve">any supply that is connected with </w:t>
      </w:r>
      <w:r w:rsidR="00A969D7" w:rsidRPr="003F329B">
        <w:t>the indirect tax zone</w:t>
      </w:r>
      <w:r w:rsidRPr="003F329B">
        <w:t xml:space="preserve"> because of paragraph</w:t>
      </w:r>
      <w:r w:rsidR="003F329B">
        <w:t> </w:t>
      </w:r>
      <w:r w:rsidRPr="003F329B">
        <w:t>9</w:t>
      </w:r>
      <w:r w:rsidR="003F329B">
        <w:noBreakHyphen/>
      </w:r>
      <w:r w:rsidRPr="003F329B">
        <w:t>25(5)(c); and</w:t>
      </w:r>
    </w:p>
    <w:p w:rsidR="00300522" w:rsidRPr="003F329B" w:rsidRDefault="00300522" w:rsidP="00300522">
      <w:pPr>
        <w:pStyle w:val="paragraph"/>
      </w:pPr>
      <w:r w:rsidRPr="003F329B">
        <w:tab/>
        <w:t>(c)</w:t>
      </w:r>
      <w:r w:rsidRPr="003F329B">
        <w:tab/>
        <w:t xml:space="preserve">any supply (other than a supply covered by </w:t>
      </w:r>
      <w:r w:rsidR="003F329B">
        <w:t>paragraph (</w:t>
      </w:r>
      <w:r w:rsidRPr="003F329B">
        <w:t>a) or (b)):</w:t>
      </w:r>
    </w:p>
    <w:p w:rsidR="00300522" w:rsidRPr="003F329B" w:rsidRDefault="00300522" w:rsidP="00300522">
      <w:pPr>
        <w:pStyle w:val="paragraphsub"/>
      </w:pPr>
      <w:r w:rsidRPr="003F329B">
        <w:tab/>
        <w:t>(i)</w:t>
      </w:r>
      <w:r w:rsidRPr="003F329B">
        <w:tab/>
        <w:t xml:space="preserve">of a right or option to use </w:t>
      </w:r>
      <w:r w:rsidR="003F329B" w:rsidRPr="003F329B">
        <w:rPr>
          <w:position w:val="6"/>
          <w:sz w:val="16"/>
        </w:rPr>
        <w:t>*</w:t>
      </w:r>
      <w:r w:rsidRPr="003F329B">
        <w:t xml:space="preserve">commercial accommodation in </w:t>
      </w:r>
      <w:r w:rsidR="00A969D7" w:rsidRPr="003F329B">
        <w:t>the indirect tax zone</w:t>
      </w:r>
      <w:r w:rsidRPr="003F329B">
        <w:t>; and</w:t>
      </w:r>
    </w:p>
    <w:p w:rsidR="00300522" w:rsidRPr="003F329B" w:rsidRDefault="00300522" w:rsidP="00300522">
      <w:pPr>
        <w:pStyle w:val="paragraphsub"/>
      </w:pPr>
      <w:r w:rsidRPr="003F329B">
        <w:tab/>
        <w:t>(ii)</w:t>
      </w:r>
      <w:r w:rsidRPr="003F329B">
        <w:tab/>
        <w:t xml:space="preserve">that is not made in </w:t>
      </w:r>
      <w:r w:rsidR="00A969D7" w:rsidRPr="003F329B">
        <w:t>the indirect tax zone</w:t>
      </w:r>
      <w:r w:rsidRPr="003F329B">
        <w:t>; and</w:t>
      </w:r>
    </w:p>
    <w:p w:rsidR="00300522" w:rsidRPr="003F329B" w:rsidRDefault="00300522" w:rsidP="00300522">
      <w:pPr>
        <w:pStyle w:val="paragraphsub"/>
      </w:pPr>
      <w:r w:rsidRPr="003F329B">
        <w:tab/>
        <w:t>(iii)</w:t>
      </w:r>
      <w:r w:rsidRPr="003F329B">
        <w:tab/>
        <w:t xml:space="preserve">that is made through an </w:t>
      </w:r>
      <w:r w:rsidR="003F329B" w:rsidRPr="003F329B">
        <w:rPr>
          <w:position w:val="6"/>
          <w:sz w:val="16"/>
        </w:rPr>
        <w:t>*</w:t>
      </w:r>
      <w:r w:rsidRPr="003F329B">
        <w:t xml:space="preserve">enterprise that the supplier does not </w:t>
      </w:r>
      <w:r w:rsidR="003F329B" w:rsidRPr="003F329B">
        <w:rPr>
          <w:position w:val="6"/>
          <w:sz w:val="16"/>
        </w:rPr>
        <w:t>*</w:t>
      </w:r>
      <w:r w:rsidRPr="003F329B">
        <w:t xml:space="preserve">carry on in </w:t>
      </w:r>
      <w:r w:rsidR="00A969D7" w:rsidRPr="003F329B">
        <w:t>the indirect tax zone</w:t>
      </w:r>
      <w:r w:rsidRPr="003F329B">
        <w:t>.</w:t>
      </w:r>
    </w:p>
    <w:p w:rsidR="00300522" w:rsidRPr="003F329B" w:rsidRDefault="00300522" w:rsidP="00300522">
      <w:pPr>
        <w:pStyle w:val="ActHead5"/>
      </w:pPr>
      <w:bookmarkStart w:id="1045" w:name="_Toc413321551"/>
      <w:r w:rsidRPr="003F329B">
        <w:rPr>
          <w:rStyle w:val="CharSectno"/>
        </w:rPr>
        <w:t>188</w:t>
      </w:r>
      <w:r w:rsidR="003F329B">
        <w:rPr>
          <w:rStyle w:val="CharSectno"/>
        </w:rPr>
        <w:noBreakHyphen/>
      </w:r>
      <w:r w:rsidRPr="003F329B">
        <w:rPr>
          <w:rStyle w:val="CharSectno"/>
        </w:rPr>
        <w:t>22</w:t>
      </w:r>
      <w:r w:rsidRPr="003F329B">
        <w:t xml:space="preserve">  Settlements of insurance claims to be disregarded</w:t>
      </w:r>
      <w:bookmarkEnd w:id="1045"/>
    </w:p>
    <w:p w:rsidR="00300522" w:rsidRPr="003F329B" w:rsidRDefault="00300522" w:rsidP="00300522">
      <w:pPr>
        <w:pStyle w:val="subsection"/>
      </w:pPr>
      <w:r w:rsidRPr="003F329B">
        <w:tab/>
      </w:r>
      <w:r w:rsidRPr="003F329B">
        <w:tab/>
        <w:t xml:space="preserve">In working out your </w:t>
      </w:r>
      <w:r w:rsidR="003F329B" w:rsidRPr="003F329B">
        <w:rPr>
          <w:position w:val="6"/>
          <w:sz w:val="16"/>
          <w:szCs w:val="16"/>
        </w:rPr>
        <w:t>*</w:t>
      </w:r>
      <w:r w:rsidRPr="003F329B">
        <w:t xml:space="preserve">current </w:t>
      </w:r>
      <w:r w:rsidR="0007491D" w:rsidRPr="003F329B">
        <w:t>GST turnover</w:t>
      </w:r>
      <w:r w:rsidRPr="003F329B">
        <w:t xml:space="preserve"> or your </w:t>
      </w:r>
      <w:r w:rsidR="003F329B" w:rsidRPr="003F329B">
        <w:rPr>
          <w:position w:val="6"/>
          <w:sz w:val="16"/>
          <w:szCs w:val="16"/>
        </w:rPr>
        <w:t>*</w:t>
      </w:r>
      <w:r w:rsidRPr="003F329B">
        <w:t xml:space="preserve">projected </w:t>
      </w:r>
      <w:r w:rsidR="0007491D" w:rsidRPr="003F329B">
        <w:t>GST turnover</w:t>
      </w:r>
      <w:r w:rsidRPr="003F329B">
        <w:t xml:space="preserve">, disregard any supply that you have made to the extent that the </w:t>
      </w:r>
      <w:r w:rsidR="003F329B" w:rsidRPr="003F329B">
        <w:rPr>
          <w:position w:val="6"/>
          <w:sz w:val="16"/>
          <w:szCs w:val="16"/>
        </w:rPr>
        <w:t>*</w:t>
      </w:r>
      <w:r w:rsidRPr="003F329B">
        <w:t>consideration for the supply:</w:t>
      </w:r>
    </w:p>
    <w:p w:rsidR="00300522" w:rsidRPr="003F329B" w:rsidRDefault="00300522" w:rsidP="00300522">
      <w:pPr>
        <w:pStyle w:val="paragraph"/>
      </w:pPr>
      <w:r w:rsidRPr="003F329B">
        <w:tab/>
        <w:t>(a)</w:t>
      </w:r>
      <w:r w:rsidRPr="003F329B">
        <w:tab/>
        <w:t xml:space="preserve">is a payment of </w:t>
      </w:r>
      <w:r w:rsidR="003F329B" w:rsidRPr="003F329B">
        <w:rPr>
          <w:position w:val="6"/>
          <w:sz w:val="16"/>
          <w:szCs w:val="16"/>
        </w:rPr>
        <w:t>*</w:t>
      </w:r>
      <w:r w:rsidRPr="003F329B">
        <w:t xml:space="preserve">money, or a supply, by an insurer in settlement of a claim under an </w:t>
      </w:r>
      <w:r w:rsidR="003F329B" w:rsidRPr="003F329B">
        <w:rPr>
          <w:position w:val="6"/>
          <w:sz w:val="16"/>
          <w:szCs w:val="16"/>
        </w:rPr>
        <w:t>*</w:t>
      </w:r>
      <w:r w:rsidRPr="003F329B">
        <w:t>insurance policy; or</w:t>
      </w:r>
    </w:p>
    <w:p w:rsidR="00300522" w:rsidRPr="003F329B" w:rsidRDefault="00300522" w:rsidP="00300522">
      <w:pPr>
        <w:pStyle w:val="paragraph"/>
      </w:pPr>
      <w:r w:rsidRPr="003F329B">
        <w:tab/>
        <w:t>(aa)</w:t>
      </w:r>
      <w:r w:rsidRPr="003F329B">
        <w:tab/>
        <w:t xml:space="preserve">is a </w:t>
      </w:r>
      <w:r w:rsidR="003F329B" w:rsidRPr="003F329B">
        <w:rPr>
          <w:position w:val="6"/>
          <w:sz w:val="16"/>
        </w:rPr>
        <w:t>*</w:t>
      </w:r>
      <w:r w:rsidRPr="003F329B">
        <w:t xml:space="preserve">CTP dual premium or election payment or supply, a </w:t>
      </w:r>
      <w:r w:rsidR="003F329B" w:rsidRPr="003F329B">
        <w:rPr>
          <w:position w:val="6"/>
          <w:sz w:val="16"/>
        </w:rPr>
        <w:t>*</w:t>
      </w:r>
      <w:r w:rsidRPr="003F329B">
        <w:t xml:space="preserve">CTP hybrid payment or supply or a </w:t>
      </w:r>
      <w:r w:rsidR="003F329B" w:rsidRPr="003F329B">
        <w:rPr>
          <w:position w:val="6"/>
          <w:sz w:val="16"/>
        </w:rPr>
        <w:t>*</w:t>
      </w:r>
      <w:r w:rsidRPr="003F329B">
        <w:t>CTP compensation or ancillary payment or supply; or</w:t>
      </w:r>
    </w:p>
    <w:p w:rsidR="00300522" w:rsidRPr="003F329B" w:rsidRDefault="00300522" w:rsidP="00300522">
      <w:pPr>
        <w:pStyle w:val="paragraph"/>
      </w:pPr>
      <w:r w:rsidRPr="003F329B">
        <w:tab/>
        <w:t>(b)</w:t>
      </w:r>
      <w:r w:rsidRPr="003F329B">
        <w:tab/>
        <w:t xml:space="preserve">is a payment of money, or a supply, by an </w:t>
      </w:r>
      <w:r w:rsidR="003F329B" w:rsidRPr="003F329B">
        <w:rPr>
          <w:position w:val="6"/>
          <w:sz w:val="16"/>
          <w:szCs w:val="16"/>
        </w:rPr>
        <w:t>*</w:t>
      </w:r>
      <w:r w:rsidRPr="003F329B">
        <w:t>HIH rescue entity in the circumstances referred to in subsection</w:t>
      </w:r>
      <w:r w:rsidR="003F329B">
        <w:t> </w:t>
      </w:r>
      <w:r w:rsidRPr="003F329B">
        <w:t>78</w:t>
      </w:r>
      <w:r w:rsidR="003F329B">
        <w:noBreakHyphen/>
      </w:r>
      <w:r w:rsidRPr="003F329B">
        <w:t>120(1).</w:t>
      </w:r>
    </w:p>
    <w:p w:rsidR="00300522" w:rsidRPr="003F329B" w:rsidRDefault="00300522" w:rsidP="00300522">
      <w:pPr>
        <w:pStyle w:val="notetext"/>
      </w:pPr>
      <w:r w:rsidRPr="003F329B">
        <w:t>Note:</w:t>
      </w:r>
      <w:r w:rsidRPr="003F329B">
        <w:tab/>
        <w:t>Under Subdivision</w:t>
      </w:r>
      <w:r w:rsidR="003F329B">
        <w:t> </w:t>
      </w:r>
      <w:r w:rsidRPr="003F329B">
        <w:t>78</w:t>
      </w:r>
      <w:r w:rsidR="003F329B">
        <w:noBreakHyphen/>
      </w:r>
      <w:r w:rsidRPr="003F329B">
        <w:t>B, your settlements of insurance claims can be treated as constituting supplies by insured entities.</w:t>
      </w:r>
    </w:p>
    <w:p w:rsidR="00314A48" w:rsidRPr="003F329B" w:rsidRDefault="00314A48" w:rsidP="00314A48">
      <w:pPr>
        <w:pStyle w:val="ActHead5"/>
      </w:pPr>
      <w:bookmarkStart w:id="1046" w:name="_Toc413321552"/>
      <w:r w:rsidRPr="003F329B">
        <w:rPr>
          <w:rStyle w:val="CharSectno"/>
        </w:rPr>
        <w:t>188</w:t>
      </w:r>
      <w:r w:rsidR="003F329B">
        <w:rPr>
          <w:rStyle w:val="CharSectno"/>
        </w:rPr>
        <w:noBreakHyphen/>
      </w:r>
      <w:r w:rsidRPr="003F329B">
        <w:rPr>
          <w:rStyle w:val="CharSectno"/>
        </w:rPr>
        <w:t>23</w:t>
      </w:r>
      <w:r w:rsidRPr="003F329B">
        <w:t xml:space="preserve">  Supplies “reverse charged” under Division</w:t>
      </w:r>
      <w:r w:rsidR="003F329B">
        <w:t> </w:t>
      </w:r>
      <w:r w:rsidRPr="003F329B">
        <w:t>83 not to be included in a recipient’s GST turnover</w:t>
      </w:r>
      <w:bookmarkEnd w:id="1046"/>
    </w:p>
    <w:p w:rsidR="00300522" w:rsidRPr="003F329B" w:rsidRDefault="00300522" w:rsidP="00300522">
      <w:pPr>
        <w:pStyle w:val="subsection"/>
      </w:pPr>
      <w:r w:rsidRPr="003F329B">
        <w:tab/>
      </w:r>
      <w:r w:rsidRPr="003F329B">
        <w:tab/>
        <w:t xml:space="preserve">To avoid doubt, if the GST on a </w:t>
      </w:r>
      <w:r w:rsidR="003F329B" w:rsidRPr="003F329B">
        <w:rPr>
          <w:position w:val="6"/>
          <w:sz w:val="16"/>
          <w:szCs w:val="16"/>
        </w:rPr>
        <w:t>*</w:t>
      </w:r>
      <w:r w:rsidRPr="003F329B">
        <w:t>taxable supply is, under Division</w:t>
      </w:r>
      <w:r w:rsidR="003F329B">
        <w:t> </w:t>
      </w:r>
      <w:r w:rsidRPr="003F329B">
        <w:t xml:space="preserve">83, payable by the </w:t>
      </w:r>
      <w:r w:rsidR="003F329B" w:rsidRPr="003F329B">
        <w:rPr>
          <w:position w:val="6"/>
          <w:sz w:val="16"/>
          <w:szCs w:val="16"/>
        </w:rPr>
        <w:t>*</w:t>
      </w:r>
      <w:r w:rsidRPr="003F329B">
        <w:t xml:space="preserve">recipient of the supply, that supply is disregarded in working out the </w:t>
      </w:r>
      <w:r w:rsidR="003F329B" w:rsidRPr="003F329B">
        <w:rPr>
          <w:position w:val="6"/>
          <w:sz w:val="16"/>
          <w:szCs w:val="16"/>
        </w:rPr>
        <w:t>*</w:t>
      </w:r>
      <w:r w:rsidRPr="003F329B">
        <w:t xml:space="preserve">current </w:t>
      </w:r>
      <w:r w:rsidR="00B34060" w:rsidRPr="003F329B">
        <w:t>GST turnover</w:t>
      </w:r>
      <w:r w:rsidRPr="003F329B">
        <w:t xml:space="preserve"> or the </w:t>
      </w:r>
      <w:r w:rsidR="003F329B" w:rsidRPr="003F329B">
        <w:rPr>
          <w:position w:val="6"/>
          <w:sz w:val="16"/>
          <w:szCs w:val="16"/>
        </w:rPr>
        <w:t>*</w:t>
      </w:r>
      <w:r w:rsidRPr="003F329B">
        <w:t xml:space="preserve">projected </w:t>
      </w:r>
      <w:r w:rsidR="00B34060" w:rsidRPr="003F329B">
        <w:t>GST turnover</w:t>
      </w:r>
      <w:r w:rsidRPr="003F329B">
        <w:t xml:space="preserve"> of the recipient. </w:t>
      </w:r>
    </w:p>
    <w:p w:rsidR="00300522" w:rsidRPr="003F329B" w:rsidRDefault="00300522" w:rsidP="00300522">
      <w:pPr>
        <w:pStyle w:val="ActHead5"/>
      </w:pPr>
      <w:bookmarkStart w:id="1047" w:name="_Toc413321553"/>
      <w:r w:rsidRPr="003F329B">
        <w:rPr>
          <w:rStyle w:val="CharSectno"/>
        </w:rPr>
        <w:t>188</w:t>
      </w:r>
      <w:r w:rsidR="003F329B">
        <w:rPr>
          <w:rStyle w:val="CharSectno"/>
        </w:rPr>
        <w:noBreakHyphen/>
      </w:r>
      <w:r w:rsidRPr="003F329B">
        <w:rPr>
          <w:rStyle w:val="CharSectno"/>
        </w:rPr>
        <w:t>24</w:t>
      </w:r>
      <w:r w:rsidRPr="003F329B">
        <w:t xml:space="preserve">  Supplies to which Subdivision</w:t>
      </w:r>
      <w:r w:rsidR="003F329B">
        <w:t> </w:t>
      </w:r>
      <w:r w:rsidRPr="003F329B">
        <w:t>153</w:t>
      </w:r>
      <w:r w:rsidR="003F329B">
        <w:noBreakHyphen/>
      </w:r>
      <w:r w:rsidRPr="003F329B">
        <w:t>B applies</w:t>
      </w:r>
      <w:bookmarkEnd w:id="1047"/>
      <w:r w:rsidRPr="003F329B">
        <w:t xml:space="preserve"> </w:t>
      </w:r>
    </w:p>
    <w:p w:rsidR="00300522" w:rsidRPr="003F329B" w:rsidRDefault="00300522" w:rsidP="00300522">
      <w:pPr>
        <w:pStyle w:val="subsection"/>
      </w:pPr>
      <w:r w:rsidRPr="003F329B">
        <w:tab/>
        <w:t>(1)</w:t>
      </w:r>
      <w:r w:rsidRPr="003F329B">
        <w:tab/>
        <w:t xml:space="preserve">In working out your </w:t>
      </w:r>
      <w:r w:rsidR="003F329B" w:rsidRPr="003F329B">
        <w:rPr>
          <w:position w:val="6"/>
          <w:sz w:val="16"/>
          <w:szCs w:val="16"/>
        </w:rPr>
        <w:t>*</w:t>
      </w:r>
      <w:r w:rsidRPr="003F329B">
        <w:t xml:space="preserve">current </w:t>
      </w:r>
      <w:r w:rsidR="00B34060" w:rsidRPr="003F329B">
        <w:t>GST turnover</w:t>
      </w:r>
      <w:r w:rsidRPr="003F329B">
        <w:t xml:space="preserve"> or your </w:t>
      </w:r>
      <w:r w:rsidR="003F329B" w:rsidRPr="003F329B">
        <w:rPr>
          <w:position w:val="6"/>
          <w:sz w:val="16"/>
          <w:szCs w:val="16"/>
        </w:rPr>
        <w:t>*</w:t>
      </w:r>
      <w:r w:rsidRPr="003F329B">
        <w:t xml:space="preserve">projected </w:t>
      </w:r>
      <w:r w:rsidR="00B34060" w:rsidRPr="003F329B">
        <w:t>GST turnover</w:t>
      </w:r>
      <w:r w:rsidRPr="003F329B">
        <w:t xml:space="preserve">, you may choose to treat the </w:t>
      </w:r>
      <w:r w:rsidR="003F329B" w:rsidRPr="003F329B">
        <w:rPr>
          <w:position w:val="6"/>
          <w:sz w:val="16"/>
          <w:szCs w:val="16"/>
        </w:rPr>
        <w:t>*</w:t>
      </w:r>
      <w:r w:rsidRPr="003F329B">
        <w:t xml:space="preserve">value of any </w:t>
      </w:r>
      <w:r w:rsidR="003F329B" w:rsidRPr="003F329B">
        <w:rPr>
          <w:position w:val="6"/>
          <w:sz w:val="16"/>
          <w:szCs w:val="16"/>
        </w:rPr>
        <w:t>*</w:t>
      </w:r>
      <w:r w:rsidRPr="003F329B">
        <w:t>taxable supply that, under subsection</w:t>
      </w:r>
      <w:r w:rsidR="003F329B">
        <w:t> </w:t>
      </w:r>
      <w:r w:rsidRPr="003F329B">
        <w:t>153</w:t>
      </w:r>
      <w:r w:rsidR="003F329B">
        <w:noBreakHyphen/>
      </w:r>
      <w:r w:rsidRPr="003F329B">
        <w:t xml:space="preserve">55(1), you are taken to make as an </w:t>
      </w:r>
      <w:r w:rsidR="00A3312B" w:rsidRPr="003F329B">
        <w:t>intermediary</w:t>
      </w:r>
      <w:r w:rsidRPr="003F329B">
        <w:t xml:space="preserve"> as being an amount equal to the difference between: </w:t>
      </w:r>
    </w:p>
    <w:p w:rsidR="00300522" w:rsidRPr="003F329B" w:rsidRDefault="00300522" w:rsidP="00300522">
      <w:pPr>
        <w:pStyle w:val="paragraph"/>
      </w:pPr>
      <w:r w:rsidRPr="003F329B">
        <w:tab/>
        <w:t>(a)</w:t>
      </w:r>
      <w:r w:rsidRPr="003F329B">
        <w:tab/>
        <w:t xml:space="preserve">what is, apart from this section, the value of the supply; and </w:t>
      </w:r>
    </w:p>
    <w:p w:rsidR="00300522" w:rsidRPr="003F329B" w:rsidRDefault="00300522" w:rsidP="00300522">
      <w:pPr>
        <w:pStyle w:val="paragraph"/>
      </w:pPr>
      <w:r w:rsidRPr="003F329B">
        <w:tab/>
        <w:t>(b)</w:t>
      </w:r>
      <w:r w:rsidRPr="003F329B">
        <w:tab/>
        <w:t>the value of the taxable supply that, under subsection</w:t>
      </w:r>
      <w:r w:rsidR="003F329B">
        <w:t> </w:t>
      </w:r>
      <w:r w:rsidRPr="003F329B">
        <w:t>153</w:t>
      </w:r>
      <w:r w:rsidR="003F329B">
        <w:noBreakHyphen/>
      </w:r>
      <w:r w:rsidRPr="003F329B">
        <w:t xml:space="preserve">55(2), is taken to be made to you in relation to the taxable supply that you are taken to make. </w:t>
      </w:r>
    </w:p>
    <w:p w:rsidR="00300522" w:rsidRPr="003F329B" w:rsidRDefault="00300522" w:rsidP="00300522">
      <w:pPr>
        <w:pStyle w:val="subsection"/>
      </w:pPr>
      <w:r w:rsidRPr="003F329B">
        <w:tab/>
        <w:t>(2)</w:t>
      </w:r>
      <w:r w:rsidRPr="003F329B">
        <w:tab/>
        <w:t xml:space="preserve">In working out your </w:t>
      </w:r>
      <w:r w:rsidR="003F329B" w:rsidRPr="003F329B">
        <w:rPr>
          <w:position w:val="6"/>
          <w:sz w:val="16"/>
          <w:szCs w:val="16"/>
        </w:rPr>
        <w:t>*</w:t>
      </w:r>
      <w:r w:rsidRPr="003F329B">
        <w:t xml:space="preserve">current </w:t>
      </w:r>
      <w:r w:rsidR="00B34060" w:rsidRPr="003F329B">
        <w:t>GST turnover</w:t>
      </w:r>
      <w:r w:rsidRPr="003F329B">
        <w:t xml:space="preserve"> or your </w:t>
      </w:r>
      <w:r w:rsidR="003F329B" w:rsidRPr="003F329B">
        <w:rPr>
          <w:position w:val="6"/>
          <w:sz w:val="16"/>
          <w:szCs w:val="16"/>
        </w:rPr>
        <w:t>*</w:t>
      </w:r>
      <w:r w:rsidRPr="003F329B">
        <w:t xml:space="preserve">projected </w:t>
      </w:r>
      <w:r w:rsidR="00B34060" w:rsidRPr="003F329B">
        <w:t>GST turnover</w:t>
      </w:r>
      <w:r w:rsidRPr="003F329B">
        <w:t xml:space="preserve">, you may choose to treat the </w:t>
      </w:r>
      <w:r w:rsidR="003F329B" w:rsidRPr="003F329B">
        <w:rPr>
          <w:position w:val="6"/>
          <w:sz w:val="16"/>
          <w:szCs w:val="16"/>
        </w:rPr>
        <w:t>*</w:t>
      </w:r>
      <w:r w:rsidRPr="003F329B">
        <w:t xml:space="preserve">value of any </w:t>
      </w:r>
      <w:r w:rsidR="003F329B" w:rsidRPr="003F329B">
        <w:rPr>
          <w:position w:val="6"/>
          <w:sz w:val="16"/>
          <w:szCs w:val="16"/>
        </w:rPr>
        <w:t>*</w:t>
      </w:r>
      <w:r w:rsidRPr="003F329B">
        <w:t>taxable supply that, under subsection</w:t>
      </w:r>
      <w:r w:rsidR="003F329B">
        <w:t> </w:t>
      </w:r>
      <w:r w:rsidRPr="003F329B">
        <w:t>153</w:t>
      </w:r>
      <w:r w:rsidR="003F329B">
        <w:noBreakHyphen/>
      </w:r>
      <w:r w:rsidRPr="003F329B">
        <w:t xml:space="preserve">60(2), you are taken to make as an </w:t>
      </w:r>
      <w:r w:rsidR="00A3312B" w:rsidRPr="003F329B">
        <w:t>intermediary</w:t>
      </w:r>
      <w:r w:rsidRPr="003F329B">
        <w:t xml:space="preserve"> as being an amount equal to the difference between: </w:t>
      </w:r>
    </w:p>
    <w:p w:rsidR="00300522" w:rsidRPr="003F329B" w:rsidRDefault="00300522" w:rsidP="00300522">
      <w:pPr>
        <w:pStyle w:val="paragraph"/>
      </w:pPr>
      <w:r w:rsidRPr="003F329B">
        <w:tab/>
        <w:t>(a)</w:t>
      </w:r>
      <w:r w:rsidRPr="003F329B">
        <w:tab/>
        <w:t xml:space="preserve">what is, apart from this section, the value of the supply; and </w:t>
      </w:r>
    </w:p>
    <w:p w:rsidR="00300522" w:rsidRPr="003F329B" w:rsidRDefault="00300522" w:rsidP="00300522">
      <w:pPr>
        <w:pStyle w:val="paragraph"/>
      </w:pPr>
      <w:r w:rsidRPr="003F329B">
        <w:tab/>
        <w:t>(b)</w:t>
      </w:r>
      <w:r w:rsidRPr="003F329B">
        <w:tab/>
      </w:r>
      <w:r w:rsidRPr="003F329B">
        <w:rPr>
          <w:position w:val="6"/>
          <w:sz w:val="16"/>
          <w:szCs w:val="16"/>
        </w:rPr>
        <w:t>10</w:t>
      </w:r>
      <w:r w:rsidRPr="003F329B">
        <w:t>/</w:t>
      </w:r>
      <w:r w:rsidRPr="003F329B">
        <w:rPr>
          <w:sz w:val="16"/>
          <w:szCs w:val="16"/>
        </w:rPr>
        <w:t>11</w:t>
      </w:r>
      <w:r w:rsidRPr="003F329B">
        <w:t xml:space="preserve"> of the </w:t>
      </w:r>
      <w:r w:rsidR="003F329B" w:rsidRPr="003F329B">
        <w:rPr>
          <w:position w:val="6"/>
          <w:sz w:val="16"/>
          <w:szCs w:val="16"/>
        </w:rPr>
        <w:t>*</w:t>
      </w:r>
      <w:r w:rsidRPr="003F329B">
        <w:t xml:space="preserve">consideration you provided or are liable to provide for the </w:t>
      </w:r>
      <w:r w:rsidR="003F329B" w:rsidRPr="003F329B">
        <w:rPr>
          <w:position w:val="6"/>
          <w:sz w:val="16"/>
          <w:szCs w:val="16"/>
        </w:rPr>
        <w:t>*</w:t>
      </w:r>
      <w:r w:rsidRPr="003F329B">
        <w:t>creditable acquisition that, under subsection</w:t>
      </w:r>
      <w:r w:rsidR="003F329B">
        <w:t> </w:t>
      </w:r>
      <w:r w:rsidRPr="003F329B">
        <w:t>153</w:t>
      </w:r>
      <w:r w:rsidR="003F329B">
        <w:noBreakHyphen/>
      </w:r>
      <w:r w:rsidRPr="003F329B">
        <w:t xml:space="preserve">60(1), you are taken to make and that relates to that supply. </w:t>
      </w:r>
    </w:p>
    <w:p w:rsidR="00300522" w:rsidRPr="003F329B" w:rsidRDefault="00300522" w:rsidP="00300522">
      <w:pPr>
        <w:pStyle w:val="ActHead5"/>
      </w:pPr>
      <w:bookmarkStart w:id="1048" w:name="_Toc413321554"/>
      <w:r w:rsidRPr="003F329B">
        <w:rPr>
          <w:rStyle w:val="CharSectno"/>
        </w:rPr>
        <w:t>188</w:t>
      </w:r>
      <w:r w:rsidR="003F329B">
        <w:rPr>
          <w:rStyle w:val="CharSectno"/>
        </w:rPr>
        <w:noBreakHyphen/>
      </w:r>
      <w:r w:rsidRPr="003F329B">
        <w:rPr>
          <w:rStyle w:val="CharSectno"/>
        </w:rPr>
        <w:t>25</w:t>
      </w:r>
      <w:r w:rsidRPr="003F329B">
        <w:t xml:space="preserve">  Transfer of capital assets, and termination etc. of enterprise, to be disregarded</w:t>
      </w:r>
      <w:bookmarkEnd w:id="1048"/>
    </w:p>
    <w:p w:rsidR="00300522" w:rsidRPr="003F329B" w:rsidRDefault="00300522" w:rsidP="00300522">
      <w:pPr>
        <w:pStyle w:val="subsection"/>
      </w:pPr>
      <w:r w:rsidRPr="003F329B">
        <w:tab/>
      </w:r>
      <w:r w:rsidRPr="003F329B">
        <w:tab/>
        <w:t xml:space="preserve">In working out your </w:t>
      </w:r>
      <w:r w:rsidR="003F329B" w:rsidRPr="003F329B">
        <w:rPr>
          <w:position w:val="6"/>
          <w:sz w:val="16"/>
          <w:szCs w:val="16"/>
        </w:rPr>
        <w:t>*</w:t>
      </w:r>
      <w:r w:rsidRPr="003F329B">
        <w:t xml:space="preserve">projected </w:t>
      </w:r>
      <w:r w:rsidR="007F1259" w:rsidRPr="003F329B">
        <w:t>GST turnover</w:t>
      </w:r>
      <w:r w:rsidRPr="003F329B">
        <w:t>, disregard:</w:t>
      </w:r>
    </w:p>
    <w:p w:rsidR="00300522" w:rsidRPr="003F329B" w:rsidRDefault="00300522" w:rsidP="00300522">
      <w:pPr>
        <w:pStyle w:val="paragraph"/>
      </w:pPr>
      <w:r w:rsidRPr="003F329B">
        <w:tab/>
        <w:t>(a)</w:t>
      </w:r>
      <w:r w:rsidRPr="003F329B">
        <w:tab/>
        <w:t>any supply made, or likely to be made, by you by way of transfer of ownership of a capital asset of yours; and</w:t>
      </w:r>
    </w:p>
    <w:p w:rsidR="00300522" w:rsidRPr="003F329B" w:rsidRDefault="00300522" w:rsidP="00300522">
      <w:pPr>
        <w:pStyle w:val="paragraph"/>
      </w:pPr>
      <w:r w:rsidRPr="003F329B">
        <w:tab/>
        <w:t>(b)</w:t>
      </w:r>
      <w:r w:rsidRPr="003F329B">
        <w:tab/>
        <w:t>any supply made, or likely to be made, by you solely as a consequence of:</w:t>
      </w:r>
    </w:p>
    <w:p w:rsidR="00300522" w:rsidRPr="003F329B" w:rsidRDefault="00300522" w:rsidP="00300522">
      <w:pPr>
        <w:pStyle w:val="paragraphsub"/>
      </w:pPr>
      <w:r w:rsidRPr="003F329B">
        <w:tab/>
        <w:t>(i)</w:t>
      </w:r>
      <w:r w:rsidRPr="003F329B">
        <w:tab/>
        <w:t xml:space="preserve">ceasing to carry on an </w:t>
      </w:r>
      <w:r w:rsidR="003F329B" w:rsidRPr="003F329B">
        <w:rPr>
          <w:position w:val="6"/>
          <w:sz w:val="16"/>
          <w:szCs w:val="16"/>
        </w:rPr>
        <w:t>*</w:t>
      </w:r>
      <w:r w:rsidRPr="003F329B">
        <w:t>enterprise; or</w:t>
      </w:r>
    </w:p>
    <w:p w:rsidR="00300522" w:rsidRPr="003F329B" w:rsidRDefault="00300522" w:rsidP="00300522">
      <w:pPr>
        <w:pStyle w:val="paragraphsub"/>
      </w:pPr>
      <w:r w:rsidRPr="003F329B">
        <w:tab/>
        <w:t>(ii)</w:t>
      </w:r>
      <w:r w:rsidRPr="003F329B">
        <w:tab/>
        <w:t>substantially and permanently reducing the size or scale of an enterprise.</w:t>
      </w:r>
    </w:p>
    <w:p w:rsidR="00300522" w:rsidRPr="003F329B" w:rsidRDefault="00300522" w:rsidP="00300522">
      <w:pPr>
        <w:pStyle w:val="ActHead5"/>
      </w:pPr>
      <w:bookmarkStart w:id="1049" w:name="_Toc413321555"/>
      <w:r w:rsidRPr="003F329B">
        <w:rPr>
          <w:rStyle w:val="CharSectno"/>
        </w:rPr>
        <w:t>188</w:t>
      </w:r>
      <w:r w:rsidR="003F329B">
        <w:rPr>
          <w:rStyle w:val="CharSectno"/>
        </w:rPr>
        <w:noBreakHyphen/>
      </w:r>
      <w:r w:rsidRPr="003F329B">
        <w:rPr>
          <w:rStyle w:val="CharSectno"/>
        </w:rPr>
        <w:t>30</w:t>
      </w:r>
      <w:r w:rsidRPr="003F329B">
        <w:t xml:space="preserve">  The value of non</w:t>
      </w:r>
      <w:r w:rsidR="003F329B">
        <w:noBreakHyphen/>
      </w:r>
      <w:r w:rsidRPr="003F329B">
        <w:t>taxable supplies</w:t>
      </w:r>
      <w:bookmarkEnd w:id="1049"/>
    </w:p>
    <w:p w:rsidR="00300522" w:rsidRPr="003F329B" w:rsidRDefault="00300522" w:rsidP="00300522">
      <w:pPr>
        <w:pStyle w:val="subsection"/>
      </w:pPr>
      <w:r w:rsidRPr="003F329B">
        <w:tab/>
      </w:r>
      <w:r w:rsidRPr="003F329B">
        <w:tab/>
        <w:t xml:space="preserve">For the purposes only of this Division, the value of a supply that is not a </w:t>
      </w:r>
      <w:r w:rsidR="003F329B" w:rsidRPr="003F329B">
        <w:rPr>
          <w:position w:val="6"/>
          <w:sz w:val="16"/>
          <w:szCs w:val="16"/>
        </w:rPr>
        <w:t>*</w:t>
      </w:r>
      <w:r w:rsidRPr="003F329B">
        <w:t xml:space="preserve">taxable supply is taken to be </w:t>
      </w:r>
      <w:r w:rsidRPr="003F329B">
        <w:rPr>
          <w:position w:val="6"/>
          <w:sz w:val="16"/>
          <w:szCs w:val="16"/>
        </w:rPr>
        <w:t>11</w:t>
      </w:r>
      <w:r w:rsidRPr="003F329B">
        <w:t>/</w:t>
      </w:r>
      <w:r w:rsidRPr="003F329B">
        <w:rPr>
          <w:sz w:val="16"/>
          <w:szCs w:val="16"/>
        </w:rPr>
        <w:t>10</w:t>
      </w:r>
      <w:r w:rsidRPr="003F329B">
        <w:t xml:space="preserve"> of what would be the </w:t>
      </w:r>
      <w:r w:rsidR="003F329B" w:rsidRPr="003F329B">
        <w:rPr>
          <w:position w:val="6"/>
          <w:sz w:val="16"/>
          <w:szCs w:val="16"/>
        </w:rPr>
        <w:t>*</w:t>
      </w:r>
      <w:r w:rsidRPr="003F329B">
        <w:t>value of the supply if it were a taxable supply.</w:t>
      </w:r>
    </w:p>
    <w:p w:rsidR="00300522" w:rsidRPr="003F329B" w:rsidRDefault="00300522" w:rsidP="00300522">
      <w:pPr>
        <w:pStyle w:val="TLPnoteright"/>
      </w:pPr>
      <w:r w:rsidRPr="003F329B">
        <w:t>For the basic rules on the value of taxable supplies, see Subdivision</w:t>
      </w:r>
      <w:r w:rsidR="003F329B">
        <w:t> </w:t>
      </w:r>
      <w:r w:rsidRPr="003F329B">
        <w:t>9</w:t>
      </w:r>
      <w:r w:rsidR="003F329B">
        <w:noBreakHyphen/>
      </w:r>
      <w:r w:rsidRPr="003F329B">
        <w:t>C.</w:t>
      </w:r>
    </w:p>
    <w:p w:rsidR="00300522" w:rsidRPr="003F329B" w:rsidRDefault="00300522" w:rsidP="00300522">
      <w:pPr>
        <w:pStyle w:val="ActHead5"/>
      </w:pPr>
      <w:bookmarkStart w:id="1050" w:name="_Toc413321556"/>
      <w:r w:rsidRPr="003F329B">
        <w:rPr>
          <w:rStyle w:val="CharSectno"/>
        </w:rPr>
        <w:t>188</w:t>
      </w:r>
      <w:r w:rsidR="003F329B">
        <w:rPr>
          <w:rStyle w:val="CharSectno"/>
        </w:rPr>
        <w:noBreakHyphen/>
      </w:r>
      <w:r w:rsidRPr="003F329B">
        <w:rPr>
          <w:rStyle w:val="CharSectno"/>
        </w:rPr>
        <w:t>32</w:t>
      </w:r>
      <w:r w:rsidRPr="003F329B">
        <w:t xml:space="preserve">  The value of gambling supplies</w:t>
      </w:r>
      <w:bookmarkEnd w:id="1050"/>
      <w:r w:rsidRPr="003F329B">
        <w:t xml:space="preserve"> </w:t>
      </w:r>
    </w:p>
    <w:p w:rsidR="00300522" w:rsidRPr="003F329B" w:rsidRDefault="00300522" w:rsidP="00300522">
      <w:pPr>
        <w:pStyle w:val="subsection"/>
      </w:pPr>
      <w:r w:rsidRPr="003F329B">
        <w:tab/>
      </w:r>
      <w:r w:rsidRPr="003F329B">
        <w:tab/>
        <w:t xml:space="preserve">For the purposes only of this Division, the value of all the </w:t>
      </w:r>
      <w:r w:rsidR="003F329B" w:rsidRPr="003F329B">
        <w:rPr>
          <w:position w:val="6"/>
          <w:sz w:val="16"/>
          <w:szCs w:val="16"/>
        </w:rPr>
        <w:t>*</w:t>
      </w:r>
      <w:r w:rsidRPr="003F329B">
        <w:t xml:space="preserve">gambling supplies that an entity makes during a particular period is taken to be an amount equal to 11 times: </w:t>
      </w:r>
    </w:p>
    <w:p w:rsidR="00300522" w:rsidRPr="003F329B" w:rsidRDefault="00300522" w:rsidP="00300522">
      <w:pPr>
        <w:pStyle w:val="paragraph"/>
      </w:pPr>
      <w:r w:rsidRPr="003F329B">
        <w:tab/>
        <w:t>(a)</w:t>
      </w:r>
      <w:r w:rsidRPr="003F329B">
        <w:tab/>
        <w:t xml:space="preserve">the entity’s </w:t>
      </w:r>
      <w:r w:rsidR="003F329B" w:rsidRPr="003F329B">
        <w:rPr>
          <w:position w:val="6"/>
          <w:sz w:val="16"/>
          <w:szCs w:val="16"/>
        </w:rPr>
        <w:t>*</w:t>
      </w:r>
      <w:r w:rsidRPr="003F329B">
        <w:t xml:space="preserve">global GST amount for that period; or </w:t>
      </w:r>
    </w:p>
    <w:p w:rsidR="00300522" w:rsidRPr="003F329B" w:rsidRDefault="00300522" w:rsidP="00300522">
      <w:pPr>
        <w:pStyle w:val="paragraph"/>
      </w:pPr>
      <w:r w:rsidRPr="003F329B">
        <w:tab/>
        <w:t>(b)</w:t>
      </w:r>
      <w:r w:rsidRPr="003F329B">
        <w:tab/>
        <w:t xml:space="preserve">if that period is not a tax period—what would have been the entity’s global GST amount for the period if that period had been a tax period. </w:t>
      </w:r>
    </w:p>
    <w:p w:rsidR="00300522" w:rsidRPr="003F329B" w:rsidRDefault="00300522" w:rsidP="00300522">
      <w:pPr>
        <w:pStyle w:val="ActHead5"/>
      </w:pPr>
      <w:bookmarkStart w:id="1051" w:name="_Toc413321557"/>
      <w:r w:rsidRPr="003F329B">
        <w:rPr>
          <w:rStyle w:val="CharSectno"/>
        </w:rPr>
        <w:t>188</w:t>
      </w:r>
      <w:r w:rsidR="003F329B">
        <w:rPr>
          <w:rStyle w:val="CharSectno"/>
        </w:rPr>
        <w:noBreakHyphen/>
      </w:r>
      <w:r w:rsidRPr="003F329B">
        <w:rPr>
          <w:rStyle w:val="CharSectno"/>
        </w:rPr>
        <w:t>35</w:t>
      </w:r>
      <w:r w:rsidRPr="003F329B">
        <w:t xml:space="preserve">  The value of loans</w:t>
      </w:r>
      <w:bookmarkEnd w:id="1051"/>
    </w:p>
    <w:p w:rsidR="00300522" w:rsidRPr="003F329B" w:rsidRDefault="00300522" w:rsidP="00300522">
      <w:pPr>
        <w:pStyle w:val="subsection"/>
      </w:pPr>
      <w:r w:rsidRPr="003F329B">
        <w:tab/>
      </w:r>
      <w:r w:rsidRPr="003F329B">
        <w:tab/>
        <w:t xml:space="preserve">To the extent that a supply is constituted by a loan of </w:t>
      </w:r>
      <w:r w:rsidR="003F329B" w:rsidRPr="003F329B">
        <w:rPr>
          <w:position w:val="6"/>
          <w:sz w:val="16"/>
          <w:szCs w:val="16"/>
        </w:rPr>
        <w:t>*</w:t>
      </w:r>
      <w:r w:rsidRPr="003F329B">
        <w:t>money, any repayment of the principal, and any obligation to repay the principal, is to be disregarded in working out the value of the supply.</w:t>
      </w:r>
    </w:p>
    <w:p w:rsidR="00300522" w:rsidRPr="003F329B" w:rsidRDefault="00300522" w:rsidP="00300522">
      <w:pPr>
        <w:pStyle w:val="ActHead5"/>
      </w:pPr>
      <w:bookmarkStart w:id="1052" w:name="_Toc413321558"/>
      <w:r w:rsidRPr="003F329B">
        <w:rPr>
          <w:rStyle w:val="CharSectno"/>
        </w:rPr>
        <w:t>188</w:t>
      </w:r>
      <w:r w:rsidR="003F329B">
        <w:rPr>
          <w:rStyle w:val="CharSectno"/>
        </w:rPr>
        <w:noBreakHyphen/>
      </w:r>
      <w:r w:rsidRPr="003F329B">
        <w:rPr>
          <w:rStyle w:val="CharSectno"/>
        </w:rPr>
        <w:t>40</w:t>
      </w:r>
      <w:r w:rsidRPr="003F329B">
        <w:t xml:space="preserve">  Supplies of employee services by overseas entities to be disregarded for the registration turnover threshold</w:t>
      </w:r>
      <w:bookmarkEnd w:id="1052"/>
    </w:p>
    <w:p w:rsidR="00300522" w:rsidRPr="003F329B" w:rsidRDefault="00300522" w:rsidP="00300522">
      <w:pPr>
        <w:pStyle w:val="subsection"/>
      </w:pPr>
      <w:r w:rsidRPr="003F329B">
        <w:tab/>
        <w:t>(1)</w:t>
      </w:r>
      <w:r w:rsidRPr="003F329B">
        <w:tab/>
        <w:t xml:space="preserve">In working out a </w:t>
      </w:r>
      <w:r w:rsidR="003F329B" w:rsidRPr="003F329B">
        <w:rPr>
          <w:position w:val="6"/>
          <w:sz w:val="16"/>
          <w:szCs w:val="16"/>
        </w:rPr>
        <w:t>*</w:t>
      </w:r>
      <w:r w:rsidRPr="003F329B">
        <w:t>non</w:t>
      </w:r>
      <w:r w:rsidR="003F329B">
        <w:noBreakHyphen/>
      </w:r>
      <w:r w:rsidRPr="003F329B">
        <w:t xml:space="preserve">resident’s </w:t>
      </w:r>
      <w:r w:rsidR="003F329B" w:rsidRPr="003F329B">
        <w:rPr>
          <w:position w:val="6"/>
          <w:sz w:val="16"/>
          <w:szCs w:val="16"/>
        </w:rPr>
        <w:t>*</w:t>
      </w:r>
      <w:r w:rsidRPr="003F329B">
        <w:t xml:space="preserve">current </w:t>
      </w:r>
      <w:r w:rsidR="008A7A75" w:rsidRPr="003F329B">
        <w:t>GST turnover</w:t>
      </w:r>
      <w:r w:rsidRPr="003F329B">
        <w:t xml:space="preserve"> or </w:t>
      </w:r>
      <w:r w:rsidR="003F329B" w:rsidRPr="003F329B">
        <w:rPr>
          <w:position w:val="6"/>
          <w:sz w:val="16"/>
          <w:szCs w:val="16"/>
        </w:rPr>
        <w:t>*</w:t>
      </w:r>
      <w:r w:rsidRPr="003F329B">
        <w:t xml:space="preserve">projected </w:t>
      </w:r>
      <w:r w:rsidR="008A7A75" w:rsidRPr="003F329B">
        <w:t>GST turnover</w:t>
      </w:r>
      <w:r w:rsidRPr="003F329B">
        <w:t xml:space="preserve"> in order to determine whether it meets the </w:t>
      </w:r>
      <w:r w:rsidR="003F329B" w:rsidRPr="003F329B">
        <w:rPr>
          <w:position w:val="6"/>
          <w:sz w:val="16"/>
          <w:szCs w:val="16"/>
        </w:rPr>
        <w:t>*</w:t>
      </w:r>
      <w:r w:rsidRPr="003F329B">
        <w:t>registration turnover threshold, if:</w:t>
      </w:r>
    </w:p>
    <w:p w:rsidR="00300522" w:rsidRPr="003F329B" w:rsidRDefault="00300522" w:rsidP="00300522">
      <w:pPr>
        <w:pStyle w:val="paragraph"/>
      </w:pPr>
      <w:r w:rsidRPr="003F329B">
        <w:tab/>
        <w:t>(a)</w:t>
      </w:r>
      <w:r w:rsidRPr="003F329B">
        <w:tab/>
        <w:t>the non</w:t>
      </w:r>
      <w:r w:rsidR="003F329B">
        <w:noBreakHyphen/>
      </w:r>
      <w:r w:rsidRPr="003F329B">
        <w:t>resident makes a supply of the services of an employee of the non</w:t>
      </w:r>
      <w:r w:rsidR="003F329B">
        <w:noBreakHyphen/>
      </w:r>
      <w:r w:rsidRPr="003F329B">
        <w:t>resident; and</w:t>
      </w:r>
    </w:p>
    <w:p w:rsidR="00300522" w:rsidRPr="003F329B" w:rsidRDefault="00300522" w:rsidP="00300522">
      <w:pPr>
        <w:pStyle w:val="paragraph"/>
      </w:pPr>
      <w:r w:rsidRPr="003F329B">
        <w:tab/>
        <w:t>(b)</w:t>
      </w:r>
      <w:r w:rsidRPr="003F329B">
        <w:tab/>
        <w:t xml:space="preserve">the </w:t>
      </w:r>
      <w:r w:rsidR="003F329B" w:rsidRPr="003F329B">
        <w:rPr>
          <w:position w:val="6"/>
          <w:sz w:val="16"/>
          <w:szCs w:val="16"/>
        </w:rPr>
        <w:t>*</w:t>
      </w:r>
      <w:r w:rsidRPr="003F329B">
        <w:t>recipient of the supply is the non</w:t>
      </w:r>
      <w:r w:rsidR="003F329B">
        <w:noBreakHyphen/>
      </w:r>
      <w:r w:rsidRPr="003F329B">
        <w:t xml:space="preserve">resident’s </w:t>
      </w:r>
      <w:r w:rsidR="003F329B" w:rsidRPr="003F329B">
        <w:rPr>
          <w:position w:val="6"/>
          <w:sz w:val="16"/>
          <w:szCs w:val="16"/>
        </w:rPr>
        <w:t>*</w:t>
      </w:r>
      <w:r w:rsidRPr="003F329B">
        <w:t>100% subsidiary; and</w:t>
      </w:r>
    </w:p>
    <w:p w:rsidR="00300522" w:rsidRPr="003F329B" w:rsidRDefault="00300522" w:rsidP="00300522">
      <w:pPr>
        <w:pStyle w:val="paragraph"/>
        <w:keepNext/>
        <w:keepLines/>
      </w:pPr>
      <w:r w:rsidRPr="003F329B">
        <w:tab/>
        <w:t>(c)</w:t>
      </w:r>
      <w:r w:rsidRPr="003F329B">
        <w:tab/>
        <w:t xml:space="preserve">the services that the employee performs for the recipient are performed in </w:t>
      </w:r>
      <w:r w:rsidR="00A969D7" w:rsidRPr="003F329B">
        <w:t>the indirect tax zone</w:t>
      </w:r>
      <w:r w:rsidRPr="003F329B">
        <w:t>;</w:t>
      </w:r>
    </w:p>
    <w:p w:rsidR="00300522" w:rsidRPr="003F329B" w:rsidRDefault="00300522" w:rsidP="00300522">
      <w:pPr>
        <w:pStyle w:val="subsection2"/>
      </w:pPr>
      <w:r w:rsidRPr="003F329B">
        <w:t>disregard the supply to the extent that the payments that the non</w:t>
      </w:r>
      <w:r w:rsidR="003F329B">
        <w:noBreakHyphen/>
      </w:r>
      <w:r w:rsidRPr="003F329B">
        <w:t xml:space="preserve">resident makes to the employee for performing those services would, if they were made by the recipient, be </w:t>
      </w:r>
      <w:r w:rsidR="003F329B" w:rsidRPr="003F329B">
        <w:rPr>
          <w:position w:val="6"/>
          <w:sz w:val="16"/>
          <w:szCs w:val="16"/>
        </w:rPr>
        <w:t>*</w:t>
      </w:r>
      <w:r w:rsidRPr="003F329B">
        <w:t>withholding payments.</w:t>
      </w:r>
    </w:p>
    <w:p w:rsidR="00300522" w:rsidRPr="003F329B" w:rsidRDefault="00300522" w:rsidP="00300522">
      <w:pPr>
        <w:pStyle w:val="subsection"/>
      </w:pPr>
      <w:r w:rsidRPr="003F329B">
        <w:tab/>
        <w:t>(2)</w:t>
      </w:r>
      <w:r w:rsidRPr="003F329B">
        <w:tab/>
        <w:t xml:space="preserve">This section does not affect how to work out any </w:t>
      </w:r>
      <w:r w:rsidR="003F329B" w:rsidRPr="003F329B">
        <w:rPr>
          <w:position w:val="6"/>
          <w:sz w:val="16"/>
          <w:szCs w:val="16"/>
        </w:rPr>
        <w:t>*</w:t>
      </w:r>
      <w:r w:rsidRPr="003F329B">
        <w:t xml:space="preserve">turnover threshold other than the </w:t>
      </w:r>
      <w:r w:rsidR="003F329B" w:rsidRPr="003F329B">
        <w:rPr>
          <w:position w:val="6"/>
          <w:sz w:val="16"/>
          <w:szCs w:val="16"/>
        </w:rPr>
        <w:t>*</w:t>
      </w:r>
      <w:r w:rsidRPr="003F329B">
        <w:t>registration turnover threshold.</w:t>
      </w:r>
    </w:p>
    <w:p w:rsidR="00300522" w:rsidRPr="003F329B" w:rsidRDefault="00300522" w:rsidP="00A36DB5">
      <w:pPr>
        <w:pStyle w:val="ActHead3"/>
        <w:pageBreakBefore/>
      </w:pPr>
      <w:bookmarkStart w:id="1053" w:name="_Toc413321559"/>
      <w:r w:rsidRPr="003F329B">
        <w:rPr>
          <w:rStyle w:val="CharDivNo"/>
        </w:rPr>
        <w:t>Division</w:t>
      </w:r>
      <w:r w:rsidR="003F329B">
        <w:rPr>
          <w:rStyle w:val="CharDivNo"/>
        </w:rPr>
        <w:t> </w:t>
      </w:r>
      <w:r w:rsidRPr="003F329B">
        <w:rPr>
          <w:rStyle w:val="CharDivNo"/>
        </w:rPr>
        <w:t>189</w:t>
      </w:r>
      <w:r w:rsidRPr="003F329B">
        <w:t>—</w:t>
      </w:r>
      <w:r w:rsidRPr="003F329B">
        <w:rPr>
          <w:rStyle w:val="CharDivText"/>
        </w:rPr>
        <w:t>Exceeding the financial acquisitions threshold</w:t>
      </w:r>
      <w:bookmarkEnd w:id="1053"/>
      <w:r w:rsidRPr="003F329B">
        <w:rPr>
          <w:rStyle w:val="CharDivText"/>
        </w:rPr>
        <w:t xml:space="preserve"> </w:t>
      </w:r>
    </w:p>
    <w:p w:rsidR="00300522" w:rsidRPr="003F329B" w:rsidRDefault="00300522" w:rsidP="00300522">
      <w:pPr>
        <w:pStyle w:val="ActHead5"/>
      </w:pPr>
      <w:bookmarkStart w:id="1054" w:name="_Toc413321560"/>
      <w:r w:rsidRPr="003F329B">
        <w:rPr>
          <w:rStyle w:val="CharSectno"/>
        </w:rPr>
        <w:t>189</w:t>
      </w:r>
      <w:r w:rsidR="003F329B">
        <w:rPr>
          <w:rStyle w:val="CharSectno"/>
        </w:rPr>
        <w:noBreakHyphen/>
      </w:r>
      <w:r w:rsidRPr="003F329B">
        <w:rPr>
          <w:rStyle w:val="CharSectno"/>
        </w:rPr>
        <w:t>1</w:t>
      </w:r>
      <w:r w:rsidRPr="003F329B">
        <w:t xml:space="preserve">  What this </w:t>
      </w:r>
      <w:r w:rsidR="00A53099" w:rsidRPr="003F329B">
        <w:t>Division</w:t>
      </w:r>
      <w:r w:rsidR="00A36DB5" w:rsidRPr="003F329B">
        <w:t xml:space="preserve"> </w:t>
      </w:r>
      <w:r w:rsidRPr="003F329B">
        <w:t>is about</w:t>
      </w:r>
      <w:bookmarkEnd w:id="1054"/>
      <w:r w:rsidRPr="003F329B">
        <w:t xml:space="preserve"> </w:t>
      </w:r>
    </w:p>
    <w:p w:rsidR="00300522" w:rsidRPr="003F329B" w:rsidRDefault="00300522" w:rsidP="00300522">
      <w:pPr>
        <w:pStyle w:val="BoxText"/>
      </w:pPr>
      <w:r w:rsidRPr="003F329B">
        <w:t xml:space="preserve">You can be entitled to input tax credits for your acquisitions relating to financial supplies (even though financial supplies are input taxed) if you do not exceed the financial acquisitions threshold. </w:t>
      </w:r>
    </w:p>
    <w:p w:rsidR="00300522" w:rsidRPr="003F329B" w:rsidRDefault="00300522" w:rsidP="00300522">
      <w:pPr>
        <w:pStyle w:val="ActHead5"/>
      </w:pPr>
      <w:bookmarkStart w:id="1055" w:name="_Toc413321561"/>
      <w:r w:rsidRPr="003F329B">
        <w:rPr>
          <w:rStyle w:val="CharSectno"/>
        </w:rPr>
        <w:t>189</w:t>
      </w:r>
      <w:r w:rsidR="003F329B">
        <w:rPr>
          <w:rStyle w:val="CharSectno"/>
        </w:rPr>
        <w:noBreakHyphen/>
      </w:r>
      <w:r w:rsidRPr="003F329B">
        <w:rPr>
          <w:rStyle w:val="CharSectno"/>
        </w:rPr>
        <w:t>5</w:t>
      </w:r>
      <w:r w:rsidRPr="003F329B">
        <w:t xml:space="preserve">  Exceeding the financial acquisitions threshold—current acquisitions</w:t>
      </w:r>
      <w:bookmarkEnd w:id="1055"/>
      <w:r w:rsidRPr="003F329B">
        <w:t xml:space="preserve"> </w:t>
      </w:r>
    </w:p>
    <w:p w:rsidR="00300522" w:rsidRPr="003F329B" w:rsidRDefault="00300522" w:rsidP="00300522">
      <w:pPr>
        <w:pStyle w:val="SubsectionHead"/>
      </w:pPr>
      <w:r w:rsidRPr="003F329B">
        <w:t xml:space="preserve">General </w:t>
      </w:r>
    </w:p>
    <w:p w:rsidR="00300522" w:rsidRPr="003F329B" w:rsidRDefault="00300522" w:rsidP="00300522">
      <w:pPr>
        <w:pStyle w:val="subsection"/>
      </w:pPr>
      <w:r w:rsidRPr="003F329B">
        <w:tab/>
        <w:t>(1)</w:t>
      </w:r>
      <w:r w:rsidRPr="003F329B">
        <w:tab/>
        <w:t xml:space="preserve">You </w:t>
      </w:r>
      <w:r w:rsidRPr="003F329B">
        <w:rPr>
          <w:b/>
          <w:bCs/>
          <w:i/>
          <w:iCs/>
        </w:rPr>
        <w:t>exceed the financial acquisitions threshold</w:t>
      </w:r>
      <w:r w:rsidRPr="003F329B">
        <w:t xml:space="preserve"> at a time during a particular month if, assuming that all the </w:t>
      </w:r>
      <w:r w:rsidR="003F329B" w:rsidRPr="003F329B">
        <w:rPr>
          <w:position w:val="6"/>
          <w:sz w:val="16"/>
          <w:szCs w:val="16"/>
        </w:rPr>
        <w:t>*</w:t>
      </w:r>
      <w:r w:rsidRPr="003F329B">
        <w:t xml:space="preserve">financial acquisitions you have made, or are likely to make, during the 12 months ending at the end of that month were made solely for a </w:t>
      </w:r>
      <w:r w:rsidR="003F329B" w:rsidRPr="003F329B">
        <w:rPr>
          <w:position w:val="6"/>
          <w:sz w:val="16"/>
          <w:szCs w:val="16"/>
        </w:rPr>
        <w:t>*</w:t>
      </w:r>
      <w:r w:rsidRPr="003F329B">
        <w:t xml:space="preserve">creditable purpose, either or both of the following would apply: </w:t>
      </w:r>
    </w:p>
    <w:p w:rsidR="00300522" w:rsidRPr="003F329B" w:rsidRDefault="00300522" w:rsidP="00300522">
      <w:pPr>
        <w:pStyle w:val="paragraph"/>
      </w:pPr>
      <w:r w:rsidRPr="003F329B">
        <w:tab/>
        <w:t>(a)</w:t>
      </w:r>
      <w:r w:rsidRPr="003F329B">
        <w:tab/>
        <w:t xml:space="preserve">the amount of all the input tax credits to which you would be entitled for those acquisitions would exceed </w:t>
      </w:r>
      <w:r w:rsidR="00C11C70" w:rsidRPr="003F329B">
        <w:t>$150,000</w:t>
      </w:r>
      <w:r w:rsidRPr="003F329B">
        <w:t xml:space="preserve"> or such other amount specified in the regulations; </w:t>
      </w:r>
    </w:p>
    <w:p w:rsidR="00300522" w:rsidRPr="003F329B" w:rsidRDefault="00300522" w:rsidP="00300522">
      <w:pPr>
        <w:pStyle w:val="paragraph"/>
      </w:pPr>
      <w:r w:rsidRPr="003F329B">
        <w:tab/>
        <w:t>(b)</w:t>
      </w:r>
      <w:r w:rsidRPr="003F329B">
        <w:tab/>
        <w:t xml:space="preserve">the amount of the input tax credits referred to in </w:t>
      </w:r>
      <w:r w:rsidR="003F329B">
        <w:t>paragraph (</w:t>
      </w:r>
      <w:r w:rsidRPr="003F329B">
        <w:t xml:space="preserve">a) would be more than 10% of the total amount of the input tax credits to which you would be entitled for all your acquisitions and importations during that 12 months (including the financial acquisitions). </w:t>
      </w:r>
    </w:p>
    <w:p w:rsidR="00300522" w:rsidRPr="003F329B" w:rsidRDefault="00300522" w:rsidP="00300522">
      <w:pPr>
        <w:pStyle w:val="SubsectionHead"/>
      </w:pPr>
      <w:r w:rsidRPr="003F329B">
        <w:t xml:space="preserve">Members of GST groups </w:t>
      </w:r>
    </w:p>
    <w:p w:rsidR="00300522" w:rsidRPr="003F329B" w:rsidRDefault="00300522" w:rsidP="00300522">
      <w:pPr>
        <w:pStyle w:val="subsection"/>
      </w:pPr>
      <w:r w:rsidRPr="003F329B">
        <w:tab/>
        <w:t>(2)</w:t>
      </w:r>
      <w:r w:rsidRPr="003F329B">
        <w:tab/>
        <w:t xml:space="preserve">If you are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you </w:t>
      </w:r>
      <w:r w:rsidRPr="003F329B">
        <w:rPr>
          <w:b/>
          <w:bCs/>
          <w:i/>
          <w:iCs/>
        </w:rPr>
        <w:t>exceed the financial acquisitions threshold</w:t>
      </w:r>
      <w:r w:rsidRPr="003F329B">
        <w:t xml:space="preserve"> at a time during a particular month if, assuming that all the </w:t>
      </w:r>
      <w:r w:rsidR="003F329B" w:rsidRPr="003F329B">
        <w:rPr>
          <w:position w:val="6"/>
          <w:sz w:val="16"/>
          <w:szCs w:val="16"/>
        </w:rPr>
        <w:t>*</w:t>
      </w:r>
      <w:r w:rsidRPr="003F329B">
        <w:t xml:space="preserve">financial acquisitions you or any other member of the group have made, or are likely to make, during the 12 months ending at the end of that month were made solely for a </w:t>
      </w:r>
      <w:r w:rsidR="003F329B" w:rsidRPr="003F329B">
        <w:rPr>
          <w:position w:val="6"/>
          <w:sz w:val="16"/>
          <w:szCs w:val="16"/>
        </w:rPr>
        <w:t>*</w:t>
      </w:r>
      <w:r w:rsidRPr="003F329B">
        <w:t xml:space="preserve">creditable purpose, either or both of the following would apply: </w:t>
      </w:r>
    </w:p>
    <w:p w:rsidR="00300522" w:rsidRPr="003F329B" w:rsidRDefault="00300522" w:rsidP="00300522">
      <w:pPr>
        <w:pStyle w:val="paragraph"/>
      </w:pPr>
      <w:r w:rsidRPr="003F329B">
        <w:tab/>
        <w:t>(a)</w:t>
      </w:r>
      <w:r w:rsidRPr="003F329B">
        <w:tab/>
        <w:t xml:space="preserve">the amount of all the input tax credits to which you or any other member of the group would be entitled for those acquisitions would exceed </w:t>
      </w:r>
      <w:r w:rsidR="00C11C70" w:rsidRPr="003F329B">
        <w:t>$150,000</w:t>
      </w:r>
      <w:r w:rsidRPr="003F329B">
        <w:t xml:space="preserve"> or such other amount specified in the regulations; </w:t>
      </w:r>
    </w:p>
    <w:p w:rsidR="00300522" w:rsidRPr="003F329B" w:rsidRDefault="00300522" w:rsidP="00300522">
      <w:pPr>
        <w:pStyle w:val="paragraph"/>
      </w:pPr>
      <w:r w:rsidRPr="003F329B">
        <w:tab/>
        <w:t>(b)</w:t>
      </w:r>
      <w:r w:rsidRPr="003F329B">
        <w:tab/>
        <w:t xml:space="preserve">the amount of the input tax credits referred to in </w:t>
      </w:r>
      <w:r w:rsidR="003F329B">
        <w:t>paragraph (</w:t>
      </w:r>
      <w:r w:rsidRPr="003F329B">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3F329B" w:rsidRDefault="00300522" w:rsidP="00300522">
      <w:pPr>
        <w:pStyle w:val="ActHead5"/>
      </w:pPr>
      <w:bookmarkStart w:id="1056" w:name="_Toc413321562"/>
      <w:r w:rsidRPr="003F329B">
        <w:rPr>
          <w:rStyle w:val="CharSectno"/>
        </w:rPr>
        <w:t>189</w:t>
      </w:r>
      <w:r w:rsidR="003F329B">
        <w:rPr>
          <w:rStyle w:val="CharSectno"/>
        </w:rPr>
        <w:noBreakHyphen/>
      </w:r>
      <w:r w:rsidRPr="003F329B">
        <w:rPr>
          <w:rStyle w:val="CharSectno"/>
        </w:rPr>
        <w:t>10</w:t>
      </w:r>
      <w:r w:rsidRPr="003F329B">
        <w:t xml:space="preserve">  Exceeding the financial acquisitions threshold—future acquisitions</w:t>
      </w:r>
      <w:bookmarkEnd w:id="1056"/>
      <w:r w:rsidRPr="003F329B">
        <w:t xml:space="preserve"> </w:t>
      </w:r>
    </w:p>
    <w:p w:rsidR="00300522" w:rsidRPr="003F329B" w:rsidRDefault="00300522" w:rsidP="00300522">
      <w:pPr>
        <w:pStyle w:val="SubsectionHead"/>
      </w:pPr>
      <w:r w:rsidRPr="003F329B">
        <w:t xml:space="preserve">General </w:t>
      </w:r>
    </w:p>
    <w:p w:rsidR="00300522" w:rsidRPr="003F329B" w:rsidRDefault="00300522" w:rsidP="00300522">
      <w:pPr>
        <w:pStyle w:val="subsection"/>
      </w:pPr>
      <w:r w:rsidRPr="003F329B">
        <w:tab/>
        <w:t>(1)</w:t>
      </w:r>
      <w:r w:rsidRPr="003F329B">
        <w:tab/>
        <w:t xml:space="preserve">You </w:t>
      </w:r>
      <w:r w:rsidRPr="003F329B">
        <w:rPr>
          <w:b/>
          <w:bCs/>
          <w:i/>
          <w:iCs/>
        </w:rPr>
        <w:t>exceed the financial acquisitions threshold</w:t>
      </w:r>
      <w:r w:rsidRPr="003F329B">
        <w:t xml:space="preserve"> at a time during a particular month if, assuming that all the </w:t>
      </w:r>
      <w:r w:rsidR="003F329B" w:rsidRPr="003F329B">
        <w:rPr>
          <w:position w:val="6"/>
          <w:sz w:val="16"/>
          <w:szCs w:val="16"/>
        </w:rPr>
        <w:t>*</w:t>
      </w:r>
      <w:r w:rsidRPr="003F329B">
        <w:t xml:space="preserve">financial acquisitions you have made, or are likely to make, during that month and the next 11 months were made solely for a </w:t>
      </w:r>
      <w:r w:rsidR="003F329B" w:rsidRPr="003F329B">
        <w:rPr>
          <w:position w:val="6"/>
          <w:sz w:val="16"/>
          <w:szCs w:val="16"/>
        </w:rPr>
        <w:t>*</w:t>
      </w:r>
      <w:r w:rsidRPr="003F329B">
        <w:t xml:space="preserve">creditable purpose, either or both of the following would apply: </w:t>
      </w:r>
    </w:p>
    <w:p w:rsidR="00300522" w:rsidRPr="003F329B" w:rsidRDefault="00300522" w:rsidP="00300522">
      <w:pPr>
        <w:pStyle w:val="paragraph"/>
      </w:pPr>
      <w:r w:rsidRPr="003F329B">
        <w:tab/>
        <w:t>(a)</w:t>
      </w:r>
      <w:r w:rsidRPr="003F329B">
        <w:tab/>
        <w:t xml:space="preserve">the amount of all the input tax credits to which you would be entitled for those acquisitions would exceed </w:t>
      </w:r>
      <w:r w:rsidR="00C11C70" w:rsidRPr="003F329B">
        <w:t>$150,000</w:t>
      </w:r>
      <w:r w:rsidRPr="003F329B">
        <w:t xml:space="preserve"> or such other amount specified in the regulations; </w:t>
      </w:r>
    </w:p>
    <w:p w:rsidR="00300522" w:rsidRPr="003F329B" w:rsidRDefault="00300522" w:rsidP="00300522">
      <w:pPr>
        <w:pStyle w:val="paragraph"/>
      </w:pPr>
      <w:r w:rsidRPr="003F329B">
        <w:tab/>
        <w:t>(b)</w:t>
      </w:r>
      <w:r w:rsidRPr="003F329B">
        <w:tab/>
        <w:t xml:space="preserve">the amount of the input tax credits referred to in </w:t>
      </w:r>
      <w:r w:rsidR="003F329B">
        <w:t>paragraph (</w:t>
      </w:r>
      <w:r w:rsidRPr="003F329B">
        <w:t xml:space="preserve">a) would be more than 10% of the total amount of the input tax credits to which you would be entitled for all your acquisitions and importations during those months (including the financial acquisitions). </w:t>
      </w:r>
    </w:p>
    <w:p w:rsidR="00300522" w:rsidRPr="003F329B" w:rsidRDefault="00300522" w:rsidP="00300522">
      <w:pPr>
        <w:pStyle w:val="SubsectionHead"/>
      </w:pPr>
      <w:r w:rsidRPr="003F329B">
        <w:t xml:space="preserve">Members of GST groups </w:t>
      </w:r>
    </w:p>
    <w:p w:rsidR="00300522" w:rsidRPr="003F329B" w:rsidRDefault="00300522" w:rsidP="00300522">
      <w:pPr>
        <w:pStyle w:val="subsection"/>
      </w:pPr>
      <w:r w:rsidRPr="003F329B">
        <w:tab/>
        <w:t>(2)</w:t>
      </w:r>
      <w:r w:rsidRPr="003F329B">
        <w:tab/>
        <w:t xml:space="preserve">If you are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you </w:t>
      </w:r>
      <w:r w:rsidRPr="003F329B">
        <w:rPr>
          <w:b/>
          <w:bCs/>
          <w:i/>
          <w:iCs/>
        </w:rPr>
        <w:t>exceed the financial acquisitions threshold</w:t>
      </w:r>
      <w:r w:rsidRPr="003F329B">
        <w:t xml:space="preserve"> at a time during a particular month if, assuming that all the </w:t>
      </w:r>
      <w:r w:rsidR="003F329B" w:rsidRPr="003F329B">
        <w:rPr>
          <w:position w:val="6"/>
          <w:sz w:val="16"/>
          <w:szCs w:val="16"/>
        </w:rPr>
        <w:t>*</w:t>
      </w:r>
      <w:r w:rsidRPr="003F329B">
        <w:t xml:space="preserve">financial acquisitions you or any other member of the group have made, or are likely to make, during that month and the next 11 months were made solely for a </w:t>
      </w:r>
      <w:r w:rsidR="003F329B" w:rsidRPr="003F329B">
        <w:rPr>
          <w:position w:val="6"/>
          <w:sz w:val="16"/>
          <w:szCs w:val="16"/>
        </w:rPr>
        <w:t>*</w:t>
      </w:r>
      <w:r w:rsidRPr="003F329B">
        <w:t xml:space="preserve">creditable purpose, either or both of the following would apply: </w:t>
      </w:r>
    </w:p>
    <w:p w:rsidR="00300522" w:rsidRPr="003F329B" w:rsidRDefault="00300522" w:rsidP="00300522">
      <w:pPr>
        <w:pStyle w:val="paragraph"/>
      </w:pPr>
      <w:r w:rsidRPr="003F329B">
        <w:tab/>
        <w:t>(a)</w:t>
      </w:r>
      <w:r w:rsidRPr="003F329B">
        <w:tab/>
        <w:t xml:space="preserve">the amount of all the input tax credits to which you or any other member of the group would be entitled for those acquisitions would exceed </w:t>
      </w:r>
      <w:r w:rsidR="00C11C70" w:rsidRPr="003F329B">
        <w:t>$150,000</w:t>
      </w:r>
      <w:r w:rsidRPr="003F329B">
        <w:t xml:space="preserve"> or such other amount specified in the regulations; </w:t>
      </w:r>
    </w:p>
    <w:p w:rsidR="00300522" w:rsidRPr="003F329B" w:rsidRDefault="00300522" w:rsidP="00300522">
      <w:pPr>
        <w:pStyle w:val="paragraph"/>
      </w:pPr>
      <w:r w:rsidRPr="003F329B">
        <w:tab/>
        <w:t>(b)</w:t>
      </w:r>
      <w:r w:rsidRPr="003F329B">
        <w:tab/>
        <w:t xml:space="preserve">the amount of the input tax credits referred to in </w:t>
      </w:r>
      <w:r w:rsidR="003F329B">
        <w:t>paragraph (</w:t>
      </w:r>
      <w:r w:rsidRPr="003F329B">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3F329B" w:rsidRDefault="00300522" w:rsidP="00300522">
      <w:pPr>
        <w:pStyle w:val="ActHead5"/>
      </w:pPr>
      <w:bookmarkStart w:id="1057" w:name="_Toc413321563"/>
      <w:r w:rsidRPr="003F329B">
        <w:rPr>
          <w:rStyle w:val="CharSectno"/>
        </w:rPr>
        <w:t>189</w:t>
      </w:r>
      <w:r w:rsidR="003F329B">
        <w:rPr>
          <w:rStyle w:val="CharSectno"/>
        </w:rPr>
        <w:noBreakHyphen/>
      </w:r>
      <w:r w:rsidRPr="003F329B">
        <w:rPr>
          <w:rStyle w:val="CharSectno"/>
        </w:rPr>
        <w:t>15</w:t>
      </w:r>
      <w:r w:rsidRPr="003F329B">
        <w:t xml:space="preserve">  Meaning of </w:t>
      </w:r>
      <w:r w:rsidRPr="003F329B">
        <w:rPr>
          <w:i/>
          <w:iCs/>
        </w:rPr>
        <w:t>financial acquisition</w:t>
      </w:r>
      <w:bookmarkEnd w:id="1057"/>
      <w:r w:rsidRPr="003F329B">
        <w:t xml:space="preserve"> </w:t>
      </w:r>
    </w:p>
    <w:p w:rsidR="00300522" w:rsidRPr="003F329B" w:rsidRDefault="00300522" w:rsidP="00300522">
      <w:pPr>
        <w:pStyle w:val="subsection"/>
      </w:pPr>
      <w:r w:rsidRPr="003F329B">
        <w:tab/>
      </w:r>
      <w:r w:rsidRPr="003F329B">
        <w:tab/>
        <w:t xml:space="preserve">A </w:t>
      </w:r>
      <w:r w:rsidRPr="003F329B">
        <w:rPr>
          <w:b/>
          <w:bCs/>
          <w:i/>
          <w:iCs/>
        </w:rPr>
        <w:t xml:space="preserve">financial acquisition </w:t>
      </w:r>
      <w:r w:rsidRPr="003F329B">
        <w:t xml:space="preserve">is an acquisition that relates to the making of a </w:t>
      </w:r>
      <w:r w:rsidR="003F329B" w:rsidRPr="003F329B">
        <w:rPr>
          <w:position w:val="6"/>
          <w:sz w:val="16"/>
          <w:szCs w:val="16"/>
        </w:rPr>
        <w:t>*</w:t>
      </w:r>
      <w:r w:rsidRPr="003F329B">
        <w:t xml:space="preserve">financial supply (other than a financial supply consisting of a borrowing). </w:t>
      </w:r>
    </w:p>
    <w:p w:rsidR="00300522" w:rsidRPr="003F329B" w:rsidRDefault="00300522" w:rsidP="00A36DB5">
      <w:pPr>
        <w:pStyle w:val="ActHead3"/>
        <w:pageBreakBefore/>
      </w:pPr>
      <w:bookmarkStart w:id="1058" w:name="_Toc413321564"/>
      <w:r w:rsidRPr="003F329B">
        <w:rPr>
          <w:rStyle w:val="CharDivNo"/>
        </w:rPr>
        <w:t>Division</w:t>
      </w:r>
      <w:r w:rsidR="003F329B">
        <w:rPr>
          <w:rStyle w:val="CharDivNo"/>
        </w:rPr>
        <w:t> </w:t>
      </w:r>
      <w:r w:rsidRPr="003F329B">
        <w:rPr>
          <w:rStyle w:val="CharDivNo"/>
        </w:rPr>
        <w:t>190</w:t>
      </w:r>
      <w:r w:rsidRPr="003F329B">
        <w:t>—</w:t>
      </w:r>
      <w:r w:rsidRPr="003F329B">
        <w:rPr>
          <w:rStyle w:val="CharDivText"/>
        </w:rPr>
        <w:t>90% owned groups of companies</w:t>
      </w:r>
      <w:bookmarkEnd w:id="1058"/>
    </w:p>
    <w:p w:rsidR="00300522" w:rsidRPr="003F329B" w:rsidRDefault="00300522" w:rsidP="00300522">
      <w:pPr>
        <w:pStyle w:val="ActHead5"/>
      </w:pPr>
      <w:bookmarkStart w:id="1059" w:name="_Toc413321565"/>
      <w:r w:rsidRPr="003F329B">
        <w:rPr>
          <w:rStyle w:val="CharSectno"/>
        </w:rPr>
        <w:t>190</w:t>
      </w:r>
      <w:r w:rsidR="003F329B">
        <w:rPr>
          <w:rStyle w:val="CharSectno"/>
        </w:rPr>
        <w:noBreakHyphen/>
      </w:r>
      <w:r w:rsidRPr="003F329B">
        <w:rPr>
          <w:rStyle w:val="CharSectno"/>
        </w:rPr>
        <w:t>1</w:t>
      </w:r>
      <w:r w:rsidRPr="003F329B">
        <w:t xml:space="preserve">  90% owned groups</w:t>
      </w:r>
      <w:bookmarkEnd w:id="1059"/>
    </w:p>
    <w:p w:rsidR="00300522" w:rsidRPr="003F329B" w:rsidRDefault="00300522" w:rsidP="00300522">
      <w:pPr>
        <w:pStyle w:val="subsection"/>
      </w:pPr>
      <w:r w:rsidRPr="003F329B">
        <w:tab/>
      </w:r>
      <w:r w:rsidRPr="003F329B">
        <w:tab/>
        <w:t xml:space="preserve">Two companies are members of the same </w:t>
      </w:r>
      <w:r w:rsidRPr="003F329B">
        <w:rPr>
          <w:b/>
          <w:bCs/>
          <w:i/>
          <w:iCs/>
        </w:rPr>
        <w:t>90% owned group</w:t>
      </w:r>
      <w:r w:rsidRPr="003F329B">
        <w:t xml:space="preserve"> if:</w:t>
      </w:r>
    </w:p>
    <w:p w:rsidR="00300522" w:rsidRPr="003F329B" w:rsidRDefault="00300522" w:rsidP="00300522">
      <w:pPr>
        <w:pStyle w:val="paragraph"/>
      </w:pPr>
      <w:r w:rsidRPr="003F329B">
        <w:tab/>
        <w:t>(a)</w:t>
      </w:r>
      <w:r w:rsidRPr="003F329B">
        <w:tab/>
        <w:t xml:space="preserve">one of the companies has </w:t>
      </w:r>
      <w:r w:rsidR="003F329B" w:rsidRPr="003F329B">
        <w:rPr>
          <w:position w:val="6"/>
          <w:sz w:val="16"/>
          <w:szCs w:val="16"/>
        </w:rPr>
        <w:t>*</w:t>
      </w:r>
      <w:r w:rsidRPr="003F329B">
        <w:t>at least a 90% stake in the other company; or</w:t>
      </w:r>
    </w:p>
    <w:p w:rsidR="00300522" w:rsidRPr="003F329B" w:rsidRDefault="00300522" w:rsidP="00300522">
      <w:pPr>
        <w:pStyle w:val="paragraph"/>
      </w:pPr>
      <w:r w:rsidRPr="003F329B">
        <w:tab/>
        <w:t>(b)</w:t>
      </w:r>
      <w:r w:rsidRPr="003F329B">
        <w:tab/>
        <w:t xml:space="preserve">a third company has </w:t>
      </w:r>
      <w:r w:rsidR="003F329B" w:rsidRPr="003F329B">
        <w:rPr>
          <w:position w:val="6"/>
          <w:sz w:val="16"/>
          <w:szCs w:val="16"/>
        </w:rPr>
        <w:t>*</w:t>
      </w:r>
      <w:r w:rsidRPr="003F329B">
        <w:t>at least a 90% stake in each of the two companies.</w:t>
      </w:r>
    </w:p>
    <w:p w:rsidR="00300522" w:rsidRPr="003F329B" w:rsidRDefault="00300522" w:rsidP="00300522">
      <w:pPr>
        <w:pStyle w:val="ActHead5"/>
      </w:pPr>
      <w:bookmarkStart w:id="1060" w:name="_Toc413321566"/>
      <w:r w:rsidRPr="003F329B">
        <w:rPr>
          <w:rStyle w:val="CharSectno"/>
        </w:rPr>
        <w:t>190</w:t>
      </w:r>
      <w:r w:rsidR="003F329B">
        <w:rPr>
          <w:rStyle w:val="CharSectno"/>
        </w:rPr>
        <w:noBreakHyphen/>
      </w:r>
      <w:r w:rsidRPr="003F329B">
        <w:rPr>
          <w:rStyle w:val="CharSectno"/>
        </w:rPr>
        <w:t>5</w:t>
      </w:r>
      <w:r w:rsidRPr="003F329B">
        <w:t xml:space="preserve">  When a company has at least a 90% stake in another company</w:t>
      </w:r>
      <w:bookmarkEnd w:id="1060"/>
    </w:p>
    <w:p w:rsidR="00300522" w:rsidRPr="003F329B" w:rsidRDefault="00300522" w:rsidP="00300522">
      <w:pPr>
        <w:pStyle w:val="subsection"/>
      </w:pPr>
      <w:r w:rsidRPr="003F329B">
        <w:tab/>
      </w:r>
      <w:r w:rsidRPr="003F329B">
        <w:tab/>
        <w:t xml:space="preserve">A </w:t>
      </w:r>
      <w:r w:rsidR="003F329B" w:rsidRPr="003F329B">
        <w:rPr>
          <w:position w:val="6"/>
          <w:sz w:val="16"/>
          <w:szCs w:val="16"/>
        </w:rPr>
        <w:t>*</w:t>
      </w:r>
      <w:r w:rsidRPr="003F329B">
        <w:t xml:space="preserve">company (the </w:t>
      </w:r>
      <w:r w:rsidRPr="003F329B">
        <w:rPr>
          <w:b/>
          <w:bCs/>
          <w:i/>
          <w:iCs/>
        </w:rPr>
        <w:t>holding company</w:t>
      </w:r>
      <w:r w:rsidRPr="003F329B">
        <w:t xml:space="preserve">) has </w:t>
      </w:r>
      <w:r w:rsidRPr="003F329B">
        <w:rPr>
          <w:b/>
          <w:bCs/>
          <w:i/>
          <w:iCs/>
        </w:rPr>
        <w:t>at least a</w:t>
      </w:r>
      <w:r w:rsidRPr="003F329B">
        <w:t xml:space="preserve"> </w:t>
      </w:r>
      <w:r w:rsidRPr="003F329B">
        <w:rPr>
          <w:b/>
          <w:bCs/>
          <w:i/>
          <w:iCs/>
        </w:rPr>
        <w:t>90% stake</w:t>
      </w:r>
      <w:r w:rsidRPr="003F329B">
        <w:t xml:space="preserve"> in another company (the </w:t>
      </w:r>
      <w:r w:rsidRPr="003F329B">
        <w:rPr>
          <w:b/>
          <w:bCs/>
          <w:i/>
          <w:iCs/>
        </w:rPr>
        <w:t>subsidiary company</w:t>
      </w:r>
      <w:r w:rsidRPr="003F329B">
        <w:t>) if the holding company:</w:t>
      </w:r>
    </w:p>
    <w:p w:rsidR="00300522" w:rsidRPr="003F329B" w:rsidRDefault="00300522" w:rsidP="00300522">
      <w:pPr>
        <w:pStyle w:val="paragraph"/>
      </w:pPr>
      <w:r w:rsidRPr="003F329B">
        <w:tab/>
        <w:t>(a)</w:t>
      </w:r>
      <w:r w:rsidRPr="003F329B">
        <w:tab/>
        <w:t xml:space="preserve">controls, or is able to control, at least 90% of the voting power in the subsidiary company (whether directly, or indirectly through one or more interposed companies); and </w:t>
      </w:r>
    </w:p>
    <w:p w:rsidR="00300522" w:rsidRPr="003F329B" w:rsidRDefault="00300522" w:rsidP="00300522">
      <w:pPr>
        <w:pStyle w:val="paragraph"/>
      </w:pPr>
      <w:r w:rsidRPr="003F329B">
        <w:tab/>
        <w:t>(b)</w:t>
      </w:r>
      <w:r w:rsidRPr="003F329B">
        <w:tab/>
        <w:t xml:space="preserve">has the right to receive (whether directly, or indirectly through one or more interposed companies) at least 90% of any </w:t>
      </w:r>
      <w:r w:rsidR="003F329B" w:rsidRPr="003F329B">
        <w:rPr>
          <w:position w:val="6"/>
          <w:sz w:val="16"/>
          <w:szCs w:val="16"/>
        </w:rPr>
        <w:t>*</w:t>
      </w:r>
      <w:r w:rsidRPr="003F329B">
        <w:t>dividends that the subsidiary company may pay; and</w:t>
      </w:r>
    </w:p>
    <w:p w:rsidR="00300522" w:rsidRPr="003F329B" w:rsidRDefault="00300522" w:rsidP="00300522">
      <w:pPr>
        <w:pStyle w:val="paragraph"/>
      </w:pPr>
      <w:r w:rsidRPr="003F329B">
        <w:tab/>
        <w:t>(c)</w:t>
      </w:r>
      <w:r w:rsidRPr="003F329B">
        <w:tab/>
        <w:t>has the right to receive (whether directly, or indirectly through one or more interposed companies) at least 90% of any distribution of capital of the subsidiary company.</w:t>
      </w:r>
    </w:p>
    <w:p w:rsidR="00300522" w:rsidRPr="003F329B" w:rsidRDefault="00300522" w:rsidP="00A36DB5">
      <w:pPr>
        <w:pStyle w:val="ActHead2"/>
        <w:pageBreakBefore/>
      </w:pPr>
      <w:bookmarkStart w:id="1061" w:name="_Toc413321567"/>
      <w:r w:rsidRPr="003F329B">
        <w:rPr>
          <w:rStyle w:val="CharPartNo"/>
        </w:rPr>
        <w:t>Part</w:t>
      </w:r>
      <w:r w:rsidR="003F329B">
        <w:rPr>
          <w:rStyle w:val="CharPartNo"/>
        </w:rPr>
        <w:t> </w:t>
      </w:r>
      <w:r w:rsidRPr="003F329B">
        <w:rPr>
          <w:rStyle w:val="CharPartNo"/>
        </w:rPr>
        <w:t>6</w:t>
      </w:r>
      <w:r w:rsidR="003F329B">
        <w:rPr>
          <w:rStyle w:val="CharPartNo"/>
        </w:rPr>
        <w:noBreakHyphen/>
      </w:r>
      <w:r w:rsidRPr="003F329B">
        <w:rPr>
          <w:rStyle w:val="CharPartNo"/>
        </w:rPr>
        <w:t>3</w:t>
      </w:r>
      <w:r w:rsidRPr="003F329B">
        <w:t>—</w:t>
      </w:r>
      <w:r w:rsidRPr="003F329B">
        <w:rPr>
          <w:rStyle w:val="CharPartText"/>
        </w:rPr>
        <w:t>Dictionary</w:t>
      </w:r>
      <w:bookmarkEnd w:id="1061"/>
    </w:p>
    <w:p w:rsidR="00300522" w:rsidRPr="003F329B" w:rsidRDefault="00300522" w:rsidP="00300522">
      <w:pPr>
        <w:pStyle w:val="ActHead3"/>
      </w:pPr>
      <w:bookmarkStart w:id="1062" w:name="_Toc413321568"/>
      <w:r w:rsidRPr="003F329B">
        <w:rPr>
          <w:rStyle w:val="CharDivNo"/>
        </w:rPr>
        <w:t>Division</w:t>
      </w:r>
      <w:r w:rsidR="003F329B">
        <w:rPr>
          <w:rStyle w:val="CharDivNo"/>
        </w:rPr>
        <w:t> </w:t>
      </w:r>
      <w:r w:rsidRPr="003F329B">
        <w:rPr>
          <w:rStyle w:val="CharDivNo"/>
        </w:rPr>
        <w:t>195</w:t>
      </w:r>
      <w:r w:rsidRPr="003F329B">
        <w:t>—</w:t>
      </w:r>
      <w:r w:rsidRPr="003F329B">
        <w:rPr>
          <w:rStyle w:val="CharDivText"/>
        </w:rPr>
        <w:t>Dictionary</w:t>
      </w:r>
      <w:bookmarkEnd w:id="1062"/>
    </w:p>
    <w:p w:rsidR="00300522" w:rsidRPr="003F329B" w:rsidRDefault="00300522" w:rsidP="00300522">
      <w:pPr>
        <w:pStyle w:val="ActHead5"/>
      </w:pPr>
      <w:bookmarkStart w:id="1063" w:name="_Toc413321569"/>
      <w:r w:rsidRPr="003F329B">
        <w:rPr>
          <w:rStyle w:val="CharSectno"/>
        </w:rPr>
        <w:t>195</w:t>
      </w:r>
      <w:r w:rsidR="003F329B">
        <w:rPr>
          <w:rStyle w:val="CharSectno"/>
        </w:rPr>
        <w:noBreakHyphen/>
      </w:r>
      <w:r w:rsidRPr="003F329B">
        <w:rPr>
          <w:rStyle w:val="CharSectno"/>
        </w:rPr>
        <w:t>1</w:t>
      </w:r>
      <w:r w:rsidRPr="003F329B">
        <w:t xml:space="preserve">  Dictionary</w:t>
      </w:r>
      <w:bookmarkEnd w:id="1063"/>
    </w:p>
    <w:p w:rsidR="00300522" w:rsidRPr="003F329B" w:rsidRDefault="00300522" w:rsidP="00300522">
      <w:pPr>
        <w:pStyle w:val="subsection"/>
      </w:pPr>
      <w:r w:rsidRPr="003F329B">
        <w:tab/>
      </w:r>
      <w:r w:rsidRPr="003F329B">
        <w:tab/>
        <w:t>In this Act, except so far as the contrary intention appears:</w:t>
      </w:r>
    </w:p>
    <w:p w:rsidR="00300522" w:rsidRPr="003F329B" w:rsidRDefault="00300522" w:rsidP="00300522">
      <w:pPr>
        <w:pStyle w:val="Definition"/>
        <w:rPr>
          <w:b/>
          <w:bCs/>
          <w:i/>
          <w:iCs/>
        </w:rPr>
      </w:pPr>
      <w:r w:rsidRPr="003F329B">
        <w:rPr>
          <w:b/>
          <w:bCs/>
          <w:i/>
          <w:iCs/>
        </w:rPr>
        <w:t>90% owned group</w:t>
      </w:r>
      <w:r w:rsidRPr="003F329B">
        <w:t xml:space="preserve"> has the meaning given by section</w:t>
      </w:r>
      <w:r w:rsidR="003F329B">
        <w:t> </w:t>
      </w:r>
      <w:r w:rsidRPr="003F329B">
        <w:t>190</w:t>
      </w:r>
      <w:r w:rsidR="003F329B">
        <w:noBreakHyphen/>
      </w:r>
      <w:r w:rsidRPr="003F329B">
        <w:t>1.</w:t>
      </w:r>
    </w:p>
    <w:p w:rsidR="00300522" w:rsidRPr="003F329B" w:rsidRDefault="00300522" w:rsidP="00300522">
      <w:pPr>
        <w:pStyle w:val="Definition"/>
      </w:pPr>
      <w:r w:rsidRPr="003F329B">
        <w:rPr>
          <w:b/>
          <w:bCs/>
          <w:i/>
          <w:iCs/>
        </w:rPr>
        <w:t>100% subsidiary</w:t>
      </w:r>
      <w:r w:rsidRPr="003F329B">
        <w:t xml:space="preserve"> has the meaning given by section</w:t>
      </w:r>
      <w:r w:rsidR="003F329B">
        <w:t> </w:t>
      </w:r>
      <w:r w:rsidRPr="003F329B">
        <w:t>975</w:t>
      </w:r>
      <w:r w:rsidR="003F329B">
        <w:noBreakHyphen/>
      </w:r>
      <w:r w:rsidRPr="003F329B">
        <w:t xml:space="preserve">505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rPr>
        <w:t>ABN</w:t>
      </w:r>
      <w:r w:rsidRPr="003F329B">
        <w:t xml:space="preserve"> has the meaning given by section</w:t>
      </w:r>
      <w:r w:rsidR="003F329B">
        <w:t> </w:t>
      </w:r>
      <w:r w:rsidRPr="003F329B">
        <w:t xml:space="preserve">41 of the </w:t>
      </w:r>
      <w:r w:rsidRPr="003F329B">
        <w:rPr>
          <w:i/>
        </w:rPr>
        <w:t>A New Tax System (Australian Business Number) Act 1999</w:t>
      </w:r>
      <w:r w:rsidRPr="003F329B">
        <w:t>.</w:t>
      </w:r>
    </w:p>
    <w:p w:rsidR="00300522" w:rsidRPr="003F329B" w:rsidRDefault="00300522" w:rsidP="00300522">
      <w:pPr>
        <w:pStyle w:val="Definition"/>
      </w:pPr>
      <w:r w:rsidRPr="003F329B">
        <w:rPr>
          <w:b/>
          <w:bCs/>
          <w:i/>
        </w:rPr>
        <w:t>account on a cash basis</w:t>
      </w:r>
      <w:r w:rsidRPr="003F329B">
        <w:t>: you account on a cash basis while a choice you make under section</w:t>
      </w:r>
      <w:r w:rsidR="003F329B">
        <w:t> </w:t>
      </w:r>
      <w:r w:rsidRPr="003F329B">
        <w:t>29</w:t>
      </w:r>
      <w:r w:rsidR="003F329B">
        <w:noBreakHyphen/>
      </w:r>
      <w:r w:rsidRPr="003F329B">
        <w:t>40, or a permission of the Commissioner under section</w:t>
      </w:r>
      <w:r w:rsidR="003F329B">
        <w:t> </w:t>
      </w:r>
      <w:r w:rsidRPr="003F329B">
        <w:t>29</w:t>
      </w:r>
      <w:r w:rsidR="003F329B">
        <w:noBreakHyphen/>
      </w:r>
      <w:r w:rsidRPr="003F329B">
        <w:t>45 in relation to you, has effect.</w:t>
      </w:r>
    </w:p>
    <w:p w:rsidR="00300522" w:rsidRPr="003F329B" w:rsidRDefault="00300522" w:rsidP="00300522">
      <w:pPr>
        <w:pStyle w:val="Definition"/>
      </w:pPr>
      <w:r w:rsidRPr="003F329B">
        <w:rPr>
          <w:b/>
          <w:bCs/>
          <w:i/>
        </w:rPr>
        <w:t>account on the same basis</w:t>
      </w:r>
      <w:r w:rsidRPr="003F329B">
        <w:t xml:space="preserve">: 2 or more </w:t>
      </w:r>
      <w:r w:rsidR="003F329B" w:rsidRPr="003F329B">
        <w:rPr>
          <w:position w:val="6"/>
          <w:sz w:val="16"/>
          <w:szCs w:val="16"/>
        </w:rPr>
        <w:t>*</w:t>
      </w:r>
      <w:r w:rsidRPr="003F329B">
        <w:t>companies account on the same basis if:</w:t>
      </w:r>
    </w:p>
    <w:p w:rsidR="00300522" w:rsidRPr="003F329B" w:rsidRDefault="00300522" w:rsidP="00300522">
      <w:pPr>
        <w:pStyle w:val="paragraph"/>
      </w:pPr>
      <w:r w:rsidRPr="003F329B">
        <w:tab/>
        <w:t>(a)</w:t>
      </w:r>
      <w:r w:rsidRPr="003F329B">
        <w:tab/>
        <w:t xml:space="preserve">each company </w:t>
      </w:r>
      <w:r w:rsidR="003F329B" w:rsidRPr="003F329B">
        <w:rPr>
          <w:position w:val="6"/>
          <w:sz w:val="16"/>
          <w:szCs w:val="16"/>
        </w:rPr>
        <w:t>*</w:t>
      </w:r>
      <w:r w:rsidRPr="003F329B">
        <w:t>accounts on a cash basis; or</w:t>
      </w:r>
    </w:p>
    <w:p w:rsidR="00300522" w:rsidRPr="003F329B" w:rsidRDefault="00300522" w:rsidP="00300522">
      <w:pPr>
        <w:pStyle w:val="paragraph"/>
      </w:pPr>
      <w:r w:rsidRPr="003F329B">
        <w:tab/>
        <w:t>(b)</w:t>
      </w:r>
      <w:r w:rsidRPr="003F329B">
        <w:tab/>
        <w:t>none of the companies account on a cash basis.</w:t>
      </w:r>
    </w:p>
    <w:p w:rsidR="008903AA" w:rsidRPr="003F329B" w:rsidRDefault="008903AA" w:rsidP="008903AA">
      <w:pPr>
        <w:pStyle w:val="Definition"/>
      </w:pPr>
      <w:r w:rsidRPr="003F329B">
        <w:rPr>
          <w:b/>
          <w:i/>
        </w:rPr>
        <w:t>ACNC</w:t>
      </w:r>
      <w:r w:rsidR="003F329B">
        <w:rPr>
          <w:b/>
          <w:i/>
        </w:rPr>
        <w:noBreakHyphen/>
      </w:r>
      <w:r w:rsidRPr="003F329B">
        <w:rPr>
          <w:b/>
          <w:i/>
        </w:rPr>
        <w:t>registered charity</w:t>
      </w:r>
      <w:r w:rsidRPr="003F329B">
        <w:t xml:space="preserve"> means an entity that is registered under the </w:t>
      </w:r>
      <w:r w:rsidRPr="003F329B">
        <w:rPr>
          <w:i/>
        </w:rPr>
        <w:t>Australian Charities and Not</w:t>
      </w:r>
      <w:r w:rsidR="003F329B">
        <w:rPr>
          <w:i/>
        </w:rPr>
        <w:noBreakHyphen/>
      </w:r>
      <w:r w:rsidRPr="003F329B">
        <w:rPr>
          <w:i/>
        </w:rPr>
        <w:t>for</w:t>
      </w:r>
      <w:r w:rsidR="003F329B">
        <w:rPr>
          <w:i/>
        </w:rPr>
        <w:noBreakHyphen/>
      </w:r>
      <w:r w:rsidRPr="003F329B">
        <w:rPr>
          <w:i/>
        </w:rPr>
        <w:t>profits Commission Act 2012</w:t>
      </w:r>
      <w:r w:rsidRPr="003F329B">
        <w:t xml:space="preserve"> as the type of entity mentioned in column 1 of item</w:t>
      </w:r>
      <w:r w:rsidR="003F329B">
        <w:t> </w:t>
      </w:r>
      <w:r w:rsidRPr="003F329B">
        <w:t>1 of the table in subsection</w:t>
      </w:r>
      <w:r w:rsidR="003F329B">
        <w:t> </w:t>
      </w:r>
      <w:r w:rsidRPr="003F329B">
        <w:t>25</w:t>
      </w:r>
      <w:r w:rsidR="003F329B">
        <w:noBreakHyphen/>
      </w:r>
      <w:r w:rsidRPr="003F329B">
        <w:t>5(5) of that Act.</w:t>
      </w:r>
    </w:p>
    <w:p w:rsidR="006F6870" w:rsidRPr="003F329B" w:rsidRDefault="006F6870" w:rsidP="006F6870">
      <w:pPr>
        <w:pStyle w:val="Definition"/>
      </w:pPr>
      <w:r w:rsidRPr="003F329B">
        <w:rPr>
          <w:b/>
          <w:i/>
        </w:rPr>
        <w:t>ACNC</w:t>
      </w:r>
      <w:r w:rsidR="003F329B">
        <w:rPr>
          <w:b/>
          <w:i/>
        </w:rPr>
        <w:noBreakHyphen/>
      </w:r>
      <w:r w:rsidRPr="003F329B">
        <w:rPr>
          <w:b/>
          <w:i/>
        </w:rPr>
        <w:t>registered religious institution</w:t>
      </w:r>
      <w:r w:rsidRPr="003F329B">
        <w:t xml:space="preserve"> means an institution that is:</w:t>
      </w:r>
    </w:p>
    <w:p w:rsidR="006F6870" w:rsidRPr="003F329B" w:rsidRDefault="006F6870" w:rsidP="006F6870">
      <w:pPr>
        <w:pStyle w:val="paragraph"/>
      </w:pPr>
      <w:r w:rsidRPr="003F329B">
        <w:tab/>
        <w:t>(a)</w:t>
      </w:r>
      <w:r w:rsidRPr="003F329B">
        <w:tab/>
        <w:t xml:space="preserve">an </w:t>
      </w:r>
      <w:r w:rsidR="003F329B" w:rsidRPr="003F329B">
        <w:rPr>
          <w:position w:val="6"/>
          <w:sz w:val="16"/>
        </w:rPr>
        <w:t>*</w:t>
      </w:r>
      <w:r w:rsidRPr="003F329B">
        <w:t>ACNC</w:t>
      </w:r>
      <w:r w:rsidR="003F329B">
        <w:noBreakHyphen/>
      </w:r>
      <w:r w:rsidRPr="003F329B">
        <w:t>registered charity; and</w:t>
      </w:r>
    </w:p>
    <w:p w:rsidR="006F6870" w:rsidRPr="003F329B" w:rsidRDefault="006F6870" w:rsidP="006F6870">
      <w:pPr>
        <w:pStyle w:val="paragraph"/>
      </w:pPr>
      <w:r w:rsidRPr="003F329B">
        <w:tab/>
        <w:t>(b)</w:t>
      </w:r>
      <w:r w:rsidRPr="003F329B">
        <w:tab/>
        <w:t xml:space="preserve">registered under the </w:t>
      </w:r>
      <w:r w:rsidRPr="003F329B">
        <w:rPr>
          <w:i/>
        </w:rPr>
        <w:t>Australian Charities and Not</w:t>
      </w:r>
      <w:r w:rsidR="003F329B">
        <w:rPr>
          <w:i/>
        </w:rPr>
        <w:noBreakHyphen/>
      </w:r>
      <w:r w:rsidRPr="003F329B">
        <w:rPr>
          <w:i/>
        </w:rPr>
        <w:t>for</w:t>
      </w:r>
      <w:r w:rsidR="003F329B">
        <w:rPr>
          <w:i/>
        </w:rPr>
        <w:noBreakHyphen/>
      </w:r>
      <w:r w:rsidRPr="003F329B">
        <w:rPr>
          <w:i/>
        </w:rPr>
        <w:t>profits Commission Act 2012</w:t>
      </w:r>
      <w:r w:rsidRPr="003F329B">
        <w:t xml:space="preserve"> as the subtype of entity mentioned in column 2 of </w:t>
      </w:r>
      <w:r w:rsidR="00237E97" w:rsidRPr="003F329B">
        <w:t>item</w:t>
      </w:r>
      <w:r w:rsidR="003F329B">
        <w:t> </w:t>
      </w:r>
      <w:r w:rsidR="00237E97" w:rsidRPr="003F329B">
        <w:t>4</w:t>
      </w:r>
      <w:r w:rsidRPr="003F329B">
        <w:t xml:space="preserve"> of the table in subsection</w:t>
      </w:r>
      <w:r w:rsidR="003F329B">
        <w:t> </w:t>
      </w:r>
      <w:r w:rsidRPr="003F329B">
        <w:t>25</w:t>
      </w:r>
      <w:r w:rsidR="003F329B">
        <w:noBreakHyphen/>
      </w:r>
      <w:r w:rsidRPr="003F329B">
        <w:t>5(5) of that Act.</w:t>
      </w:r>
    </w:p>
    <w:p w:rsidR="00300522" w:rsidRPr="003F329B" w:rsidRDefault="00300522" w:rsidP="00300522">
      <w:pPr>
        <w:pStyle w:val="Definition"/>
      </w:pPr>
      <w:r w:rsidRPr="003F329B">
        <w:rPr>
          <w:b/>
          <w:bCs/>
          <w:i/>
          <w:iCs/>
        </w:rPr>
        <w:t>acquisition</w:t>
      </w:r>
      <w:r w:rsidRPr="003F329B">
        <w:t xml:space="preserve"> has the meaning given by section</w:t>
      </w:r>
      <w:r w:rsidR="003F329B">
        <w:t> </w:t>
      </w:r>
      <w:r w:rsidRPr="003F329B">
        <w:t>11</w:t>
      </w:r>
      <w:r w:rsidR="003F329B">
        <w:noBreakHyphen/>
      </w:r>
      <w:r w:rsidRPr="003F329B">
        <w:t>10.</w:t>
      </w:r>
    </w:p>
    <w:p w:rsidR="00300522" w:rsidRPr="003F329B" w:rsidRDefault="00300522" w:rsidP="00300522">
      <w:pPr>
        <w:pStyle w:val="Definition"/>
      </w:pPr>
      <w:r w:rsidRPr="003F329B">
        <w:rPr>
          <w:b/>
          <w:bCs/>
          <w:i/>
          <w:iCs/>
        </w:rPr>
        <w:t>actual application of a thing</w:t>
      </w:r>
      <w:r w:rsidRPr="003F329B">
        <w:t xml:space="preserve"> has the meaning given by section</w:t>
      </w:r>
      <w:r w:rsidR="003F329B">
        <w:t> </w:t>
      </w:r>
      <w:r w:rsidRPr="003F329B">
        <w:t>129</w:t>
      </w:r>
      <w:r w:rsidR="003F329B">
        <w:noBreakHyphen/>
      </w:r>
      <w:r w:rsidRPr="003F329B">
        <w:t>40.</w:t>
      </w:r>
    </w:p>
    <w:p w:rsidR="000A2A63" w:rsidRPr="003F329B" w:rsidRDefault="000A2A63" w:rsidP="000A2A63">
      <w:pPr>
        <w:pStyle w:val="Definition"/>
      </w:pPr>
      <w:r w:rsidRPr="003F329B">
        <w:rPr>
          <w:b/>
          <w:i/>
        </w:rPr>
        <w:t>additional consideration</w:t>
      </w:r>
      <w:r w:rsidRPr="003F329B">
        <w:t xml:space="preserve"> includes the meaning given by subsection</w:t>
      </w:r>
      <w:r w:rsidR="003F329B">
        <w:t> </w:t>
      </w:r>
      <w:r w:rsidRPr="003F329B">
        <w:t>133</w:t>
      </w:r>
      <w:r w:rsidR="003F329B">
        <w:noBreakHyphen/>
      </w:r>
      <w:r w:rsidRPr="003F329B">
        <w:t>5(3).</w:t>
      </w:r>
    </w:p>
    <w:p w:rsidR="00300522" w:rsidRPr="003F329B" w:rsidRDefault="00300522" w:rsidP="00300522">
      <w:pPr>
        <w:pStyle w:val="Definition"/>
      </w:pPr>
      <w:r w:rsidRPr="003F329B">
        <w:rPr>
          <w:b/>
          <w:bCs/>
          <w:i/>
          <w:iCs/>
        </w:rPr>
        <w:t>adjustment</w:t>
      </w:r>
      <w:r w:rsidRPr="003F329B">
        <w:t xml:space="preserve"> means an </w:t>
      </w:r>
      <w:r w:rsidR="003F329B" w:rsidRPr="003F329B">
        <w:rPr>
          <w:position w:val="6"/>
          <w:sz w:val="16"/>
          <w:szCs w:val="16"/>
        </w:rPr>
        <w:t>*</w:t>
      </w:r>
      <w:r w:rsidRPr="003F329B">
        <w:t xml:space="preserve">increasing adjustment or a </w:t>
      </w:r>
      <w:r w:rsidR="003F329B" w:rsidRPr="003F329B">
        <w:rPr>
          <w:position w:val="6"/>
          <w:sz w:val="16"/>
          <w:szCs w:val="16"/>
        </w:rPr>
        <w:t>*</w:t>
      </w:r>
      <w:r w:rsidRPr="003F329B">
        <w:t>decreasing adjustment.</w:t>
      </w:r>
    </w:p>
    <w:p w:rsidR="00300522" w:rsidRPr="003F329B" w:rsidRDefault="00300522" w:rsidP="00300522">
      <w:pPr>
        <w:pStyle w:val="Definition"/>
      </w:pPr>
      <w:r w:rsidRPr="003F329B">
        <w:rPr>
          <w:b/>
          <w:bCs/>
          <w:i/>
          <w:iCs/>
        </w:rPr>
        <w:t>adjustment event</w:t>
      </w:r>
      <w:r w:rsidRPr="003F329B">
        <w:t xml:space="preserve"> has the meaning given by sections</w:t>
      </w:r>
      <w:r w:rsidR="003F329B">
        <w:t> </w:t>
      </w:r>
      <w:r w:rsidRPr="003F329B">
        <w:t>19</w:t>
      </w:r>
      <w:r w:rsidR="003F329B">
        <w:noBreakHyphen/>
      </w:r>
      <w:r w:rsidRPr="003F329B">
        <w:t>10 and 69</w:t>
      </w:r>
      <w:r w:rsidR="003F329B">
        <w:noBreakHyphen/>
      </w:r>
      <w:r w:rsidRPr="003F329B">
        <w:t>50.</w:t>
      </w:r>
    </w:p>
    <w:p w:rsidR="00300522" w:rsidRPr="003F329B" w:rsidRDefault="00300522" w:rsidP="00300522">
      <w:pPr>
        <w:pStyle w:val="Definition"/>
      </w:pPr>
      <w:r w:rsidRPr="003F329B">
        <w:rPr>
          <w:b/>
          <w:bCs/>
          <w:i/>
          <w:iCs/>
        </w:rPr>
        <w:t>adjustment note</w:t>
      </w:r>
      <w:r w:rsidRPr="003F329B">
        <w:t xml:space="preserve"> means a document that complies with the requirements of subsection</w:t>
      </w:r>
      <w:r w:rsidR="003F329B">
        <w:t> </w:t>
      </w:r>
      <w:r w:rsidRPr="003F329B">
        <w:t>29</w:t>
      </w:r>
      <w:r w:rsidR="003F329B">
        <w:noBreakHyphen/>
      </w:r>
      <w:r w:rsidRPr="003F329B">
        <w:t>75(1) and (if applicable) section</w:t>
      </w:r>
      <w:r w:rsidR="003F329B">
        <w:t> </w:t>
      </w:r>
      <w:r w:rsidRPr="003F329B">
        <w:t>54</w:t>
      </w:r>
      <w:r w:rsidR="003F329B">
        <w:noBreakHyphen/>
      </w:r>
      <w:r w:rsidRPr="003F329B">
        <w:t>50.</w:t>
      </w:r>
    </w:p>
    <w:p w:rsidR="00300522" w:rsidRPr="003F329B" w:rsidRDefault="00300522" w:rsidP="00300522">
      <w:pPr>
        <w:pStyle w:val="Definition"/>
      </w:pPr>
      <w:r w:rsidRPr="003F329B">
        <w:rPr>
          <w:b/>
          <w:bCs/>
          <w:i/>
          <w:iCs/>
        </w:rPr>
        <w:t>adjustment period</w:t>
      </w:r>
      <w:r w:rsidRPr="003F329B">
        <w:t xml:space="preserve"> has the meaning given by Subdivision</w:t>
      </w:r>
      <w:r w:rsidR="003F329B">
        <w:t> </w:t>
      </w:r>
      <w:r w:rsidRPr="003F329B">
        <w:t>129</w:t>
      </w:r>
      <w:r w:rsidR="003F329B">
        <w:noBreakHyphen/>
      </w:r>
      <w:r w:rsidRPr="003F329B">
        <w:t>B.</w:t>
      </w:r>
    </w:p>
    <w:p w:rsidR="00300522" w:rsidRPr="003F329B" w:rsidRDefault="00300522" w:rsidP="00300522">
      <w:pPr>
        <w:pStyle w:val="Definition"/>
      </w:pPr>
      <w:r w:rsidRPr="003F329B">
        <w:rPr>
          <w:b/>
          <w:bCs/>
          <w:i/>
          <w:iCs/>
        </w:rPr>
        <w:t>adult and community education course</w:t>
      </w:r>
      <w:r w:rsidRPr="003F329B">
        <w:t xml:space="preserve"> means a course of study or instruction that is likely to add to the employment related skills of people undertaking the course and:</w:t>
      </w:r>
    </w:p>
    <w:p w:rsidR="00300522" w:rsidRPr="003F329B" w:rsidRDefault="00300522" w:rsidP="00300522">
      <w:pPr>
        <w:pStyle w:val="paragraph"/>
      </w:pPr>
      <w:r w:rsidRPr="003F329B">
        <w:tab/>
        <w:t>(a)</w:t>
      </w:r>
      <w:r w:rsidRPr="003F329B">
        <w:tab/>
        <w:t xml:space="preserve">is of a kind determined by the </w:t>
      </w:r>
      <w:r w:rsidR="003F329B" w:rsidRPr="003F329B">
        <w:rPr>
          <w:position w:val="6"/>
          <w:sz w:val="16"/>
          <w:szCs w:val="16"/>
        </w:rPr>
        <w:t>*</w:t>
      </w:r>
      <w:r w:rsidRPr="003F329B">
        <w:t>Education Minister to be an adult and community education course and is provided by, or on behalf of, a body:</w:t>
      </w:r>
    </w:p>
    <w:p w:rsidR="00300522" w:rsidRPr="003F329B" w:rsidRDefault="00300522" w:rsidP="00300522">
      <w:pPr>
        <w:pStyle w:val="paragraphsub"/>
      </w:pPr>
      <w:r w:rsidRPr="003F329B">
        <w:tab/>
        <w:t>(i)</w:t>
      </w:r>
      <w:r w:rsidRPr="003F329B">
        <w:tab/>
        <w:t xml:space="preserve">that is a </w:t>
      </w:r>
      <w:r w:rsidR="003F329B" w:rsidRPr="003F329B">
        <w:rPr>
          <w:position w:val="6"/>
          <w:sz w:val="16"/>
          <w:szCs w:val="16"/>
        </w:rPr>
        <w:t>*</w:t>
      </w:r>
      <w:r w:rsidRPr="003F329B">
        <w:t>higher education institution; or</w:t>
      </w:r>
    </w:p>
    <w:p w:rsidR="00300522" w:rsidRPr="003F329B" w:rsidRDefault="00300522" w:rsidP="00300522">
      <w:pPr>
        <w:pStyle w:val="paragraphsub"/>
      </w:pPr>
      <w:r w:rsidRPr="003F329B">
        <w:tab/>
        <w:t>(ii)</w:t>
      </w:r>
      <w:r w:rsidRPr="003F329B">
        <w:tab/>
        <w:t>that is recognised, by a State or Territory authority, as a provider of courses of a kind described in the determination; or</w:t>
      </w:r>
    </w:p>
    <w:p w:rsidR="00300522" w:rsidRPr="003F329B" w:rsidRDefault="00300522" w:rsidP="00300522">
      <w:pPr>
        <w:pStyle w:val="paragraphsub"/>
      </w:pPr>
      <w:r w:rsidRPr="003F329B">
        <w:tab/>
        <w:t>(iii)</w:t>
      </w:r>
      <w:r w:rsidRPr="003F329B">
        <w:tab/>
        <w:t>that is funded by a State or Territory on the basis that it is a provider of courses of a kind described in the determination; or</w:t>
      </w:r>
    </w:p>
    <w:p w:rsidR="00300522" w:rsidRPr="003F329B" w:rsidRDefault="00300522" w:rsidP="00300522">
      <w:pPr>
        <w:pStyle w:val="paragraph"/>
      </w:pPr>
      <w:r w:rsidRPr="003F329B">
        <w:tab/>
        <w:t>(b)</w:t>
      </w:r>
      <w:r w:rsidRPr="003F329B">
        <w:tab/>
        <w:t xml:space="preserve">is determined by the </w:t>
      </w:r>
      <w:r w:rsidR="003F329B" w:rsidRPr="003F329B">
        <w:rPr>
          <w:position w:val="6"/>
          <w:sz w:val="16"/>
          <w:szCs w:val="16"/>
        </w:rPr>
        <w:t>*</w:t>
      </w:r>
      <w:r w:rsidRPr="003F329B">
        <w:t>Education Minister to be an adult and community education course.</w:t>
      </w:r>
    </w:p>
    <w:p w:rsidR="00300522" w:rsidRPr="003F329B" w:rsidRDefault="00300522" w:rsidP="00300522">
      <w:pPr>
        <w:pStyle w:val="Definition"/>
      </w:pPr>
      <w:r w:rsidRPr="003F329B">
        <w:rPr>
          <w:b/>
          <w:bCs/>
          <w:i/>
          <w:iCs/>
        </w:rPr>
        <w:t>Aged Care Minister</w:t>
      </w:r>
      <w:r w:rsidRPr="003F329B">
        <w:t xml:space="preserve"> means the Minister administering the </w:t>
      </w:r>
      <w:r w:rsidRPr="003F329B">
        <w:rPr>
          <w:i/>
          <w:iCs/>
        </w:rPr>
        <w:t>Aged Care Act 1997</w:t>
      </w:r>
      <w:r w:rsidRPr="003F329B">
        <w:t>.</w:t>
      </w:r>
    </w:p>
    <w:p w:rsidR="00300522" w:rsidRPr="003F329B" w:rsidRDefault="00300522" w:rsidP="00300522">
      <w:pPr>
        <w:pStyle w:val="Definition"/>
      </w:pPr>
      <w:r w:rsidRPr="003F329B">
        <w:rPr>
          <w:b/>
          <w:i/>
        </w:rPr>
        <w:t>Aged Care Secretary</w:t>
      </w:r>
      <w:r w:rsidRPr="003F329B">
        <w:t xml:space="preserve"> means the Secretary of the Department that administers the </w:t>
      </w:r>
      <w:r w:rsidRPr="003F329B">
        <w:rPr>
          <w:i/>
        </w:rPr>
        <w:t>Aged Care Act 1997</w:t>
      </w:r>
      <w:r w:rsidRPr="003F329B">
        <w:t>.</w:t>
      </w:r>
    </w:p>
    <w:p w:rsidR="00300522" w:rsidRPr="003F329B" w:rsidRDefault="00300522" w:rsidP="00300522">
      <w:pPr>
        <w:pStyle w:val="Definition"/>
      </w:pPr>
      <w:r w:rsidRPr="003F329B">
        <w:rPr>
          <w:b/>
          <w:bCs/>
          <w:i/>
          <w:iCs/>
        </w:rPr>
        <w:t>aircraft’s stores</w:t>
      </w:r>
      <w:r w:rsidRPr="003F329B">
        <w:t xml:space="preserve"> has the meaning given by section</w:t>
      </w:r>
      <w:r w:rsidR="003F329B">
        <w:t> </w:t>
      </w:r>
      <w:r w:rsidRPr="003F329B">
        <w:t xml:space="preserve">130C of the </w:t>
      </w:r>
      <w:r w:rsidRPr="003F329B">
        <w:rPr>
          <w:i/>
          <w:iCs/>
        </w:rPr>
        <w:t>Customs Act 1901</w:t>
      </w:r>
      <w:r w:rsidRPr="003F329B">
        <w:t>.</w:t>
      </w:r>
    </w:p>
    <w:p w:rsidR="00300522" w:rsidRPr="003F329B" w:rsidRDefault="00300522" w:rsidP="00300522">
      <w:pPr>
        <w:pStyle w:val="Definition"/>
        <w:rPr>
          <w:i/>
          <w:iCs/>
        </w:rPr>
      </w:pPr>
      <w:r w:rsidRPr="003F329B">
        <w:rPr>
          <w:b/>
          <w:bCs/>
          <w:i/>
          <w:iCs/>
        </w:rPr>
        <w:t>airport shop goods</w:t>
      </w:r>
      <w:r w:rsidRPr="003F329B">
        <w:t xml:space="preserve"> has the same meaning as in the </w:t>
      </w:r>
      <w:r w:rsidRPr="003F329B">
        <w:rPr>
          <w:i/>
          <w:iCs/>
        </w:rPr>
        <w:t>Customs Act 1901</w:t>
      </w:r>
      <w:r w:rsidRPr="003F329B">
        <w:t>.</w:t>
      </w:r>
    </w:p>
    <w:p w:rsidR="00300522" w:rsidRPr="003F329B" w:rsidRDefault="00300522" w:rsidP="00300522">
      <w:pPr>
        <w:pStyle w:val="Definition"/>
      </w:pPr>
      <w:r w:rsidRPr="003F329B">
        <w:rPr>
          <w:b/>
          <w:bCs/>
          <w:i/>
          <w:iCs/>
        </w:rPr>
        <w:t>amalgamated company</w:t>
      </w:r>
      <w:r w:rsidRPr="003F329B">
        <w:t xml:space="preserve">, in relation to an </w:t>
      </w:r>
      <w:r w:rsidR="003F329B" w:rsidRPr="003F329B">
        <w:rPr>
          <w:position w:val="6"/>
          <w:sz w:val="16"/>
          <w:szCs w:val="16"/>
        </w:rPr>
        <w:t>*</w:t>
      </w:r>
      <w:r w:rsidRPr="003F329B">
        <w:t xml:space="preserve">amalgamation, means the single </w:t>
      </w:r>
      <w:r w:rsidR="003F329B" w:rsidRPr="003F329B">
        <w:rPr>
          <w:position w:val="6"/>
          <w:sz w:val="16"/>
          <w:szCs w:val="16"/>
        </w:rPr>
        <w:t>*</w:t>
      </w:r>
      <w:r w:rsidRPr="003F329B">
        <w:t xml:space="preserve">company that is, or will be, the result of the amalgamation, and that continues, or will continue, after the amalgamation. It may be one of the </w:t>
      </w:r>
      <w:r w:rsidR="003F329B" w:rsidRPr="003F329B">
        <w:rPr>
          <w:position w:val="6"/>
          <w:sz w:val="16"/>
          <w:szCs w:val="16"/>
        </w:rPr>
        <w:t>*</w:t>
      </w:r>
      <w:r w:rsidRPr="003F329B">
        <w:t>amalgamating companies or a new company.</w:t>
      </w:r>
    </w:p>
    <w:p w:rsidR="00300522" w:rsidRPr="003F329B" w:rsidRDefault="00300522" w:rsidP="00300522">
      <w:pPr>
        <w:pStyle w:val="Definition"/>
      </w:pPr>
      <w:r w:rsidRPr="003F329B">
        <w:rPr>
          <w:b/>
          <w:bCs/>
          <w:i/>
          <w:iCs/>
        </w:rPr>
        <w:t>amalgamating company</w:t>
      </w:r>
      <w:r w:rsidRPr="003F329B">
        <w:t xml:space="preserve">, in relation to an </w:t>
      </w:r>
      <w:r w:rsidR="003F329B" w:rsidRPr="003F329B">
        <w:rPr>
          <w:position w:val="6"/>
          <w:sz w:val="16"/>
          <w:szCs w:val="16"/>
        </w:rPr>
        <w:t>*</w:t>
      </w:r>
      <w:r w:rsidRPr="003F329B">
        <w:t xml:space="preserve">amalgamation, means any </w:t>
      </w:r>
      <w:r w:rsidR="003F329B" w:rsidRPr="003F329B">
        <w:rPr>
          <w:position w:val="6"/>
          <w:sz w:val="16"/>
          <w:szCs w:val="16"/>
        </w:rPr>
        <w:t>*</w:t>
      </w:r>
      <w:r w:rsidRPr="003F329B">
        <w:t>company that amalgamates with one or more other companies under the amalgamation.</w:t>
      </w:r>
    </w:p>
    <w:p w:rsidR="00300522" w:rsidRPr="003F329B" w:rsidRDefault="00300522" w:rsidP="00300522">
      <w:pPr>
        <w:pStyle w:val="Definition"/>
      </w:pPr>
      <w:r w:rsidRPr="003F329B">
        <w:rPr>
          <w:b/>
          <w:bCs/>
          <w:i/>
          <w:iCs/>
        </w:rPr>
        <w:t>amalgamation</w:t>
      </w:r>
      <w:r w:rsidRPr="003F329B">
        <w:t xml:space="preserve"> means any procedure, under an </w:t>
      </w:r>
      <w:r w:rsidR="003F329B" w:rsidRPr="003F329B">
        <w:rPr>
          <w:position w:val="6"/>
          <w:sz w:val="16"/>
          <w:szCs w:val="16"/>
        </w:rPr>
        <w:t>*</w:t>
      </w:r>
      <w:r w:rsidRPr="003F329B">
        <w:t xml:space="preserve">Australian law or a </w:t>
      </w:r>
      <w:r w:rsidR="003F329B" w:rsidRPr="003F329B">
        <w:rPr>
          <w:position w:val="6"/>
          <w:sz w:val="16"/>
          <w:szCs w:val="16"/>
        </w:rPr>
        <w:t>*</w:t>
      </w:r>
      <w:r w:rsidRPr="003F329B">
        <w:t>foreign law, by which 2 or more</w:t>
      </w:r>
      <w:r w:rsidR="003F329B" w:rsidRPr="003F329B">
        <w:rPr>
          <w:position w:val="6"/>
          <w:sz w:val="16"/>
          <w:szCs w:val="16"/>
        </w:rPr>
        <w:t>*</w:t>
      </w:r>
      <w:r w:rsidRPr="003F329B">
        <w:t>companies amalgamate and continue as one company.</w:t>
      </w:r>
    </w:p>
    <w:p w:rsidR="00300522" w:rsidRPr="003F329B" w:rsidRDefault="00300522" w:rsidP="00300522">
      <w:pPr>
        <w:pStyle w:val="Definition"/>
      </w:pPr>
      <w:r w:rsidRPr="003F329B">
        <w:rPr>
          <w:b/>
          <w:bCs/>
          <w:i/>
          <w:iCs/>
        </w:rPr>
        <w:t>amount</w:t>
      </w:r>
      <w:r w:rsidRPr="003F329B">
        <w:t xml:space="preserve"> includes a nil amount.</w:t>
      </w:r>
    </w:p>
    <w:p w:rsidR="00300522" w:rsidRPr="003F329B" w:rsidRDefault="00300522" w:rsidP="00300522">
      <w:pPr>
        <w:pStyle w:val="Definition"/>
      </w:pPr>
      <w:r w:rsidRPr="003F329B">
        <w:rPr>
          <w:b/>
          <w:i/>
        </w:rPr>
        <w:t>annual apportionment election</w:t>
      </w:r>
      <w:r w:rsidRPr="003F329B">
        <w:t xml:space="preserve"> means an election made under section</w:t>
      </w:r>
      <w:r w:rsidR="003F329B">
        <w:t> </w:t>
      </w:r>
      <w:r w:rsidRPr="003F329B">
        <w:t>131</w:t>
      </w:r>
      <w:r w:rsidR="003F329B">
        <w:noBreakHyphen/>
      </w:r>
      <w:r w:rsidRPr="003F329B">
        <w:t>10.</w:t>
      </w:r>
    </w:p>
    <w:p w:rsidR="00300522" w:rsidRPr="003F329B" w:rsidRDefault="00300522" w:rsidP="00300522">
      <w:pPr>
        <w:pStyle w:val="Definition"/>
      </w:pPr>
      <w:r w:rsidRPr="003F329B">
        <w:rPr>
          <w:b/>
          <w:i/>
        </w:rPr>
        <w:t>annual apportionment turnover threshold</w:t>
      </w:r>
      <w:r w:rsidRPr="003F329B">
        <w:t xml:space="preserve"> has the meaning given by subsection</w:t>
      </w:r>
      <w:r w:rsidR="003F329B">
        <w:t> </w:t>
      </w:r>
      <w:r w:rsidRPr="003F329B">
        <w:t>131</w:t>
      </w:r>
      <w:r w:rsidR="003F329B">
        <w:noBreakHyphen/>
      </w:r>
      <w:r w:rsidRPr="003F329B">
        <w:t>5(2).</w:t>
      </w:r>
    </w:p>
    <w:p w:rsidR="00300522" w:rsidRPr="003F329B" w:rsidRDefault="00300522" w:rsidP="00300522">
      <w:pPr>
        <w:pStyle w:val="Definition"/>
      </w:pPr>
      <w:r w:rsidRPr="003F329B">
        <w:rPr>
          <w:b/>
          <w:bCs/>
          <w:i/>
          <w:iCs/>
        </w:rPr>
        <w:t>annual GST liability</w:t>
      </w:r>
      <w:r w:rsidRPr="003F329B">
        <w:t xml:space="preserve">, for an </w:t>
      </w:r>
      <w:r w:rsidR="003F329B" w:rsidRPr="003F329B">
        <w:rPr>
          <w:position w:val="6"/>
          <w:sz w:val="16"/>
          <w:szCs w:val="16"/>
        </w:rPr>
        <w:t>*</w:t>
      </w:r>
      <w:r w:rsidRPr="003F329B">
        <w:t>instalment tax period, has the meaning given by section</w:t>
      </w:r>
      <w:r w:rsidR="003F329B">
        <w:t> </w:t>
      </w:r>
      <w:r w:rsidRPr="003F329B">
        <w:t>162</w:t>
      </w:r>
      <w:r w:rsidR="003F329B">
        <w:noBreakHyphen/>
      </w:r>
      <w:r w:rsidRPr="003F329B">
        <w:t>145.</w:t>
      </w:r>
    </w:p>
    <w:p w:rsidR="00300522" w:rsidRPr="003F329B" w:rsidRDefault="00300522" w:rsidP="00300522">
      <w:pPr>
        <w:pStyle w:val="Definition"/>
      </w:pPr>
      <w:r w:rsidRPr="003F329B">
        <w:rPr>
          <w:b/>
          <w:i/>
        </w:rPr>
        <w:t>annual tax period</w:t>
      </w:r>
      <w:r w:rsidRPr="003F329B">
        <w:t xml:space="preserve"> has the meaning given by section</w:t>
      </w:r>
      <w:r w:rsidR="003F329B">
        <w:t> </w:t>
      </w:r>
      <w:r w:rsidRPr="003F329B">
        <w:t>151</w:t>
      </w:r>
      <w:r w:rsidR="003F329B">
        <w:noBreakHyphen/>
      </w:r>
      <w:r w:rsidRPr="003F329B">
        <w:t>40.</w:t>
      </w:r>
    </w:p>
    <w:p w:rsidR="00300522" w:rsidRPr="003F329B" w:rsidRDefault="00300522" w:rsidP="00300522">
      <w:pPr>
        <w:pStyle w:val="Definition"/>
      </w:pPr>
      <w:r w:rsidRPr="003F329B">
        <w:rPr>
          <w:b/>
          <w:i/>
        </w:rPr>
        <w:t>annual tax period election</w:t>
      </w:r>
      <w:r w:rsidRPr="003F329B">
        <w:t xml:space="preserve"> means an election made under section</w:t>
      </w:r>
      <w:r w:rsidR="003F329B">
        <w:t> </w:t>
      </w:r>
      <w:r w:rsidRPr="003F329B">
        <w:t>151</w:t>
      </w:r>
      <w:r w:rsidR="003F329B">
        <w:noBreakHyphen/>
      </w:r>
      <w:r w:rsidRPr="003F329B">
        <w:t>10.</w:t>
      </w:r>
    </w:p>
    <w:p w:rsidR="00300522" w:rsidRPr="003F329B" w:rsidRDefault="00300522" w:rsidP="00300522">
      <w:pPr>
        <w:pStyle w:val="Definition"/>
      </w:pPr>
      <w:r w:rsidRPr="003F329B">
        <w:rPr>
          <w:b/>
          <w:bCs/>
          <w:i/>
          <w:iCs/>
        </w:rPr>
        <w:t>apply</w:t>
      </w:r>
      <w:r w:rsidRPr="003F329B">
        <w:t>, in relation to a thing acquired or imported, has the meaning given by section</w:t>
      </w:r>
      <w:r w:rsidR="003F329B">
        <w:t> </w:t>
      </w:r>
      <w:r w:rsidRPr="003F329B">
        <w:t>129</w:t>
      </w:r>
      <w:r w:rsidR="003F329B">
        <w:noBreakHyphen/>
      </w:r>
      <w:r w:rsidRPr="003F329B">
        <w:t>55.</w:t>
      </w:r>
    </w:p>
    <w:p w:rsidR="00300522" w:rsidRPr="003F329B" w:rsidRDefault="00300522" w:rsidP="00300522">
      <w:pPr>
        <w:pStyle w:val="Definition"/>
      </w:pPr>
      <w:r w:rsidRPr="003F329B">
        <w:rPr>
          <w:b/>
          <w:bCs/>
          <w:i/>
          <w:iCs/>
        </w:rPr>
        <w:t>appropriate percentage</w:t>
      </w:r>
      <w:r w:rsidRPr="003F329B">
        <w:t xml:space="preserve">, for a </w:t>
      </w:r>
      <w:r w:rsidR="003F329B" w:rsidRPr="003F329B">
        <w:rPr>
          <w:position w:val="6"/>
          <w:sz w:val="16"/>
          <w:szCs w:val="16"/>
        </w:rPr>
        <w:t>*</w:t>
      </w:r>
      <w:r w:rsidRPr="003F329B">
        <w:t>GST instalment quarter, has the meaning given by subsection</w:t>
      </w:r>
      <w:r w:rsidR="003F329B">
        <w:t> </w:t>
      </w:r>
      <w:r w:rsidRPr="003F329B">
        <w:t>162</w:t>
      </w:r>
      <w:r w:rsidR="003F329B">
        <w:noBreakHyphen/>
      </w:r>
      <w:r w:rsidRPr="003F329B">
        <w:t>175(5).</w:t>
      </w:r>
    </w:p>
    <w:p w:rsidR="00300522" w:rsidRPr="003F329B" w:rsidRDefault="00300522" w:rsidP="00300522">
      <w:pPr>
        <w:pStyle w:val="Definition"/>
      </w:pPr>
      <w:r w:rsidRPr="003F329B">
        <w:rPr>
          <w:b/>
          <w:bCs/>
          <w:i/>
          <w:iCs/>
        </w:rPr>
        <w:t>approved form</w:t>
      </w:r>
      <w:r w:rsidRPr="003F329B">
        <w:t xml:space="preserve"> has the meaning given by section</w:t>
      </w:r>
      <w:r w:rsidR="003F329B">
        <w:t> </w:t>
      </w:r>
      <w:r w:rsidRPr="003F329B">
        <w:t>388</w:t>
      </w:r>
      <w:r w:rsidR="003F329B">
        <w:noBreakHyphen/>
      </w:r>
      <w:r w:rsidRPr="003F329B">
        <w:t>50 in Schedule</w:t>
      </w:r>
      <w:r w:rsidR="003F329B">
        <w:t> </w:t>
      </w:r>
      <w:r w:rsidRPr="003F329B">
        <w:t xml:space="preserve">1 to the </w:t>
      </w:r>
      <w:r w:rsidRPr="003F329B">
        <w:rPr>
          <w:i/>
          <w:iCs/>
        </w:rPr>
        <w:t>Taxation Administration Act 1953</w:t>
      </w:r>
      <w:r w:rsidRPr="003F329B">
        <w:t xml:space="preserve">. </w:t>
      </w:r>
    </w:p>
    <w:p w:rsidR="00300522" w:rsidRPr="003F329B" w:rsidRDefault="00300522" w:rsidP="00300522">
      <w:pPr>
        <w:pStyle w:val="Definition"/>
      </w:pPr>
      <w:r w:rsidRPr="003F329B">
        <w:rPr>
          <w:b/>
          <w:bCs/>
          <w:i/>
          <w:iCs/>
        </w:rPr>
        <w:t>approved pathology practitioner</w:t>
      </w:r>
      <w:r w:rsidRPr="003F329B">
        <w:t xml:space="preserve"> means a person who is an approved pathology practitioner for the purposes of the </w:t>
      </w:r>
      <w:r w:rsidRPr="003F329B">
        <w:rPr>
          <w:i/>
          <w:iCs/>
        </w:rPr>
        <w:t>Health Insurance Act 1973</w:t>
      </w:r>
      <w:r w:rsidRPr="003F329B">
        <w:t>.</w:t>
      </w:r>
    </w:p>
    <w:p w:rsidR="00300522" w:rsidRPr="003F329B" w:rsidRDefault="00300522" w:rsidP="00300522">
      <w:pPr>
        <w:pStyle w:val="Definition"/>
      </w:pPr>
      <w:r w:rsidRPr="003F329B">
        <w:rPr>
          <w:b/>
          <w:i/>
        </w:rPr>
        <w:t>approved valuation</w:t>
      </w:r>
      <w:r w:rsidRPr="003F329B">
        <w:t xml:space="preserve"> has the meaning given by subsection</w:t>
      </w:r>
      <w:r w:rsidR="003F329B">
        <w:t> </w:t>
      </w:r>
      <w:r w:rsidRPr="003F329B">
        <w:t>75</w:t>
      </w:r>
      <w:r w:rsidR="003F329B">
        <w:noBreakHyphen/>
      </w:r>
      <w:r w:rsidRPr="003F329B">
        <w:t>35(2).</w:t>
      </w:r>
    </w:p>
    <w:p w:rsidR="00300522" w:rsidRPr="003F329B" w:rsidRDefault="00300522" w:rsidP="00300522">
      <w:pPr>
        <w:pStyle w:val="Definition"/>
      </w:pPr>
      <w:r w:rsidRPr="003F329B">
        <w:rPr>
          <w:b/>
          <w:bCs/>
          <w:i/>
          <w:iCs/>
        </w:rPr>
        <w:t>assessable income</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assessable professional income</w:t>
      </w:r>
      <w:r w:rsidRPr="003F329B">
        <w:t xml:space="preserve"> has the meaning given by subsection</w:t>
      </w:r>
      <w:r w:rsidR="003F329B">
        <w:t> </w:t>
      </w:r>
      <w:r w:rsidRPr="003F329B">
        <w:t>405</w:t>
      </w:r>
      <w:r w:rsidR="003F329B">
        <w:noBreakHyphen/>
      </w:r>
      <w:r w:rsidRPr="003F329B">
        <w:t xml:space="preserve">20(1) of the </w:t>
      </w:r>
      <w:r w:rsidR="003F329B" w:rsidRPr="003F329B">
        <w:rPr>
          <w:position w:val="6"/>
          <w:sz w:val="16"/>
          <w:szCs w:val="16"/>
        </w:rPr>
        <w:t>*</w:t>
      </w:r>
      <w:r w:rsidRPr="003F329B">
        <w:t>ITAA 1997.</w:t>
      </w:r>
    </w:p>
    <w:p w:rsidR="00386F07" w:rsidRPr="003F329B" w:rsidRDefault="00386F07" w:rsidP="00386F07">
      <w:pPr>
        <w:pStyle w:val="Definition"/>
      </w:pPr>
      <w:r w:rsidRPr="003F329B">
        <w:rPr>
          <w:b/>
          <w:i/>
        </w:rPr>
        <w:t>assessed GST</w:t>
      </w:r>
      <w:r w:rsidRPr="003F329B">
        <w:t>, on:</w:t>
      </w:r>
    </w:p>
    <w:p w:rsidR="00386F07" w:rsidRPr="003F329B" w:rsidRDefault="00386F07" w:rsidP="00386F07">
      <w:pPr>
        <w:pStyle w:val="paragraph"/>
      </w:pPr>
      <w:r w:rsidRPr="003F329B">
        <w:tab/>
        <w:t>(a)</w:t>
      </w:r>
      <w:r w:rsidRPr="003F329B">
        <w:tab/>
        <w:t xml:space="preserve">a </w:t>
      </w:r>
      <w:r w:rsidR="003F329B" w:rsidRPr="003F329B">
        <w:rPr>
          <w:position w:val="6"/>
          <w:sz w:val="16"/>
        </w:rPr>
        <w:t>*</w:t>
      </w:r>
      <w:r w:rsidRPr="003F329B">
        <w:t>taxable supply under section</w:t>
      </w:r>
      <w:r w:rsidR="003F329B">
        <w:t> </w:t>
      </w:r>
      <w:r w:rsidRPr="003F329B">
        <w:t>78</w:t>
      </w:r>
      <w:r w:rsidR="003F329B">
        <w:noBreakHyphen/>
      </w:r>
      <w:r w:rsidRPr="003F329B">
        <w:t>50 (settlements of insurance claim) or 105</w:t>
      </w:r>
      <w:r w:rsidR="003F329B">
        <w:noBreakHyphen/>
      </w:r>
      <w:r w:rsidRPr="003F329B">
        <w:t>5 (supplies by creditors in satisfaction of debts); or</w:t>
      </w:r>
    </w:p>
    <w:p w:rsidR="00386F07" w:rsidRPr="003F329B" w:rsidRDefault="00386F07" w:rsidP="00386F07">
      <w:pPr>
        <w:pStyle w:val="paragraph"/>
      </w:pPr>
      <w:r w:rsidRPr="003F329B">
        <w:tab/>
        <w:t>(b)</w:t>
      </w:r>
      <w:r w:rsidRPr="003F329B">
        <w:tab/>
        <w:t xml:space="preserve">a </w:t>
      </w:r>
      <w:r w:rsidR="003F329B" w:rsidRPr="003F329B">
        <w:rPr>
          <w:position w:val="6"/>
          <w:sz w:val="16"/>
        </w:rPr>
        <w:t>*</w:t>
      </w:r>
      <w:r w:rsidRPr="003F329B">
        <w:t>taxable importation;</w:t>
      </w:r>
    </w:p>
    <w:p w:rsidR="00386F07" w:rsidRPr="003F329B" w:rsidRDefault="00386F07" w:rsidP="00386F07">
      <w:pPr>
        <w:pStyle w:val="subsection2"/>
      </w:pPr>
      <w:r w:rsidRPr="003F329B">
        <w:t xml:space="preserve">means the GST </w:t>
      </w:r>
      <w:r w:rsidR="003F329B" w:rsidRPr="003F329B">
        <w:rPr>
          <w:position w:val="6"/>
          <w:sz w:val="16"/>
        </w:rPr>
        <w:t>*</w:t>
      </w:r>
      <w:r w:rsidRPr="003F329B">
        <w:t>assessed on the taxable supply or taxable importation.</w:t>
      </w:r>
    </w:p>
    <w:p w:rsidR="00672503" w:rsidRPr="003F329B" w:rsidRDefault="00672503" w:rsidP="00672503">
      <w:pPr>
        <w:pStyle w:val="Definition"/>
      </w:pPr>
      <w:r w:rsidRPr="003F329B">
        <w:rPr>
          <w:b/>
          <w:i/>
        </w:rPr>
        <w:t>assessed net amount</w:t>
      </w:r>
      <w:r w:rsidRPr="003F329B">
        <w:t xml:space="preserve">, for a </w:t>
      </w:r>
      <w:r w:rsidR="003F329B" w:rsidRPr="003F329B">
        <w:rPr>
          <w:position w:val="6"/>
          <w:sz w:val="16"/>
        </w:rPr>
        <w:t>*</w:t>
      </w:r>
      <w:r w:rsidRPr="003F329B">
        <w:t xml:space="preserve">tax period, means the </w:t>
      </w:r>
      <w:r w:rsidR="003F329B" w:rsidRPr="003F329B">
        <w:rPr>
          <w:position w:val="6"/>
          <w:sz w:val="16"/>
        </w:rPr>
        <w:t>*</w:t>
      </w:r>
      <w:r w:rsidRPr="003F329B">
        <w:t xml:space="preserve">net amount </w:t>
      </w:r>
      <w:r w:rsidR="003F329B" w:rsidRPr="003F329B">
        <w:rPr>
          <w:position w:val="6"/>
          <w:sz w:val="16"/>
        </w:rPr>
        <w:t>*</w:t>
      </w:r>
      <w:r w:rsidRPr="003F329B">
        <w:t>assessed for the tax period.</w:t>
      </w:r>
    </w:p>
    <w:p w:rsidR="00672503" w:rsidRPr="003F329B" w:rsidRDefault="00672503" w:rsidP="00672503">
      <w:pPr>
        <w:pStyle w:val="Definition"/>
      </w:pPr>
      <w:r w:rsidRPr="003F329B">
        <w:rPr>
          <w:b/>
          <w:i/>
        </w:rPr>
        <w:t>assessment</w:t>
      </w:r>
      <w:r w:rsidRPr="003F329B">
        <w:t xml:space="preserve"> has the meaning given by the </w:t>
      </w:r>
      <w:r w:rsidR="003F329B" w:rsidRPr="003F329B">
        <w:rPr>
          <w:position w:val="6"/>
          <w:sz w:val="16"/>
        </w:rPr>
        <w:t>*</w:t>
      </w:r>
      <w:r w:rsidRPr="003F329B">
        <w:t>ITAA 1997.</w:t>
      </w:r>
    </w:p>
    <w:p w:rsidR="00300522" w:rsidRPr="003F329B" w:rsidRDefault="00300522" w:rsidP="00300522">
      <w:pPr>
        <w:pStyle w:val="Definition"/>
      </w:pPr>
      <w:r w:rsidRPr="003F329B">
        <w:rPr>
          <w:b/>
          <w:bCs/>
          <w:i/>
          <w:iCs/>
        </w:rPr>
        <w:t>associate</w:t>
      </w:r>
      <w:r w:rsidRPr="003F329B">
        <w:t xml:space="preserve"> has the meaning given by section</w:t>
      </w:r>
      <w:r w:rsidR="003F329B">
        <w:t> </w:t>
      </w:r>
      <w:r w:rsidRPr="003F329B">
        <w:t xml:space="preserve">318 of the </w:t>
      </w:r>
      <w:r w:rsidR="003F329B" w:rsidRPr="003F329B">
        <w:rPr>
          <w:position w:val="6"/>
          <w:sz w:val="16"/>
          <w:szCs w:val="16"/>
        </w:rPr>
        <w:t>*</w:t>
      </w:r>
      <w:r w:rsidRPr="003F329B">
        <w:t>ITAA 1936.</w:t>
      </w:r>
    </w:p>
    <w:p w:rsidR="00300522" w:rsidRPr="003F329B" w:rsidRDefault="00300522" w:rsidP="00300522">
      <w:pPr>
        <w:pStyle w:val="Definition"/>
        <w:rPr>
          <w:b/>
          <w:bCs/>
          <w:i/>
          <w:iCs/>
        </w:rPr>
      </w:pPr>
      <w:r w:rsidRPr="003F329B">
        <w:rPr>
          <w:b/>
          <w:bCs/>
          <w:i/>
          <w:iCs/>
        </w:rPr>
        <w:t>at least a 90% stake</w:t>
      </w:r>
      <w:r w:rsidRPr="003F329B">
        <w:t xml:space="preserve"> in a </w:t>
      </w:r>
      <w:r w:rsidR="003F329B" w:rsidRPr="003F329B">
        <w:rPr>
          <w:position w:val="6"/>
          <w:sz w:val="16"/>
          <w:szCs w:val="16"/>
        </w:rPr>
        <w:t>*</w:t>
      </w:r>
      <w:r w:rsidRPr="003F329B">
        <w:t>company has the meaning given by section</w:t>
      </w:r>
      <w:r w:rsidR="003F329B">
        <w:t> </w:t>
      </w:r>
      <w:r w:rsidRPr="003F329B">
        <w:t>190</w:t>
      </w:r>
      <w:r w:rsidR="003F329B">
        <w:noBreakHyphen/>
      </w:r>
      <w:r w:rsidRPr="003F329B">
        <w:t>5.</w:t>
      </w:r>
    </w:p>
    <w:p w:rsidR="00300522" w:rsidRPr="003F329B" w:rsidRDefault="00300522" w:rsidP="00300522">
      <w:pPr>
        <w:pStyle w:val="Definition"/>
      </w:pPr>
      <w:r w:rsidRPr="003F329B">
        <w:rPr>
          <w:b/>
          <w:bCs/>
          <w:i/>
          <w:iCs/>
        </w:rPr>
        <w:t>Australian Business Register</w:t>
      </w:r>
      <w:r w:rsidRPr="003F329B">
        <w:t xml:space="preserve"> means the register established under section</w:t>
      </w:r>
      <w:r w:rsidR="003F329B">
        <w:t> </w:t>
      </w:r>
      <w:r w:rsidRPr="003F329B">
        <w:t xml:space="preserve">24 of the </w:t>
      </w:r>
      <w:r w:rsidRPr="003F329B">
        <w:rPr>
          <w:i/>
          <w:iCs/>
        </w:rPr>
        <w:t>A New Tax System (Australian Business Number) Act 1999</w:t>
      </w:r>
      <w:r w:rsidRPr="003F329B">
        <w:t>.</w:t>
      </w:r>
    </w:p>
    <w:p w:rsidR="00300522" w:rsidRPr="003F329B" w:rsidRDefault="00300522" w:rsidP="00300522">
      <w:pPr>
        <w:pStyle w:val="Definition"/>
      </w:pPr>
      <w:r w:rsidRPr="003F329B">
        <w:rPr>
          <w:b/>
          <w:bCs/>
          <w:i/>
          <w:iCs/>
        </w:rPr>
        <w:t>Australian Business Registrar</w:t>
      </w:r>
      <w:r w:rsidRPr="003F329B">
        <w:t xml:space="preserve"> means the Registrar of the </w:t>
      </w:r>
      <w:r w:rsidR="003F329B" w:rsidRPr="003F329B">
        <w:rPr>
          <w:position w:val="6"/>
          <w:sz w:val="16"/>
          <w:szCs w:val="16"/>
        </w:rPr>
        <w:t>*</w:t>
      </w:r>
      <w:r w:rsidRPr="003F329B">
        <w:t>Australian Business Register.</w:t>
      </w:r>
    </w:p>
    <w:p w:rsidR="00FC52BA" w:rsidRPr="003F329B" w:rsidRDefault="00FC52BA" w:rsidP="00FC52BA">
      <w:pPr>
        <w:pStyle w:val="Definition"/>
      </w:pPr>
      <w:r w:rsidRPr="003F329B">
        <w:rPr>
          <w:b/>
          <w:i/>
        </w:rPr>
        <w:t>Australian fee or charge</w:t>
      </w:r>
      <w:r w:rsidRPr="003F329B">
        <w:t xml:space="preserve"> means a fee or charge (however described), other than an </w:t>
      </w:r>
      <w:r w:rsidR="003F329B" w:rsidRPr="003F329B">
        <w:rPr>
          <w:position w:val="6"/>
          <w:sz w:val="16"/>
        </w:rPr>
        <w:t>*</w:t>
      </w:r>
      <w:r w:rsidRPr="003F329B">
        <w:t xml:space="preserve">Australian tax, imposed under an </w:t>
      </w:r>
      <w:r w:rsidR="003F329B" w:rsidRPr="003F329B">
        <w:rPr>
          <w:position w:val="6"/>
          <w:sz w:val="16"/>
        </w:rPr>
        <w:t>*</w:t>
      </w:r>
      <w:r w:rsidRPr="003F329B">
        <w:t xml:space="preserve">Australian law and payable to an </w:t>
      </w:r>
      <w:r w:rsidR="003F329B" w:rsidRPr="003F329B">
        <w:rPr>
          <w:position w:val="6"/>
          <w:sz w:val="16"/>
        </w:rPr>
        <w:t>*</w:t>
      </w:r>
      <w:r w:rsidRPr="003F329B">
        <w:t>Australian government agency.</w:t>
      </w:r>
    </w:p>
    <w:p w:rsidR="00300522" w:rsidRPr="003F329B" w:rsidRDefault="00300522" w:rsidP="00300522">
      <w:pPr>
        <w:pStyle w:val="Definition"/>
      </w:pPr>
      <w:r w:rsidRPr="003F329B">
        <w:rPr>
          <w:b/>
          <w:bCs/>
          <w:i/>
          <w:iCs/>
        </w:rPr>
        <w:t>Australian government agency</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Australian law</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Australian resident</w:t>
      </w:r>
      <w:r w:rsidRPr="003F329B">
        <w:t xml:space="preserve"> means a person who is a resident of </w:t>
      </w:r>
      <w:smartTag w:uri="urn:schemas-microsoft-com:office:smarttags" w:element="country-region">
        <w:smartTag w:uri="urn:schemas-microsoft-com:office:smarttags" w:element="place">
          <w:r w:rsidRPr="003F329B">
            <w:t>Australia</w:t>
          </w:r>
        </w:smartTag>
      </w:smartTag>
      <w:r w:rsidRPr="003F329B">
        <w:t xml:space="preserve"> for the purposes of the </w:t>
      </w:r>
      <w:r w:rsidR="003F329B" w:rsidRPr="003F329B">
        <w:rPr>
          <w:position w:val="6"/>
          <w:sz w:val="16"/>
          <w:szCs w:val="16"/>
        </w:rPr>
        <w:t>*</w:t>
      </w:r>
      <w:r w:rsidRPr="003F329B">
        <w:t>ITAA 1936.</w:t>
      </w:r>
    </w:p>
    <w:p w:rsidR="00FC52BA" w:rsidRPr="003F329B" w:rsidRDefault="00FC52BA" w:rsidP="00FC52BA">
      <w:pPr>
        <w:pStyle w:val="Definition"/>
      </w:pPr>
      <w:r w:rsidRPr="003F329B">
        <w:rPr>
          <w:b/>
          <w:i/>
        </w:rPr>
        <w:t>Australian tax</w:t>
      </w:r>
      <w:r w:rsidRPr="003F329B">
        <w:t xml:space="preserve"> means a tax (however described) imposed under an </w:t>
      </w:r>
      <w:r w:rsidR="003F329B" w:rsidRPr="003F329B">
        <w:rPr>
          <w:position w:val="6"/>
          <w:sz w:val="16"/>
        </w:rPr>
        <w:t>*</w:t>
      </w:r>
      <w:r w:rsidRPr="003F329B">
        <w:t>Australian law.</w:t>
      </w:r>
    </w:p>
    <w:p w:rsidR="00300522" w:rsidRPr="003F329B" w:rsidRDefault="00300522" w:rsidP="00300522">
      <w:pPr>
        <w:pStyle w:val="Definition"/>
      </w:pPr>
      <w:r w:rsidRPr="003F329B">
        <w:rPr>
          <w:b/>
          <w:bCs/>
          <w:i/>
          <w:iCs/>
        </w:rPr>
        <w:t>average income</w:t>
      </w:r>
      <w:r w:rsidRPr="003F329B">
        <w:t xml:space="preserve"> has the meaning given by subsection</w:t>
      </w:r>
      <w:r w:rsidR="003F329B">
        <w:t> </w:t>
      </w:r>
      <w:r w:rsidRPr="003F329B">
        <w:t>392</w:t>
      </w:r>
      <w:r w:rsidR="003F329B">
        <w:noBreakHyphen/>
      </w:r>
      <w:r w:rsidRPr="003F329B">
        <w:t xml:space="preserve">45(1)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i/>
        </w:rPr>
        <w:t>average input tax credit fraction</w:t>
      </w:r>
      <w:r w:rsidRPr="003F329B">
        <w:t xml:space="preserve"> has the meaning given by section</w:t>
      </w:r>
      <w:r w:rsidR="003F329B">
        <w:t> </w:t>
      </w:r>
      <w:r w:rsidRPr="003F329B">
        <w:t>79</w:t>
      </w:r>
      <w:r w:rsidR="003F329B">
        <w:noBreakHyphen/>
      </w:r>
      <w:r w:rsidRPr="003F329B">
        <w:t>100.</w:t>
      </w:r>
    </w:p>
    <w:p w:rsidR="00300522" w:rsidRPr="003F329B" w:rsidRDefault="00300522" w:rsidP="00300522">
      <w:pPr>
        <w:pStyle w:val="Definition"/>
      </w:pPr>
      <w:r w:rsidRPr="003F329B">
        <w:rPr>
          <w:b/>
          <w:bCs/>
          <w:i/>
          <w:iCs/>
        </w:rPr>
        <w:t>base year</w:t>
      </w:r>
      <w:r w:rsidRPr="003F329B">
        <w:t xml:space="preserve"> has the meaning given by sections</w:t>
      </w:r>
      <w:r w:rsidR="003F329B">
        <w:t> </w:t>
      </w:r>
      <w:r w:rsidRPr="003F329B">
        <w:t>45</w:t>
      </w:r>
      <w:r w:rsidR="003F329B">
        <w:noBreakHyphen/>
      </w:r>
      <w:r w:rsidRPr="003F329B">
        <w:t>320 and 45</w:t>
      </w:r>
      <w:r w:rsidR="003F329B">
        <w:noBreakHyphen/>
      </w:r>
      <w:r w:rsidRPr="003F329B">
        <w:t>470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Definition"/>
        <w:rPr>
          <w:b/>
          <w:bCs/>
          <w:i/>
          <w:iCs/>
        </w:rPr>
      </w:pPr>
      <w:r w:rsidRPr="003F329B">
        <w:rPr>
          <w:b/>
          <w:bCs/>
          <w:i/>
          <w:iCs/>
        </w:rPr>
        <w:t xml:space="preserve">batch repair process </w:t>
      </w:r>
      <w:r w:rsidRPr="003F329B">
        <w:t>has the meaning given by section</w:t>
      </w:r>
      <w:r w:rsidR="003F329B">
        <w:t> </w:t>
      </w:r>
      <w:r w:rsidRPr="003F329B">
        <w:t>117</w:t>
      </w:r>
      <w:r w:rsidR="003F329B">
        <w:noBreakHyphen/>
      </w:r>
      <w:r w:rsidRPr="003F329B">
        <w:t>5.</w:t>
      </w:r>
    </w:p>
    <w:p w:rsidR="00300522" w:rsidRPr="003F329B" w:rsidRDefault="00300522" w:rsidP="00300522">
      <w:pPr>
        <w:pStyle w:val="Definition"/>
      </w:pPr>
      <w:r w:rsidRPr="003F329B">
        <w:rPr>
          <w:b/>
          <w:bCs/>
          <w:i/>
          <w:iCs/>
        </w:rPr>
        <w:t>beverage</w:t>
      </w:r>
      <w:r w:rsidRPr="003F329B">
        <w:t xml:space="preserve"> has the meaning given by subsection</w:t>
      </w:r>
      <w:r w:rsidR="003F329B">
        <w:t> </w:t>
      </w:r>
      <w:r w:rsidRPr="003F329B">
        <w:t>38</w:t>
      </w:r>
      <w:r w:rsidR="003F329B">
        <w:noBreakHyphen/>
      </w:r>
      <w:r w:rsidRPr="003F329B">
        <w:t>4(2).</w:t>
      </w:r>
    </w:p>
    <w:p w:rsidR="00300522" w:rsidRPr="003F329B" w:rsidRDefault="00300522" w:rsidP="00300522">
      <w:pPr>
        <w:pStyle w:val="Definition"/>
      </w:pPr>
      <w:r w:rsidRPr="003F329B">
        <w:rPr>
          <w:b/>
          <w:bCs/>
          <w:i/>
          <w:iCs/>
        </w:rPr>
        <w:t>borrowing</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business</w:t>
      </w:r>
      <w:r w:rsidRPr="003F329B">
        <w:t xml:space="preserve"> includes any profession, trade, employment, vocation or calling, but does not include occupation as an employee.</w:t>
      </w:r>
    </w:p>
    <w:p w:rsidR="00300522" w:rsidRPr="003F329B" w:rsidRDefault="00300522" w:rsidP="00300522">
      <w:pPr>
        <w:pStyle w:val="Definition"/>
      </w:pPr>
      <w:r w:rsidRPr="003F329B">
        <w:rPr>
          <w:b/>
          <w:bCs/>
          <w:i/>
          <w:iCs/>
        </w:rPr>
        <w:t>car</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car limit</w:t>
      </w:r>
      <w:r w:rsidRPr="003F329B">
        <w:t xml:space="preserve"> has the meaning given by section</w:t>
      </w:r>
      <w:r w:rsidR="003F329B">
        <w:t> </w:t>
      </w:r>
      <w:r w:rsidRPr="003F329B">
        <w:t>40</w:t>
      </w:r>
      <w:r w:rsidR="003F329B">
        <w:noBreakHyphen/>
      </w:r>
      <w:r w:rsidRPr="003F329B">
        <w:t xml:space="preserve">230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car parts</w:t>
      </w:r>
      <w:r w:rsidRPr="003F329B">
        <w:t xml:space="preserve">, in relation to </w:t>
      </w:r>
      <w:r w:rsidR="003F329B" w:rsidRPr="003F329B">
        <w:rPr>
          <w:position w:val="6"/>
          <w:sz w:val="16"/>
          <w:szCs w:val="16"/>
        </w:rPr>
        <w:t>*</w:t>
      </w:r>
      <w:r w:rsidRPr="003F329B">
        <w:t>cars, includes:</w:t>
      </w:r>
    </w:p>
    <w:p w:rsidR="00300522" w:rsidRPr="003F329B" w:rsidRDefault="00300522" w:rsidP="00300522">
      <w:pPr>
        <w:pStyle w:val="paragraph"/>
      </w:pPr>
      <w:r w:rsidRPr="003F329B">
        <w:tab/>
        <w:t>(a)</w:t>
      </w:r>
      <w:r w:rsidRPr="003F329B">
        <w:tab/>
        <w:t>bodies for those cars (including insulated bodies, tank</w:t>
      </w:r>
      <w:r w:rsidR="003F329B">
        <w:noBreakHyphen/>
      </w:r>
      <w:r w:rsidRPr="003F329B">
        <w:t>bodies, and other bodies designed for the transport or delivery of goods or other property of particular kinds); and</w:t>
      </w:r>
    </w:p>
    <w:p w:rsidR="00300522" w:rsidRPr="003F329B" w:rsidRDefault="00300522" w:rsidP="00300522">
      <w:pPr>
        <w:pStyle w:val="paragraph"/>
      </w:pPr>
      <w:r w:rsidRPr="003F329B">
        <w:tab/>
        <w:t>(b)</w:t>
      </w:r>
      <w:r w:rsidRPr="003F329B">
        <w:tab/>
        <w:t>underbody hoists, and other equipment or apparatus of a kind ordinarily fitted to cars for use in connection with the transport or delivery of goods or other property by those road vehicles.</w:t>
      </w:r>
    </w:p>
    <w:p w:rsidR="00737CD0" w:rsidRPr="003F329B" w:rsidRDefault="00737CD0" w:rsidP="00737CD0">
      <w:pPr>
        <w:pStyle w:val="Definition"/>
      </w:pPr>
      <w:r w:rsidRPr="003F329B">
        <w:rPr>
          <w:b/>
          <w:i/>
        </w:rPr>
        <w:t>carried on in the indirect tax zone</w:t>
      </w:r>
      <w:r w:rsidRPr="003F329B">
        <w:t xml:space="preserve">, in relation to an </w:t>
      </w:r>
      <w:r w:rsidR="003F329B" w:rsidRPr="003F329B">
        <w:rPr>
          <w:position w:val="6"/>
          <w:sz w:val="16"/>
        </w:rPr>
        <w:t>*</w:t>
      </w:r>
      <w:r w:rsidRPr="003F329B">
        <w:t>enterprise, has the meaning given by subsection</w:t>
      </w:r>
      <w:r w:rsidR="003F329B">
        <w:t> </w:t>
      </w:r>
      <w:r w:rsidRPr="003F329B">
        <w:t>9</w:t>
      </w:r>
      <w:r w:rsidR="003F329B">
        <w:noBreakHyphen/>
      </w:r>
      <w:r w:rsidRPr="003F329B">
        <w:t>25(6).</w:t>
      </w:r>
    </w:p>
    <w:p w:rsidR="00300522" w:rsidRPr="003F329B" w:rsidRDefault="00300522" w:rsidP="00300522">
      <w:pPr>
        <w:pStyle w:val="Definition"/>
      </w:pPr>
      <w:r w:rsidRPr="003F329B">
        <w:rPr>
          <w:b/>
          <w:bCs/>
          <w:i/>
          <w:iCs/>
        </w:rPr>
        <w:t>carrying on</w:t>
      </w:r>
      <w:r w:rsidRPr="003F329B">
        <w:t xml:space="preserve"> an </w:t>
      </w:r>
      <w:r w:rsidR="003F329B" w:rsidRPr="003F329B">
        <w:rPr>
          <w:position w:val="6"/>
          <w:sz w:val="16"/>
          <w:szCs w:val="16"/>
        </w:rPr>
        <w:t>*</w:t>
      </w:r>
      <w:r w:rsidRPr="003F329B">
        <w:t>enterprise includes doing anything in the course of the commencement or termination of the enterprise.</w:t>
      </w:r>
    </w:p>
    <w:p w:rsidR="00300522" w:rsidRPr="003F329B" w:rsidRDefault="00300522" w:rsidP="00300522">
      <w:pPr>
        <w:pStyle w:val="Definition"/>
      </w:pPr>
      <w:r w:rsidRPr="003F329B">
        <w:rPr>
          <w:b/>
          <w:bCs/>
          <w:i/>
          <w:iCs/>
        </w:rPr>
        <w:t>cash accounting turnover threshold</w:t>
      </w:r>
      <w:r w:rsidRPr="003F329B">
        <w:t xml:space="preserve"> has the meaning given by subsection</w:t>
      </w:r>
      <w:r w:rsidR="003F329B">
        <w:t> </w:t>
      </w:r>
      <w:r w:rsidRPr="003F329B">
        <w:t>29</w:t>
      </w:r>
      <w:r w:rsidR="003F329B">
        <w:noBreakHyphen/>
      </w:r>
      <w:r w:rsidRPr="003F329B">
        <w:t>40(3).</w:t>
      </w:r>
    </w:p>
    <w:p w:rsidR="00300522" w:rsidRPr="003F329B" w:rsidRDefault="00300522" w:rsidP="00300522">
      <w:pPr>
        <w:pStyle w:val="Definition"/>
      </w:pPr>
      <w:r w:rsidRPr="003F329B">
        <w:rPr>
          <w:b/>
          <w:bCs/>
          <w:i/>
          <w:iCs/>
        </w:rPr>
        <w:t>Child Care Minister</w:t>
      </w:r>
      <w:r w:rsidRPr="003F329B">
        <w:t xml:space="preserve"> means the Minister administering the </w:t>
      </w:r>
      <w:r w:rsidRPr="003F329B">
        <w:rPr>
          <w:i/>
          <w:iCs/>
        </w:rPr>
        <w:t>Child Care Act 1972</w:t>
      </w:r>
      <w:r w:rsidRPr="003F329B">
        <w:t xml:space="preserve"> and the family assistance law (within the meaning of section</w:t>
      </w:r>
      <w:r w:rsidR="003F329B">
        <w:t> </w:t>
      </w:r>
      <w:r w:rsidRPr="003F329B">
        <w:t xml:space="preserve">3 of the </w:t>
      </w:r>
      <w:r w:rsidRPr="003F329B">
        <w:rPr>
          <w:i/>
          <w:iCs/>
        </w:rPr>
        <w:t>A New Tax System (Family Assistance</w:t>
      </w:r>
      <w:r w:rsidR="00A53099" w:rsidRPr="003F329B">
        <w:rPr>
          <w:i/>
          <w:iCs/>
        </w:rPr>
        <w:t>) (A</w:t>
      </w:r>
      <w:r w:rsidRPr="003F329B">
        <w:rPr>
          <w:i/>
          <w:iCs/>
        </w:rPr>
        <w:t>dministration) Act 1999</w:t>
      </w:r>
      <w:r w:rsidRPr="003F329B">
        <w:t>.</w:t>
      </w:r>
    </w:p>
    <w:p w:rsidR="00300522" w:rsidRPr="003F329B" w:rsidRDefault="00300522" w:rsidP="00300522">
      <w:pPr>
        <w:pStyle w:val="Definition"/>
      </w:pPr>
      <w:r w:rsidRPr="003F329B">
        <w:rPr>
          <w:b/>
          <w:bCs/>
          <w:i/>
          <w:iCs/>
        </w:rPr>
        <w:t>commercial accommodation</w:t>
      </w:r>
      <w:r w:rsidRPr="003F329B">
        <w:t xml:space="preserve"> has the meaning given by section</w:t>
      </w:r>
      <w:r w:rsidR="003F329B">
        <w:t> </w:t>
      </w:r>
      <w:r w:rsidRPr="003F329B">
        <w:t>87</w:t>
      </w:r>
      <w:r w:rsidR="003F329B">
        <w:noBreakHyphen/>
      </w:r>
      <w:r w:rsidRPr="003F329B">
        <w:t>15.</w:t>
      </w:r>
    </w:p>
    <w:p w:rsidR="00300522" w:rsidRPr="003F329B" w:rsidRDefault="00300522" w:rsidP="00300522">
      <w:pPr>
        <w:pStyle w:val="Definition"/>
      </w:pPr>
      <w:r w:rsidRPr="003F329B">
        <w:rPr>
          <w:b/>
          <w:bCs/>
          <w:i/>
          <w:iCs/>
        </w:rPr>
        <w:t>commercial residential premises</w:t>
      </w:r>
      <w:r w:rsidRPr="003F329B">
        <w:t xml:space="preserve"> means:</w:t>
      </w:r>
    </w:p>
    <w:p w:rsidR="00300522" w:rsidRPr="003F329B" w:rsidRDefault="00300522" w:rsidP="00300522">
      <w:pPr>
        <w:pStyle w:val="paragraph"/>
      </w:pPr>
      <w:r w:rsidRPr="003F329B">
        <w:tab/>
        <w:t>(a)</w:t>
      </w:r>
      <w:r w:rsidRPr="003F329B">
        <w:tab/>
        <w:t>a hotel, motel, inn, hostel or boarding house; or</w:t>
      </w:r>
    </w:p>
    <w:p w:rsidR="00300522" w:rsidRPr="003F329B" w:rsidRDefault="00300522" w:rsidP="00300522">
      <w:pPr>
        <w:pStyle w:val="paragraph"/>
      </w:pPr>
      <w:r w:rsidRPr="003F329B">
        <w:tab/>
        <w:t>(b)</w:t>
      </w:r>
      <w:r w:rsidRPr="003F329B">
        <w:tab/>
        <w:t xml:space="preserve">premises used to provide accommodation in connection with a </w:t>
      </w:r>
      <w:r w:rsidR="003F329B" w:rsidRPr="003F329B">
        <w:rPr>
          <w:position w:val="6"/>
          <w:sz w:val="16"/>
          <w:szCs w:val="16"/>
        </w:rPr>
        <w:t>*</w:t>
      </w:r>
      <w:r w:rsidRPr="003F329B">
        <w:t>school; or</w:t>
      </w:r>
    </w:p>
    <w:p w:rsidR="00300522" w:rsidRPr="003F329B" w:rsidRDefault="00300522" w:rsidP="00300522">
      <w:pPr>
        <w:pStyle w:val="paragraph"/>
      </w:pPr>
      <w:r w:rsidRPr="003F329B">
        <w:tab/>
        <w:t>(c)</w:t>
      </w:r>
      <w:r w:rsidRPr="003F329B">
        <w:tab/>
        <w:t xml:space="preserve">a </w:t>
      </w:r>
      <w:r w:rsidR="003F329B" w:rsidRPr="003F329B">
        <w:rPr>
          <w:position w:val="6"/>
          <w:sz w:val="16"/>
          <w:szCs w:val="16"/>
        </w:rPr>
        <w:t>*</w:t>
      </w:r>
      <w:r w:rsidRPr="003F329B">
        <w:t xml:space="preserve">ship that is mainly let out on hire in the ordinary course of a </w:t>
      </w:r>
      <w:r w:rsidR="003F329B" w:rsidRPr="003F329B">
        <w:rPr>
          <w:position w:val="6"/>
          <w:sz w:val="16"/>
          <w:szCs w:val="16"/>
        </w:rPr>
        <w:t>*</w:t>
      </w:r>
      <w:r w:rsidRPr="003F329B">
        <w:t>business of letting ships out on hire; or</w:t>
      </w:r>
    </w:p>
    <w:p w:rsidR="00300522" w:rsidRPr="003F329B" w:rsidRDefault="00300522" w:rsidP="00300522">
      <w:pPr>
        <w:pStyle w:val="paragraph"/>
      </w:pPr>
      <w:r w:rsidRPr="003F329B">
        <w:tab/>
        <w:t>(d)</w:t>
      </w:r>
      <w:r w:rsidRPr="003F329B">
        <w:tab/>
        <w:t xml:space="preserve">a ship that is mainly used for </w:t>
      </w:r>
      <w:r w:rsidR="003F329B" w:rsidRPr="003F329B">
        <w:rPr>
          <w:position w:val="6"/>
          <w:sz w:val="16"/>
          <w:szCs w:val="16"/>
        </w:rPr>
        <w:t>*</w:t>
      </w:r>
      <w:r w:rsidRPr="003F329B">
        <w:t xml:space="preserve">entertainment or transport in the ordinary course of a </w:t>
      </w:r>
      <w:r w:rsidR="003F329B" w:rsidRPr="003F329B">
        <w:rPr>
          <w:position w:val="6"/>
          <w:sz w:val="16"/>
          <w:szCs w:val="16"/>
        </w:rPr>
        <w:t>*</w:t>
      </w:r>
      <w:r w:rsidRPr="003F329B">
        <w:t>business of providing ships for entertainment or transport; or</w:t>
      </w:r>
    </w:p>
    <w:p w:rsidR="00300522" w:rsidRPr="003F329B" w:rsidRDefault="00300522" w:rsidP="00300522">
      <w:pPr>
        <w:pStyle w:val="paragraph"/>
      </w:pPr>
      <w:r w:rsidRPr="003F329B">
        <w:tab/>
        <w:t>(da)</w:t>
      </w:r>
      <w:r w:rsidRPr="003F329B">
        <w:tab/>
        <w:t xml:space="preserve">a marina at which one or more of the berths are occupied, or are to be occupied, by </w:t>
      </w:r>
      <w:r w:rsidR="003F329B" w:rsidRPr="003F329B">
        <w:rPr>
          <w:position w:val="6"/>
          <w:sz w:val="16"/>
          <w:szCs w:val="16"/>
        </w:rPr>
        <w:t>*</w:t>
      </w:r>
      <w:r w:rsidRPr="003F329B">
        <w:t>ships used as residences; or</w:t>
      </w:r>
    </w:p>
    <w:p w:rsidR="00300522" w:rsidRPr="003F329B" w:rsidRDefault="00300522" w:rsidP="00300522">
      <w:pPr>
        <w:pStyle w:val="paragraph"/>
      </w:pPr>
      <w:r w:rsidRPr="003F329B">
        <w:tab/>
        <w:t>(e)</w:t>
      </w:r>
      <w:r w:rsidRPr="003F329B">
        <w:tab/>
        <w:t>a caravan park or a camping ground; or</w:t>
      </w:r>
    </w:p>
    <w:p w:rsidR="00300522" w:rsidRPr="003F329B" w:rsidRDefault="00300522" w:rsidP="00300522">
      <w:pPr>
        <w:pStyle w:val="paragraph"/>
      </w:pPr>
      <w:r w:rsidRPr="003F329B">
        <w:tab/>
        <w:t>(f)</w:t>
      </w:r>
      <w:r w:rsidRPr="003F329B">
        <w:tab/>
        <w:t xml:space="preserve">anything similar to </w:t>
      </w:r>
      <w:r w:rsidR="003F329B" w:rsidRPr="003F329B">
        <w:rPr>
          <w:position w:val="6"/>
          <w:sz w:val="16"/>
          <w:szCs w:val="16"/>
        </w:rPr>
        <w:t>*</w:t>
      </w:r>
      <w:r w:rsidRPr="003F329B">
        <w:t xml:space="preserve">residential premises described in </w:t>
      </w:r>
      <w:r w:rsidR="003F329B">
        <w:t>paragraphs (</w:t>
      </w:r>
      <w:r w:rsidRPr="003F329B">
        <w:t>a) to (e).</w:t>
      </w:r>
    </w:p>
    <w:p w:rsidR="00300522" w:rsidRPr="003F329B" w:rsidRDefault="00300522" w:rsidP="00300522">
      <w:pPr>
        <w:pStyle w:val="subsection2"/>
      </w:pPr>
      <w:r w:rsidRPr="003F329B">
        <w:t xml:space="preserve">However, it does not include premises to the extent that they are used to provide accommodation to students in connection with an </w:t>
      </w:r>
      <w:r w:rsidR="003F329B" w:rsidRPr="003F329B">
        <w:rPr>
          <w:position w:val="6"/>
          <w:sz w:val="16"/>
          <w:szCs w:val="16"/>
        </w:rPr>
        <w:t>*</w:t>
      </w:r>
      <w:r w:rsidRPr="003F329B">
        <w:t xml:space="preserve">education institution that is not a </w:t>
      </w:r>
      <w:r w:rsidR="003F329B" w:rsidRPr="003F329B">
        <w:rPr>
          <w:position w:val="6"/>
          <w:sz w:val="16"/>
          <w:szCs w:val="16"/>
        </w:rPr>
        <w:t>*</w:t>
      </w:r>
      <w:r w:rsidRPr="003F329B">
        <w:t>school.</w:t>
      </w:r>
    </w:p>
    <w:p w:rsidR="00300522" w:rsidRPr="003F329B" w:rsidRDefault="00300522" w:rsidP="00300522">
      <w:pPr>
        <w:pStyle w:val="Definition"/>
      </w:pPr>
      <w:r w:rsidRPr="003F329B">
        <w:rPr>
          <w:b/>
          <w:bCs/>
          <w:i/>
          <w:iCs/>
        </w:rPr>
        <w:t>Commissioner</w:t>
      </w:r>
      <w:r w:rsidRPr="003F329B">
        <w:t xml:space="preserve"> means the Commissioner of Taxation.</w:t>
      </w:r>
    </w:p>
    <w:p w:rsidR="00300522" w:rsidRPr="003F329B" w:rsidRDefault="00300522" w:rsidP="00300522">
      <w:pPr>
        <w:pStyle w:val="Definition"/>
      </w:pPr>
      <w:r w:rsidRPr="003F329B">
        <w:rPr>
          <w:b/>
          <w:bCs/>
          <w:i/>
          <w:iCs/>
        </w:rPr>
        <w:t>complying superannuation fund</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300522" w:rsidRPr="003F329B" w:rsidRDefault="00300522" w:rsidP="00300522">
      <w:pPr>
        <w:pStyle w:val="Definition"/>
        <w:keepNext/>
      </w:pPr>
      <w:r w:rsidRPr="003F329B">
        <w:rPr>
          <w:b/>
          <w:bCs/>
          <w:i/>
          <w:iCs/>
        </w:rPr>
        <w:t>company</w:t>
      </w:r>
      <w:r w:rsidRPr="003F329B">
        <w:t xml:space="preserve"> means:</w:t>
      </w:r>
    </w:p>
    <w:p w:rsidR="00300522" w:rsidRPr="003F329B" w:rsidRDefault="00300522" w:rsidP="00300522">
      <w:pPr>
        <w:pStyle w:val="paragraph"/>
        <w:keepNext/>
      </w:pPr>
      <w:r w:rsidRPr="003F329B">
        <w:tab/>
        <w:t>(a)</w:t>
      </w:r>
      <w:r w:rsidRPr="003F329B">
        <w:tab/>
        <w:t>a body corporate; or</w:t>
      </w:r>
    </w:p>
    <w:p w:rsidR="00300522" w:rsidRPr="003F329B" w:rsidRDefault="00300522" w:rsidP="00300522">
      <w:pPr>
        <w:pStyle w:val="paragraph"/>
        <w:keepNext/>
      </w:pPr>
      <w:r w:rsidRPr="003F329B">
        <w:tab/>
        <w:t>(b)</w:t>
      </w:r>
      <w:r w:rsidRPr="003F329B">
        <w:tab/>
        <w:t>any other unincorporated association or body of persons;</w:t>
      </w:r>
    </w:p>
    <w:p w:rsidR="00300522" w:rsidRPr="003F329B" w:rsidRDefault="00300522" w:rsidP="00300522">
      <w:pPr>
        <w:pStyle w:val="subsection2"/>
      </w:pPr>
      <w:r w:rsidRPr="003F329B">
        <w:t xml:space="preserve">but does not include a </w:t>
      </w:r>
      <w:r w:rsidR="003F329B" w:rsidRPr="003F329B">
        <w:rPr>
          <w:position w:val="6"/>
          <w:sz w:val="16"/>
          <w:szCs w:val="16"/>
        </w:rPr>
        <w:t>*</w:t>
      </w:r>
      <w:r w:rsidRPr="003F329B">
        <w:t xml:space="preserve">partnership or a </w:t>
      </w:r>
      <w:r w:rsidR="003F329B" w:rsidRPr="003F329B">
        <w:rPr>
          <w:position w:val="6"/>
          <w:sz w:val="16"/>
          <w:szCs w:val="16"/>
          <w:vertAlign w:val="superscript"/>
        </w:rPr>
        <w:t>*</w:t>
      </w:r>
      <w:r w:rsidRPr="003F329B">
        <w:t>non</w:t>
      </w:r>
      <w:r w:rsidR="003F329B">
        <w:noBreakHyphen/>
      </w:r>
      <w:r w:rsidRPr="003F329B">
        <w:t>entity joint venture.</w:t>
      </w:r>
    </w:p>
    <w:p w:rsidR="00300522" w:rsidRPr="003F329B" w:rsidRDefault="00300522" w:rsidP="00300522">
      <w:pPr>
        <w:pStyle w:val="Definition"/>
      </w:pPr>
      <w:r w:rsidRPr="003F329B">
        <w:rPr>
          <w:b/>
          <w:i/>
        </w:rPr>
        <w:t>compulsory third party scheme</w:t>
      </w:r>
      <w:r w:rsidRPr="003F329B">
        <w:t xml:space="preserve"> is a scheme or arrangement:</w:t>
      </w:r>
    </w:p>
    <w:p w:rsidR="00300522" w:rsidRPr="003F329B" w:rsidRDefault="00300522" w:rsidP="00300522">
      <w:pPr>
        <w:pStyle w:val="paragraph"/>
      </w:pPr>
      <w:r w:rsidRPr="003F329B">
        <w:tab/>
        <w:t>(a)</w:t>
      </w:r>
      <w:r w:rsidRPr="003F329B">
        <w:tab/>
        <w:t xml:space="preserve">that is established by an </w:t>
      </w:r>
      <w:r w:rsidR="003F329B" w:rsidRPr="003F329B">
        <w:rPr>
          <w:position w:val="6"/>
          <w:sz w:val="16"/>
        </w:rPr>
        <w:t>*</w:t>
      </w:r>
      <w:r w:rsidRPr="003F329B">
        <w:t>Australian law; and</w:t>
      </w:r>
    </w:p>
    <w:p w:rsidR="00300522" w:rsidRPr="003F329B" w:rsidRDefault="00300522" w:rsidP="00300522">
      <w:pPr>
        <w:pStyle w:val="paragraph"/>
      </w:pPr>
      <w:r w:rsidRPr="003F329B">
        <w:tab/>
        <w:t>(b)</w:t>
      </w:r>
      <w:r w:rsidRPr="003F329B">
        <w:tab/>
        <w:t>that is specified in the regulations, or that is of a kind specified in the regulations, made for the purposes of this definition.</w:t>
      </w:r>
    </w:p>
    <w:p w:rsidR="004A02F2" w:rsidRPr="003F329B" w:rsidRDefault="004A02F2" w:rsidP="004A02F2">
      <w:pPr>
        <w:pStyle w:val="Definition"/>
      </w:pPr>
      <w:r w:rsidRPr="003F329B">
        <w:rPr>
          <w:b/>
          <w:i/>
        </w:rPr>
        <w:t>connected with the indirect tax zone</w:t>
      </w:r>
      <w:r w:rsidRPr="003F329B">
        <w:t>, in relation to a supply, has the meaning given by sections</w:t>
      </w:r>
      <w:r w:rsidR="003F329B">
        <w:t> </w:t>
      </w:r>
      <w:r w:rsidRPr="003F329B">
        <w:t>9</w:t>
      </w:r>
      <w:r w:rsidR="003F329B">
        <w:noBreakHyphen/>
      </w:r>
      <w:r w:rsidRPr="003F329B">
        <w:t>25 and 85</w:t>
      </w:r>
      <w:r w:rsidR="003F329B">
        <w:noBreakHyphen/>
      </w:r>
      <w:r w:rsidRPr="003F329B">
        <w:t>5.</w:t>
      </w:r>
    </w:p>
    <w:p w:rsidR="004A02F2" w:rsidRPr="003F329B" w:rsidRDefault="004A02F2" w:rsidP="004A02F2">
      <w:pPr>
        <w:pStyle w:val="notetext"/>
      </w:pPr>
      <w:r w:rsidRPr="003F329B">
        <w:t>Note:</w:t>
      </w:r>
      <w:r w:rsidRPr="003F329B">
        <w:tab/>
        <w:t>This meaning is also affected by section</w:t>
      </w:r>
      <w:r w:rsidR="003F329B">
        <w:t> </w:t>
      </w:r>
      <w:r w:rsidRPr="003F329B">
        <w:t>96</w:t>
      </w:r>
      <w:r w:rsidR="003F329B">
        <w:noBreakHyphen/>
      </w:r>
      <w:r w:rsidRPr="003F329B">
        <w:t>5.</w:t>
      </w:r>
    </w:p>
    <w:p w:rsidR="00300522" w:rsidRPr="003F329B" w:rsidRDefault="00300522" w:rsidP="00300522">
      <w:pPr>
        <w:pStyle w:val="Definition"/>
      </w:pPr>
      <w:r w:rsidRPr="003F329B">
        <w:rPr>
          <w:b/>
          <w:bCs/>
          <w:i/>
          <w:iCs/>
        </w:rPr>
        <w:t>consideration</w:t>
      </w:r>
      <w:r w:rsidRPr="003F329B">
        <w:t xml:space="preserve">, for a supply or acquisition, means any consideration, within the meaning given by </w:t>
      </w:r>
      <w:r w:rsidR="00F75B55" w:rsidRPr="003F329B">
        <w:t>sections</w:t>
      </w:r>
      <w:r w:rsidR="003F329B">
        <w:t> </w:t>
      </w:r>
      <w:r w:rsidR="00F75B55" w:rsidRPr="003F329B">
        <w:t>9</w:t>
      </w:r>
      <w:r w:rsidR="003F329B">
        <w:noBreakHyphen/>
      </w:r>
      <w:r w:rsidR="00F75B55" w:rsidRPr="003F329B">
        <w:t>15 and 9</w:t>
      </w:r>
      <w:r w:rsidR="003F329B">
        <w:noBreakHyphen/>
      </w:r>
      <w:r w:rsidR="00F75B55" w:rsidRPr="003F329B">
        <w:t>17</w:t>
      </w:r>
      <w:r w:rsidRPr="003F329B">
        <w:t>, in connection with the supply or acquisition.</w:t>
      </w:r>
    </w:p>
    <w:p w:rsidR="00300522" w:rsidRPr="003F329B" w:rsidRDefault="00300522" w:rsidP="00300522">
      <w:pPr>
        <w:pStyle w:val="notetext"/>
      </w:pPr>
      <w:r w:rsidRPr="003F329B">
        <w:t>Note:</w:t>
      </w:r>
      <w:r w:rsidRPr="003F329B">
        <w:tab/>
        <w:t>This meaning is affected by sections</w:t>
      </w:r>
      <w:r w:rsidR="003F329B">
        <w:t> </w:t>
      </w:r>
      <w:r w:rsidRPr="003F329B">
        <w:t>75</w:t>
      </w:r>
      <w:r w:rsidR="003F329B">
        <w:noBreakHyphen/>
      </w:r>
      <w:r w:rsidRPr="003F329B">
        <w:t>12, 75</w:t>
      </w:r>
      <w:r w:rsidR="003F329B">
        <w:noBreakHyphen/>
      </w:r>
      <w:r w:rsidRPr="003F329B">
        <w:t>13, 75</w:t>
      </w:r>
      <w:r w:rsidR="003F329B">
        <w:noBreakHyphen/>
      </w:r>
      <w:r w:rsidRPr="003F329B">
        <w:t>14, 78</w:t>
      </w:r>
      <w:r w:rsidR="003F329B">
        <w:noBreakHyphen/>
      </w:r>
      <w:r w:rsidRPr="003F329B">
        <w:t>20, 78</w:t>
      </w:r>
      <w:r w:rsidR="003F329B">
        <w:noBreakHyphen/>
      </w:r>
      <w:r w:rsidRPr="003F329B">
        <w:t>35, 78</w:t>
      </w:r>
      <w:r w:rsidR="003F329B">
        <w:noBreakHyphen/>
      </w:r>
      <w:r w:rsidRPr="003F329B">
        <w:t>45, 78</w:t>
      </w:r>
      <w:r w:rsidR="003F329B">
        <w:noBreakHyphen/>
      </w:r>
      <w:r w:rsidRPr="003F329B">
        <w:t>50, 78</w:t>
      </w:r>
      <w:r w:rsidR="003F329B">
        <w:noBreakHyphen/>
      </w:r>
      <w:r w:rsidRPr="003F329B">
        <w:t>65, 78</w:t>
      </w:r>
      <w:r w:rsidR="003F329B">
        <w:noBreakHyphen/>
      </w:r>
      <w:r w:rsidRPr="003F329B">
        <w:t>70, 79</w:t>
      </w:r>
      <w:r w:rsidR="003F329B">
        <w:noBreakHyphen/>
      </w:r>
      <w:r w:rsidRPr="003F329B">
        <w:t>60, 79</w:t>
      </w:r>
      <w:r w:rsidR="003F329B">
        <w:noBreakHyphen/>
      </w:r>
      <w:r w:rsidRPr="003F329B">
        <w:t>65, 79</w:t>
      </w:r>
      <w:r w:rsidR="003F329B">
        <w:noBreakHyphen/>
      </w:r>
      <w:r w:rsidRPr="003F329B">
        <w:t>80, 80</w:t>
      </w:r>
      <w:r w:rsidR="003F329B">
        <w:noBreakHyphen/>
      </w:r>
      <w:r w:rsidRPr="003F329B">
        <w:t>15, 80</w:t>
      </w:r>
      <w:r w:rsidR="003F329B">
        <w:noBreakHyphen/>
      </w:r>
      <w:r w:rsidRPr="003F329B">
        <w:t>55, 81</w:t>
      </w:r>
      <w:r w:rsidR="003F329B">
        <w:noBreakHyphen/>
      </w:r>
      <w:r w:rsidRPr="003F329B">
        <w:t>5,</w:t>
      </w:r>
      <w:r w:rsidR="003C4BA7" w:rsidRPr="003F329B">
        <w:t xml:space="preserve"> 81</w:t>
      </w:r>
      <w:r w:rsidR="003F329B">
        <w:noBreakHyphen/>
      </w:r>
      <w:r w:rsidR="003C4BA7" w:rsidRPr="003F329B">
        <w:t>10, 81</w:t>
      </w:r>
      <w:r w:rsidR="003F329B">
        <w:noBreakHyphen/>
      </w:r>
      <w:r w:rsidR="003C4BA7" w:rsidRPr="003F329B">
        <w:t>15,</w:t>
      </w:r>
      <w:r w:rsidRPr="003F329B">
        <w:t xml:space="preserve"> 82</w:t>
      </w:r>
      <w:r w:rsidR="003F329B">
        <w:noBreakHyphen/>
      </w:r>
      <w:r w:rsidRPr="003F329B">
        <w:t>5, 82</w:t>
      </w:r>
      <w:r w:rsidR="003F329B">
        <w:noBreakHyphen/>
      </w:r>
      <w:r w:rsidRPr="003F329B">
        <w:t>10, 99</w:t>
      </w:r>
      <w:r w:rsidR="003F329B">
        <w:noBreakHyphen/>
      </w:r>
      <w:r w:rsidRPr="003F329B">
        <w:t>5, 100</w:t>
      </w:r>
      <w:r w:rsidR="003F329B">
        <w:noBreakHyphen/>
      </w:r>
      <w:r w:rsidRPr="003F329B">
        <w:t>5, 100</w:t>
      </w:r>
      <w:r w:rsidR="003F329B">
        <w:noBreakHyphen/>
      </w:r>
      <w:r w:rsidRPr="003F329B">
        <w:t>12 and 102</w:t>
      </w:r>
      <w:r w:rsidR="003F329B">
        <w:noBreakHyphen/>
      </w:r>
      <w:r w:rsidRPr="003F329B">
        <w:t>5.</w:t>
      </w:r>
    </w:p>
    <w:p w:rsidR="00300522" w:rsidRPr="003F329B" w:rsidRDefault="00300522" w:rsidP="00300522">
      <w:pPr>
        <w:pStyle w:val="Definition"/>
      </w:pPr>
      <w:r w:rsidRPr="003F329B">
        <w:rPr>
          <w:b/>
          <w:i/>
        </w:rPr>
        <w:t>consolidated group</w:t>
      </w:r>
      <w:r w:rsidRPr="003F329B">
        <w:t xml:space="preserve"> has the meaning given by section</w:t>
      </w:r>
      <w:r w:rsidR="003F329B">
        <w:t> </w:t>
      </w:r>
      <w:r w:rsidRPr="003F329B">
        <w:t>703</w:t>
      </w:r>
      <w:r w:rsidR="003F329B">
        <w:noBreakHyphen/>
      </w:r>
      <w:r w:rsidRPr="003F329B">
        <w:t xml:space="preserve">5 of the </w:t>
      </w:r>
      <w:r w:rsidR="003F329B" w:rsidRPr="003F329B">
        <w:rPr>
          <w:position w:val="6"/>
          <w:sz w:val="16"/>
        </w:rPr>
        <w:t>*</w:t>
      </w:r>
      <w:r w:rsidRPr="003F329B">
        <w:t>ITAA 1997.</w:t>
      </w:r>
    </w:p>
    <w:p w:rsidR="00300522" w:rsidRPr="003F329B" w:rsidRDefault="00300522" w:rsidP="00300522">
      <w:pPr>
        <w:pStyle w:val="Definition"/>
      </w:pPr>
      <w:r w:rsidRPr="003F329B">
        <w:rPr>
          <w:b/>
          <w:i/>
        </w:rPr>
        <w:t>contributing operator</w:t>
      </w:r>
      <w:r w:rsidRPr="003F329B">
        <w:t xml:space="preserve"> has the meaning given by subparagraph</w:t>
      </w:r>
      <w:r w:rsidR="003F329B">
        <w:t> </w:t>
      </w:r>
      <w:r w:rsidRPr="003F329B">
        <w:t>80</w:t>
      </w:r>
      <w:r w:rsidR="003F329B">
        <w:noBreakHyphen/>
      </w:r>
      <w:r w:rsidRPr="003F329B">
        <w:t>5(1)(c)(ii), 80</w:t>
      </w:r>
      <w:r w:rsidR="003F329B">
        <w:noBreakHyphen/>
      </w:r>
      <w:r w:rsidRPr="003F329B">
        <w:t>40(1)(c)(ii) or 80</w:t>
      </w:r>
      <w:r w:rsidR="003F329B">
        <w:noBreakHyphen/>
      </w:r>
      <w:r w:rsidRPr="003F329B">
        <w:t>80(1)(c)(ii).</w:t>
      </w:r>
    </w:p>
    <w:p w:rsidR="00300522" w:rsidRPr="003F329B" w:rsidRDefault="00300522" w:rsidP="00300522">
      <w:pPr>
        <w:pStyle w:val="Definition"/>
      </w:pPr>
      <w:r w:rsidRPr="003F329B">
        <w:rPr>
          <w:b/>
          <w:i/>
        </w:rPr>
        <w:t xml:space="preserve">contributing operator’s payment </w:t>
      </w:r>
      <w:r w:rsidRPr="003F329B">
        <w:t>has the meaning given by subsection</w:t>
      </w:r>
      <w:r w:rsidR="003F329B">
        <w:t> </w:t>
      </w:r>
      <w:r w:rsidRPr="003F329B">
        <w:t>80</w:t>
      </w:r>
      <w:r w:rsidR="003F329B">
        <w:noBreakHyphen/>
      </w:r>
      <w:r w:rsidRPr="003F329B">
        <w:t>5(3), 80</w:t>
      </w:r>
      <w:r w:rsidR="003F329B">
        <w:noBreakHyphen/>
      </w:r>
      <w:r w:rsidRPr="003F329B">
        <w:t>40(3) or 80</w:t>
      </w:r>
      <w:r w:rsidR="003F329B">
        <w:noBreakHyphen/>
      </w:r>
      <w:r w:rsidRPr="003F329B">
        <w:t>80(3).</w:t>
      </w:r>
    </w:p>
    <w:p w:rsidR="00300522" w:rsidRPr="003F329B" w:rsidRDefault="00300522" w:rsidP="00300522">
      <w:pPr>
        <w:pStyle w:val="Definition"/>
      </w:pPr>
      <w:r w:rsidRPr="003F329B">
        <w:rPr>
          <w:b/>
          <w:i/>
        </w:rPr>
        <w:t>contribution amount</w:t>
      </w:r>
      <w:r w:rsidRPr="003F329B">
        <w:t xml:space="preserve"> has the meaning given by paragraph</w:t>
      </w:r>
      <w:r w:rsidR="003F329B">
        <w:t> </w:t>
      </w:r>
      <w:r w:rsidRPr="003F329B">
        <w:t>721</w:t>
      </w:r>
      <w:r w:rsidR="003F329B">
        <w:noBreakHyphen/>
      </w:r>
      <w:r w:rsidRPr="003F329B">
        <w:t xml:space="preserve">25(1)(b) of the </w:t>
      </w:r>
      <w:r w:rsidR="003F329B" w:rsidRPr="003F329B">
        <w:rPr>
          <w:position w:val="6"/>
          <w:sz w:val="16"/>
        </w:rPr>
        <w:t>*</w:t>
      </w:r>
      <w:r w:rsidRPr="003F329B">
        <w:t>ITAA 1997.</w:t>
      </w:r>
    </w:p>
    <w:p w:rsidR="00300522" w:rsidRPr="003F329B" w:rsidRDefault="00300522" w:rsidP="00300522">
      <w:pPr>
        <w:pStyle w:val="Definition"/>
      </w:pPr>
      <w:r w:rsidRPr="003F329B">
        <w:rPr>
          <w:b/>
          <w:bCs/>
          <w:i/>
          <w:iCs/>
        </w:rPr>
        <w:t>corrected GST amount</w:t>
      </w:r>
      <w:r w:rsidRPr="003F329B">
        <w:t xml:space="preserve"> has the meaning given by paragraph</w:t>
      </w:r>
      <w:r w:rsidR="003F329B">
        <w:t> </w:t>
      </w:r>
      <w:r w:rsidRPr="003F329B">
        <w:t>19</w:t>
      </w:r>
      <w:r w:rsidR="003F329B">
        <w:noBreakHyphen/>
      </w:r>
      <w:r w:rsidRPr="003F329B">
        <w:t>40(c).</w:t>
      </w:r>
    </w:p>
    <w:p w:rsidR="00300522" w:rsidRPr="003F329B" w:rsidRDefault="00300522" w:rsidP="00300522">
      <w:pPr>
        <w:pStyle w:val="Definition"/>
      </w:pPr>
      <w:r w:rsidRPr="003F329B">
        <w:rPr>
          <w:b/>
          <w:bCs/>
          <w:i/>
          <w:iCs/>
        </w:rPr>
        <w:t>corrected input tax credit amount</w:t>
      </w:r>
      <w:r w:rsidRPr="003F329B">
        <w:t xml:space="preserve"> has the meaning given by paragraph</w:t>
      </w:r>
      <w:r w:rsidR="003F329B">
        <w:t> </w:t>
      </w:r>
      <w:r w:rsidRPr="003F329B">
        <w:t>19</w:t>
      </w:r>
      <w:r w:rsidR="003F329B">
        <w:noBreakHyphen/>
      </w:r>
      <w:r w:rsidRPr="003F329B">
        <w:t>70(c).</w:t>
      </w:r>
    </w:p>
    <w:p w:rsidR="00300522" w:rsidRPr="003F329B" w:rsidRDefault="00300522" w:rsidP="00AA35A7">
      <w:pPr>
        <w:pStyle w:val="Definition"/>
        <w:keepNext/>
        <w:keepLines/>
      </w:pPr>
      <w:r w:rsidRPr="003F329B">
        <w:rPr>
          <w:b/>
          <w:bCs/>
          <w:i/>
          <w:iCs/>
        </w:rPr>
        <w:t>course materials</w:t>
      </w:r>
      <w:r w:rsidRPr="003F329B">
        <w:t xml:space="preserve">, in relation to an </w:t>
      </w:r>
      <w:r w:rsidR="003F329B" w:rsidRPr="003F329B">
        <w:rPr>
          <w:position w:val="6"/>
          <w:sz w:val="16"/>
          <w:szCs w:val="16"/>
        </w:rPr>
        <w:t>*</w:t>
      </w:r>
      <w:r w:rsidRPr="003F329B">
        <w:t>education course, means materials provided by the entity supplying the course that are necessarily consumed or transformed by the students undertaking the course for the purposes of the course.</w:t>
      </w:r>
    </w:p>
    <w:p w:rsidR="00300522" w:rsidRPr="003F329B" w:rsidRDefault="00300522" w:rsidP="00300522">
      <w:pPr>
        <w:pStyle w:val="Definition"/>
      </w:pPr>
      <w:r w:rsidRPr="003F329B">
        <w:rPr>
          <w:b/>
          <w:bCs/>
          <w:i/>
          <w:iCs/>
        </w:rPr>
        <w:t>creditable acquisition</w:t>
      </w:r>
      <w:r w:rsidRPr="003F329B">
        <w:t xml:space="preserve"> has the meaning given by section</w:t>
      </w:r>
      <w:r w:rsidR="003F329B">
        <w:t> </w:t>
      </w:r>
      <w:r w:rsidRPr="003F329B">
        <w:t>11</w:t>
      </w:r>
      <w:r w:rsidR="003F329B">
        <w:noBreakHyphen/>
      </w:r>
      <w:r w:rsidRPr="003F329B">
        <w:t>5.</w:t>
      </w:r>
    </w:p>
    <w:p w:rsidR="00300522" w:rsidRPr="003F329B" w:rsidRDefault="00300522" w:rsidP="00300522">
      <w:pPr>
        <w:pStyle w:val="notetext"/>
        <w:rPr>
          <w:b/>
          <w:bCs/>
          <w:i/>
          <w:iCs/>
        </w:rPr>
      </w:pPr>
      <w:r w:rsidRPr="003F329B">
        <w:t>Note:</w:t>
      </w:r>
      <w:r w:rsidRPr="003F329B">
        <w:tab/>
        <w:t>This meaning is affected by sections</w:t>
      </w:r>
      <w:r w:rsidR="003F329B">
        <w:t> </w:t>
      </w:r>
      <w:r w:rsidRPr="003F329B">
        <w:t>49</w:t>
      </w:r>
      <w:r w:rsidR="003F329B">
        <w:noBreakHyphen/>
      </w:r>
      <w:r w:rsidRPr="003F329B">
        <w:t>35, 60</w:t>
      </w:r>
      <w:r w:rsidR="003F329B">
        <w:noBreakHyphen/>
      </w:r>
      <w:r w:rsidRPr="003F329B">
        <w:t>10, 69</w:t>
      </w:r>
      <w:r w:rsidR="003F329B">
        <w:noBreakHyphen/>
      </w:r>
      <w:r w:rsidRPr="003F329B">
        <w:t>5, 72</w:t>
      </w:r>
      <w:r w:rsidR="003F329B">
        <w:noBreakHyphen/>
      </w:r>
      <w:r w:rsidRPr="003F329B">
        <w:t>40, 75</w:t>
      </w:r>
      <w:r w:rsidR="003F329B">
        <w:noBreakHyphen/>
      </w:r>
      <w:r w:rsidRPr="003F329B">
        <w:t>20, 78</w:t>
      </w:r>
      <w:r w:rsidR="003F329B">
        <w:noBreakHyphen/>
      </w:r>
      <w:r w:rsidRPr="003F329B">
        <w:t>30, 90</w:t>
      </w:r>
      <w:r w:rsidR="003F329B">
        <w:noBreakHyphen/>
      </w:r>
      <w:r w:rsidRPr="003F329B">
        <w:t>15, 93</w:t>
      </w:r>
      <w:r w:rsidR="003F329B">
        <w:noBreakHyphen/>
      </w:r>
      <w:r w:rsidRPr="003F329B">
        <w:t>5</w:t>
      </w:r>
      <w:r w:rsidR="00C62ABA" w:rsidRPr="003F329B">
        <w:t>, 93</w:t>
      </w:r>
      <w:r w:rsidR="003F329B">
        <w:noBreakHyphen/>
      </w:r>
      <w:r w:rsidR="00C62ABA" w:rsidRPr="003F329B">
        <w:t>15</w:t>
      </w:r>
      <w:r w:rsidRPr="003F329B">
        <w:t xml:space="preserve"> and 111</w:t>
      </w:r>
      <w:r w:rsidR="003F329B">
        <w:noBreakHyphen/>
      </w:r>
      <w:r w:rsidRPr="003F329B">
        <w:t>5.</w:t>
      </w:r>
    </w:p>
    <w:p w:rsidR="00300522" w:rsidRPr="003F329B" w:rsidRDefault="00300522" w:rsidP="00300522">
      <w:pPr>
        <w:pStyle w:val="Definition"/>
      </w:pPr>
      <w:r w:rsidRPr="003F329B">
        <w:rPr>
          <w:b/>
          <w:i/>
        </w:rPr>
        <w:t xml:space="preserve">creditable at less than </w:t>
      </w:r>
      <w:r w:rsidRPr="003F329B">
        <w:rPr>
          <w:b/>
          <w:i/>
          <w:position w:val="6"/>
          <w:sz w:val="16"/>
          <w:szCs w:val="16"/>
        </w:rPr>
        <w:t>1</w:t>
      </w:r>
      <w:r w:rsidRPr="003F329B">
        <w:rPr>
          <w:b/>
          <w:i/>
        </w:rPr>
        <w:t>/</w:t>
      </w:r>
      <w:r w:rsidRPr="003F329B">
        <w:rPr>
          <w:b/>
          <w:i/>
          <w:sz w:val="16"/>
          <w:szCs w:val="16"/>
        </w:rPr>
        <w:t>11</w:t>
      </w:r>
      <w:r w:rsidRPr="003F329B">
        <w:rPr>
          <w:b/>
          <w:i/>
        </w:rPr>
        <w:t xml:space="preserve"> of the consideration</w:t>
      </w:r>
      <w:r w:rsidRPr="003F329B">
        <w:t xml:space="preserve"> has the meaning given by subsection</w:t>
      </w:r>
      <w:r w:rsidR="003F329B">
        <w:t> </w:t>
      </w:r>
      <w:r w:rsidRPr="003F329B">
        <w:t>136</w:t>
      </w:r>
      <w:r w:rsidR="003F329B">
        <w:noBreakHyphen/>
      </w:r>
      <w:r w:rsidRPr="003F329B">
        <w:t>50(2).</w:t>
      </w:r>
    </w:p>
    <w:p w:rsidR="00300522" w:rsidRPr="003F329B" w:rsidRDefault="00300522" w:rsidP="00300522">
      <w:pPr>
        <w:pStyle w:val="Definition"/>
      </w:pPr>
      <w:r w:rsidRPr="003F329B">
        <w:rPr>
          <w:b/>
          <w:bCs/>
          <w:i/>
          <w:iCs/>
        </w:rPr>
        <w:t>creditable importation</w:t>
      </w:r>
      <w:r w:rsidRPr="003F329B">
        <w:t xml:space="preserve"> has the meaning given by section</w:t>
      </w:r>
      <w:r w:rsidR="003F329B">
        <w:t> </w:t>
      </w:r>
      <w:r w:rsidRPr="003F329B">
        <w:t>15</w:t>
      </w:r>
      <w:r w:rsidR="003F329B">
        <w:noBreakHyphen/>
      </w:r>
      <w:r w:rsidRPr="003F329B">
        <w:t>5.</w:t>
      </w:r>
    </w:p>
    <w:p w:rsidR="00300522" w:rsidRPr="003F329B" w:rsidRDefault="00300522" w:rsidP="00300522">
      <w:pPr>
        <w:pStyle w:val="notetext"/>
      </w:pPr>
      <w:r w:rsidRPr="003F329B">
        <w:t>Note:</w:t>
      </w:r>
      <w:r w:rsidRPr="003F329B">
        <w:tab/>
        <w:t>This meaning is affected by sections</w:t>
      </w:r>
      <w:r w:rsidR="003F329B">
        <w:t> </w:t>
      </w:r>
      <w:r w:rsidRPr="003F329B">
        <w:t>60</w:t>
      </w:r>
      <w:r w:rsidR="003F329B">
        <w:noBreakHyphen/>
      </w:r>
      <w:r w:rsidRPr="003F329B">
        <w:t>10 and 69</w:t>
      </w:r>
      <w:r w:rsidR="003F329B">
        <w:noBreakHyphen/>
      </w:r>
      <w:r w:rsidRPr="003F329B">
        <w:t>5.</w:t>
      </w:r>
    </w:p>
    <w:p w:rsidR="00300522" w:rsidRPr="003F329B" w:rsidRDefault="00300522" w:rsidP="00300522">
      <w:pPr>
        <w:pStyle w:val="Definition"/>
      </w:pPr>
      <w:r w:rsidRPr="003F329B">
        <w:rPr>
          <w:b/>
          <w:i/>
        </w:rPr>
        <w:t>creditable purpose</w:t>
      </w:r>
      <w:r w:rsidRPr="003F329B">
        <w:t>:</w:t>
      </w:r>
    </w:p>
    <w:p w:rsidR="00300522" w:rsidRPr="003F329B" w:rsidRDefault="00300522" w:rsidP="00300522">
      <w:pPr>
        <w:pStyle w:val="paragraph"/>
      </w:pPr>
      <w:r w:rsidRPr="003F329B">
        <w:tab/>
        <w:t>(a)</w:t>
      </w:r>
      <w:r w:rsidRPr="003F329B">
        <w:tab/>
        <w:t>in relation to the acquisition of a thing—has the meaning given by sections</w:t>
      </w:r>
      <w:r w:rsidR="003F329B">
        <w:t> </w:t>
      </w:r>
      <w:r w:rsidRPr="003F329B">
        <w:t>11</w:t>
      </w:r>
      <w:r w:rsidR="003F329B">
        <w:noBreakHyphen/>
      </w:r>
      <w:r w:rsidRPr="003F329B">
        <w:t>15 and 60</w:t>
      </w:r>
      <w:r w:rsidR="003F329B">
        <w:noBreakHyphen/>
      </w:r>
      <w:r w:rsidRPr="003F329B">
        <w:t>20; and</w:t>
      </w:r>
    </w:p>
    <w:p w:rsidR="00300522" w:rsidRPr="003F329B" w:rsidRDefault="00300522" w:rsidP="00300522">
      <w:pPr>
        <w:pStyle w:val="paragraph"/>
      </w:pPr>
      <w:r w:rsidRPr="003F329B">
        <w:tab/>
        <w:t>(b)</w:t>
      </w:r>
      <w:r w:rsidRPr="003F329B">
        <w:tab/>
        <w:t>in relation to the importation of a thing—has the meaning given by sections</w:t>
      </w:r>
      <w:r w:rsidR="003F329B">
        <w:t> </w:t>
      </w:r>
      <w:r w:rsidRPr="003F329B">
        <w:t>15</w:t>
      </w:r>
      <w:r w:rsidR="003F329B">
        <w:noBreakHyphen/>
      </w:r>
      <w:r w:rsidRPr="003F329B">
        <w:t>10 and 60</w:t>
      </w:r>
      <w:r w:rsidR="003F329B">
        <w:noBreakHyphen/>
      </w:r>
      <w:r w:rsidRPr="003F329B">
        <w:t>20; and</w:t>
      </w:r>
    </w:p>
    <w:p w:rsidR="00300522" w:rsidRPr="003F329B" w:rsidRDefault="00300522" w:rsidP="00300522">
      <w:pPr>
        <w:pStyle w:val="paragraph"/>
      </w:pPr>
      <w:r w:rsidRPr="003F329B">
        <w:tab/>
        <w:t>(c)</w:t>
      </w:r>
      <w:r w:rsidRPr="003F329B">
        <w:tab/>
        <w:t xml:space="preserve">in relation to the </w:t>
      </w:r>
      <w:r w:rsidR="003F329B" w:rsidRPr="003F329B">
        <w:rPr>
          <w:position w:val="6"/>
          <w:sz w:val="16"/>
          <w:szCs w:val="16"/>
        </w:rPr>
        <w:t>*</w:t>
      </w:r>
      <w:r w:rsidRPr="003F329B">
        <w:t>application of a thing acquired or imported—has the meaning given by section</w:t>
      </w:r>
      <w:r w:rsidR="003F329B">
        <w:t> </w:t>
      </w:r>
      <w:r w:rsidRPr="003F329B">
        <w:t>129</w:t>
      </w:r>
      <w:r w:rsidR="003F329B">
        <w:noBreakHyphen/>
      </w:r>
      <w:r w:rsidRPr="003F329B">
        <w:t>50.</w:t>
      </w:r>
    </w:p>
    <w:p w:rsidR="00300522" w:rsidRPr="003F329B" w:rsidRDefault="00300522" w:rsidP="00300522">
      <w:pPr>
        <w:pStyle w:val="notetext"/>
      </w:pPr>
      <w:r w:rsidRPr="003F329B">
        <w:t>Note:</w:t>
      </w:r>
      <w:r w:rsidRPr="003F329B">
        <w:tab/>
        <w:t>This meaning is affected by section</w:t>
      </w:r>
      <w:r w:rsidR="003F329B">
        <w:t> </w:t>
      </w:r>
      <w:r w:rsidRPr="003F329B">
        <w:t>70</w:t>
      </w:r>
      <w:r w:rsidR="003F329B">
        <w:noBreakHyphen/>
      </w:r>
      <w:r w:rsidRPr="003F329B">
        <w:t>10.</w:t>
      </w:r>
    </w:p>
    <w:p w:rsidR="00300522" w:rsidRPr="003F329B" w:rsidRDefault="00300522" w:rsidP="00300522">
      <w:pPr>
        <w:pStyle w:val="Definition"/>
      </w:pPr>
      <w:r w:rsidRPr="003F329B">
        <w:rPr>
          <w:b/>
          <w:i/>
        </w:rPr>
        <w:t>CTP ancillary payment or supply</w:t>
      </w:r>
      <w:r w:rsidRPr="003F329B">
        <w:t xml:space="preserve"> has the meaning given by subsection</w:t>
      </w:r>
      <w:r w:rsidR="003F329B">
        <w:t> </w:t>
      </w:r>
      <w:r w:rsidRPr="003F329B">
        <w:t>79</w:t>
      </w:r>
      <w:r w:rsidR="003F329B">
        <w:noBreakHyphen/>
      </w:r>
      <w:r w:rsidRPr="003F329B">
        <w:t>35(3).</w:t>
      </w:r>
    </w:p>
    <w:p w:rsidR="00300522" w:rsidRPr="003F329B" w:rsidRDefault="00300522" w:rsidP="00300522">
      <w:pPr>
        <w:pStyle w:val="notetext"/>
      </w:pPr>
      <w:r w:rsidRPr="003F329B">
        <w:t>Note:</w:t>
      </w:r>
      <w:r w:rsidRPr="003F329B">
        <w:tab/>
        <w:t>Section</w:t>
      </w:r>
      <w:r w:rsidR="003F329B">
        <w:t> </w:t>
      </w:r>
      <w:r w:rsidRPr="003F329B">
        <w:t>79</w:t>
      </w:r>
      <w:r w:rsidR="003F329B">
        <w:noBreakHyphen/>
      </w:r>
      <w:r w:rsidRPr="003F329B">
        <w:t>90 also treats certain payments or supplies as CTP ancillary payments or supplies.</w:t>
      </w:r>
    </w:p>
    <w:p w:rsidR="00300522" w:rsidRPr="003F329B" w:rsidRDefault="00300522" w:rsidP="00300522">
      <w:pPr>
        <w:pStyle w:val="Definition"/>
      </w:pPr>
      <w:r w:rsidRPr="003F329B">
        <w:rPr>
          <w:b/>
          <w:i/>
        </w:rPr>
        <w:t>CTP compensation or ancillary payment or supply</w:t>
      </w:r>
      <w:r w:rsidRPr="003F329B">
        <w:t xml:space="preserve"> has the meaning given by subsection</w:t>
      </w:r>
      <w:r w:rsidR="003F329B">
        <w:t> </w:t>
      </w:r>
      <w:r w:rsidRPr="003F329B">
        <w:t>79</w:t>
      </w:r>
      <w:r w:rsidR="003F329B">
        <w:noBreakHyphen/>
      </w:r>
      <w:r w:rsidRPr="003F329B">
        <w:t>35(1).</w:t>
      </w:r>
    </w:p>
    <w:p w:rsidR="00300522" w:rsidRPr="003F329B" w:rsidRDefault="00300522" w:rsidP="00300522">
      <w:pPr>
        <w:pStyle w:val="Definition"/>
      </w:pPr>
      <w:r w:rsidRPr="003F329B">
        <w:rPr>
          <w:b/>
          <w:i/>
        </w:rPr>
        <w:t>CTP compensation payment or supply</w:t>
      </w:r>
      <w:r w:rsidRPr="003F329B">
        <w:t xml:space="preserve"> has the meaning given by subsection</w:t>
      </w:r>
      <w:r w:rsidR="003F329B">
        <w:t> </w:t>
      </w:r>
      <w:r w:rsidRPr="003F329B">
        <w:t>79</w:t>
      </w:r>
      <w:r w:rsidR="003F329B">
        <w:noBreakHyphen/>
      </w:r>
      <w:r w:rsidRPr="003F329B">
        <w:t>35(2).</w:t>
      </w:r>
    </w:p>
    <w:p w:rsidR="00300522" w:rsidRPr="003F329B" w:rsidRDefault="00300522" w:rsidP="00300522">
      <w:pPr>
        <w:pStyle w:val="notetext"/>
      </w:pPr>
      <w:r w:rsidRPr="003F329B">
        <w:t>Note:</w:t>
      </w:r>
      <w:r w:rsidRPr="003F329B">
        <w:tab/>
        <w:t>Section</w:t>
      </w:r>
      <w:r w:rsidR="003F329B">
        <w:t> </w:t>
      </w:r>
      <w:r w:rsidRPr="003F329B">
        <w:t>79</w:t>
      </w:r>
      <w:r w:rsidR="003F329B">
        <w:noBreakHyphen/>
      </w:r>
      <w:r w:rsidRPr="003F329B">
        <w:t>90 also treats certain payments or supplies as CTP compensation payments or supplies.</w:t>
      </w:r>
    </w:p>
    <w:p w:rsidR="00300522" w:rsidRPr="003F329B" w:rsidRDefault="00300522" w:rsidP="00300522">
      <w:pPr>
        <w:pStyle w:val="Definition"/>
      </w:pPr>
      <w:r w:rsidRPr="003F329B">
        <w:rPr>
          <w:b/>
          <w:i/>
        </w:rPr>
        <w:t>CTP dual premium or election payment or supply</w:t>
      </w:r>
      <w:r w:rsidRPr="003F329B">
        <w:t xml:space="preserve"> means a payment or supply to which section</w:t>
      </w:r>
      <w:r w:rsidR="003F329B">
        <w:t> </w:t>
      </w:r>
      <w:r w:rsidRPr="003F329B">
        <w:t>79</w:t>
      </w:r>
      <w:r w:rsidR="003F329B">
        <w:noBreakHyphen/>
      </w:r>
      <w:r w:rsidRPr="003F329B">
        <w:t>5 or 79</w:t>
      </w:r>
      <w:r w:rsidR="003F329B">
        <w:noBreakHyphen/>
      </w:r>
      <w:r w:rsidRPr="003F329B">
        <w:t>15 applies.</w:t>
      </w:r>
    </w:p>
    <w:p w:rsidR="00300522" w:rsidRPr="003F329B" w:rsidRDefault="00300522" w:rsidP="00300522">
      <w:pPr>
        <w:pStyle w:val="Definition"/>
      </w:pPr>
      <w:r w:rsidRPr="003F329B">
        <w:rPr>
          <w:b/>
          <w:i/>
        </w:rPr>
        <w:t>CTP hybrid payment or supply</w:t>
      </w:r>
      <w:r w:rsidRPr="003F329B">
        <w:t xml:space="preserve"> has the meaning given by section</w:t>
      </w:r>
      <w:r w:rsidR="003F329B">
        <w:t> </w:t>
      </w:r>
      <w:r w:rsidRPr="003F329B">
        <w:t>79</w:t>
      </w:r>
      <w:r w:rsidR="003F329B">
        <w:noBreakHyphen/>
      </w:r>
      <w:r w:rsidRPr="003F329B">
        <w:t>25.</w:t>
      </w:r>
    </w:p>
    <w:p w:rsidR="00300522" w:rsidRPr="003F329B" w:rsidRDefault="00300522" w:rsidP="00300522">
      <w:pPr>
        <w:pStyle w:val="Definition"/>
      </w:pPr>
      <w:r w:rsidRPr="003F329B">
        <w:rPr>
          <w:b/>
          <w:i/>
        </w:rPr>
        <w:t>CTP premium</w:t>
      </w:r>
      <w:r w:rsidRPr="003F329B">
        <w:t xml:space="preserve">, in relation to a </w:t>
      </w:r>
      <w:r w:rsidR="003F329B" w:rsidRPr="003F329B">
        <w:rPr>
          <w:position w:val="6"/>
          <w:sz w:val="16"/>
        </w:rPr>
        <w:t>*</w:t>
      </w:r>
      <w:r w:rsidRPr="003F329B">
        <w:t>compulsory third party scheme, means:</w:t>
      </w:r>
    </w:p>
    <w:p w:rsidR="00300522" w:rsidRPr="003F329B" w:rsidRDefault="00300522" w:rsidP="00300522">
      <w:pPr>
        <w:pStyle w:val="paragraph"/>
      </w:pPr>
      <w:r w:rsidRPr="003F329B">
        <w:tab/>
        <w:t>(a)</w:t>
      </w:r>
      <w:r w:rsidRPr="003F329B">
        <w:tab/>
        <w:t>a payment of a premium, contribution or similar payment under the scheme; or</w:t>
      </w:r>
    </w:p>
    <w:p w:rsidR="00300522" w:rsidRPr="003F329B" w:rsidRDefault="00300522" w:rsidP="00300522">
      <w:pPr>
        <w:pStyle w:val="paragraph"/>
      </w:pPr>
      <w:r w:rsidRPr="003F329B">
        <w:tab/>
        <w:t>(b)</w:t>
      </w:r>
      <w:r w:rsidRPr="003F329B">
        <w:tab/>
        <w:t>a payment of levy in connection with the scheme.</w:t>
      </w:r>
    </w:p>
    <w:p w:rsidR="00300522" w:rsidRPr="003F329B" w:rsidRDefault="00300522" w:rsidP="00300522">
      <w:pPr>
        <w:pStyle w:val="Definition"/>
      </w:pPr>
      <w:r w:rsidRPr="003F329B">
        <w:rPr>
          <w:b/>
          <w:bCs/>
          <w:i/>
          <w:iCs/>
        </w:rPr>
        <w:t>current GST lodgment record</w:t>
      </w:r>
      <w:r w:rsidRPr="003F329B">
        <w:t xml:space="preserve"> has the meaning given by section</w:t>
      </w:r>
      <w:r w:rsidR="003F329B">
        <w:t> </w:t>
      </w:r>
      <w:r w:rsidRPr="003F329B">
        <w:t>162</w:t>
      </w:r>
      <w:r w:rsidR="003F329B">
        <w:noBreakHyphen/>
      </w:r>
      <w:r w:rsidRPr="003F329B">
        <w:t>10.</w:t>
      </w:r>
    </w:p>
    <w:p w:rsidR="001778B8" w:rsidRPr="003F329B" w:rsidRDefault="001778B8" w:rsidP="001778B8">
      <w:pPr>
        <w:pStyle w:val="Definition"/>
      </w:pPr>
      <w:r w:rsidRPr="003F329B">
        <w:rPr>
          <w:b/>
          <w:i/>
        </w:rPr>
        <w:t>current GST turnover</w:t>
      </w:r>
      <w:r w:rsidRPr="003F329B">
        <w:t xml:space="preserve"> has the meaning given by section</w:t>
      </w:r>
      <w:r w:rsidR="003F329B">
        <w:t> </w:t>
      </w:r>
      <w:r w:rsidRPr="003F329B">
        <w:t>188</w:t>
      </w:r>
      <w:r w:rsidR="003F329B">
        <w:noBreakHyphen/>
      </w:r>
      <w:r w:rsidRPr="003F329B">
        <w:t>15.</w:t>
      </w:r>
    </w:p>
    <w:p w:rsidR="001778B8" w:rsidRPr="003F329B" w:rsidRDefault="001778B8" w:rsidP="001778B8">
      <w:pPr>
        <w:pStyle w:val="notetext"/>
      </w:pPr>
      <w:r w:rsidRPr="003F329B">
        <w:t>Note:</w:t>
      </w:r>
      <w:r w:rsidRPr="003F329B">
        <w:tab/>
        <w:t>This meaning is affected by section</w:t>
      </w:r>
      <w:r w:rsidR="003F329B">
        <w:t> </w:t>
      </w:r>
      <w:r w:rsidRPr="003F329B">
        <w:t>188</w:t>
      </w:r>
      <w:r w:rsidR="003F329B">
        <w:noBreakHyphen/>
      </w:r>
      <w:r w:rsidRPr="003F329B">
        <w:t>22.</w:t>
      </w:r>
    </w:p>
    <w:p w:rsidR="00300522" w:rsidRPr="003F329B" w:rsidRDefault="00300522" w:rsidP="00300522">
      <w:pPr>
        <w:pStyle w:val="Definition"/>
      </w:pPr>
      <w:r w:rsidRPr="003F329B">
        <w:rPr>
          <w:b/>
          <w:bCs/>
          <w:i/>
          <w:iCs/>
        </w:rPr>
        <w:t>customs clearance area</w:t>
      </w:r>
      <w:r w:rsidRPr="003F329B">
        <w:t xml:space="preserve"> means a place identified under section</w:t>
      </w:r>
      <w:r w:rsidR="003F329B">
        <w:t> </w:t>
      </w:r>
      <w:r w:rsidRPr="003F329B">
        <w:t xml:space="preserve">234AA of the </w:t>
      </w:r>
      <w:r w:rsidRPr="003F329B">
        <w:rPr>
          <w:i/>
          <w:iCs/>
        </w:rPr>
        <w:t>Customs Act 1901</w:t>
      </w:r>
      <w:r w:rsidRPr="003F329B">
        <w:t>.</w:t>
      </w:r>
    </w:p>
    <w:p w:rsidR="00300522" w:rsidRPr="003F329B" w:rsidRDefault="00300522" w:rsidP="00266102">
      <w:pPr>
        <w:pStyle w:val="Definition"/>
        <w:keepNext/>
        <w:keepLines/>
      </w:pPr>
      <w:r w:rsidRPr="003F329B">
        <w:rPr>
          <w:b/>
          <w:bCs/>
          <w:i/>
          <w:iCs/>
        </w:rPr>
        <w:t>customs duty</w:t>
      </w:r>
      <w:r w:rsidRPr="003F329B">
        <w:t xml:space="preserve"> means any duty of customs imposed by that name under a law of the Commonwealth, other than:</w:t>
      </w:r>
    </w:p>
    <w:p w:rsidR="00300522" w:rsidRPr="003F329B" w:rsidRDefault="00300522" w:rsidP="00300522">
      <w:pPr>
        <w:pStyle w:val="paragraph"/>
      </w:pPr>
      <w:r w:rsidRPr="003F329B">
        <w:tab/>
        <w:t>(a)</w:t>
      </w:r>
      <w:r w:rsidRPr="003F329B">
        <w:tab/>
        <w:t xml:space="preserve">the </w:t>
      </w:r>
      <w:r w:rsidRPr="003F329B">
        <w:rPr>
          <w:i/>
          <w:iCs/>
        </w:rPr>
        <w:t>A New Tax System (Goods and Services Tax Imposition—Customs) Act 1999</w:t>
      </w:r>
      <w:r w:rsidRPr="003F329B">
        <w:t>; or</w:t>
      </w:r>
    </w:p>
    <w:p w:rsidR="00300522" w:rsidRPr="003F329B" w:rsidRDefault="00300522" w:rsidP="00300522">
      <w:pPr>
        <w:pStyle w:val="paragraph"/>
      </w:pPr>
      <w:r w:rsidRPr="003F329B">
        <w:tab/>
        <w:t>(aa)</w:t>
      </w:r>
      <w:r w:rsidRPr="003F329B">
        <w:tab/>
        <w:t xml:space="preserve">the </w:t>
      </w:r>
      <w:r w:rsidRPr="003F329B">
        <w:rPr>
          <w:i/>
          <w:iCs/>
        </w:rPr>
        <w:t>A New Tax System (Goods and Services Tax Imposition (Recipients)—Customs) Act 2005</w:t>
      </w:r>
      <w:r w:rsidRPr="003F329B">
        <w:rPr>
          <w:iCs/>
        </w:rPr>
        <w:t>; or</w:t>
      </w:r>
    </w:p>
    <w:p w:rsidR="00300522" w:rsidRPr="003F329B" w:rsidRDefault="00300522" w:rsidP="00300522">
      <w:pPr>
        <w:pStyle w:val="paragraph"/>
      </w:pPr>
      <w:r w:rsidRPr="003F329B">
        <w:tab/>
        <w:t>(b)</w:t>
      </w:r>
      <w:r w:rsidRPr="003F329B">
        <w:tab/>
        <w:t xml:space="preserve">the </w:t>
      </w:r>
      <w:r w:rsidRPr="003F329B">
        <w:rPr>
          <w:i/>
          <w:iCs/>
        </w:rPr>
        <w:t>A New Tax System (Wine Equalisation Tax Imposition—Customs) Act 1999</w:t>
      </w:r>
      <w:r w:rsidRPr="003F329B">
        <w:t>; or</w:t>
      </w:r>
    </w:p>
    <w:p w:rsidR="00300522" w:rsidRPr="003F329B" w:rsidRDefault="00300522" w:rsidP="00300522">
      <w:pPr>
        <w:pStyle w:val="paragraph"/>
      </w:pPr>
      <w:r w:rsidRPr="003F329B">
        <w:tab/>
        <w:t>(c)</w:t>
      </w:r>
      <w:r w:rsidRPr="003F329B">
        <w:tab/>
        <w:t xml:space="preserve">the </w:t>
      </w:r>
      <w:r w:rsidRPr="003F329B">
        <w:rPr>
          <w:i/>
          <w:iCs/>
        </w:rPr>
        <w:t>A New Tax System (Luxury Car Tax Imposition—Customs) Act 1999</w:t>
      </w:r>
      <w:r w:rsidRPr="003F329B">
        <w:t>.</w:t>
      </w:r>
    </w:p>
    <w:p w:rsidR="00300522" w:rsidRPr="003F329B" w:rsidRDefault="00300522" w:rsidP="00300522">
      <w:pPr>
        <w:pStyle w:val="Definition"/>
      </w:pPr>
      <w:r w:rsidRPr="003F329B">
        <w:rPr>
          <w:b/>
          <w:bCs/>
          <w:i/>
          <w:iCs/>
        </w:rPr>
        <w:t>customs value</w:t>
      </w:r>
      <w:r w:rsidRPr="003F329B">
        <w:t>, in relation to goods, means the customs value of the goods for the purposes of Division</w:t>
      </w:r>
      <w:r w:rsidR="003F329B">
        <w:t> </w:t>
      </w:r>
      <w:r w:rsidRPr="003F329B">
        <w:t>2 of Part</w:t>
      </w:r>
      <w:r w:rsidR="00EF3F7B" w:rsidRPr="003F329B">
        <w:t> </w:t>
      </w:r>
      <w:r w:rsidRPr="003F329B">
        <w:t xml:space="preserve">VIII of the </w:t>
      </w:r>
      <w:r w:rsidRPr="003F329B">
        <w:rPr>
          <w:i/>
          <w:iCs/>
        </w:rPr>
        <w:t>Customs Act 1901</w:t>
      </w:r>
      <w:r w:rsidRPr="003F329B">
        <w:t>.</w:t>
      </w:r>
    </w:p>
    <w:p w:rsidR="00300522" w:rsidRPr="003F329B" w:rsidRDefault="00300522" w:rsidP="00300522">
      <w:pPr>
        <w:pStyle w:val="Definition"/>
      </w:pPr>
      <w:r w:rsidRPr="003F329B">
        <w:rPr>
          <w:b/>
          <w:bCs/>
          <w:i/>
          <w:iCs/>
        </w:rPr>
        <w:t>dealer in precious metal</w:t>
      </w:r>
      <w:r w:rsidRPr="003F329B">
        <w:t xml:space="preserve"> means an entity that satisfies the Commissioner that a principal part of </w:t>
      </w:r>
      <w:r w:rsidR="003F329B" w:rsidRPr="003F329B">
        <w:rPr>
          <w:position w:val="6"/>
          <w:sz w:val="16"/>
          <w:szCs w:val="16"/>
        </w:rPr>
        <w:t>*</w:t>
      </w:r>
      <w:r w:rsidRPr="003F329B">
        <w:t xml:space="preserve">carrying on its </w:t>
      </w:r>
      <w:r w:rsidR="003F329B" w:rsidRPr="003F329B">
        <w:rPr>
          <w:position w:val="6"/>
          <w:sz w:val="16"/>
          <w:szCs w:val="16"/>
        </w:rPr>
        <w:t>*</w:t>
      </w:r>
      <w:r w:rsidRPr="003F329B">
        <w:t xml:space="preserve">enterprise is the regular supply and acquisition of </w:t>
      </w:r>
      <w:r w:rsidR="003F329B" w:rsidRPr="003F329B">
        <w:rPr>
          <w:position w:val="6"/>
          <w:sz w:val="16"/>
          <w:szCs w:val="16"/>
        </w:rPr>
        <w:t>*</w:t>
      </w:r>
      <w:r w:rsidRPr="003F329B">
        <w:t>precious metal.</w:t>
      </w:r>
    </w:p>
    <w:p w:rsidR="00300522" w:rsidRPr="003F329B" w:rsidRDefault="00300522" w:rsidP="00300522">
      <w:pPr>
        <w:pStyle w:val="Definition"/>
      </w:pPr>
      <w:r w:rsidRPr="003F329B">
        <w:rPr>
          <w:b/>
          <w:bCs/>
          <w:i/>
          <w:iCs/>
        </w:rPr>
        <w:t>decreasing adjustment</w:t>
      </w:r>
      <w:r w:rsidRPr="003F329B">
        <w:t xml:space="preserve"> means an amount arising under one of the following provisions: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rPr>
                <w:b/>
              </w:rPr>
            </w:pPr>
            <w:r w:rsidRPr="003F329B">
              <w:rPr>
                <w:b/>
                <w:bCs/>
              </w:rPr>
              <w:t>Decreasing adjustments</w:t>
            </w:r>
          </w:p>
        </w:tc>
      </w:tr>
      <w:tr w:rsidR="00300522" w:rsidRPr="003F329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keepNext/>
              <w:rPr>
                <w:b/>
              </w:rPr>
            </w:pPr>
            <w:r w:rsidRPr="003F329B">
              <w:rPr>
                <w:b/>
                <w:bCs/>
              </w:rPr>
              <w:t>Item</w:t>
            </w:r>
          </w:p>
        </w:tc>
        <w:tc>
          <w:tcPr>
            <w:tcW w:w="1559" w:type="dxa"/>
            <w:tcBorders>
              <w:top w:val="single" w:sz="6" w:space="0" w:color="auto"/>
              <w:bottom w:val="single" w:sz="12" w:space="0" w:color="auto"/>
            </w:tcBorders>
            <w:shd w:val="clear" w:color="auto" w:fill="auto"/>
          </w:tcPr>
          <w:p w:rsidR="00300522" w:rsidRPr="003F329B" w:rsidRDefault="00300522" w:rsidP="00300522">
            <w:pPr>
              <w:pStyle w:val="Tabletext"/>
              <w:keepNext/>
              <w:rPr>
                <w:b/>
              </w:rPr>
            </w:pPr>
            <w:r w:rsidRPr="003F329B">
              <w:rPr>
                <w:b/>
                <w:bCs/>
              </w:rPr>
              <w:t>Provision</w:t>
            </w:r>
          </w:p>
        </w:tc>
        <w:tc>
          <w:tcPr>
            <w:tcW w:w="3686" w:type="dxa"/>
            <w:tcBorders>
              <w:top w:val="single" w:sz="6" w:space="0" w:color="auto"/>
              <w:bottom w:val="single" w:sz="12" w:space="0" w:color="auto"/>
            </w:tcBorders>
            <w:shd w:val="clear" w:color="auto" w:fill="auto"/>
          </w:tcPr>
          <w:p w:rsidR="00300522" w:rsidRPr="003F329B" w:rsidRDefault="00300522" w:rsidP="00300522">
            <w:pPr>
              <w:pStyle w:val="Tabletext"/>
              <w:keepNext/>
              <w:rPr>
                <w:b/>
              </w:rPr>
            </w:pPr>
            <w:r w:rsidRPr="003F329B">
              <w:rPr>
                <w:b/>
                <w:bCs/>
              </w:rPr>
              <w:t>Subject matter</w:t>
            </w:r>
          </w:p>
        </w:tc>
      </w:tr>
      <w:tr w:rsidR="00300522" w:rsidRPr="003F329B" w:rsidTr="00A53099">
        <w:tblPrEx>
          <w:tblCellMar>
            <w:left w:w="107" w:type="dxa"/>
            <w:right w:w="107" w:type="dxa"/>
          </w:tblCellMar>
        </w:tblPrEx>
        <w:tc>
          <w:tcPr>
            <w:tcW w:w="709" w:type="dxa"/>
            <w:tcBorders>
              <w:top w:val="single" w:sz="12" w:space="0" w:color="auto"/>
            </w:tcBorders>
            <w:shd w:val="clear" w:color="auto" w:fill="auto"/>
          </w:tcPr>
          <w:p w:rsidR="00300522" w:rsidRPr="003F329B" w:rsidRDefault="00300522" w:rsidP="00300522">
            <w:pPr>
              <w:pStyle w:val="Tabletext"/>
              <w:keepNext/>
            </w:pPr>
            <w:r w:rsidRPr="003F329B">
              <w:t>1</w:t>
            </w:r>
          </w:p>
        </w:tc>
        <w:tc>
          <w:tcPr>
            <w:tcW w:w="1559" w:type="dxa"/>
            <w:tcBorders>
              <w:top w:val="single" w:sz="12" w:space="0" w:color="auto"/>
            </w:tcBorders>
            <w:shd w:val="clear" w:color="auto" w:fill="auto"/>
          </w:tcPr>
          <w:p w:rsidR="00300522" w:rsidRPr="003F329B" w:rsidRDefault="00300522" w:rsidP="00300522">
            <w:pPr>
              <w:pStyle w:val="Tabletext"/>
              <w:keepNext/>
            </w:pPr>
            <w:r w:rsidRPr="003F329B">
              <w:t>Section</w:t>
            </w:r>
            <w:r w:rsidR="003F329B">
              <w:t> </w:t>
            </w:r>
            <w:r w:rsidRPr="003F329B">
              <w:t>19</w:t>
            </w:r>
            <w:r w:rsidR="003F329B">
              <w:noBreakHyphen/>
            </w:r>
            <w:r w:rsidRPr="003F329B">
              <w:t>55</w:t>
            </w:r>
          </w:p>
        </w:tc>
        <w:tc>
          <w:tcPr>
            <w:tcW w:w="3686" w:type="dxa"/>
            <w:tcBorders>
              <w:top w:val="single" w:sz="12" w:space="0" w:color="auto"/>
            </w:tcBorders>
            <w:shd w:val="clear" w:color="auto" w:fill="auto"/>
          </w:tcPr>
          <w:p w:rsidR="00300522" w:rsidRPr="003F329B" w:rsidRDefault="00300522" w:rsidP="00300522">
            <w:pPr>
              <w:pStyle w:val="Tabletext"/>
              <w:keepNext/>
            </w:pPr>
            <w:r w:rsidRPr="003F329B">
              <w:t>Adjustment events (supplies)</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2</w:t>
            </w:r>
          </w:p>
        </w:tc>
        <w:tc>
          <w:tcPr>
            <w:tcW w:w="1559" w:type="dxa"/>
            <w:shd w:val="clear" w:color="auto" w:fill="auto"/>
          </w:tcPr>
          <w:p w:rsidR="00300522" w:rsidRPr="003F329B" w:rsidRDefault="00300522" w:rsidP="00300522">
            <w:pPr>
              <w:pStyle w:val="Tabletext"/>
            </w:pPr>
            <w:r w:rsidRPr="003F329B">
              <w:t>Section</w:t>
            </w:r>
            <w:r w:rsidR="003F329B">
              <w:t> </w:t>
            </w:r>
            <w:r w:rsidRPr="003F329B">
              <w:t>19</w:t>
            </w:r>
            <w:r w:rsidR="003F329B">
              <w:noBreakHyphen/>
            </w:r>
            <w:r w:rsidRPr="003F329B">
              <w:t>85</w:t>
            </w:r>
          </w:p>
        </w:tc>
        <w:tc>
          <w:tcPr>
            <w:tcW w:w="3686" w:type="dxa"/>
            <w:shd w:val="clear" w:color="auto" w:fill="auto"/>
          </w:tcPr>
          <w:p w:rsidR="00300522" w:rsidRPr="003F329B" w:rsidRDefault="00300522" w:rsidP="00300522">
            <w:pPr>
              <w:pStyle w:val="Tabletext"/>
            </w:pPr>
            <w:r w:rsidRPr="003F329B">
              <w:t>Adjustment events (acquisitions)</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3</w:t>
            </w:r>
          </w:p>
        </w:tc>
        <w:tc>
          <w:tcPr>
            <w:tcW w:w="1559" w:type="dxa"/>
            <w:shd w:val="clear" w:color="auto" w:fill="auto"/>
          </w:tcPr>
          <w:p w:rsidR="00300522" w:rsidRPr="003F329B" w:rsidRDefault="00300522" w:rsidP="00300522">
            <w:pPr>
              <w:pStyle w:val="Tabletext"/>
            </w:pPr>
            <w:r w:rsidRPr="003F329B">
              <w:t>Section</w:t>
            </w:r>
            <w:r w:rsidR="003F329B">
              <w:t> </w:t>
            </w:r>
            <w:r w:rsidRPr="003F329B">
              <w:t>21</w:t>
            </w:r>
            <w:r w:rsidR="003F329B">
              <w:noBreakHyphen/>
            </w:r>
            <w:r w:rsidRPr="003F329B">
              <w:t>5</w:t>
            </w:r>
          </w:p>
        </w:tc>
        <w:tc>
          <w:tcPr>
            <w:tcW w:w="3686" w:type="dxa"/>
            <w:shd w:val="clear" w:color="auto" w:fill="auto"/>
          </w:tcPr>
          <w:p w:rsidR="00300522" w:rsidRPr="003F329B" w:rsidRDefault="00300522" w:rsidP="00300522">
            <w:pPr>
              <w:pStyle w:val="Tabletext"/>
            </w:pPr>
            <w:r w:rsidRPr="003F329B">
              <w:t>Writing off bad debts (taxable supplies)</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w:t>
            </w:r>
          </w:p>
        </w:tc>
        <w:tc>
          <w:tcPr>
            <w:tcW w:w="1559" w:type="dxa"/>
            <w:shd w:val="clear" w:color="auto" w:fill="auto"/>
          </w:tcPr>
          <w:p w:rsidR="00300522" w:rsidRPr="003F329B" w:rsidRDefault="00300522" w:rsidP="00300522">
            <w:pPr>
              <w:pStyle w:val="Tabletext"/>
            </w:pPr>
            <w:r w:rsidRPr="003F329B">
              <w:t>Section</w:t>
            </w:r>
            <w:r w:rsidR="003F329B">
              <w:t> </w:t>
            </w:r>
            <w:r w:rsidRPr="003F329B">
              <w:t>21</w:t>
            </w:r>
            <w:r w:rsidR="003F329B">
              <w:noBreakHyphen/>
            </w:r>
            <w:r w:rsidRPr="003F329B">
              <w:t>20</w:t>
            </w:r>
          </w:p>
        </w:tc>
        <w:tc>
          <w:tcPr>
            <w:tcW w:w="3686" w:type="dxa"/>
            <w:shd w:val="clear" w:color="auto" w:fill="auto"/>
          </w:tcPr>
          <w:p w:rsidR="00300522" w:rsidRPr="003F329B" w:rsidRDefault="00300522" w:rsidP="00300522">
            <w:pPr>
              <w:pStyle w:val="Tabletext"/>
            </w:pPr>
            <w:r w:rsidRPr="003F329B">
              <w:t>Recovering amounts previously written off (creditable acquisitions)</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4AA</w:t>
            </w:r>
          </w:p>
        </w:tc>
        <w:tc>
          <w:tcPr>
            <w:tcW w:w="1559" w:type="dxa"/>
            <w:shd w:val="clear" w:color="auto" w:fill="auto"/>
          </w:tcPr>
          <w:p w:rsidR="00300522" w:rsidRPr="003F329B" w:rsidRDefault="00300522" w:rsidP="00300522">
            <w:pPr>
              <w:pStyle w:val="Tabletext"/>
            </w:pPr>
            <w:r w:rsidRPr="003F329B">
              <w:t>Section</w:t>
            </w:r>
            <w:r w:rsidR="003F329B">
              <w:t> </w:t>
            </w:r>
            <w:r w:rsidRPr="003F329B">
              <w:t>75</w:t>
            </w:r>
            <w:r w:rsidR="003F329B">
              <w:noBreakHyphen/>
            </w:r>
            <w:r w:rsidRPr="003F329B">
              <w:t>27</w:t>
            </w:r>
          </w:p>
        </w:tc>
        <w:tc>
          <w:tcPr>
            <w:tcW w:w="3686" w:type="dxa"/>
            <w:shd w:val="clear" w:color="auto" w:fill="auto"/>
          </w:tcPr>
          <w:p w:rsidR="00300522" w:rsidRPr="003F329B" w:rsidRDefault="00300522" w:rsidP="00300522">
            <w:pPr>
              <w:pStyle w:val="Tabletext"/>
            </w:pPr>
            <w:r w:rsidRPr="003F329B">
              <w:t xml:space="preserve">Payments of further consideration for supplies relating to supplies of </w:t>
            </w:r>
            <w:r w:rsidR="003F329B" w:rsidRPr="003F329B">
              <w:rPr>
                <w:position w:val="6"/>
                <w:sz w:val="16"/>
              </w:rPr>
              <w:t>*</w:t>
            </w:r>
            <w:r w:rsidRPr="003F329B">
              <w:t xml:space="preserve">real property under the </w:t>
            </w:r>
            <w:r w:rsidR="003F329B" w:rsidRPr="003F329B">
              <w:rPr>
                <w:position w:val="6"/>
                <w:sz w:val="16"/>
              </w:rPr>
              <w:t>*</w:t>
            </w:r>
            <w:r w:rsidRPr="003F329B">
              <w:t>margin scheme</w:t>
            </w:r>
          </w:p>
        </w:tc>
      </w:tr>
      <w:tr w:rsidR="00300522" w:rsidRPr="003F329B" w:rsidTr="00A53099">
        <w:tblPrEx>
          <w:tblCellMar>
            <w:left w:w="107" w:type="dxa"/>
            <w:right w:w="107" w:type="dxa"/>
          </w:tblCellMar>
        </w:tblPrEx>
        <w:tc>
          <w:tcPr>
            <w:tcW w:w="709" w:type="dxa"/>
            <w:shd w:val="clear" w:color="auto" w:fill="auto"/>
          </w:tcPr>
          <w:p w:rsidR="00300522" w:rsidRPr="003F329B" w:rsidDel="00B35B8A" w:rsidRDefault="00300522" w:rsidP="00F74A01">
            <w:pPr>
              <w:pStyle w:val="Tabletext"/>
              <w:keepNext/>
              <w:keepLines/>
            </w:pPr>
            <w:r w:rsidRPr="003F329B">
              <w:t>4A</w:t>
            </w:r>
          </w:p>
        </w:tc>
        <w:tc>
          <w:tcPr>
            <w:tcW w:w="1559" w:type="dxa"/>
            <w:shd w:val="clear" w:color="auto" w:fill="auto"/>
          </w:tcPr>
          <w:p w:rsidR="00300522" w:rsidRPr="003F329B" w:rsidDel="00B35B8A" w:rsidRDefault="00300522" w:rsidP="00F74A01">
            <w:pPr>
              <w:pStyle w:val="Tabletext"/>
              <w:keepNext/>
              <w:keepLines/>
            </w:pPr>
            <w:r w:rsidRPr="003F329B">
              <w:t>Section</w:t>
            </w:r>
            <w:r w:rsidR="003F329B">
              <w:t> </w:t>
            </w:r>
            <w:r w:rsidRPr="003F329B">
              <w:t>78</w:t>
            </w:r>
            <w:r w:rsidR="003F329B">
              <w:noBreakHyphen/>
            </w:r>
            <w:r w:rsidRPr="003F329B">
              <w:t>10 (including as it applies in accordance with Subdivision</w:t>
            </w:r>
            <w:r w:rsidR="003F329B">
              <w:t> </w:t>
            </w:r>
            <w:r w:rsidRPr="003F329B">
              <w:t>79</w:t>
            </w:r>
            <w:r w:rsidR="003F329B">
              <w:noBreakHyphen/>
            </w:r>
            <w:r w:rsidRPr="003F329B">
              <w:t>A or 79</w:t>
            </w:r>
            <w:r w:rsidR="003F329B">
              <w:noBreakHyphen/>
            </w:r>
            <w:r w:rsidRPr="003F329B">
              <w:t>B or Division</w:t>
            </w:r>
            <w:r w:rsidR="003F329B">
              <w:t> </w:t>
            </w:r>
            <w:r w:rsidRPr="003F329B">
              <w:t>80)</w:t>
            </w:r>
          </w:p>
        </w:tc>
        <w:tc>
          <w:tcPr>
            <w:tcW w:w="3686" w:type="dxa"/>
            <w:shd w:val="clear" w:color="auto" w:fill="auto"/>
          </w:tcPr>
          <w:p w:rsidR="00300522" w:rsidRPr="003F329B" w:rsidDel="00B35B8A" w:rsidRDefault="00300522" w:rsidP="00F74A01">
            <w:pPr>
              <w:pStyle w:val="Tabletext"/>
              <w:keepNext/>
              <w:keepLines/>
            </w:pPr>
            <w:r w:rsidRPr="003F329B">
              <w:t xml:space="preserve">Payments or supplies in settlement of insurance claims or under </w:t>
            </w:r>
            <w:r w:rsidR="003F329B" w:rsidRPr="003F329B">
              <w:rPr>
                <w:position w:val="6"/>
                <w:sz w:val="16"/>
              </w:rPr>
              <w:t>*</w:t>
            </w:r>
            <w:r w:rsidRPr="003F329B">
              <w:t>compulsory third party schemes</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4B</w:t>
            </w:r>
          </w:p>
        </w:tc>
        <w:tc>
          <w:tcPr>
            <w:tcW w:w="1559" w:type="dxa"/>
            <w:shd w:val="clear" w:color="auto" w:fill="auto"/>
          </w:tcPr>
          <w:p w:rsidR="00300522" w:rsidRPr="003F329B" w:rsidRDefault="00300522" w:rsidP="00300522">
            <w:pPr>
              <w:pStyle w:val="Tabletext"/>
            </w:pPr>
            <w:r w:rsidRPr="003F329B">
              <w:t>Subsection</w:t>
            </w:r>
            <w:r w:rsidR="003F329B">
              <w:t> </w:t>
            </w:r>
            <w:r w:rsidRPr="003F329B">
              <w:t>79</w:t>
            </w:r>
            <w:r w:rsidR="003F329B">
              <w:noBreakHyphen/>
            </w:r>
            <w:r w:rsidRPr="003F329B">
              <w:t>10(1</w:t>
            </w:r>
            <w:r w:rsidR="00A53099" w:rsidRPr="003F329B">
              <w:t>) (i</w:t>
            </w:r>
            <w:r w:rsidRPr="003F329B">
              <w:t>ncluding as it applies in accordance with Division</w:t>
            </w:r>
            <w:r w:rsidR="003F329B">
              <w:t> </w:t>
            </w:r>
            <w:r w:rsidRPr="003F329B">
              <w:t>80)</w:t>
            </w:r>
          </w:p>
        </w:tc>
        <w:tc>
          <w:tcPr>
            <w:tcW w:w="3686" w:type="dxa"/>
            <w:shd w:val="clear" w:color="auto" w:fill="auto"/>
          </w:tcPr>
          <w:p w:rsidR="00300522" w:rsidRPr="003F329B" w:rsidRDefault="003F329B" w:rsidP="00300522">
            <w:pPr>
              <w:pStyle w:val="Tabletext"/>
            </w:pPr>
            <w:r w:rsidRPr="003F329B">
              <w:rPr>
                <w:position w:val="6"/>
                <w:sz w:val="16"/>
              </w:rPr>
              <w:t>*</w:t>
            </w:r>
            <w:r w:rsidR="00300522" w:rsidRPr="003F329B">
              <w:t xml:space="preserve">Decreasing adjustments under </w:t>
            </w:r>
            <w:r w:rsidRPr="003F329B">
              <w:rPr>
                <w:position w:val="6"/>
                <w:sz w:val="16"/>
              </w:rPr>
              <w:t>*</w:t>
            </w:r>
            <w:r w:rsidR="00300522" w:rsidRPr="003F329B">
              <w:t>compulsory third party schemes</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4C</w:t>
            </w:r>
          </w:p>
        </w:tc>
        <w:tc>
          <w:tcPr>
            <w:tcW w:w="1559" w:type="dxa"/>
            <w:shd w:val="clear" w:color="auto" w:fill="auto"/>
          </w:tcPr>
          <w:p w:rsidR="00300522" w:rsidRPr="003F329B" w:rsidRDefault="00300522" w:rsidP="00300522">
            <w:pPr>
              <w:pStyle w:val="Tabletext"/>
            </w:pPr>
            <w:r w:rsidRPr="003F329B">
              <w:t>Section</w:t>
            </w:r>
            <w:r w:rsidR="003F329B">
              <w:t> </w:t>
            </w:r>
            <w:r w:rsidRPr="003F329B">
              <w:t>79</w:t>
            </w:r>
            <w:r w:rsidR="003F329B">
              <w:noBreakHyphen/>
            </w:r>
            <w:r w:rsidRPr="003F329B">
              <w:t>50 (including as it applies in accordance with Division</w:t>
            </w:r>
            <w:r w:rsidR="003F329B">
              <w:t> </w:t>
            </w:r>
            <w:r w:rsidRPr="003F329B">
              <w:t>80)</w:t>
            </w:r>
          </w:p>
        </w:tc>
        <w:tc>
          <w:tcPr>
            <w:tcW w:w="3686" w:type="dxa"/>
            <w:shd w:val="clear" w:color="auto" w:fill="auto"/>
          </w:tcPr>
          <w:p w:rsidR="00300522" w:rsidRPr="003F329B" w:rsidRDefault="003F329B" w:rsidP="00300522">
            <w:pPr>
              <w:pStyle w:val="Tabletext"/>
            </w:pPr>
            <w:r w:rsidRPr="003F329B">
              <w:rPr>
                <w:position w:val="6"/>
                <w:sz w:val="16"/>
              </w:rPr>
              <w:t>*</w:t>
            </w:r>
            <w:r w:rsidR="00300522" w:rsidRPr="003F329B">
              <w:t xml:space="preserve">Decreasing adjustments under </w:t>
            </w:r>
            <w:r w:rsidRPr="003F329B">
              <w:rPr>
                <w:position w:val="6"/>
                <w:sz w:val="16"/>
              </w:rPr>
              <w:t>*</w:t>
            </w:r>
            <w:r w:rsidR="00300522" w:rsidRPr="003F329B">
              <w:t>compulsory third party schemes</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5</w:t>
            </w:r>
          </w:p>
        </w:tc>
        <w:tc>
          <w:tcPr>
            <w:tcW w:w="1559" w:type="dxa"/>
            <w:shd w:val="clear" w:color="auto" w:fill="auto"/>
          </w:tcPr>
          <w:p w:rsidR="00300522" w:rsidRPr="003F329B" w:rsidRDefault="00300522" w:rsidP="00300522">
            <w:pPr>
              <w:pStyle w:val="Tabletext"/>
            </w:pPr>
            <w:r w:rsidRPr="003F329B">
              <w:t>Section</w:t>
            </w:r>
            <w:r w:rsidR="003F329B">
              <w:t> </w:t>
            </w:r>
            <w:r w:rsidRPr="003F329B">
              <w:t>129</w:t>
            </w:r>
            <w:r w:rsidR="003F329B">
              <w:noBreakHyphen/>
            </w:r>
            <w:r w:rsidRPr="003F329B">
              <w:t>40</w:t>
            </w:r>
          </w:p>
        </w:tc>
        <w:tc>
          <w:tcPr>
            <w:tcW w:w="3686" w:type="dxa"/>
            <w:shd w:val="clear" w:color="auto" w:fill="auto"/>
          </w:tcPr>
          <w:p w:rsidR="00300522" w:rsidRPr="003F329B" w:rsidRDefault="00300522" w:rsidP="00300522">
            <w:pPr>
              <w:pStyle w:val="Tabletext"/>
            </w:pPr>
            <w:r w:rsidRPr="003F329B">
              <w:t xml:space="preserve">Changes in the extent of creditable purpose </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6</w:t>
            </w:r>
          </w:p>
        </w:tc>
        <w:tc>
          <w:tcPr>
            <w:tcW w:w="1559" w:type="dxa"/>
            <w:shd w:val="clear" w:color="auto" w:fill="auto"/>
          </w:tcPr>
          <w:p w:rsidR="00300522" w:rsidRPr="003F329B" w:rsidRDefault="00300522" w:rsidP="00300522">
            <w:pPr>
              <w:pStyle w:val="Tabletext"/>
            </w:pPr>
            <w:r w:rsidRPr="003F329B">
              <w:t>Section</w:t>
            </w:r>
            <w:r w:rsidR="003F329B">
              <w:t> </w:t>
            </w:r>
            <w:r w:rsidRPr="003F329B">
              <w:t>132</w:t>
            </w:r>
            <w:r w:rsidR="003F329B">
              <w:noBreakHyphen/>
            </w:r>
            <w:r w:rsidRPr="003F329B">
              <w:t>5</w:t>
            </w:r>
          </w:p>
        </w:tc>
        <w:tc>
          <w:tcPr>
            <w:tcW w:w="3686" w:type="dxa"/>
            <w:shd w:val="clear" w:color="auto" w:fill="auto"/>
          </w:tcPr>
          <w:p w:rsidR="00300522" w:rsidRPr="003F329B" w:rsidRDefault="00300522" w:rsidP="00300522">
            <w:pPr>
              <w:pStyle w:val="Tabletext"/>
            </w:pPr>
            <w:r w:rsidRPr="003F329B">
              <w:t>Supplies of things acquired or imported to make supplies</w:t>
            </w:r>
          </w:p>
        </w:tc>
      </w:tr>
      <w:tr w:rsidR="000A2A63" w:rsidRPr="003F329B" w:rsidTr="00A53099">
        <w:tblPrEx>
          <w:tblCellMar>
            <w:left w:w="107" w:type="dxa"/>
            <w:right w:w="107" w:type="dxa"/>
          </w:tblCellMar>
        </w:tblPrEx>
        <w:tc>
          <w:tcPr>
            <w:tcW w:w="709" w:type="dxa"/>
            <w:shd w:val="clear" w:color="auto" w:fill="auto"/>
          </w:tcPr>
          <w:p w:rsidR="000A2A63" w:rsidRPr="003F329B" w:rsidRDefault="000A2A63" w:rsidP="000A2A63">
            <w:pPr>
              <w:pStyle w:val="Tabletext"/>
            </w:pPr>
            <w:r w:rsidRPr="003F329B">
              <w:t>6A</w:t>
            </w:r>
          </w:p>
        </w:tc>
        <w:tc>
          <w:tcPr>
            <w:tcW w:w="1559" w:type="dxa"/>
            <w:shd w:val="clear" w:color="auto" w:fill="auto"/>
          </w:tcPr>
          <w:p w:rsidR="000A2A63" w:rsidRPr="003F329B" w:rsidRDefault="000A2A63" w:rsidP="000A2A63">
            <w:pPr>
              <w:pStyle w:val="Tabletext"/>
            </w:pPr>
            <w:r w:rsidRPr="003F329B">
              <w:t>Section</w:t>
            </w:r>
            <w:r w:rsidR="003F329B">
              <w:t> </w:t>
            </w:r>
            <w:r w:rsidRPr="003F329B">
              <w:t>133</w:t>
            </w:r>
            <w:r w:rsidR="003F329B">
              <w:noBreakHyphen/>
            </w:r>
            <w:r w:rsidRPr="003F329B">
              <w:t>5</w:t>
            </w:r>
          </w:p>
        </w:tc>
        <w:tc>
          <w:tcPr>
            <w:tcW w:w="3686" w:type="dxa"/>
            <w:shd w:val="clear" w:color="auto" w:fill="auto"/>
          </w:tcPr>
          <w:p w:rsidR="000A2A63" w:rsidRPr="003F329B" w:rsidRDefault="003F329B" w:rsidP="000A2A63">
            <w:pPr>
              <w:pStyle w:val="Tabletext"/>
            </w:pPr>
            <w:r w:rsidRPr="003F329B">
              <w:rPr>
                <w:position w:val="6"/>
                <w:sz w:val="16"/>
              </w:rPr>
              <w:t>*</w:t>
            </w:r>
            <w:r w:rsidR="000A2A63" w:rsidRPr="003F329B">
              <w:t xml:space="preserve">Decreasing adjustments for </w:t>
            </w:r>
            <w:r w:rsidRPr="003F329B">
              <w:rPr>
                <w:position w:val="6"/>
                <w:sz w:val="16"/>
              </w:rPr>
              <w:t>*</w:t>
            </w:r>
            <w:r w:rsidR="000A2A63" w:rsidRPr="003F329B">
              <w:t>additional consideration provided under gross</w:t>
            </w:r>
            <w:r>
              <w:noBreakHyphen/>
            </w:r>
            <w:r w:rsidR="000A2A63" w:rsidRPr="003F329B">
              <w:t>up clauses</w:t>
            </w:r>
          </w:p>
        </w:tc>
      </w:tr>
      <w:tr w:rsidR="00646DBE" w:rsidRPr="003F329B" w:rsidTr="00A53099">
        <w:tblPrEx>
          <w:tblCellMar>
            <w:left w:w="107" w:type="dxa"/>
            <w:right w:w="107" w:type="dxa"/>
          </w:tblCellMar>
        </w:tblPrEx>
        <w:tc>
          <w:tcPr>
            <w:tcW w:w="709" w:type="dxa"/>
            <w:tcBorders>
              <w:bottom w:val="single" w:sz="4" w:space="0" w:color="auto"/>
            </w:tcBorders>
            <w:shd w:val="clear" w:color="auto" w:fill="auto"/>
          </w:tcPr>
          <w:p w:rsidR="00646DBE" w:rsidRPr="003F329B" w:rsidRDefault="00646DBE" w:rsidP="00646DBE">
            <w:pPr>
              <w:pStyle w:val="Tabletext"/>
            </w:pPr>
            <w:r w:rsidRPr="003F329B">
              <w:t>6B</w:t>
            </w:r>
          </w:p>
        </w:tc>
        <w:tc>
          <w:tcPr>
            <w:tcW w:w="1559" w:type="dxa"/>
            <w:tcBorders>
              <w:bottom w:val="single" w:sz="4" w:space="0" w:color="auto"/>
            </w:tcBorders>
            <w:shd w:val="clear" w:color="auto" w:fill="auto"/>
          </w:tcPr>
          <w:p w:rsidR="00646DBE" w:rsidRPr="003F329B" w:rsidRDefault="00646DBE" w:rsidP="00646DBE">
            <w:pPr>
              <w:pStyle w:val="Tabletext"/>
            </w:pPr>
            <w:r w:rsidRPr="003F329B">
              <w:t>Section</w:t>
            </w:r>
            <w:r w:rsidR="003F329B">
              <w:t> </w:t>
            </w:r>
            <w:r w:rsidRPr="003F329B">
              <w:t>134</w:t>
            </w:r>
            <w:r w:rsidR="003F329B">
              <w:noBreakHyphen/>
            </w:r>
            <w:r w:rsidRPr="003F329B">
              <w:t>5</w:t>
            </w:r>
          </w:p>
        </w:tc>
        <w:tc>
          <w:tcPr>
            <w:tcW w:w="3686" w:type="dxa"/>
            <w:tcBorders>
              <w:bottom w:val="single" w:sz="4" w:space="0" w:color="auto"/>
            </w:tcBorders>
            <w:shd w:val="clear" w:color="auto" w:fill="auto"/>
          </w:tcPr>
          <w:p w:rsidR="00646DBE" w:rsidRPr="003F329B" w:rsidRDefault="00646DBE" w:rsidP="00646DBE">
            <w:pPr>
              <w:pStyle w:val="Tabletext"/>
            </w:pPr>
            <w:r w:rsidRPr="003F329B">
              <w:t>Third party payments</w:t>
            </w:r>
          </w:p>
        </w:tc>
      </w:tr>
      <w:tr w:rsidR="00300522" w:rsidRPr="003F329B" w:rsidTr="00A53099">
        <w:tblPrEx>
          <w:tblCellMar>
            <w:left w:w="107" w:type="dxa"/>
            <w:right w:w="107" w:type="dxa"/>
          </w:tblCellMar>
        </w:tblPrEx>
        <w:tc>
          <w:tcPr>
            <w:tcW w:w="709" w:type="dxa"/>
            <w:tcBorders>
              <w:bottom w:val="single" w:sz="12" w:space="0" w:color="auto"/>
            </w:tcBorders>
            <w:shd w:val="clear" w:color="auto" w:fill="auto"/>
          </w:tcPr>
          <w:p w:rsidR="00300522" w:rsidRPr="003F329B" w:rsidRDefault="00300522" w:rsidP="00300522">
            <w:pPr>
              <w:pStyle w:val="Tabletext"/>
            </w:pPr>
            <w:r w:rsidRPr="003F329B">
              <w:t>7</w:t>
            </w:r>
          </w:p>
        </w:tc>
        <w:tc>
          <w:tcPr>
            <w:tcW w:w="1559" w:type="dxa"/>
            <w:tcBorders>
              <w:bottom w:val="single" w:sz="12" w:space="0" w:color="auto"/>
            </w:tcBorders>
            <w:shd w:val="clear" w:color="auto" w:fill="auto"/>
          </w:tcPr>
          <w:p w:rsidR="00300522" w:rsidRPr="003F329B" w:rsidRDefault="00300522" w:rsidP="00300522">
            <w:pPr>
              <w:pStyle w:val="Tabletext"/>
            </w:pPr>
            <w:r w:rsidRPr="003F329B">
              <w:t>Section</w:t>
            </w:r>
            <w:r w:rsidR="003F329B">
              <w:t> </w:t>
            </w:r>
            <w:r w:rsidRPr="003F329B">
              <w:t>137</w:t>
            </w:r>
            <w:r w:rsidR="003F329B">
              <w:noBreakHyphen/>
            </w:r>
            <w:r w:rsidRPr="003F329B">
              <w:t>5</w:t>
            </w:r>
          </w:p>
        </w:tc>
        <w:tc>
          <w:tcPr>
            <w:tcW w:w="3686" w:type="dxa"/>
            <w:tcBorders>
              <w:bottom w:val="single" w:sz="12" w:space="0" w:color="auto"/>
            </w:tcBorders>
            <w:shd w:val="clear" w:color="auto" w:fill="auto"/>
          </w:tcPr>
          <w:p w:rsidR="00300522" w:rsidRPr="003F329B" w:rsidRDefault="00300522" w:rsidP="00300522">
            <w:pPr>
              <w:pStyle w:val="Tabletext"/>
            </w:pPr>
            <w:r w:rsidRPr="003F329B">
              <w:t>Stock on hand on becoming registered etc.</w:t>
            </w:r>
          </w:p>
        </w:tc>
      </w:tr>
    </w:tbl>
    <w:p w:rsidR="00300522" w:rsidRPr="003F329B" w:rsidRDefault="00300522" w:rsidP="00300522">
      <w:pPr>
        <w:pStyle w:val="notetext"/>
      </w:pPr>
      <w:r w:rsidRPr="003F329B">
        <w:t>Note:</w:t>
      </w:r>
      <w:r w:rsidRPr="003F329B">
        <w:tab/>
        <w:t>Decreasing adjustments decrease your net amounts.</w:t>
      </w:r>
    </w:p>
    <w:p w:rsidR="00300522" w:rsidRPr="003F329B" w:rsidRDefault="00300522" w:rsidP="00300522">
      <w:pPr>
        <w:pStyle w:val="Definition"/>
        <w:rPr>
          <w:i/>
          <w:iCs/>
        </w:rPr>
      </w:pPr>
      <w:r w:rsidRPr="003F329B">
        <w:rPr>
          <w:b/>
          <w:bCs/>
          <w:i/>
          <w:iCs/>
        </w:rPr>
        <w:t>dental practitioner</w:t>
      </w:r>
      <w:r w:rsidRPr="003F329B">
        <w:t xml:space="preserve"> has the meaning given by subsection</w:t>
      </w:r>
      <w:r w:rsidR="003F329B">
        <w:t> </w:t>
      </w:r>
      <w:r w:rsidRPr="003F329B">
        <w:t xml:space="preserve">3(1) of the </w:t>
      </w:r>
      <w:r w:rsidRPr="003F329B">
        <w:rPr>
          <w:i/>
          <w:iCs/>
        </w:rPr>
        <w:t>Health Insurance Act 1973</w:t>
      </w:r>
      <w:r w:rsidRPr="003F329B">
        <w:t>.</w:t>
      </w:r>
    </w:p>
    <w:p w:rsidR="00171C69" w:rsidRPr="003F329B" w:rsidRDefault="00171C69" w:rsidP="00171C69">
      <w:pPr>
        <w:pStyle w:val="Definition"/>
      </w:pPr>
      <w:r w:rsidRPr="003F329B">
        <w:rPr>
          <w:b/>
          <w:i/>
        </w:rPr>
        <w:t>deposit account</w:t>
      </w:r>
      <w:r w:rsidRPr="003F329B">
        <w:t xml:space="preserve">: an account is a </w:t>
      </w:r>
      <w:r w:rsidRPr="003F329B">
        <w:rPr>
          <w:b/>
          <w:i/>
        </w:rPr>
        <w:t>deposit account</w:t>
      </w:r>
      <w:r w:rsidRPr="003F329B">
        <w:t xml:space="preserve"> if:</w:t>
      </w:r>
    </w:p>
    <w:p w:rsidR="00171C69" w:rsidRPr="003F329B" w:rsidRDefault="00171C69" w:rsidP="00171C69">
      <w:pPr>
        <w:pStyle w:val="paragraph"/>
      </w:pPr>
      <w:r w:rsidRPr="003F329B">
        <w:tab/>
        <w:t>(a)</w:t>
      </w:r>
      <w:r w:rsidRPr="003F329B">
        <w:tab/>
        <w:t xml:space="preserve">the account is made available by an Australian ADI (within the meaning of the </w:t>
      </w:r>
      <w:r w:rsidRPr="003F329B">
        <w:rPr>
          <w:i/>
        </w:rPr>
        <w:t>Corporations Act 2001</w:t>
      </w:r>
      <w:r w:rsidRPr="003F329B">
        <w:t xml:space="preserve">) in the course of carrying on a banking business (within the meaning of the </w:t>
      </w:r>
      <w:r w:rsidRPr="003F329B">
        <w:rPr>
          <w:i/>
        </w:rPr>
        <w:t>Banking Act 1959</w:t>
      </w:r>
      <w:r w:rsidRPr="003F329B">
        <w:t>); and</w:t>
      </w:r>
    </w:p>
    <w:p w:rsidR="00171C69" w:rsidRPr="003F329B" w:rsidRDefault="00171C69" w:rsidP="00171C69">
      <w:pPr>
        <w:pStyle w:val="paragraph"/>
      </w:pPr>
      <w:r w:rsidRPr="003F329B">
        <w:tab/>
        <w:t>(b)</w:t>
      </w:r>
      <w:r w:rsidRPr="003F329B">
        <w:tab/>
        <w:t>amounts credited to the account represent money taken by the ADI on deposit (other than as part</w:t>
      </w:r>
      <w:r w:rsidR="003F329B">
        <w:noBreakHyphen/>
      </w:r>
      <w:r w:rsidRPr="003F329B">
        <w:t>payment for identified goods or services); and</w:t>
      </w:r>
    </w:p>
    <w:p w:rsidR="00171C69" w:rsidRPr="003F329B" w:rsidRDefault="00171C69" w:rsidP="00171C69">
      <w:pPr>
        <w:pStyle w:val="paragraph"/>
      </w:pPr>
      <w:r w:rsidRPr="003F329B">
        <w:tab/>
        <w:t>(c)</w:t>
      </w:r>
      <w:r w:rsidRPr="003F329B">
        <w:tab/>
        <w:t>amounts credited to the account do not relate to a debenture (as defined in section</w:t>
      </w:r>
      <w:r w:rsidR="003F329B">
        <w:t> </w:t>
      </w:r>
      <w:r w:rsidRPr="003F329B">
        <w:t xml:space="preserve">9 of the </w:t>
      </w:r>
      <w:r w:rsidRPr="003F329B">
        <w:rPr>
          <w:i/>
          <w:iCs/>
        </w:rPr>
        <w:t>Corporations Act 2001</w:t>
      </w:r>
      <w:r w:rsidRPr="003F329B">
        <w:t>) of the ADI.</w:t>
      </w:r>
    </w:p>
    <w:p w:rsidR="00300522" w:rsidRPr="003F329B" w:rsidRDefault="00300522" w:rsidP="00300522">
      <w:pPr>
        <w:pStyle w:val="Definition"/>
      </w:pPr>
      <w:r w:rsidRPr="003F329B">
        <w:rPr>
          <w:b/>
          <w:bCs/>
          <w:i/>
          <w:iCs/>
        </w:rPr>
        <w:t>derived</w:t>
      </w:r>
      <w:r w:rsidRPr="003F329B">
        <w:t xml:space="preserve"> has a meaning affected by subsection</w:t>
      </w:r>
      <w:r w:rsidR="003F329B">
        <w:t> </w:t>
      </w:r>
      <w:r w:rsidRPr="003F329B">
        <w:t>6</w:t>
      </w:r>
      <w:r w:rsidR="003F329B">
        <w:noBreakHyphen/>
      </w:r>
      <w:r w:rsidRPr="003F329B">
        <w:t xml:space="preserve">5(4) of the </w:t>
      </w:r>
      <w:r w:rsidR="003F329B" w:rsidRPr="003F329B">
        <w:rPr>
          <w:position w:val="6"/>
          <w:sz w:val="16"/>
          <w:szCs w:val="16"/>
        </w:rPr>
        <w:t>*</w:t>
      </w:r>
      <w:r w:rsidRPr="003F329B">
        <w:t>ITAA 1997.</w:t>
      </w:r>
    </w:p>
    <w:p w:rsidR="001D5822" w:rsidRPr="003F329B" w:rsidRDefault="001D5822" w:rsidP="001D5822">
      <w:pPr>
        <w:pStyle w:val="Definition"/>
      </w:pPr>
      <w:r w:rsidRPr="003F329B">
        <w:rPr>
          <w:b/>
          <w:i/>
        </w:rPr>
        <w:t>Disability Services Minister</w:t>
      </w:r>
      <w:r w:rsidRPr="003F329B">
        <w:t xml:space="preserve"> means the Minister administering the </w:t>
      </w:r>
      <w:r w:rsidRPr="003F329B">
        <w:rPr>
          <w:i/>
        </w:rPr>
        <w:t>National Disability Insurance Scheme Act 2013</w:t>
      </w:r>
      <w:r w:rsidRPr="003F329B">
        <w:t>.</w:t>
      </w:r>
    </w:p>
    <w:p w:rsidR="00300522" w:rsidRPr="003F329B" w:rsidRDefault="00300522" w:rsidP="00300522">
      <w:pPr>
        <w:pStyle w:val="Definition"/>
      </w:pPr>
      <w:r w:rsidRPr="003F329B">
        <w:rPr>
          <w:b/>
          <w:bCs/>
          <w:i/>
          <w:iCs/>
        </w:rPr>
        <w:t>dividend</w:t>
      </w:r>
      <w:r w:rsidRPr="003F329B">
        <w:t xml:space="preserve"> has the meaning given by subsections</w:t>
      </w:r>
      <w:r w:rsidR="003F329B">
        <w:t> </w:t>
      </w:r>
      <w:r w:rsidRPr="003F329B">
        <w:t xml:space="preserve">6(1), (4) and (5) of the </w:t>
      </w:r>
      <w:r w:rsidR="003F329B" w:rsidRPr="003F329B">
        <w:rPr>
          <w:position w:val="6"/>
          <w:sz w:val="16"/>
          <w:szCs w:val="16"/>
        </w:rPr>
        <w:t>*</w:t>
      </w:r>
      <w:r w:rsidRPr="003F329B">
        <w:t>ITAA 1936.</w:t>
      </w:r>
    </w:p>
    <w:p w:rsidR="00300522" w:rsidRPr="003F329B" w:rsidRDefault="00300522" w:rsidP="00300522">
      <w:pPr>
        <w:pStyle w:val="Definition"/>
      </w:pPr>
      <w:r w:rsidRPr="003F329B">
        <w:rPr>
          <w:b/>
          <w:bCs/>
          <w:i/>
          <w:iCs/>
        </w:rPr>
        <w:t>early net amount</w:t>
      </w:r>
      <w:r w:rsidRPr="003F329B">
        <w:t xml:space="preserve"> has the meaning given by subsection</w:t>
      </w:r>
      <w:r w:rsidR="003F329B">
        <w:t> </w:t>
      </w:r>
      <w:r w:rsidRPr="003F329B">
        <w:t>162</w:t>
      </w:r>
      <w:r w:rsidR="003F329B">
        <w:noBreakHyphen/>
      </w:r>
      <w:r w:rsidRPr="003F329B">
        <w:t>145(3).</w:t>
      </w:r>
    </w:p>
    <w:p w:rsidR="00300522" w:rsidRPr="003F329B" w:rsidRDefault="00300522" w:rsidP="00300522">
      <w:pPr>
        <w:pStyle w:val="Definition"/>
      </w:pPr>
      <w:r w:rsidRPr="003F329B">
        <w:rPr>
          <w:b/>
          <w:bCs/>
          <w:i/>
          <w:iCs/>
        </w:rPr>
        <w:t>education course</w:t>
      </w:r>
      <w:r w:rsidRPr="003F329B">
        <w:t xml:space="preserve"> means:</w:t>
      </w:r>
    </w:p>
    <w:p w:rsidR="00300522" w:rsidRPr="003F329B" w:rsidRDefault="00300522" w:rsidP="00300522">
      <w:pPr>
        <w:pStyle w:val="paragraph"/>
      </w:pPr>
      <w:r w:rsidRPr="003F329B">
        <w:tab/>
        <w:t>(a)</w:t>
      </w:r>
      <w:r w:rsidRPr="003F329B">
        <w:tab/>
        <w:t xml:space="preserve">a </w:t>
      </w:r>
      <w:r w:rsidR="003F329B" w:rsidRPr="003F329B">
        <w:rPr>
          <w:position w:val="6"/>
          <w:sz w:val="16"/>
          <w:szCs w:val="16"/>
        </w:rPr>
        <w:t>*</w:t>
      </w:r>
      <w:r w:rsidRPr="003F329B">
        <w:t>pre</w:t>
      </w:r>
      <w:r w:rsidR="003F329B">
        <w:noBreakHyphen/>
      </w:r>
      <w:r w:rsidRPr="003F329B">
        <w:t>school course; or</w:t>
      </w:r>
    </w:p>
    <w:p w:rsidR="00300522" w:rsidRPr="003F329B" w:rsidRDefault="00300522" w:rsidP="00300522">
      <w:pPr>
        <w:pStyle w:val="paragraph"/>
      </w:pPr>
      <w:r w:rsidRPr="003F329B">
        <w:tab/>
        <w:t>(b)</w:t>
      </w:r>
      <w:r w:rsidRPr="003F329B">
        <w:tab/>
        <w:t xml:space="preserve">a </w:t>
      </w:r>
      <w:r w:rsidR="003F329B" w:rsidRPr="003F329B">
        <w:rPr>
          <w:position w:val="6"/>
          <w:sz w:val="16"/>
          <w:szCs w:val="16"/>
        </w:rPr>
        <w:t>*</w:t>
      </w:r>
      <w:r w:rsidRPr="003F329B">
        <w:t>primary course; or</w:t>
      </w:r>
    </w:p>
    <w:p w:rsidR="00300522" w:rsidRPr="003F329B" w:rsidRDefault="00300522" w:rsidP="00300522">
      <w:pPr>
        <w:pStyle w:val="paragraph"/>
      </w:pPr>
      <w:r w:rsidRPr="003F329B">
        <w:tab/>
        <w:t>(c)</w:t>
      </w:r>
      <w:r w:rsidRPr="003F329B">
        <w:tab/>
        <w:t xml:space="preserve">a </w:t>
      </w:r>
      <w:r w:rsidR="003F329B" w:rsidRPr="003F329B">
        <w:rPr>
          <w:position w:val="6"/>
          <w:sz w:val="16"/>
          <w:szCs w:val="16"/>
        </w:rPr>
        <w:t>*</w:t>
      </w:r>
      <w:r w:rsidRPr="003F329B">
        <w:t>secondary course; or</w:t>
      </w:r>
    </w:p>
    <w:p w:rsidR="00300522" w:rsidRPr="003F329B" w:rsidRDefault="00300522" w:rsidP="00300522">
      <w:pPr>
        <w:pStyle w:val="paragraph"/>
      </w:pPr>
      <w:r w:rsidRPr="003F329B">
        <w:tab/>
        <w:t>(d)</w:t>
      </w:r>
      <w:r w:rsidRPr="003F329B">
        <w:tab/>
        <w:t xml:space="preserve">a </w:t>
      </w:r>
      <w:r w:rsidR="003F329B" w:rsidRPr="003F329B">
        <w:rPr>
          <w:position w:val="6"/>
          <w:sz w:val="16"/>
          <w:szCs w:val="16"/>
        </w:rPr>
        <w:t>*</w:t>
      </w:r>
      <w:r w:rsidRPr="003F329B">
        <w:t>tertiary course; or</w:t>
      </w:r>
    </w:p>
    <w:p w:rsidR="00300522" w:rsidRPr="003F329B" w:rsidRDefault="00300522" w:rsidP="00300522">
      <w:pPr>
        <w:pStyle w:val="paragraph"/>
      </w:pPr>
      <w:r w:rsidRPr="003F329B">
        <w:tab/>
        <w:t>(f)</w:t>
      </w:r>
      <w:r w:rsidRPr="003F329B">
        <w:tab/>
        <w:t xml:space="preserve">a </w:t>
      </w:r>
      <w:r w:rsidR="003F329B" w:rsidRPr="003F329B">
        <w:rPr>
          <w:position w:val="6"/>
          <w:sz w:val="16"/>
          <w:szCs w:val="16"/>
        </w:rPr>
        <w:t>*</w:t>
      </w:r>
      <w:r w:rsidRPr="003F329B">
        <w:t>special education course; or</w:t>
      </w:r>
    </w:p>
    <w:p w:rsidR="00300522" w:rsidRPr="003F329B" w:rsidRDefault="00300522" w:rsidP="00300522">
      <w:pPr>
        <w:pStyle w:val="paragraph"/>
      </w:pPr>
      <w:r w:rsidRPr="003F329B">
        <w:tab/>
        <w:t>(g)</w:t>
      </w:r>
      <w:r w:rsidRPr="003F329B">
        <w:tab/>
        <w:t xml:space="preserve">an </w:t>
      </w:r>
      <w:r w:rsidR="003F329B" w:rsidRPr="003F329B">
        <w:rPr>
          <w:position w:val="6"/>
          <w:sz w:val="16"/>
          <w:szCs w:val="16"/>
        </w:rPr>
        <w:t>*</w:t>
      </w:r>
      <w:r w:rsidRPr="003F329B">
        <w:t>adult and community education course; or</w:t>
      </w:r>
    </w:p>
    <w:p w:rsidR="00300522" w:rsidRPr="003F329B" w:rsidRDefault="00300522" w:rsidP="00300522">
      <w:pPr>
        <w:pStyle w:val="paragraph"/>
      </w:pPr>
      <w:r w:rsidRPr="003F329B">
        <w:tab/>
        <w:t>(h)</w:t>
      </w:r>
      <w:r w:rsidRPr="003F329B">
        <w:tab/>
        <w:t xml:space="preserve">an </w:t>
      </w:r>
      <w:r w:rsidR="003F329B" w:rsidRPr="003F329B">
        <w:rPr>
          <w:position w:val="6"/>
          <w:sz w:val="16"/>
          <w:szCs w:val="16"/>
        </w:rPr>
        <w:t>*</w:t>
      </w:r>
      <w:r w:rsidRPr="003F329B">
        <w:t>English language course for overseas students; or</w:t>
      </w:r>
    </w:p>
    <w:p w:rsidR="00300522" w:rsidRPr="003F329B" w:rsidRDefault="00300522" w:rsidP="00300522">
      <w:pPr>
        <w:pStyle w:val="paragraph"/>
      </w:pPr>
      <w:r w:rsidRPr="003F329B">
        <w:tab/>
        <w:t>(i)</w:t>
      </w:r>
      <w:r w:rsidRPr="003F329B">
        <w:tab/>
        <w:t xml:space="preserve">a </w:t>
      </w:r>
      <w:r w:rsidR="003F329B" w:rsidRPr="003F329B">
        <w:rPr>
          <w:position w:val="6"/>
          <w:sz w:val="16"/>
          <w:szCs w:val="16"/>
        </w:rPr>
        <w:t>*</w:t>
      </w:r>
      <w:r w:rsidRPr="003F329B">
        <w:t>first aid or life saving course; or</w:t>
      </w:r>
    </w:p>
    <w:p w:rsidR="00300522" w:rsidRPr="003F329B" w:rsidRDefault="00300522" w:rsidP="00300522">
      <w:pPr>
        <w:pStyle w:val="paragraph"/>
      </w:pPr>
      <w:r w:rsidRPr="003F329B">
        <w:tab/>
        <w:t>(j)</w:t>
      </w:r>
      <w:r w:rsidRPr="003F329B">
        <w:tab/>
        <w:t xml:space="preserve">a </w:t>
      </w:r>
      <w:r w:rsidR="003F329B" w:rsidRPr="003F329B">
        <w:rPr>
          <w:position w:val="6"/>
          <w:sz w:val="16"/>
          <w:szCs w:val="16"/>
        </w:rPr>
        <w:t>*</w:t>
      </w:r>
      <w:r w:rsidRPr="003F329B">
        <w:t>professional or trade course; or</w:t>
      </w:r>
    </w:p>
    <w:p w:rsidR="00300522" w:rsidRPr="003F329B" w:rsidRDefault="00300522" w:rsidP="00300522">
      <w:pPr>
        <w:pStyle w:val="paragraph"/>
      </w:pPr>
      <w:r w:rsidRPr="003F329B">
        <w:tab/>
        <w:t>(k)</w:t>
      </w:r>
      <w:r w:rsidRPr="003F329B">
        <w:tab/>
        <w:t xml:space="preserve">a </w:t>
      </w:r>
      <w:r w:rsidR="003F329B" w:rsidRPr="003F329B">
        <w:rPr>
          <w:position w:val="6"/>
          <w:sz w:val="16"/>
          <w:szCs w:val="16"/>
        </w:rPr>
        <w:t>*</w:t>
      </w:r>
      <w:r w:rsidRPr="003F329B">
        <w:t>tertiary residential college course.</w:t>
      </w:r>
    </w:p>
    <w:p w:rsidR="00300522" w:rsidRPr="003F329B" w:rsidRDefault="00300522" w:rsidP="00300522">
      <w:pPr>
        <w:pStyle w:val="Definition"/>
      </w:pPr>
      <w:r w:rsidRPr="003F329B">
        <w:rPr>
          <w:b/>
          <w:bCs/>
          <w:i/>
          <w:iCs/>
        </w:rPr>
        <w:t>education institution</w:t>
      </w:r>
      <w:r w:rsidRPr="003F329B">
        <w:t xml:space="preserve"> has the meaning given by subsection</w:t>
      </w:r>
      <w:r w:rsidR="003F329B">
        <w:t> </w:t>
      </w:r>
      <w:r w:rsidRPr="003F329B">
        <w:t xml:space="preserve">3(1) of the </w:t>
      </w:r>
      <w:r w:rsidRPr="003F329B">
        <w:rPr>
          <w:i/>
          <w:iCs/>
        </w:rPr>
        <w:t>Student Assistance Act 1973</w:t>
      </w:r>
      <w:r w:rsidRPr="003F329B">
        <w:t>.</w:t>
      </w:r>
    </w:p>
    <w:p w:rsidR="00300522" w:rsidRPr="003F329B" w:rsidRDefault="00300522" w:rsidP="00300522">
      <w:pPr>
        <w:pStyle w:val="Definition"/>
      </w:pPr>
      <w:r w:rsidRPr="003F329B">
        <w:rPr>
          <w:b/>
          <w:bCs/>
          <w:i/>
          <w:iCs/>
        </w:rPr>
        <w:t>Education Minister</w:t>
      </w:r>
      <w:r w:rsidRPr="003F329B">
        <w:t xml:space="preserve"> means the Minister administering the </w:t>
      </w:r>
      <w:r w:rsidRPr="003F329B">
        <w:rPr>
          <w:i/>
          <w:iCs/>
        </w:rPr>
        <w:t>Student Assistance Act 1973</w:t>
      </w:r>
      <w:r w:rsidRPr="003F329B">
        <w:t>.</w:t>
      </w:r>
    </w:p>
    <w:p w:rsidR="00300522" w:rsidRPr="003F329B" w:rsidRDefault="00300522" w:rsidP="00300522">
      <w:pPr>
        <w:pStyle w:val="Definition"/>
      </w:pPr>
      <w:r w:rsidRPr="003F329B">
        <w:rPr>
          <w:b/>
          <w:bCs/>
          <w:i/>
          <w:iCs/>
        </w:rPr>
        <w:t>electronic lodgment turnover threshold</w:t>
      </w:r>
      <w:r w:rsidRPr="003F329B">
        <w:t xml:space="preserve"> has the meaning given by subsection</w:t>
      </w:r>
      <w:r w:rsidR="003F329B">
        <w:t> </w:t>
      </w:r>
      <w:r w:rsidRPr="003F329B">
        <w:t>31</w:t>
      </w:r>
      <w:r w:rsidR="003F329B">
        <w:noBreakHyphen/>
      </w:r>
      <w:r w:rsidRPr="003F329B">
        <w:t>25(4).</w:t>
      </w:r>
    </w:p>
    <w:p w:rsidR="00300522" w:rsidRPr="003F329B" w:rsidRDefault="00300522" w:rsidP="00300522">
      <w:pPr>
        <w:pStyle w:val="Definition"/>
      </w:pPr>
      <w:r w:rsidRPr="003F329B">
        <w:rPr>
          <w:b/>
          <w:bCs/>
          <w:i/>
          <w:iCs/>
        </w:rPr>
        <w:t>electronic payment</w:t>
      </w:r>
      <w:r w:rsidRPr="003F329B">
        <w:t xml:space="preserve"> means a payment by way of electronic transmission, in an electronic format approved by the Commissioner.</w:t>
      </w:r>
    </w:p>
    <w:p w:rsidR="007C7429" w:rsidRPr="003F329B" w:rsidRDefault="007C7429" w:rsidP="007C7429">
      <w:pPr>
        <w:pStyle w:val="Definition"/>
      </w:pPr>
      <w:r w:rsidRPr="003F329B">
        <w:rPr>
          <w:b/>
          <w:i/>
        </w:rPr>
        <w:t>eligible Australian carbon credit unit</w:t>
      </w:r>
      <w:r w:rsidRPr="003F329B">
        <w:t xml:space="preserve"> means:</w:t>
      </w:r>
    </w:p>
    <w:p w:rsidR="007C7429" w:rsidRPr="003F329B" w:rsidRDefault="007C7429" w:rsidP="007C7429">
      <w:pPr>
        <w:pStyle w:val="paragraph"/>
      </w:pPr>
      <w:r w:rsidRPr="003F329B">
        <w:tab/>
        <w:t>(a)</w:t>
      </w:r>
      <w:r w:rsidRPr="003F329B">
        <w:tab/>
        <w:t xml:space="preserve">a Kyoto Australian carbon credit unit (within the meaning of the </w:t>
      </w:r>
      <w:r w:rsidRPr="003F329B">
        <w:rPr>
          <w:i/>
        </w:rPr>
        <w:t>Carbon Credits (Carbon Farming Initiative) Act 2011</w:t>
      </w:r>
      <w:r w:rsidRPr="003F329B">
        <w:t>); or</w:t>
      </w:r>
    </w:p>
    <w:p w:rsidR="007C7429" w:rsidRPr="003F329B" w:rsidRDefault="007C7429" w:rsidP="007C7429">
      <w:pPr>
        <w:pStyle w:val="paragraph"/>
      </w:pPr>
      <w:r w:rsidRPr="003F329B">
        <w:tab/>
        <w:t>(b)</w:t>
      </w:r>
      <w:r w:rsidRPr="003F329B">
        <w:tab/>
        <w:t>a non</w:t>
      </w:r>
      <w:r w:rsidR="003F329B">
        <w:noBreakHyphen/>
      </w:r>
      <w:r w:rsidRPr="003F329B">
        <w:t>Kyoto Australian carbon credit unit (within the meaning of that Act) issued in relation to an eligible offsets project (within the meaning of that Act) for a reporting period (within the meaning of that Act), where:</w:t>
      </w:r>
    </w:p>
    <w:p w:rsidR="007C7429" w:rsidRPr="003F329B" w:rsidRDefault="007C7429" w:rsidP="007C7429">
      <w:pPr>
        <w:pStyle w:val="paragraphsub"/>
      </w:pPr>
      <w:r w:rsidRPr="003F329B">
        <w:tab/>
        <w:t>(i)</w:t>
      </w:r>
      <w:r w:rsidRPr="003F329B">
        <w:tab/>
        <w:t>if it were assumed that the reporting period had ended before the Kyoto abatement deadline (within the meaning of that Act), a Kyoto Australian carbon credit unit would have been issued in relation to the project for the reporting period instead of the non</w:t>
      </w:r>
      <w:r w:rsidR="003F329B">
        <w:noBreakHyphen/>
      </w:r>
      <w:r w:rsidRPr="003F329B">
        <w:t>Kyoto Australian carbon credit unit; and</w:t>
      </w:r>
    </w:p>
    <w:p w:rsidR="007C7429" w:rsidRPr="003F329B" w:rsidRDefault="007C7429" w:rsidP="007C7429">
      <w:pPr>
        <w:pStyle w:val="paragraphsub"/>
      </w:pPr>
      <w:r w:rsidRPr="003F329B">
        <w:tab/>
        <w:t>(ii)</w:t>
      </w:r>
      <w:r w:rsidRPr="003F329B">
        <w:tab/>
        <w:t>the non</w:t>
      </w:r>
      <w:r w:rsidR="003F329B">
        <w:noBreakHyphen/>
      </w:r>
      <w:r w:rsidRPr="003F329B">
        <w:t>Kyoto Australian carbon credit unit is not of a kind specified in the regulations; or</w:t>
      </w:r>
    </w:p>
    <w:p w:rsidR="007C7429" w:rsidRPr="003F329B" w:rsidRDefault="007C7429" w:rsidP="007C7429">
      <w:pPr>
        <w:pStyle w:val="paragraph"/>
      </w:pPr>
      <w:r w:rsidRPr="003F329B">
        <w:tab/>
        <w:t>(c)</w:t>
      </w:r>
      <w:r w:rsidRPr="003F329B">
        <w:tab/>
        <w:t>an Australian carbon credit unit (within the meaning of that Act) of a kind specified in the regulations.</w:t>
      </w:r>
    </w:p>
    <w:p w:rsidR="007C7429" w:rsidRPr="003F329B" w:rsidRDefault="003F329B" w:rsidP="007C7429">
      <w:pPr>
        <w:pStyle w:val="subsection2"/>
      </w:pPr>
      <w:r>
        <w:t>Subparagraph (</w:t>
      </w:r>
      <w:r w:rsidR="007C7429" w:rsidRPr="003F329B">
        <w:t xml:space="preserve">b)(ii) and </w:t>
      </w:r>
      <w:r>
        <w:t>paragraph (</w:t>
      </w:r>
      <w:r w:rsidR="007C7429" w:rsidRPr="003F329B">
        <w:t>c) do not, by implication, limit the application of subsection</w:t>
      </w:r>
      <w:r>
        <w:t> </w:t>
      </w:r>
      <w:r w:rsidR="007C7429" w:rsidRPr="003F329B">
        <w:t xml:space="preserve">13(3) of the </w:t>
      </w:r>
      <w:r w:rsidR="007C7429" w:rsidRPr="003F329B">
        <w:rPr>
          <w:i/>
        </w:rPr>
        <w:t>Legislative Instruments Act 2003</w:t>
      </w:r>
      <w:r w:rsidR="007C7429" w:rsidRPr="003F329B">
        <w:t xml:space="preserve"> to other instruments under this Act.</w:t>
      </w:r>
    </w:p>
    <w:p w:rsidR="007C7429" w:rsidRPr="003F329B" w:rsidRDefault="007C7429" w:rsidP="007C7429">
      <w:pPr>
        <w:pStyle w:val="Definition"/>
      </w:pPr>
      <w:r w:rsidRPr="003F329B">
        <w:rPr>
          <w:b/>
          <w:i/>
        </w:rPr>
        <w:t>eligible emissions unit</w:t>
      </w:r>
      <w:r w:rsidRPr="003F329B">
        <w:t xml:space="preserve"> means:</w:t>
      </w:r>
    </w:p>
    <w:p w:rsidR="007C7429" w:rsidRPr="003F329B" w:rsidRDefault="007C7429" w:rsidP="007C7429">
      <w:pPr>
        <w:pStyle w:val="paragraph"/>
      </w:pPr>
      <w:r w:rsidRPr="003F329B">
        <w:tab/>
        <w:t>(a)</w:t>
      </w:r>
      <w:r w:rsidRPr="003F329B">
        <w:tab/>
        <w:t xml:space="preserve">an </w:t>
      </w:r>
      <w:r w:rsidR="003F329B" w:rsidRPr="003F329B">
        <w:rPr>
          <w:position w:val="6"/>
          <w:sz w:val="16"/>
        </w:rPr>
        <w:t>*</w:t>
      </w:r>
      <w:r w:rsidRPr="003F329B">
        <w:t>eligible international emissions unit; or</w:t>
      </w:r>
    </w:p>
    <w:p w:rsidR="007C7429" w:rsidRPr="003F329B" w:rsidRDefault="007C7429" w:rsidP="007C7429">
      <w:pPr>
        <w:pStyle w:val="paragraph"/>
      </w:pPr>
      <w:r w:rsidRPr="003F329B">
        <w:tab/>
        <w:t>(b)</w:t>
      </w:r>
      <w:r w:rsidRPr="003F329B">
        <w:tab/>
        <w:t xml:space="preserve">an </w:t>
      </w:r>
      <w:r w:rsidR="003F329B" w:rsidRPr="003F329B">
        <w:rPr>
          <w:position w:val="6"/>
          <w:sz w:val="16"/>
        </w:rPr>
        <w:t>*</w:t>
      </w:r>
      <w:r w:rsidRPr="003F329B">
        <w:t>eligible Australian carbon credit unit.</w:t>
      </w:r>
    </w:p>
    <w:p w:rsidR="007C7429" w:rsidRPr="003F329B" w:rsidRDefault="007C7429" w:rsidP="007C7429">
      <w:pPr>
        <w:pStyle w:val="Definition"/>
      </w:pPr>
      <w:r w:rsidRPr="003F329B">
        <w:rPr>
          <w:b/>
          <w:i/>
        </w:rPr>
        <w:t>eligible international emissions unit</w:t>
      </w:r>
      <w:r w:rsidRPr="003F329B">
        <w:t xml:space="preserve"> has the same meaning as in the </w:t>
      </w:r>
      <w:r w:rsidRPr="003F329B">
        <w:rPr>
          <w:i/>
        </w:rPr>
        <w:t>Australian National Registry of Emissions Units Act 2011</w:t>
      </w:r>
      <w:r w:rsidRPr="003F329B">
        <w:t>.</w:t>
      </w:r>
    </w:p>
    <w:p w:rsidR="00300522" w:rsidRPr="003F329B" w:rsidRDefault="00300522" w:rsidP="00300522">
      <w:pPr>
        <w:pStyle w:val="Definition"/>
      </w:pPr>
      <w:r w:rsidRPr="003F329B">
        <w:rPr>
          <w:b/>
          <w:bCs/>
          <w:i/>
          <w:iCs/>
        </w:rPr>
        <w:t>employee share scheme</w:t>
      </w:r>
      <w:r w:rsidRPr="003F329B">
        <w:t xml:space="preserve"> has the meaning given by </w:t>
      </w:r>
      <w:r w:rsidR="00C173FC" w:rsidRPr="003F329B">
        <w:t xml:space="preserve">the </w:t>
      </w:r>
      <w:r w:rsidR="003F329B" w:rsidRPr="003F329B">
        <w:rPr>
          <w:position w:val="6"/>
          <w:sz w:val="16"/>
        </w:rPr>
        <w:t>*</w:t>
      </w:r>
      <w:r w:rsidR="00C173FC" w:rsidRPr="003F329B">
        <w:t>ITAA 1997</w:t>
      </w:r>
      <w:r w:rsidRPr="003F329B">
        <w:t>.</w:t>
      </w:r>
    </w:p>
    <w:p w:rsidR="00565CC1" w:rsidRPr="003F329B" w:rsidRDefault="00565CC1" w:rsidP="00565CC1">
      <w:pPr>
        <w:pStyle w:val="Definition"/>
      </w:pPr>
      <w:r w:rsidRPr="003F329B">
        <w:rPr>
          <w:b/>
          <w:i/>
        </w:rPr>
        <w:t>endorsed charity</w:t>
      </w:r>
      <w:r w:rsidRPr="003F329B">
        <w:t xml:space="preserve"> means an entity that is endorsed as a charity under subsection</w:t>
      </w:r>
      <w:r w:rsidR="003F329B">
        <w:t> </w:t>
      </w:r>
      <w:r w:rsidRPr="003F329B">
        <w:t>176</w:t>
      </w:r>
      <w:r w:rsidR="003F329B">
        <w:noBreakHyphen/>
      </w:r>
      <w:r w:rsidRPr="003F329B">
        <w:t>1(1).</w:t>
      </w:r>
    </w:p>
    <w:p w:rsidR="00300522" w:rsidRPr="003F329B" w:rsidRDefault="00300522" w:rsidP="00F74A01">
      <w:pPr>
        <w:pStyle w:val="Definition"/>
        <w:keepNext/>
        <w:keepLines/>
      </w:pPr>
      <w:r w:rsidRPr="003F329B">
        <w:rPr>
          <w:b/>
          <w:bCs/>
          <w:i/>
          <w:iCs/>
        </w:rPr>
        <w:t>English language course for overseas students</w:t>
      </w:r>
      <w:r w:rsidRPr="003F329B">
        <w:t xml:space="preserve"> means a course of study or education supplied to overseas students that:</w:t>
      </w:r>
    </w:p>
    <w:p w:rsidR="00300522" w:rsidRPr="003F329B" w:rsidRDefault="00300522" w:rsidP="00300522">
      <w:pPr>
        <w:pStyle w:val="paragraph"/>
      </w:pPr>
      <w:r w:rsidRPr="003F329B">
        <w:tab/>
        <w:t>(a)</w:t>
      </w:r>
      <w:r w:rsidRPr="003F329B">
        <w:tab/>
        <w:t>includes study or education in the English language; and</w:t>
      </w:r>
    </w:p>
    <w:p w:rsidR="00300522" w:rsidRPr="003F329B" w:rsidRDefault="00300522" w:rsidP="00300522">
      <w:pPr>
        <w:pStyle w:val="paragraph"/>
      </w:pPr>
      <w:r w:rsidRPr="003F329B">
        <w:tab/>
        <w:t>(b)</w:t>
      </w:r>
      <w:r w:rsidRPr="003F329B">
        <w:tab/>
        <w:t>is supplied by an entity that is accredited to provide such courses by a State or Territory authority responsible for their accreditation.</w:t>
      </w:r>
    </w:p>
    <w:p w:rsidR="00300522" w:rsidRPr="003F329B" w:rsidRDefault="00300522" w:rsidP="00300522">
      <w:pPr>
        <w:pStyle w:val="Definition"/>
      </w:pPr>
      <w:r w:rsidRPr="003F329B">
        <w:rPr>
          <w:b/>
          <w:bCs/>
          <w:i/>
          <w:iCs/>
        </w:rPr>
        <w:t>enterprise</w:t>
      </w:r>
      <w:r w:rsidRPr="003F329B">
        <w:t xml:space="preserve"> has the meaning given by section</w:t>
      </w:r>
      <w:r w:rsidR="003F329B">
        <w:t> </w:t>
      </w:r>
      <w:r w:rsidRPr="003F329B">
        <w:t>9</w:t>
      </w:r>
      <w:r w:rsidR="003F329B">
        <w:noBreakHyphen/>
      </w:r>
      <w:r w:rsidRPr="003F329B">
        <w:t>20.</w:t>
      </w:r>
    </w:p>
    <w:p w:rsidR="00300522" w:rsidRPr="003F329B" w:rsidRDefault="00300522" w:rsidP="00300522">
      <w:pPr>
        <w:pStyle w:val="Definition"/>
      </w:pPr>
      <w:r w:rsidRPr="003F329B">
        <w:rPr>
          <w:b/>
          <w:bCs/>
          <w:i/>
          <w:iCs/>
        </w:rPr>
        <w:t xml:space="preserve">entertainment </w:t>
      </w:r>
      <w:r w:rsidRPr="003F329B">
        <w:t>has the meaning given by section</w:t>
      </w:r>
      <w:r w:rsidR="003F329B">
        <w:t> </w:t>
      </w:r>
      <w:r w:rsidRPr="003F329B">
        <w:t>32</w:t>
      </w:r>
      <w:r w:rsidR="003F329B">
        <w:noBreakHyphen/>
      </w:r>
      <w:r w:rsidRPr="003F329B">
        <w:t xml:space="preserve">10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entity</w:t>
      </w:r>
      <w:r w:rsidRPr="003F329B">
        <w:t xml:space="preserve"> has the meaning given by section</w:t>
      </w:r>
      <w:r w:rsidR="003F329B">
        <w:t> </w:t>
      </w:r>
      <w:r w:rsidRPr="003F329B">
        <w:t>184</w:t>
      </w:r>
      <w:r w:rsidR="003F329B">
        <w:noBreakHyphen/>
      </w:r>
      <w:r w:rsidRPr="003F329B">
        <w:t>1.</w:t>
      </w:r>
    </w:p>
    <w:p w:rsidR="00300522" w:rsidRPr="003F329B" w:rsidRDefault="00300522" w:rsidP="00300522">
      <w:pPr>
        <w:pStyle w:val="Definition"/>
      </w:pPr>
      <w:r w:rsidRPr="003F329B">
        <w:rPr>
          <w:b/>
          <w:bCs/>
          <w:i/>
          <w:iCs/>
        </w:rPr>
        <w:t>essential prerequisite</w:t>
      </w:r>
      <w:r w:rsidRPr="003F329B">
        <w:t xml:space="preserve">: a qualification is an </w:t>
      </w:r>
      <w:r w:rsidRPr="003F329B">
        <w:rPr>
          <w:b/>
          <w:bCs/>
          <w:i/>
          <w:iCs/>
        </w:rPr>
        <w:t>essential prerequisite</w:t>
      </w:r>
      <w:r w:rsidRPr="003F329B">
        <w:t xml:space="preserve"> in relation to the entry to, or the commencement of the practice of, a particular profession or trade if the qualification is imposed:</w:t>
      </w:r>
    </w:p>
    <w:p w:rsidR="00300522" w:rsidRPr="003F329B" w:rsidRDefault="00300522" w:rsidP="00300522">
      <w:pPr>
        <w:pStyle w:val="paragraph"/>
      </w:pPr>
      <w:r w:rsidRPr="003F329B">
        <w:tab/>
        <w:t>(a)</w:t>
      </w:r>
      <w:r w:rsidRPr="003F329B">
        <w:tab/>
        <w:t xml:space="preserve">by or under an </w:t>
      </w:r>
      <w:r w:rsidR="003F329B" w:rsidRPr="003F329B">
        <w:rPr>
          <w:position w:val="6"/>
          <w:sz w:val="16"/>
          <w:szCs w:val="16"/>
        </w:rPr>
        <w:t>*</w:t>
      </w:r>
      <w:r w:rsidRPr="003F329B">
        <w:t>industrial instrument; or</w:t>
      </w:r>
    </w:p>
    <w:p w:rsidR="00300522" w:rsidRPr="003F329B" w:rsidRDefault="00300522" w:rsidP="00300522">
      <w:pPr>
        <w:pStyle w:val="paragraph"/>
      </w:pPr>
      <w:r w:rsidRPr="003F329B">
        <w:tab/>
        <w:t>(b)</w:t>
      </w:r>
      <w:r w:rsidRPr="003F329B">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3F329B" w:rsidRDefault="00300522" w:rsidP="00300522">
      <w:pPr>
        <w:pStyle w:val="paragraph"/>
      </w:pPr>
      <w:r w:rsidRPr="003F329B">
        <w:tab/>
        <w:t>(c)</w:t>
      </w:r>
      <w:r w:rsidRPr="003F329B">
        <w:tab/>
        <w:t xml:space="preserve">if neither </w:t>
      </w:r>
      <w:r w:rsidR="003F329B">
        <w:t>paragraph (</w:t>
      </w:r>
      <w:r w:rsidRPr="003F329B">
        <w:t>a) nor (b) applies but there is a professional or trade association in a State or Territory that has requirements relating to the entry to, or the commencement of the practice of, the profession or trade concerned—by that association.</w:t>
      </w:r>
    </w:p>
    <w:p w:rsidR="00300522" w:rsidRPr="003F329B" w:rsidRDefault="00300522" w:rsidP="00300522">
      <w:pPr>
        <w:pStyle w:val="Definition"/>
      </w:pPr>
      <w:r w:rsidRPr="003F329B">
        <w:rPr>
          <w:b/>
          <w:bCs/>
          <w:i/>
          <w:iCs/>
        </w:rPr>
        <w:t>estimated annual GST amount</w:t>
      </w:r>
      <w:r w:rsidRPr="003F329B">
        <w:t xml:space="preserve"> has the meaning given by </w:t>
      </w:r>
      <w:r w:rsidR="00FC121B" w:rsidRPr="003F329B">
        <w:t>section</w:t>
      </w:r>
      <w:r w:rsidR="003F329B">
        <w:t> </w:t>
      </w:r>
      <w:r w:rsidR="00FC121B" w:rsidRPr="003F329B">
        <w:t>162</w:t>
      </w:r>
      <w:r w:rsidR="003F329B">
        <w:noBreakHyphen/>
      </w:r>
      <w:r w:rsidR="00FC121B" w:rsidRPr="003F329B">
        <w:t>140</w:t>
      </w:r>
      <w:r w:rsidRPr="003F329B">
        <w:t>.</w:t>
      </w:r>
    </w:p>
    <w:p w:rsidR="00300522" w:rsidRPr="003F329B" w:rsidRDefault="00300522" w:rsidP="00300522">
      <w:pPr>
        <w:pStyle w:val="Definition"/>
      </w:pPr>
      <w:r w:rsidRPr="003F329B">
        <w:rPr>
          <w:b/>
          <w:bCs/>
          <w:i/>
          <w:iCs/>
        </w:rPr>
        <w:t>exceed the financial acquisitions threshold</w:t>
      </w:r>
      <w:r w:rsidRPr="003F329B">
        <w:t xml:space="preserve"> has the meaning given by Division</w:t>
      </w:r>
      <w:r w:rsidR="003F329B">
        <w:t> </w:t>
      </w:r>
      <w:r w:rsidRPr="003F329B">
        <w:t xml:space="preserve">189. </w:t>
      </w:r>
    </w:p>
    <w:p w:rsidR="00300522" w:rsidRPr="003F329B" w:rsidRDefault="00300522" w:rsidP="00300522">
      <w:pPr>
        <w:pStyle w:val="Definition"/>
      </w:pPr>
      <w:r w:rsidRPr="003F329B">
        <w:rPr>
          <w:b/>
          <w:bCs/>
          <w:i/>
          <w:iCs/>
        </w:rPr>
        <w:t>excisable goods</w:t>
      </w:r>
      <w:r w:rsidRPr="003F329B">
        <w:t xml:space="preserve"> has the meaning given by subsection</w:t>
      </w:r>
      <w:r w:rsidR="003F329B">
        <w:t> </w:t>
      </w:r>
      <w:r w:rsidRPr="003F329B">
        <w:t xml:space="preserve">4(1) of the </w:t>
      </w:r>
      <w:r w:rsidRPr="003F329B">
        <w:rPr>
          <w:i/>
          <w:iCs/>
        </w:rPr>
        <w:t>Excise Act 1901</w:t>
      </w:r>
      <w:r w:rsidRPr="003F329B">
        <w:t>.</w:t>
      </w:r>
    </w:p>
    <w:p w:rsidR="00300522" w:rsidRPr="003F329B" w:rsidRDefault="00300522" w:rsidP="00300522">
      <w:pPr>
        <w:pStyle w:val="Definition"/>
      </w:pPr>
      <w:r w:rsidRPr="003F329B">
        <w:rPr>
          <w:b/>
          <w:bCs/>
          <w:i/>
          <w:iCs/>
        </w:rPr>
        <w:t>excise duty</w:t>
      </w:r>
      <w:r w:rsidRPr="003F329B">
        <w:t xml:space="preserve"> means any duty of excise imposed by that name under a law of the Commonwealth.</w:t>
      </w:r>
    </w:p>
    <w:p w:rsidR="00300522" w:rsidRPr="003F329B" w:rsidRDefault="00300522" w:rsidP="00300522">
      <w:pPr>
        <w:pStyle w:val="Definition"/>
      </w:pPr>
      <w:r w:rsidRPr="003F329B">
        <w:rPr>
          <w:b/>
          <w:bCs/>
          <w:i/>
          <w:iCs/>
        </w:rPr>
        <w:t>exempt entity</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expense payment benefit</w:t>
      </w:r>
      <w:r w:rsidRPr="003F329B">
        <w:t xml:space="preserve"> means a </w:t>
      </w:r>
      <w:r w:rsidR="003F329B" w:rsidRPr="003F329B">
        <w:rPr>
          <w:position w:val="6"/>
          <w:sz w:val="16"/>
          <w:szCs w:val="16"/>
        </w:rPr>
        <w:t>*</w:t>
      </w:r>
      <w:r w:rsidRPr="003F329B">
        <w:t>fringe benefit that is a benefit of a kind referred to in section</w:t>
      </w:r>
      <w:r w:rsidR="003F329B">
        <w:t> </w:t>
      </w:r>
      <w:r w:rsidRPr="003F329B">
        <w:t xml:space="preserve">20 of the </w:t>
      </w:r>
      <w:r w:rsidRPr="003F329B">
        <w:rPr>
          <w:i/>
          <w:iCs/>
        </w:rPr>
        <w:t>Fringe Benefits Tax Assessment Act 1986</w:t>
      </w:r>
      <w:r w:rsidRPr="003F329B">
        <w:t>.</w:t>
      </w:r>
    </w:p>
    <w:p w:rsidR="00300522" w:rsidRPr="003F329B" w:rsidRDefault="00300522" w:rsidP="00300522">
      <w:pPr>
        <w:pStyle w:val="Definition"/>
      </w:pPr>
      <w:r w:rsidRPr="003F329B">
        <w:rPr>
          <w:b/>
          <w:bCs/>
          <w:i/>
          <w:iCs/>
        </w:rPr>
        <w:t xml:space="preserve">explanatory section </w:t>
      </w:r>
      <w:r w:rsidRPr="003F329B">
        <w:t>has the meaning given by section</w:t>
      </w:r>
      <w:r w:rsidR="003F329B">
        <w:t> </w:t>
      </w:r>
      <w:r w:rsidRPr="003F329B">
        <w:t>182</w:t>
      </w:r>
      <w:r w:rsidR="003F329B">
        <w:noBreakHyphen/>
      </w:r>
      <w:r w:rsidRPr="003F329B">
        <w:t>10.</w:t>
      </w:r>
    </w:p>
    <w:p w:rsidR="00300522" w:rsidRPr="003F329B" w:rsidRDefault="00300522" w:rsidP="00300522">
      <w:pPr>
        <w:pStyle w:val="Definition"/>
      </w:pPr>
      <w:r w:rsidRPr="003F329B">
        <w:rPr>
          <w:b/>
          <w:bCs/>
          <w:i/>
          <w:iCs/>
        </w:rPr>
        <w:t>family member</w:t>
      </w:r>
      <w:r w:rsidRPr="003F329B">
        <w:t xml:space="preserve"> has the meaning given by subsection</w:t>
      </w:r>
      <w:r w:rsidR="003F329B">
        <w:t> </w:t>
      </w:r>
      <w:r w:rsidRPr="003F329B">
        <w:t>48</w:t>
      </w:r>
      <w:r w:rsidR="003F329B">
        <w:noBreakHyphen/>
      </w:r>
      <w:r w:rsidRPr="003F329B">
        <w:t>15(2).</w:t>
      </w:r>
    </w:p>
    <w:p w:rsidR="00300522" w:rsidRPr="003F329B" w:rsidRDefault="00300522" w:rsidP="00300522">
      <w:pPr>
        <w:pStyle w:val="Definition"/>
      </w:pPr>
      <w:r w:rsidRPr="003F329B">
        <w:rPr>
          <w:b/>
          <w:bCs/>
          <w:i/>
          <w:iCs/>
        </w:rPr>
        <w:t>farming business</w:t>
      </w:r>
      <w:r w:rsidRPr="003F329B">
        <w:t xml:space="preserve"> has the meaning given by subsection</w:t>
      </w:r>
      <w:r w:rsidR="003F329B">
        <w:t> </w:t>
      </w:r>
      <w:r w:rsidRPr="003F329B">
        <w:t>38</w:t>
      </w:r>
      <w:r w:rsidR="003F329B">
        <w:noBreakHyphen/>
      </w:r>
      <w:r w:rsidRPr="003F329B">
        <w:t>475(2).</w:t>
      </w:r>
    </w:p>
    <w:p w:rsidR="00300522" w:rsidRPr="003F329B" w:rsidRDefault="00300522" w:rsidP="00300522">
      <w:pPr>
        <w:pStyle w:val="Definition"/>
      </w:pPr>
      <w:r w:rsidRPr="003F329B">
        <w:rPr>
          <w:b/>
          <w:bCs/>
          <w:i/>
          <w:iCs/>
        </w:rPr>
        <w:t>FBT year</w:t>
      </w:r>
      <w:r w:rsidRPr="003F329B">
        <w:t xml:space="preserve"> means a year beginning on 1</w:t>
      </w:r>
      <w:r w:rsidR="003F329B">
        <w:t> </w:t>
      </w:r>
      <w:r w:rsidRPr="003F329B">
        <w:t>April.</w:t>
      </w:r>
    </w:p>
    <w:p w:rsidR="00300522" w:rsidRPr="003F329B" w:rsidRDefault="00300522" w:rsidP="00300522">
      <w:pPr>
        <w:pStyle w:val="Definition"/>
      </w:pPr>
      <w:r w:rsidRPr="003F329B">
        <w:rPr>
          <w:b/>
          <w:bCs/>
          <w:i/>
          <w:iCs/>
        </w:rPr>
        <w:t>Finance Minister</w:t>
      </w:r>
      <w:r w:rsidRPr="003F329B">
        <w:t xml:space="preserve"> means the Minister administering the </w:t>
      </w:r>
      <w:r w:rsidRPr="003F329B">
        <w:rPr>
          <w:i/>
          <w:iCs/>
        </w:rPr>
        <w:t>Financial Management and Accountability Act 1997</w:t>
      </w:r>
      <w:r w:rsidRPr="003F329B">
        <w:t>.</w:t>
      </w:r>
    </w:p>
    <w:p w:rsidR="00300522" w:rsidRPr="003F329B" w:rsidRDefault="00300522" w:rsidP="00300522">
      <w:pPr>
        <w:pStyle w:val="Definition"/>
      </w:pPr>
      <w:r w:rsidRPr="003F329B">
        <w:rPr>
          <w:b/>
          <w:bCs/>
          <w:i/>
          <w:iCs/>
        </w:rPr>
        <w:t>financial acquisition</w:t>
      </w:r>
      <w:r w:rsidRPr="003F329B">
        <w:t xml:space="preserve"> has the meaning given by section</w:t>
      </w:r>
      <w:r w:rsidR="003F329B">
        <w:t> </w:t>
      </w:r>
      <w:r w:rsidRPr="003F329B">
        <w:t>189</w:t>
      </w:r>
      <w:r w:rsidR="003F329B">
        <w:noBreakHyphen/>
      </w:r>
      <w:r w:rsidRPr="003F329B">
        <w:t xml:space="preserve">15. </w:t>
      </w:r>
    </w:p>
    <w:p w:rsidR="00300522" w:rsidRPr="003F329B" w:rsidRDefault="00300522" w:rsidP="00300522">
      <w:pPr>
        <w:pStyle w:val="Definition"/>
      </w:pPr>
      <w:r w:rsidRPr="003F329B">
        <w:rPr>
          <w:b/>
          <w:bCs/>
          <w:i/>
          <w:iCs/>
        </w:rPr>
        <w:t>financial supply</w:t>
      </w:r>
      <w:r w:rsidRPr="003F329B">
        <w:t xml:space="preserve"> has the meaning given by the regulations made for the purposes of subsection</w:t>
      </w:r>
      <w:r w:rsidR="003F329B">
        <w:t> </w:t>
      </w:r>
      <w:r w:rsidRPr="003F329B">
        <w:t>40</w:t>
      </w:r>
      <w:r w:rsidR="003F329B">
        <w:noBreakHyphen/>
      </w:r>
      <w:r w:rsidRPr="003F329B">
        <w:t>5(2).</w:t>
      </w:r>
    </w:p>
    <w:p w:rsidR="00300522" w:rsidRPr="003F329B" w:rsidRDefault="00300522" w:rsidP="00300522">
      <w:pPr>
        <w:pStyle w:val="Definition"/>
      </w:pPr>
      <w:r w:rsidRPr="003F329B">
        <w:rPr>
          <w:b/>
          <w:bCs/>
          <w:i/>
          <w:iCs/>
        </w:rPr>
        <w:t>financial year</w:t>
      </w:r>
      <w:r w:rsidRPr="003F329B">
        <w:t xml:space="preserve"> means a period of 12 months beginning on 1</w:t>
      </w:r>
      <w:r w:rsidR="003F329B">
        <w:t> </w:t>
      </w:r>
      <w:r w:rsidRPr="003F329B">
        <w:t>July.</w:t>
      </w:r>
    </w:p>
    <w:p w:rsidR="00300522" w:rsidRPr="003F329B" w:rsidRDefault="00300522" w:rsidP="00300522">
      <w:pPr>
        <w:pStyle w:val="Definition"/>
      </w:pPr>
      <w:r w:rsidRPr="003F329B">
        <w:rPr>
          <w:b/>
          <w:bCs/>
          <w:i/>
          <w:iCs/>
        </w:rPr>
        <w:t>first aid or life saving course</w:t>
      </w:r>
      <w:r w:rsidRPr="003F329B">
        <w:t xml:space="preserve"> means a course of study or instruction that:</w:t>
      </w:r>
    </w:p>
    <w:p w:rsidR="00300522" w:rsidRPr="003F329B" w:rsidRDefault="00300522" w:rsidP="00300522">
      <w:pPr>
        <w:pStyle w:val="paragraph"/>
      </w:pPr>
      <w:r w:rsidRPr="003F329B">
        <w:tab/>
        <w:t>(a)</w:t>
      </w:r>
      <w:r w:rsidRPr="003F329B">
        <w:tab/>
        <w:t>principally involves training individuals in one or more of the following:</w:t>
      </w:r>
    </w:p>
    <w:p w:rsidR="00300522" w:rsidRPr="003F329B" w:rsidRDefault="00300522" w:rsidP="00300522">
      <w:pPr>
        <w:pStyle w:val="paragraphsub"/>
      </w:pPr>
      <w:r w:rsidRPr="003F329B">
        <w:tab/>
        <w:t>(i)</w:t>
      </w:r>
      <w:r w:rsidRPr="003F329B">
        <w:tab/>
        <w:t>first aid, resuscitation or other similar life saving skills including personal aquatic survival skills but not including swimming lessons;</w:t>
      </w:r>
    </w:p>
    <w:p w:rsidR="00300522" w:rsidRPr="003F329B" w:rsidRDefault="00300522" w:rsidP="00300522">
      <w:pPr>
        <w:pStyle w:val="paragraphsub"/>
      </w:pPr>
      <w:r w:rsidRPr="003F329B">
        <w:tab/>
        <w:t>(ii)</w:t>
      </w:r>
      <w:r w:rsidRPr="003F329B">
        <w:tab/>
        <w:t>surf life saving;</w:t>
      </w:r>
    </w:p>
    <w:p w:rsidR="00300522" w:rsidRPr="003F329B" w:rsidRDefault="00300522" w:rsidP="00300522">
      <w:pPr>
        <w:pStyle w:val="paragraphsub"/>
      </w:pPr>
      <w:r w:rsidRPr="003F329B">
        <w:tab/>
        <w:t>(iii)</w:t>
      </w:r>
      <w:r w:rsidRPr="003F329B">
        <w:tab/>
        <w:t>aero</w:t>
      </w:r>
      <w:r w:rsidR="003F329B">
        <w:noBreakHyphen/>
      </w:r>
      <w:r w:rsidRPr="003F329B">
        <w:t>medical rescue; and</w:t>
      </w:r>
    </w:p>
    <w:p w:rsidR="00300522" w:rsidRPr="003F329B" w:rsidRDefault="00300522" w:rsidP="00300522">
      <w:pPr>
        <w:pStyle w:val="paragraph"/>
      </w:pPr>
      <w:r w:rsidRPr="003F329B">
        <w:tab/>
        <w:t>(b)</w:t>
      </w:r>
      <w:r w:rsidRPr="003F329B">
        <w:tab/>
        <w:t>is provided by an entity:</w:t>
      </w:r>
    </w:p>
    <w:p w:rsidR="00300522" w:rsidRPr="003F329B" w:rsidRDefault="00300522" w:rsidP="00300522">
      <w:pPr>
        <w:pStyle w:val="paragraphsub"/>
      </w:pPr>
      <w:r w:rsidRPr="003F329B">
        <w:tab/>
        <w:t>(i)</w:t>
      </w:r>
      <w:r w:rsidRPr="003F329B">
        <w:tab/>
        <w:t>that is registered (or otherwise approved) by a State or Territory authority that has responsibility for registering (or otherwise approving) entities that provide such courses; or</w:t>
      </w:r>
    </w:p>
    <w:p w:rsidR="00300522" w:rsidRPr="003F329B" w:rsidRDefault="00300522" w:rsidP="00300522">
      <w:pPr>
        <w:pStyle w:val="paragraphsub"/>
      </w:pPr>
      <w:r w:rsidRPr="003F329B">
        <w:tab/>
        <w:t>(ii)</w:t>
      </w:r>
      <w:r w:rsidRPr="003F329B">
        <w:tab/>
        <w:t>that is approved to provide such courses by a State or Territory body that has responsibility for approving the provision of such courses; or</w:t>
      </w:r>
    </w:p>
    <w:p w:rsidR="00300522" w:rsidRPr="003F329B" w:rsidRDefault="00300522" w:rsidP="00300522">
      <w:pPr>
        <w:pStyle w:val="paragraphsub"/>
      </w:pPr>
      <w:r w:rsidRPr="003F329B">
        <w:tab/>
        <w:t>(iii)</w:t>
      </w:r>
      <w:r w:rsidRPr="003F329B">
        <w:tab/>
        <w:t>that uses, as the instructor for the course, a person who holds a training qualification for that course that was issued by Austswim Limited (ACN 097</w:t>
      </w:r>
      <w:r w:rsidR="003F329B">
        <w:t> </w:t>
      </w:r>
      <w:r w:rsidRPr="003F329B">
        <w:t>784</w:t>
      </w:r>
      <w:r w:rsidR="00CD5983" w:rsidRPr="003F329B">
        <w:t> </w:t>
      </w:r>
      <w:r w:rsidRPr="003F329B">
        <w:t>122); or</w:t>
      </w:r>
    </w:p>
    <w:p w:rsidR="00300522" w:rsidRPr="003F329B" w:rsidRDefault="00300522" w:rsidP="00300522">
      <w:pPr>
        <w:pStyle w:val="paragraphsub"/>
      </w:pPr>
      <w:r w:rsidRPr="003F329B">
        <w:tab/>
        <w:t>(iv)</w:t>
      </w:r>
      <w:r w:rsidRPr="003F329B">
        <w:tab/>
        <w:t>that uses, as the instructor for the course, a person who holds a training qualification for that course that was issued by Surf Life Saving Australia Limited (ACN 003</w:t>
      </w:r>
      <w:r w:rsidR="003F329B">
        <w:t> </w:t>
      </w:r>
      <w:r w:rsidRPr="003F329B">
        <w:t>147</w:t>
      </w:r>
      <w:r w:rsidR="00CD5983" w:rsidRPr="003F329B">
        <w:t> </w:t>
      </w:r>
      <w:r w:rsidRPr="003F329B">
        <w:t>180); or</w:t>
      </w:r>
    </w:p>
    <w:p w:rsidR="00300522" w:rsidRPr="003F329B" w:rsidRDefault="00300522" w:rsidP="00300522">
      <w:pPr>
        <w:pStyle w:val="paragraphsub"/>
      </w:pPr>
      <w:r w:rsidRPr="003F329B">
        <w:tab/>
        <w:t>(v)</w:t>
      </w:r>
      <w:r w:rsidRPr="003F329B">
        <w:tab/>
        <w:t>that uses, as the instructor for the course, a person who holds a training qualification for that course that was issued by The Royal Life Saving Society—Australia (ACN 008</w:t>
      </w:r>
      <w:r w:rsidR="003F329B">
        <w:t> </w:t>
      </w:r>
      <w:r w:rsidRPr="003F329B">
        <w:t>594</w:t>
      </w:r>
      <w:r w:rsidR="00CD5983" w:rsidRPr="003F329B">
        <w:t> </w:t>
      </w:r>
      <w:r w:rsidRPr="003F329B">
        <w:t>616); or</w:t>
      </w:r>
    </w:p>
    <w:p w:rsidR="00300522" w:rsidRPr="003F329B" w:rsidRDefault="00300522" w:rsidP="00300522">
      <w:pPr>
        <w:pStyle w:val="paragraphsub"/>
      </w:pPr>
      <w:r w:rsidRPr="003F329B">
        <w:tab/>
        <w:t>(vi)</w:t>
      </w:r>
      <w:r w:rsidRPr="003F329B">
        <w:tab/>
        <w:t>that uses, as the instructor for the course, a person who holds a training qualification for that course that is a qualification (in life saving) specified in, or of a kind specified in, the regulations.</w:t>
      </w:r>
    </w:p>
    <w:p w:rsidR="00300522" w:rsidRPr="003F329B" w:rsidRDefault="00300522" w:rsidP="00300522">
      <w:pPr>
        <w:pStyle w:val="Definition"/>
      </w:pPr>
      <w:r w:rsidRPr="003F329B">
        <w:rPr>
          <w:b/>
          <w:bCs/>
          <w:i/>
          <w:iCs/>
        </w:rPr>
        <w:t>floating home</w:t>
      </w:r>
      <w:r w:rsidRPr="003F329B">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3F329B">
        <w:noBreakHyphen/>
      </w:r>
      <w:r w:rsidRPr="003F329B">
        <w:t>propulsion.</w:t>
      </w:r>
    </w:p>
    <w:p w:rsidR="00300522" w:rsidRPr="003F329B" w:rsidRDefault="00300522" w:rsidP="00300522">
      <w:pPr>
        <w:pStyle w:val="Definition"/>
      </w:pPr>
      <w:r w:rsidRPr="003F329B">
        <w:rPr>
          <w:b/>
          <w:bCs/>
          <w:i/>
          <w:iCs/>
        </w:rPr>
        <w:t>food</w:t>
      </w:r>
      <w:r w:rsidRPr="003F329B">
        <w:t xml:space="preserve"> has the meaning given by section</w:t>
      </w:r>
      <w:r w:rsidR="003F329B">
        <w:t> </w:t>
      </w:r>
      <w:r w:rsidRPr="003F329B">
        <w:t>38</w:t>
      </w:r>
      <w:r w:rsidR="003F329B">
        <w:noBreakHyphen/>
      </w:r>
      <w:r w:rsidRPr="003F329B">
        <w:t>4.</w:t>
      </w:r>
    </w:p>
    <w:p w:rsidR="00300522" w:rsidRPr="003F329B" w:rsidRDefault="00300522" w:rsidP="00300522">
      <w:pPr>
        <w:pStyle w:val="Definition"/>
      </w:pPr>
      <w:r w:rsidRPr="003F329B">
        <w:rPr>
          <w:b/>
          <w:bCs/>
          <w:i/>
          <w:iCs/>
        </w:rPr>
        <w:t>foreign law</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906CD0" w:rsidRPr="003F329B" w:rsidRDefault="00906CD0" w:rsidP="00906CD0">
      <w:pPr>
        <w:pStyle w:val="Definition"/>
      </w:pPr>
      <w:r w:rsidRPr="003F329B">
        <w:rPr>
          <w:b/>
          <w:i/>
        </w:rPr>
        <w:t>formation</w:t>
      </w:r>
      <w:r w:rsidRPr="003F329B">
        <w:t xml:space="preserve">, in relation to a </w:t>
      </w:r>
      <w:r w:rsidR="003F329B" w:rsidRPr="003F329B">
        <w:rPr>
          <w:position w:val="6"/>
          <w:sz w:val="16"/>
        </w:rPr>
        <w:t>*</w:t>
      </w:r>
      <w:r w:rsidRPr="003F329B">
        <w:t xml:space="preserve">GST joint venture, means 2 or more entities becoming </w:t>
      </w:r>
      <w:r w:rsidR="003F329B" w:rsidRPr="003F329B">
        <w:rPr>
          <w:position w:val="6"/>
          <w:sz w:val="16"/>
        </w:rPr>
        <w:t>*</w:t>
      </w:r>
      <w:r w:rsidRPr="003F329B">
        <w:t>participants in the joint venture as mentioned in subsection</w:t>
      </w:r>
      <w:r w:rsidR="003F329B">
        <w:t> </w:t>
      </w:r>
      <w:r w:rsidRPr="003F329B">
        <w:t>51</w:t>
      </w:r>
      <w:r w:rsidR="003F329B">
        <w:noBreakHyphen/>
      </w:r>
      <w:r w:rsidRPr="003F329B">
        <w:t>7(1).</w:t>
      </w:r>
    </w:p>
    <w:p w:rsidR="00300522" w:rsidRPr="003F329B" w:rsidRDefault="00300522" w:rsidP="00300522">
      <w:pPr>
        <w:pStyle w:val="Definition"/>
      </w:pPr>
      <w:r w:rsidRPr="003F329B">
        <w:rPr>
          <w:b/>
          <w:bCs/>
          <w:i/>
          <w:iCs/>
        </w:rPr>
        <w:t>freight container</w:t>
      </w:r>
      <w:r w:rsidRPr="003F329B">
        <w:t xml:space="preserve"> means a container within the meaning of the Customs Convention on Containers, 1972, signed in </w:t>
      </w:r>
      <w:smartTag w:uri="urn:schemas-microsoft-com:office:smarttags" w:element="City">
        <w:smartTag w:uri="urn:schemas-microsoft-com:office:smarttags" w:element="place">
          <w:r w:rsidRPr="003F329B">
            <w:t>Geneva</w:t>
          </w:r>
        </w:smartTag>
      </w:smartTag>
      <w:r w:rsidRPr="003F329B">
        <w:t xml:space="preserve"> on 2</w:t>
      </w:r>
      <w:r w:rsidR="003F329B">
        <w:t> </w:t>
      </w:r>
      <w:r w:rsidRPr="003F329B">
        <w:t>December 1972, as affected by any amendment of the Convention that has come into force.</w:t>
      </w:r>
    </w:p>
    <w:p w:rsidR="00300522" w:rsidRPr="003F329B" w:rsidRDefault="00300522" w:rsidP="00300522">
      <w:pPr>
        <w:pStyle w:val="Definition"/>
      </w:pPr>
      <w:r w:rsidRPr="003F329B">
        <w:rPr>
          <w:b/>
          <w:bCs/>
          <w:i/>
          <w:iCs/>
        </w:rPr>
        <w:t>fringe benefit</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 but includes a benefit within the meaning of subsection</w:t>
      </w:r>
      <w:r w:rsidR="003F329B">
        <w:t> </w:t>
      </w:r>
      <w:r w:rsidRPr="003F329B">
        <w:t xml:space="preserve">136(1) of the </w:t>
      </w:r>
      <w:r w:rsidRPr="003F329B">
        <w:rPr>
          <w:i/>
          <w:iCs/>
        </w:rPr>
        <w:t>Fringe Benefits Tax Assessment Act 1986</w:t>
      </w:r>
      <w:r w:rsidRPr="003F329B">
        <w:t xml:space="preserve"> that is an exempt benefit for the purposes of that Act.</w:t>
      </w:r>
    </w:p>
    <w:p w:rsidR="00300522" w:rsidRPr="003F329B" w:rsidRDefault="00300522" w:rsidP="00300522">
      <w:pPr>
        <w:pStyle w:val="Definition"/>
      </w:pPr>
      <w:r w:rsidRPr="003F329B">
        <w:rPr>
          <w:b/>
          <w:bCs/>
          <w:i/>
          <w:iCs/>
        </w:rPr>
        <w:t>fringe benefits tax</w:t>
      </w:r>
      <w:r w:rsidRPr="003F329B">
        <w:t xml:space="preserve"> means tax imposed by the </w:t>
      </w:r>
      <w:r w:rsidRPr="003F329B">
        <w:rPr>
          <w:i/>
          <w:iCs/>
        </w:rPr>
        <w:t>Fringe Benefits Tax Act 1986</w:t>
      </w:r>
      <w:r w:rsidRPr="003F329B">
        <w:t>.</w:t>
      </w:r>
    </w:p>
    <w:p w:rsidR="00300522" w:rsidRPr="003F329B" w:rsidRDefault="00300522" w:rsidP="00300522">
      <w:pPr>
        <w:pStyle w:val="Definition"/>
      </w:pPr>
      <w:r w:rsidRPr="003F329B">
        <w:rPr>
          <w:b/>
          <w:bCs/>
          <w:i/>
          <w:iCs/>
        </w:rPr>
        <w:t>fund</w:t>
      </w:r>
      <w:r w:rsidR="003F329B">
        <w:rPr>
          <w:b/>
          <w:bCs/>
          <w:i/>
          <w:iCs/>
        </w:rPr>
        <w:noBreakHyphen/>
      </w:r>
      <w:r w:rsidRPr="003F329B">
        <w:rPr>
          <w:b/>
          <w:bCs/>
          <w:i/>
          <w:iCs/>
        </w:rPr>
        <w:t xml:space="preserve">raising event </w:t>
      </w:r>
      <w:r w:rsidRPr="003F329B">
        <w:t>has the meaning given by section</w:t>
      </w:r>
      <w:r w:rsidR="003F329B">
        <w:t> </w:t>
      </w:r>
      <w:r w:rsidRPr="003F329B">
        <w:t>40</w:t>
      </w:r>
      <w:r w:rsidR="003F329B">
        <w:noBreakHyphen/>
      </w:r>
      <w:r w:rsidRPr="003F329B">
        <w:t>165.</w:t>
      </w:r>
    </w:p>
    <w:p w:rsidR="00300522" w:rsidRPr="003F329B" w:rsidRDefault="00300522" w:rsidP="00300522">
      <w:pPr>
        <w:pStyle w:val="Definition"/>
      </w:pPr>
      <w:r w:rsidRPr="003F329B">
        <w:rPr>
          <w:b/>
          <w:bCs/>
          <w:i/>
          <w:iCs/>
        </w:rPr>
        <w:t>futures exchange</w:t>
      </w:r>
      <w:r w:rsidRPr="003F329B">
        <w:t xml:space="preserve"> means:</w:t>
      </w:r>
    </w:p>
    <w:p w:rsidR="00300522" w:rsidRPr="003F329B" w:rsidRDefault="00300522" w:rsidP="00300522">
      <w:pPr>
        <w:pStyle w:val="paragraph"/>
      </w:pPr>
      <w:r w:rsidRPr="003F329B">
        <w:tab/>
        <w:t>(a)</w:t>
      </w:r>
      <w:r w:rsidRPr="003F329B">
        <w:tab/>
        <w:t>a body corporate in relation to which an approval under section</w:t>
      </w:r>
      <w:r w:rsidR="003F329B">
        <w:t> </w:t>
      </w:r>
      <w:r w:rsidRPr="003F329B">
        <w:t xml:space="preserve">1126 of the </w:t>
      </w:r>
      <w:r w:rsidRPr="003F329B">
        <w:rPr>
          <w:i/>
          <w:iCs/>
        </w:rPr>
        <w:t>Corporations Act 2001</w:t>
      </w:r>
      <w:r w:rsidRPr="003F329B">
        <w:t xml:space="preserve"> is in force, or is taken to be in force because of subsection</w:t>
      </w:r>
      <w:r w:rsidR="003F329B">
        <w:t> </w:t>
      </w:r>
      <w:r w:rsidRPr="003F329B">
        <w:t>1126(3) of that Act; or</w:t>
      </w:r>
    </w:p>
    <w:p w:rsidR="00300522" w:rsidRPr="003F329B" w:rsidRDefault="00300522" w:rsidP="00300522">
      <w:pPr>
        <w:pStyle w:val="paragraph"/>
      </w:pPr>
      <w:r w:rsidRPr="003F329B">
        <w:tab/>
        <w:t>(b)</w:t>
      </w:r>
      <w:r w:rsidRPr="003F329B">
        <w:tab/>
        <w:t>a body corporate that is recognised as a futures exchange in a foreign country and operates as a futures exchange under the laws of that country.</w:t>
      </w:r>
    </w:p>
    <w:p w:rsidR="00300522" w:rsidRPr="003F329B" w:rsidRDefault="00300522" w:rsidP="00300522">
      <w:pPr>
        <w:pStyle w:val="Definition"/>
      </w:pPr>
      <w:r w:rsidRPr="003F329B">
        <w:rPr>
          <w:b/>
          <w:bCs/>
          <w:i/>
          <w:iCs/>
        </w:rPr>
        <w:t>gambling event</w:t>
      </w:r>
      <w:r w:rsidRPr="003F329B">
        <w:t xml:space="preserve"> has the meaning given by subsection</w:t>
      </w:r>
      <w:r w:rsidR="003F329B">
        <w:t> </w:t>
      </w:r>
      <w:r w:rsidRPr="003F329B">
        <w:t>126</w:t>
      </w:r>
      <w:r w:rsidR="003F329B">
        <w:noBreakHyphen/>
      </w:r>
      <w:r w:rsidRPr="003F329B">
        <w:t>35(2).</w:t>
      </w:r>
    </w:p>
    <w:p w:rsidR="00300522" w:rsidRPr="003F329B" w:rsidRDefault="00300522" w:rsidP="00300522">
      <w:pPr>
        <w:pStyle w:val="Definition"/>
      </w:pPr>
      <w:r w:rsidRPr="003F329B">
        <w:rPr>
          <w:b/>
          <w:bCs/>
          <w:i/>
          <w:iCs/>
        </w:rPr>
        <w:t>gambling supply</w:t>
      </w:r>
      <w:r w:rsidRPr="003F329B">
        <w:t xml:space="preserve"> has the meaning given by subsection</w:t>
      </w:r>
      <w:r w:rsidR="003F329B">
        <w:t> </w:t>
      </w:r>
      <w:r w:rsidRPr="003F329B">
        <w:t>126</w:t>
      </w:r>
      <w:r w:rsidR="003F329B">
        <w:noBreakHyphen/>
      </w:r>
      <w:r w:rsidRPr="003F329B">
        <w:t>35(1).</w:t>
      </w:r>
    </w:p>
    <w:p w:rsidR="00300522" w:rsidRPr="003F329B" w:rsidRDefault="00300522" w:rsidP="00300522">
      <w:pPr>
        <w:pStyle w:val="Definition"/>
      </w:pPr>
      <w:r w:rsidRPr="003F329B">
        <w:rPr>
          <w:b/>
          <w:bCs/>
          <w:i/>
          <w:iCs/>
        </w:rPr>
        <w:t>general interest charge</w:t>
      </w:r>
      <w:r w:rsidRPr="003F329B">
        <w:t xml:space="preserve"> means the charge worked out under Part</w:t>
      </w:r>
      <w:r w:rsidR="00EF3F7B" w:rsidRPr="003F329B">
        <w:t> </w:t>
      </w:r>
      <w:r w:rsidRPr="003F329B">
        <w:t xml:space="preserve">IIA of the </w:t>
      </w:r>
      <w:r w:rsidRPr="003F329B">
        <w:rPr>
          <w:i/>
          <w:iCs/>
        </w:rPr>
        <w:t>Taxation Administration Act 1953</w:t>
      </w:r>
      <w:r w:rsidRPr="003F329B">
        <w:t>.</w:t>
      </w:r>
    </w:p>
    <w:p w:rsidR="00300522" w:rsidRPr="003F329B" w:rsidRDefault="00300522" w:rsidP="00300522">
      <w:pPr>
        <w:pStyle w:val="Definition"/>
      </w:pPr>
      <w:r w:rsidRPr="003F329B">
        <w:rPr>
          <w:b/>
          <w:bCs/>
          <w:i/>
          <w:iCs/>
        </w:rPr>
        <w:t>gift</w:t>
      </w:r>
      <w:r w:rsidR="003F329B">
        <w:rPr>
          <w:b/>
          <w:bCs/>
          <w:i/>
          <w:iCs/>
        </w:rPr>
        <w:noBreakHyphen/>
      </w:r>
      <w:r w:rsidRPr="003F329B">
        <w:rPr>
          <w:b/>
          <w:bCs/>
          <w:i/>
          <w:iCs/>
        </w:rPr>
        <w:t>deductible entity</w:t>
      </w:r>
      <w:r w:rsidRPr="003F329B">
        <w:t>: an entity is a gift</w:t>
      </w:r>
      <w:r w:rsidR="003F329B">
        <w:noBreakHyphen/>
      </w:r>
      <w:r w:rsidRPr="003F329B">
        <w:t>deductible entity if gifts or contributions made to it can be deductible under Division</w:t>
      </w:r>
      <w:r w:rsidR="003F329B">
        <w:t> </w:t>
      </w:r>
      <w:r w:rsidRPr="003F329B">
        <w:t xml:space="preserve">30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i/>
        </w:rPr>
        <w:t>gift</w:t>
      </w:r>
      <w:r w:rsidR="003F329B">
        <w:rPr>
          <w:b/>
          <w:i/>
        </w:rPr>
        <w:noBreakHyphen/>
      </w:r>
      <w:r w:rsidRPr="003F329B">
        <w:rPr>
          <w:b/>
          <w:i/>
        </w:rPr>
        <w:t>deductible purpose</w:t>
      </w:r>
      <w:r w:rsidRPr="003F329B">
        <w:t>, of an entity, means a purpose that is the principal purpose of:</w:t>
      </w:r>
    </w:p>
    <w:p w:rsidR="00300522" w:rsidRPr="003F329B" w:rsidRDefault="00300522" w:rsidP="00300522">
      <w:pPr>
        <w:pStyle w:val="paragraph"/>
      </w:pPr>
      <w:r w:rsidRPr="003F329B">
        <w:tab/>
        <w:t>(a)</w:t>
      </w:r>
      <w:r w:rsidRPr="003F329B">
        <w:tab/>
        <w:t>if the entity legally owns a fund for the operation of which the entity is entitled, under subsection</w:t>
      </w:r>
      <w:r w:rsidR="003F329B">
        <w:t> </w:t>
      </w:r>
      <w:r w:rsidRPr="003F329B">
        <w:t>30</w:t>
      </w:r>
      <w:r w:rsidR="003F329B">
        <w:noBreakHyphen/>
      </w:r>
      <w:r w:rsidRPr="003F329B">
        <w:t xml:space="preserve">125(2) of the </w:t>
      </w:r>
      <w:r w:rsidR="003F329B" w:rsidRPr="003F329B">
        <w:rPr>
          <w:position w:val="6"/>
          <w:sz w:val="16"/>
        </w:rPr>
        <w:t>*</w:t>
      </w:r>
      <w:r w:rsidRPr="003F329B">
        <w:t>ITAA 1997, to be so endorsed—that fund; or</w:t>
      </w:r>
    </w:p>
    <w:p w:rsidR="00300522" w:rsidRPr="003F329B" w:rsidRDefault="00300522" w:rsidP="00300522">
      <w:pPr>
        <w:pStyle w:val="paragraph"/>
      </w:pPr>
      <w:r w:rsidRPr="003F329B">
        <w:tab/>
        <w:t>(b)</w:t>
      </w:r>
      <w:r w:rsidRPr="003F329B">
        <w:tab/>
        <w:t>if the entity includes an authority or institution for the operation of which the entity is entitled, under subsection</w:t>
      </w:r>
      <w:r w:rsidR="003F329B">
        <w:t> </w:t>
      </w:r>
      <w:r w:rsidRPr="003F329B">
        <w:t>30</w:t>
      </w:r>
      <w:r w:rsidR="003F329B">
        <w:noBreakHyphen/>
      </w:r>
      <w:r w:rsidRPr="003F329B">
        <w:t>125(2) of the ITAA 1997, to be so endorsed—that authority or institution.</w:t>
      </w:r>
    </w:p>
    <w:p w:rsidR="00300522" w:rsidRPr="003F329B" w:rsidRDefault="00300522" w:rsidP="00300522">
      <w:pPr>
        <w:pStyle w:val="Definition"/>
      </w:pPr>
      <w:r w:rsidRPr="003F329B">
        <w:rPr>
          <w:b/>
          <w:bCs/>
          <w:i/>
          <w:iCs/>
        </w:rPr>
        <w:t>global GST amount</w:t>
      </w:r>
      <w:r w:rsidRPr="003F329B">
        <w:t xml:space="preserve"> has the meaning given by sections</w:t>
      </w:r>
      <w:r w:rsidR="003F329B">
        <w:t> </w:t>
      </w:r>
      <w:r w:rsidRPr="003F329B">
        <w:t>126</w:t>
      </w:r>
      <w:r w:rsidR="003F329B">
        <w:noBreakHyphen/>
      </w:r>
      <w:r w:rsidRPr="003F329B">
        <w:t>10, 126</w:t>
      </w:r>
      <w:r w:rsidR="003F329B">
        <w:noBreakHyphen/>
      </w:r>
      <w:r w:rsidRPr="003F329B">
        <w:t>15 and 126</w:t>
      </w:r>
      <w:r w:rsidR="003F329B">
        <w:noBreakHyphen/>
      </w:r>
      <w:r w:rsidRPr="003F329B">
        <w:t>20.</w:t>
      </w:r>
    </w:p>
    <w:p w:rsidR="00300522" w:rsidRPr="003F329B" w:rsidRDefault="00300522" w:rsidP="00300522">
      <w:pPr>
        <w:pStyle w:val="Definition"/>
      </w:pPr>
      <w:r w:rsidRPr="003F329B">
        <w:rPr>
          <w:b/>
          <w:bCs/>
          <w:i/>
          <w:iCs/>
        </w:rPr>
        <w:t>goods</w:t>
      </w:r>
      <w:r w:rsidRPr="003F329B">
        <w:t xml:space="preserve"> means any form of tangible personal property.</w:t>
      </w:r>
    </w:p>
    <w:p w:rsidR="00300522" w:rsidRPr="003F329B" w:rsidRDefault="00300522" w:rsidP="00300522">
      <w:pPr>
        <w:pStyle w:val="Definition"/>
      </w:pPr>
      <w:r w:rsidRPr="003F329B">
        <w:rPr>
          <w:b/>
          <w:bCs/>
          <w:i/>
          <w:iCs/>
        </w:rPr>
        <w:t>government entity</w:t>
      </w:r>
      <w:r w:rsidRPr="003F329B">
        <w:t xml:space="preserve"> has the meaning given by section</w:t>
      </w:r>
      <w:r w:rsidR="003F329B">
        <w:t> </w:t>
      </w:r>
      <w:r w:rsidRPr="003F329B">
        <w:t xml:space="preserve">41 of the </w:t>
      </w:r>
      <w:r w:rsidRPr="003F329B">
        <w:rPr>
          <w:i/>
          <w:iCs/>
        </w:rPr>
        <w:t>A New Tax System (Australian Business Number) Act 1999</w:t>
      </w:r>
      <w:r w:rsidRPr="003F329B">
        <w:t>.</w:t>
      </w:r>
    </w:p>
    <w:p w:rsidR="00300522" w:rsidRPr="003F329B" w:rsidRDefault="00300522" w:rsidP="00300522">
      <w:pPr>
        <w:pStyle w:val="Definition"/>
      </w:pPr>
      <w:r w:rsidRPr="003F329B">
        <w:rPr>
          <w:b/>
          <w:bCs/>
          <w:i/>
          <w:iCs/>
        </w:rPr>
        <w:t>government related entity</w:t>
      </w:r>
      <w:r w:rsidRPr="003F329B">
        <w:t xml:space="preserve"> is:</w:t>
      </w:r>
    </w:p>
    <w:p w:rsidR="00300522" w:rsidRPr="003F329B" w:rsidRDefault="00300522" w:rsidP="00300522">
      <w:pPr>
        <w:pStyle w:val="paragraph"/>
        <w:keepNext/>
      </w:pPr>
      <w:r w:rsidRPr="003F329B">
        <w:tab/>
        <w:t>(a)</w:t>
      </w:r>
      <w:r w:rsidRPr="003F329B">
        <w:tab/>
        <w:t xml:space="preserve">a </w:t>
      </w:r>
      <w:r w:rsidR="003F329B" w:rsidRPr="003F329B">
        <w:rPr>
          <w:position w:val="6"/>
          <w:sz w:val="16"/>
          <w:szCs w:val="16"/>
        </w:rPr>
        <w:t>*</w:t>
      </w:r>
      <w:r w:rsidRPr="003F329B">
        <w:t>government entity; or</w:t>
      </w:r>
    </w:p>
    <w:p w:rsidR="00300522" w:rsidRPr="003F329B" w:rsidRDefault="00300522" w:rsidP="00300522">
      <w:pPr>
        <w:pStyle w:val="paragraph"/>
      </w:pPr>
      <w:r w:rsidRPr="003F329B">
        <w:tab/>
        <w:t>(b)</w:t>
      </w:r>
      <w:r w:rsidRPr="003F329B">
        <w:tab/>
        <w:t xml:space="preserve">an entity that would be a government entity but for </w:t>
      </w:r>
      <w:r w:rsidR="003F329B">
        <w:t>subparagraph (</w:t>
      </w:r>
      <w:r w:rsidRPr="003F329B">
        <w:t xml:space="preserve">e)(i) of the definition of </w:t>
      </w:r>
      <w:r w:rsidRPr="003F329B">
        <w:rPr>
          <w:b/>
          <w:bCs/>
          <w:i/>
          <w:iCs/>
        </w:rPr>
        <w:t>government entity</w:t>
      </w:r>
      <w:r w:rsidRPr="003F329B">
        <w:t xml:space="preserve"> in the </w:t>
      </w:r>
      <w:r w:rsidRPr="003F329B">
        <w:rPr>
          <w:i/>
          <w:iCs/>
        </w:rPr>
        <w:t>A New Tax System (Australian Business Number) Act 1999</w:t>
      </w:r>
      <w:r w:rsidRPr="003F329B">
        <w:t>; or</w:t>
      </w:r>
    </w:p>
    <w:p w:rsidR="00300522" w:rsidRPr="003F329B" w:rsidRDefault="00300522" w:rsidP="00300522">
      <w:pPr>
        <w:pStyle w:val="paragraph"/>
      </w:pPr>
      <w:r w:rsidRPr="003F329B">
        <w:tab/>
        <w:t>(c)</w:t>
      </w:r>
      <w:r w:rsidRPr="003F329B">
        <w:tab/>
        <w:t xml:space="preserve">a local governing body established by or under a </w:t>
      </w:r>
      <w:r w:rsidR="003F329B" w:rsidRPr="003F329B">
        <w:rPr>
          <w:position w:val="6"/>
          <w:sz w:val="16"/>
          <w:szCs w:val="16"/>
        </w:rPr>
        <w:t>*</w:t>
      </w:r>
      <w:r w:rsidRPr="003F329B">
        <w:t xml:space="preserve">State law or </w:t>
      </w:r>
      <w:r w:rsidR="003F329B" w:rsidRPr="003F329B">
        <w:rPr>
          <w:position w:val="6"/>
          <w:sz w:val="16"/>
          <w:szCs w:val="16"/>
        </w:rPr>
        <w:t>*</w:t>
      </w:r>
      <w:r w:rsidRPr="003F329B">
        <w:t>Territory law.</w:t>
      </w:r>
    </w:p>
    <w:p w:rsidR="00300522" w:rsidRPr="003F329B" w:rsidRDefault="00300522" w:rsidP="00300522">
      <w:pPr>
        <w:pStyle w:val="Definition"/>
      </w:pPr>
      <w:r w:rsidRPr="003F329B">
        <w:rPr>
          <w:b/>
          <w:bCs/>
          <w:i/>
          <w:iCs/>
        </w:rPr>
        <w:t>government school</w:t>
      </w:r>
      <w:r w:rsidRPr="003F329B">
        <w:t xml:space="preserve"> means a </w:t>
      </w:r>
      <w:r w:rsidR="003F329B" w:rsidRPr="003F329B">
        <w:rPr>
          <w:position w:val="6"/>
          <w:sz w:val="16"/>
          <w:szCs w:val="16"/>
        </w:rPr>
        <w:t>*</w:t>
      </w:r>
      <w:r w:rsidRPr="003F329B">
        <w:t>school that:</w:t>
      </w:r>
    </w:p>
    <w:p w:rsidR="00300522" w:rsidRPr="003F329B" w:rsidRDefault="00300522" w:rsidP="00300522">
      <w:pPr>
        <w:pStyle w:val="paragraph"/>
      </w:pPr>
      <w:r w:rsidRPr="003F329B">
        <w:tab/>
        <w:t>(a)</w:t>
      </w:r>
      <w:r w:rsidRPr="003F329B">
        <w:tab/>
        <w:t xml:space="preserve">supplies any of these kinds of </w:t>
      </w:r>
      <w:r w:rsidR="003F329B" w:rsidRPr="003F329B">
        <w:rPr>
          <w:position w:val="6"/>
          <w:sz w:val="16"/>
          <w:szCs w:val="16"/>
        </w:rPr>
        <w:t>*</w:t>
      </w:r>
      <w:r w:rsidRPr="003F329B">
        <w:t>education courses:</w:t>
      </w:r>
    </w:p>
    <w:p w:rsidR="00300522" w:rsidRPr="003F329B" w:rsidRDefault="00300522" w:rsidP="00300522">
      <w:pPr>
        <w:pStyle w:val="paragraphsub"/>
      </w:pPr>
      <w:r w:rsidRPr="003F329B">
        <w:tab/>
        <w:t>(i)</w:t>
      </w:r>
      <w:r w:rsidRPr="003F329B">
        <w:tab/>
      </w:r>
      <w:r w:rsidR="003F329B" w:rsidRPr="003F329B">
        <w:rPr>
          <w:position w:val="6"/>
          <w:sz w:val="16"/>
          <w:szCs w:val="16"/>
        </w:rPr>
        <w:t>*</w:t>
      </w:r>
      <w:r w:rsidRPr="003F329B">
        <w:t>pre</w:t>
      </w:r>
      <w:r w:rsidR="003F329B">
        <w:noBreakHyphen/>
      </w:r>
      <w:r w:rsidRPr="003F329B">
        <w:t>school courses;</w:t>
      </w:r>
    </w:p>
    <w:p w:rsidR="00300522" w:rsidRPr="003F329B" w:rsidRDefault="00300522" w:rsidP="00300522">
      <w:pPr>
        <w:pStyle w:val="paragraphsub"/>
      </w:pPr>
      <w:r w:rsidRPr="003F329B">
        <w:tab/>
        <w:t>(ii)</w:t>
      </w:r>
      <w:r w:rsidRPr="003F329B">
        <w:tab/>
        <w:t>full</w:t>
      </w:r>
      <w:r w:rsidR="003F329B">
        <w:noBreakHyphen/>
      </w:r>
      <w:r w:rsidRPr="003F329B">
        <w:t xml:space="preserve">time </w:t>
      </w:r>
      <w:r w:rsidR="003F329B" w:rsidRPr="003F329B">
        <w:rPr>
          <w:position w:val="6"/>
          <w:sz w:val="16"/>
          <w:szCs w:val="16"/>
        </w:rPr>
        <w:t>*</w:t>
      </w:r>
      <w:r w:rsidRPr="003F329B">
        <w:t>primary courses;</w:t>
      </w:r>
    </w:p>
    <w:p w:rsidR="00300522" w:rsidRPr="003F329B" w:rsidRDefault="00300522" w:rsidP="00300522">
      <w:pPr>
        <w:pStyle w:val="paragraphsub"/>
      </w:pPr>
      <w:r w:rsidRPr="003F329B">
        <w:tab/>
        <w:t>(iii)</w:t>
      </w:r>
      <w:r w:rsidRPr="003F329B">
        <w:tab/>
        <w:t>full</w:t>
      </w:r>
      <w:r w:rsidR="003F329B">
        <w:noBreakHyphen/>
      </w:r>
      <w:r w:rsidRPr="003F329B">
        <w:t xml:space="preserve">time </w:t>
      </w:r>
      <w:r w:rsidR="003F329B" w:rsidRPr="003F329B">
        <w:rPr>
          <w:position w:val="6"/>
          <w:sz w:val="16"/>
          <w:szCs w:val="16"/>
        </w:rPr>
        <w:t>*</w:t>
      </w:r>
      <w:r w:rsidRPr="003F329B">
        <w:t>secondary courses;</w:t>
      </w:r>
    </w:p>
    <w:p w:rsidR="00300522" w:rsidRPr="003F329B" w:rsidRDefault="00300522" w:rsidP="00300522">
      <w:pPr>
        <w:pStyle w:val="paragraph"/>
      </w:pPr>
      <w:r w:rsidRPr="003F329B">
        <w:tab/>
      </w:r>
      <w:r w:rsidRPr="003F329B">
        <w:tab/>
        <w:t>(whether or not the school supplies any other education courses); and</w:t>
      </w:r>
    </w:p>
    <w:p w:rsidR="00300522" w:rsidRPr="003F329B" w:rsidRDefault="00300522" w:rsidP="00300522">
      <w:pPr>
        <w:pStyle w:val="paragraph"/>
      </w:pPr>
      <w:r w:rsidRPr="003F329B">
        <w:tab/>
        <w:t>(b)</w:t>
      </w:r>
      <w:r w:rsidRPr="003F329B">
        <w:tab/>
        <w:t xml:space="preserve">is conducted by or on behalf of an </w:t>
      </w:r>
      <w:r w:rsidR="003F329B" w:rsidRPr="003F329B">
        <w:rPr>
          <w:position w:val="6"/>
          <w:sz w:val="16"/>
          <w:szCs w:val="16"/>
        </w:rPr>
        <w:t>*</w:t>
      </w:r>
      <w:r w:rsidRPr="003F329B">
        <w:t>Australian government agency;</w:t>
      </w:r>
    </w:p>
    <w:p w:rsidR="00300522" w:rsidRPr="003F329B" w:rsidRDefault="00300522" w:rsidP="00300522">
      <w:pPr>
        <w:pStyle w:val="subsection2"/>
      </w:pPr>
      <w:r w:rsidRPr="003F329B">
        <w:t xml:space="preserve">and includes a proposed school that will meet the requirements of </w:t>
      </w:r>
      <w:r w:rsidR="003F329B">
        <w:t>paragraphs (</w:t>
      </w:r>
      <w:r w:rsidRPr="003F329B">
        <w:t>a) and (b) once it starts operation.</w:t>
      </w:r>
    </w:p>
    <w:p w:rsidR="00300522" w:rsidRPr="003F329B" w:rsidRDefault="00300522" w:rsidP="00300522">
      <w:pPr>
        <w:pStyle w:val="Definition"/>
      </w:pPr>
      <w:r w:rsidRPr="003F329B">
        <w:rPr>
          <w:b/>
          <w:i/>
        </w:rPr>
        <w:t>group liability</w:t>
      </w:r>
      <w:r w:rsidRPr="003F329B">
        <w:t xml:space="preserve"> of a </w:t>
      </w:r>
      <w:r w:rsidR="003F329B" w:rsidRPr="003F329B">
        <w:rPr>
          <w:position w:val="6"/>
          <w:sz w:val="16"/>
        </w:rPr>
        <w:t>*</w:t>
      </w:r>
      <w:r w:rsidRPr="003F329B">
        <w:t xml:space="preserve">head company of a </w:t>
      </w:r>
      <w:r w:rsidR="003F329B" w:rsidRPr="003F329B">
        <w:rPr>
          <w:position w:val="6"/>
          <w:sz w:val="16"/>
        </w:rPr>
        <w:t>*</w:t>
      </w:r>
      <w:r w:rsidRPr="003F329B">
        <w:t xml:space="preserve">consolidated group or a </w:t>
      </w:r>
      <w:r w:rsidR="003F329B" w:rsidRPr="003F329B">
        <w:rPr>
          <w:position w:val="6"/>
          <w:sz w:val="16"/>
        </w:rPr>
        <w:t>*</w:t>
      </w:r>
      <w:r w:rsidRPr="003F329B">
        <w:t>MEC group has the meaning given by paragraph</w:t>
      </w:r>
      <w:r w:rsidR="003F329B">
        <w:t> </w:t>
      </w:r>
      <w:r w:rsidRPr="003F329B">
        <w:t>721</w:t>
      </w:r>
      <w:r w:rsidR="003F329B">
        <w:noBreakHyphen/>
      </w:r>
      <w:r w:rsidRPr="003F329B">
        <w:t xml:space="preserve">10(1)(a) of the </w:t>
      </w:r>
      <w:r w:rsidR="003F329B" w:rsidRPr="003F329B">
        <w:rPr>
          <w:position w:val="6"/>
          <w:sz w:val="16"/>
        </w:rPr>
        <w:t>*</w:t>
      </w:r>
      <w:r w:rsidRPr="003F329B">
        <w:t>ITAA 1997.</w:t>
      </w:r>
    </w:p>
    <w:p w:rsidR="00300522" w:rsidRPr="003F329B" w:rsidRDefault="00300522" w:rsidP="00300522">
      <w:pPr>
        <w:pStyle w:val="Definition"/>
      </w:pPr>
      <w:r w:rsidRPr="003F329B">
        <w:rPr>
          <w:b/>
          <w:bCs/>
          <w:i/>
          <w:iCs/>
        </w:rPr>
        <w:t>GST</w:t>
      </w:r>
      <w:r w:rsidRPr="003F329B">
        <w:t xml:space="preserve"> means tax that is payable under the </w:t>
      </w:r>
      <w:r w:rsidR="003F329B" w:rsidRPr="003F329B">
        <w:rPr>
          <w:position w:val="6"/>
          <w:sz w:val="16"/>
          <w:szCs w:val="16"/>
        </w:rPr>
        <w:t>*</w:t>
      </w:r>
      <w:r w:rsidRPr="003F329B">
        <w:t>GST law and imposed as goods and services tax by any of these:</w:t>
      </w:r>
    </w:p>
    <w:p w:rsidR="00300522" w:rsidRPr="003F329B" w:rsidRDefault="00300522" w:rsidP="00300522">
      <w:pPr>
        <w:pStyle w:val="paragraph"/>
      </w:pPr>
      <w:r w:rsidRPr="003F329B">
        <w:tab/>
        <w:t>(a)</w:t>
      </w:r>
      <w:r w:rsidRPr="003F329B">
        <w:tab/>
        <w:t xml:space="preserve">the </w:t>
      </w:r>
      <w:r w:rsidRPr="003F329B">
        <w:rPr>
          <w:i/>
          <w:iCs/>
        </w:rPr>
        <w:t>A New Tax System (Goods and Services Tax Imposition—General) Act 1999</w:t>
      </w:r>
      <w:r w:rsidRPr="003F329B">
        <w:t>; or</w:t>
      </w:r>
    </w:p>
    <w:p w:rsidR="00300522" w:rsidRPr="003F329B" w:rsidRDefault="00300522" w:rsidP="00300522">
      <w:pPr>
        <w:pStyle w:val="paragraph"/>
      </w:pPr>
      <w:r w:rsidRPr="003F329B">
        <w:tab/>
        <w:t>(b)</w:t>
      </w:r>
      <w:r w:rsidRPr="003F329B">
        <w:tab/>
        <w:t xml:space="preserve">the </w:t>
      </w:r>
      <w:r w:rsidRPr="003F329B">
        <w:rPr>
          <w:i/>
          <w:iCs/>
        </w:rPr>
        <w:t>A New Tax System (Goods and Services Tax Imposition—Customs) Act 1999</w:t>
      </w:r>
      <w:r w:rsidRPr="003F329B">
        <w:t>; or</w:t>
      </w:r>
    </w:p>
    <w:p w:rsidR="00300522" w:rsidRPr="003F329B" w:rsidRDefault="00300522" w:rsidP="00300522">
      <w:pPr>
        <w:pStyle w:val="paragraph"/>
      </w:pPr>
      <w:r w:rsidRPr="003F329B">
        <w:tab/>
        <w:t>(c)</w:t>
      </w:r>
      <w:r w:rsidRPr="003F329B">
        <w:tab/>
        <w:t xml:space="preserve">the </w:t>
      </w:r>
      <w:r w:rsidRPr="003F329B">
        <w:rPr>
          <w:i/>
          <w:iCs/>
        </w:rPr>
        <w:t>A New Tax System (Goods and Services Tax Imposition—Excise) Act 1999</w:t>
      </w:r>
      <w:r w:rsidRPr="003F329B">
        <w:t>; or</w:t>
      </w:r>
    </w:p>
    <w:p w:rsidR="00300522" w:rsidRPr="003F329B" w:rsidRDefault="00300522" w:rsidP="00300522">
      <w:pPr>
        <w:pStyle w:val="paragraph"/>
      </w:pPr>
      <w:r w:rsidRPr="003F329B">
        <w:tab/>
        <w:t>(d)</w:t>
      </w:r>
      <w:r w:rsidRPr="003F329B">
        <w:tab/>
        <w:t xml:space="preserve">the </w:t>
      </w:r>
      <w:r w:rsidRPr="003F329B">
        <w:rPr>
          <w:i/>
          <w:iCs/>
        </w:rPr>
        <w:t>A New Tax System (Goods and Services Tax Imposition (Recipients)—General) Act 2005</w:t>
      </w:r>
      <w:r w:rsidRPr="003F329B">
        <w:t>; or</w:t>
      </w:r>
    </w:p>
    <w:p w:rsidR="00300522" w:rsidRPr="003F329B" w:rsidRDefault="00300522" w:rsidP="00300522">
      <w:pPr>
        <w:pStyle w:val="paragraph"/>
      </w:pPr>
      <w:r w:rsidRPr="003F329B">
        <w:tab/>
        <w:t>(e)</w:t>
      </w:r>
      <w:r w:rsidRPr="003F329B">
        <w:tab/>
        <w:t xml:space="preserve">the </w:t>
      </w:r>
      <w:r w:rsidRPr="003F329B">
        <w:rPr>
          <w:i/>
          <w:iCs/>
        </w:rPr>
        <w:t>A New Tax System (Goods and Services Tax Imposition (Recipients)—Customs) Act 2005</w:t>
      </w:r>
      <w:r w:rsidRPr="003F329B">
        <w:t>; or</w:t>
      </w:r>
    </w:p>
    <w:p w:rsidR="00300522" w:rsidRPr="003F329B" w:rsidRDefault="00300522" w:rsidP="00300522">
      <w:pPr>
        <w:pStyle w:val="paragraph"/>
      </w:pPr>
      <w:r w:rsidRPr="003F329B">
        <w:tab/>
        <w:t>(f)</w:t>
      </w:r>
      <w:r w:rsidRPr="003F329B">
        <w:tab/>
        <w:t xml:space="preserve">the </w:t>
      </w:r>
      <w:r w:rsidRPr="003F329B">
        <w:rPr>
          <w:i/>
          <w:iCs/>
        </w:rPr>
        <w:t>A New Tax System (Goods and Services Tax Imposition (Recipients)—Excise) Act 2005</w:t>
      </w:r>
      <w:r w:rsidRPr="003F329B">
        <w:t>.</w:t>
      </w:r>
    </w:p>
    <w:p w:rsidR="00300522" w:rsidRPr="003F329B" w:rsidRDefault="00300522" w:rsidP="00300522">
      <w:pPr>
        <w:pStyle w:val="Definition"/>
      </w:pPr>
      <w:r w:rsidRPr="003F329B">
        <w:rPr>
          <w:b/>
          <w:bCs/>
          <w:i/>
          <w:iCs/>
        </w:rPr>
        <w:t>GST benefit</w:t>
      </w:r>
      <w:r w:rsidRPr="003F329B">
        <w:t xml:space="preserve"> has the meaning given by subsection</w:t>
      </w:r>
      <w:r w:rsidR="003F329B">
        <w:t> </w:t>
      </w:r>
      <w:r w:rsidRPr="003F329B">
        <w:t>165</w:t>
      </w:r>
      <w:r w:rsidR="003F329B">
        <w:noBreakHyphen/>
      </w:r>
      <w:r w:rsidRPr="003F329B">
        <w:t>10(1).</w:t>
      </w:r>
    </w:p>
    <w:p w:rsidR="00300522" w:rsidRPr="003F329B" w:rsidRDefault="00300522" w:rsidP="00300522">
      <w:pPr>
        <w:pStyle w:val="Definition"/>
      </w:pPr>
      <w:r w:rsidRPr="003F329B">
        <w:rPr>
          <w:b/>
          <w:bCs/>
          <w:i/>
          <w:iCs/>
        </w:rPr>
        <w:t>GST branch</w:t>
      </w:r>
      <w:r w:rsidRPr="003F329B">
        <w:t xml:space="preserve"> has the meaning given by section</w:t>
      </w:r>
      <w:r w:rsidR="003F329B">
        <w:t> </w:t>
      </w:r>
      <w:r w:rsidRPr="003F329B">
        <w:t>54</w:t>
      </w:r>
      <w:r w:rsidR="003F329B">
        <w:noBreakHyphen/>
      </w:r>
      <w:r w:rsidRPr="003F329B">
        <w:t>5.</w:t>
      </w:r>
    </w:p>
    <w:p w:rsidR="00300522" w:rsidRPr="003F329B" w:rsidRDefault="00300522" w:rsidP="00300522">
      <w:pPr>
        <w:pStyle w:val="Definition"/>
      </w:pPr>
      <w:r w:rsidRPr="003F329B">
        <w:rPr>
          <w:b/>
          <w:bCs/>
          <w:i/>
          <w:iCs/>
        </w:rPr>
        <w:t>GST branch registration number</w:t>
      </w:r>
      <w:r w:rsidRPr="003F329B">
        <w:t>, of a branch, means the branch’s GST branch registration number notified under section</w:t>
      </w:r>
      <w:r w:rsidR="003F329B">
        <w:t> </w:t>
      </w:r>
      <w:r w:rsidRPr="003F329B">
        <w:t>54</w:t>
      </w:r>
      <w:r w:rsidR="003F329B">
        <w:noBreakHyphen/>
      </w:r>
      <w:r w:rsidRPr="003F329B">
        <w:t>15.</w:t>
      </w:r>
    </w:p>
    <w:p w:rsidR="00300522" w:rsidRPr="003F329B" w:rsidRDefault="00300522" w:rsidP="00300522">
      <w:pPr>
        <w:pStyle w:val="Definition"/>
      </w:pPr>
      <w:r w:rsidRPr="003F329B">
        <w:rPr>
          <w:b/>
          <w:bCs/>
          <w:i/>
          <w:iCs/>
        </w:rPr>
        <w:t>GST disadvantage</w:t>
      </w:r>
      <w:r w:rsidRPr="003F329B">
        <w:t xml:space="preserve"> has the meaning given by subsection</w:t>
      </w:r>
      <w:r w:rsidR="003F329B">
        <w:t> </w:t>
      </w:r>
      <w:r w:rsidRPr="003F329B">
        <w:t>165</w:t>
      </w:r>
      <w:r w:rsidR="003F329B">
        <w:noBreakHyphen/>
      </w:r>
      <w:r w:rsidRPr="003F329B">
        <w:t>45(2).</w:t>
      </w:r>
    </w:p>
    <w:p w:rsidR="00300522" w:rsidRPr="003F329B" w:rsidRDefault="00300522" w:rsidP="00300522">
      <w:pPr>
        <w:pStyle w:val="Definition"/>
      </w:pPr>
      <w:r w:rsidRPr="003F329B">
        <w:rPr>
          <w:b/>
          <w:bCs/>
          <w:i/>
          <w:iCs/>
        </w:rPr>
        <w:t>GST exclusive market value</w:t>
      </w:r>
      <w:r w:rsidRPr="003F329B">
        <w:t>, in relation to a supply or acquisition:</w:t>
      </w:r>
    </w:p>
    <w:p w:rsidR="00300522" w:rsidRPr="003F329B" w:rsidRDefault="00300522" w:rsidP="00300522">
      <w:pPr>
        <w:pStyle w:val="paragraph"/>
      </w:pPr>
      <w:r w:rsidRPr="003F329B">
        <w:tab/>
        <w:t>(a)</w:t>
      </w:r>
      <w:r w:rsidRPr="003F329B">
        <w:tab/>
        <w:t xml:space="preserve">other than of a </w:t>
      </w:r>
      <w:r w:rsidR="003F329B" w:rsidRPr="003F329B">
        <w:rPr>
          <w:position w:val="6"/>
          <w:sz w:val="16"/>
          <w:szCs w:val="16"/>
        </w:rPr>
        <w:t>*</w:t>
      </w:r>
      <w:r w:rsidRPr="003F329B">
        <w:t>luxury car—i</w:t>
      </w:r>
      <w:smartTag w:uri="urn:schemas-microsoft-com:office:smarttags" w:element="PersonName">
        <w:r w:rsidRPr="003F329B">
          <w:t xml:space="preserve">s </w:t>
        </w:r>
        <w:r w:rsidRPr="003F329B">
          <w:rPr>
            <w:position w:val="6"/>
            <w:sz w:val="16"/>
            <w:szCs w:val="16"/>
          </w:rPr>
          <w:t>1</w:t>
        </w:r>
      </w:smartTag>
      <w:r w:rsidRPr="003F329B">
        <w:rPr>
          <w:position w:val="6"/>
          <w:sz w:val="16"/>
          <w:szCs w:val="16"/>
        </w:rPr>
        <w:t>0</w:t>
      </w:r>
      <w:r w:rsidRPr="003F329B">
        <w:t>/</w:t>
      </w:r>
      <w:r w:rsidRPr="003F329B">
        <w:rPr>
          <w:sz w:val="16"/>
          <w:szCs w:val="16"/>
        </w:rPr>
        <w:t>11</w:t>
      </w:r>
      <w:r w:rsidRPr="003F329B">
        <w:t xml:space="preserve"> of the </w:t>
      </w:r>
      <w:r w:rsidR="003F329B" w:rsidRPr="003F329B">
        <w:rPr>
          <w:position w:val="6"/>
          <w:sz w:val="16"/>
          <w:szCs w:val="16"/>
        </w:rPr>
        <w:t>*</w:t>
      </w:r>
      <w:r w:rsidRPr="003F329B">
        <w:t>GST inclusive market value of the supply or acquisition; or</w:t>
      </w:r>
    </w:p>
    <w:p w:rsidR="00300522" w:rsidRPr="003F329B" w:rsidRDefault="00300522" w:rsidP="00300522">
      <w:pPr>
        <w:pStyle w:val="paragraph"/>
      </w:pPr>
      <w:r w:rsidRPr="003F329B">
        <w:tab/>
        <w:t>(b)</w:t>
      </w:r>
      <w:r w:rsidRPr="003F329B">
        <w:tab/>
        <w:t xml:space="preserve">of a </w:t>
      </w:r>
      <w:r w:rsidR="003F329B" w:rsidRPr="003F329B">
        <w:rPr>
          <w:position w:val="6"/>
          <w:sz w:val="16"/>
          <w:szCs w:val="16"/>
        </w:rPr>
        <w:t>*</w:t>
      </w:r>
      <w:r w:rsidRPr="003F329B">
        <w:t>luxury car—i</w:t>
      </w:r>
      <w:smartTag w:uri="urn:schemas-microsoft-com:office:smarttags" w:element="PersonName">
        <w:r w:rsidRPr="003F329B">
          <w:t xml:space="preserve">s </w:t>
        </w:r>
        <w:r w:rsidRPr="003F329B">
          <w:rPr>
            <w:position w:val="6"/>
            <w:sz w:val="16"/>
            <w:szCs w:val="16"/>
          </w:rPr>
          <w:t>1</w:t>
        </w:r>
      </w:smartTag>
      <w:r w:rsidRPr="003F329B">
        <w:rPr>
          <w:position w:val="6"/>
          <w:sz w:val="16"/>
          <w:szCs w:val="16"/>
        </w:rPr>
        <w:t>0</w:t>
      </w:r>
      <w:r w:rsidRPr="003F329B">
        <w:t>/</w:t>
      </w:r>
      <w:r w:rsidRPr="003F329B">
        <w:rPr>
          <w:sz w:val="16"/>
          <w:szCs w:val="16"/>
        </w:rPr>
        <w:t>11</w:t>
      </w:r>
      <w:r w:rsidRPr="003F329B">
        <w:t xml:space="preserve"> of the </w:t>
      </w:r>
      <w:r w:rsidR="003F329B" w:rsidRPr="003F329B">
        <w:rPr>
          <w:position w:val="6"/>
          <w:sz w:val="16"/>
          <w:szCs w:val="16"/>
        </w:rPr>
        <w:t>*</w:t>
      </w:r>
      <w:r w:rsidRPr="003F329B">
        <w:t xml:space="preserve">GST inclusive market value of the luxury car (excluding any </w:t>
      </w:r>
      <w:r w:rsidR="003F329B" w:rsidRPr="003F329B">
        <w:rPr>
          <w:position w:val="6"/>
          <w:sz w:val="16"/>
          <w:szCs w:val="16"/>
        </w:rPr>
        <w:t>*</w:t>
      </w:r>
      <w:r w:rsidRPr="003F329B">
        <w:t>luxury car tax that is, or would be, payable on the supply of that car).</w:t>
      </w:r>
    </w:p>
    <w:p w:rsidR="00300522" w:rsidRPr="003F329B" w:rsidRDefault="00300522" w:rsidP="00300522">
      <w:pPr>
        <w:pStyle w:val="Definition"/>
      </w:pPr>
      <w:r w:rsidRPr="003F329B">
        <w:rPr>
          <w:b/>
          <w:i/>
        </w:rPr>
        <w:t>GST exclusive value</w:t>
      </w:r>
      <w:r w:rsidRPr="003F329B">
        <w:t>:</w:t>
      </w:r>
    </w:p>
    <w:p w:rsidR="00300522" w:rsidRPr="003F329B" w:rsidRDefault="00300522" w:rsidP="00300522">
      <w:pPr>
        <w:pStyle w:val="paragraph"/>
        <w:keepNext/>
        <w:keepLines/>
      </w:pPr>
      <w:r w:rsidRPr="003F329B">
        <w:tab/>
        <w:t>(a)</w:t>
      </w:r>
      <w:r w:rsidRPr="003F329B">
        <w:tab/>
        <w:t>in relation to an acquisition:</w:t>
      </w:r>
    </w:p>
    <w:p w:rsidR="00300522" w:rsidRPr="003F329B" w:rsidRDefault="00300522" w:rsidP="00300522">
      <w:pPr>
        <w:pStyle w:val="paragraphsub"/>
      </w:pPr>
      <w:r w:rsidRPr="003F329B">
        <w:tab/>
        <w:t>(i)</w:t>
      </w:r>
      <w:r w:rsidRPr="003F329B">
        <w:tab/>
        <w:t xml:space="preserve">other than of a </w:t>
      </w:r>
      <w:r w:rsidR="003F329B" w:rsidRPr="003F329B">
        <w:rPr>
          <w:position w:val="6"/>
          <w:sz w:val="16"/>
          <w:szCs w:val="16"/>
        </w:rPr>
        <w:t>*</w:t>
      </w:r>
      <w:r w:rsidRPr="003F329B">
        <w:t>luxury car—mean</w:t>
      </w:r>
      <w:smartTag w:uri="urn:schemas-microsoft-com:office:smarttags" w:element="PersonName">
        <w:r w:rsidRPr="003F329B">
          <w:t xml:space="preserve">s </w:t>
        </w:r>
        <w:r w:rsidRPr="003F329B">
          <w:rPr>
            <w:position w:val="6"/>
            <w:sz w:val="16"/>
            <w:szCs w:val="16"/>
          </w:rPr>
          <w:t>1</w:t>
        </w:r>
      </w:smartTag>
      <w:r w:rsidRPr="003F329B">
        <w:rPr>
          <w:position w:val="6"/>
          <w:sz w:val="16"/>
          <w:szCs w:val="16"/>
        </w:rPr>
        <w:t>0</w:t>
      </w:r>
      <w:r w:rsidRPr="003F329B">
        <w:t>/</w:t>
      </w:r>
      <w:r w:rsidRPr="003F329B">
        <w:rPr>
          <w:sz w:val="16"/>
          <w:szCs w:val="16"/>
        </w:rPr>
        <w:t>11</w:t>
      </w:r>
      <w:r w:rsidRPr="003F329B">
        <w:t xml:space="preserve"> of the </w:t>
      </w:r>
      <w:r w:rsidR="003F329B" w:rsidRPr="003F329B">
        <w:rPr>
          <w:position w:val="6"/>
          <w:sz w:val="16"/>
          <w:szCs w:val="16"/>
        </w:rPr>
        <w:t>*</w:t>
      </w:r>
      <w:r w:rsidRPr="003F329B">
        <w:t>price of the supply of the thing being acquired; or</w:t>
      </w:r>
    </w:p>
    <w:p w:rsidR="00300522" w:rsidRPr="003F329B" w:rsidRDefault="00300522" w:rsidP="00300522">
      <w:pPr>
        <w:pStyle w:val="paragraphsub"/>
      </w:pPr>
      <w:r w:rsidRPr="003F329B">
        <w:tab/>
        <w:t>(ii)</w:t>
      </w:r>
      <w:r w:rsidRPr="003F329B">
        <w:tab/>
        <w:t xml:space="preserve">of a </w:t>
      </w:r>
      <w:r w:rsidR="003F329B" w:rsidRPr="003F329B">
        <w:rPr>
          <w:position w:val="6"/>
          <w:sz w:val="16"/>
          <w:szCs w:val="16"/>
        </w:rPr>
        <w:t>*</w:t>
      </w:r>
      <w:r w:rsidRPr="003F329B">
        <w:t>luxury car—mean</w:t>
      </w:r>
      <w:smartTag w:uri="urn:schemas-microsoft-com:office:smarttags" w:element="PersonName">
        <w:r w:rsidRPr="003F329B">
          <w:t xml:space="preserve">s </w:t>
        </w:r>
        <w:r w:rsidRPr="003F329B">
          <w:rPr>
            <w:position w:val="6"/>
            <w:sz w:val="16"/>
            <w:szCs w:val="16"/>
          </w:rPr>
          <w:t>1</w:t>
        </w:r>
      </w:smartTag>
      <w:r w:rsidRPr="003F329B">
        <w:rPr>
          <w:position w:val="6"/>
          <w:sz w:val="16"/>
          <w:szCs w:val="16"/>
        </w:rPr>
        <w:t>0</w:t>
      </w:r>
      <w:r w:rsidRPr="003F329B">
        <w:t>/</w:t>
      </w:r>
      <w:r w:rsidRPr="003F329B">
        <w:rPr>
          <w:sz w:val="16"/>
          <w:szCs w:val="16"/>
        </w:rPr>
        <w:t>11</w:t>
      </w:r>
      <w:r w:rsidRPr="003F329B">
        <w:t xml:space="preserve"> of the </w:t>
      </w:r>
      <w:r w:rsidR="003F329B" w:rsidRPr="003F329B">
        <w:rPr>
          <w:position w:val="6"/>
          <w:sz w:val="16"/>
          <w:szCs w:val="16"/>
        </w:rPr>
        <w:t>*</w:t>
      </w:r>
      <w:r w:rsidRPr="003F329B">
        <w:t xml:space="preserve">price of the supply of the luxury car (excluding any </w:t>
      </w:r>
      <w:r w:rsidR="003F329B" w:rsidRPr="003F329B">
        <w:rPr>
          <w:position w:val="6"/>
          <w:sz w:val="16"/>
          <w:szCs w:val="16"/>
        </w:rPr>
        <w:t>*</w:t>
      </w:r>
      <w:r w:rsidRPr="003F329B">
        <w:t>luxury car tax payable on the supply); and</w:t>
      </w:r>
    </w:p>
    <w:p w:rsidR="00300522" w:rsidRPr="003F329B" w:rsidRDefault="00300522" w:rsidP="00300522">
      <w:pPr>
        <w:pStyle w:val="paragraph"/>
      </w:pPr>
      <w:r w:rsidRPr="003F329B">
        <w:tab/>
        <w:t>(b)</w:t>
      </w:r>
      <w:r w:rsidRPr="003F329B">
        <w:tab/>
        <w:t xml:space="preserve">in relation to an importation that is a </w:t>
      </w:r>
      <w:r w:rsidR="003F329B" w:rsidRPr="003F329B">
        <w:rPr>
          <w:position w:val="6"/>
          <w:sz w:val="16"/>
          <w:szCs w:val="16"/>
        </w:rPr>
        <w:t>*</w:t>
      </w:r>
      <w:r w:rsidRPr="003F329B">
        <w:t xml:space="preserve">taxable importation, means the </w:t>
      </w:r>
      <w:r w:rsidR="003F329B" w:rsidRPr="003F329B">
        <w:rPr>
          <w:position w:val="6"/>
          <w:sz w:val="16"/>
          <w:szCs w:val="16"/>
        </w:rPr>
        <w:t>*</w:t>
      </w:r>
      <w:r w:rsidRPr="003F329B">
        <w:t>value of the importation; and</w:t>
      </w:r>
    </w:p>
    <w:p w:rsidR="00300522" w:rsidRPr="003F329B" w:rsidRDefault="00300522" w:rsidP="00300522">
      <w:pPr>
        <w:pStyle w:val="paragraph"/>
      </w:pPr>
      <w:r w:rsidRPr="003F329B">
        <w:tab/>
        <w:t>(c)</w:t>
      </w:r>
      <w:r w:rsidRPr="003F329B">
        <w:tab/>
        <w:t>in relation to an importation that is not a taxable importation, means the amount that would be the value of the importation if it were a taxable importation.</w:t>
      </w:r>
    </w:p>
    <w:p w:rsidR="00300522" w:rsidRPr="003F329B" w:rsidRDefault="00300522" w:rsidP="00300522">
      <w:pPr>
        <w:pStyle w:val="Definition"/>
      </w:pPr>
      <w:r w:rsidRPr="003F329B">
        <w:rPr>
          <w:b/>
          <w:bCs/>
          <w:i/>
          <w:iCs/>
        </w:rPr>
        <w:t>GST</w:t>
      </w:r>
      <w:r w:rsidR="003F329B">
        <w:rPr>
          <w:b/>
          <w:bCs/>
          <w:i/>
          <w:iCs/>
        </w:rPr>
        <w:noBreakHyphen/>
      </w:r>
      <w:r w:rsidRPr="003F329B">
        <w:rPr>
          <w:b/>
          <w:bCs/>
          <w:i/>
          <w:iCs/>
        </w:rPr>
        <w:t>free</w:t>
      </w:r>
      <w:r w:rsidRPr="003F329B">
        <w:t xml:space="preserve"> has the meaning given by subsection</w:t>
      </w:r>
      <w:r w:rsidR="003F329B">
        <w:t> </w:t>
      </w:r>
      <w:r w:rsidRPr="003F329B">
        <w:t>9</w:t>
      </w:r>
      <w:r w:rsidR="003F329B">
        <w:noBreakHyphen/>
      </w:r>
      <w:r w:rsidRPr="003F329B">
        <w:t>30(1) and Division</w:t>
      </w:r>
      <w:r w:rsidR="003F329B">
        <w:t> </w:t>
      </w:r>
      <w:r w:rsidRPr="003F329B">
        <w:t>38.</w:t>
      </w:r>
    </w:p>
    <w:p w:rsidR="00300522" w:rsidRPr="003F329B" w:rsidRDefault="00300522" w:rsidP="00300522">
      <w:pPr>
        <w:pStyle w:val="Definition"/>
      </w:pPr>
      <w:r w:rsidRPr="003F329B">
        <w:rPr>
          <w:b/>
          <w:bCs/>
          <w:i/>
          <w:iCs/>
        </w:rPr>
        <w:t>GST group</w:t>
      </w:r>
      <w:r w:rsidRPr="003F329B">
        <w:t xml:space="preserve"> has the meaning given by section</w:t>
      </w:r>
      <w:r w:rsidR="003F329B">
        <w:t> </w:t>
      </w:r>
      <w:r w:rsidRPr="003F329B">
        <w:t>48</w:t>
      </w:r>
      <w:r w:rsidR="003F329B">
        <w:noBreakHyphen/>
      </w:r>
      <w:r w:rsidRPr="003F329B">
        <w:t>5.</w:t>
      </w:r>
    </w:p>
    <w:p w:rsidR="00300522" w:rsidRPr="003F329B" w:rsidRDefault="00300522" w:rsidP="00300522">
      <w:pPr>
        <w:pStyle w:val="Definition"/>
      </w:pPr>
      <w:r w:rsidRPr="003F329B">
        <w:rPr>
          <w:b/>
          <w:bCs/>
          <w:i/>
          <w:iCs/>
        </w:rPr>
        <w:t>GST inclusive market value</w:t>
      </w:r>
      <w:r w:rsidRPr="003F329B">
        <w:t xml:space="preserve"> of:</w:t>
      </w:r>
    </w:p>
    <w:p w:rsidR="00300522" w:rsidRPr="003F329B" w:rsidRDefault="00300522" w:rsidP="00300522">
      <w:pPr>
        <w:pStyle w:val="paragraph"/>
      </w:pPr>
      <w:r w:rsidRPr="003F329B">
        <w:tab/>
        <w:t>(a)</w:t>
      </w:r>
      <w:r w:rsidRPr="003F329B">
        <w:tab/>
      </w:r>
      <w:r w:rsidR="003F329B" w:rsidRPr="003F329B">
        <w:rPr>
          <w:position w:val="6"/>
          <w:sz w:val="16"/>
          <w:szCs w:val="16"/>
        </w:rPr>
        <w:t>*</w:t>
      </w:r>
      <w:r w:rsidRPr="003F329B">
        <w:t>consideration in connection with a supply; or</w:t>
      </w:r>
    </w:p>
    <w:p w:rsidR="00300522" w:rsidRPr="003F329B" w:rsidRDefault="00300522" w:rsidP="00300522">
      <w:pPr>
        <w:pStyle w:val="paragraph"/>
      </w:pPr>
      <w:r w:rsidRPr="003F329B">
        <w:tab/>
        <w:t>(b)</w:t>
      </w:r>
      <w:r w:rsidRPr="003F329B">
        <w:tab/>
        <w:t>a thing, or a supply or acquisition of a thing;</w:t>
      </w:r>
    </w:p>
    <w:p w:rsidR="00300522" w:rsidRPr="003F329B" w:rsidRDefault="00300522" w:rsidP="00300522">
      <w:pPr>
        <w:pStyle w:val="subsection2"/>
      </w:pPr>
      <w:r w:rsidRPr="003F329B">
        <w:t xml:space="preserve">means the market value of the consideration or thing, without any discount for any amount of GST or </w:t>
      </w:r>
      <w:r w:rsidR="003F329B" w:rsidRPr="003F329B">
        <w:rPr>
          <w:position w:val="6"/>
          <w:sz w:val="16"/>
          <w:szCs w:val="16"/>
        </w:rPr>
        <w:t>*</w:t>
      </w:r>
      <w:r w:rsidRPr="003F329B">
        <w:t>luxury car tax payable on the supply.</w:t>
      </w:r>
    </w:p>
    <w:p w:rsidR="00300522" w:rsidRPr="003F329B" w:rsidRDefault="00300522" w:rsidP="00300522">
      <w:pPr>
        <w:pStyle w:val="Definition"/>
      </w:pPr>
      <w:r w:rsidRPr="003F329B">
        <w:rPr>
          <w:b/>
          <w:bCs/>
          <w:i/>
          <w:iCs/>
        </w:rPr>
        <w:t>GST instalment</w:t>
      </w:r>
      <w:r w:rsidRPr="003F329B">
        <w:t xml:space="preserve"> has the meaning given by subsection</w:t>
      </w:r>
      <w:r w:rsidR="003F329B">
        <w:t> </w:t>
      </w:r>
      <w:r w:rsidRPr="003F329B">
        <w:t>162</w:t>
      </w:r>
      <w:r w:rsidR="003F329B">
        <w:noBreakHyphen/>
      </w:r>
      <w:r w:rsidRPr="003F329B">
        <w:t>70(1).</w:t>
      </w:r>
    </w:p>
    <w:p w:rsidR="00300522" w:rsidRPr="003F329B" w:rsidRDefault="00300522" w:rsidP="00300522">
      <w:pPr>
        <w:pStyle w:val="Definition"/>
      </w:pPr>
      <w:r w:rsidRPr="003F329B">
        <w:rPr>
          <w:b/>
          <w:bCs/>
          <w:i/>
          <w:iCs/>
        </w:rPr>
        <w:t>GST instalment payer</w:t>
      </w:r>
      <w:r w:rsidRPr="003F329B">
        <w:t xml:space="preserve"> has the meaning given by section</w:t>
      </w:r>
      <w:r w:rsidR="003F329B">
        <w:t> </w:t>
      </w:r>
      <w:r w:rsidRPr="003F329B">
        <w:t>162</w:t>
      </w:r>
      <w:r w:rsidR="003F329B">
        <w:noBreakHyphen/>
      </w:r>
      <w:r w:rsidRPr="003F329B">
        <w:t>50.</w:t>
      </w:r>
    </w:p>
    <w:p w:rsidR="00300522" w:rsidRPr="003F329B" w:rsidRDefault="00300522" w:rsidP="00300522">
      <w:pPr>
        <w:pStyle w:val="Definition"/>
      </w:pPr>
      <w:r w:rsidRPr="003F329B">
        <w:rPr>
          <w:b/>
          <w:bCs/>
          <w:i/>
          <w:iCs/>
        </w:rPr>
        <w:t>GST instalment quarter</w:t>
      </w:r>
      <w:r w:rsidRPr="003F329B">
        <w:t xml:space="preserve"> has the meaning given by subsections</w:t>
      </w:r>
      <w:r w:rsidR="003F329B">
        <w:t> </w:t>
      </w:r>
      <w:r w:rsidRPr="003F329B">
        <w:t>162</w:t>
      </w:r>
      <w:r w:rsidR="003F329B">
        <w:noBreakHyphen/>
      </w:r>
      <w:r w:rsidRPr="003F329B">
        <w:t>70(2) and (3).</w:t>
      </w:r>
    </w:p>
    <w:p w:rsidR="00300522" w:rsidRPr="003F329B" w:rsidRDefault="00300522" w:rsidP="00300522">
      <w:pPr>
        <w:pStyle w:val="Definition"/>
      </w:pPr>
      <w:r w:rsidRPr="003F329B">
        <w:rPr>
          <w:b/>
          <w:bCs/>
          <w:i/>
          <w:iCs/>
        </w:rPr>
        <w:t>GST instalment shortfall</w:t>
      </w:r>
      <w:r w:rsidRPr="003F329B">
        <w:t xml:space="preserve">, for a </w:t>
      </w:r>
      <w:r w:rsidR="003F329B" w:rsidRPr="003F329B">
        <w:rPr>
          <w:position w:val="6"/>
          <w:sz w:val="16"/>
          <w:szCs w:val="16"/>
        </w:rPr>
        <w:t>*</w:t>
      </w:r>
      <w:r w:rsidRPr="003F329B">
        <w:t>GST instalment quarter in relation to which you are liable to pay a penalty under Subdivision</w:t>
      </w:r>
      <w:r w:rsidR="003F329B">
        <w:t> </w:t>
      </w:r>
      <w:r w:rsidRPr="003F329B">
        <w:t>162</w:t>
      </w:r>
      <w:r w:rsidR="003F329B">
        <w:noBreakHyphen/>
      </w:r>
      <w:r w:rsidRPr="003F329B">
        <w:t>D, means:</w:t>
      </w:r>
    </w:p>
    <w:p w:rsidR="00300522" w:rsidRPr="003F329B" w:rsidRDefault="00300522" w:rsidP="00300522">
      <w:pPr>
        <w:pStyle w:val="paragraph"/>
      </w:pPr>
      <w:r w:rsidRPr="003F329B">
        <w:tab/>
        <w:t>(a)</w:t>
      </w:r>
      <w:r w:rsidRPr="003F329B">
        <w:tab/>
        <w:t>if the penalty is payable under section</w:t>
      </w:r>
      <w:r w:rsidR="003F329B">
        <w:t> </w:t>
      </w:r>
      <w:r w:rsidRPr="003F329B">
        <w:t>162</w:t>
      </w:r>
      <w:r w:rsidR="003F329B">
        <w:noBreakHyphen/>
      </w:r>
      <w:r w:rsidRPr="003F329B">
        <w:t>175—the amount worked out under subsection</w:t>
      </w:r>
      <w:r w:rsidR="003F329B">
        <w:t> </w:t>
      </w:r>
      <w:r w:rsidRPr="003F329B">
        <w:t>162</w:t>
      </w:r>
      <w:r w:rsidR="003F329B">
        <w:noBreakHyphen/>
      </w:r>
      <w:r w:rsidRPr="003F329B">
        <w:t>175(3) or paragraph</w:t>
      </w:r>
      <w:r w:rsidR="003F329B">
        <w:t> </w:t>
      </w:r>
      <w:r w:rsidRPr="003F329B">
        <w:t>162</w:t>
      </w:r>
      <w:r w:rsidR="003F329B">
        <w:noBreakHyphen/>
      </w:r>
      <w:r w:rsidRPr="003F329B">
        <w:t>175(4)(c</w:t>
      </w:r>
      <w:r w:rsidR="00A53099" w:rsidRPr="003F329B">
        <w:t>) (w</w:t>
      </w:r>
      <w:r w:rsidRPr="003F329B">
        <w:t>hichever is applicable); or</w:t>
      </w:r>
    </w:p>
    <w:p w:rsidR="00300522" w:rsidRPr="003F329B" w:rsidRDefault="00300522" w:rsidP="00300522">
      <w:pPr>
        <w:pStyle w:val="paragraph"/>
      </w:pPr>
      <w:r w:rsidRPr="003F329B">
        <w:tab/>
        <w:t>(b)</w:t>
      </w:r>
      <w:r w:rsidRPr="003F329B">
        <w:tab/>
        <w:t>if the penalty is payable under section</w:t>
      </w:r>
      <w:r w:rsidR="003F329B">
        <w:t> </w:t>
      </w:r>
      <w:r w:rsidRPr="003F329B">
        <w:t>162</w:t>
      </w:r>
      <w:r w:rsidR="003F329B">
        <w:noBreakHyphen/>
      </w:r>
      <w:r w:rsidRPr="003F329B">
        <w:t>180—the amount worked out under subsection</w:t>
      </w:r>
      <w:r w:rsidR="003F329B">
        <w:t> </w:t>
      </w:r>
      <w:r w:rsidRPr="003F329B">
        <w:t>162</w:t>
      </w:r>
      <w:r w:rsidR="003F329B">
        <w:noBreakHyphen/>
      </w:r>
      <w:r w:rsidRPr="003F329B">
        <w:t>180(3) or paragraph</w:t>
      </w:r>
      <w:r w:rsidR="003F329B">
        <w:t> </w:t>
      </w:r>
      <w:r w:rsidRPr="003F329B">
        <w:t>162</w:t>
      </w:r>
      <w:r w:rsidR="003F329B">
        <w:noBreakHyphen/>
      </w:r>
      <w:r w:rsidRPr="003F329B">
        <w:t>180(4)(c</w:t>
      </w:r>
      <w:r w:rsidR="00A53099" w:rsidRPr="003F329B">
        <w:t>) (w</w:t>
      </w:r>
      <w:r w:rsidRPr="003F329B">
        <w:t>hichever is applicable); or</w:t>
      </w:r>
    </w:p>
    <w:p w:rsidR="00300522" w:rsidRPr="003F329B" w:rsidRDefault="00300522" w:rsidP="00300522">
      <w:pPr>
        <w:pStyle w:val="paragraph"/>
      </w:pPr>
      <w:r w:rsidRPr="003F329B">
        <w:tab/>
        <w:t>(c)</w:t>
      </w:r>
      <w:r w:rsidRPr="003F329B">
        <w:tab/>
        <w:t>if the penalty is payable under section</w:t>
      </w:r>
      <w:r w:rsidR="003F329B">
        <w:t> </w:t>
      </w:r>
      <w:r w:rsidRPr="003F329B">
        <w:t>162</w:t>
      </w:r>
      <w:r w:rsidR="003F329B">
        <w:noBreakHyphen/>
      </w:r>
      <w:r w:rsidRPr="003F329B">
        <w:t>185—the amount worked out under subsection</w:t>
      </w:r>
      <w:r w:rsidR="003F329B">
        <w:t> </w:t>
      </w:r>
      <w:r w:rsidRPr="003F329B">
        <w:t>162</w:t>
      </w:r>
      <w:r w:rsidR="003F329B">
        <w:noBreakHyphen/>
      </w:r>
      <w:r w:rsidRPr="003F329B">
        <w:t>185(3).</w:t>
      </w:r>
    </w:p>
    <w:p w:rsidR="00300522" w:rsidRPr="003F329B" w:rsidRDefault="00300522" w:rsidP="00300522">
      <w:pPr>
        <w:pStyle w:val="notetext"/>
      </w:pPr>
      <w:r w:rsidRPr="003F329B">
        <w:t>Note:</w:t>
      </w:r>
      <w:r w:rsidRPr="003F329B">
        <w:tab/>
        <w:t>The amount of a GST instalment shortfall can be reduced under section</w:t>
      </w:r>
      <w:r w:rsidR="003F329B">
        <w:t> </w:t>
      </w:r>
      <w:r w:rsidRPr="003F329B">
        <w:t>162</w:t>
      </w:r>
      <w:r w:rsidR="003F329B">
        <w:noBreakHyphen/>
      </w:r>
      <w:r w:rsidRPr="003F329B">
        <w:t>195 or 162</w:t>
      </w:r>
      <w:r w:rsidR="003F329B">
        <w:noBreakHyphen/>
      </w:r>
      <w:r w:rsidRPr="003F329B">
        <w:t>200 (or both).</w:t>
      </w:r>
    </w:p>
    <w:p w:rsidR="00300522" w:rsidRPr="003F329B" w:rsidRDefault="00300522" w:rsidP="00300522">
      <w:pPr>
        <w:pStyle w:val="Definition"/>
      </w:pPr>
      <w:r w:rsidRPr="003F329B">
        <w:rPr>
          <w:b/>
          <w:bCs/>
          <w:i/>
          <w:iCs/>
        </w:rPr>
        <w:t>GST joint venture</w:t>
      </w:r>
      <w:r w:rsidRPr="003F329B">
        <w:t xml:space="preserve"> has the meaning given by section</w:t>
      </w:r>
      <w:r w:rsidR="003F329B">
        <w:t> </w:t>
      </w:r>
      <w:r w:rsidRPr="003F329B">
        <w:t>51</w:t>
      </w:r>
      <w:r w:rsidR="003F329B">
        <w:noBreakHyphen/>
      </w:r>
      <w:r w:rsidRPr="003F329B">
        <w:t>5.</w:t>
      </w:r>
    </w:p>
    <w:p w:rsidR="00300522" w:rsidRPr="003F329B" w:rsidRDefault="00300522" w:rsidP="00300522">
      <w:pPr>
        <w:pStyle w:val="Definition"/>
      </w:pPr>
      <w:r w:rsidRPr="003F329B">
        <w:rPr>
          <w:b/>
          <w:bCs/>
          <w:i/>
          <w:iCs/>
        </w:rPr>
        <w:t>GST law</w:t>
      </w:r>
      <w:r w:rsidRPr="003F329B">
        <w:t xml:space="preserve"> means:</w:t>
      </w:r>
    </w:p>
    <w:p w:rsidR="00300522" w:rsidRPr="003F329B" w:rsidRDefault="00300522" w:rsidP="00300522">
      <w:pPr>
        <w:pStyle w:val="paragraph"/>
      </w:pPr>
      <w:r w:rsidRPr="003F329B">
        <w:tab/>
        <w:t>(a)</w:t>
      </w:r>
      <w:r w:rsidRPr="003F329B">
        <w:tab/>
        <w:t>this Act; and</w:t>
      </w:r>
    </w:p>
    <w:p w:rsidR="00300522" w:rsidRPr="003F329B" w:rsidRDefault="00300522" w:rsidP="00300522">
      <w:pPr>
        <w:pStyle w:val="paragraph"/>
      </w:pPr>
      <w:r w:rsidRPr="003F329B">
        <w:tab/>
        <w:t>(b)</w:t>
      </w:r>
      <w:r w:rsidRPr="003F329B">
        <w:tab/>
        <w:t>any Act that imposes GST; and</w:t>
      </w:r>
    </w:p>
    <w:p w:rsidR="00300522" w:rsidRPr="003F329B" w:rsidRDefault="00300522" w:rsidP="00300522">
      <w:pPr>
        <w:pStyle w:val="paragraph"/>
      </w:pPr>
      <w:r w:rsidRPr="003F329B">
        <w:tab/>
        <w:t>(c)</w:t>
      </w:r>
      <w:r w:rsidRPr="003F329B">
        <w:tab/>
        <w:t xml:space="preserve">the </w:t>
      </w:r>
      <w:r w:rsidRPr="003F329B">
        <w:rPr>
          <w:i/>
          <w:iCs/>
        </w:rPr>
        <w:t>A New Tax System (Goods and Services Tax Transition) Act 1999</w:t>
      </w:r>
      <w:r w:rsidRPr="003F329B">
        <w:t>; and</w:t>
      </w:r>
    </w:p>
    <w:p w:rsidR="00300522" w:rsidRPr="003F329B" w:rsidRDefault="00300522" w:rsidP="00300522">
      <w:pPr>
        <w:pStyle w:val="paragraph"/>
      </w:pPr>
      <w:r w:rsidRPr="003F329B">
        <w:tab/>
        <w:t>(d)</w:t>
      </w:r>
      <w:r w:rsidRPr="003F329B">
        <w:tab/>
        <w:t xml:space="preserve">the </w:t>
      </w:r>
      <w:r w:rsidRPr="003F329B">
        <w:rPr>
          <w:i/>
          <w:iCs/>
        </w:rPr>
        <w:t>Taxation Administration Act 1953</w:t>
      </w:r>
      <w:r w:rsidRPr="003F329B">
        <w:t xml:space="preserve">, so far as it relates to any Act covered by </w:t>
      </w:r>
      <w:r w:rsidR="003F329B">
        <w:t>paragraphs (</w:t>
      </w:r>
      <w:r w:rsidRPr="003F329B">
        <w:t>a) to (c); and</w:t>
      </w:r>
    </w:p>
    <w:p w:rsidR="00300522" w:rsidRPr="003F329B" w:rsidRDefault="00300522" w:rsidP="00300522">
      <w:pPr>
        <w:pStyle w:val="paragraph"/>
      </w:pPr>
      <w:r w:rsidRPr="003F329B">
        <w:tab/>
        <w:t>(e)</w:t>
      </w:r>
      <w:r w:rsidRPr="003F329B">
        <w:tab/>
        <w:t xml:space="preserve">any other Act, so far as it relates to any Act covered by </w:t>
      </w:r>
      <w:r w:rsidR="003F329B">
        <w:t>paragraphs (</w:t>
      </w:r>
      <w:r w:rsidRPr="003F329B">
        <w:t>a) to (d</w:t>
      </w:r>
      <w:r w:rsidR="00A53099" w:rsidRPr="003F329B">
        <w:t>) (o</w:t>
      </w:r>
      <w:r w:rsidRPr="003F329B">
        <w:t>r to so much of that Act as is covered); and</w:t>
      </w:r>
    </w:p>
    <w:p w:rsidR="00300522" w:rsidRPr="003F329B" w:rsidRDefault="00300522" w:rsidP="00300522">
      <w:pPr>
        <w:pStyle w:val="paragraph"/>
      </w:pPr>
      <w:r w:rsidRPr="003F329B">
        <w:tab/>
        <w:t>(f)</w:t>
      </w:r>
      <w:r w:rsidRPr="003F329B">
        <w:tab/>
        <w:t xml:space="preserve">regulations under any Act, so far as they relate to any Act covered by </w:t>
      </w:r>
      <w:r w:rsidR="003F329B">
        <w:t>paragraphs (</w:t>
      </w:r>
      <w:r w:rsidRPr="003F329B">
        <w:t>a) to (e</w:t>
      </w:r>
      <w:r w:rsidR="00A53099" w:rsidRPr="003F329B">
        <w:t>) (o</w:t>
      </w:r>
      <w:r w:rsidRPr="003F329B">
        <w:t>r to so much of that Act as is covered).</w:t>
      </w:r>
    </w:p>
    <w:p w:rsidR="00300522" w:rsidRPr="003F329B" w:rsidRDefault="00300522" w:rsidP="00300522">
      <w:pPr>
        <w:pStyle w:val="Definition"/>
      </w:pPr>
      <w:r w:rsidRPr="003F329B">
        <w:rPr>
          <w:b/>
          <w:bCs/>
          <w:i/>
          <w:iCs/>
        </w:rPr>
        <w:t>GST religious group</w:t>
      </w:r>
      <w:r w:rsidRPr="003F329B">
        <w:t xml:space="preserve"> has the meaning given by section</w:t>
      </w:r>
      <w:r w:rsidR="003F329B">
        <w:t> </w:t>
      </w:r>
      <w:r w:rsidRPr="003F329B">
        <w:t>49</w:t>
      </w:r>
      <w:r w:rsidR="003F329B">
        <w:noBreakHyphen/>
      </w:r>
      <w:r w:rsidRPr="003F329B">
        <w:t>5.</w:t>
      </w:r>
    </w:p>
    <w:p w:rsidR="00300522" w:rsidRPr="003F329B" w:rsidRDefault="00300522" w:rsidP="00300522">
      <w:pPr>
        <w:pStyle w:val="Definition"/>
      </w:pPr>
      <w:r w:rsidRPr="003F329B">
        <w:rPr>
          <w:b/>
          <w:bCs/>
          <w:i/>
          <w:iCs/>
        </w:rPr>
        <w:t>GST return</w:t>
      </w:r>
      <w:r w:rsidRPr="003F329B">
        <w:t xml:space="preserve"> means a return of the kind referred to in Division</w:t>
      </w:r>
      <w:r w:rsidR="003F329B">
        <w:t> </w:t>
      </w:r>
      <w:r w:rsidRPr="003F329B">
        <w:t>31, that complies with all the requirements of sections</w:t>
      </w:r>
      <w:r w:rsidR="003F329B">
        <w:t> </w:t>
      </w:r>
      <w:r w:rsidRPr="003F329B">
        <w:t>31</w:t>
      </w:r>
      <w:r w:rsidR="003F329B">
        <w:noBreakHyphen/>
      </w:r>
      <w:r w:rsidRPr="003F329B">
        <w:t>15 and 31</w:t>
      </w:r>
      <w:r w:rsidR="003F329B">
        <w:noBreakHyphen/>
      </w:r>
      <w:r w:rsidRPr="003F329B">
        <w:t>25 of this Act and section</w:t>
      </w:r>
      <w:r w:rsidR="003F329B">
        <w:t> </w:t>
      </w:r>
      <w:r w:rsidRPr="003F329B">
        <w:t>388</w:t>
      </w:r>
      <w:r w:rsidR="003F329B">
        <w:noBreakHyphen/>
      </w:r>
      <w:r w:rsidRPr="003F329B">
        <w:t>75 in Schedule</w:t>
      </w:r>
      <w:r w:rsidR="003F329B">
        <w:t> </w:t>
      </w:r>
      <w:r w:rsidRPr="003F329B">
        <w:t xml:space="preserve">1 to the </w:t>
      </w:r>
      <w:r w:rsidRPr="003F329B">
        <w:rPr>
          <w:i/>
          <w:iCs/>
        </w:rPr>
        <w:t>Taxation Administration Act 1953</w:t>
      </w:r>
      <w:r w:rsidR="00A33158" w:rsidRPr="003F329B">
        <w:t>, and includes a return given in accordance with section</w:t>
      </w:r>
      <w:r w:rsidR="003F329B">
        <w:t> </w:t>
      </w:r>
      <w:r w:rsidR="00A33158" w:rsidRPr="003F329B">
        <w:t>58</w:t>
      </w:r>
      <w:r w:rsidR="003F329B">
        <w:noBreakHyphen/>
      </w:r>
      <w:r w:rsidR="00A33158" w:rsidRPr="003F329B">
        <w:t>50 of this Act</w:t>
      </w:r>
      <w:r w:rsidRPr="003F329B">
        <w:t>.</w:t>
      </w:r>
    </w:p>
    <w:p w:rsidR="001778B8" w:rsidRPr="003F329B" w:rsidRDefault="001778B8" w:rsidP="001778B8">
      <w:pPr>
        <w:pStyle w:val="Definition"/>
      </w:pPr>
      <w:r w:rsidRPr="003F329B">
        <w:rPr>
          <w:b/>
          <w:i/>
        </w:rPr>
        <w:t>GST turnover</w:t>
      </w:r>
      <w:r w:rsidRPr="003F329B">
        <w:t>:</w:t>
      </w:r>
    </w:p>
    <w:p w:rsidR="001778B8" w:rsidRPr="003F329B" w:rsidRDefault="001778B8" w:rsidP="001778B8">
      <w:pPr>
        <w:pStyle w:val="paragraph"/>
      </w:pPr>
      <w:r w:rsidRPr="003F329B">
        <w:tab/>
        <w:t>(a)</w:t>
      </w:r>
      <w:r w:rsidRPr="003F329B">
        <w:tab/>
        <w:t xml:space="preserve">in relation to meeting a </w:t>
      </w:r>
      <w:r w:rsidR="003F329B" w:rsidRPr="003F329B">
        <w:rPr>
          <w:position w:val="6"/>
          <w:sz w:val="16"/>
        </w:rPr>
        <w:t>*</w:t>
      </w:r>
      <w:r w:rsidRPr="003F329B">
        <w:t>turnover threshold—has the meaning given by subsection</w:t>
      </w:r>
      <w:r w:rsidR="003F329B">
        <w:t> </w:t>
      </w:r>
      <w:r w:rsidRPr="003F329B">
        <w:t>188</w:t>
      </w:r>
      <w:r w:rsidR="003F329B">
        <w:noBreakHyphen/>
      </w:r>
      <w:r w:rsidRPr="003F329B">
        <w:t>10(1); and</w:t>
      </w:r>
    </w:p>
    <w:p w:rsidR="001778B8" w:rsidRPr="003F329B" w:rsidRDefault="001778B8" w:rsidP="001778B8">
      <w:pPr>
        <w:pStyle w:val="paragraph"/>
      </w:pPr>
      <w:r w:rsidRPr="003F329B">
        <w:tab/>
        <w:t>(b)</w:t>
      </w:r>
      <w:r w:rsidRPr="003F329B">
        <w:tab/>
        <w:t xml:space="preserve">in relation to not exceeding a </w:t>
      </w:r>
      <w:r w:rsidR="003F329B" w:rsidRPr="003F329B">
        <w:rPr>
          <w:position w:val="6"/>
          <w:sz w:val="16"/>
        </w:rPr>
        <w:t>*</w:t>
      </w:r>
      <w:r w:rsidRPr="003F329B">
        <w:t>turnover threshold—has the meaning given by subsection</w:t>
      </w:r>
      <w:r w:rsidR="003F329B">
        <w:t> </w:t>
      </w:r>
      <w:r w:rsidRPr="003F329B">
        <w:t>188</w:t>
      </w:r>
      <w:r w:rsidR="003F329B">
        <w:noBreakHyphen/>
      </w:r>
      <w:r w:rsidRPr="003F329B">
        <w:t>10(2).</w:t>
      </w:r>
    </w:p>
    <w:p w:rsidR="00300522" w:rsidRPr="003F329B" w:rsidRDefault="00300522" w:rsidP="00300522">
      <w:pPr>
        <w:pStyle w:val="Definition"/>
      </w:pPr>
      <w:r w:rsidRPr="003F329B">
        <w:rPr>
          <w:b/>
          <w:i/>
        </w:rPr>
        <w:t>head company</w:t>
      </w:r>
      <w:r w:rsidRPr="003F329B">
        <w:t xml:space="preserve"> of a </w:t>
      </w:r>
      <w:r w:rsidR="003F329B" w:rsidRPr="003F329B">
        <w:rPr>
          <w:position w:val="6"/>
          <w:sz w:val="16"/>
        </w:rPr>
        <w:t>*</w:t>
      </w:r>
      <w:r w:rsidRPr="003F329B">
        <w:t xml:space="preserve">consolidated group or a </w:t>
      </w:r>
      <w:r w:rsidR="003F329B" w:rsidRPr="003F329B">
        <w:rPr>
          <w:position w:val="6"/>
          <w:sz w:val="16"/>
        </w:rPr>
        <w:t>*</w:t>
      </w:r>
      <w:r w:rsidRPr="003F329B">
        <w:t>MEC group has the meaning given by subsection</w:t>
      </w:r>
      <w:r w:rsidR="003F329B">
        <w:t> </w:t>
      </w:r>
      <w:r w:rsidRPr="003F329B">
        <w:t>995</w:t>
      </w:r>
      <w:r w:rsidR="003F329B">
        <w:noBreakHyphen/>
      </w:r>
      <w:r w:rsidRPr="003F329B">
        <w:t xml:space="preserve">1(1) of the </w:t>
      </w:r>
      <w:r w:rsidR="003F329B" w:rsidRPr="003F329B">
        <w:rPr>
          <w:position w:val="6"/>
          <w:sz w:val="16"/>
        </w:rPr>
        <w:t>*</w:t>
      </w:r>
      <w:r w:rsidRPr="003F329B">
        <w:t>ITAA 1997.</w:t>
      </w:r>
    </w:p>
    <w:p w:rsidR="00300522" w:rsidRPr="003F329B" w:rsidRDefault="00300522" w:rsidP="00300522">
      <w:pPr>
        <w:pStyle w:val="Definition"/>
      </w:pPr>
      <w:r w:rsidRPr="003F329B">
        <w:rPr>
          <w:b/>
          <w:bCs/>
          <w:i/>
          <w:iCs/>
        </w:rPr>
        <w:t>Health Minister</w:t>
      </w:r>
      <w:r w:rsidRPr="003F329B">
        <w:t xml:space="preserve"> means the Minister administering the </w:t>
      </w:r>
      <w:r w:rsidRPr="003F329B">
        <w:rPr>
          <w:i/>
          <w:iCs/>
        </w:rPr>
        <w:t>National Health Act 1953</w:t>
      </w:r>
      <w:r w:rsidRPr="003F329B">
        <w:t>.</w:t>
      </w:r>
    </w:p>
    <w:p w:rsidR="00FC419E" w:rsidRPr="003F329B" w:rsidRDefault="00FC419E" w:rsidP="00FC419E">
      <w:pPr>
        <w:pStyle w:val="Definition"/>
      </w:pPr>
      <w:r w:rsidRPr="003F329B">
        <w:rPr>
          <w:b/>
          <w:i/>
        </w:rPr>
        <w:t>higher education institution</w:t>
      </w:r>
      <w:r w:rsidRPr="003F329B">
        <w:t xml:space="preserve"> means an entity that is a higher education provider as defined in section</w:t>
      </w:r>
      <w:r w:rsidR="003F329B">
        <w:t> </w:t>
      </w:r>
      <w:r w:rsidRPr="003F329B">
        <w:t>16</w:t>
      </w:r>
      <w:r w:rsidR="003F329B">
        <w:noBreakHyphen/>
      </w:r>
      <w:r w:rsidRPr="003F329B">
        <w:t xml:space="preserve">1 of the </w:t>
      </w:r>
      <w:r w:rsidRPr="003F329B">
        <w:rPr>
          <w:i/>
        </w:rPr>
        <w:t>Higher Education Support Act 2003</w:t>
      </w:r>
      <w:r w:rsidRPr="003F329B">
        <w:t>.</w:t>
      </w:r>
    </w:p>
    <w:p w:rsidR="00300522" w:rsidRPr="003F329B" w:rsidRDefault="00300522" w:rsidP="00300522">
      <w:pPr>
        <w:pStyle w:val="Definition"/>
      </w:pPr>
      <w:r w:rsidRPr="003F329B">
        <w:rPr>
          <w:b/>
          <w:bCs/>
          <w:i/>
          <w:iCs/>
        </w:rPr>
        <w:t>HIH company</w:t>
      </w:r>
      <w:r w:rsidRPr="003F329B">
        <w:t xml:space="preserve"> has the meaning given by section</w:t>
      </w:r>
      <w:r w:rsidR="003F329B">
        <w:t> </w:t>
      </w:r>
      <w:r w:rsidRPr="003F329B">
        <w:t>322</w:t>
      </w:r>
      <w:r w:rsidR="003F329B">
        <w:noBreakHyphen/>
      </w:r>
      <w:r w:rsidRPr="003F329B">
        <w:t xml:space="preserve">5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HIH rescue entity</w:t>
      </w:r>
      <w:r w:rsidRPr="003F329B">
        <w:t xml:space="preserve"> means:</w:t>
      </w:r>
    </w:p>
    <w:p w:rsidR="00300522" w:rsidRPr="003F329B" w:rsidRDefault="00300522" w:rsidP="00300522">
      <w:pPr>
        <w:pStyle w:val="paragraph"/>
      </w:pPr>
      <w:r w:rsidRPr="003F329B">
        <w:tab/>
        <w:t>(a)</w:t>
      </w:r>
      <w:r w:rsidRPr="003F329B">
        <w:tab/>
        <w:t>the HIH Claims Support Trust (established on 6</w:t>
      </w:r>
      <w:r w:rsidR="003F329B">
        <w:t> </w:t>
      </w:r>
      <w:r w:rsidRPr="003F329B">
        <w:t>July 2001); or</w:t>
      </w:r>
    </w:p>
    <w:p w:rsidR="00300522" w:rsidRPr="003F329B" w:rsidRDefault="00300522" w:rsidP="00300522">
      <w:pPr>
        <w:pStyle w:val="paragraph"/>
      </w:pPr>
      <w:r w:rsidRPr="003F329B">
        <w:tab/>
        <w:t>(b)</w:t>
      </w:r>
      <w:r w:rsidRPr="003F329B">
        <w:tab/>
        <w:t>the Commonwealth; or</w:t>
      </w:r>
    </w:p>
    <w:p w:rsidR="00300522" w:rsidRPr="003F329B" w:rsidRDefault="00300522" w:rsidP="00300522">
      <w:pPr>
        <w:pStyle w:val="paragraph"/>
      </w:pPr>
      <w:r w:rsidRPr="003F329B">
        <w:tab/>
        <w:t>(c)</w:t>
      </w:r>
      <w:r w:rsidRPr="003F329B">
        <w:tab/>
        <w:t>an entity prescribed for the purposes of subsection</w:t>
      </w:r>
      <w:r w:rsidR="003F329B">
        <w:t> </w:t>
      </w:r>
      <w:r w:rsidRPr="003F329B">
        <w:t>322</w:t>
      </w:r>
      <w:r w:rsidR="003F329B">
        <w:noBreakHyphen/>
      </w:r>
      <w:r w:rsidRPr="003F329B">
        <w:t xml:space="preserve">5(1)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hire purchase agreement</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96270B" w:rsidRPr="003F329B" w:rsidRDefault="0096270B" w:rsidP="0096270B">
      <w:pPr>
        <w:pStyle w:val="Definition"/>
      </w:pPr>
      <w:r w:rsidRPr="003F329B">
        <w:rPr>
          <w:b/>
          <w:i/>
        </w:rPr>
        <w:t>home care</w:t>
      </w:r>
      <w:r w:rsidRPr="003F329B">
        <w:t xml:space="preserve"> has the meaning given by section</w:t>
      </w:r>
      <w:r w:rsidR="003F329B">
        <w:t> </w:t>
      </w:r>
      <w:r w:rsidRPr="003F329B">
        <w:t>45</w:t>
      </w:r>
      <w:r w:rsidR="003F329B">
        <w:noBreakHyphen/>
      </w:r>
      <w:r w:rsidRPr="003F329B">
        <w:t xml:space="preserve">3 of the </w:t>
      </w:r>
      <w:r w:rsidRPr="003F329B">
        <w:rPr>
          <w:i/>
        </w:rPr>
        <w:t>Aged Care Act 1997</w:t>
      </w:r>
      <w:r w:rsidRPr="003F329B">
        <w:t>.</w:t>
      </w:r>
    </w:p>
    <w:p w:rsidR="006E50A6" w:rsidRPr="003F329B" w:rsidRDefault="006E50A6" w:rsidP="006E50A6">
      <w:pPr>
        <w:pStyle w:val="Definition"/>
      </w:pPr>
      <w:r w:rsidRPr="003F329B">
        <w:rPr>
          <w:b/>
          <w:i/>
        </w:rPr>
        <w:t>hospital treatment</w:t>
      </w:r>
      <w:r w:rsidRPr="003F329B">
        <w:t xml:space="preserve"> has the same meaning as in the </w:t>
      </w:r>
      <w:r w:rsidRPr="003F329B">
        <w:rPr>
          <w:i/>
        </w:rPr>
        <w:t>Private Health Insurance Act 2007</w:t>
      </w:r>
      <w:r w:rsidRPr="003F329B">
        <w:t>.</w:t>
      </w:r>
    </w:p>
    <w:p w:rsidR="00733CCA" w:rsidRPr="003F329B" w:rsidRDefault="00733CCA" w:rsidP="00733CCA">
      <w:pPr>
        <w:pStyle w:val="Definition"/>
      </w:pPr>
      <w:r w:rsidRPr="003F329B">
        <w:rPr>
          <w:b/>
          <w:i/>
        </w:rPr>
        <w:t xml:space="preserve">hybrid settlement sharing arrangement </w:t>
      </w:r>
      <w:r w:rsidRPr="003F329B">
        <w:t>has the meaning given by subsection</w:t>
      </w:r>
      <w:r w:rsidR="003F329B">
        <w:t> </w:t>
      </w:r>
      <w:r w:rsidRPr="003F329B">
        <w:t>80</w:t>
      </w:r>
      <w:r w:rsidR="003F329B">
        <w:noBreakHyphen/>
      </w:r>
      <w:r w:rsidRPr="003F329B">
        <w:t>80(1).</w:t>
      </w:r>
    </w:p>
    <w:p w:rsidR="00733CCA" w:rsidRPr="003F329B" w:rsidRDefault="00733CCA" w:rsidP="00733CCA">
      <w:pPr>
        <w:pStyle w:val="Definition"/>
      </w:pPr>
      <w:r w:rsidRPr="003F329B">
        <w:rPr>
          <w:b/>
          <w:bCs/>
          <w:i/>
          <w:iCs/>
        </w:rPr>
        <w:t>import</w:t>
      </w:r>
      <w:r w:rsidRPr="003F329B">
        <w:t xml:space="preserve"> means import goods into </w:t>
      </w:r>
      <w:r w:rsidR="00A969D7" w:rsidRPr="003F329B">
        <w:t>the indirect tax zone</w:t>
      </w:r>
      <w:r w:rsidRPr="003F329B">
        <w:t>.</w:t>
      </w:r>
    </w:p>
    <w:p w:rsidR="00733CCA" w:rsidRPr="003F329B" w:rsidRDefault="00733CCA" w:rsidP="00733CCA">
      <w:pPr>
        <w:pStyle w:val="Definition"/>
      </w:pPr>
      <w:r w:rsidRPr="003F329B">
        <w:rPr>
          <w:b/>
          <w:bCs/>
          <w:i/>
          <w:iCs/>
        </w:rPr>
        <w:t>incapacitated entity</w:t>
      </w:r>
      <w:r w:rsidRPr="003F329B">
        <w:t xml:space="preserve"> means:</w:t>
      </w:r>
    </w:p>
    <w:p w:rsidR="00733CCA" w:rsidRPr="003F329B" w:rsidRDefault="00733CCA" w:rsidP="00733CCA">
      <w:pPr>
        <w:pStyle w:val="paragraph"/>
      </w:pPr>
      <w:r w:rsidRPr="003F329B">
        <w:tab/>
        <w:t>(a)</w:t>
      </w:r>
      <w:r w:rsidRPr="003F329B">
        <w:tab/>
        <w:t>an individual who is a bankrupt; or</w:t>
      </w:r>
    </w:p>
    <w:p w:rsidR="00733CCA" w:rsidRPr="003F329B" w:rsidRDefault="00733CCA" w:rsidP="00733CCA">
      <w:pPr>
        <w:pStyle w:val="paragraph"/>
      </w:pPr>
      <w:r w:rsidRPr="003F329B">
        <w:tab/>
        <w:t>(b)</w:t>
      </w:r>
      <w:r w:rsidRPr="003F329B">
        <w:tab/>
        <w:t>an entity that is in liquidation or receivership; or</w:t>
      </w:r>
    </w:p>
    <w:p w:rsidR="00733CCA" w:rsidRPr="003F329B" w:rsidRDefault="00733CCA" w:rsidP="00733CCA">
      <w:pPr>
        <w:pStyle w:val="paragraph"/>
      </w:pPr>
      <w:r w:rsidRPr="003F329B">
        <w:tab/>
        <w:t>(c)</w:t>
      </w:r>
      <w:r w:rsidRPr="003F329B">
        <w:tab/>
        <w:t>an entity that has a</w:t>
      </w:r>
      <w:r w:rsidRPr="003F329B">
        <w:rPr>
          <w:i/>
          <w:iCs/>
        </w:rPr>
        <w:t xml:space="preserve"> </w:t>
      </w:r>
      <w:r w:rsidR="003F329B" w:rsidRPr="003F329B">
        <w:rPr>
          <w:position w:val="6"/>
          <w:sz w:val="16"/>
          <w:szCs w:val="16"/>
        </w:rPr>
        <w:t>*</w:t>
      </w:r>
      <w:r w:rsidRPr="003F329B">
        <w:t>representative.</w:t>
      </w:r>
    </w:p>
    <w:p w:rsidR="00733CCA" w:rsidRPr="003F329B" w:rsidRDefault="00733CCA" w:rsidP="00733CCA">
      <w:pPr>
        <w:pStyle w:val="Definition"/>
      </w:pPr>
      <w:r w:rsidRPr="003F329B">
        <w:rPr>
          <w:b/>
          <w:bCs/>
          <w:i/>
          <w:iCs/>
        </w:rPr>
        <w:t xml:space="preserve">income year </w:t>
      </w:r>
      <w:r w:rsidRPr="003F329B">
        <w:t>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bCs/>
          <w:i/>
          <w:iCs/>
        </w:rPr>
        <w:t>increasing adjustment</w:t>
      </w:r>
      <w:r w:rsidRPr="003F329B">
        <w:t xml:space="preserve"> means an amount arising under one of the following provisions:</w:t>
      </w:r>
    </w:p>
    <w:p w:rsidR="00733CCA" w:rsidRPr="003F329B"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3F329B" w:rsidTr="0085205E">
        <w:trPr>
          <w:tblHeader/>
        </w:trPr>
        <w:tc>
          <w:tcPr>
            <w:tcW w:w="5963" w:type="dxa"/>
            <w:gridSpan w:val="3"/>
            <w:tcBorders>
              <w:top w:val="single" w:sz="12" w:space="0" w:color="auto"/>
              <w:bottom w:val="single" w:sz="6" w:space="0" w:color="auto"/>
            </w:tcBorders>
            <w:shd w:val="clear" w:color="auto" w:fill="auto"/>
          </w:tcPr>
          <w:p w:rsidR="00733CCA" w:rsidRPr="003F329B" w:rsidRDefault="00733CCA" w:rsidP="00733CCA">
            <w:pPr>
              <w:pStyle w:val="Tabletext"/>
              <w:keepNext/>
              <w:rPr>
                <w:b/>
              </w:rPr>
            </w:pPr>
            <w:r w:rsidRPr="003F329B">
              <w:rPr>
                <w:b/>
                <w:bCs/>
              </w:rPr>
              <w:t>Increasing adjustments</w:t>
            </w:r>
          </w:p>
        </w:tc>
      </w:tr>
      <w:tr w:rsidR="00733CCA" w:rsidRPr="003F329B"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3F329B" w:rsidRDefault="00733CCA" w:rsidP="00733CCA">
            <w:pPr>
              <w:pStyle w:val="Tabletext"/>
              <w:keepNext/>
              <w:rPr>
                <w:b/>
              </w:rPr>
            </w:pPr>
            <w:r w:rsidRPr="003F329B">
              <w:rPr>
                <w:b/>
                <w:bCs/>
              </w:rPr>
              <w:t>Item</w:t>
            </w:r>
          </w:p>
        </w:tc>
        <w:tc>
          <w:tcPr>
            <w:tcW w:w="1650" w:type="dxa"/>
            <w:tcBorders>
              <w:top w:val="single" w:sz="6" w:space="0" w:color="auto"/>
              <w:bottom w:val="single" w:sz="12" w:space="0" w:color="auto"/>
            </w:tcBorders>
            <w:shd w:val="clear" w:color="auto" w:fill="auto"/>
          </w:tcPr>
          <w:p w:rsidR="00733CCA" w:rsidRPr="003F329B" w:rsidRDefault="00733CCA" w:rsidP="00733CCA">
            <w:pPr>
              <w:pStyle w:val="Tabletext"/>
              <w:keepNext/>
              <w:rPr>
                <w:b/>
              </w:rPr>
            </w:pPr>
            <w:r w:rsidRPr="003F329B">
              <w:rPr>
                <w:b/>
                <w:bCs/>
              </w:rPr>
              <w:t xml:space="preserve">Provision </w:t>
            </w:r>
          </w:p>
        </w:tc>
        <w:tc>
          <w:tcPr>
            <w:tcW w:w="3463" w:type="dxa"/>
            <w:tcBorders>
              <w:top w:val="single" w:sz="6" w:space="0" w:color="auto"/>
              <w:bottom w:val="single" w:sz="12" w:space="0" w:color="auto"/>
            </w:tcBorders>
            <w:shd w:val="clear" w:color="auto" w:fill="auto"/>
          </w:tcPr>
          <w:p w:rsidR="00733CCA" w:rsidRPr="003F329B" w:rsidRDefault="00733CCA" w:rsidP="00733CCA">
            <w:pPr>
              <w:pStyle w:val="Tabletext"/>
              <w:keepNext/>
              <w:rPr>
                <w:b/>
              </w:rPr>
            </w:pPr>
            <w:r w:rsidRPr="003F329B">
              <w:rPr>
                <w:b/>
                <w:bCs/>
              </w:rPr>
              <w:t>Subject matter</w:t>
            </w:r>
          </w:p>
        </w:tc>
      </w:tr>
      <w:tr w:rsidR="00733CCA" w:rsidRPr="003F329B" w:rsidTr="00E6045B">
        <w:tblPrEx>
          <w:tblCellMar>
            <w:left w:w="107" w:type="dxa"/>
            <w:right w:w="107" w:type="dxa"/>
          </w:tblCellMar>
        </w:tblPrEx>
        <w:tc>
          <w:tcPr>
            <w:tcW w:w="850" w:type="dxa"/>
            <w:tcBorders>
              <w:top w:val="single" w:sz="12" w:space="0" w:color="auto"/>
              <w:bottom w:val="single" w:sz="4" w:space="0" w:color="auto"/>
            </w:tcBorders>
            <w:shd w:val="clear" w:color="auto" w:fill="auto"/>
          </w:tcPr>
          <w:p w:rsidR="00733CCA" w:rsidRPr="003F329B" w:rsidRDefault="00733CCA" w:rsidP="00733CCA">
            <w:pPr>
              <w:pStyle w:val="Tabletext"/>
            </w:pPr>
            <w:r w:rsidRPr="003F329B">
              <w:t>1</w:t>
            </w:r>
          </w:p>
        </w:tc>
        <w:tc>
          <w:tcPr>
            <w:tcW w:w="1650" w:type="dxa"/>
            <w:tcBorders>
              <w:top w:val="single" w:sz="12" w:space="0" w:color="auto"/>
              <w:bottom w:val="single" w:sz="4" w:space="0" w:color="auto"/>
            </w:tcBorders>
            <w:shd w:val="clear" w:color="auto" w:fill="auto"/>
          </w:tcPr>
          <w:p w:rsidR="00733CCA" w:rsidRPr="003F329B" w:rsidRDefault="00733CCA" w:rsidP="00733CCA">
            <w:pPr>
              <w:pStyle w:val="Tabletext"/>
            </w:pPr>
            <w:r w:rsidRPr="003F329B">
              <w:t>Section</w:t>
            </w:r>
            <w:r w:rsidR="003F329B">
              <w:t> </w:t>
            </w:r>
            <w:r w:rsidRPr="003F329B">
              <w:t>19</w:t>
            </w:r>
            <w:r w:rsidR="003F329B">
              <w:noBreakHyphen/>
            </w:r>
            <w:r w:rsidRPr="003F329B">
              <w:t>50</w:t>
            </w:r>
          </w:p>
        </w:tc>
        <w:tc>
          <w:tcPr>
            <w:tcW w:w="3463" w:type="dxa"/>
            <w:tcBorders>
              <w:top w:val="single" w:sz="12" w:space="0" w:color="auto"/>
              <w:bottom w:val="single" w:sz="4" w:space="0" w:color="auto"/>
            </w:tcBorders>
            <w:shd w:val="clear" w:color="auto" w:fill="auto"/>
          </w:tcPr>
          <w:p w:rsidR="00733CCA" w:rsidRPr="003F329B" w:rsidRDefault="00733CCA" w:rsidP="00733CCA">
            <w:pPr>
              <w:pStyle w:val="Tabletext"/>
            </w:pPr>
            <w:r w:rsidRPr="003F329B">
              <w:t>Adjustment events (supplies)</w:t>
            </w:r>
          </w:p>
        </w:tc>
      </w:tr>
      <w:tr w:rsidR="00733CCA" w:rsidRPr="003F329B" w:rsidTr="002671D9">
        <w:tblPrEx>
          <w:tblCellMar>
            <w:left w:w="107" w:type="dxa"/>
            <w:right w:w="107" w:type="dxa"/>
          </w:tblCellMar>
        </w:tblPrEx>
        <w:tc>
          <w:tcPr>
            <w:tcW w:w="850" w:type="dxa"/>
            <w:tcBorders>
              <w:bottom w:val="single" w:sz="4" w:space="0" w:color="auto"/>
            </w:tcBorders>
            <w:shd w:val="clear" w:color="auto" w:fill="auto"/>
          </w:tcPr>
          <w:p w:rsidR="00733CCA" w:rsidRPr="003F329B" w:rsidRDefault="00733CCA" w:rsidP="00733CCA">
            <w:pPr>
              <w:pStyle w:val="Tabletext"/>
            </w:pPr>
            <w:bookmarkStart w:id="1064" w:name="CU_4821805"/>
            <w:bookmarkStart w:id="1065" w:name="CU_4827979"/>
            <w:bookmarkEnd w:id="1064"/>
            <w:bookmarkEnd w:id="1065"/>
            <w:r w:rsidRPr="003F329B">
              <w:t>2</w:t>
            </w:r>
          </w:p>
        </w:tc>
        <w:tc>
          <w:tcPr>
            <w:tcW w:w="1650" w:type="dxa"/>
            <w:tcBorders>
              <w:bottom w:val="single" w:sz="4" w:space="0" w:color="auto"/>
            </w:tcBorders>
            <w:shd w:val="clear" w:color="auto" w:fill="auto"/>
          </w:tcPr>
          <w:p w:rsidR="00733CCA" w:rsidRPr="003F329B" w:rsidRDefault="00733CCA" w:rsidP="00733CCA">
            <w:pPr>
              <w:pStyle w:val="Tabletext"/>
            </w:pPr>
            <w:r w:rsidRPr="003F329B">
              <w:t>Section</w:t>
            </w:r>
            <w:r w:rsidR="003F329B">
              <w:t> </w:t>
            </w:r>
            <w:r w:rsidRPr="003F329B">
              <w:t>19</w:t>
            </w:r>
            <w:r w:rsidR="003F329B">
              <w:noBreakHyphen/>
            </w:r>
            <w:r w:rsidRPr="003F329B">
              <w:t>80</w:t>
            </w:r>
          </w:p>
        </w:tc>
        <w:tc>
          <w:tcPr>
            <w:tcW w:w="3463" w:type="dxa"/>
            <w:tcBorders>
              <w:bottom w:val="single" w:sz="4" w:space="0" w:color="auto"/>
            </w:tcBorders>
            <w:shd w:val="clear" w:color="auto" w:fill="auto"/>
          </w:tcPr>
          <w:p w:rsidR="00733CCA" w:rsidRPr="003F329B" w:rsidRDefault="00733CCA" w:rsidP="00733CCA">
            <w:pPr>
              <w:pStyle w:val="Tabletext"/>
            </w:pPr>
            <w:r w:rsidRPr="003F329B">
              <w:t>Adjustment events (acquisitions)</w:t>
            </w:r>
          </w:p>
        </w:tc>
      </w:tr>
      <w:tr w:rsidR="00733CCA" w:rsidRPr="003F329B" w:rsidTr="002671D9">
        <w:tblPrEx>
          <w:tblCellMar>
            <w:left w:w="107" w:type="dxa"/>
            <w:right w:w="107" w:type="dxa"/>
          </w:tblCellMar>
        </w:tblPrEx>
        <w:tc>
          <w:tcPr>
            <w:tcW w:w="850" w:type="dxa"/>
            <w:tcBorders>
              <w:top w:val="single" w:sz="4" w:space="0" w:color="auto"/>
            </w:tcBorders>
            <w:shd w:val="clear" w:color="auto" w:fill="auto"/>
          </w:tcPr>
          <w:p w:rsidR="00733CCA" w:rsidRPr="003F329B" w:rsidRDefault="00733CCA" w:rsidP="00733CCA">
            <w:pPr>
              <w:pStyle w:val="Tabletext"/>
            </w:pPr>
            <w:r w:rsidRPr="003F329B">
              <w:t>3</w:t>
            </w:r>
          </w:p>
        </w:tc>
        <w:tc>
          <w:tcPr>
            <w:tcW w:w="1650" w:type="dxa"/>
            <w:tcBorders>
              <w:top w:val="single" w:sz="4" w:space="0" w:color="auto"/>
            </w:tcBorders>
            <w:shd w:val="clear" w:color="auto" w:fill="auto"/>
          </w:tcPr>
          <w:p w:rsidR="00733CCA" w:rsidRPr="003F329B" w:rsidRDefault="00733CCA" w:rsidP="00733CCA">
            <w:pPr>
              <w:pStyle w:val="Tabletext"/>
            </w:pPr>
            <w:r w:rsidRPr="003F329B">
              <w:t>Section</w:t>
            </w:r>
            <w:r w:rsidR="003F329B">
              <w:t> </w:t>
            </w:r>
            <w:r w:rsidRPr="003F329B">
              <w:t>21</w:t>
            </w:r>
            <w:r w:rsidR="003F329B">
              <w:noBreakHyphen/>
            </w:r>
            <w:r w:rsidRPr="003F329B">
              <w:t>10</w:t>
            </w:r>
          </w:p>
        </w:tc>
        <w:tc>
          <w:tcPr>
            <w:tcW w:w="3463" w:type="dxa"/>
            <w:tcBorders>
              <w:top w:val="single" w:sz="4" w:space="0" w:color="auto"/>
            </w:tcBorders>
            <w:shd w:val="clear" w:color="auto" w:fill="auto"/>
          </w:tcPr>
          <w:p w:rsidR="00733CCA" w:rsidRPr="003F329B" w:rsidRDefault="00733CCA" w:rsidP="00733CCA">
            <w:pPr>
              <w:pStyle w:val="Tabletext"/>
            </w:pPr>
            <w:r w:rsidRPr="003F329B">
              <w:t>Recovering amounts previously written off (taxable supplies)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w:t>
            </w:r>
          </w:p>
        </w:tc>
        <w:tc>
          <w:tcPr>
            <w:tcW w:w="1650" w:type="dxa"/>
            <w:shd w:val="clear" w:color="auto" w:fill="auto"/>
          </w:tcPr>
          <w:p w:rsidR="00733CCA" w:rsidRPr="003F329B" w:rsidRDefault="00733CCA" w:rsidP="00733CCA">
            <w:pPr>
              <w:pStyle w:val="Tabletext"/>
            </w:pPr>
            <w:r w:rsidRPr="003F329B">
              <w:t>Section</w:t>
            </w:r>
            <w:r w:rsidR="003F329B">
              <w:t> </w:t>
            </w:r>
            <w:r w:rsidRPr="003F329B">
              <w:t>21</w:t>
            </w:r>
            <w:r w:rsidR="003F329B">
              <w:noBreakHyphen/>
            </w:r>
            <w:r w:rsidRPr="003F329B">
              <w:t>15</w:t>
            </w:r>
          </w:p>
        </w:tc>
        <w:tc>
          <w:tcPr>
            <w:tcW w:w="3463" w:type="dxa"/>
            <w:shd w:val="clear" w:color="auto" w:fill="auto"/>
          </w:tcPr>
          <w:p w:rsidR="00733CCA" w:rsidRPr="003F329B" w:rsidRDefault="00733CCA" w:rsidP="00733CCA">
            <w:pPr>
              <w:pStyle w:val="Tabletext"/>
            </w:pPr>
            <w:r w:rsidRPr="003F329B">
              <w:t>Bad debts written off (creditable acquisitions)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4AAA</w:t>
            </w:r>
          </w:p>
        </w:tc>
        <w:tc>
          <w:tcPr>
            <w:tcW w:w="1650" w:type="dxa"/>
            <w:shd w:val="clear" w:color="auto" w:fill="auto"/>
          </w:tcPr>
          <w:p w:rsidR="00733CCA" w:rsidRPr="003F329B" w:rsidRDefault="00733CCA" w:rsidP="00733CCA">
            <w:pPr>
              <w:pStyle w:val="Tabletext"/>
            </w:pPr>
            <w:r w:rsidRPr="003F329B">
              <w:t>Section</w:t>
            </w:r>
            <w:r w:rsidR="003F329B">
              <w:t> </w:t>
            </w:r>
            <w:r w:rsidRPr="003F329B">
              <w:t>75</w:t>
            </w:r>
            <w:r w:rsidR="003F329B">
              <w:noBreakHyphen/>
            </w:r>
            <w:r w:rsidRPr="003F329B">
              <w:t>22</w:t>
            </w:r>
          </w:p>
        </w:tc>
        <w:tc>
          <w:tcPr>
            <w:tcW w:w="3463" w:type="dxa"/>
            <w:shd w:val="clear" w:color="auto" w:fill="auto"/>
          </w:tcPr>
          <w:p w:rsidR="00733CCA" w:rsidRPr="003F329B" w:rsidRDefault="00733CCA" w:rsidP="00733CCA">
            <w:pPr>
              <w:pStyle w:val="Tabletext"/>
            </w:pPr>
            <w:r w:rsidRPr="003F329B">
              <w:t xml:space="preserve">Input tax credit entitlements for acquisitions relating to supplies of </w:t>
            </w:r>
            <w:r w:rsidR="003F329B" w:rsidRPr="003F329B">
              <w:rPr>
                <w:position w:val="6"/>
                <w:sz w:val="16"/>
              </w:rPr>
              <w:t>*</w:t>
            </w:r>
            <w:r w:rsidRPr="003F329B">
              <w:t xml:space="preserve">real property under the </w:t>
            </w:r>
            <w:r w:rsidR="003F329B" w:rsidRPr="003F329B">
              <w:rPr>
                <w:position w:val="6"/>
                <w:sz w:val="16"/>
              </w:rPr>
              <w:t>*</w:t>
            </w:r>
            <w:r w:rsidRPr="003F329B">
              <w:t>margin scheme</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4AA</w:t>
            </w:r>
          </w:p>
        </w:tc>
        <w:tc>
          <w:tcPr>
            <w:tcW w:w="1650" w:type="dxa"/>
            <w:shd w:val="clear" w:color="auto" w:fill="auto"/>
          </w:tcPr>
          <w:p w:rsidR="00733CCA" w:rsidRPr="003F329B" w:rsidRDefault="00733CCA" w:rsidP="00733CCA">
            <w:pPr>
              <w:pStyle w:val="Tabletext"/>
            </w:pPr>
            <w:r w:rsidRPr="003F329B">
              <w:t>Section</w:t>
            </w:r>
            <w:r w:rsidR="003F329B">
              <w:t> </w:t>
            </w:r>
            <w:r w:rsidRPr="003F329B">
              <w:t>78</w:t>
            </w:r>
            <w:r w:rsidR="003F329B">
              <w:noBreakHyphen/>
            </w:r>
            <w:r w:rsidRPr="003F329B">
              <w:t>18 (including as it applies in accordance with Subdivision</w:t>
            </w:r>
            <w:r w:rsidR="003F329B">
              <w:t> </w:t>
            </w:r>
            <w:r w:rsidRPr="003F329B">
              <w:t>79</w:t>
            </w:r>
            <w:r w:rsidR="003F329B">
              <w:noBreakHyphen/>
            </w:r>
            <w:r w:rsidRPr="003F329B">
              <w:t>B or Division</w:t>
            </w:r>
            <w:r w:rsidR="003F329B">
              <w:t> </w:t>
            </w:r>
            <w:r w:rsidRPr="003F329B">
              <w:t>80)</w:t>
            </w:r>
          </w:p>
        </w:tc>
        <w:tc>
          <w:tcPr>
            <w:tcW w:w="3463" w:type="dxa"/>
            <w:shd w:val="clear" w:color="auto" w:fill="auto"/>
          </w:tcPr>
          <w:p w:rsidR="00733CCA" w:rsidRPr="003F329B" w:rsidRDefault="00733CCA" w:rsidP="00733CCA">
            <w:pPr>
              <w:pStyle w:val="Tabletext"/>
            </w:pPr>
            <w:r w:rsidRPr="003F329B">
              <w:t xml:space="preserve">Payments of excess etc. under insurance policies or </w:t>
            </w:r>
            <w:r w:rsidR="003F329B" w:rsidRPr="003F329B">
              <w:rPr>
                <w:position w:val="6"/>
                <w:sz w:val="16"/>
              </w:rPr>
              <w:t>*</w:t>
            </w:r>
            <w:r w:rsidRPr="003F329B">
              <w:t>compulsory third party schemes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4AB</w:t>
            </w:r>
          </w:p>
        </w:tc>
        <w:tc>
          <w:tcPr>
            <w:tcW w:w="1650" w:type="dxa"/>
            <w:shd w:val="clear" w:color="auto" w:fill="auto"/>
          </w:tcPr>
          <w:p w:rsidR="00733CCA" w:rsidRPr="003F329B" w:rsidRDefault="00733CCA" w:rsidP="00733CCA">
            <w:pPr>
              <w:pStyle w:val="Tabletext"/>
            </w:pPr>
            <w:r w:rsidRPr="003F329B">
              <w:t>Subsection</w:t>
            </w:r>
            <w:r w:rsidR="003F329B">
              <w:t> </w:t>
            </w:r>
            <w:r w:rsidRPr="003F329B">
              <w:t>79</w:t>
            </w:r>
            <w:r w:rsidR="003F329B">
              <w:noBreakHyphen/>
            </w:r>
            <w:r w:rsidRPr="003F329B">
              <w:t>10(2</w:t>
            </w:r>
            <w:r w:rsidR="00A53099" w:rsidRPr="003F329B">
              <w:t>) (i</w:t>
            </w:r>
            <w:r w:rsidRPr="003F329B">
              <w:t>ncluding as it applies in accordance with Division</w:t>
            </w:r>
            <w:r w:rsidR="003F329B">
              <w:t> </w:t>
            </w:r>
            <w:r w:rsidRPr="003F329B">
              <w:t>80)</w:t>
            </w:r>
          </w:p>
        </w:tc>
        <w:tc>
          <w:tcPr>
            <w:tcW w:w="3463" w:type="dxa"/>
            <w:shd w:val="clear" w:color="auto" w:fill="auto"/>
          </w:tcPr>
          <w:p w:rsidR="00733CCA" w:rsidRPr="003F329B" w:rsidRDefault="003F329B" w:rsidP="00733CCA">
            <w:pPr>
              <w:pStyle w:val="Tabletext"/>
            </w:pPr>
            <w:r w:rsidRPr="003F329B">
              <w:rPr>
                <w:position w:val="6"/>
                <w:sz w:val="16"/>
              </w:rPr>
              <w:t>*</w:t>
            </w:r>
            <w:r w:rsidR="00733CCA" w:rsidRPr="003F329B">
              <w:t xml:space="preserve">Increasing adjustments under </w:t>
            </w:r>
            <w:r w:rsidRPr="003F329B">
              <w:rPr>
                <w:position w:val="6"/>
                <w:sz w:val="16"/>
              </w:rPr>
              <w:t>*</w:t>
            </w:r>
            <w:r w:rsidR="00733CCA" w:rsidRPr="003F329B">
              <w:t>compulsory third party schemes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4AC</w:t>
            </w:r>
          </w:p>
        </w:tc>
        <w:tc>
          <w:tcPr>
            <w:tcW w:w="1650" w:type="dxa"/>
            <w:shd w:val="clear" w:color="auto" w:fill="auto"/>
          </w:tcPr>
          <w:p w:rsidR="00733CCA" w:rsidRPr="003F329B" w:rsidRDefault="00733CCA" w:rsidP="00733CCA">
            <w:pPr>
              <w:pStyle w:val="Tabletext"/>
            </w:pPr>
            <w:r w:rsidRPr="003F329B">
              <w:t>Section</w:t>
            </w:r>
            <w:r w:rsidR="003F329B">
              <w:t> </w:t>
            </w:r>
            <w:r w:rsidRPr="003F329B">
              <w:t>79</w:t>
            </w:r>
            <w:r w:rsidR="003F329B">
              <w:noBreakHyphen/>
            </w:r>
            <w:r w:rsidRPr="003F329B">
              <w:t>55 (including as it applies in accordance with Division</w:t>
            </w:r>
            <w:r w:rsidR="003F329B">
              <w:t> </w:t>
            </w:r>
            <w:r w:rsidRPr="003F329B">
              <w:t>80)</w:t>
            </w:r>
          </w:p>
        </w:tc>
        <w:tc>
          <w:tcPr>
            <w:tcW w:w="3463" w:type="dxa"/>
            <w:shd w:val="clear" w:color="auto" w:fill="auto"/>
          </w:tcPr>
          <w:p w:rsidR="00733CCA" w:rsidRPr="003F329B" w:rsidRDefault="003F329B" w:rsidP="00733CCA">
            <w:pPr>
              <w:pStyle w:val="Tabletext"/>
            </w:pPr>
            <w:r w:rsidRPr="003F329B">
              <w:rPr>
                <w:position w:val="6"/>
                <w:sz w:val="16"/>
              </w:rPr>
              <w:t>*</w:t>
            </w:r>
            <w:r w:rsidR="00733CCA" w:rsidRPr="003F329B">
              <w:t xml:space="preserve">Increasing adjustments under </w:t>
            </w:r>
            <w:r w:rsidRPr="003F329B">
              <w:rPr>
                <w:position w:val="6"/>
                <w:sz w:val="16"/>
              </w:rPr>
              <w:t>*</w:t>
            </w:r>
            <w:r w:rsidR="00733CCA" w:rsidRPr="003F329B">
              <w:t>compulsory third party schemes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4AD</w:t>
            </w:r>
          </w:p>
        </w:tc>
        <w:tc>
          <w:tcPr>
            <w:tcW w:w="1650" w:type="dxa"/>
            <w:shd w:val="clear" w:color="auto" w:fill="auto"/>
          </w:tcPr>
          <w:p w:rsidR="00733CCA" w:rsidRPr="003F329B" w:rsidRDefault="00733CCA" w:rsidP="00733CCA">
            <w:pPr>
              <w:pStyle w:val="Tabletext"/>
            </w:pPr>
            <w:r w:rsidRPr="003F329B">
              <w:t>Section</w:t>
            </w:r>
            <w:r w:rsidR="003F329B">
              <w:t> </w:t>
            </w:r>
            <w:r w:rsidRPr="003F329B">
              <w:t>80</w:t>
            </w:r>
            <w:r w:rsidR="003F329B">
              <w:noBreakHyphen/>
            </w:r>
            <w:r w:rsidRPr="003F329B">
              <w:t>30</w:t>
            </w:r>
          </w:p>
        </w:tc>
        <w:tc>
          <w:tcPr>
            <w:tcW w:w="3463" w:type="dxa"/>
            <w:shd w:val="clear" w:color="auto" w:fill="auto"/>
          </w:tcPr>
          <w:p w:rsidR="00733CCA" w:rsidRPr="003F329B" w:rsidRDefault="003F329B" w:rsidP="00733CCA">
            <w:pPr>
              <w:pStyle w:val="Tabletext"/>
            </w:pPr>
            <w:r w:rsidRPr="003F329B">
              <w:rPr>
                <w:position w:val="6"/>
                <w:sz w:val="16"/>
              </w:rPr>
              <w:t>*</w:t>
            </w:r>
            <w:r w:rsidR="00733CCA" w:rsidRPr="003F329B">
              <w:t xml:space="preserve">Increasing adjustments under </w:t>
            </w:r>
            <w:r w:rsidRPr="003F329B">
              <w:rPr>
                <w:position w:val="6"/>
                <w:sz w:val="16"/>
              </w:rPr>
              <w:t>*</w:t>
            </w:r>
            <w:r w:rsidR="00733CCA" w:rsidRPr="003F329B">
              <w:t>insurance policy settlement sharing arrangements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4AE</w:t>
            </w:r>
          </w:p>
        </w:tc>
        <w:tc>
          <w:tcPr>
            <w:tcW w:w="1650" w:type="dxa"/>
            <w:shd w:val="clear" w:color="auto" w:fill="auto"/>
          </w:tcPr>
          <w:p w:rsidR="00733CCA" w:rsidRPr="003F329B" w:rsidRDefault="00733CCA" w:rsidP="00733CCA">
            <w:pPr>
              <w:pStyle w:val="Tabletext"/>
            </w:pPr>
            <w:r w:rsidRPr="003F329B">
              <w:t>Section</w:t>
            </w:r>
            <w:r w:rsidR="003F329B">
              <w:t> </w:t>
            </w:r>
            <w:r w:rsidRPr="003F329B">
              <w:t>80</w:t>
            </w:r>
            <w:r w:rsidR="003F329B">
              <w:noBreakHyphen/>
            </w:r>
            <w:r w:rsidRPr="003F329B">
              <w:t>70</w:t>
            </w:r>
          </w:p>
        </w:tc>
        <w:tc>
          <w:tcPr>
            <w:tcW w:w="3463" w:type="dxa"/>
            <w:shd w:val="clear" w:color="auto" w:fill="auto"/>
          </w:tcPr>
          <w:p w:rsidR="00733CCA" w:rsidRPr="003F329B" w:rsidRDefault="003F329B" w:rsidP="00733CCA">
            <w:pPr>
              <w:pStyle w:val="Tabletext"/>
            </w:pPr>
            <w:r w:rsidRPr="003F329B">
              <w:rPr>
                <w:position w:val="6"/>
                <w:sz w:val="16"/>
              </w:rPr>
              <w:t>*</w:t>
            </w:r>
            <w:r w:rsidR="00733CCA" w:rsidRPr="003F329B">
              <w:t xml:space="preserve">Increasing adjustments under </w:t>
            </w:r>
            <w:r w:rsidRPr="003F329B">
              <w:rPr>
                <w:position w:val="6"/>
                <w:sz w:val="16"/>
              </w:rPr>
              <w:t>*</w:t>
            </w:r>
            <w:r w:rsidR="00733CCA" w:rsidRPr="003F329B">
              <w:t>nominal defendant settlement sharing arrangements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4A</w:t>
            </w:r>
          </w:p>
        </w:tc>
        <w:tc>
          <w:tcPr>
            <w:tcW w:w="1650" w:type="dxa"/>
            <w:shd w:val="clear" w:color="auto" w:fill="auto"/>
          </w:tcPr>
          <w:p w:rsidR="00733CCA" w:rsidRPr="003F329B" w:rsidRDefault="00733CCA" w:rsidP="00733CCA">
            <w:pPr>
              <w:pStyle w:val="Tabletext"/>
            </w:pPr>
            <w:r w:rsidRPr="003F329B">
              <w:t>Section</w:t>
            </w:r>
            <w:r w:rsidR="003F329B">
              <w:t> </w:t>
            </w:r>
            <w:r w:rsidRPr="003F329B">
              <w:t>100</w:t>
            </w:r>
            <w:r w:rsidR="003F329B">
              <w:noBreakHyphen/>
            </w:r>
            <w:r w:rsidRPr="003F329B">
              <w:t>15</w:t>
            </w:r>
          </w:p>
        </w:tc>
        <w:tc>
          <w:tcPr>
            <w:tcW w:w="3463" w:type="dxa"/>
            <w:shd w:val="clear" w:color="auto" w:fill="auto"/>
          </w:tcPr>
          <w:p w:rsidR="00733CCA" w:rsidRPr="003F329B" w:rsidRDefault="00733CCA" w:rsidP="00733CCA">
            <w:pPr>
              <w:pStyle w:val="Tabletext"/>
            </w:pPr>
            <w:r w:rsidRPr="003F329B">
              <w:t>Unredeemed vouchers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5</w:t>
            </w:r>
          </w:p>
        </w:tc>
        <w:tc>
          <w:tcPr>
            <w:tcW w:w="1650" w:type="dxa"/>
            <w:shd w:val="clear" w:color="auto" w:fill="auto"/>
          </w:tcPr>
          <w:p w:rsidR="00733CCA" w:rsidRPr="003F329B" w:rsidRDefault="00733CCA" w:rsidP="00733CCA">
            <w:pPr>
              <w:pStyle w:val="Tabletext"/>
            </w:pPr>
            <w:r w:rsidRPr="003F329B">
              <w:t>Section</w:t>
            </w:r>
            <w:r w:rsidR="003F329B">
              <w:t> </w:t>
            </w:r>
            <w:r w:rsidRPr="003F329B">
              <w:t>129</w:t>
            </w:r>
            <w:r w:rsidR="003F329B">
              <w:noBreakHyphen/>
            </w:r>
            <w:r w:rsidRPr="003F329B">
              <w:t>40</w:t>
            </w:r>
          </w:p>
        </w:tc>
        <w:tc>
          <w:tcPr>
            <w:tcW w:w="3463" w:type="dxa"/>
            <w:shd w:val="clear" w:color="auto" w:fill="auto"/>
          </w:tcPr>
          <w:p w:rsidR="00733CCA" w:rsidRPr="003F329B" w:rsidRDefault="00733CCA" w:rsidP="00733CCA">
            <w:pPr>
              <w:pStyle w:val="Tabletext"/>
            </w:pPr>
            <w:r w:rsidRPr="003F329B">
              <w:t>Changes in the extent of creditable purpose</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5A</w:t>
            </w:r>
          </w:p>
        </w:tc>
        <w:tc>
          <w:tcPr>
            <w:tcW w:w="1650" w:type="dxa"/>
            <w:shd w:val="clear" w:color="auto" w:fill="auto"/>
          </w:tcPr>
          <w:p w:rsidR="00733CCA" w:rsidRPr="003F329B" w:rsidRDefault="00733CCA" w:rsidP="00733CCA">
            <w:pPr>
              <w:pStyle w:val="Tabletext"/>
            </w:pPr>
            <w:r w:rsidRPr="003F329B">
              <w:t>Section</w:t>
            </w:r>
            <w:r w:rsidR="003F329B">
              <w:t> </w:t>
            </w:r>
            <w:r w:rsidRPr="003F329B">
              <w:t>130</w:t>
            </w:r>
            <w:r w:rsidR="003F329B">
              <w:noBreakHyphen/>
            </w:r>
            <w:r w:rsidRPr="003F329B">
              <w:t>5</w:t>
            </w:r>
          </w:p>
        </w:tc>
        <w:tc>
          <w:tcPr>
            <w:tcW w:w="3463" w:type="dxa"/>
            <w:shd w:val="clear" w:color="auto" w:fill="auto"/>
          </w:tcPr>
          <w:p w:rsidR="00733CCA" w:rsidRPr="003F329B" w:rsidRDefault="00733CCA" w:rsidP="00733CCA">
            <w:pPr>
              <w:pStyle w:val="Tabletext"/>
            </w:pPr>
            <w:r w:rsidRPr="003F329B">
              <w:t>Goods applied solely to private or domestic use</w:t>
            </w:r>
          </w:p>
        </w:tc>
      </w:tr>
      <w:tr w:rsidR="00733CCA" w:rsidRPr="003F329B" w:rsidTr="00E6045B">
        <w:tblPrEx>
          <w:tblCellMar>
            <w:left w:w="107" w:type="dxa"/>
            <w:right w:w="107" w:type="dxa"/>
          </w:tblCellMar>
        </w:tblPrEx>
        <w:tc>
          <w:tcPr>
            <w:tcW w:w="850" w:type="dxa"/>
            <w:tcBorders>
              <w:bottom w:val="single" w:sz="4" w:space="0" w:color="auto"/>
            </w:tcBorders>
            <w:shd w:val="clear" w:color="auto" w:fill="auto"/>
          </w:tcPr>
          <w:p w:rsidR="00733CCA" w:rsidRPr="003F329B" w:rsidRDefault="00733CCA" w:rsidP="00A6645E">
            <w:pPr>
              <w:pStyle w:val="Tabletext"/>
            </w:pPr>
            <w:r w:rsidRPr="003F329B">
              <w:t>5B</w:t>
            </w:r>
          </w:p>
        </w:tc>
        <w:tc>
          <w:tcPr>
            <w:tcW w:w="1650" w:type="dxa"/>
            <w:tcBorders>
              <w:bottom w:val="single" w:sz="4" w:space="0" w:color="auto"/>
            </w:tcBorders>
            <w:shd w:val="clear" w:color="auto" w:fill="auto"/>
          </w:tcPr>
          <w:p w:rsidR="00733CCA" w:rsidRPr="003F329B" w:rsidRDefault="00733CCA" w:rsidP="00A6645E">
            <w:pPr>
              <w:pStyle w:val="Tabletext"/>
            </w:pPr>
            <w:r w:rsidRPr="003F329B">
              <w:t>Section</w:t>
            </w:r>
            <w:r w:rsidR="003F329B">
              <w:t> </w:t>
            </w:r>
            <w:r w:rsidRPr="003F329B">
              <w:t>131</w:t>
            </w:r>
            <w:r w:rsidR="003F329B">
              <w:noBreakHyphen/>
            </w:r>
            <w:r w:rsidRPr="003F329B">
              <w:t>55</w:t>
            </w:r>
          </w:p>
        </w:tc>
        <w:tc>
          <w:tcPr>
            <w:tcW w:w="3463" w:type="dxa"/>
            <w:tcBorders>
              <w:bottom w:val="single" w:sz="4" w:space="0" w:color="auto"/>
            </w:tcBorders>
            <w:shd w:val="clear" w:color="auto" w:fill="auto"/>
          </w:tcPr>
          <w:p w:rsidR="00733CCA" w:rsidRPr="003F329B" w:rsidRDefault="00733CCA" w:rsidP="00A6645E">
            <w:pPr>
              <w:pStyle w:val="Tabletext"/>
            </w:pPr>
            <w:r w:rsidRPr="003F329B">
              <w:t>Annually apportioned acquisitions and importations</w:t>
            </w:r>
          </w:p>
        </w:tc>
      </w:tr>
      <w:tr w:rsidR="00646DBE" w:rsidRPr="003F329B" w:rsidTr="002671D9">
        <w:tblPrEx>
          <w:tblCellMar>
            <w:left w:w="107" w:type="dxa"/>
            <w:right w:w="107" w:type="dxa"/>
          </w:tblCellMar>
        </w:tblPrEx>
        <w:tc>
          <w:tcPr>
            <w:tcW w:w="850" w:type="dxa"/>
            <w:tcBorders>
              <w:bottom w:val="single" w:sz="4" w:space="0" w:color="auto"/>
            </w:tcBorders>
            <w:shd w:val="clear" w:color="auto" w:fill="auto"/>
          </w:tcPr>
          <w:p w:rsidR="00646DBE" w:rsidRPr="003F329B" w:rsidRDefault="00646DBE" w:rsidP="00646DBE">
            <w:pPr>
              <w:pStyle w:val="Tabletext"/>
            </w:pPr>
            <w:bookmarkStart w:id="1066" w:name="CU_17823027"/>
            <w:bookmarkStart w:id="1067" w:name="CU_17829201"/>
            <w:bookmarkEnd w:id="1066"/>
            <w:bookmarkEnd w:id="1067"/>
            <w:r w:rsidRPr="003F329B">
              <w:t>6</w:t>
            </w:r>
          </w:p>
        </w:tc>
        <w:tc>
          <w:tcPr>
            <w:tcW w:w="1650" w:type="dxa"/>
            <w:tcBorders>
              <w:bottom w:val="single" w:sz="4" w:space="0" w:color="auto"/>
            </w:tcBorders>
            <w:shd w:val="clear" w:color="auto" w:fill="auto"/>
          </w:tcPr>
          <w:p w:rsidR="00646DBE" w:rsidRPr="003F329B" w:rsidRDefault="00646DBE" w:rsidP="00646DBE">
            <w:pPr>
              <w:pStyle w:val="Tabletext"/>
            </w:pPr>
            <w:r w:rsidRPr="003F329B">
              <w:t>Section</w:t>
            </w:r>
            <w:r w:rsidR="003F329B">
              <w:t> </w:t>
            </w:r>
            <w:r w:rsidRPr="003F329B">
              <w:t>134</w:t>
            </w:r>
            <w:r w:rsidR="003F329B">
              <w:noBreakHyphen/>
            </w:r>
            <w:r w:rsidRPr="003F329B">
              <w:t>10</w:t>
            </w:r>
          </w:p>
        </w:tc>
        <w:tc>
          <w:tcPr>
            <w:tcW w:w="3463" w:type="dxa"/>
            <w:tcBorders>
              <w:bottom w:val="single" w:sz="4" w:space="0" w:color="auto"/>
            </w:tcBorders>
            <w:shd w:val="clear" w:color="auto" w:fill="auto"/>
          </w:tcPr>
          <w:p w:rsidR="00646DBE" w:rsidRPr="003F329B" w:rsidRDefault="00646DBE" w:rsidP="00646DBE">
            <w:pPr>
              <w:pStyle w:val="Tabletext"/>
            </w:pPr>
            <w:r w:rsidRPr="003F329B">
              <w:t>Third party payments</w:t>
            </w:r>
          </w:p>
        </w:tc>
      </w:tr>
      <w:tr w:rsidR="00733CCA" w:rsidRPr="003F329B" w:rsidTr="002671D9">
        <w:tblPrEx>
          <w:tblCellMar>
            <w:left w:w="107" w:type="dxa"/>
            <w:right w:w="107" w:type="dxa"/>
          </w:tblCellMar>
        </w:tblPrEx>
        <w:tc>
          <w:tcPr>
            <w:tcW w:w="850" w:type="dxa"/>
            <w:tcBorders>
              <w:top w:val="single" w:sz="4" w:space="0" w:color="auto"/>
            </w:tcBorders>
            <w:shd w:val="clear" w:color="auto" w:fill="auto"/>
          </w:tcPr>
          <w:p w:rsidR="00733CCA" w:rsidRPr="003F329B" w:rsidRDefault="00733CCA" w:rsidP="00733CCA">
            <w:pPr>
              <w:pStyle w:val="Tabletext"/>
            </w:pPr>
            <w:r w:rsidRPr="003F329B">
              <w:t>7</w:t>
            </w:r>
          </w:p>
        </w:tc>
        <w:tc>
          <w:tcPr>
            <w:tcW w:w="1650" w:type="dxa"/>
            <w:tcBorders>
              <w:top w:val="single" w:sz="4" w:space="0" w:color="auto"/>
            </w:tcBorders>
            <w:shd w:val="clear" w:color="auto" w:fill="auto"/>
          </w:tcPr>
          <w:p w:rsidR="00733CCA" w:rsidRPr="003F329B" w:rsidRDefault="00733CCA" w:rsidP="00733CCA">
            <w:pPr>
              <w:pStyle w:val="Tabletext"/>
            </w:pPr>
            <w:r w:rsidRPr="003F329B">
              <w:t>Section</w:t>
            </w:r>
            <w:r w:rsidR="003F329B">
              <w:t> </w:t>
            </w:r>
            <w:r w:rsidRPr="003F329B">
              <w:t>135</w:t>
            </w:r>
            <w:r w:rsidR="003F329B">
              <w:noBreakHyphen/>
            </w:r>
            <w:r w:rsidRPr="003F329B">
              <w:t>5</w:t>
            </w:r>
          </w:p>
        </w:tc>
        <w:tc>
          <w:tcPr>
            <w:tcW w:w="3463" w:type="dxa"/>
            <w:tcBorders>
              <w:top w:val="single" w:sz="4" w:space="0" w:color="auto"/>
            </w:tcBorders>
            <w:shd w:val="clear" w:color="auto" w:fill="auto"/>
          </w:tcPr>
          <w:p w:rsidR="00733CCA" w:rsidRPr="003F329B" w:rsidRDefault="00733CCA" w:rsidP="00733CCA">
            <w:pPr>
              <w:pStyle w:val="Tabletext"/>
            </w:pPr>
            <w:r w:rsidRPr="003F329B">
              <w:t>Supplies of going concerns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8</w:t>
            </w:r>
          </w:p>
        </w:tc>
        <w:tc>
          <w:tcPr>
            <w:tcW w:w="1650" w:type="dxa"/>
            <w:shd w:val="clear" w:color="auto" w:fill="auto"/>
          </w:tcPr>
          <w:p w:rsidR="00733CCA" w:rsidRPr="003F329B" w:rsidRDefault="00733CCA" w:rsidP="00733CCA">
            <w:pPr>
              <w:pStyle w:val="Tabletext"/>
            </w:pPr>
            <w:r w:rsidRPr="003F329B">
              <w:t>Section</w:t>
            </w:r>
            <w:r w:rsidR="003F329B">
              <w:t> </w:t>
            </w:r>
            <w:r w:rsidRPr="003F329B">
              <w:t>138</w:t>
            </w:r>
            <w:r w:rsidR="003F329B">
              <w:noBreakHyphen/>
            </w:r>
            <w:r w:rsidRPr="003F329B">
              <w:t>5</w:t>
            </w:r>
          </w:p>
        </w:tc>
        <w:tc>
          <w:tcPr>
            <w:tcW w:w="3463" w:type="dxa"/>
            <w:shd w:val="clear" w:color="auto" w:fill="auto"/>
          </w:tcPr>
          <w:p w:rsidR="00733CCA" w:rsidRPr="003F329B" w:rsidRDefault="00733CCA" w:rsidP="00733CCA">
            <w:pPr>
              <w:pStyle w:val="Tabletext"/>
            </w:pPr>
            <w:r w:rsidRPr="003F329B">
              <w:t>Cessation of registration</w:t>
            </w:r>
          </w:p>
        </w:tc>
      </w:tr>
      <w:tr w:rsidR="00733CCA" w:rsidRPr="003F329B" w:rsidTr="0085205E">
        <w:tblPrEx>
          <w:tblCellMar>
            <w:left w:w="107" w:type="dxa"/>
            <w:right w:w="107" w:type="dxa"/>
          </w:tblCellMar>
        </w:tblPrEx>
        <w:tc>
          <w:tcPr>
            <w:tcW w:w="850" w:type="dxa"/>
            <w:tcBorders>
              <w:bottom w:val="single" w:sz="4" w:space="0" w:color="auto"/>
            </w:tcBorders>
            <w:shd w:val="clear" w:color="auto" w:fill="auto"/>
          </w:tcPr>
          <w:p w:rsidR="00733CCA" w:rsidRPr="003F329B" w:rsidRDefault="00733CCA" w:rsidP="00733CCA">
            <w:pPr>
              <w:pStyle w:val="Tabletext"/>
            </w:pPr>
            <w:r w:rsidRPr="003F329B">
              <w:t>8A</w:t>
            </w:r>
          </w:p>
        </w:tc>
        <w:tc>
          <w:tcPr>
            <w:tcW w:w="1650" w:type="dxa"/>
            <w:tcBorders>
              <w:bottom w:val="single" w:sz="4" w:space="0" w:color="auto"/>
            </w:tcBorders>
            <w:shd w:val="clear" w:color="auto" w:fill="auto"/>
          </w:tcPr>
          <w:p w:rsidR="00733CCA" w:rsidRPr="003F329B" w:rsidRDefault="00733CCA" w:rsidP="00733CCA">
            <w:pPr>
              <w:pStyle w:val="Tabletext"/>
            </w:pPr>
            <w:r w:rsidRPr="003F329B">
              <w:t>Section</w:t>
            </w:r>
            <w:r w:rsidR="003F329B">
              <w:t> </w:t>
            </w:r>
            <w:r w:rsidRPr="003F329B">
              <w:t>139</w:t>
            </w:r>
            <w:r w:rsidR="003F329B">
              <w:noBreakHyphen/>
            </w:r>
            <w:r w:rsidRPr="003F329B">
              <w:t>5</w:t>
            </w:r>
          </w:p>
        </w:tc>
        <w:tc>
          <w:tcPr>
            <w:tcW w:w="3463" w:type="dxa"/>
            <w:tcBorders>
              <w:bottom w:val="single" w:sz="4" w:space="0" w:color="auto"/>
            </w:tcBorders>
            <w:shd w:val="clear" w:color="auto" w:fill="auto"/>
          </w:tcPr>
          <w:p w:rsidR="00733CCA" w:rsidRPr="003F329B" w:rsidRDefault="00733CCA" w:rsidP="00733CCA">
            <w:pPr>
              <w:pStyle w:val="Tabletext"/>
            </w:pPr>
            <w:r w:rsidRPr="003F329B">
              <w:t>Distributions from deceased estates</w:t>
            </w:r>
          </w:p>
        </w:tc>
      </w:tr>
      <w:tr w:rsidR="00733CCA" w:rsidRPr="003F329B" w:rsidTr="0085205E">
        <w:tblPrEx>
          <w:tblCellMar>
            <w:left w:w="107" w:type="dxa"/>
            <w:right w:w="107" w:type="dxa"/>
          </w:tblCellMar>
        </w:tblPrEx>
        <w:tc>
          <w:tcPr>
            <w:tcW w:w="850" w:type="dxa"/>
            <w:tcBorders>
              <w:bottom w:val="single" w:sz="12" w:space="0" w:color="auto"/>
            </w:tcBorders>
            <w:shd w:val="clear" w:color="auto" w:fill="auto"/>
          </w:tcPr>
          <w:p w:rsidR="00733CCA" w:rsidRPr="003F329B" w:rsidRDefault="00733CCA" w:rsidP="00733CCA">
            <w:pPr>
              <w:pStyle w:val="Tabletext"/>
            </w:pPr>
            <w:r w:rsidRPr="003F329B">
              <w:t>9</w:t>
            </w:r>
          </w:p>
        </w:tc>
        <w:tc>
          <w:tcPr>
            <w:tcW w:w="1650" w:type="dxa"/>
            <w:tcBorders>
              <w:bottom w:val="single" w:sz="12" w:space="0" w:color="auto"/>
            </w:tcBorders>
            <w:shd w:val="clear" w:color="auto" w:fill="auto"/>
          </w:tcPr>
          <w:p w:rsidR="00733CCA" w:rsidRPr="003F329B" w:rsidRDefault="00733CCA" w:rsidP="00733CCA">
            <w:pPr>
              <w:pStyle w:val="Tabletext"/>
            </w:pPr>
            <w:r w:rsidRPr="003F329B">
              <w:t>Section</w:t>
            </w:r>
            <w:r w:rsidR="003F329B">
              <w:t> </w:t>
            </w:r>
            <w:r w:rsidRPr="003F329B">
              <w:t>141</w:t>
            </w:r>
            <w:r w:rsidR="003F329B">
              <w:noBreakHyphen/>
            </w:r>
            <w:r w:rsidRPr="003F329B">
              <w:t>50</w:t>
            </w:r>
          </w:p>
        </w:tc>
        <w:tc>
          <w:tcPr>
            <w:tcW w:w="3463" w:type="dxa"/>
            <w:tcBorders>
              <w:bottom w:val="single" w:sz="12" w:space="0" w:color="auto"/>
            </w:tcBorders>
            <w:shd w:val="clear" w:color="auto" w:fill="auto"/>
          </w:tcPr>
          <w:p w:rsidR="00733CCA" w:rsidRPr="003F329B" w:rsidRDefault="00733CCA" w:rsidP="00733CCA">
            <w:pPr>
              <w:pStyle w:val="Tabletext"/>
            </w:pPr>
            <w:r w:rsidRPr="003F329B">
              <w:t xml:space="preserve">Tradex scheme goods </w:t>
            </w:r>
          </w:p>
        </w:tc>
      </w:tr>
    </w:tbl>
    <w:p w:rsidR="00733CCA" w:rsidRPr="003F329B" w:rsidRDefault="00733CCA" w:rsidP="00733CCA">
      <w:pPr>
        <w:pStyle w:val="notetext"/>
      </w:pPr>
      <w:r w:rsidRPr="003F329B">
        <w:t>Note:</w:t>
      </w:r>
      <w:r w:rsidRPr="003F329B">
        <w:tab/>
        <w:t>Increasing adjustments increase your net amounts.</w:t>
      </w:r>
    </w:p>
    <w:p w:rsidR="006C5E7B" w:rsidRPr="003F329B" w:rsidRDefault="006C5E7B" w:rsidP="006C5E7B">
      <w:pPr>
        <w:pStyle w:val="Definition"/>
      </w:pPr>
      <w:r w:rsidRPr="003F329B">
        <w:rPr>
          <w:b/>
          <w:i/>
        </w:rPr>
        <w:t>indirect tax zone</w:t>
      </w:r>
      <w:r w:rsidRPr="003F329B">
        <w:t xml:space="preserve"> means Australia (within the meaning of the </w:t>
      </w:r>
      <w:r w:rsidR="003F329B" w:rsidRPr="003F329B">
        <w:rPr>
          <w:position w:val="6"/>
          <w:sz w:val="16"/>
        </w:rPr>
        <w:t>*</w:t>
      </w:r>
      <w:r w:rsidRPr="003F329B">
        <w:t>ITAA 1997), but does not include any of the following:</w:t>
      </w:r>
    </w:p>
    <w:p w:rsidR="006C5E7B" w:rsidRPr="003F329B" w:rsidRDefault="006C5E7B" w:rsidP="006C5E7B">
      <w:pPr>
        <w:pStyle w:val="paragraph"/>
      </w:pPr>
      <w:r w:rsidRPr="003F329B">
        <w:tab/>
        <w:t>(a)</w:t>
      </w:r>
      <w:r w:rsidRPr="003F329B">
        <w:tab/>
        <w:t>the external Territories;</w:t>
      </w:r>
    </w:p>
    <w:p w:rsidR="006C5E7B" w:rsidRPr="003F329B" w:rsidRDefault="006C5E7B" w:rsidP="006C5E7B">
      <w:pPr>
        <w:pStyle w:val="paragraph"/>
      </w:pPr>
      <w:r w:rsidRPr="003F329B">
        <w:tab/>
        <w:t>(b)</w:t>
      </w:r>
      <w:r w:rsidRPr="003F329B">
        <w:tab/>
        <w:t xml:space="preserve">an offshore area for the purpose of the </w:t>
      </w:r>
      <w:r w:rsidRPr="003F329B">
        <w:rPr>
          <w:i/>
        </w:rPr>
        <w:t>Offshore Petroleum and Greenhouse Gas Storage Act 2006</w:t>
      </w:r>
      <w:r w:rsidRPr="003F329B">
        <w:t>;</w:t>
      </w:r>
    </w:p>
    <w:p w:rsidR="006C5E7B" w:rsidRPr="003F329B" w:rsidRDefault="006C5E7B" w:rsidP="006C5E7B">
      <w:pPr>
        <w:pStyle w:val="paragraph"/>
      </w:pPr>
      <w:r w:rsidRPr="003F329B">
        <w:tab/>
        <w:t>(c)</w:t>
      </w:r>
      <w:r w:rsidRPr="003F329B">
        <w:tab/>
        <w:t xml:space="preserve">the Joint Petroleum Development Area (within the meaning of the </w:t>
      </w:r>
      <w:r w:rsidRPr="003F329B">
        <w:rPr>
          <w:i/>
        </w:rPr>
        <w:t>Petroleum (Timor Sea Treaty) Act 2003</w:t>
      </w:r>
      <w:r w:rsidRPr="003F329B">
        <w:t>);</w:t>
      </w:r>
    </w:p>
    <w:p w:rsidR="006C5E7B" w:rsidRPr="003F329B" w:rsidRDefault="006C5E7B" w:rsidP="006C5E7B">
      <w:pPr>
        <w:pStyle w:val="subsection2"/>
      </w:pPr>
      <w:r w:rsidRPr="003F329B">
        <w:t xml:space="preserve">other than an installation (within the meaning of the </w:t>
      </w:r>
      <w:r w:rsidRPr="003F329B">
        <w:rPr>
          <w:i/>
        </w:rPr>
        <w:t>Customs Act 1901</w:t>
      </w:r>
      <w:r w:rsidRPr="003F329B">
        <w:t>) that is deemed by section</w:t>
      </w:r>
      <w:r w:rsidR="003F329B">
        <w:t> </w:t>
      </w:r>
      <w:r w:rsidRPr="003F329B">
        <w:t xml:space="preserve">5C of the </w:t>
      </w:r>
      <w:r w:rsidRPr="003F329B">
        <w:rPr>
          <w:i/>
        </w:rPr>
        <w:t>Customs Act 1901</w:t>
      </w:r>
      <w:r w:rsidRPr="003F329B">
        <w:t xml:space="preserve"> to be part of Australia and that is located in an offshore area or the Joint Petroleum Development Area.</w:t>
      </w:r>
    </w:p>
    <w:p w:rsidR="00733CCA" w:rsidRPr="003F329B" w:rsidRDefault="00733CCA" w:rsidP="00733CCA">
      <w:pPr>
        <w:pStyle w:val="Definition"/>
      </w:pPr>
      <w:r w:rsidRPr="003F329B">
        <w:rPr>
          <w:b/>
          <w:bCs/>
          <w:i/>
          <w:iCs/>
        </w:rPr>
        <w:t>individual</w:t>
      </w:r>
      <w:r w:rsidRPr="003F329B">
        <w:t xml:space="preserve"> means a natural person.</w:t>
      </w:r>
    </w:p>
    <w:p w:rsidR="00733CCA" w:rsidRPr="003F329B" w:rsidRDefault="00733CCA" w:rsidP="00733CCA">
      <w:pPr>
        <w:pStyle w:val="Definition"/>
      </w:pPr>
      <w:r w:rsidRPr="003F329B">
        <w:rPr>
          <w:b/>
          <w:bCs/>
          <w:i/>
          <w:iCs/>
        </w:rPr>
        <w:t>industrial instrument</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i/>
        </w:rPr>
        <w:t>ineligible for the margin scheme</w:t>
      </w:r>
      <w:r w:rsidRPr="003F329B">
        <w:t xml:space="preserve"> has the meaning given by subsections</w:t>
      </w:r>
      <w:r w:rsidR="003F329B">
        <w:t> </w:t>
      </w:r>
      <w:r w:rsidRPr="003F329B">
        <w:t>75</w:t>
      </w:r>
      <w:r w:rsidR="003F329B">
        <w:noBreakHyphen/>
      </w:r>
      <w:r w:rsidRPr="003F329B">
        <w:t>5(3) and (4).</w:t>
      </w:r>
    </w:p>
    <w:p w:rsidR="00733CCA" w:rsidRPr="003F329B" w:rsidRDefault="00733CCA" w:rsidP="00F74A01">
      <w:pPr>
        <w:pStyle w:val="Definition"/>
        <w:keepNext/>
        <w:keepLines/>
      </w:pPr>
      <w:r w:rsidRPr="003F329B">
        <w:rPr>
          <w:b/>
          <w:i/>
        </w:rPr>
        <w:t>inherit</w:t>
      </w:r>
      <w:r w:rsidRPr="003F329B">
        <w:t>: you inherit a freehold interest in land, a stratum unit or a long</w:t>
      </w:r>
      <w:r w:rsidR="003F329B">
        <w:noBreakHyphen/>
      </w:r>
      <w:r w:rsidRPr="003F329B">
        <w:t>term lease if you become an owner of the interest, unit or lease:</w:t>
      </w:r>
    </w:p>
    <w:p w:rsidR="00733CCA" w:rsidRPr="003F329B" w:rsidRDefault="00733CCA" w:rsidP="00733CCA">
      <w:pPr>
        <w:pStyle w:val="paragraph"/>
      </w:pPr>
      <w:r w:rsidRPr="003F329B">
        <w:tab/>
        <w:t>(a)</w:t>
      </w:r>
      <w:r w:rsidRPr="003F329B">
        <w:tab/>
        <w:t>under the will of a deceased person, or that will as varied by a court order; or</w:t>
      </w:r>
    </w:p>
    <w:p w:rsidR="00733CCA" w:rsidRPr="003F329B" w:rsidRDefault="00733CCA" w:rsidP="00733CCA">
      <w:pPr>
        <w:pStyle w:val="paragraph"/>
      </w:pPr>
      <w:r w:rsidRPr="003F329B">
        <w:tab/>
        <w:t>(b)</w:t>
      </w:r>
      <w:r w:rsidRPr="003F329B">
        <w:tab/>
        <w:t>by operation of an intestacy law, or such a law as varied by a court order; or</w:t>
      </w:r>
    </w:p>
    <w:p w:rsidR="00733CCA" w:rsidRPr="003F329B" w:rsidRDefault="00733CCA" w:rsidP="00733CCA">
      <w:pPr>
        <w:pStyle w:val="paragraph"/>
      </w:pPr>
      <w:r w:rsidRPr="003F329B">
        <w:tab/>
        <w:t>(c)</w:t>
      </w:r>
      <w:r w:rsidRPr="003F329B">
        <w:tab/>
        <w:t>because it is appropriated to you by the legal personal representative of a deceased person in satisfaction of a pecuniary legacy or some other interest or share in the deceased person’s estate; or</w:t>
      </w:r>
    </w:p>
    <w:p w:rsidR="00733CCA" w:rsidRPr="003F329B" w:rsidRDefault="00733CCA" w:rsidP="00733CCA">
      <w:pPr>
        <w:pStyle w:val="paragraph"/>
        <w:keepNext/>
      </w:pPr>
      <w:r w:rsidRPr="003F329B">
        <w:tab/>
        <w:t>(d)</w:t>
      </w:r>
      <w:r w:rsidRPr="003F329B">
        <w:tab/>
        <w:t>under a deed of arrangement if:</w:t>
      </w:r>
    </w:p>
    <w:p w:rsidR="00733CCA" w:rsidRPr="003F329B" w:rsidRDefault="00733CCA" w:rsidP="00733CCA">
      <w:pPr>
        <w:pStyle w:val="paragraphsub"/>
      </w:pPr>
      <w:r w:rsidRPr="003F329B">
        <w:tab/>
        <w:t>(i)</w:t>
      </w:r>
      <w:r w:rsidRPr="003F329B">
        <w:tab/>
        <w:t>you entered into the deed to settle a claim to participate in the distribution of the deceased person’s estate; and</w:t>
      </w:r>
    </w:p>
    <w:p w:rsidR="00733CCA" w:rsidRPr="003F329B" w:rsidRDefault="00733CCA" w:rsidP="00733CCA">
      <w:pPr>
        <w:pStyle w:val="paragraphsub"/>
      </w:pPr>
      <w:r w:rsidRPr="003F329B">
        <w:tab/>
        <w:t>(ii)</w:t>
      </w:r>
      <w:r w:rsidRPr="003F329B">
        <w:tab/>
        <w:t xml:space="preserve">any </w:t>
      </w:r>
      <w:r w:rsidR="003F329B" w:rsidRPr="003F329B">
        <w:rPr>
          <w:position w:val="6"/>
          <w:sz w:val="16"/>
        </w:rPr>
        <w:t>*</w:t>
      </w:r>
      <w:r w:rsidRPr="003F329B">
        <w:t>consideration given by you for the interest, unit or lease consisted only of the variation or waiver of a claim to one or more other assets that formed part of the estate.</w:t>
      </w:r>
    </w:p>
    <w:p w:rsidR="00733CCA" w:rsidRPr="003F329B" w:rsidRDefault="00733CCA" w:rsidP="00733CCA">
      <w:pPr>
        <w:pStyle w:val="Definition"/>
      </w:pPr>
      <w:r w:rsidRPr="003F329B">
        <w:rPr>
          <w:b/>
          <w:bCs/>
          <w:i/>
          <w:iCs/>
        </w:rPr>
        <w:t>input tax credit</w:t>
      </w:r>
      <w:r w:rsidRPr="003F329B">
        <w:t xml:space="preserve"> means an entitlement arising under section</w:t>
      </w:r>
      <w:r w:rsidR="003F329B">
        <w:t> </w:t>
      </w:r>
      <w:r w:rsidRPr="003F329B">
        <w:t>11</w:t>
      </w:r>
      <w:r w:rsidR="003F329B">
        <w:noBreakHyphen/>
      </w:r>
      <w:r w:rsidRPr="003F329B">
        <w:t>20 or 15</w:t>
      </w:r>
      <w:r w:rsidR="003F329B">
        <w:noBreakHyphen/>
      </w:r>
      <w:r w:rsidRPr="003F329B">
        <w:t>15.</w:t>
      </w:r>
    </w:p>
    <w:p w:rsidR="00733CCA" w:rsidRPr="003F329B" w:rsidRDefault="00733CCA" w:rsidP="00733CCA">
      <w:pPr>
        <w:pStyle w:val="Definition"/>
      </w:pPr>
      <w:r w:rsidRPr="003F329B">
        <w:rPr>
          <w:b/>
          <w:bCs/>
          <w:i/>
          <w:iCs/>
        </w:rPr>
        <w:t>input taxed</w:t>
      </w:r>
      <w:r w:rsidRPr="003F329B">
        <w:t xml:space="preserve"> has the meaning given by subsection</w:t>
      </w:r>
      <w:r w:rsidR="003F329B">
        <w:t> </w:t>
      </w:r>
      <w:r w:rsidRPr="003F329B">
        <w:t>9</w:t>
      </w:r>
      <w:r w:rsidR="003F329B">
        <w:noBreakHyphen/>
      </w:r>
      <w:r w:rsidRPr="003F329B">
        <w:t>30(2) and Division</w:t>
      </w:r>
      <w:r w:rsidR="003F329B">
        <w:t> </w:t>
      </w:r>
      <w:r w:rsidRPr="003F329B">
        <w:t>40.</w:t>
      </w:r>
    </w:p>
    <w:p w:rsidR="00733CCA" w:rsidRPr="003F329B" w:rsidRDefault="00733CCA" w:rsidP="00733CCA">
      <w:pPr>
        <w:pStyle w:val="Definition"/>
      </w:pPr>
      <w:r w:rsidRPr="003F329B">
        <w:rPr>
          <w:b/>
          <w:bCs/>
          <w:i/>
          <w:iCs/>
        </w:rPr>
        <w:t>instalment tax period</w:t>
      </w:r>
      <w:r w:rsidRPr="003F329B">
        <w:t xml:space="preserve"> has the meaning given by subsection</w:t>
      </w:r>
      <w:r w:rsidR="003F329B">
        <w:t> </w:t>
      </w:r>
      <w:r w:rsidRPr="003F329B">
        <w:t>162</w:t>
      </w:r>
      <w:r w:rsidR="003F329B">
        <w:noBreakHyphen/>
      </w:r>
      <w:r w:rsidRPr="003F329B">
        <w:t>55(3).</w:t>
      </w:r>
    </w:p>
    <w:p w:rsidR="00733CCA" w:rsidRPr="003F329B" w:rsidRDefault="00733CCA" w:rsidP="00733CCA">
      <w:pPr>
        <w:pStyle w:val="Definition"/>
      </w:pPr>
      <w:r w:rsidRPr="003F329B">
        <w:rPr>
          <w:b/>
          <w:bCs/>
          <w:i/>
          <w:iCs/>
        </w:rPr>
        <w:t>instalment turnover threshold</w:t>
      </w:r>
      <w:r w:rsidRPr="003F329B">
        <w:t xml:space="preserve"> has the meaning given by subsection</w:t>
      </w:r>
      <w:r w:rsidR="003F329B">
        <w:t> </w:t>
      </w:r>
      <w:r w:rsidRPr="003F329B">
        <w:t>162</w:t>
      </w:r>
      <w:r w:rsidR="003F329B">
        <w:noBreakHyphen/>
      </w:r>
      <w:r w:rsidRPr="003F329B">
        <w:t>5(2).</w:t>
      </w:r>
    </w:p>
    <w:p w:rsidR="00733CCA" w:rsidRPr="003F329B" w:rsidRDefault="00733CCA" w:rsidP="00733CCA">
      <w:pPr>
        <w:pStyle w:val="Definition"/>
      </w:pPr>
      <w:r w:rsidRPr="003F329B">
        <w:rPr>
          <w:b/>
          <w:bCs/>
          <w:i/>
          <w:iCs/>
        </w:rPr>
        <w:t>insurance broker</w:t>
      </w:r>
      <w:r w:rsidRPr="003F329B">
        <w:t xml:space="preserve"> has the meaning given by section</w:t>
      </w:r>
      <w:r w:rsidR="003F329B">
        <w:t> </w:t>
      </w:r>
      <w:r w:rsidRPr="003F329B">
        <w:t xml:space="preserve">11 of the </w:t>
      </w:r>
      <w:r w:rsidRPr="003F329B">
        <w:rPr>
          <w:i/>
          <w:iCs/>
        </w:rPr>
        <w:t>Insurance Contracts Act 1984</w:t>
      </w:r>
      <w:r w:rsidRPr="003F329B">
        <w:t>.</w:t>
      </w:r>
    </w:p>
    <w:p w:rsidR="00733CCA" w:rsidRPr="003F329B" w:rsidRDefault="00733CCA" w:rsidP="00733CCA">
      <w:pPr>
        <w:pStyle w:val="Definition"/>
      </w:pPr>
      <w:r w:rsidRPr="003F329B">
        <w:rPr>
          <w:b/>
          <w:bCs/>
          <w:i/>
          <w:iCs/>
        </w:rPr>
        <w:t>insurance policy</w:t>
      </w:r>
      <w:r w:rsidRPr="003F329B">
        <w:t xml:space="preserve"> means a policy of insurance (or of reinsurance) against loss, damage, injury or risk of any kind, whether under a contract or a law. However, it does not include such a policy to the extent that it does not relate to insurance (or reinsurance) against loss, damage, injury or risk of any kind.</w:t>
      </w:r>
    </w:p>
    <w:p w:rsidR="00733CCA" w:rsidRPr="003F329B" w:rsidRDefault="00733CCA" w:rsidP="00733CCA">
      <w:pPr>
        <w:pStyle w:val="Definition"/>
      </w:pPr>
      <w:r w:rsidRPr="003F329B">
        <w:rPr>
          <w:b/>
          <w:i/>
        </w:rPr>
        <w:t xml:space="preserve">insurance policy settlement sharing arrangement </w:t>
      </w:r>
      <w:r w:rsidRPr="003F329B">
        <w:t>has the meaning given by subsection</w:t>
      </w:r>
      <w:r w:rsidR="003F329B">
        <w:t> </w:t>
      </w:r>
      <w:r w:rsidRPr="003F329B">
        <w:t>80</w:t>
      </w:r>
      <w:r w:rsidR="003F329B">
        <w:noBreakHyphen/>
      </w:r>
      <w:r w:rsidRPr="003F329B">
        <w:t>5(1).</w:t>
      </w:r>
    </w:p>
    <w:p w:rsidR="00733CCA" w:rsidRPr="003F329B" w:rsidRDefault="00733CCA" w:rsidP="00733CCA">
      <w:pPr>
        <w:pStyle w:val="Definition"/>
      </w:pPr>
      <w:r w:rsidRPr="003F329B">
        <w:rPr>
          <w:b/>
          <w:bCs/>
          <w:i/>
          <w:iCs/>
        </w:rPr>
        <w:t>intended or former application of a thing</w:t>
      </w:r>
      <w:r w:rsidRPr="003F329B">
        <w:t xml:space="preserve"> has the meaning given by section</w:t>
      </w:r>
      <w:r w:rsidR="003F329B">
        <w:t> </w:t>
      </w:r>
      <w:r w:rsidRPr="003F329B">
        <w:t>129</w:t>
      </w:r>
      <w:r w:rsidR="003F329B">
        <w:noBreakHyphen/>
      </w:r>
      <w:r w:rsidRPr="003F329B">
        <w:t>40.</w:t>
      </w:r>
    </w:p>
    <w:p w:rsidR="00F70A21" w:rsidRPr="003F329B" w:rsidRDefault="00F70A21" w:rsidP="00F70A21">
      <w:pPr>
        <w:pStyle w:val="Definition"/>
      </w:pPr>
      <w:r w:rsidRPr="003F329B">
        <w:rPr>
          <w:b/>
          <w:bCs/>
          <w:i/>
          <w:iCs/>
        </w:rPr>
        <w:t>international transport</w:t>
      </w:r>
      <w:r w:rsidRPr="003F329B">
        <w:t xml:space="preserve"> means:</w:t>
      </w:r>
    </w:p>
    <w:p w:rsidR="00F70A21" w:rsidRPr="003F329B" w:rsidRDefault="00F70A21" w:rsidP="00F70A21">
      <w:pPr>
        <w:pStyle w:val="paragraph"/>
      </w:pPr>
      <w:r w:rsidRPr="003F329B">
        <w:tab/>
        <w:t>(a)</w:t>
      </w:r>
      <w:r w:rsidRPr="003F329B">
        <w:tab/>
        <w:t xml:space="preserve">in relation to the export of goods—the transport of the goods from their </w:t>
      </w:r>
      <w:r w:rsidR="003F329B" w:rsidRPr="003F329B">
        <w:rPr>
          <w:position w:val="6"/>
          <w:sz w:val="16"/>
          <w:szCs w:val="16"/>
        </w:rPr>
        <w:t>*</w:t>
      </w:r>
      <w:r w:rsidRPr="003F329B">
        <w:t xml:space="preserve">place of export in </w:t>
      </w:r>
      <w:r w:rsidR="00A969D7" w:rsidRPr="003F329B">
        <w:t>the indirect tax zone</w:t>
      </w:r>
      <w:r w:rsidRPr="003F329B">
        <w:t xml:space="preserve"> to a destination outside </w:t>
      </w:r>
      <w:r w:rsidR="00A969D7" w:rsidRPr="003F329B">
        <w:t>the indirect tax zone</w:t>
      </w:r>
      <w:r w:rsidRPr="003F329B">
        <w:t>; or</w:t>
      </w:r>
    </w:p>
    <w:p w:rsidR="00F70A21" w:rsidRPr="003F329B" w:rsidRDefault="00F70A21" w:rsidP="00F70A21">
      <w:pPr>
        <w:pStyle w:val="paragraph"/>
        <w:keepNext/>
        <w:keepLines/>
      </w:pPr>
      <w:r w:rsidRPr="003F329B">
        <w:tab/>
        <w:t>(b)</w:t>
      </w:r>
      <w:r w:rsidRPr="003F329B">
        <w:tab/>
        <w:t xml:space="preserve">in relation to the import of goods—the transport of the goods from a place outside </w:t>
      </w:r>
      <w:r w:rsidR="00A969D7" w:rsidRPr="003F329B">
        <w:t>the indirect tax zone</w:t>
      </w:r>
      <w:r w:rsidRPr="003F329B">
        <w:t xml:space="preserve"> to their </w:t>
      </w:r>
      <w:r w:rsidR="003F329B" w:rsidRPr="003F329B">
        <w:rPr>
          <w:position w:val="6"/>
          <w:sz w:val="16"/>
          <w:szCs w:val="16"/>
        </w:rPr>
        <w:t>*</w:t>
      </w:r>
      <w:r w:rsidRPr="003F329B">
        <w:t xml:space="preserve">place of consignment in </w:t>
      </w:r>
      <w:r w:rsidR="00A969D7" w:rsidRPr="003F329B">
        <w:t>the indirect tax zone</w:t>
      </w:r>
      <w:r w:rsidRPr="003F329B">
        <w:t>.</w:t>
      </w:r>
    </w:p>
    <w:p w:rsidR="00733CCA" w:rsidRPr="003F329B" w:rsidRDefault="00733CCA" w:rsidP="00733CCA">
      <w:pPr>
        <w:pStyle w:val="Definition"/>
      </w:pPr>
      <w:r w:rsidRPr="003F329B">
        <w:rPr>
          <w:b/>
          <w:bCs/>
          <w:i/>
          <w:iCs/>
        </w:rPr>
        <w:t>invoice</w:t>
      </w:r>
      <w:r w:rsidRPr="003F329B">
        <w:t xml:space="preserve"> means a document notifying an obligation to make a payment.</w:t>
      </w:r>
    </w:p>
    <w:p w:rsidR="00733CCA" w:rsidRPr="003F329B" w:rsidRDefault="00733CCA" w:rsidP="00733CCA">
      <w:pPr>
        <w:pStyle w:val="Definition"/>
      </w:pPr>
      <w:r w:rsidRPr="003F329B">
        <w:rPr>
          <w:b/>
          <w:bCs/>
          <w:i/>
          <w:iCs/>
        </w:rPr>
        <w:t>inwards duty free shop</w:t>
      </w:r>
      <w:r w:rsidRPr="003F329B">
        <w:t xml:space="preserve"> has the same meaning as in section</w:t>
      </w:r>
      <w:r w:rsidR="003F329B">
        <w:t> </w:t>
      </w:r>
      <w:r w:rsidRPr="003F329B">
        <w:t xml:space="preserve">96B of the </w:t>
      </w:r>
      <w:r w:rsidRPr="003F329B">
        <w:rPr>
          <w:i/>
          <w:iCs/>
        </w:rPr>
        <w:t>Customs Act 1901</w:t>
      </w:r>
      <w:r w:rsidRPr="003F329B">
        <w:t>.</w:t>
      </w:r>
    </w:p>
    <w:p w:rsidR="00733CCA" w:rsidRPr="003F329B" w:rsidRDefault="00733CCA" w:rsidP="00733CCA">
      <w:pPr>
        <w:pStyle w:val="Definition"/>
      </w:pPr>
      <w:r w:rsidRPr="003F329B">
        <w:rPr>
          <w:b/>
          <w:bCs/>
          <w:i/>
          <w:iCs/>
        </w:rPr>
        <w:t>ITAA 1936</w:t>
      </w:r>
      <w:r w:rsidRPr="003F329B">
        <w:t xml:space="preserve"> means the </w:t>
      </w:r>
      <w:r w:rsidRPr="003F329B">
        <w:rPr>
          <w:i/>
          <w:iCs/>
        </w:rPr>
        <w:t>Income Tax Assessment Act 1936</w:t>
      </w:r>
      <w:r w:rsidRPr="003F329B">
        <w:t>.</w:t>
      </w:r>
    </w:p>
    <w:p w:rsidR="00733CCA" w:rsidRPr="003F329B" w:rsidRDefault="00733CCA" w:rsidP="00733CCA">
      <w:pPr>
        <w:pStyle w:val="Definition"/>
      </w:pPr>
      <w:r w:rsidRPr="003F329B">
        <w:rPr>
          <w:b/>
          <w:bCs/>
          <w:i/>
          <w:iCs/>
        </w:rPr>
        <w:t>ITAA 1997</w:t>
      </w:r>
      <w:r w:rsidRPr="003F329B">
        <w:t xml:space="preserve"> means the </w:t>
      </w:r>
      <w:r w:rsidRPr="003F329B">
        <w:rPr>
          <w:i/>
          <w:iCs/>
        </w:rPr>
        <w:t>Income Tax Assessment Act 1997</w:t>
      </w:r>
      <w:r w:rsidRPr="003F329B">
        <w:t>.</w:t>
      </w:r>
    </w:p>
    <w:p w:rsidR="00B6190B" w:rsidRPr="003F329B" w:rsidRDefault="00B6190B" w:rsidP="00B6190B">
      <w:pPr>
        <w:pStyle w:val="Definition"/>
      </w:pPr>
      <w:r w:rsidRPr="003F329B">
        <w:rPr>
          <w:b/>
          <w:i/>
        </w:rPr>
        <w:t>joint venture operator</w:t>
      </w:r>
      <w:r w:rsidRPr="003F329B">
        <w:t xml:space="preserve">, of a </w:t>
      </w:r>
      <w:r w:rsidR="003F329B" w:rsidRPr="003F329B">
        <w:rPr>
          <w:position w:val="6"/>
          <w:sz w:val="16"/>
        </w:rPr>
        <w:t>*</w:t>
      </w:r>
      <w:r w:rsidRPr="003F329B">
        <w:t>GST joint venture, is the entity last nominated in relation to the joint venture as mentioned in paragraph</w:t>
      </w:r>
      <w:r w:rsidR="003F329B">
        <w:t> </w:t>
      </w:r>
      <w:r w:rsidRPr="003F329B">
        <w:t>51</w:t>
      </w:r>
      <w:r w:rsidR="003F329B">
        <w:noBreakHyphen/>
      </w:r>
      <w:r w:rsidRPr="003F329B">
        <w:t>5(1)(ea) or 51</w:t>
      </w:r>
      <w:r w:rsidR="003F329B">
        <w:noBreakHyphen/>
      </w:r>
      <w:r w:rsidRPr="003F329B">
        <w:t>70(1)(c), but does not include an entity that does not satisfy the requirements of paragraphs 51</w:t>
      </w:r>
      <w:r w:rsidR="003F329B">
        <w:noBreakHyphen/>
      </w:r>
      <w:r w:rsidRPr="003F329B">
        <w:t>10(c) and (f).</w:t>
      </w:r>
    </w:p>
    <w:p w:rsidR="00733CCA" w:rsidRPr="003F329B" w:rsidRDefault="00733CCA" w:rsidP="00733CCA">
      <w:pPr>
        <w:pStyle w:val="Definition"/>
      </w:pPr>
      <w:r w:rsidRPr="003F329B">
        <w:rPr>
          <w:b/>
          <w:bCs/>
          <w:i/>
          <w:iCs/>
        </w:rPr>
        <w:t>legal practitioner</w:t>
      </w:r>
      <w:r w:rsidRPr="003F329B">
        <w:t xml:space="preserve"> means a person who is enrolled as a barrister, a solicitor or a barrister and solicitor of:</w:t>
      </w:r>
    </w:p>
    <w:p w:rsidR="00733CCA" w:rsidRPr="003F329B" w:rsidRDefault="00733CCA" w:rsidP="00733CCA">
      <w:pPr>
        <w:pStyle w:val="paragraph"/>
      </w:pPr>
      <w:r w:rsidRPr="003F329B">
        <w:tab/>
        <w:t>(a)</w:t>
      </w:r>
      <w:r w:rsidRPr="003F329B">
        <w:tab/>
        <w:t>a federal court; or</w:t>
      </w:r>
    </w:p>
    <w:p w:rsidR="00733CCA" w:rsidRPr="003F329B" w:rsidRDefault="00733CCA" w:rsidP="00733CCA">
      <w:pPr>
        <w:pStyle w:val="paragraph"/>
      </w:pPr>
      <w:r w:rsidRPr="003F329B">
        <w:tab/>
        <w:t>(b)</w:t>
      </w:r>
      <w:r w:rsidRPr="003F329B">
        <w:tab/>
        <w:t>a court of a State or Territory.</w:t>
      </w:r>
    </w:p>
    <w:p w:rsidR="00733CCA" w:rsidRPr="003F329B" w:rsidRDefault="00733CCA" w:rsidP="00733CCA">
      <w:pPr>
        <w:pStyle w:val="Definition"/>
      </w:pPr>
      <w:r w:rsidRPr="003F329B">
        <w:rPr>
          <w:b/>
          <w:bCs/>
          <w:i/>
          <w:iCs/>
        </w:rPr>
        <w:t>life insurance policy</w:t>
      </w:r>
      <w:r w:rsidRPr="003F329B">
        <w:t xml:space="preserve"> means a policy of insurance on the life of an individual.</w:t>
      </w:r>
    </w:p>
    <w:p w:rsidR="00733CCA" w:rsidRPr="003F329B" w:rsidRDefault="00733CCA" w:rsidP="00733CCA">
      <w:pPr>
        <w:pStyle w:val="Definition"/>
      </w:pPr>
      <w:r w:rsidRPr="003F329B">
        <w:rPr>
          <w:b/>
          <w:bCs/>
          <w:i/>
          <w:iCs/>
        </w:rPr>
        <w:t>liquidator</w:t>
      </w:r>
      <w:r w:rsidRPr="003F329B">
        <w:t xml:space="preserve"> has the meaning given by subsection</w:t>
      </w:r>
      <w:r w:rsidR="003F329B">
        <w:t> </w:t>
      </w:r>
      <w:r w:rsidRPr="003F329B">
        <w:t xml:space="preserve">6(1) of the </w:t>
      </w:r>
      <w:r w:rsidR="003F329B" w:rsidRPr="003F329B">
        <w:rPr>
          <w:position w:val="6"/>
          <w:sz w:val="16"/>
          <w:szCs w:val="16"/>
        </w:rPr>
        <w:t>*</w:t>
      </w:r>
      <w:r w:rsidRPr="003F329B">
        <w:t>ITAA 1936.</w:t>
      </w:r>
    </w:p>
    <w:p w:rsidR="00733CCA" w:rsidRPr="003F329B" w:rsidRDefault="00733CCA" w:rsidP="00733CCA">
      <w:pPr>
        <w:pStyle w:val="Definition"/>
      </w:pPr>
      <w:r w:rsidRPr="003F329B">
        <w:rPr>
          <w:b/>
          <w:bCs/>
          <w:i/>
          <w:iCs/>
        </w:rPr>
        <w:t>local entry</w:t>
      </w:r>
      <w:r w:rsidRPr="003F329B">
        <w:t xml:space="preserve"> has the meaning given by section</w:t>
      </w:r>
      <w:r w:rsidR="003F329B">
        <w:t> </w:t>
      </w:r>
      <w:r w:rsidRPr="003F329B">
        <w:t>5</w:t>
      </w:r>
      <w:r w:rsidR="003F329B">
        <w:noBreakHyphen/>
      </w:r>
      <w:r w:rsidRPr="003F329B">
        <w:t xml:space="preserve">30 of the </w:t>
      </w:r>
      <w:r w:rsidR="003F329B" w:rsidRPr="003F329B">
        <w:rPr>
          <w:position w:val="6"/>
          <w:sz w:val="16"/>
        </w:rPr>
        <w:t>*</w:t>
      </w:r>
      <w:r w:rsidR="00E203D9" w:rsidRPr="003F329B">
        <w:t>Wine Tax Act</w:t>
      </w:r>
      <w:r w:rsidRPr="003F329B">
        <w:t>.</w:t>
      </w:r>
    </w:p>
    <w:p w:rsidR="00733CCA" w:rsidRPr="003F329B" w:rsidRDefault="00733CCA" w:rsidP="00733CCA">
      <w:pPr>
        <w:pStyle w:val="Definition"/>
      </w:pPr>
      <w:r w:rsidRPr="003F329B">
        <w:rPr>
          <w:b/>
          <w:bCs/>
          <w:i/>
          <w:iCs/>
        </w:rPr>
        <w:t>lodged electronically</w:t>
      </w:r>
      <w:r w:rsidRPr="003F329B">
        <w:t xml:space="preserve"> has the meaning given by subsection</w:t>
      </w:r>
      <w:r w:rsidR="003F329B">
        <w:t> </w:t>
      </w:r>
      <w:r w:rsidRPr="003F329B">
        <w:t>31</w:t>
      </w:r>
      <w:r w:rsidR="003F329B">
        <w:noBreakHyphen/>
      </w:r>
      <w:r w:rsidRPr="003F329B">
        <w:t>25(3).</w:t>
      </w:r>
    </w:p>
    <w:p w:rsidR="00733CCA" w:rsidRPr="003F329B" w:rsidRDefault="00733CCA" w:rsidP="00733CCA">
      <w:pPr>
        <w:pStyle w:val="Definition"/>
      </w:pPr>
      <w:r w:rsidRPr="003F329B">
        <w:rPr>
          <w:b/>
          <w:bCs/>
          <w:i/>
          <w:iCs/>
        </w:rPr>
        <w:t>long</w:t>
      </w:r>
      <w:r w:rsidR="003F329B">
        <w:rPr>
          <w:b/>
          <w:bCs/>
          <w:i/>
          <w:iCs/>
        </w:rPr>
        <w:noBreakHyphen/>
      </w:r>
      <w:r w:rsidRPr="003F329B">
        <w:rPr>
          <w:b/>
          <w:bCs/>
          <w:i/>
          <w:iCs/>
        </w:rPr>
        <w:t>term accommodation</w:t>
      </w:r>
      <w:r w:rsidRPr="003F329B">
        <w:t xml:space="preserve"> has the meaning given by subsection</w:t>
      </w:r>
      <w:r w:rsidR="003F329B">
        <w:t> </w:t>
      </w:r>
      <w:r w:rsidRPr="003F329B">
        <w:t>87</w:t>
      </w:r>
      <w:r w:rsidR="003F329B">
        <w:noBreakHyphen/>
      </w:r>
      <w:r w:rsidRPr="003F329B">
        <w:t>20(1).</w:t>
      </w:r>
    </w:p>
    <w:p w:rsidR="00733CCA" w:rsidRPr="003F329B" w:rsidRDefault="00733CCA" w:rsidP="00733CCA">
      <w:pPr>
        <w:pStyle w:val="Definition"/>
        <w:keepNext/>
      </w:pPr>
      <w:r w:rsidRPr="003F329B">
        <w:rPr>
          <w:b/>
          <w:bCs/>
          <w:i/>
          <w:iCs/>
        </w:rPr>
        <w:t>long</w:t>
      </w:r>
      <w:r w:rsidR="003F329B">
        <w:rPr>
          <w:b/>
          <w:bCs/>
          <w:i/>
          <w:iCs/>
        </w:rPr>
        <w:noBreakHyphen/>
      </w:r>
      <w:r w:rsidRPr="003F329B">
        <w:rPr>
          <w:b/>
          <w:bCs/>
          <w:i/>
          <w:iCs/>
        </w:rPr>
        <w:t xml:space="preserve">term lease </w:t>
      </w:r>
      <w:r w:rsidRPr="003F329B">
        <w:t>means a supply by way of lease, hire or licence (including a renewal or extension of a lease, hire or licence) for at least 50 years if:</w:t>
      </w:r>
    </w:p>
    <w:p w:rsidR="00733CCA" w:rsidRPr="003F329B" w:rsidRDefault="00733CCA" w:rsidP="00733CCA">
      <w:pPr>
        <w:pStyle w:val="paragraph"/>
      </w:pPr>
      <w:r w:rsidRPr="003F329B">
        <w:tab/>
        <w:t>(a)</w:t>
      </w:r>
      <w:r w:rsidRPr="003F329B">
        <w:tab/>
        <w:t>at the time of the lease, hire or licence, or the renewal or extension of the lease, hire or licence, it was reasonable to expect that it would continue for at least 50 years; and</w:t>
      </w:r>
    </w:p>
    <w:p w:rsidR="00733CCA" w:rsidRPr="003F329B" w:rsidRDefault="00733CCA" w:rsidP="00733CCA">
      <w:pPr>
        <w:pStyle w:val="paragraph"/>
      </w:pPr>
      <w:r w:rsidRPr="003F329B">
        <w:tab/>
        <w:t>(b)</w:t>
      </w:r>
      <w:r w:rsidRPr="003F329B">
        <w:tab/>
        <w:t xml:space="preserve">unless the supplier is an </w:t>
      </w:r>
      <w:r w:rsidR="003F329B" w:rsidRPr="003F329B">
        <w:rPr>
          <w:position w:val="6"/>
          <w:sz w:val="16"/>
          <w:szCs w:val="16"/>
        </w:rPr>
        <w:t>*</w:t>
      </w:r>
      <w:r w:rsidRPr="003F329B">
        <w:t xml:space="preserve">Australian government agency—the terms of the lease, hire or licence, or the renewal or extension of the lease, hire or licence, as they apply to the </w:t>
      </w:r>
      <w:r w:rsidR="003F329B" w:rsidRPr="003F329B">
        <w:rPr>
          <w:position w:val="6"/>
          <w:sz w:val="16"/>
          <w:szCs w:val="16"/>
        </w:rPr>
        <w:t>*</w:t>
      </w:r>
      <w:r w:rsidRPr="003F329B">
        <w:t>recipient are substantially the same as those under which the supplier held the premises.</w:t>
      </w:r>
    </w:p>
    <w:p w:rsidR="00690900" w:rsidRPr="003F329B" w:rsidRDefault="00690900" w:rsidP="00690900">
      <w:pPr>
        <w:pStyle w:val="Definition"/>
      </w:pPr>
      <w:r w:rsidRPr="003F329B">
        <w:rPr>
          <w:b/>
          <w:i/>
        </w:rPr>
        <w:t>luxury car</w:t>
      </w:r>
      <w:r w:rsidRPr="003F329B">
        <w:t xml:space="preserve"> has the same meaning as in section</w:t>
      </w:r>
      <w:r w:rsidR="003F329B">
        <w:t> </w:t>
      </w:r>
      <w:r w:rsidRPr="003F329B">
        <w:t>25</w:t>
      </w:r>
      <w:r w:rsidR="003F329B">
        <w:noBreakHyphen/>
      </w:r>
      <w:r w:rsidRPr="003F329B">
        <w:t xml:space="preserve">1 of the </w:t>
      </w:r>
      <w:r w:rsidRPr="003F329B">
        <w:rPr>
          <w:i/>
        </w:rPr>
        <w:t>A New Tax System (Luxury Car Tax) Act 1999</w:t>
      </w:r>
      <w:r w:rsidRPr="003F329B">
        <w:t>.</w:t>
      </w:r>
    </w:p>
    <w:p w:rsidR="00733CCA" w:rsidRPr="003F329B" w:rsidRDefault="00733CCA" w:rsidP="00733CCA">
      <w:pPr>
        <w:pStyle w:val="Definition"/>
      </w:pPr>
      <w:r w:rsidRPr="003F329B">
        <w:rPr>
          <w:b/>
          <w:bCs/>
          <w:i/>
        </w:rPr>
        <w:t>luxury car tax</w:t>
      </w:r>
      <w:r w:rsidRPr="003F329B">
        <w:t xml:space="preserve"> has the meaning given by section</w:t>
      </w:r>
      <w:r w:rsidR="003F329B">
        <w:t> </w:t>
      </w:r>
      <w:r w:rsidRPr="003F329B">
        <w:t>27</w:t>
      </w:r>
      <w:r w:rsidR="003F329B">
        <w:noBreakHyphen/>
      </w:r>
      <w:r w:rsidRPr="003F329B">
        <w:t xml:space="preserve">1 of the </w:t>
      </w:r>
      <w:r w:rsidRPr="003F329B">
        <w:rPr>
          <w:i/>
        </w:rPr>
        <w:t>A New Tax System (Luxury Car Tax) Act 1999</w:t>
      </w:r>
      <w:r w:rsidRPr="003F329B">
        <w:t>.</w:t>
      </w:r>
    </w:p>
    <w:p w:rsidR="00733CCA" w:rsidRPr="003F329B" w:rsidRDefault="00733CCA" w:rsidP="00733CCA">
      <w:pPr>
        <w:pStyle w:val="Definition"/>
      </w:pPr>
      <w:r w:rsidRPr="003F329B">
        <w:rPr>
          <w:b/>
          <w:bCs/>
          <w:i/>
        </w:rPr>
        <w:t>luxury car tax law</w:t>
      </w:r>
      <w:r w:rsidRPr="003F329B">
        <w:t xml:space="preserve"> has the meaning given in section</w:t>
      </w:r>
      <w:r w:rsidR="003F329B">
        <w:t> </w:t>
      </w:r>
      <w:r w:rsidRPr="003F329B">
        <w:t>27</w:t>
      </w:r>
      <w:r w:rsidR="003F329B">
        <w:noBreakHyphen/>
      </w:r>
      <w:r w:rsidRPr="003F329B">
        <w:t xml:space="preserve">1 of the </w:t>
      </w:r>
      <w:r w:rsidRPr="003F329B">
        <w:rPr>
          <w:i/>
        </w:rPr>
        <w:t>A New Tax System (Luxury Car Tax) Act 1999</w:t>
      </w:r>
      <w:r w:rsidRPr="003F329B">
        <w:t>.</w:t>
      </w:r>
    </w:p>
    <w:p w:rsidR="00733CCA" w:rsidRPr="003F329B" w:rsidRDefault="00733CCA" w:rsidP="00733CCA">
      <w:pPr>
        <w:pStyle w:val="Definition"/>
      </w:pPr>
      <w:r w:rsidRPr="003F329B">
        <w:rPr>
          <w:b/>
          <w:i/>
        </w:rPr>
        <w:t xml:space="preserve">managing operator </w:t>
      </w:r>
      <w:r w:rsidRPr="003F329B">
        <w:t>has the meaning given by subparagraph</w:t>
      </w:r>
      <w:r w:rsidR="003F329B">
        <w:t> </w:t>
      </w:r>
      <w:r w:rsidRPr="003F329B">
        <w:t>80</w:t>
      </w:r>
      <w:r w:rsidR="003F329B">
        <w:noBreakHyphen/>
      </w:r>
      <w:r w:rsidRPr="003F329B">
        <w:t>5(1)(c)(i), 80</w:t>
      </w:r>
      <w:r w:rsidR="003F329B">
        <w:noBreakHyphen/>
      </w:r>
      <w:r w:rsidRPr="003F329B">
        <w:t>40(1)(c)(i) or 80</w:t>
      </w:r>
      <w:r w:rsidR="003F329B">
        <w:noBreakHyphen/>
      </w:r>
      <w:r w:rsidRPr="003F329B">
        <w:t>80(1)(c)(i).</w:t>
      </w:r>
    </w:p>
    <w:p w:rsidR="00733CCA" w:rsidRPr="003F329B" w:rsidRDefault="00733CCA" w:rsidP="00733CCA">
      <w:pPr>
        <w:pStyle w:val="Definition"/>
      </w:pPr>
      <w:r w:rsidRPr="003F329B">
        <w:rPr>
          <w:b/>
          <w:i/>
        </w:rPr>
        <w:t xml:space="preserve">managing operator’s payment or supply </w:t>
      </w:r>
      <w:r w:rsidRPr="003F329B">
        <w:t>has the meaning given by subsection</w:t>
      </w:r>
      <w:r w:rsidR="003F329B">
        <w:t> </w:t>
      </w:r>
      <w:r w:rsidRPr="003F329B">
        <w:t>80</w:t>
      </w:r>
      <w:r w:rsidR="003F329B">
        <w:noBreakHyphen/>
      </w:r>
      <w:r w:rsidRPr="003F329B">
        <w:t>5(2), 80</w:t>
      </w:r>
      <w:r w:rsidR="003F329B">
        <w:noBreakHyphen/>
      </w:r>
      <w:r w:rsidRPr="003F329B">
        <w:t>40(2) or 80</w:t>
      </w:r>
      <w:r w:rsidR="003F329B">
        <w:noBreakHyphen/>
      </w:r>
      <w:r w:rsidRPr="003F329B">
        <w:t>80(2).</w:t>
      </w:r>
    </w:p>
    <w:p w:rsidR="00733CCA" w:rsidRPr="003F329B" w:rsidRDefault="00733CCA" w:rsidP="00733CCA">
      <w:pPr>
        <w:pStyle w:val="Definition"/>
      </w:pPr>
      <w:r w:rsidRPr="003F329B">
        <w:rPr>
          <w:b/>
          <w:bCs/>
          <w:i/>
          <w:iCs/>
        </w:rPr>
        <w:t>margin</w:t>
      </w:r>
      <w:r w:rsidRPr="003F329B">
        <w:t xml:space="preserve">, in relation to a </w:t>
      </w:r>
      <w:r w:rsidR="003F329B" w:rsidRPr="003F329B">
        <w:rPr>
          <w:position w:val="6"/>
          <w:sz w:val="16"/>
          <w:szCs w:val="16"/>
        </w:rPr>
        <w:t>*</w:t>
      </w:r>
      <w:r w:rsidRPr="003F329B">
        <w:t xml:space="preserve">taxable supply of </w:t>
      </w:r>
      <w:r w:rsidR="003F329B" w:rsidRPr="003F329B">
        <w:rPr>
          <w:position w:val="6"/>
          <w:sz w:val="16"/>
          <w:szCs w:val="16"/>
        </w:rPr>
        <w:t>*</w:t>
      </w:r>
      <w:r w:rsidRPr="003F329B">
        <w:t>real property, has the meaning given by sections</w:t>
      </w:r>
      <w:r w:rsidR="003F329B">
        <w:t> </w:t>
      </w:r>
      <w:r w:rsidRPr="003F329B">
        <w:t>75</w:t>
      </w:r>
      <w:r w:rsidR="003F329B">
        <w:noBreakHyphen/>
      </w:r>
      <w:r w:rsidRPr="003F329B">
        <w:t>10, 75</w:t>
      </w:r>
      <w:r w:rsidR="003F329B">
        <w:noBreakHyphen/>
      </w:r>
      <w:r w:rsidRPr="003F329B">
        <w:t>11 and 75</w:t>
      </w:r>
      <w:r w:rsidR="003F329B">
        <w:noBreakHyphen/>
      </w:r>
      <w:r w:rsidRPr="003F329B">
        <w:t>16.</w:t>
      </w:r>
    </w:p>
    <w:p w:rsidR="009678A5" w:rsidRPr="003F329B" w:rsidRDefault="009678A5" w:rsidP="009678A5">
      <w:pPr>
        <w:pStyle w:val="notetext"/>
      </w:pPr>
      <w:r w:rsidRPr="003F329B">
        <w:t>Note:</w:t>
      </w:r>
      <w:r w:rsidRPr="003F329B">
        <w:tab/>
        <w:t>This meaning is affected by sections</w:t>
      </w:r>
      <w:r w:rsidR="003F329B">
        <w:t> </w:t>
      </w:r>
      <w:r w:rsidRPr="003F329B">
        <w:t>75</w:t>
      </w:r>
      <w:r w:rsidR="003F329B">
        <w:noBreakHyphen/>
      </w:r>
      <w:r w:rsidRPr="003F329B">
        <w:t>12 to 75</w:t>
      </w:r>
      <w:r w:rsidR="003F329B">
        <w:noBreakHyphen/>
      </w:r>
      <w:r w:rsidRPr="003F329B">
        <w:t>15.</w:t>
      </w:r>
    </w:p>
    <w:p w:rsidR="00733CCA" w:rsidRPr="003F329B" w:rsidRDefault="00733CCA" w:rsidP="00733CCA">
      <w:pPr>
        <w:pStyle w:val="Definition"/>
      </w:pPr>
      <w:r w:rsidRPr="003F329B">
        <w:rPr>
          <w:b/>
          <w:bCs/>
          <w:i/>
          <w:iCs/>
        </w:rPr>
        <w:t>margin scheme</w:t>
      </w:r>
      <w:r w:rsidRPr="003F329B">
        <w:t xml:space="preserve">: a </w:t>
      </w:r>
      <w:r w:rsidR="003F329B" w:rsidRPr="003F329B">
        <w:rPr>
          <w:position w:val="6"/>
          <w:sz w:val="16"/>
          <w:szCs w:val="16"/>
        </w:rPr>
        <w:t>*</w:t>
      </w:r>
      <w:r w:rsidRPr="003F329B">
        <w:t xml:space="preserve">taxable supply of </w:t>
      </w:r>
      <w:r w:rsidR="003F329B" w:rsidRPr="003F329B">
        <w:rPr>
          <w:position w:val="6"/>
          <w:sz w:val="16"/>
          <w:szCs w:val="16"/>
        </w:rPr>
        <w:t>*</w:t>
      </w:r>
      <w:r w:rsidRPr="003F329B">
        <w:t>real property is under the margin scheme if subsection</w:t>
      </w:r>
      <w:r w:rsidR="003F329B">
        <w:t> </w:t>
      </w:r>
      <w:r w:rsidRPr="003F329B">
        <w:t>75</w:t>
      </w:r>
      <w:r w:rsidR="003F329B">
        <w:noBreakHyphen/>
      </w:r>
      <w:r w:rsidRPr="003F329B">
        <w:t>5(1) applies.</w:t>
      </w:r>
    </w:p>
    <w:p w:rsidR="00733CCA" w:rsidRPr="003F329B" w:rsidRDefault="00733CCA" w:rsidP="00733CCA">
      <w:pPr>
        <w:pStyle w:val="Definition"/>
      </w:pPr>
      <w:r w:rsidRPr="003F329B">
        <w:rPr>
          <w:b/>
          <w:i/>
        </w:rPr>
        <w:t>MEC group</w:t>
      </w:r>
      <w:r w:rsidRPr="003F329B">
        <w:t xml:space="preserve"> has the meaning given by section</w:t>
      </w:r>
      <w:r w:rsidR="003F329B">
        <w:t> </w:t>
      </w:r>
      <w:r w:rsidRPr="003F329B">
        <w:t>719</w:t>
      </w:r>
      <w:r w:rsidR="003F329B">
        <w:noBreakHyphen/>
      </w:r>
      <w:r w:rsidRPr="003F329B">
        <w:t xml:space="preserve">5 of the </w:t>
      </w:r>
      <w:r w:rsidR="003F329B" w:rsidRPr="003F329B">
        <w:rPr>
          <w:position w:val="6"/>
          <w:sz w:val="16"/>
        </w:rPr>
        <w:t>*</w:t>
      </w:r>
      <w:r w:rsidRPr="003F329B">
        <w:t>ITAA 1997.</w:t>
      </w:r>
    </w:p>
    <w:p w:rsidR="00733CCA" w:rsidRPr="003F329B" w:rsidRDefault="00733CCA" w:rsidP="00733CCA">
      <w:pPr>
        <w:pStyle w:val="Definition"/>
      </w:pPr>
      <w:r w:rsidRPr="003F329B">
        <w:rPr>
          <w:b/>
          <w:bCs/>
          <w:i/>
          <w:iCs/>
        </w:rPr>
        <w:t>medical practitioner</w:t>
      </w:r>
      <w:r w:rsidRPr="003F329B">
        <w:t xml:space="preserve"> means a person who is a medical practitioner for the purposes of the </w:t>
      </w:r>
      <w:r w:rsidRPr="003F329B">
        <w:rPr>
          <w:i/>
          <w:iCs/>
        </w:rPr>
        <w:t>Health Insurance Act 1973</w:t>
      </w:r>
      <w:r w:rsidRPr="003F329B">
        <w:t>.</w:t>
      </w:r>
    </w:p>
    <w:p w:rsidR="00733CCA" w:rsidRPr="003F329B" w:rsidRDefault="00733CCA" w:rsidP="00733CCA">
      <w:pPr>
        <w:pStyle w:val="Definition"/>
        <w:rPr>
          <w:b/>
          <w:bCs/>
          <w:i/>
          <w:iCs/>
        </w:rPr>
      </w:pPr>
      <w:r w:rsidRPr="003F329B">
        <w:rPr>
          <w:b/>
          <w:bCs/>
          <w:i/>
          <w:iCs/>
        </w:rPr>
        <w:t>medical service</w:t>
      </w:r>
      <w:r w:rsidRPr="003F329B">
        <w:t xml:space="preserve"> means: </w:t>
      </w:r>
    </w:p>
    <w:p w:rsidR="00733CCA" w:rsidRPr="003F329B" w:rsidRDefault="00733CCA" w:rsidP="00733CCA">
      <w:pPr>
        <w:pStyle w:val="paragraph"/>
      </w:pPr>
      <w:r w:rsidRPr="003F329B">
        <w:tab/>
        <w:t>(a)</w:t>
      </w:r>
      <w:r w:rsidRPr="003F329B">
        <w:tab/>
        <w:t>a service for which medicare benefit is payable under Part</w:t>
      </w:r>
      <w:r w:rsidR="00EF3F7B" w:rsidRPr="003F329B">
        <w:t> </w:t>
      </w:r>
      <w:r w:rsidRPr="003F329B">
        <w:t xml:space="preserve">II of the </w:t>
      </w:r>
      <w:r w:rsidRPr="003F329B">
        <w:rPr>
          <w:i/>
          <w:iCs/>
        </w:rPr>
        <w:t>Health Insurance Act 1973</w:t>
      </w:r>
      <w:r w:rsidRPr="003F329B">
        <w:t xml:space="preserve">; or </w:t>
      </w:r>
    </w:p>
    <w:p w:rsidR="00733CCA" w:rsidRPr="003F329B" w:rsidRDefault="00733CCA" w:rsidP="00733CCA">
      <w:pPr>
        <w:pStyle w:val="paragraph"/>
      </w:pPr>
      <w:r w:rsidRPr="003F329B">
        <w:tab/>
        <w:t>(b)</w:t>
      </w:r>
      <w:r w:rsidRPr="003F329B">
        <w:tab/>
        <w:t xml:space="preserve">any other service supplied by or on behalf of a </w:t>
      </w:r>
      <w:r w:rsidR="003F329B" w:rsidRPr="003F329B">
        <w:rPr>
          <w:position w:val="6"/>
          <w:sz w:val="16"/>
          <w:szCs w:val="16"/>
        </w:rPr>
        <w:t>*</w:t>
      </w:r>
      <w:r w:rsidRPr="003F329B">
        <w:t xml:space="preserve">medical practitioner or </w:t>
      </w:r>
      <w:r w:rsidR="003F329B" w:rsidRPr="003F329B">
        <w:rPr>
          <w:position w:val="6"/>
          <w:sz w:val="16"/>
          <w:szCs w:val="16"/>
        </w:rPr>
        <w:t>*</w:t>
      </w:r>
      <w:r w:rsidRPr="003F329B">
        <w:t xml:space="preserve">approved pathology practitioner that is generally accepted in the medical profession as being necessary for the appropriate treatment of the </w:t>
      </w:r>
      <w:r w:rsidR="003F329B" w:rsidRPr="003F329B">
        <w:rPr>
          <w:position w:val="6"/>
          <w:sz w:val="16"/>
          <w:szCs w:val="16"/>
        </w:rPr>
        <w:t>*</w:t>
      </w:r>
      <w:r w:rsidRPr="003F329B">
        <w:t xml:space="preserve">recipient of the supply. </w:t>
      </w:r>
    </w:p>
    <w:p w:rsidR="00733CCA" w:rsidRPr="003F329B" w:rsidRDefault="00733CCA" w:rsidP="00733CCA">
      <w:pPr>
        <w:pStyle w:val="Definition"/>
        <w:keepNext/>
      </w:pPr>
      <w:r w:rsidRPr="003F329B">
        <w:rPr>
          <w:b/>
          <w:bCs/>
          <w:i/>
          <w:iCs/>
        </w:rPr>
        <w:t>member</w:t>
      </w:r>
      <w:r w:rsidRPr="003F329B">
        <w:t>:</w:t>
      </w:r>
    </w:p>
    <w:p w:rsidR="002219F9" w:rsidRPr="003F329B" w:rsidRDefault="002219F9" w:rsidP="002219F9">
      <w:pPr>
        <w:pStyle w:val="paragraph"/>
      </w:pPr>
      <w:r w:rsidRPr="003F329B">
        <w:tab/>
        <w:t>(a)</w:t>
      </w:r>
      <w:r w:rsidRPr="003F329B">
        <w:tab/>
        <w:t xml:space="preserve">in relation to a </w:t>
      </w:r>
      <w:r w:rsidR="003F329B" w:rsidRPr="003F329B">
        <w:rPr>
          <w:position w:val="6"/>
          <w:sz w:val="16"/>
        </w:rPr>
        <w:t>*</w:t>
      </w:r>
      <w:r w:rsidRPr="003F329B">
        <w:t>GST group—has the meaning given by section</w:t>
      </w:r>
      <w:r w:rsidR="003F329B">
        <w:t> </w:t>
      </w:r>
      <w:r w:rsidRPr="003F329B">
        <w:t>48</w:t>
      </w:r>
      <w:r w:rsidR="003F329B">
        <w:noBreakHyphen/>
      </w:r>
      <w:r w:rsidRPr="003F329B">
        <w:t>7; or</w:t>
      </w:r>
    </w:p>
    <w:p w:rsidR="00733CCA" w:rsidRPr="003F329B" w:rsidRDefault="00733CCA" w:rsidP="00733CCA">
      <w:pPr>
        <w:pStyle w:val="paragraph"/>
      </w:pPr>
      <w:r w:rsidRPr="003F329B">
        <w:tab/>
        <w:t>(b)</w:t>
      </w:r>
      <w:r w:rsidRPr="003F329B">
        <w:tab/>
        <w:t xml:space="preserve">in relation to a </w:t>
      </w:r>
      <w:r w:rsidR="003F329B" w:rsidRPr="003F329B">
        <w:rPr>
          <w:position w:val="6"/>
          <w:sz w:val="16"/>
          <w:szCs w:val="16"/>
        </w:rPr>
        <w:t>*</w:t>
      </w:r>
      <w:r w:rsidRPr="003F329B">
        <w:t>GST religious group—</w:t>
      </w:r>
      <w:r w:rsidR="0015549F" w:rsidRPr="003F329B">
        <w:t xml:space="preserve">means </w:t>
      </w:r>
      <w:r w:rsidRPr="003F329B">
        <w:t>an entity currently approved as one of the members of the group under section</w:t>
      </w:r>
      <w:r w:rsidR="003F329B">
        <w:t> </w:t>
      </w:r>
      <w:r w:rsidRPr="003F329B">
        <w:t>49</w:t>
      </w:r>
      <w:r w:rsidR="003F329B">
        <w:noBreakHyphen/>
      </w:r>
      <w:r w:rsidRPr="003F329B">
        <w:t>5 or paragraph</w:t>
      </w:r>
      <w:r w:rsidR="003F329B">
        <w:t> </w:t>
      </w:r>
      <w:r w:rsidRPr="003F329B">
        <w:t>49</w:t>
      </w:r>
      <w:r w:rsidR="003F329B">
        <w:noBreakHyphen/>
      </w:r>
      <w:r w:rsidRPr="003F329B">
        <w:t>70(1)(a); or</w:t>
      </w:r>
    </w:p>
    <w:p w:rsidR="00733CCA" w:rsidRPr="003F329B" w:rsidRDefault="00733CCA" w:rsidP="00733CCA">
      <w:pPr>
        <w:pStyle w:val="paragraph"/>
      </w:pPr>
      <w:r w:rsidRPr="003F329B">
        <w:tab/>
        <w:t>(c)</w:t>
      </w:r>
      <w:r w:rsidRPr="003F329B">
        <w:tab/>
        <w:t xml:space="preserve">in relation to a </w:t>
      </w:r>
      <w:r w:rsidR="003F329B" w:rsidRPr="003F329B">
        <w:rPr>
          <w:position w:val="6"/>
          <w:sz w:val="16"/>
        </w:rPr>
        <w:t>*</w:t>
      </w:r>
      <w:r w:rsidRPr="003F329B">
        <w:t>consolidated group—has the meaning given by section</w:t>
      </w:r>
      <w:r w:rsidR="003F329B">
        <w:t> </w:t>
      </w:r>
      <w:r w:rsidRPr="003F329B">
        <w:t>703</w:t>
      </w:r>
      <w:r w:rsidR="003F329B">
        <w:noBreakHyphen/>
      </w:r>
      <w:r w:rsidRPr="003F329B">
        <w:t xml:space="preserve">15 of the </w:t>
      </w:r>
      <w:r w:rsidR="003F329B" w:rsidRPr="003F329B">
        <w:rPr>
          <w:position w:val="6"/>
          <w:sz w:val="16"/>
        </w:rPr>
        <w:t>*</w:t>
      </w:r>
      <w:r w:rsidRPr="003F329B">
        <w:t>ITAA 1997.</w:t>
      </w:r>
    </w:p>
    <w:p w:rsidR="00733CCA" w:rsidRPr="003F329B" w:rsidRDefault="00733CCA" w:rsidP="00733CCA">
      <w:pPr>
        <w:pStyle w:val="Definition"/>
      </w:pPr>
      <w:r w:rsidRPr="003F329B">
        <w:rPr>
          <w:b/>
          <w:bCs/>
          <w:i/>
          <w:iCs/>
        </w:rPr>
        <w:t>mineral</w:t>
      </w:r>
      <w:r w:rsidRPr="003F329B">
        <w:t xml:space="preserve"> </w:t>
      </w:r>
      <w:r w:rsidRPr="003F329B">
        <w:rPr>
          <w:b/>
          <w:bCs/>
          <w:i/>
          <w:iCs/>
        </w:rPr>
        <w:t>deposit</w:t>
      </w:r>
      <w:r w:rsidRPr="003F329B">
        <w:t xml:space="preserve"> means a deposit of </w:t>
      </w:r>
      <w:r w:rsidR="003F329B" w:rsidRPr="003F329B">
        <w:rPr>
          <w:position w:val="6"/>
          <w:sz w:val="16"/>
          <w:szCs w:val="16"/>
        </w:rPr>
        <w:t>*</w:t>
      </w:r>
      <w:r w:rsidRPr="003F329B">
        <w:t>minerals, and includes a deposit of sand or gravel.</w:t>
      </w:r>
    </w:p>
    <w:p w:rsidR="00733CCA" w:rsidRPr="003F329B" w:rsidRDefault="00733CCA" w:rsidP="00733CCA">
      <w:pPr>
        <w:pStyle w:val="Definition"/>
        <w:rPr>
          <w:b/>
          <w:bCs/>
          <w:i/>
          <w:iCs/>
        </w:rPr>
      </w:pPr>
      <w:r w:rsidRPr="003F329B">
        <w:rPr>
          <w:b/>
          <w:bCs/>
          <w:i/>
          <w:iCs/>
        </w:rPr>
        <w:t>minerals</w:t>
      </w:r>
      <w:r w:rsidRPr="003F329B">
        <w:t xml:space="preserve"> has the meaning given by section</w:t>
      </w:r>
      <w:r w:rsidR="003F329B">
        <w:t> </w:t>
      </w:r>
      <w:r w:rsidRPr="003F329B">
        <w:t>40</w:t>
      </w:r>
      <w:r w:rsidR="003F329B">
        <w:noBreakHyphen/>
      </w:r>
      <w:r w:rsidRPr="003F329B">
        <w:t xml:space="preserve">730 of the </w:t>
      </w:r>
      <w:r w:rsidR="003F329B" w:rsidRPr="003F329B">
        <w:rPr>
          <w:position w:val="6"/>
          <w:sz w:val="16"/>
          <w:szCs w:val="16"/>
        </w:rPr>
        <w:t>*</w:t>
      </w:r>
      <w:r w:rsidRPr="003F329B">
        <w:t xml:space="preserve">ITAA 1997. </w:t>
      </w:r>
    </w:p>
    <w:p w:rsidR="00733CCA" w:rsidRPr="003F329B" w:rsidRDefault="00733CCA" w:rsidP="00733CCA">
      <w:pPr>
        <w:pStyle w:val="Definition"/>
      </w:pPr>
      <w:r w:rsidRPr="003F329B">
        <w:rPr>
          <w:b/>
          <w:bCs/>
          <w:i/>
          <w:iCs/>
        </w:rPr>
        <w:t>monetary prize</w:t>
      </w:r>
      <w:r w:rsidRPr="003F329B">
        <w:t xml:space="preserve"> means:</w:t>
      </w:r>
    </w:p>
    <w:p w:rsidR="00733CCA" w:rsidRPr="003F329B" w:rsidRDefault="00733CCA" w:rsidP="00733CCA">
      <w:pPr>
        <w:pStyle w:val="paragraph"/>
      </w:pPr>
      <w:r w:rsidRPr="003F329B">
        <w:tab/>
        <w:t>(a)</w:t>
      </w:r>
      <w:r w:rsidRPr="003F329B">
        <w:tab/>
        <w:t xml:space="preserve">any prize, or part of a prize, in the form of </w:t>
      </w:r>
      <w:r w:rsidR="003F329B" w:rsidRPr="003F329B">
        <w:rPr>
          <w:position w:val="6"/>
          <w:sz w:val="16"/>
          <w:szCs w:val="16"/>
        </w:rPr>
        <w:t>*</w:t>
      </w:r>
      <w:r w:rsidRPr="003F329B">
        <w:t>money; or</w:t>
      </w:r>
    </w:p>
    <w:p w:rsidR="00733CCA" w:rsidRPr="003F329B" w:rsidRDefault="00733CCA" w:rsidP="00733CCA">
      <w:pPr>
        <w:pStyle w:val="paragraph"/>
      </w:pPr>
      <w:r w:rsidRPr="003F329B">
        <w:tab/>
        <w:t>(b)</w:t>
      </w:r>
      <w:r w:rsidRPr="003F329B">
        <w:tab/>
        <w:t xml:space="preserve">if the prize is given at a casino—any prize, or part of a prize, in the form of </w:t>
      </w:r>
      <w:r w:rsidR="003F329B" w:rsidRPr="003F329B">
        <w:rPr>
          <w:position w:val="6"/>
          <w:sz w:val="16"/>
          <w:szCs w:val="16"/>
        </w:rPr>
        <w:t>*</w:t>
      </w:r>
      <w:r w:rsidRPr="003F329B">
        <w:t>money or in the form of gambling chips that may be redeemed for money.</w:t>
      </w:r>
    </w:p>
    <w:p w:rsidR="00733CCA" w:rsidRPr="003F329B" w:rsidRDefault="00733CCA" w:rsidP="00733CCA">
      <w:pPr>
        <w:pStyle w:val="Definition"/>
      </w:pPr>
      <w:r w:rsidRPr="003F329B">
        <w:rPr>
          <w:b/>
          <w:bCs/>
          <w:i/>
          <w:iCs/>
        </w:rPr>
        <w:t>money</w:t>
      </w:r>
      <w:r w:rsidRPr="003F329B">
        <w:t xml:space="preserve"> includes:</w:t>
      </w:r>
    </w:p>
    <w:p w:rsidR="00733CCA" w:rsidRPr="003F329B" w:rsidRDefault="00733CCA" w:rsidP="00733CCA">
      <w:pPr>
        <w:pStyle w:val="paragraph"/>
      </w:pPr>
      <w:r w:rsidRPr="003F329B">
        <w:tab/>
        <w:t>(a)</w:t>
      </w:r>
      <w:r w:rsidRPr="003F329B">
        <w:tab/>
        <w:t xml:space="preserve">currency (whether of </w:t>
      </w:r>
      <w:smartTag w:uri="urn:schemas-microsoft-com:office:smarttags" w:element="country-region">
        <w:smartTag w:uri="urn:schemas-microsoft-com:office:smarttags" w:element="place">
          <w:r w:rsidRPr="003F329B">
            <w:t>Australia</w:t>
          </w:r>
        </w:smartTag>
      </w:smartTag>
      <w:r w:rsidRPr="003F329B">
        <w:t xml:space="preserve"> or of any other country); and</w:t>
      </w:r>
    </w:p>
    <w:p w:rsidR="00733CCA" w:rsidRPr="003F329B" w:rsidRDefault="00733CCA" w:rsidP="00733CCA">
      <w:pPr>
        <w:pStyle w:val="paragraph"/>
      </w:pPr>
      <w:r w:rsidRPr="003F329B">
        <w:tab/>
        <w:t>(b)</w:t>
      </w:r>
      <w:r w:rsidRPr="003F329B">
        <w:tab/>
        <w:t>promissory notes and bills of exchange; and</w:t>
      </w:r>
    </w:p>
    <w:p w:rsidR="00733CCA" w:rsidRPr="003F329B" w:rsidRDefault="00733CCA" w:rsidP="00733CCA">
      <w:pPr>
        <w:pStyle w:val="paragraph"/>
      </w:pPr>
      <w:r w:rsidRPr="003F329B">
        <w:tab/>
        <w:t>(c)</w:t>
      </w:r>
      <w:r w:rsidRPr="003F329B">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3F329B">
            <w:t>Australia</w:t>
          </w:r>
        </w:smartTag>
      </w:smartTag>
      <w:r w:rsidRPr="003F329B">
        <w:t xml:space="preserve"> or of any other country); and</w:t>
      </w:r>
    </w:p>
    <w:p w:rsidR="00733CCA" w:rsidRPr="003F329B" w:rsidRDefault="00733CCA" w:rsidP="00733CCA">
      <w:pPr>
        <w:pStyle w:val="paragraph"/>
      </w:pPr>
      <w:r w:rsidRPr="003F329B">
        <w:tab/>
        <w:t>(d)</w:t>
      </w:r>
      <w:r w:rsidRPr="003F329B">
        <w:tab/>
        <w:t>postal notes and money orders; and</w:t>
      </w:r>
    </w:p>
    <w:p w:rsidR="00733CCA" w:rsidRPr="003F329B" w:rsidRDefault="00733CCA" w:rsidP="00733CCA">
      <w:pPr>
        <w:pStyle w:val="paragraph"/>
      </w:pPr>
      <w:r w:rsidRPr="003F329B">
        <w:tab/>
        <w:t>(e)</w:t>
      </w:r>
      <w:r w:rsidRPr="003F329B">
        <w:tab/>
        <w:t>whatever is supplied as payment by way of:</w:t>
      </w:r>
    </w:p>
    <w:p w:rsidR="00733CCA" w:rsidRPr="003F329B" w:rsidRDefault="00733CCA" w:rsidP="00733CCA">
      <w:pPr>
        <w:pStyle w:val="paragraphsub"/>
      </w:pPr>
      <w:r w:rsidRPr="003F329B">
        <w:tab/>
        <w:t>(i)</w:t>
      </w:r>
      <w:r w:rsidRPr="003F329B">
        <w:tab/>
        <w:t>credit card or debit card; or</w:t>
      </w:r>
    </w:p>
    <w:p w:rsidR="00733CCA" w:rsidRPr="003F329B" w:rsidRDefault="00733CCA" w:rsidP="00733CCA">
      <w:pPr>
        <w:pStyle w:val="paragraphsub"/>
      </w:pPr>
      <w:r w:rsidRPr="003F329B">
        <w:tab/>
        <w:t>(ii)</w:t>
      </w:r>
      <w:r w:rsidRPr="003F329B">
        <w:tab/>
        <w:t>crediting or debiting an account; or</w:t>
      </w:r>
    </w:p>
    <w:p w:rsidR="00733CCA" w:rsidRPr="003F329B" w:rsidRDefault="00733CCA" w:rsidP="00733CCA">
      <w:pPr>
        <w:pStyle w:val="paragraphsub"/>
      </w:pPr>
      <w:r w:rsidRPr="003F329B">
        <w:tab/>
        <w:t>(iii)</w:t>
      </w:r>
      <w:r w:rsidRPr="003F329B">
        <w:tab/>
        <w:t>creation or transfer of a debt.</w:t>
      </w:r>
    </w:p>
    <w:p w:rsidR="00733CCA" w:rsidRPr="003F329B" w:rsidRDefault="00733CCA" w:rsidP="00733CCA">
      <w:pPr>
        <w:pStyle w:val="subsection2"/>
        <w:keepNext/>
      </w:pPr>
      <w:r w:rsidRPr="003F329B">
        <w:t>However, it does not include:</w:t>
      </w:r>
    </w:p>
    <w:p w:rsidR="00733CCA" w:rsidRPr="003F329B" w:rsidRDefault="00733CCA" w:rsidP="00733CCA">
      <w:pPr>
        <w:pStyle w:val="paragraph"/>
      </w:pPr>
      <w:r w:rsidRPr="003F329B">
        <w:tab/>
        <w:t>(f)</w:t>
      </w:r>
      <w:r w:rsidRPr="003F329B">
        <w:tab/>
        <w:t>a collector’s piece; or</w:t>
      </w:r>
    </w:p>
    <w:p w:rsidR="00733CCA" w:rsidRPr="003F329B" w:rsidRDefault="00733CCA" w:rsidP="00733CCA">
      <w:pPr>
        <w:pStyle w:val="paragraph"/>
      </w:pPr>
      <w:r w:rsidRPr="003F329B">
        <w:tab/>
        <w:t>(g)</w:t>
      </w:r>
      <w:r w:rsidRPr="003F329B">
        <w:tab/>
        <w:t>an investment article; or</w:t>
      </w:r>
    </w:p>
    <w:p w:rsidR="00733CCA" w:rsidRPr="003F329B" w:rsidRDefault="00733CCA" w:rsidP="00733CCA">
      <w:pPr>
        <w:pStyle w:val="paragraph"/>
      </w:pPr>
      <w:r w:rsidRPr="003F329B">
        <w:tab/>
        <w:t>(h)</w:t>
      </w:r>
      <w:r w:rsidRPr="003F329B">
        <w:tab/>
        <w:t>an item of numismatic interest; or</w:t>
      </w:r>
    </w:p>
    <w:p w:rsidR="00733CCA" w:rsidRPr="003F329B" w:rsidRDefault="00733CCA" w:rsidP="00733CCA">
      <w:pPr>
        <w:pStyle w:val="paragraph"/>
      </w:pPr>
      <w:r w:rsidRPr="003F329B">
        <w:tab/>
        <w:t>(i)</w:t>
      </w:r>
      <w:r w:rsidRPr="003F329B">
        <w:tab/>
        <w:t>currency the market value of which exceeds its stated value as legal tender in the country of issue.</w:t>
      </w:r>
    </w:p>
    <w:p w:rsidR="00DC0AC4" w:rsidRPr="003F329B" w:rsidRDefault="00DC0AC4" w:rsidP="00DC0AC4">
      <w:pPr>
        <w:pStyle w:val="Definition"/>
      </w:pPr>
      <w:r w:rsidRPr="003F329B">
        <w:rPr>
          <w:b/>
          <w:i/>
        </w:rPr>
        <w:t>net amount</w:t>
      </w:r>
      <w:r w:rsidRPr="003F329B">
        <w:t>, for a tax period, has the meaning given by section</w:t>
      </w:r>
      <w:r w:rsidR="003F329B">
        <w:t> </w:t>
      </w:r>
      <w:r w:rsidRPr="003F329B">
        <w:t>17</w:t>
      </w:r>
      <w:r w:rsidR="003F329B">
        <w:noBreakHyphen/>
      </w:r>
      <w:r w:rsidRPr="003F329B">
        <w:t>5. However:</w:t>
      </w:r>
    </w:p>
    <w:p w:rsidR="00DC0AC4" w:rsidRPr="003F329B" w:rsidRDefault="00DC0AC4" w:rsidP="00DC0AC4">
      <w:pPr>
        <w:pStyle w:val="paragraph"/>
      </w:pPr>
      <w:r w:rsidRPr="003F329B">
        <w:tab/>
        <w:t>(a)</w:t>
      </w:r>
      <w:r w:rsidRPr="003F329B">
        <w:tab/>
        <w:t>it has the meaning given by section</w:t>
      </w:r>
      <w:r w:rsidR="003F329B">
        <w:t> </w:t>
      </w:r>
      <w:r w:rsidRPr="003F329B">
        <w:t>162</w:t>
      </w:r>
      <w:r w:rsidR="003F329B">
        <w:noBreakHyphen/>
      </w:r>
      <w:r w:rsidRPr="003F329B">
        <w:t xml:space="preserve">105 if the tax period is an </w:t>
      </w:r>
      <w:r w:rsidR="003F329B" w:rsidRPr="003F329B">
        <w:rPr>
          <w:position w:val="6"/>
          <w:sz w:val="16"/>
        </w:rPr>
        <w:t>*</w:t>
      </w:r>
      <w:r w:rsidRPr="003F329B">
        <w:t>instalment tax period; or</w:t>
      </w:r>
    </w:p>
    <w:p w:rsidR="00DC0AC4" w:rsidRPr="003F329B" w:rsidRDefault="00DC0AC4" w:rsidP="00DC0AC4">
      <w:pPr>
        <w:pStyle w:val="paragraph"/>
      </w:pPr>
      <w:r w:rsidRPr="003F329B">
        <w:tab/>
        <w:t>(b)</w:t>
      </w:r>
      <w:r w:rsidRPr="003F329B">
        <w:tab/>
        <w:t>it has the meaning given by section</w:t>
      </w:r>
      <w:r w:rsidR="003F329B">
        <w:t> </w:t>
      </w:r>
      <w:r w:rsidRPr="003F329B">
        <w:t>123</w:t>
      </w:r>
      <w:r w:rsidR="003F329B">
        <w:noBreakHyphen/>
      </w:r>
      <w:r w:rsidRPr="003F329B">
        <w:t>15 if a choice under Division</w:t>
      </w:r>
      <w:r w:rsidR="003F329B">
        <w:t> </w:t>
      </w:r>
      <w:r w:rsidRPr="003F329B">
        <w:t xml:space="preserve">123 to apply a </w:t>
      </w:r>
      <w:r w:rsidR="003F329B" w:rsidRPr="003F329B">
        <w:rPr>
          <w:position w:val="6"/>
          <w:sz w:val="16"/>
        </w:rPr>
        <w:t>*</w:t>
      </w:r>
      <w:r w:rsidRPr="003F329B">
        <w:t xml:space="preserve">simplified accounting method has effect during the tax period, and </w:t>
      </w:r>
      <w:r w:rsidR="003F329B">
        <w:t>paragraph (</w:t>
      </w:r>
      <w:r w:rsidRPr="003F329B">
        <w:t>a) does not apply; or</w:t>
      </w:r>
    </w:p>
    <w:p w:rsidR="00DC0AC4" w:rsidRPr="003F329B" w:rsidRDefault="00DC0AC4" w:rsidP="00DC0AC4">
      <w:pPr>
        <w:pStyle w:val="paragraph"/>
      </w:pPr>
      <w:r w:rsidRPr="003F329B">
        <w:tab/>
        <w:t>(c)</w:t>
      </w:r>
      <w:r w:rsidRPr="003F329B">
        <w:tab/>
        <w:t>it has the meaning given by section</w:t>
      </w:r>
      <w:r w:rsidR="003F329B">
        <w:t> </w:t>
      </w:r>
      <w:r w:rsidRPr="003F329B">
        <w:t>126</w:t>
      </w:r>
      <w:r w:rsidR="003F329B">
        <w:noBreakHyphen/>
      </w:r>
      <w:r w:rsidRPr="003F329B">
        <w:t xml:space="preserve">5 if you are liable for GST on a </w:t>
      </w:r>
      <w:r w:rsidR="003F329B" w:rsidRPr="003F329B">
        <w:rPr>
          <w:position w:val="6"/>
          <w:sz w:val="16"/>
        </w:rPr>
        <w:t>*</w:t>
      </w:r>
      <w:r w:rsidRPr="003F329B">
        <w:t xml:space="preserve">gambling supply that is attributable to the tax period, and </w:t>
      </w:r>
      <w:r w:rsidR="003F329B">
        <w:t>paragraphs (</w:t>
      </w:r>
      <w:r w:rsidRPr="003F329B">
        <w:t>a) and (b) do not apply.</w:t>
      </w:r>
    </w:p>
    <w:p w:rsidR="00DC0AC4" w:rsidRPr="003F329B" w:rsidRDefault="00DC0AC4" w:rsidP="00DC0AC4">
      <w:pPr>
        <w:pStyle w:val="notetext"/>
      </w:pPr>
      <w:r w:rsidRPr="003F329B">
        <w:t>Note:</w:t>
      </w:r>
      <w:r w:rsidRPr="003F329B">
        <w:tab/>
        <w:t>Subdivision</w:t>
      </w:r>
      <w:r w:rsidR="003F329B">
        <w:t> </w:t>
      </w:r>
      <w:r w:rsidRPr="003F329B">
        <w:t>21</w:t>
      </w:r>
      <w:r w:rsidR="003F329B">
        <w:noBreakHyphen/>
      </w:r>
      <w:r w:rsidRPr="003F329B">
        <w:t>A of the Wine Tax Act and Subdivision</w:t>
      </w:r>
      <w:r w:rsidR="003F329B">
        <w:t> </w:t>
      </w:r>
      <w:r w:rsidRPr="003F329B">
        <w:t>13</w:t>
      </w:r>
      <w:r w:rsidR="003F329B">
        <w:noBreakHyphen/>
      </w:r>
      <w:r w:rsidRPr="003F329B">
        <w:t xml:space="preserve">A of the </w:t>
      </w:r>
      <w:r w:rsidRPr="003F329B">
        <w:rPr>
          <w:i/>
        </w:rPr>
        <w:t>A New Tax System (Luxury Car Tax) Act 1999</w:t>
      </w:r>
      <w:r w:rsidRPr="003F329B">
        <w:t xml:space="preserve"> can affect the net amount.</w:t>
      </w:r>
    </w:p>
    <w:p w:rsidR="00733CCA" w:rsidRPr="003F329B" w:rsidRDefault="00733CCA" w:rsidP="00733CCA">
      <w:pPr>
        <w:pStyle w:val="Definition"/>
      </w:pPr>
      <w:r w:rsidRPr="003F329B">
        <w:rPr>
          <w:b/>
          <w:bCs/>
          <w:i/>
          <w:iCs/>
        </w:rPr>
        <w:t>net capital loss</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bCs/>
          <w:i/>
          <w:iCs/>
        </w:rPr>
        <w:t>net GST</w:t>
      </w:r>
      <w:r w:rsidRPr="003F329B">
        <w:t xml:space="preserve">: the </w:t>
      </w:r>
      <w:r w:rsidRPr="003F329B">
        <w:rPr>
          <w:b/>
          <w:bCs/>
          <w:i/>
          <w:iCs/>
        </w:rPr>
        <w:t>net GST</w:t>
      </w:r>
      <w:r w:rsidRPr="003F329B">
        <w:t xml:space="preserve"> that is or would be payable by an entity for a supply is:</w:t>
      </w:r>
    </w:p>
    <w:p w:rsidR="00733CCA" w:rsidRPr="003F329B" w:rsidRDefault="00733CCA" w:rsidP="00733CCA">
      <w:pPr>
        <w:pStyle w:val="paragraph"/>
      </w:pPr>
      <w:r w:rsidRPr="003F329B">
        <w:tab/>
        <w:t>(a)</w:t>
      </w:r>
      <w:r w:rsidRPr="003F329B">
        <w:tab/>
        <w:t>the GST that is or would be payable by the entity on the supply; plus</w:t>
      </w:r>
    </w:p>
    <w:p w:rsidR="00733CCA" w:rsidRPr="003F329B" w:rsidRDefault="00733CCA" w:rsidP="00733CCA">
      <w:pPr>
        <w:pStyle w:val="paragraph"/>
      </w:pPr>
      <w:r w:rsidRPr="003F329B">
        <w:tab/>
        <w:t>(b)</w:t>
      </w:r>
      <w:r w:rsidRPr="003F329B">
        <w:tab/>
        <w:t xml:space="preserve">the sum of any </w:t>
      </w:r>
      <w:r w:rsidR="003F329B" w:rsidRPr="003F329B">
        <w:rPr>
          <w:position w:val="6"/>
          <w:sz w:val="16"/>
          <w:szCs w:val="16"/>
        </w:rPr>
        <w:t>*</w:t>
      </w:r>
      <w:r w:rsidRPr="003F329B">
        <w:t>increasing adjustments that the entity has or would have relating to the supply; minus</w:t>
      </w:r>
    </w:p>
    <w:p w:rsidR="00733CCA" w:rsidRPr="003F329B" w:rsidRDefault="00733CCA" w:rsidP="00733CCA">
      <w:pPr>
        <w:pStyle w:val="paragraph"/>
      </w:pPr>
      <w:r w:rsidRPr="003F329B">
        <w:tab/>
        <w:t>(c)</w:t>
      </w:r>
      <w:r w:rsidRPr="003F329B">
        <w:tab/>
        <w:t xml:space="preserve">the sum of any </w:t>
      </w:r>
      <w:r w:rsidR="003F329B" w:rsidRPr="003F329B">
        <w:rPr>
          <w:position w:val="6"/>
          <w:sz w:val="16"/>
          <w:szCs w:val="16"/>
        </w:rPr>
        <w:t>*</w:t>
      </w:r>
      <w:r w:rsidRPr="003F329B">
        <w:t>decreasing adjustments that the entity has or would have relating to the supply.</w:t>
      </w:r>
    </w:p>
    <w:p w:rsidR="00733CCA" w:rsidRPr="003F329B" w:rsidRDefault="00733CCA" w:rsidP="00733CCA">
      <w:pPr>
        <w:pStyle w:val="Definition"/>
      </w:pPr>
      <w:r w:rsidRPr="003F329B">
        <w:rPr>
          <w:b/>
          <w:bCs/>
          <w:i/>
          <w:iCs/>
        </w:rPr>
        <w:t>net refund position</w:t>
      </w:r>
      <w:r w:rsidRPr="003F329B">
        <w:t xml:space="preserve"> has the meaning given by subsection</w:t>
      </w:r>
      <w:r w:rsidR="003F329B">
        <w:t> </w:t>
      </w:r>
      <w:r w:rsidRPr="003F329B">
        <w:t>162</w:t>
      </w:r>
      <w:r w:rsidR="003F329B">
        <w:noBreakHyphen/>
      </w:r>
      <w:r w:rsidRPr="003F329B">
        <w:t>5(3).</w:t>
      </w:r>
    </w:p>
    <w:p w:rsidR="005C6867" w:rsidRPr="003F329B" w:rsidRDefault="005C6867" w:rsidP="005C6867">
      <w:pPr>
        <w:pStyle w:val="Definition"/>
      </w:pPr>
      <w:r w:rsidRPr="003F329B">
        <w:rPr>
          <w:b/>
          <w:i/>
        </w:rPr>
        <w:t>new recreational boat</w:t>
      </w:r>
      <w:r w:rsidRPr="003F329B">
        <w:t xml:space="preserve"> has the meaning given by subsection</w:t>
      </w:r>
      <w:r w:rsidR="003F329B">
        <w:t> </w:t>
      </w:r>
      <w:r w:rsidRPr="003F329B">
        <w:t>38</w:t>
      </w:r>
      <w:r w:rsidR="003F329B">
        <w:noBreakHyphen/>
      </w:r>
      <w:r w:rsidRPr="003F329B">
        <w:t>185(5).</w:t>
      </w:r>
    </w:p>
    <w:p w:rsidR="00733CCA" w:rsidRPr="003F329B" w:rsidRDefault="00733CCA" w:rsidP="00733CCA">
      <w:pPr>
        <w:pStyle w:val="Definition"/>
      </w:pPr>
      <w:r w:rsidRPr="003F329B">
        <w:rPr>
          <w:b/>
          <w:bCs/>
          <w:i/>
          <w:iCs/>
        </w:rPr>
        <w:t>new residential premises</w:t>
      </w:r>
      <w:r w:rsidRPr="003F329B">
        <w:t xml:space="preserve"> has the meaning given by section</w:t>
      </w:r>
      <w:r w:rsidR="003F329B">
        <w:t> </w:t>
      </w:r>
      <w:r w:rsidRPr="003F329B">
        <w:t>40</w:t>
      </w:r>
      <w:r w:rsidR="003F329B">
        <w:noBreakHyphen/>
      </w:r>
      <w:r w:rsidRPr="003F329B">
        <w:t>75.</w:t>
      </w:r>
    </w:p>
    <w:p w:rsidR="00733CCA" w:rsidRPr="003F329B" w:rsidRDefault="00733CCA" w:rsidP="00733CCA">
      <w:pPr>
        <w:pStyle w:val="Definition"/>
      </w:pPr>
      <w:r w:rsidRPr="003F329B">
        <w:rPr>
          <w:b/>
          <w:i/>
        </w:rPr>
        <w:t xml:space="preserve">nominal defendant settlement sharing arrangement </w:t>
      </w:r>
      <w:r w:rsidRPr="003F329B">
        <w:t>has the meaning given by subsection</w:t>
      </w:r>
      <w:r w:rsidR="003F329B">
        <w:t> </w:t>
      </w:r>
      <w:r w:rsidRPr="003F329B">
        <w:t>80</w:t>
      </w:r>
      <w:r w:rsidR="003F329B">
        <w:noBreakHyphen/>
      </w:r>
      <w:r w:rsidRPr="003F329B">
        <w:t>40(1).</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cash benefit</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rPr>
        <w:t>*</w:t>
      </w:r>
      <w:r w:rsidR="0001721A" w:rsidRPr="003F329B">
        <w:t>ITAA 1997</w:t>
      </w:r>
      <w:r w:rsidRPr="003F329B">
        <w:t>.</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creditable insurance event</w:t>
      </w:r>
      <w:r w:rsidRPr="003F329B">
        <w:t xml:space="preserve"> has the meaning given by subsection</w:t>
      </w:r>
      <w:r w:rsidR="003F329B">
        <w:t> </w:t>
      </w:r>
      <w:r w:rsidRPr="003F329B">
        <w:t>78</w:t>
      </w:r>
      <w:r w:rsidR="003F329B">
        <w:noBreakHyphen/>
      </w:r>
      <w:r w:rsidRPr="003F329B">
        <w:t>10(3).</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deductible expense</w:t>
      </w:r>
      <w:r w:rsidRPr="003F329B">
        <w:t xml:space="preserve"> has the meaning given by subsections</w:t>
      </w:r>
      <w:r w:rsidR="003F329B">
        <w:t> </w:t>
      </w:r>
      <w:r w:rsidRPr="003F329B">
        <w:t>69</w:t>
      </w:r>
      <w:r w:rsidR="003F329B">
        <w:noBreakHyphen/>
      </w:r>
      <w:r w:rsidRPr="003F329B">
        <w:t>5(3) and (3A).</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entity joint venture</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szCs w:val="16"/>
        </w:rPr>
        <w:t>*</w:t>
      </w:r>
      <w:r w:rsidRPr="003F329B">
        <w:t xml:space="preserve">ITAA 1997. </w:t>
      </w:r>
    </w:p>
    <w:p w:rsidR="00733CCA" w:rsidRPr="003F329B" w:rsidRDefault="00733CCA" w:rsidP="00F6332C">
      <w:pPr>
        <w:pStyle w:val="Definition"/>
        <w:keepNext/>
        <w:keepLines/>
      </w:pPr>
      <w:r w:rsidRPr="003F329B">
        <w:rPr>
          <w:b/>
          <w:bCs/>
          <w:i/>
          <w:iCs/>
        </w:rPr>
        <w:t>non</w:t>
      </w:r>
      <w:r w:rsidR="003F329B">
        <w:rPr>
          <w:b/>
          <w:bCs/>
          <w:i/>
          <w:iCs/>
        </w:rPr>
        <w:noBreakHyphen/>
      </w:r>
      <w:r w:rsidRPr="003F329B">
        <w:rPr>
          <w:b/>
          <w:bCs/>
          <w:i/>
          <w:iCs/>
        </w:rPr>
        <w:t>government higher education institution</w:t>
      </w:r>
      <w:r w:rsidRPr="003F329B">
        <w:t xml:space="preserve"> means an institution that is not a </w:t>
      </w:r>
      <w:r w:rsidR="003F329B" w:rsidRPr="003F329B">
        <w:rPr>
          <w:position w:val="6"/>
          <w:sz w:val="16"/>
          <w:szCs w:val="16"/>
        </w:rPr>
        <w:t>*</w:t>
      </w:r>
      <w:r w:rsidRPr="003F329B">
        <w:t>higher education institution and that:</w:t>
      </w:r>
    </w:p>
    <w:p w:rsidR="00733CCA" w:rsidRPr="003F329B" w:rsidRDefault="00733CCA" w:rsidP="00733CCA">
      <w:pPr>
        <w:pStyle w:val="paragraph"/>
      </w:pPr>
      <w:r w:rsidRPr="003F329B">
        <w:tab/>
        <w:t>(a)</w:t>
      </w:r>
      <w:r w:rsidRPr="003F329B">
        <w:tab/>
        <w:t>is established as a non</w:t>
      </w:r>
      <w:r w:rsidR="003F329B">
        <w:noBreakHyphen/>
      </w:r>
      <w:r w:rsidRPr="003F329B">
        <w:t>government higher education institution under the law of a State or Territory; or</w:t>
      </w:r>
    </w:p>
    <w:p w:rsidR="00733CCA" w:rsidRPr="003F329B" w:rsidRDefault="00733CCA" w:rsidP="00733CCA">
      <w:pPr>
        <w:pStyle w:val="paragraph"/>
      </w:pPr>
      <w:r w:rsidRPr="003F329B">
        <w:tab/>
        <w:t>(b)</w:t>
      </w:r>
      <w:r w:rsidRPr="003F329B">
        <w:tab/>
        <w:t>is registered by a State or Territory higher education recognition authority.</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profit association</w:t>
      </w:r>
      <w:r w:rsidRPr="003F329B">
        <w:t xml:space="preserve"> means an entity all the members of which are non</w:t>
      </w:r>
      <w:r w:rsidR="003F329B">
        <w:noBreakHyphen/>
      </w:r>
      <w:r w:rsidRPr="003F329B">
        <w:t>profit bodies.</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profit sub</w:t>
      </w:r>
      <w:r w:rsidR="003F329B">
        <w:rPr>
          <w:b/>
          <w:bCs/>
          <w:i/>
          <w:iCs/>
        </w:rPr>
        <w:noBreakHyphen/>
      </w:r>
      <w:r w:rsidRPr="003F329B">
        <w:rPr>
          <w:b/>
          <w:bCs/>
          <w:i/>
          <w:iCs/>
        </w:rPr>
        <w:t>entity</w:t>
      </w:r>
      <w:r w:rsidRPr="003F329B">
        <w:t xml:space="preserve"> has the meaning given by subsection</w:t>
      </w:r>
      <w:r w:rsidR="003F329B">
        <w:t> </w:t>
      </w:r>
      <w:r w:rsidRPr="003F329B">
        <w:t>63</w:t>
      </w:r>
      <w:r w:rsidR="003F329B">
        <w:noBreakHyphen/>
      </w:r>
      <w:r w:rsidRPr="003F329B">
        <w:t>15(3).</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resident</w:t>
      </w:r>
      <w:r w:rsidRPr="003F329B">
        <w:t xml:space="preserve"> means an entity that is not an </w:t>
      </w:r>
      <w:r w:rsidR="003F329B" w:rsidRPr="003F329B">
        <w:rPr>
          <w:position w:val="6"/>
          <w:sz w:val="16"/>
          <w:szCs w:val="16"/>
        </w:rPr>
        <w:t>*</w:t>
      </w:r>
      <w:r w:rsidRPr="003F329B">
        <w:t>Australian resident.</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taxable importation</w:t>
      </w:r>
      <w:r w:rsidRPr="003F329B">
        <w:t xml:space="preserve"> has the meaning given by section</w:t>
      </w:r>
      <w:r w:rsidR="003F329B">
        <w:t> </w:t>
      </w:r>
      <w:r w:rsidRPr="003F329B">
        <w:t>13</w:t>
      </w:r>
      <w:r w:rsidR="003F329B">
        <w:noBreakHyphen/>
      </w:r>
      <w:r w:rsidRPr="003F329B">
        <w:t>10 and Division</w:t>
      </w:r>
      <w:r w:rsidR="003F329B">
        <w:t> </w:t>
      </w:r>
      <w:r w:rsidRPr="003F329B">
        <w:t>42.</w:t>
      </w:r>
    </w:p>
    <w:p w:rsidR="00733CCA" w:rsidRPr="003F329B" w:rsidRDefault="00733CCA" w:rsidP="00733CCA">
      <w:pPr>
        <w:pStyle w:val="Definition"/>
      </w:pPr>
      <w:r w:rsidRPr="003F329B">
        <w:rPr>
          <w:b/>
          <w:bCs/>
          <w:i/>
          <w:iCs/>
        </w:rPr>
        <w:t>notified instalment amount</w:t>
      </w:r>
      <w:r w:rsidRPr="003F329B">
        <w:t xml:space="preserve"> has the meaning given by subsection</w:t>
      </w:r>
      <w:r w:rsidR="003F329B">
        <w:t> </w:t>
      </w:r>
      <w:r w:rsidRPr="003F329B">
        <w:t>162</w:t>
      </w:r>
      <w:r w:rsidR="003F329B">
        <w:noBreakHyphen/>
      </w:r>
      <w:r w:rsidRPr="003F329B">
        <w:t>135(1).</w:t>
      </w:r>
    </w:p>
    <w:p w:rsidR="00733CCA" w:rsidRPr="003F329B" w:rsidRDefault="00733CCA" w:rsidP="00733CCA">
      <w:pPr>
        <w:pStyle w:val="Definition"/>
      </w:pPr>
      <w:r w:rsidRPr="003F329B">
        <w:rPr>
          <w:b/>
          <w:bCs/>
          <w:i/>
          <w:iCs/>
        </w:rPr>
        <w:t>officer</w:t>
      </w:r>
      <w:r w:rsidRPr="003F329B">
        <w:t>, except in section</w:t>
      </w:r>
      <w:r w:rsidR="003F329B">
        <w:t> </w:t>
      </w:r>
      <w:r w:rsidRPr="003F329B">
        <w:t>38</w:t>
      </w:r>
      <w:r w:rsidR="003F329B">
        <w:noBreakHyphen/>
      </w:r>
      <w:r w:rsidRPr="003F329B">
        <w:t xml:space="preserve">510, has the meaning given by the </w:t>
      </w:r>
      <w:r w:rsidRPr="003F329B">
        <w:rPr>
          <w:i/>
          <w:iCs/>
        </w:rPr>
        <w:t>Corporations Act 2001</w:t>
      </w:r>
      <w:r w:rsidRPr="003F329B">
        <w:t>.</w:t>
      </w:r>
    </w:p>
    <w:p w:rsidR="00733CCA" w:rsidRPr="003F329B" w:rsidRDefault="00733CCA" w:rsidP="00733CCA">
      <w:pPr>
        <w:pStyle w:val="Definition"/>
      </w:pPr>
      <w:r w:rsidRPr="003F329B">
        <w:rPr>
          <w:b/>
          <w:i/>
        </w:rPr>
        <w:t>operator</w:t>
      </w:r>
      <w:r w:rsidRPr="003F329B">
        <w:t xml:space="preserve"> of a </w:t>
      </w:r>
      <w:r w:rsidR="003F329B" w:rsidRPr="003F329B">
        <w:rPr>
          <w:position w:val="6"/>
          <w:sz w:val="16"/>
        </w:rPr>
        <w:t>*</w:t>
      </w:r>
      <w:r w:rsidRPr="003F329B">
        <w:t>compulsory third party scheme means an entity that is required to make payments or supplies in settlement of claims under the scheme.</w:t>
      </w:r>
    </w:p>
    <w:p w:rsidR="00733CCA" w:rsidRPr="003F329B" w:rsidRDefault="00733CCA" w:rsidP="00733CCA">
      <w:pPr>
        <w:pStyle w:val="Definition"/>
        <w:rPr>
          <w:i/>
          <w:iCs/>
        </w:rPr>
      </w:pPr>
      <w:r w:rsidRPr="003F329B">
        <w:rPr>
          <w:b/>
          <w:bCs/>
          <w:i/>
          <w:iCs/>
        </w:rPr>
        <w:t>outwards duty free shop</w:t>
      </w:r>
      <w:r w:rsidRPr="003F329B">
        <w:t xml:space="preserve"> has the same meaning as in section</w:t>
      </w:r>
      <w:r w:rsidR="003F329B">
        <w:t> </w:t>
      </w:r>
      <w:r w:rsidRPr="003F329B">
        <w:t xml:space="preserve">96A of the </w:t>
      </w:r>
      <w:r w:rsidRPr="003F329B">
        <w:rPr>
          <w:i/>
          <w:iCs/>
        </w:rPr>
        <w:t>Customs Act 1901</w:t>
      </w:r>
      <w:r w:rsidRPr="003F329B">
        <w:t>.</w:t>
      </w:r>
    </w:p>
    <w:p w:rsidR="00733CCA" w:rsidRPr="003F329B" w:rsidRDefault="00733CCA" w:rsidP="00733CCA">
      <w:pPr>
        <w:pStyle w:val="Definition"/>
        <w:rPr>
          <w:i/>
          <w:iCs/>
        </w:rPr>
      </w:pPr>
      <w:r w:rsidRPr="003F329B">
        <w:rPr>
          <w:b/>
          <w:bCs/>
          <w:i/>
          <w:iCs/>
        </w:rPr>
        <w:t>overdue</w:t>
      </w:r>
      <w:r w:rsidRPr="003F329B">
        <w:t>: a debt is overdue if there has been a failure to discharge the debt, and that failure is a breach of the debtor’s obligations in relation to the debt.</w:t>
      </w:r>
    </w:p>
    <w:p w:rsidR="000F2C6D" w:rsidRPr="003F329B" w:rsidRDefault="000F2C6D" w:rsidP="000F2C6D">
      <w:pPr>
        <w:pStyle w:val="Definition"/>
      </w:pPr>
      <w:r w:rsidRPr="003F329B">
        <w:rPr>
          <w:b/>
          <w:i/>
        </w:rPr>
        <w:t>participant</w:t>
      </w:r>
      <w:r w:rsidRPr="003F329B">
        <w:t xml:space="preserve">, in relation to a </w:t>
      </w:r>
      <w:r w:rsidR="003F329B" w:rsidRPr="003F329B">
        <w:rPr>
          <w:position w:val="6"/>
          <w:sz w:val="16"/>
        </w:rPr>
        <w:t>*</w:t>
      </w:r>
      <w:r w:rsidRPr="003F329B">
        <w:t>GST joint venture, has the meaning given by section</w:t>
      </w:r>
      <w:r w:rsidR="003F329B">
        <w:t> </w:t>
      </w:r>
      <w:r w:rsidRPr="003F329B">
        <w:t>51</w:t>
      </w:r>
      <w:r w:rsidR="003F329B">
        <w:noBreakHyphen/>
      </w:r>
      <w:r w:rsidRPr="003F329B">
        <w:t>7.</w:t>
      </w:r>
    </w:p>
    <w:p w:rsidR="00733CCA" w:rsidRPr="003F329B" w:rsidRDefault="00733CCA" w:rsidP="00733CCA">
      <w:pPr>
        <w:pStyle w:val="Definition"/>
      </w:pPr>
      <w:r w:rsidRPr="003F329B">
        <w:rPr>
          <w:b/>
          <w:bCs/>
          <w:i/>
          <w:iCs/>
        </w:rPr>
        <w:t>partly creditable</w:t>
      </w:r>
      <w:r w:rsidRPr="003F329B">
        <w:t>:</w:t>
      </w:r>
    </w:p>
    <w:p w:rsidR="00733CCA" w:rsidRPr="003F329B" w:rsidRDefault="00733CCA" w:rsidP="00733CCA">
      <w:pPr>
        <w:pStyle w:val="paragraph"/>
      </w:pPr>
      <w:r w:rsidRPr="003F329B">
        <w:tab/>
        <w:t>(a)</w:t>
      </w:r>
      <w:r w:rsidRPr="003F329B">
        <w:tab/>
        <w:t>in relation to an acquisition, has the meaning given by sections</w:t>
      </w:r>
      <w:r w:rsidR="003F329B">
        <w:t> </w:t>
      </w:r>
      <w:r w:rsidRPr="003F329B">
        <w:t>11</w:t>
      </w:r>
      <w:r w:rsidR="003F329B">
        <w:noBreakHyphen/>
      </w:r>
      <w:r w:rsidRPr="003F329B">
        <w:t>30 and 70</w:t>
      </w:r>
      <w:r w:rsidR="003F329B">
        <w:noBreakHyphen/>
      </w:r>
      <w:r w:rsidRPr="003F329B">
        <w:t>20; or</w:t>
      </w:r>
    </w:p>
    <w:p w:rsidR="00733CCA" w:rsidRPr="003F329B" w:rsidRDefault="00733CCA" w:rsidP="00733CCA">
      <w:pPr>
        <w:pStyle w:val="paragraph"/>
      </w:pPr>
      <w:r w:rsidRPr="003F329B">
        <w:tab/>
        <w:t>(b)</w:t>
      </w:r>
      <w:r w:rsidRPr="003F329B">
        <w:tab/>
        <w:t>in relation to an importation, has the meaning given by section</w:t>
      </w:r>
      <w:r w:rsidR="003F329B">
        <w:t> </w:t>
      </w:r>
      <w:r w:rsidRPr="003F329B">
        <w:t>15</w:t>
      </w:r>
      <w:r w:rsidR="003F329B">
        <w:noBreakHyphen/>
      </w:r>
      <w:r w:rsidRPr="003F329B">
        <w:t>25.</w:t>
      </w:r>
    </w:p>
    <w:p w:rsidR="00733CCA" w:rsidRPr="003F329B" w:rsidRDefault="00733CCA" w:rsidP="00733CCA">
      <w:pPr>
        <w:pStyle w:val="Definition"/>
      </w:pPr>
      <w:r w:rsidRPr="003F329B">
        <w:rPr>
          <w:b/>
          <w:bCs/>
          <w:i/>
          <w:iCs/>
        </w:rPr>
        <w:t>partnership</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ED6B6A" w:rsidRPr="003F329B" w:rsidRDefault="00ED6B6A" w:rsidP="00ED6B6A">
      <w:pPr>
        <w:pStyle w:val="Definition"/>
      </w:pPr>
      <w:r w:rsidRPr="003F329B">
        <w:rPr>
          <w:b/>
          <w:i/>
        </w:rPr>
        <w:t>passed on</w:t>
      </w:r>
      <w:r w:rsidRPr="003F329B">
        <w:t xml:space="preserve"> has a meaning affected by section</w:t>
      </w:r>
      <w:r w:rsidR="003F329B">
        <w:t> </w:t>
      </w:r>
      <w:r w:rsidRPr="003F329B">
        <w:t>142</w:t>
      </w:r>
      <w:r w:rsidR="003F329B">
        <w:noBreakHyphen/>
      </w:r>
      <w:r w:rsidRPr="003F329B">
        <w:t>25.</w:t>
      </w:r>
    </w:p>
    <w:p w:rsidR="002E62A8" w:rsidRPr="003F329B" w:rsidRDefault="002E62A8" w:rsidP="002E62A8">
      <w:pPr>
        <w:pStyle w:val="Definition"/>
      </w:pPr>
      <w:r w:rsidRPr="003F329B">
        <w:rPr>
          <w:b/>
          <w:i/>
        </w:rPr>
        <w:t>period of review</w:t>
      </w:r>
      <w:r w:rsidRPr="003F329B">
        <w:t xml:space="preserve">, for an </w:t>
      </w:r>
      <w:r w:rsidR="003F329B" w:rsidRPr="003F329B">
        <w:rPr>
          <w:position w:val="6"/>
          <w:sz w:val="16"/>
        </w:rPr>
        <w:t>*</w:t>
      </w:r>
      <w:r w:rsidRPr="003F329B">
        <w:t>assessment, has the meaning given by section</w:t>
      </w:r>
      <w:r w:rsidR="003F329B">
        <w:t> </w:t>
      </w:r>
      <w:r w:rsidRPr="003F329B">
        <w:t>155</w:t>
      </w:r>
      <w:r w:rsidR="003F329B">
        <w:noBreakHyphen/>
      </w:r>
      <w:r w:rsidRPr="003F329B">
        <w:t>35 in Schedule</w:t>
      </w:r>
      <w:r w:rsidR="003F329B">
        <w:t> </w:t>
      </w:r>
      <w:r w:rsidRPr="003F329B">
        <w:t xml:space="preserve">1 to the </w:t>
      </w:r>
      <w:r w:rsidRPr="003F329B">
        <w:rPr>
          <w:i/>
        </w:rPr>
        <w:t>Taxation Administration Act 1953</w:t>
      </w:r>
      <w:r w:rsidRPr="003F329B">
        <w:t>.</w:t>
      </w:r>
    </w:p>
    <w:p w:rsidR="00733CCA" w:rsidRPr="003F329B" w:rsidRDefault="00733CCA" w:rsidP="00733CCA">
      <w:pPr>
        <w:pStyle w:val="Definition"/>
      </w:pPr>
      <w:r w:rsidRPr="003F329B">
        <w:rPr>
          <w:b/>
          <w:bCs/>
          <w:i/>
          <w:iCs/>
        </w:rPr>
        <w:t>person</w:t>
      </w:r>
      <w:r w:rsidRPr="003F329B">
        <w:t xml:space="preserve"> includes a </w:t>
      </w:r>
      <w:r w:rsidR="003F329B" w:rsidRPr="003F329B">
        <w:rPr>
          <w:position w:val="6"/>
          <w:sz w:val="16"/>
          <w:szCs w:val="16"/>
        </w:rPr>
        <w:t>*</w:t>
      </w:r>
      <w:r w:rsidRPr="003F329B">
        <w:t>company.</w:t>
      </w:r>
    </w:p>
    <w:p w:rsidR="00733CCA" w:rsidRPr="003F329B" w:rsidRDefault="00733CCA" w:rsidP="00733CCA">
      <w:pPr>
        <w:pStyle w:val="Definition"/>
      </w:pPr>
      <w:r w:rsidRPr="003F329B">
        <w:rPr>
          <w:b/>
          <w:bCs/>
          <w:i/>
          <w:iCs/>
        </w:rPr>
        <w:t>place of consignment</w:t>
      </w:r>
      <w:r w:rsidRPr="003F329B">
        <w:t xml:space="preserve"> of goods means:</w:t>
      </w:r>
    </w:p>
    <w:p w:rsidR="00733CCA" w:rsidRPr="003F329B" w:rsidRDefault="00733CCA" w:rsidP="00733CCA">
      <w:pPr>
        <w:pStyle w:val="paragraph"/>
      </w:pPr>
      <w:r w:rsidRPr="003F329B">
        <w:tab/>
        <w:t>(a)</w:t>
      </w:r>
      <w:r w:rsidRPr="003F329B">
        <w:tab/>
        <w:t xml:space="preserve">if the goods are posted to </w:t>
      </w:r>
      <w:r w:rsidR="009349C3" w:rsidRPr="003F329B">
        <w:t>a place in the indirect tax zone</w:t>
      </w:r>
      <w:r w:rsidRPr="003F329B">
        <w:t xml:space="preserve">—the place in </w:t>
      </w:r>
      <w:r w:rsidR="00A969D7" w:rsidRPr="003F329B">
        <w:t>the indirect tax zone</w:t>
      </w:r>
      <w:r w:rsidRPr="003F329B">
        <w:t xml:space="preserve"> to which the goods are addressed; or</w:t>
      </w:r>
    </w:p>
    <w:p w:rsidR="00764339" w:rsidRPr="003F329B" w:rsidRDefault="00764339" w:rsidP="00764339">
      <w:pPr>
        <w:pStyle w:val="paragraph"/>
      </w:pPr>
      <w:r w:rsidRPr="003F329B">
        <w:tab/>
        <w:t>(aa)</w:t>
      </w:r>
      <w:r w:rsidRPr="003F329B">
        <w:tab/>
        <w:t xml:space="preserve">if the supplier of the goods is to deliver the goods </w:t>
      </w:r>
      <w:r w:rsidR="004F68ED" w:rsidRPr="003F329B">
        <w:t>to a place in the indirect tax zone</w:t>
      </w:r>
      <w:r w:rsidRPr="003F329B">
        <w:t xml:space="preserve">—the place </w:t>
      </w:r>
      <w:r w:rsidR="004F68ED" w:rsidRPr="003F329B">
        <w:t>in the indirect tax zone</w:t>
      </w:r>
      <w:r w:rsidRPr="003F329B">
        <w:t xml:space="preserve"> to which the goods are to be delivered under the contract for the supply of the goods; or</w:t>
      </w:r>
    </w:p>
    <w:p w:rsidR="00764339" w:rsidRPr="003F329B" w:rsidRDefault="00764339" w:rsidP="00764339">
      <w:pPr>
        <w:pStyle w:val="paragraph"/>
      </w:pPr>
      <w:r w:rsidRPr="003F329B">
        <w:tab/>
        <w:t>(ab)</w:t>
      </w:r>
      <w:r w:rsidRPr="003F329B">
        <w:tab/>
        <w:t>if:</w:t>
      </w:r>
    </w:p>
    <w:p w:rsidR="00764339" w:rsidRPr="003F329B" w:rsidRDefault="00764339" w:rsidP="00764339">
      <w:pPr>
        <w:pStyle w:val="paragraphsub"/>
      </w:pPr>
      <w:r w:rsidRPr="003F329B">
        <w:tab/>
        <w:t>(i)</w:t>
      </w:r>
      <w:r w:rsidRPr="003F329B">
        <w:tab/>
        <w:t xml:space="preserve">neither </w:t>
      </w:r>
      <w:r w:rsidR="003F329B">
        <w:t>paragraph (</w:t>
      </w:r>
      <w:r w:rsidRPr="003F329B">
        <w:t>a) nor (aa) applies; and</w:t>
      </w:r>
    </w:p>
    <w:p w:rsidR="00764339" w:rsidRPr="003F329B" w:rsidRDefault="00764339" w:rsidP="00764339">
      <w:pPr>
        <w:pStyle w:val="paragraphsub"/>
      </w:pPr>
      <w:r w:rsidRPr="003F329B">
        <w:tab/>
        <w:t>(ii)</w:t>
      </w:r>
      <w:r w:rsidRPr="003F329B">
        <w:tab/>
        <w:t xml:space="preserve">the goods are to be transported into </w:t>
      </w:r>
      <w:r w:rsidR="004F68ED" w:rsidRPr="003F329B">
        <w:t>the indirect tax zone</w:t>
      </w:r>
      <w:r w:rsidRPr="003F329B">
        <w:t xml:space="preserve"> by an entity supplying a transport service to an entity that is to import the goods into </w:t>
      </w:r>
      <w:r w:rsidR="004F68ED" w:rsidRPr="003F329B">
        <w:t>the indirect tax zone</w:t>
      </w:r>
      <w:r w:rsidRPr="003F329B">
        <w:t>;</w:t>
      </w:r>
    </w:p>
    <w:p w:rsidR="00764339" w:rsidRPr="003F329B" w:rsidRDefault="00764339" w:rsidP="00764339">
      <w:pPr>
        <w:pStyle w:val="paragraph"/>
      </w:pPr>
      <w:r w:rsidRPr="003F329B">
        <w:tab/>
      </w:r>
      <w:r w:rsidRPr="003F329B">
        <w:tab/>
        <w:t xml:space="preserve">the place in </w:t>
      </w:r>
      <w:r w:rsidR="004F68ED" w:rsidRPr="003F329B">
        <w:t>the indirect tax zone</w:t>
      </w:r>
      <w:r w:rsidRPr="003F329B">
        <w:t xml:space="preserve"> to which the goods are to be delivered under the contract for the supply of the transport service; or</w:t>
      </w:r>
    </w:p>
    <w:p w:rsidR="00733CCA" w:rsidRPr="003F329B" w:rsidRDefault="00733CCA" w:rsidP="00733CCA">
      <w:pPr>
        <w:pStyle w:val="paragraph"/>
      </w:pPr>
      <w:r w:rsidRPr="003F329B">
        <w:tab/>
        <w:t>(b)</w:t>
      </w:r>
      <w:r w:rsidRPr="003F329B">
        <w:tab/>
        <w:t xml:space="preserve">in any other case—the port or airport of final destination as indicated on the </w:t>
      </w:r>
      <w:r w:rsidR="003F329B" w:rsidRPr="003F329B">
        <w:rPr>
          <w:position w:val="6"/>
          <w:sz w:val="16"/>
          <w:szCs w:val="16"/>
        </w:rPr>
        <w:t>*</w:t>
      </w:r>
      <w:r w:rsidRPr="003F329B">
        <w:t>transportation document.</w:t>
      </w:r>
    </w:p>
    <w:p w:rsidR="00733CCA" w:rsidRPr="003F329B" w:rsidRDefault="00733CCA" w:rsidP="00733CCA">
      <w:pPr>
        <w:pStyle w:val="Definition"/>
      </w:pPr>
      <w:r w:rsidRPr="003F329B">
        <w:rPr>
          <w:b/>
          <w:bCs/>
          <w:i/>
          <w:iCs/>
        </w:rPr>
        <w:t>place of export</w:t>
      </w:r>
      <w:r w:rsidRPr="003F329B">
        <w:t xml:space="preserve"> of goods means:</w:t>
      </w:r>
    </w:p>
    <w:p w:rsidR="00733CCA" w:rsidRPr="003F329B" w:rsidRDefault="00733CCA" w:rsidP="00733CCA">
      <w:pPr>
        <w:pStyle w:val="paragraph"/>
      </w:pPr>
      <w:r w:rsidRPr="003F329B">
        <w:tab/>
        <w:t>(a)</w:t>
      </w:r>
      <w:r w:rsidRPr="003F329B">
        <w:tab/>
        <w:t xml:space="preserve">if the goods were posted from </w:t>
      </w:r>
      <w:r w:rsidR="004F68ED" w:rsidRPr="003F329B">
        <w:t>a place in the indirect tax zone</w:t>
      </w:r>
      <w:r w:rsidRPr="003F329B">
        <w:t>—the place from which they were posted; or</w:t>
      </w:r>
    </w:p>
    <w:p w:rsidR="00121764" w:rsidRPr="003F329B" w:rsidRDefault="00121764" w:rsidP="00121764">
      <w:pPr>
        <w:pStyle w:val="paragraph"/>
      </w:pPr>
      <w:r w:rsidRPr="003F329B">
        <w:tab/>
        <w:t>(b)</w:t>
      </w:r>
      <w:r w:rsidRPr="003F329B">
        <w:tab/>
        <w:t xml:space="preserve">if </w:t>
      </w:r>
      <w:r w:rsidR="003F329B">
        <w:t>paragraph (</w:t>
      </w:r>
      <w:r w:rsidRPr="003F329B">
        <w:t xml:space="preserve">a) does not apply and the goods were packed in a </w:t>
      </w:r>
      <w:r w:rsidR="003F329B" w:rsidRPr="003F329B">
        <w:rPr>
          <w:position w:val="6"/>
          <w:sz w:val="16"/>
        </w:rPr>
        <w:t>*</w:t>
      </w:r>
      <w:r w:rsidRPr="003F329B">
        <w:t>freight container:</w:t>
      </w:r>
    </w:p>
    <w:p w:rsidR="00121764" w:rsidRPr="003F329B" w:rsidRDefault="00121764" w:rsidP="00121764">
      <w:pPr>
        <w:pStyle w:val="paragraphsub"/>
      </w:pPr>
      <w:r w:rsidRPr="003F329B">
        <w:tab/>
        <w:t>(i)</w:t>
      </w:r>
      <w:r w:rsidRPr="003F329B">
        <w:tab/>
        <w:t>the last place from which they were collected, or to which they were delivered, prior to being so packed; or</w:t>
      </w:r>
    </w:p>
    <w:p w:rsidR="00121764" w:rsidRPr="003F329B" w:rsidRDefault="00121764" w:rsidP="00121764">
      <w:pPr>
        <w:pStyle w:val="paragraphsub"/>
      </w:pPr>
      <w:r w:rsidRPr="003F329B">
        <w:tab/>
        <w:t>(ii)</w:t>
      </w:r>
      <w:r w:rsidRPr="003F329B">
        <w:tab/>
        <w:t xml:space="preserve">if </w:t>
      </w:r>
      <w:r w:rsidR="003F329B">
        <w:t>subparagraph (</w:t>
      </w:r>
      <w:r w:rsidRPr="003F329B">
        <w:t>i) does not apply—the place where they were so packed; or</w:t>
      </w:r>
    </w:p>
    <w:p w:rsidR="00733CCA" w:rsidRPr="003F329B" w:rsidRDefault="00733CCA" w:rsidP="00733CCA">
      <w:pPr>
        <w:pStyle w:val="paragraph"/>
      </w:pPr>
      <w:r w:rsidRPr="003F329B">
        <w:tab/>
        <w:t>(c)</w:t>
      </w:r>
      <w:r w:rsidRPr="003F329B">
        <w:tab/>
        <w:t xml:space="preserve">if the goods are self transported goods—the place, or last place, from which the goods departed </w:t>
      </w:r>
      <w:r w:rsidR="00FF5CF3" w:rsidRPr="003F329B">
        <w:t>the indirect tax zone</w:t>
      </w:r>
      <w:r w:rsidRPr="003F329B">
        <w:t>; or</w:t>
      </w:r>
    </w:p>
    <w:p w:rsidR="00733CCA" w:rsidRPr="003F329B" w:rsidRDefault="00733CCA" w:rsidP="00733CCA">
      <w:pPr>
        <w:pStyle w:val="paragraph"/>
      </w:pPr>
      <w:r w:rsidRPr="003F329B">
        <w:tab/>
        <w:t>(d)</w:t>
      </w:r>
      <w:r w:rsidRPr="003F329B">
        <w:tab/>
        <w:t xml:space="preserve">if </w:t>
      </w:r>
      <w:r w:rsidR="003F329B">
        <w:t>paragraphs (</w:t>
      </w:r>
      <w:r w:rsidRPr="003F329B">
        <w:t xml:space="preserve">a), (b) and (c) do not apply—the place, or first place, where the goods were placed on board a ship or aircraft for export from </w:t>
      </w:r>
      <w:r w:rsidR="004F68ED" w:rsidRPr="003F329B">
        <w:t>the indirect tax zone</w:t>
      </w:r>
      <w:r w:rsidRPr="003F329B">
        <w:t>.</w:t>
      </w:r>
    </w:p>
    <w:p w:rsidR="00733CCA" w:rsidRPr="003F329B" w:rsidRDefault="00733CCA" w:rsidP="00733CCA">
      <w:pPr>
        <w:pStyle w:val="Definition"/>
      </w:pPr>
      <w:r w:rsidRPr="003F329B">
        <w:rPr>
          <w:b/>
          <w:bCs/>
          <w:i/>
          <w:iCs/>
        </w:rPr>
        <w:t>potential residential land</w:t>
      </w:r>
      <w:r w:rsidRPr="003F329B">
        <w:t xml:space="preserve"> means land that it is permissible to use for residential purposes, but that does not contain any buildings that are </w:t>
      </w:r>
      <w:r w:rsidR="003F329B" w:rsidRPr="003F329B">
        <w:rPr>
          <w:position w:val="6"/>
          <w:sz w:val="16"/>
          <w:szCs w:val="16"/>
        </w:rPr>
        <w:t>*</w:t>
      </w:r>
      <w:r w:rsidRPr="003F329B">
        <w:t>residential premises.</w:t>
      </w:r>
    </w:p>
    <w:p w:rsidR="00733CCA" w:rsidRPr="003F329B" w:rsidRDefault="00733CCA" w:rsidP="00AA35A7">
      <w:pPr>
        <w:pStyle w:val="Definition"/>
        <w:keepNext/>
        <w:keepLines/>
      </w:pPr>
      <w:r w:rsidRPr="003F329B">
        <w:rPr>
          <w:b/>
          <w:bCs/>
          <w:i/>
          <w:iCs/>
        </w:rPr>
        <w:t xml:space="preserve">precious metal </w:t>
      </w:r>
      <w:r w:rsidRPr="003F329B">
        <w:t>means:</w:t>
      </w:r>
    </w:p>
    <w:p w:rsidR="00733CCA" w:rsidRPr="003F329B" w:rsidRDefault="00733CCA" w:rsidP="00733CCA">
      <w:pPr>
        <w:pStyle w:val="paragraph"/>
      </w:pPr>
      <w:r w:rsidRPr="003F329B">
        <w:tab/>
        <w:t>(a)</w:t>
      </w:r>
      <w:r w:rsidRPr="003F329B">
        <w:tab/>
        <w:t>gold (in an investment form) of at least 99.5% fineness; or</w:t>
      </w:r>
    </w:p>
    <w:p w:rsidR="00733CCA" w:rsidRPr="003F329B" w:rsidRDefault="00733CCA" w:rsidP="00733CCA">
      <w:pPr>
        <w:pStyle w:val="paragraph"/>
      </w:pPr>
      <w:r w:rsidRPr="003F329B">
        <w:tab/>
        <w:t>(b)</w:t>
      </w:r>
      <w:r w:rsidRPr="003F329B">
        <w:tab/>
        <w:t>silver (in an investment form) of at least 99.9% fineness; or</w:t>
      </w:r>
    </w:p>
    <w:p w:rsidR="00733CCA" w:rsidRPr="003F329B" w:rsidRDefault="00733CCA" w:rsidP="00733CCA">
      <w:pPr>
        <w:pStyle w:val="paragraph"/>
      </w:pPr>
      <w:r w:rsidRPr="003F329B">
        <w:tab/>
        <w:t>(c)</w:t>
      </w:r>
      <w:r w:rsidRPr="003F329B">
        <w:tab/>
        <w:t>platinum (in an investment form) of at least 99% fineness; or</w:t>
      </w:r>
    </w:p>
    <w:p w:rsidR="00733CCA" w:rsidRPr="003F329B" w:rsidRDefault="00733CCA" w:rsidP="00733CCA">
      <w:pPr>
        <w:pStyle w:val="paragraph"/>
      </w:pPr>
      <w:r w:rsidRPr="003F329B">
        <w:tab/>
        <w:t>(d)</w:t>
      </w:r>
      <w:r w:rsidRPr="003F329B">
        <w:tab/>
        <w:t>any other substance (in an investment form) specified in the regulations of a particular fineness specified in the regulations.</w:t>
      </w:r>
    </w:p>
    <w:p w:rsidR="00733CCA" w:rsidRPr="003F329B" w:rsidRDefault="00733CCA" w:rsidP="00733CCA">
      <w:pPr>
        <w:pStyle w:val="Definition"/>
      </w:pPr>
      <w:r w:rsidRPr="003F329B">
        <w:rPr>
          <w:b/>
          <w:bCs/>
          <w:i/>
          <w:iCs/>
        </w:rPr>
        <w:t>predominantly for long</w:t>
      </w:r>
      <w:r w:rsidR="003F329B">
        <w:rPr>
          <w:b/>
          <w:bCs/>
          <w:i/>
          <w:iCs/>
        </w:rPr>
        <w:noBreakHyphen/>
      </w:r>
      <w:r w:rsidRPr="003F329B">
        <w:rPr>
          <w:b/>
          <w:bCs/>
          <w:i/>
          <w:iCs/>
        </w:rPr>
        <w:t>term accommodation</w:t>
      </w:r>
      <w:r w:rsidRPr="003F329B">
        <w:t xml:space="preserve"> has the meaning given by subsection</w:t>
      </w:r>
      <w:r w:rsidR="003F329B">
        <w:t> </w:t>
      </w:r>
      <w:r w:rsidRPr="003F329B">
        <w:t>87</w:t>
      </w:r>
      <w:r w:rsidR="003F329B">
        <w:noBreakHyphen/>
      </w:r>
      <w:r w:rsidRPr="003F329B">
        <w:t>20(3).</w:t>
      </w:r>
    </w:p>
    <w:p w:rsidR="00733CCA" w:rsidRPr="003F329B" w:rsidRDefault="00733CCA" w:rsidP="00733CCA">
      <w:pPr>
        <w:pStyle w:val="Definition"/>
      </w:pPr>
      <w:r w:rsidRPr="003F329B">
        <w:rPr>
          <w:b/>
          <w:bCs/>
          <w:i/>
          <w:iCs/>
        </w:rPr>
        <w:t>pre</w:t>
      </w:r>
      <w:r w:rsidR="003F329B">
        <w:rPr>
          <w:b/>
          <w:bCs/>
          <w:i/>
          <w:iCs/>
        </w:rPr>
        <w:noBreakHyphen/>
      </w:r>
      <w:r w:rsidRPr="003F329B">
        <w:rPr>
          <w:b/>
          <w:bCs/>
          <w:i/>
          <w:iCs/>
        </w:rPr>
        <w:t>establishment</w:t>
      </w:r>
      <w:r w:rsidRPr="003F329B">
        <w:t xml:space="preserve"> </w:t>
      </w:r>
      <w:r w:rsidRPr="003F329B">
        <w:rPr>
          <w:b/>
          <w:bCs/>
          <w:i/>
          <w:iCs/>
        </w:rPr>
        <w:t>acquisition</w:t>
      </w:r>
      <w:r w:rsidRPr="003F329B">
        <w:t xml:space="preserve"> has the meaning given by section</w:t>
      </w:r>
      <w:r w:rsidR="003F329B">
        <w:t> </w:t>
      </w:r>
      <w:r w:rsidRPr="003F329B">
        <w:t>60</w:t>
      </w:r>
      <w:r w:rsidR="003F329B">
        <w:noBreakHyphen/>
      </w:r>
      <w:r w:rsidRPr="003F329B">
        <w:t>15.</w:t>
      </w:r>
    </w:p>
    <w:p w:rsidR="00733CCA" w:rsidRPr="003F329B" w:rsidRDefault="00733CCA" w:rsidP="00733CCA">
      <w:pPr>
        <w:pStyle w:val="Definition"/>
      </w:pPr>
      <w:r w:rsidRPr="003F329B">
        <w:rPr>
          <w:b/>
          <w:bCs/>
          <w:i/>
          <w:iCs/>
        </w:rPr>
        <w:t>pre</w:t>
      </w:r>
      <w:r w:rsidR="003F329B">
        <w:rPr>
          <w:b/>
          <w:bCs/>
          <w:i/>
          <w:iCs/>
        </w:rPr>
        <w:noBreakHyphen/>
      </w:r>
      <w:r w:rsidRPr="003F329B">
        <w:rPr>
          <w:b/>
          <w:bCs/>
          <w:i/>
          <w:iCs/>
        </w:rPr>
        <w:t>establishment importation</w:t>
      </w:r>
      <w:r w:rsidRPr="003F329B">
        <w:t xml:space="preserve"> has the meaning given by section</w:t>
      </w:r>
      <w:r w:rsidR="003F329B">
        <w:t> </w:t>
      </w:r>
      <w:r w:rsidRPr="003F329B">
        <w:t>60</w:t>
      </w:r>
      <w:r w:rsidR="003F329B">
        <w:noBreakHyphen/>
      </w:r>
      <w:r w:rsidRPr="003F329B">
        <w:t>15.</w:t>
      </w:r>
    </w:p>
    <w:p w:rsidR="00733CCA" w:rsidRPr="003F329B" w:rsidRDefault="00733CCA" w:rsidP="00733CCA">
      <w:pPr>
        <w:pStyle w:val="Definition"/>
      </w:pPr>
      <w:r w:rsidRPr="003F329B">
        <w:rPr>
          <w:b/>
          <w:bCs/>
          <w:i/>
          <w:iCs/>
        </w:rPr>
        <w:t>premises</w:t>
      </w:r>
      <w:r w:rsidRPr="003F329B">
        <w:t xml:space="preserve">, in relation to a supply of </w:t>
      </w:r>
      <w:r w:rsidR="003F329B" w:rsidRPr="003F329B">
        <w:rPr>
          <w:position w:val="6"/>
          <w:sz w:val="16"/>
          <w:szCs w:val="16"/>
        </w:rPr>
        <w:t>*</w:t>
      </w:r>
      <w:r w:rsidRPr="003F329B">
        <w:t>food, has the meaning given by section</w:t>
      </w:r>
      <w:r w:rsidR="003F329B">
        <w:t> </w:t>
      </w:r>
      <w:r w:rsidRPr="003F329B">
        <w:t>38</w:t>
      </w:r>
      <w:r w:rsidR="003F329B">
        <w:noBreakHyphen/>
      </w:r>
      <w:r w:rsidRPr="003F329B">
        <w:t>5.</w:t>
      </w:r>
    </w:p>
    <w:p w:rsidR="00733CCA" w:rsidRPr="003F329B" w:rsidRDefault="00733CCA" w:rsidP="00733CCA">
      <w:pPr>
        <w:pStyle w:val="Definition"/>
      </w:pPr>
      <w:r w:rsidRPr="003F329B">
        <w:rPr>
          <w:b/>
          <w:i/>
        </w:rPr>
        <w:t xml:space="preserve">premium selection test is satisfied </w:t>
      </w:r>
      <w:r w:rsidRPr="003F329B">
        <w:t>has the meaning given by subsection</w:t>
      </w:r>
      <w:r w:rsidR="003F329B">
        <w:t> </w:t>
      </w:r>
      <w:r w:rsidRPr="003F329B">
        <w:t>79</w:t>
      </w:r>
      <w:r w:rsidR="003F329B">
        <w:noBreakHyphen/>
      </w:r>
      <w:r w:rsidRPr="003F329B">
        <w:t>5(2).</w:t>
      </w:r>
    </w:p>
    <w:p w:rsidR="00733CCA" w:rsidRPr="003F329B" w:rsidRDefault="00733CCA" w:rsidP="00733CCA">
      <w:pPr>
        <w:pStyle w:val="Definition"/>
      </w:pPr>
      <w:r w:rsidRPr="003F329B">
        <w:rPr>
          <w:b/>
          <w:i/>
        </w:rPr>
        <w:t xml:space="preserve">prepaid phone card or facility </w:t>
      </w:r>
      <w:r w:rsidRPr="003F329B">
        <w:t>has the meaning given by subsection</w:t>
      </w:r>
      <w:r w:rsidR="003F329B">
        <w:t> </w:t>
      </w:r>
      <w:r w:rsidRPr="003F329B">
        <w:t>100</w:t>
      </w:r>
      <w:r w:rsidR="003F329B">
        <w:noBreakHyphen/>
      </w:r>
      <w:r w:rsidRPr="003F329B">
        <w:t>25(2).</w:t>
      </w:r>
    </w:p>
    <w:p w:rsidR="00733CCA" w:rsidRPr="003F329B" w:rsidRDefault="00733CCA" w:rsidP="00733CCA">
      <w:pPr>
        <w:pStyle w:val="Definition"/>
      </w:pPr>
      <w:r w:rsidRPr="003F329B">
        <w:rPr>
          <w:b/>
          <w:bCs/>
          <w:i/>
          <w:iCs/>
        </w:rPr>
        <w:t>pre</w:t>
      </w:r>
      <w:r w:rsidR="003F329B">
        <w:rPr>
          <w:b/>
          <w:bCs/>
          <w:i/>
          <w:iCs/>
        </w:rPr>
        <w:noBreakHyphen/>
      </w:r>
      <w:r w:rsidRPr="003F329B">
        <w:rPr>
          <w:b/>
          <w:bCs/>
          <w:i/>
          <w:iCs/>
        </w:rPr>
        <w:t>school course</w:t>
      </w:r>
      <w:r w:rsidRPr="003F329B">
        <w:t xml:space="preserve"> means a course that is delivered:</w:t>
      </w:r>
    </w:p>
    <w:p w:rsidR="00733CCA" w:rsidRPr="003F329B" w:rsidRDefault="00733CCA" w:rsidP="00733CCA">
      <w:pPr>
        <w:pStyle w:val="paragraph"/>
      </w:pPr>
      <w:r w:rsidRPr="003F329B">
        <w:tab/>
        <w:t>(a)</w:t>
      </w:r>
      <w:r w:rsidRPr="003F329B">
        <w:tab/>
        <w:t>in accordance with a pre</w:t>
      </w:r>
      <w:r w:rsidR="003F329B">
        <w:noBreakHyphen/>
      </w:r>
      <w:r w:rsidRPr="003F329B">
        <w:t>school curriculum recognised by:</w:t>
      </w:r>
    </w:p>
    <w:p w:rsidR="00733CCA" w:rsidRPr="003F329B" w:rsidRDefault="00733CCA" w:rsidP="00733CCA">
      <w:pPr>
        <w:pStyle w:val="paragraphsub"/>
      </w:pPr>
      <w:r w:rsidRPr="003F329B">
        <w:tab/>
        <w:t>(i)</w:t>
      </w:r>
      <w:r w:rsidRPr="003F329B">
        <w:tab/>
        <w:t>the education authority of the State or Territory in which the course is delivered; or</w:t>
      </w:r>
    </w:p>
    <w:p w:rsidR="00733CCA" w:rsidRPr="003F329B" w:rsidRDefault="00733CCA" w:rsidP="00733CCA">
      <w:pPr>
        <w:pStyle w:val="paragraphsub"/>
      </w:pPr>
      <w:r w:rsidRPr="003F329B">
        <w:tab/>
        <w:t>(ii)</w:t>
      </w:r>
      <w:r w:rsidRPr="003F329B">
        <w:tab/>
        <w:t>a State or Territory body that has the responsibility for recognising pre</w:t>
      </w:r>
      <w:r w:rsidR="003F329B">
        <w:noBreakHyphen/>
      </w:r>
      <w:r w:rsidRPr="003F329B">
        <w:t>school curricula for courses delivered in that State or Territory; and</w:t>
      </w:r>
    </w:p>
    <w:p w:rsidR="00733CCA" w:rsidRPr="003F329B" w:rsidRDefault="00733CCA" w:rsidP="00733CCA">
      <w:pPr>
        <w:pStyle w:val="paragraph"/>
      </w:pPr>
      <w:r w:rsidRPr="003F329B">
        <w:tab/>
        <w:t>(b)</w:t>
      </w:r>
      <w:r w:rsidRPr="003F329B">
        <w:tab/>
        <w:t xml:space="preserve">by a </w:t>
      </w:r>
      <w:r w:rsidR="003F329B" w:rsidRPr="003F329B">
        <w:rPr>
          <w:position w:val="6"/>
          <w:sz w:val="16"/>
          <w:szCs w:val="16"/>
        </w:rPr>
        <w:t>*</w:t>
      </w:r>
      <w:r w:rsidRPr="003F329B">
        <w:t>school that is recognised as a pre</w:t>
      </w:r>
      <w:r w:rsidR="003F329B">
        <w:noBreakHyphen/>
      </w:r>
      <w:r w:rsidRPr="003F329B">
        <w:t>school under the law of the State or Territory.</w:t>
      </w:r>
    </w:p>
    <w:p w:rsidR="00733CCA" w:rsidRPr="003F329B" w:rsidRDefault="00733CCA" w:rsidP="00733CCA">
      <w:pPr>
        <w:pStyle w:val="Definition"/>
      </w:pPr>
      <w:r w:rsidRPr="003F329B">
        <w:rPr>
          <w:b/>
          <w:bCs/>
          <w:i/>
          <w:iCs/>
        </w:rPr>
        <w:t>previously attributed GST amount</w:t>
      </w:r>
      <w:r w:rsidRPr="003F329B">
        <w:t xml:space="preserve"> has the meaning given by section</w:t>
      </w:r>
      <w:r w:rsidR="003F329B">
        <w:t> </w:t>
      </w:r>
      <w:r w:rsidRPr="003F329B">
        <w:t>19</w:t>
      </w:r>
      <w:r w:rsidR="003F329B">
        <w:noBreakHyphen/>
      </w:r>
      <w:r w:rsidRPr="003F329B">
        <w:t>45.</w:t>
      </w:r>
    </w:p>
    <w:p w:rsidR="00733CCA" w:rsidRPr="003F329B" w:rsidRDefault="00733CCA" w:rsidP="00733CCA">
      <w:pPr>
        <w:pStyle w:val="Definition"/>
      </w:pPr>
      <w:r w:rsidRPr="003F329B">
        <w:rPr>
          <w:b/>
          <w:bCs/>
          <w:i/>
          <w:iCs/>
        </w:rPr>
        <w:t>previously attributed input tax credit amount</w:t>
      </w:r>
      <w:r w:rsidRPr="003F329B">
        <w:t xml:space="preserve"> has the meaning given by section</w:t>
      </w:r>
      <w:r w:rsidR="003F329B">
        <w:t> </w:t>
      </w:r>
      <w:r w:rsidRPr="003F329B">
        <w:t>19</w:t>
      </w:r>
      <w:r w:rsidR="003F329B">
        <w:noBreakHyphen/>
      </w:r>
      <w:r w:rsidRPr="003F329B">
        <w:t>75.</w:t>
      </w:r>
    </w:p>
    <w:p w:rsidR="00733CCA" w:rsidRPr="003F329B" w:rsidRDefault="00733CCA" w:rsidP="00733CCA">
      <w:pPr>
        <w:pStyle w:val="Definition"/>
      </w:pPr>
      <w:r w:rsidRPr="003F329B">
        <w:rPr>
          <w:b/>
          <w:bCs/>
          <w:i/>
          <w:iCs/>
        </w:rPr>
        <w:t>price</w:t>
      </w:r>
      <w:r w:rsidRPr="003F329B">
        <w:t>, in relation to a supply, has the meaning given by section</w:t>
      </w:r>
      <w:r w:rsidR="003F329B">
        <w:t> </w:t>
      </w:r>
      <w:r w:rsidRPr="003F329B">
        <w:t>9</w:t>
      </w:r>
      <w:r w:rsidR="003F329B">
        <w:noBreakHyphen/>
      </w:r>
      <w:r w:rsidRPr="003F329B">
        <w:t>75.</w:t>
      </w:r>
    </w:p>
    <w:p w:rsidR="00733CCA" w:rsidRPr="003F329B" w:rsidRDefault="00733CCA" w:rsidP="00733CCA">
      <w:pPr>
        <w:pStyle w:val="Definition"/>
      </w:pPr>
      <w:r w:rsidRPr="003F329B">
        <w:rPr>
          <w:b/>
          <w:bCs/>
          <w:i/>
          <w:iCs/>
        </w:rPr>
        <w:t>primary course</w:t>
      </w:r>
      <w:r w:rsidRPr="003F329B">
        <w:t xml:space="preserve"> means:</w:t>
      </w:r>
    </w:p>
    <w:p w:rsidR="00733CCA" w:rsidRPr="003F329B" w:rsidRDefault="00733CCA" w:rsidP="00733CCA">
      <w:pPr>
        <w:pStyle w:val="paragraph"/>
      </w:pPr>
      <w:r w:rsidRPr="003F329B">
        <w:tab/>
        <w:t>(a)</w:t>
      </w:r>
      <w:r w:rsidRPr="003F329B">
        <w:tab/>
        <w:t>a course of study or instruction that is delivered:</w:t>
      </w:r>
    </w:p>
    <w:p w:rsidR="00733CCA" w:rsidRPr="003F329B" w:rsidRDefault="00733CCA" w:rsidP="00733CCA">
      <w:pPr>
        <w:pStyle w:val="paragraphsub"/>
      </w:pPr>
      <w:r w:rsidRPr="003F329B">
        <w:tab/>
        <w:t>(i)</w:t>
      </w:r>
      <w:r w:rsidRPr="003F329B">
        <w:tab/>
        <w:t>in accordance with a primary curriculum recognised by the education authority of the State or Territory in which the course is delivered; and</w:t>
      </w:r>
    </w:p>
    <w:p w:rsidR="00733CCA" w:rsidRPr="003F329B" w:rsidRDefault="00733CCA" w:rsidP="00733CCA">
      <w:pPr>
        <w:pStyle w:val="paragraphsub"/>
      </w:pPr>
      <w:r w:rsidRPr="003F329B">
        <w:tab/>
        <w:t>(ii)</w:t>
      </w:r>
      <w:r w:rsidRPr="003F329B">
        <w:tab/>
        <w:t xml:space="preserve">by a </w:t>
      </w:r>
      <w:r w:rsidR="003F329B" w:rsidRPr="003F329B">
        <w:rPr>
          <w:position w:val="6"/>
          <w:sz w:val="16"/>
          <w:szCs w:val="16"/>
        </w:rPr>
        <w:t>*</w:t>
      </w:r>
      <w:r w:rsidRPr="003F329B">
        <w:t>school that is recognised as a primary school under the law of the State or Territory; or</w:t>
      </w:r>
    </w:p>
    <w:p w:rsidR="00733CCA" w:rsidRPr="003F329B" w:rsidRDefault="00733CCA" w:rsidP="00733CCA">
      <w:pPr>
        <w:pStyle w:val="paragraph"/>
      </w:pPr>
      <w:r w:rsidRPr="003F329B">
        <w:tab/>
        <w:t>(b)</w:t>
      </w:r>
      <w:r w:rsidRPr="003F329B">
        <w:tab/>
        <w:t xml:space="preserve">any other course of study or instruction that the </w:t>
      </w:r>
      <w:r w:rsidR="003F329B" w:rsidRPr="003F329B">
        <w:rPr>
          <w:position w:val="6"/>
          <w:sz w:val="16"/>
          <w:szCs w:val="16"/>
        </w:rPr>
        <w:t>*</w:t>
      </w:r>
      <w:r w:rsidRPr="003F329B">
        <w:t>Education Minister has determined is a primary course for the purposes of this Act.</w:t>
      </w:r>
    </w:p>
    <w:p w:rsidR="00733CCA" w:rsidRPr="003F329B" w:rsidRDefault="00733CCA" w:rsidP="00733CCA">
      <w:pPr>
        <w:pStyle w:val="Definition"/>
      </w:pPr>
      <w:r w:rsidRPr="003F329B">
        <w:rPr>
          <w:b/>
          <w:bCs/>
          <w:i/>
          <w:iCs/>
        </w:rPr>
        <w:t>primary production business</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szCs w:val="16"/>
        </w:rPr>
        <w:t>*</w:t>
      </w:r>
      <w:r w:rsidRPr="003F329B">
        <w:t>ITAA 1997.</w:t>
      </w:r>
    </w:p>
    <w:p w:rsidR="00733CCA" w:rsidRPr="003F329B" w:rsidRDefault="00733CCA" w:rsidP="00733CCA">
      <w:pPr>
        <w:pStyle w:val="Definition"/>
        <w:rPr>
          <w:b/>
          <w:bCs/>
          <w:i/>
          <w:iCs/>
        </w:rPr>
      </w:pPr>
      <w:r w:rsidRPr="003F329B">
        <w:rPr>
          <w:b/>
          <w:bCs/>
          <w:i/>
          <w:iCs/>
        </w:rPr>
        <w:t>principal member</w:t>
      </w:r>
      <w:r w:rsidRPr="003F329B">
        <w:t xml:space="preserve">, for a </w:t>
      </w:r>
      <w:r w:rsidR="003F329B" w:rsidRPr="003F329B">
        <w:rPr>
          <w:position w:val="6"/>
          <w:sz w:val="16"/>
          <w:szCs w:val="16"/>
        </w:rPr>
        <w:t>*</w:t>
      </w:r>
      <w:r w:rsidRPr="003F329B">
        <w:t xml:space="preserve">GST religious group, is the </w:t>
      </w:r>
      <w:r w:rsidR="003F329B" w:rsidRPr="003F329B">
        <w:rPr>
          <w:position w:val="6"/>
          <w:sz w:val="16"/>
          <w:szCs w:val="16"/>
        </w:rPr>
        <w:t>*</w:t>
      </w:r>
      <w:r w:rsidRPr="003F329B">
        <w:t>member of the group nominated as mentioned in paragraph</w:t>
      </w:r>
      <w:r w:rsidR="003F329B">
        <w:t> </w:t>
      </w:r>
      <w:r w:rsidRPr="003F329B">
        <w:t>49</w:t>
      </w:r>
      <w:r w:rsidR="003F329B">
        <w:noBreakHyphen/>
      </w:r>
      <w:r w:rsidRPr="003F329B">
        <w:t>5(c), or approved as a replacement principal member for the group under paragraph</w:t>
      </w:r>
      <w:r w:rsidR="003F329B">
        <w:t> </w:t>
      </w:r>
      <w:r w:rsidRPr="003F329B">
        <w:t>49</w:t>
      </w:r>
      <w:r w:rsidR="003F329B">
        <w:noBreakHyphen/>
      </w:r>
      <w:r w:rsidRPr="003F329B">
        <w:t>70(1)(c).</w:t>
      </w:r>
    </w:p>
    <w:p w:rsidR="00733CCA" w:rsidRPr="003F329B" w:rsidRDefault="00733CCA" w:rsidP="00733CCA">
      <w:pPr>
        <w:pStyle w:val="Definition"/>
      </w:pPr>
      <w:r w:rsidRPr="003F329B">
        <w:rPr>
          <w:b/>
          <w:i/>
        </w:rPr>
        <w:t>private health insurance</w:t>
      </w:r>
      <w:r w:rsidRPr="003F329B">
        <w:t xml:space="preserve"> means insurance provided under a contract of insurance that was entered into by a private health insurer (within the meaning of the </w:t>
      </w:r>
      <w:r w:rsidRPr="003F329B">
        <w:rPr>
          <w:i/>
        </w:rPr>
        <w:t>Private Health Insurance Act 2007</w:t>
      </w:r>
      <w:r w:rsidRPr="003F329B">
        <w:t>) in the course of carrying on health insurance business (within the meaning of Division</w:t>
      </w:r>
      <w:r w:rsidR="003F329B">
        <w:t> </w:t>
      </w:r>
      <w:r w:rsidRPr="003F329B">
        <w:t>121 of that Act).</w:t>
      </w:r>
    </w:p>
    <w:p w:rsidR="00733CCA" w:rsidRPr="003F329B" w:rsidRDefault="00733CCA" w:rsidP="00733CCA">
      <w:pPr>
        <w:pStyle w:val="Definition"/>
      </w:pPr>
      <w:r w:rsidRPr="003F329B">
        <w:rPr>
          <w:b/>
          <w:bCs/>
          <w:i/>
          <w:iCs/>
        </w:rPr>
        <w:t>professional or trade course</w:t>
      </w:r>
      <w:r w:rsidRPr="003F329B">
        <w:t xml:space="preserve"> means a course leading to a qualification that is an </w:t>
      </w:r>
      <w:r w:rsidR="003F329B" w:rsidRPr="003F329B">
        <w:rPr>
          <w:position w:val="6"/>
          <w:sz w:val="16"/>
          <w:szCs w:val="16"/>
        </w:rPr>
        <w:t>*</w:t>
      </w:r>
      <w:r w:rsidRPr="003F329B">
        <w:t>essential prerequisite:</w:t>
      </w:r>
    </w:p>
    <w:p w:rsidR="00733CCA" w:rsidRPr="003F329B" w:rsidRDefault="00733CCA" w:rsidP="00733CCA">
      <w:pPr>
        <w:pStyle w:val="paragraph"/>
      </w:pPr>
      <w:r w:rsidRPr="003F329B">
        <w:tab/>
        <w:t>(a)</w:t>
      </w:r>
      <w:r w:rsidRPr="003F329B">
        <w:tab/>
        <w:t xml:space="preserve">for entry to a particular profession or trade in </w:t>
      </w:r>
      <w:smartTag w:uri="urn:schemas-microsoft-com:office:smarttags" w:element="country-region">
        <w:smartTag w:uri="urn:schemas-microsoft-com:office:smarttags" w:element="place">
          <w:r w:rsidRPr="003F329B">
            <w:t>Australia</w:t>
          </w:r>
        </w:smartTag>
      </w:smartTag>
      <w:r w:rsidRPr="003F329B">
        <w:t>; or</w:t>
      </w:r>
    </w:p>
    <w:p w:rsidR="00733CCA" w:rsidRPr="003F329B" w:rsidRDefault="00733CCA" w:rsidP="00733CCA">
      <w:pPr>
        <w:pStyle w:val="paragraph"/>
        <w:rPr>
          <w:b/>
          <w:bCs/>
          <w:i/>
          <w:iCs/>
        </w:rPr>
      </w:pPr>
      <w:r w:rsidRPr="003F329B">
        <w:tab/>
        <w:t>(b)</w:t>
      </w:r>
      <w:r w:rsidRPr="003F329B">
        <w:tab/>
        <w:t xml:space="preserve">to commence the practice of (but not to maintain the practice of) a profession or trade in </w:t>
      </w:r>
      <w:smartTag w:uri="urn:schemas-microsoft-com:office:smarttags" w:element="country-region">
        <w:smartTag w:uri="urn:schemas-microsoft-com:office:smarttags" w:element="place">
          <w:r w:rsidRPr="003F329B">
            <w:t>Australia</w:t>
          </w:r>
        </w:smartTag>
      </w:smartTag>
      <w:r w:rsidRPr="003F329B">
        <w:t>.</w:t>
      </w:r>
    </w:p>
    <w:p w:rsidR="00733CCA" w:rsidRPr="003F329B" w:rsidRDefault="00733CCA" w:rsidP="00733CCA">
      <w:pPr>
        <w:pStyle w:val="Definition"/>
      </w:pPr>
      <w:r w:rsidRPr="003F329B">
        <w:rPr>
          <w:b/>
          <w:bCs/>
          <w:i/>
          <w:iCs/>
        </w:rPr>
        <w:t>professional service</w:t>
      </w:r>
      <w:r w:rsidRPr="003F329B">
        <w:t xml:space="preserve"> has the meaning given by subsection</w:t>
      </w:r>
      <w:r w:rsidR="003F329B">
        <w:t> </w:t>
      </w:r>
      <w:r w:rsidRPr="003F329B">
        <w:t xml:space="preserve">3(1) of the </w:t>
      </w:r>
      <w:r w:rsidRPr="003F329B">
        <w:rPr>
          <w:i/>
          <w:iCs/>
        </w:rPr>
        <w:t>Health Insurance Act 1973</w:t>
      </w:r>
      <w:r w:rsidRPr="003F329B">
        <w:t>.</w:t>
      </w:r>
    </w:p>
    <w:p w:rsidR="00733CCA" w:rsidRPr="003F329B" w:rsidRDefault="00733CCA" w:rsidP="00733CCA">
      <w:pPr>
        <w:pStyle w:val="Definition"/>
      </w:pPr>
      <w:r w:rsidRPr="003F329B">
        <w:rPr>
          <w:b/>
          <w:i/>
        </w:rPr>
        <w:t>projected GST turnover</w:t>
      </w:r>
      <w:r w:rsidRPr="003F329B">
        <w:t xml:space="preserve"> has the meaning given by section</w:t>
      </w:r>
      <w:r w:rsidR="003F329B">
        <w:t> </w:t>
      </w:r>
      <w:r w:rsidRPr="003F329B">
        <w:t>188</w:t>
      </w:r>
      <w:r w:rsidR="003F329B">
        <w:noBreakHyphen/>
      </w:r>
      <w:r w:rsidRPr="003F329B">
        <w:t>20.</w:t>
      </w:r>
    </w:p>
    <w:p w:rsidR="00733CCA" w:rsidRPr="003F329B" w:rsidRDefault="00733CCA" w:rsidP="00733CCA">
      <w:pPr>
        <w:pStyle w:val="notetext"/>
      </w:pPr>
      <w:r w:rsidRPr="003F329B">
        <w:t>Note:</w:t>
      </w:r>
      <w:r w:rsidRPr="003F329B">
        <w:tab/>
        <w:t>This meaning is affected by sections</w:t>
      </w:r>
      <w:r w:rsidR="003F329B">
        <w:t> </w:t>
      </w:r>
      <w:r w:rsidRPr="003F329B">
        <w:t>188</w:t>
      </w:r>
      <w:r w:rsidR="003F329B">
        <w:noBreakHyphen/>
      </w:r>
      <w:r w:rsidRPr="003F329B">
        <w:t>22 and 188</w:t>
      </w:r>
      <w:r w:rsidR="003F329B">
        <w:noBreakHyphen/>
      </w:r>
      <w:r w:rsidRPr="003F329B">
        <w:t>25.</w:t>
      </w:r>
    </w:p>
    <w:p w:rsidR="0045758A" w:rsidRPr="003F329B" w:rsidRDefault="0045758A" w:rsidP="0045758A">
      <w:pPr>
        <w:pStyle w:val="Definition"/>
      </w:pPr>
      <w:r w:rsidRPr="003F329B">
        <w:rPr>
          <w:b/>
          <w:i/>
        </w:rPr>
        <w:t>property subdivision plan</w:t>
      </w:r>
      <w:r w:rsidRPr="003F329B">
        <w:t xml:space="preserve"> means a plan:</w:t>
      </w:r>
    </w:p>
    <w:p w:rsidR="0045758A" w:rsidRPr="003F329B" w:rsidRDefault="0045758A" w:rsidP="0045758A">
      <w:pPr>
        <w:pStyle w:val="paragraph"/>
      </w:pPr>
      <w:r w:rsidRPr="003F329B">
        <w:tab/>
        <w:t>(a)</w:t>
      </w:r>
      <w:r w:rsidRPr="003F329B">
        <w:tab/>
        <w:t xml:space="preserve">for the division of </w:t>
      </w:r>
      <w:r w:rsidR="003F329B" w:rsidRPr="003F329B">
        <w:rPr>
          <w:position w:val="6"/>
          <w:sz w:val="16"/>
        </w:rPr>
        <w:t>*</w:t>
      </w:r>
      <w:r w:rsidRPr="003F329B">
        <w:t>real property; and</w:t>
      </w:r>
    </w:p>
    <w:p w:rsidR="0045758A" w:rsidRPr="003F329B" w:rsidRDefault="0045758A" w:rsidP="0045758A">
      <w:pPr>
        <w:pStyle w:val="paragraph"/>
      </w:pPr>
      <w:r w:rsidRPr="003F329B">
        <w:tab/>
        <w:t>(b)</w:t>
      </w:r>
      <w:r w:rsidRPr="003F329B">
        <w:tab/>
        <w:t xml:space="preserve">that is registered (however described) under an </w:t>
      </w:r>
      <w:r w:rsidR="003F329B" w:rsidRPr="003F329B">
        <w:rPr>
          <w:position w:val="6"/>
          <w:sz w:val="16"/>
        </w:rPr>
        <w:t>*</w:t>
      </w:r>
      <w:r w:rsidRPr="003F329B">
        <w:t>Australian law.</w:t>
      </w:r>
    </w:p>
    <w:p w:rsidR="0045758A" w:rsidRPr="003F329B" w:rsidRDefault="0045758A" w:rsidP="0045758A">
      <w:pPr>
        <w:pStyle w:val="notetext"/>
      </w:pPr>
      <w:r w:rsidRPr="003F329B">
        <w:t>Note:</w:t>
      </w:r>
      <w:r w:rsidRPr="003F329B">
        <w:tab/>
        <w:t>Examples are strata title plans and plans to subdivide land.</w:t>
      </w:r>
    </w:p>
    <w:p w:rsidR="00733CCA" w:rsidRPr="003F329B" w:rsidRDefault="00733CCA" w:rsidP="00733CCA">
      <w:pPr>
        <w:pStyle w:val="Definition"/>
      </w:pPr>
      <w:r w:rsidRPr="003F329B">
        <w:rPr>
          <w:b/>
          <w:bCs/>
          <w:i/>
          <w:iCs/>
        </w:rPr>
        <w:t>Quality of Care Principles</w:t>
      </w:r>
      <w:r w:rsidRPr="003F329B">
        <w:t xml:space="preserve"> means the principles made under section</w:t>
      </w:r>
      <w:r w:rsidR="003F329B">
        <w:t> </w:t>
      </w:r>
      <w:r w:rsidRPr="003F329B">
        <w:t>96</w:t>
      </w:r>
      <w:r w:rsidR="003F329B">
        <w:noBreakHyphen/>
      </w:r>
      <w:r w:rsidRPr="003F329B">
        <w:t xml:space="preserve">1 of the </w:t>
      </w:r>
      <w:r w:rsidRPr="003F329B">
        <w:rPr>
          <w:i/>
          <w:iCs/>
        </w:rPr>
        <w:t>Aged Care Act 1997</w:t>
      </w:r>
      <w:r w:rsidRPr="003F329B">
        <w:t>.</w:t>
      </w:r>
    </w:p>
    <w:p w:rsidR="00733CCA" w:rsidRPr="003F329B" w:rsidRDefault="00733CCA" w:rsidP="00733CCA">
      <w:pPr>
        <w:pStyle w:val="Definition"/>
      </w:pPr>
      <w:r w:rsidRPr="003F329B">
        <w:rPr>
          <w:b/>
          <w:bCs/>
          <w:i/>
          <w:iCs/>
        </w:rPr>
        <w:t>quarterly tax period</w:t>
      </w:r>
      <w:r w:rsidRPr="003F329B">
        <w:t xml:space="preserve"> has the meaning given by subsection</w:t>
      </w:r>
      <w:r w:rsidR="003F329B">
        <w:t> </w:t>
      </w:r>
      <w:r w:rsidRPr="003F329B">
        <w:t>31</w:t>
      </w:r>
      <w:r w:rsidR="003F329B">
        <w:noBreakHyphen/>
      </w:r>
      <w:r w:rsidRPr="003F329B">
        <w:t>8(2).</w:t>
      </w:r>
    </w:p>
    <w:p w:rsidR="00733CCA" w:rsidRPr="003F329B" w:rsidRDefault="00733CCA" w:rsidP="00733CCA">
      <w:pPr>
        <w:pStyle w:val="Definition"/>
      </w:pPr>
      <w:r w:rsidRPr="003F329B">
        <w:rPr>
          <w:b/>
          <w:bCs/>
          <w:i/>
          <w:iCs/>
        </w:rPr>
        <w:t>real property</w:t>
      </w:r>
      <w:r w:rsidRPr="003F329B">
        <w:t xml:space="preserve"> includes:</w:t>
      </w:r>
    </w:p>
    <w:p w:rsidR="00733CCA" w:rsidRPr="003F329B" w:rsidRDefault="00733CCA" w:rsidP="00733CCA">
      <w:pPr>
        <w:pStyle w:val="paragraph"/>
      </w:pPr>
      <w:r w:rsidRPr="003F329B">
        <w:tab/>
        <w:t>(a)</w:t>
      </w:r>
      <w:r w:rsidRPr="003F329B">
        <w:tab/>
        <w:t>any interest in or right over land; or</w:t>
      </w:r>
    </w:p>
    <w:p w:rsidR="00733CCA" w:rsidRPr="003F329B" w:rsidRDefault="00733CCA" w:rsidP="00733CCA">
      <w:pPr>
        <w:pStyle w:val="paragraph"/>
      </w:pPr>
      <w:r w:rsidRPr="003F329B">
        <w:tab/>
        <w:t>(b)</w:t>
      </w:r>
      <w:r w:rsidRPr="003F329B">
        <w:tab/>
        <w:t>a personal right to call for or be granted any interest in or right over land; or</w:t>
      </w:r>
    </w:p>
    <w:p w:rsidR="00733CCA" w:rsidRPr="003F329B" w:rsidRDefault="00733CCA" w:rsidP="00733CCA">
      <w:pPr>
        <w:pStyle w:val="paragraph"/>
      </w:pPr>
      <w:r w:rsidRPr="003F329B">
        <w:tab/>
        <w:t>(c)</w:t>
      </w:r>
      <w:r w:rsidRPr="003F329B">
        <w:tab/>
        <w:t>a licence to occupy land or any other contractual right exercisable over or in relation to land.</w:t>
      </w:r>
    </w:p>
    <w:p w:rsidR="00733CCA" w:rsidRPr="003F329B" w:rsidRDefault="00733CCA" w:rsidP="00733CCA">
      <w:pPr>
        <w:pStyle w:val="Definition"/>
      </w:pPr>
      <w:r w:rsidRPr="003F329B">
        <w:rPr>
          <w:b/>
          <w:bCs/>
          <w:i/>
          <w:iCs/>
        </w:rPr>
        <w:t>recipient</w:t>
      </w:r>
      <w:r w:rsidRPr="003F329B">
        <w:t>, in relation to a supply, means the entity to which the supply was made.</w:t>
      </w:r>
    </w:p>
    <w:p w:rsidR="00733CCA" w:rsidRPr="003F329B" w:rsidRDefault="00733CCA" w:rsidP="00733CCA">
      <w:pPr>
        <w:pStyle w:val="Definition"/>
      </w:pPr>
      <w:r w:rsidRPr="003F329B">
        <w:rPr>
          <w:b/>
          <w:bCs/>
          <w:i/>
          <w:iCs/>
        </w:rPr>
        <w:t>recipient created tax invoice</w:t>
      </w:r>
      <w:r w:rsidRPr="003F329B">
        <w:t xml:space="preserve"> has the meaning given by subsection</w:t>
      </w:r>
      <w:r w:rsidR="003F329B">
        <w:t> </w:t>
      </w:r>
      <w:r w:rsidRPr="003F329B">
        <w:t>29</w:t>
      </w:r>
      <w:r w:rsidR="003F329B">
        <w:noBreakHyphen/>
      </w:r>
      <w:r w:rsidRPr="003F329B">
        <w:t>70(3).</w:t>
      </w:r>
    </w:p>
    <w:p w:rsidR="00733CCA" w:rsidRPr="003F329B" w:rsidRDefault="00733CCA" w:rsidP="00733CCA">
      <w:pPr>
        <w:pStyle w:val="Definition"/>
      </w:pPr>
      <w:r w:rsidRPr="003F329B">
        <w:rPr>
          <w:b/>
          <w:bCs/>
          <w:i/>
          <w:iCs/>
        </w:rPr>
        <w:t>recipients contribution</w:t>
      </w:r>
      <w:r w:rsidRPr="003F329B">
        <w:t xml:space="preserve"> has the meaning given by subsection</w:t>
      </w:r>
      <w:r w:rsidR="003F329B">
        <w:t> </w:t>
      </w:r>
      <w:r w:rsidRPr="003F329B">
        <w:t xml:space="preserve">136(1) of the </w:t>
      </w:r>
      <w:r w:rsidRPr="003F329B">
        <w:rPr>
          <w:i/>
          <w:iCs/>
        </w:rPr>
        <w:t>Fringe Benefits Tax Assessment Act 1986</w:t>
      </w:r>
      <w:r w:rsidRPr="003F329B">
        <w:t xml:space="preserve"> but includes any consideration paid in respect of the provision of a benefit that is an exempt benefit for the purposes of that Act.</w:t>
      </w:r>
    </w:p>
    <w:p w:rsidR="00733CCA" w:rsidRPr="003F329B" w:rsidRDefault="00733CCA" w:rsidP="00733CCA">
      <w:pPr>
        <w:pStyle w:val="Definition"/>
      </w:pPr>
      <w:r w:rsidRPr="003F329B">
        <w:rPr>
          <w:b/>
          <w:bCs/>
          <w:i/>
          <w:iCs/>
        </w:rPr>
        <w:t>recipient’s payment</w:t>
      </w:r>
      <w:r w:rsidRPr="003F329B">
        <w:t xml:space="preserve"> has the meaning given by paragraph</w:t>
      </w:r>
      <w:r w:rsidR="003F329B">
        <w:t> </w:t>
      </w:r>
      <w:r w:rsidRPr="003F329B">
        <w:t xml:space="preserve">9(2)(e) or 10(3)(c) of the </w:t>
      </w:r>
      <w:r w:rsidRPr="003F329B">
        <w:rPr>
          <w:i/>
          <w:iCs/>
        </w:rPr>
        <w:t>Fringe Benefits Tax Assessment Act 1986</w:t>
      </w:r>
      <w:r w:rsidRPr="003F329B">
        <w:t>.</w:t>
      </w:r>
    </w:p>
    <w:p w:rsidR="00733CCA" w:rsidRPr="003F329B" w:rsidRDefault="00733CCA" w:rsidP="00733CCA">
      <w:pPr>
        <w:pStyle w:val="Definition"/>
      </w:pPr>
      <w:r w:rsidRPr="003F329B">
        <w:rPr>
          <w:b/>
          <w:bCs/>
          <w:i/>
          <w:iCs/>
        </w:rPr>
        <w:t>recognised professional</w:t>
      </w:r>
      <w:r w:rsidRPr="003F329B">
        <w:t>: a person is a recognised professional, in relation to the supply of a service of a kind specified in the table in subsection</w:t>
      </w:r>
      <w:r w:rsidR="003F329B">
        <w:t> </w:t>
      </w:r>
      <w:r w:rsidRPr="003F329B">
        <w:t>38</w:t>
      </w:r>
      <w:r w:rsidR="003F329B">
        <w:noBreakHyphen/>
      </w:r>
      <w:r w:rsidRPr="003F329B">
        <w:t>10(1), if:</w:t>
      </w:r>
    </w:p>
    <w:p w:rsidR="00733CCA" w:rsidRPr="003F329B" w:rsidRDefault="00733CCA" w:rsidP="00733CCA">
      <w:pPr>
        <w:pStyle w:val="paragraph"/>
      </w:pPr>
      <w:r w:rsidRPr="003F329B">
        <w:tab/>
        <w:t>(a)</w:t>
      </w:r>
      <w:r w:rsidRPr="003F329B">
        <w:tab/>
        <w:t xml:space="preserve">the service is supplied in a State or Territory in which the person has a permission or approval, or is registered, under a </w:t>
      </w:r>
      <w:r w:rsidR="003F329B" w:rsidRPr="003F329B">
        <w:rPr>
          <w:position w:val="6"/>
          <w:sz w:val="16"/>
          <w:szCs w:val="16"/>
        </w:rPr>
        <w:t>*</w:t>
      </w:r>
      <w:r w:rsidRPr="003F329B">
        <w:t xml:space="preserve">State law or a </w:t>
      </w:r>
      <w:r w:rsidR="003F329B" w:rsidRPr="003F329B">
        <w:rPr>
          <w:position w:val="6"/>
          <w:sz w:val="16"/>
          <w:szCs w:val="16"/>
        </w:rPr>
        <w:t>*</w:t>
      </w:r>
      <w:r w:rsidRPr="003F329B">
        <w:t>Territory law prohibiting the supply of services of that kind without such permission, approval or registration; or</w:t>
      </w:r>
    </w:p>
    <w:p w:rsidR="00733CCA" w:rsidRPr="003F329B" w:rsidRDefault="00733CCA" w:rsidP="00733CCA">
      <w:pPr>
        <w:pStyle w:val="paragraph"/>
      </w:pPr>
      <w:r w:rsidRPr="003F329B">
        <w:tab/>
        <w:t>(b)</w:t>
      </w:r>
      <w:r w:rsidRPr="003F329B">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3F329B" w:rsidRDefault="00733CCA" w:rsidP="00AA35A7">
      <w:pPr>
        <w:pStyle w:val="paragraph"/>
        <w:keepNext/>
        <w:keepLines/>
      </w:pPr>
      <w:r w:rsidRPr="003F329B">
        <w:tab/>
        <w:t>(c)</w:t>
      </w:r>
      <w:r w:rsidRPr="003F329B">
        <w:tab/>
        <w:t>in the case of services covered by item</w:t>
      </w:r>
      <w:r w:rsidR="003F329B">
        <w:t> </w:t>
      </w:r>
      <w:r w:rsidRPr="003F329B">
        <w:t>3 in the table—the service is supplied by an accredited service provider within the meaning of section</w:t>
      </w:r>
      <w:r w:rsidR="003F329B">
        <w:t> </w:t>
      </w:r>
      <w:r w:rsidRPr="003F329B">
        <w:t xml:space="preserve">4 of the </w:t>
      </w:r>
      <w:r w:rsidRPr="003F329B">
        <w:rPr>
          <w:i/>
          <w:iCs/>
        </w:rPr>
        <w:t>Hearing Services Administration Act 1997</w:t>
      </w:r>
      <w:r w:rsidRPr="003F329B">
        <w:t>.</w:t>
      </w:r>
    </w:p>
    <w:p w:rsidR="00733CCA" w:rsidRPr="003F329B" w:rsidRDefault="00733CCA" w:rsidP="00733CCA">
      <w:pPr>
        <w:pStyle w:val="Definition"/>
      </w:pPr>
      <w:r w:rsidRPr="003F329B">
        <w:rPr>
          <w:b/>
          <w:bCs/>
          <w:i/>
          <w:iCs/>
        </w:rPr>
        <w:t>recognised tax adviser</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bCs/>
          <w:i/>
          <w:iCs/>
        </w:rPr>
        <w:t>reduced credit acquisition</w:t>
      </w:r>
      <w:r w:rsidRPr="003F329B">
        <w:t xml:space="preserve"> has the meaning given by section</w:t>
      </w:r>
      <w:r w:rsidR="003F329B">
        <w:t> </w:t>
      </w:r>
      <w:r w:rsidRPr="003F329B">
        <w:t>70</w:t>
      </w:r>
      <w:r w:rsidR="003F329B">
        <w:noBreakHyphen/>
      </w:r>
      <w:r w:rsidRPr="003F329B">
        <w:t>5.</w:t>
      </w:r>
    </w:p>
    <w:p w:rsidR="00733CCA" w:rsidRPr="003F329B" w:rsidRDefault="00733CCA" w:rsidP="00733CCA">
      <w:pPr>
        <w:pStyle w:val="Definition"/>
      </w:pPr>
      <w:r w:rsidRPr="003F329B">
        <w:rPr>
          <w:b/>
          <w:bCs/>
          <w:i/>
          <w:iCs/>
        </w:rPr>
        <w:t>refiner of precious metal</w:t>
      </w:r>
      <w:r w:rsidRPr="003F329B">
        <w:t xml:space="preserve"> means an entity that satisfies the Commissioner that it regularly converts or refines </w:t>
      </w:r>
      <w:r w:rsidR="003F329B" w:rsidRPr="003F329B">
        <w:rPr>
          <w:position w:val="6"/>
          <w:sz w:val="16"/>
          <w:szCs w:val="16"/>
        </w:rPr>
        <w:t>*</w:t>
      </w:r>
      <w:r w:rsidRPr="003F329B">
        <w:t xml:space="preserve">precious metal in </w:t>
      </w:r>
      <w:r w:rsidR="003F329B" w:rsidRPr="003F329B">
        <w:rPr>
          <w:position w:val="6"/>
          <w:sz w:val="16"/>
          <w:szCs w:val="16"/>
        </w:rPr>
        <w:t>*</w:t>
      </w:r>
      <w:r w:rsidRPr="003F329B">
        <w:t xml:space="preserve">carrying on its </w:t>
      </w:r>
      <w:r w:rsidR="003F329B" w:rsidRPr="003F329B">
        <w:rPr>
          <w:position w:val="6"/>
          <w:sz w:val="16"/>
          <w:szCs w:val="16"/>
        </w:rPr>
        <w:t>*</w:t>
      </w:r>
      <w:r w:rsidRPr="003F329B">
        <w:t>enterprise.</w:t>
      </w:r>
    </w:p>
    <w:p w:rsidR="00733CCA" w:rsidRPr="003F329B" w:rsidRDefault="00733CCA" w:rsidP="00733CCA">
      <w:pPr>
        <w:pStyle w:val="Definition"/>
        <w:keepNext/>
        <w:rPr>
          <w:i/>
          <w:iCs/>
        </w:rPr>
      </w:pPr>
      <w:r w:rsidRPr="003F329B">
        <w:rPr>
          <w:b/>
          <w:bCs/>
          <w:i/>
          <w:iCs/>
        </w:rPr>
        <w:t>registered</w:t>
      </w:r>
      <w:r w:rsidRPr="003F329B">
        <w:t xml:space="preserve"> means:</w:t>
      </w:r>
    </w:p>
    <w:p w:rsidR="00733CCA" w:rsidRPr="003F329B" w:rsidRDefault="00733CCA" w:rsidP="00733CCA">
      <w:pPr>
        <w:pStyle w:val="paragraph"/>
      </w:pPr>
      <w:r w:rsidRPr="003F329B">
        <w:tab/>
        <w:t>(a)</w:t>
      </w:r>
      <w:r w:rsidRPr="003F329B">
        <w:tab/>
        <w:t>in relation to an entity—registered under Part</w:t>
      </w:r>
      <w:r w:rsidR="003F329B">
        <w:t> </w:t>
      </w:r>
      <w:r w:rsidRPr="003F329B">
        <w:t>2</w:t>
      </w:r>
      <w:r w:rsidR="003F329B">
        <w:noBreakHyphen/>
      </w:r>
      <w:r w:rsidRPr="003F329B">
        <w:t>5; or</w:t>
      </w:r>
    </w:p>
    <w:p w:rsidR="00733CCA" w:rsidRPr="003F329B" w:rsidRDefault="00733CCA" w:rsidP="00733CCA">
      <w:pPr>
        <w:pStyle w:val="paragraph"/>
      </w:pPr>
      <w:r w:rsidRPr="003F329B">
        <w:tab/>
        <w:t>(b)</w:t>
      </w:r>
      <w:r w:rsidRPr="003F329B">
        <w:tab/>
        <w:t>in relation to a branch of an entity—registered under Division</w:t>
      </w:r>
      <w:r w:rsidR="003F329B">
        <w:t> </w:t>
      </w:r>
      <w:r w:rsidRPr="003F329B">
        <w:t>54.</w:t>
      </w:r>
    </w:p>
    <w:p w:rsidR="00733CCA" w:rsidRPr="003F329B" w:rsidRDefault="00733CCA" w:rsidP="00733CCA">
      <w:pPr>
        <w:pStyle w:val="Definition"/>
      </w:pPr>
      <w:r w:rsidRPr="003F329B">
        <w:rPr>
          <w:b/>
          <w:bCs/>
          <w:i/>
          <w:iCs/>
        </w:rPr>
        <w:t>registration turnover threshold</w:t>
      </w:r>
      <w:r w:rsidRPr="003F329B">
        <w:t xml:space="preserve"> has the meaning given by sections</w:t>
      </w:r>
      <w:r w:rsidR="003F329B">
        <w:t> </w:t>
      </w:r>
      <w:r w:rsidRPr="003F329B">
        <w:t>23</w:t>
      </w:r>
      <w:r w:rsidR="003F329B">
        <w:noBreakHyphen/>
      </w:r>
      <w:r w:rsidRPr="003F329B">
        <w:t>15 and 63</w:t>
      </w:r>
      <w:r w:rsidR="003F329B">
        <w:noBreakHyphen/>
      </w:r>
      <w:r w:rsidRPr="003F329B">
        <w:t>25.</w:t>
      </w:r>
    </w:p>
    <w:p w:rsidR="00733CCA" w:rsidRPr="003F329B" w:rsidRDefault="00733CCA" w:rsidP="00733CCA">
      <w:pPr>
        <w:pStyle w:val="Definition"/>
      </w:pPr>
      <w:r w:rsidRPr="003F329B">
        <w:rPr>
          <w:b/>
          <w:bCs/>
          <w:i/>
          <w:iCs/>
        </w:rPr>
        <w:t>relates to business finance</w:t>
      </w:r>
      <w:r w:rsidRPr="003F329B">
        <w:t xml:space="preserve"> has the meaning given by subsection</w:t>
      </w:r>
      <w:r w:rsidR="003F329B">
        <w:t> </w:t>
      </w:r>
      <w:r w:rsidRPr="003F329B">
        <w:t>129</w:t>
      </w:r>
      <w:r w:rsidR="003F329B">
        <w:noBreakHyphen/>
      </w:r>
      <w:r w:rsidRPr="003F329B">
        <w:t>10(3).</w:t>
      </w:r>
    </w:p>
    <w:p w:rsidR="00733CCA" w:rsidRPr="003F329B" w:rsidRDefault="00733CCA" w:rsidP="00733CCA">
      <w:pPr>
        <w:pStyle w:val="Definition"/>
      </w:pPr>
      <w:r w:rsidRPr="003F329B">
        <w:rPr>
          <w:b/>
          <w:bCs/>
          <w:i/>
          <w:iCs/>
        </w:rPr>
        <w:t>relevant traveller</w:t>
      </w:r>
      <w:r w:rsidRPr="003F329B">
        <w:t>:</w:t>
      </w:r>
    </w:p>
    <w:p w:rsidR="00733CCA" w:rsidRPr="003F329B" w:rsidRDefault="00733CCA" w:rsidP="00733CCA">
      <w:pPr>
        <w:pStyle w:val="paragraph"/>
      </w:pPr>
      <w:r w:rsidRPr="003F329B">
        <w:tab/>
        <w:t>(a)</w:t>
      </w:r>
      <w:r w:rsidRPr="003F329B">
        <w:tab/>
        <w:t>in relation to goods that are exported—has the same meaning as in section</w:t>
      </w:r>
      <w:r w:rsidR="003F329B">
        <w:t> </w:t>
      </w:r>
      <w:r w:rsidRPr="003F329B">
        <w:t xml:space="preserve">96A of the </w:t>
      </w:r>
      <w:r w:rsidRPr="003F329B">
        <w:rPr>
          <w:i/>
          <w:iCs/>
        </w:rPr>
        <w:t>Customs Act 1901</w:t>
      </w:r>
      <w:r w:rsidRPr="003F329B">
        <w:t>; and</w:t>
      </w:r>
    </w:p>
    <w:p w:rsidR="00733CCA" w:rsidRPr="003F329B" w:rsidRDefault="00733CCA" w:rsidP="00733CCA">
      <w:pPr>
        <w:pStyle w:val="paragraph"/>
      </w:pPr>
      <w:r w:rsidRPr="003F329B">
        <w:tab/>
        <w:t>(b)</w:t>
      </w:r>
      <w:r w:rsidRPr="003F329B">
        <w:tab/>
        <w:t xml:space="preserve">in relation to goods that are </w:t>
      </w:r>
      <w:r w:rsidR="003F329B" w:rsidRPr="003F329B">
        <w:rPr>
          <w:position w:val="6"/>
          <w:sz w:val="16"/>
          <w:szCs w:val="16"/>
        </w:rPr>
        <w:t>*</w:t>
      </w:r>
      <w:r w:rsidRPr="003F329B">
        <w:t>airport shop goods—has the same meaning as in section</w:t>
      </w:r>
      <w:r w:rsidR="003F329B">
        <w:t> </w:t>
      </w:r>
      <w:r w:rsidRPr="003F329B">
        <w:t xml:space="preserve">96B of the </w:t>
      </w:r>
      <w:r w:rsidRPr="003F329B">
        <w:rPr>
          <w:i/>
          <w:iCs/>
        </w:rPr>
        <w:t>Customs Act 1901</w:t>
      </w:r>
      <w:r w:rsidRPr="003F329B">
        <w:t>.</w:t>
      </w:r>
    </w:p>
    <w:p w:rsidR="00733CCA" w:rsidRPr="003F329B" w:rsidRDefault="00733CCA" w:rsidP="00733CCA">
      <w:pPr>
        <w:pStyle w:val="Definition"/>
      </w:pPr>
      <w:r w:rsidRPr="003F329B">
        <w:rPr>
          <w:b/>
          <w:i/>
        </w:rPr>
        <w:t>religious practitioner</w:t>
      </w:r>
      <w:r w:rsidRPr="003F329B">
        <w:t xml:space="preserve"> means:</w:t>
      </w:r>
    </w:p>
    <w:p w:rsidR="00733CCA" w:rsidRPr="003F329B" w:rsidRDefault="00733CCA" w:rsidP="00733CCA">
      <w:pPr>
        <w:pStyle w:val="paragraph"/>
        <w:keepNext/>
        <w:keepLines/>
      </w:pPr>
      <w:r w:rsidRPr="003F329B">
        <w:tab/>
        <w:t>(a)</w:t>
      </w:r>
      <w:r w:rsidRPr="003F329B">
        <w:tab/>
        <w:t>a minister of religion; or</w:t>
      </w:r>
    </w:p>
    <w:p w:rsidR="00733CCA" w:rsidRPr="003F329B" w:rsidRDefault="00733CCA" w:rsidP="00733CCA">
      <w:pPr>
        <w:pStyle w:val="paragraph"/>
      </w:pPr>
      <w:r w:rsidRPr="003F329B">
        <w:tab/>
        <w:t>(b)</w:t>
      </w:r>
      <w:r w:rsidRPr="003F329B">
        <w:tab/>
        <w:t>a student at an institution who is undertaking a course of instruction in the duties of a minister of religion; or</w:t>
      </w:r>
    </w:p>
    <w:p w:rsidR="00733CCA" w:rsidRPr="003F329B" w:rsidRDefault="00733CCA" w:rsidP="00733CCA">
      <w:pPr>
        <w:pStyle w:val="paragraph"/>
      </w:pPr>
      <w:r w:rsidRPr="003F329B">
        <w:tab/>
        <w:t>(c)</w:t>
      </w:r>
      <w:r w:rsidRPr="003F329B">
        <w:tab/>
        <w:t>a full</w:t>
      </w:r>
      <w:r w:rsidR="003F329B">
        <w:noBreakHyphen/>
      </w:r>
      <w:r w:rsidRPr="003F329B">
        <w:t>time member of a religious order; or</w:t>
      </w:r>
    </w:p>
    <w:p w:rsidR="00733CCA" w:rsidRPr="003F329B" w:rsidRDefault="00733CCA" w:rsidP="00733CCA">
      <w:pPr>
        <w:pStyle w:val="paragraph"/>
      </w:pPr>
      <w:r w:rsidRPr="003F329B">
        <w:tab/>
        <w:t>(d)</w:t>
      </w:r>
      <w:r w:rsidRPr="003F329B">
        <w:tab/>
        <w:t>a student at a college conducted solely for training persons to become members of religious orders.</w:t>
      </w:r>
    </w:p>
    <w:p w:rsidR="00733CCA" w:rsidRPr="003F329B" w:rsidRDefault="00733CCA" w:rsidP="00AA35A7">
      <w:pPr>
        <w:pStyle w:val="Definition"/>
        <w:keepNext/>
        <w:keepLines/>
      </w:pPr>
      <w:r w:rsidRPr="003F329B">
        <w:rPr>
          <w:b/>
          <w:i/>
        </w:rPr>
        <w:t>representative</w:t>
      </w:r>
      <w:r w:rsidRPr="003F329B">
        <w:t xml:space="preserve"> means:</w:t>
      </w:r>
    </w:p>
    <w:p w:rsidR="00733CCA" w:rsidRPr="003F329B" w:rsidRDefault="00733CCA" w:rsidP="00AA35A7">
      <w:pPr>
        <w:pStyle w:val="paragraph"/>
        <w:keepNext/>
        <w:keepLines/>
      </w:pPr>
      <w:r w:rsidRPr="003F329B">
        <w:tab/>
        <w:t>(a)</w:t>
      </w:r>
      <w:r w:rsidRPr="003F329B">
        <w:tab/>
        <w:t>a trustee in bankruptcy; or</w:t>
      </w:r>
    </w:p>
    <w:p w:rsidR="00733CCA" w:rsidRPr="003F329B" w:rsidRDefault="00733CCA" w:rsidP="00733CCA">
      <w:pPr>
        <w:pStyle w:val="paragraph"/>
      </w:pPr>
      <w:r w:rsidRPr="003F329B">
        <w:tab/>
        <w:t>(b)</w:t>
      </w:r>
      <w:r w:rsidRPr="003F329B">
        <w:tab/>
        <w:t xml:space="preserve">a </w:t>
      </w:r>
      <w:r w:rsidR="003F329B" w:rsidRPr="003F329B">
        <w:rPr>
          <w:position w:val="6"/>
          <w:sz w:val="16"/>
          <w:szCs w:val="16"/>
        </w:rPr>
        <w:t>*</w:t>
      </w:r>
      <w:r w:rsidRPr="003F329B">
        <w:t>liquidator; or</w:t>
      </w:r>
    </w:p>
    <w:p w:rsidR="00733CCA" w:rsidRPr="003F329B" w:rsidRDefault="00733CCA" w:rsidP="00733CCA">
      <w:pPr>
        <w:pStyle w:val="paragraph"/>
        <w:rPr>
          <w:b/>
          <w:bCs/>
        </w:rPr>
      </w:pPr>
      <w:r w:rsidRPr="003F329B">
        <w:tab/>
        <w:t>(c)</w:t>
      </w:r>
      <w:r w:rsidRPr="003F329B">
        <w:tab/>
        <w:t>a receiver; or</w:t>
      </w:r>
    </w:p>
    <w:p w:rsidR="00A33158" w:rsidRPr="003F329B" w:rsidRDefault="00A33158" w:rsidP="00A33158">
      <w:pPr>
        <w:pStyle w:val="paragraph"/>
      </w:pPr>
      <w:r w:rsidRPr="003F329B">
        <w:tab/>
        <w:t>(ca)</w:t>
      </w:r>
      <w:r w:rsidRPr="003F329B">
        <w:tab/>
        <w:t>a controller (within the meaning of section</w:t>
      </w:r>
      <w:r w:rsidR="003F329B">
        <w:t> </w:t>
      </w:r>
      <w:r w:rsidRPr="003F329B">
        <w:t xml:space="preserve">9 of the </w:t>
      </w:r>
      <w:r w:rsidRPr="003F329B">
        <w:rPr>
          <w:i/>
        </w:rPr>
        <w:t>Corporations Act 2001</w:t>
      </w:r>
      <w:r w:rsidRPr="003F329B">
        <w:t>); or</w:t>
      </w:r>
    </w:p>
    <w:p w:rsidR="00733CCA" w:rsidRPr="003F329B" w:rsidRDefault="00733CCA" w:rsidP="00733CCA">
      <w:pPr>
        <w:pStyle w:val="paragraph"/>
      </w:pPr>
      <w:r w:rsidRPr="003F329B">
        <w:tab/>
        <w:t>(d)</w:t>
      </w:r>
      <w:r w:rsidRPr="003F329B">
        <w:tab/>
        <w:t>an administrator appointed to an entity</w:t>
      </w:r>
      <w:r w:rsidRPr="003F329B">
        <w:rPr>
          <w:i/>
          <w:iCs/>
        </w:rPr>
        <w:t xml:space="preserve"> </w:t>
      </w:r>
      <w:r w:rsidRPr="003F329B">
        <w:t>under Division</w:t>
      </w:r>
      <w:r w:rsidR="003F329B">
        <w:t> </w:t>
      </w:r>
      <w:r w:rsidRPr="003F329B">
        <w:t>2 of Part</w:t>
      </w:r>
      <w:r w:rsidR="003F329B">
        <w:t> </w:t>
      </w:r>
      <w:r w:rsidRPr="003F329B">
        <w:t xml:space="preserve">5.3A of the </w:t>
      </w:r>
      <w:r w:rsidRPr="003F329B">
        <w:rPr>
          <w:i/>
          <w:iCs/>
        </w:rPr>
        <w:t>Corporations Act 2001</w:t>
      </w:r>
      <w:r w:rsidRPr="003F329B">
        <w:t>; or</w:t>
      </w:r>
    </w:p>
    <w:p w:rsidR="00733CCA" w:rsidRPr="003F329B" w:rsidRDefault="00733CCA" w:rsidP="00733CCA">
      <w:pPr>
        <w:pStyle w:val="paragraph"/>
      </w:pPr>
      <w:r w:rsidRPr="003F329B">
        <w:tab/>
        <w:t>(e)</w:t>
      </w:r>
      <w:r w:rsidRPr="003F329B">
        <w:tab/>
        <w:t xml:space="preserve">a person appointed, or authorised, under an </w:t>
      </w:r>
      <w:r w:rsidR="003F329B" w:rsidRPr="003F329B">
        <w:rPr>
          <w:position w:val="6"/>
          <w:sz w:val="16"/>
          <w:szCs w:val="16"/>
        </w:rPr>
        <w:t>*</w:t>
      </w:r>
      <w:r w:rsidRPr="003F329B">
        <w:t>Australian law to manage the affairs of an entity because it is unable to pay all its debts as and when they become due and payable; or</w:t>
      </w:r>
    </w:p>
    <w:p w:rsidR="00733CCA" w:rsidRPr="003F329B" w:rsidRDefault="00733CCA" w:rsidP="00733CCA">
      <w:pPr>
        <w:pStyle w:val="paragraph"/>
      </w:pPr>
      <w:r w:rsidRPr="003F329B">
        <w:tab/>
        <w:t>(f)</w:t>
      </w:r>
      <w:r w:rsidRPr="003F329B">
        <w:tab/>
        <w:t>an administrator of a deed of company arrangement executed by the entity.</w:t>
      </w:r>
    </w:p>
    <w:p w:rsidR="001E0589" w:rsidRPr="003F329B" w:rsidRDefault="001E0589" w:rsidP="001E0589">
      <w:pPr>
        <w:pStyle w:val="Definition"/>
      </w:pPr>
      <w:r w:rsidRPr="003F329B">
        <w:rPr>
          <w:b/>
          <w:i/>
        </w:rPr>
        <w:t>representative member</w:t>
      </w:r>
      <w:r w:rsidRPr="003F329B">
        <w:t xml:space="preserve">, of a </w:t>
      </w:r>
      <w:r w:rsidR="003F329B" w:rsidRPr="003F329B">
        <w:rPr>
          <w:position w:val="6"/>
          <w:sz w:val="16"/>
        </w:rPr>
        <w:t>*</w:t>
      </w:r>
      <w:r w:rsidRPr="003F329B">
        <w:t xml:space="preserve">GST group, is the </w:t>
      </w:r>
      <w:r w:rsidR="003F329B" w:rsidRPr="003F329B">
        <w:rPr>
          <w:position w:val="6"/>
          <w:sz w:val="16"/>
        </w:rPr>
        <w:t>*</w:t>
      </w:r>
      <w:r w:rsidRPr="003F329B">
        <w:t>member of the group last nominated as mentioned in paragraph</w:t>
      </w:r>
      <w:r w:rsidR="003F329B">
        <w:t> </w:t>
      </w:r>
      <w:r w:rsidRPr="003F329B">
        <w:t>48</w:t>
      </w:r>
      <w:r w:rsidR="003F329B">
        <w:noBreakHyphen/>
      </w:r>
      <w:r w:rsidRPr="003F329B">
        <w:t>5(1)(d) or 48</w:t>
      </w:r>
      <w:r w:rsidR="003F329B">
        <w:noBreakHyphen/>
      </w:r>
      <w:r w:rsidRPr="003F329B">
        <w:t>70(1)(c).</w:t>
      </w:r>
    </w:p>
    <w:p w:rsidR="00733CCA" w:rsidRPr="003F329B" w:rsidRDefault="00733CCA" w:rsidP="00733CCA">
      <w:pPr>
        <w:pStyle w:val="Definition"/>
      </w:pPr>
      <w:r w:rsidRPr="003F329B">
        <w:rPr>
          <w:b/>
          <w:bCs/>
          <w:i/>
          <w:iCs/>
        </w:rPr>
        <w:t>required to be registered</w:t>
      </w:r>
      <w:r w:rsidRPr="003F329B">
        <w:t xml:space="preserve"> has the meaning given by sections</w:t>
      </w:r>
      <w:r w:rsidR="003F329B">
        <w:t> </w:t>
      </w:r>
      <w:r w:rsidRPr="003F329B">
        <w:t>23</w:t>
      </w:r>
      <w:r w:rsidR="003F329B">
        <w:noBreakHyphen/>
      </w:r>
      <w:r w:rsidRPr="003F329B">
        <w:t>5, 57</w:t>
      </w:r>
      <w:r w:rsidR="003F329B">
        <w:noBreakHyphen/>
      </w:r>
      <w:r w:rsidRPr="003F329B">
        <w:t xml:space="preserve">20, </w:t>
      </w:r>
      <w:r w:rsidR="00A33158" w:rsidRPr="003F329B">
        <w:t>58</w:t>
      </w:r>
      <w:r w:rsidR="003F329B">
        <w:noBreakHyphen/>
      </w:r>
      <w:r w:rsidR="00A33158" w:rsidRPr="003F329B">
        <w:t>20 and 144</w:t>
      </w:r>
      <w:r w:rsidR="003F329B">
        <w:noBreakHyphen/>
      </w:r>
      <w:r w:rsidR="00A33158" w:rsidRPr="003F329B">
        <w:t>5</w:t>
      </w:r>
      <w:r w:rsidRPr="003F329B">
        <w:t>.</w:t>
      </w:r>
    </w:p>
    <w:p w:rsidR="00733CCA" w:rsidRPr="003F329B" w:rsidRDefault="00733CCA" w:rsidP="00733CCA">
      <w:pPr>
        <w:pStyle w:val="Definition"/>
      </w:pPr>
      <w:r w:rsidRPr="003F329B">
        <w:rPr>
          <w:b/>
          <w:bCs/>
          <w:i/>
          <w:iCs/>
        </w:rPr>
        <w:t>resident agent</w:t>
      </w:r>
      <w:r w:rsidRPr="003F329B">
        <w:t xml:space="preserve"> means an agent that is an </w:t>
      </w:r>
      <w:r w:rsidR="003F329B" w:rsidRPr="003F329B">
        <w:rPr>
          <w:position w:val="6"/>
          <w:sz w:val="16"/>
          <w:szCs w:val="16"/>
        </w:rPr>
        <w:t>*</w:t>
      </w:r>
      <w:r w:rsidRPr="003F329B">
        <w:t>Australian resident.</w:t>
      </w:r>
    </w:p>
    <w:p w:rsidR="00733CCA" w:rsidRPr="003F329B" w:rsidRDefault="00733CCA" w:rsidP="00733CCA">
      <w:pPr>
        <w:pStyle w:val="Definition"/>
      </w:pPr>
      <w:r w:rsidRPr="003F329B">
        <w:rPr>
          <w:b/>
          <w:bCs/>
          <w:i/>
          <w:iCs/>
        </w:rPr>
        <w:t>residential care service</w:t>
      </w:r>
      <w:r w:rsidRPr="003F329B">
        <w:t xml:space="preserve"> has the meaning given by the Dictionary in Schedule</w:t>
      </w:r>
      <w:r w:rsidR="003F329B">
        <w:t> </w:t>
      </w:r>
      <w:r w:rsidRPr="003F329B">
        <w:t xml:space="preserve">1 to the </w:t>
      </w:r>
      <w:r w:rsidRPr="003F329B">
        <w:rPr>
          <w:i/>
          <w:iCs/>
        </w:rPr>
        <w:t>Aged Care Act 1997</w:t>
      </w:r>
      <w:r w:rsidRPr="003F329B">
        <w:t>.</w:t>
      </w:r>
    </w:p>
    <w:p w:rsidR="00733CCA" w:rsidRPr="003F329B" w:rsidRDefault="00733CCA" w:rsidP="00733CCA">
      <w:pPr>
        <w:pStyle w:val="Definition"/>
      </w:pPr>
      <w:r w:rsidRPr="003F329B">
        <w:rPr>
          <w:b/>
          <w:i/>
        </w:rPr>
        <w:t>residential premises</w:t>
      </w:r>
      <w:r w:rsidRPr="003F329B">
        <w:t xml:space="preserve"> means land or a building that:</w:t>
      </w:r>
    </w:p>
    <w:p w:rsidR="00733CCA" w:rsidRPr="003F329B" w:rsidRDefault="00733CCA" w:rsidP="00733CCA">
      <w:pPr>
        <w:pStyle w:val="paragraph"/>
      </w:pPr>
      <w:r w:rsidRPr="003F329B">
        <w:tab/>
        <w:t>(a)</w:t>
      </w:r>
      <w:r w:rsidRPr="003F329B">
        <w:tab/>
        <w:t>is occupied as a residence or for residential accommodation; or</w:t>
      </w:r>
    </w:p>
    <w:p w:rsidR="00733CCA" w:rsidRPr="003F329B" w:rsidRDefault="00733CCA" w:rsidP="00733CCA">
      <w:pPr>
        <w:pStyle w:val="paragraph"/>
      </w:pPr>
      <w:r w:rsidRPr="003F329B">
        <w:tab/>
        <w:t>(b)</w:t>
      </w:r>
      <w:r w:rsidRPr="003F329B">
        <w:tab/>
        <w:t>is intended to be occupied, and is capable of being occupied, as a residence or for residential accommodation;</w:t>
      </w:r>
    </w:p>
    <w:p w:rsidR="00733CCA" w:rsidRPr="003F329B" w:rsidRDefault="00733CCA" w:rsidP="00733CCA">
      <w:pPr>
        <w:pStyle w:val="subsection2"/>
      </w:pPr>
      <w:r w:rsidRPr="003F329B">
        <w:t xml:space="preserve">(regardless of the term of the occupation or intended occupation) and includes a </w:t>
      </w:r>
      <w:r w:rsidR="003F329B" w:rsidRPr="003F329B">
        <w:rPr>
          <w:position w:val="6"/>
          <w:sz w:val="16"/>
        </w:rPr>
        <w:t>*</w:t>
      </w:r>
      <w:r w:rsidRPr="003F329B">
        <w:t>floating home.</w:t>
      </w:r>
    </w:p>
    <w:p w:rsidR="00733CCA" w:rsidRPr="003F329B" w:rsidRDefault="00733CCA" w:rsidP="00733CCA">
      <w:pPr>
        <w:pStyle w:val="Definition"/>
      </w:pPr>
      <w:r w:rsidRPr="003F329B">
        <w:rPr>
          <w:b/>
          <w:bCs/>
          <w:i/>
          <w:iCs/>
        </w:rPr>
        <w:t>retailer</w:t>
      </w:r>
      <w:r w:rsidRPr="003F329B">
        <w:t xml:space="preserve"> means an entity that, in the course or furtherance of </w:t>
      </w:r>
      <w:r w:rsidR="003F329B" w:rsidRPr="003F329B">
        <w:rPr>
          <w:position w:val="6"/>
          <w:sz w:val="16"/>
          <w:szCs w:val="16"/>
        </w:rPr>
        <w:t>*</w:t>
      </w:r>
      <w:r w:rsidRPr="003F329B">
        <w:t xml:space="preserve">carrying on its </w:t>
      </w:r>
      <w:r w:rsidR="003F329B" w:rsidRPr="003F329B">
        <w:rPr>
          <w:position w:val="6"/>
          <w:sz w:val="16"/>
          <w:szCs w:val="16"/>
        </w:rPr>
        <w:t>*</w:t>
      </w:r>
      <w:r w:rsidRPr="003F329B">
        <w:t xml:space="preserve">enterprise, sells </w:t>
      </w:r>
      <w:r w:rsidR="003F329B" w:rsidRPr="003F329B">
        <w:rPr>
          <w:position w:val="6"/>
          <w:sz w:val="16"/>
          <w:szCs w:val="16"/>
        </w:rPr>
        <w:t>*</w:t>
      </w:r>
      <w:r w:rsidRPr="003F329B">
        <w:t>goods to people who buy them for private or domestic use or consumption.</w:t>
      </w:r>
    </w:p>
    <w:p w:rsidR="00733CCA" w:rsidRPr="003F329B" w:rsidRDefault="00733CCA" w:rsidP="00AA35A7">
      <w:pPr>
        <w:pStyle w:val="Definition"/>
        <w:keepNext/>
        <w:keepLines/>
      </w:pPr>
      <w:r w:rsidRPr="003F329B">
        <w:rPr>
          <w:b/>
          <w:i/>
        </w:rPr>
        <w:t>retirement village</w:t>
      </w:r>
      <w:r w:rsidRPr="003F329B">
        <w:t>: premises are a retirement village if:</w:t>
      </w:r>
    </w:p>
    <w:p w:rsidR="00733CCA" w:rsidRPr="003F329B" w:rsidRDefault="00733CCA" w:rsidP="00733CCA">
      <w:pPr>
        <w:pStyle w:val="paragraph"/>
      </w:pPr>
      <w:r w:rsidRPr="003F329B">
        <w:tab/>
        <w:t>(a)</w:t>
      </w:r>
      <w:r w:rsidRPr="003F329B">
        <w:tab/>
        <w:t xml:space="preserve">the premises are </w:t>
      </w:r>
      <w:r w:rsidR="003F329B" w:rsidRPr="003F329B">
        <w:rPr>
          <w:position w:val="6"/>
          <w:sz w:val="16"/>
        </w:rPr>
        <w:t>*</w:t>
      </w:r>
      <w:r w:rsidRPr="003F329B">
        <w:t>residential premises; and</w:t>
      </w:r>
    </w:p>
    <w:p w:rsidR="00733CCA" w:rsidRPr="003F329B" w:rsidRDefault="00733CCA" w:rsidP="00733CCA">
      <w:pPr>
        <w:pStyle w:val="paragraph"/>
      </w:pPr>
      <w:r w:rsidRPr="003F329B">
        <w:tab/>
        <w:t>(b)</w:t>
      </w:r>
      <w:r w:rsidRPr="003F329B">
        <w:tab/>
        <w:t>accommodation in the premises is intended to be for persons who are at least 55 years old, or who are a certain age that is more than 55 years; and</w:t>
      </w:r>
    </w:p>
    <w:p w:rsidR="00733CCA" w:rsidRPr="003F329B" w:rsidRDefault="00733CCA" w:rsidP="00733CCA">
      <w:pPr>
        <w:pStyle w:val="paragraph"/>
      </w:pPr>
      <w:r w:rsidRPr="003F329B">
        <w:tab/>
        <w:t>(c)</w:t>
      </w:r>
      <w:r w:rsidRPr="003F329B">
        <w:tab/>
        <w:t>the premises include communal facilities for use by the residents of the premises;</w:t>
      </w:r>
    </w:p>
    <w:p w:rsidR="00733CCA" w:rsidRPr="003F329B" w:rsidRDefault="00733CCA" w:rsidP="008F6BA4">
      <w:pPr>
        <w:pStyle w:val="subsection2"/>
      </w:pPr>
      <w:r w:rsidRPr="003F329B">
        <w:t>but the following are not retirement villages:</w:t>
      </w:r>
    </w:p>
    <w:p w:rsidR="00733CCA" w:rsidRPr="003F329B" w:rsidRDefault="00733CCA" w:rsidP="00694F17">
      <w:pPr>
        <w:pStyle w:val="paragraph"/>
        <w:keepNext/>
        <w:keepLines/>
      </w:pPr>
      <w:r w:rsidRPr="003F329B">
        <w:tab/>
        <w:t>(d)</w:t>
      </w:r>
      <w:r w:rsidRPr="003F329B">
        <w:tab/>
        <w:t xml:space="preserve">premises used, or intended to be used, for the provision of residential care (within the meaning of the </w:t>
      </w:r>
      <w:r w:rsidRPr="003F329B">
        <w:rPr>
          <w:i/>
        </w:rPr>
        <w:t>Aged Care Act 1997</w:t>
      </w:r>
      <w:r w:rsidRPr="003F329B">
        <w:t>) by an approved provider (within the meaning of that Act);</w:t>
      </w:r>
    </w:p>
    <w:p w:rsidR="00733CCA" w:rsidRPr="003F329B" w:rsidRDefault="00733CCA" w:rsidP="00733CCA">
      <w:pPr>
        <w:pStyle w:val="paragraph"/>
      </w:pPr>
      <w:r w:rsidRPr="003F329B">
        <w:tab/>
        <w:t>(e)</w:t>
      </w:r>
      <w:r w:rsidRPr="003F329B">
        <w:tab/>
      </w:r>
      <w:r w:rsidR="003F329B" w:rsidRPr="003F329B">
        <w:rPr>
          <w:position w:val="6"/>
          <w:sz w:val="16"/>
        </w:rPr>
        <w:t>*</w:t>
      </w:r>
      <w:r w:rsidRPr="003F329B">
        <w:t>commercial residential premises.</w:t>
      </w:r>
    </w:p>
    <w:p w:rsidR="00733CCA" w:rsidRPr="003F329B" w:rsidRDefault="00733CCA" w:rsidP="00733CCA">
      <w:pPr>
        <w:pStyle w:val="Definition"/>
      </w:pPr>
      <w:r w:rsidRPr="003F329B">
        <w:rPr>
          <w:b/>
          <w:bCs/>
          <w:i/>
          <w:iCs/>
        </w:rPr>
        <w:t>reviewable GST decision</w:t>
      </w:r>
      <w:r w:rsidRPr="003F329B">
        <w:t xml:space="preserve"> has the meaning given by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733CCA" w:rsidRPr="003F329B" w:rsidRDefault="00733CCA" w:rsidP="00733CCA">
      <w:pPr>
        <w:pStyle w:val="Definition"/>
      </w:pPr>
      <w:r w:rsidRPr="003F329B">
        <w:rPr>
          <w:b/>
          <w:bCs/>
          <w:i/>
          <w:iCs/>
        </w:rPr>
        <w:t>satisfies the membership requirements</w:t>
      </w:r>
      <w:r w:rsidRPr="003F329B">
        <w:t>:</w:t>
      </w:r>
    </w:p>
    <w:p w:rsidR="00733CCA" w:rsidRPr="003F329B" w:rsidRDefault="00733CCA" w:rsidP="00733CCA">
      <w:pPr>
        <w:pStyle w:val="paragraph"/>
      </w:pPr>
      <w:r w:rsidRPr="003F329B">
        <w:tab/>
        <w:t>(a)</w:t>
      </w:r>
      <w:r w:rsidRPr="003F329B">
        <w:tab/>
        <w:t xml:space="preserve">in relation to a </w:t>
      </w:r>
      <w:r w:rsidR="003F329B" w:rsidRPr="003F329B">
        <w:rPr>
          <w:position w:val="6"/>
          <w:sz w:val="16"/>
          <w:szCs w:val="16"/>
        </w:rPr>
        <w:t>*</w:t>
      </w:r>
      <w:r w:rsidRPr="003F329B">
        <w:t>GST group—has the meaning given by section</w:t>
      </w:r>
      <w:r w:rsidR="003F329B">
        <w:t> </w:t>
      </w:r>
      <w:r w:rsidRPr="003F329B">
        <w:t>48</w:t>
      </w:r>
      <w:r w:rsidR="003F329B">
        <w:noBreakHyphen/>
      </w:r>
      <w:r w:rsidRPr="003F329B">
        <w:t>10, 63</w:t>
      </w:r>
      <w:r w:rsidR="003F329B">
        <w:noBreakHyphen/>
      </w:r>
      <w:r w:rsidRPr="003F329B">
        <w:t>50 or 149</w:t>
      </w:r>
      <w:r w:rsidR="003F329B">
        <w:noBreakHyphen/>
      </w:r>
      <w:r w:rsidRPr="003F329B">
        <w:t>25; or</w:t>
      </w:r>
    </w:p>
    <w:p w:rsidR="00733CCA" w:rsidRPr="003F329B" w:rsidRDefault="00733CCA" w:rsidP="00733CCA">
      <w:pPr>
        <w:pStyle w:val="paragraph"/>
      </w:pPr>
      <w:r w:rsidRPr="003F329B">
        <w:tab/>
        <w:t>(b)</w:t>
      </w:r>
      <w:r w:rsidRPr="003F329B">
        <w:tab/>
        <w:t xml:space="preserve">in relation to a </w:t>
      </w:r>
      <w:r w:rsidR="003F329B" w:rsidRPr="003F329B">
        <w:rPr>
          <w:position w:val="6"/>
          <w:sz w:val="16"/>
          <w:szCs w:val="16"/>
        </w:rPr>
        <w:t>*</w:t>
      </w:r>
      <w:r w:rsidRPr="003F329B">
        <w:t>GST religious group—has the meaning given by section</w:t>
      </w:r>
      <w:r w:rsidR="003F329B">
        <w:t> </w:t>
      </w:r>
      <w:r w:rsidRPr="003F329B">
        <w:t>49</w:t>
      </w:r>
      <w:r w:rsidR="003F329B">
        <w:noBreakHyphen/>
      </w:r>
      <w:r w:rsidRPr="003F329B">
        <w:t>10.</w:t>
      </w:r>
    </w:p>
    <w:p w:rsidR="00733CCA" w:rsidRPr="003F329B" w:rsidRDefault="00733CCA" w:rsidP="00733CCA">
      <w:pPr>
        <w:pStyle w:val="Definition"/>
      </w:pPr>
      <w:r w:rsidRPr="003F329B">
        <w:rPr>
          <w:b/>
          <w:bCs/>
          <w:i/>
          <w:iCs/>
        </w:rPr>
        <w:t>satisfies the participation requirements</w:t>
      </w:r>
      <w:r w:rsidRPr="003F329B">
        <w:t xml:space="preserve"> for a </w:t>
      </w:r>
      <w:r w:rsidR="003F329B" w:rsidRPr="003F329B">
        <w:rPr>
          <w:position w:val="6"/>
          <w:sz w:val="16"/>
          <w:szCs w:val="16"/>
        </w:rPr>
        <w:t>*</w:t>
      </w:r>
      <w:r w:rsidRPr="003F329B">
        <w:t>GST joint venture has the meaning given by section</w:t>
      </w:r>
      <w:r w:rsidR="003F329B">
        <w:t> </w:t>
      </w:r>
      <w:r w:rsidRPr="003F329B">
        <w:t>51</w:t>
      </w:r>
      <w:r w:rsidR="003F329B">
        <w:noBreakHyphen/>
      </w:r>
      <w:r w:rsidRPr="003F329B">
        <w:t>10.</w:t>
      </w:r>
    </w:p>
    <w:p w:rsidR="00733CCA" w:rsidRPr="003F329B" w:rsidRDefault="00733CCA" w:rsidP="00733CCA">
      <w:pPr>
        <w:pStyle w:val="Definition"/>
      </w:pPr>
      <w:r w:rsidRPr="003F329B">
        <w:rPr>
          <w:b/>
          <w:bCs/>
          <w:i/>
          <w:iCs/>
        </w:rPr>
        <w:t>scheme</w:t>
      </w:r>
      <w:r w:rsidRPr="003F329B">
        <w:t xml:space="preserve"> has the meaning given by subsection</w:t>
      </w:r>
      <w:r w:rsidR="003F329B">
        <w:t> </w:t>
      </w:r>
      <w:r w:rsidRPr="003F329B">
        <w:t>165</w:t>
      </w:r>
      <w:r w:rsidR="003F329B">
        <w:noBreakHyphen/>
      </w:r>
      <w:r w:rsidRPr="003F329B">
        <w:t>10(2).</w:t>
      </w:r>
    </w:p>
    <w:p w:rsidR="00733CCA" w:rsidRPr="003F329B" w:rsidRDefault="00733CCA" w:rsidP="00733CCA">
      <w:pPr>
        <w:pStyle w:val="Definition"/>
      </w:pPr>
      <w:r w:rsidRPr="003F329B">
        <w:rPr>
          <w:b/>
          <w:bCs/>
          <w:i/>
          <w:iCs/>
        </w:rPr>
        <w:t>school</w:t>
      </w:r>
      <w:r w:rsidRPr="003F329B">
        <w:t xml:space="preserve"> means an institution that supplies </w:t>
      </w:r>
      <w:r w:rsidR="003F329B" w:rsidRPr="003F329B">
        <w:rPr>
          <w:position w:val="6"/>
          <w:sz w:val="16"/>
          <w:szCs w:val="16"/>
        </w:rPr>
        <w:t>*</w:t>
      </w:r>
      <w:r w:rsidRPr="003F329B">
        <w:t>pre</w:t>
      </w:r>
      <w:r w:rsidR="003F329B">
        <w:noBreakHyphen/>
      </w:r>
      <w:r w:rsidRPr="003F329B">
        <w:t xml:space="preserve">school courses, </w:t>
      </w:r>
      <w:r w:rsidR="003F329B" w:rsidRPr="003F329B">
        <w:rPr>
          <w:position w:val="6"/>
          <w:sz w:val="16"/>
          <w:szCs w:val="16"/>
        </w:rPr>
        <w:t>*</w:t>
      </w:r>
      <w:r w:rsidRPr="003F329B">
        <w:t xml:space="preserve">primary courses, </w:t>
      </w:r>
      <w:r w:rsidR="003F329B" w:rsidRPr="003F329B">
        <w:rPr>
          <w:position w:val="6"/>
          <w:sz w:val="16"/>
          <w:szCs w:val="16"/>
        </w:rPr>
        <w:t>*</w:t>
      </w:r>
      <w:r w:rsidRPr="003F329B">
        <w:t xml:space="preserve">secondary courses or </w:t>
      </w:r>
      <w:r w:rsidR="003F329B" w:rsidRPr="003F329B">
        <w:rPr>
          <w:position w:val="6"/>
          <w:sz w:val="16"/>
          <w:szCs w:val="16"/>
        </w:rPr>
        <w:t>*</w:t>
      </w:r>
      <w:r w:rsidRPr="003F329B">
        <w:t xml:space="preserve">special education courses but not any other </w:t>
      </w:r>
      <w:r w:rsidR="003F329B" w:rsidRPr="003F329B">
        <w:rPr>
          <w:position w:val="6"/>
          <w:sz w:val="16"/>
          <w:szCs w:val="16"/>
        </w:rPr>
        <w:t>*</w:t>
      </w:r>
      <w:r w:rsidRPr="003F329B">
        <w:t>education course.</w:t>
      </w:r>
    </w:p>
    <w:p w:rsidR="00733CCA" w:rsidRPr="003F329B" w:rsidRDefault="00733CCA" w:rsidP="00733CCA">
      <w:pPr>
        <w:pStyle w:val="Definition"/>
      </w:pPr>
      <w:r w:rsidRPr="003F329B">
        <w:rPr>
          <w:b/>
          <w:bCs/>
          <w:i/>
          <w:iCs/>
        </w:rPr>
        <w:t>secondary course</w:t>
      </w:r>
      <w:r w:rsidRPr="003F329B">
        <w:t xml:space="preserve"> means:</w:t>
      </w:r>
    </w:p>
    <w:p w:rsidR="00733CCA" w:rsidRPr="003F329B" w:rsidRDefault="00733CCA" w:rsidP="00733CCA">
      <w:pPr>
        <w:pStyle w:val="paragraph"/>
      </w:pPr>
      <w:r w:rsidRPr="003F329B">
        <w:tab/>
        <w:t>(a)</w:t>
      </w:r>
      <w:r w:rsidRPr="003F329B">
        <w:tab/>
        <w:t xml:space="preserve">a course of study or instruction that is a secondary course determined by the </w:t>
      </w:r>
      <w:r w:rsidR="003F329B" w:rsidRPr="003F329B">
        <w:rPr>
          <w:position w:val="6"/>
          <w:sz w:val="16"/>
          <w:szCs w:val="16"/>
        </w:rPr>
        <w:t>*</w:t>
      </w:r>
      <w:r w:rsidRPr="003F329B">
        <w:t>Education Minister under subsection</w:t>
      </w:r>
      <w:r w:rsidR="003F329B">
        <w:t> </w:t>
      </w:r>
      <w:r w:rsidRPr="003F329B">
        <w:t xml:space="preserve">5D(1) of the </w:t>
      </w:r>
      <w:r w:rsidRPr="003F329B">
        <w:rPr>
          <w:i/>
          <w:iCs/>
        </w:rPr>
        <w:t>Student Assistance Act 1973</w:t>
      </w:r>
      <w:r w:rsidRPr="003F329B">
        <w:t xml:space="preserve"> for the purposes of that Act; or</w:t>
      </w:r>
    </w:p>
    <w:p w:rsidR="00733CCA" w:rsidRPr="003F329B" w:rsidRDefault="00733CCA" w:rsidP="00733CCA">
      <w:pPr>
        <w:pStyle w:val="paragraph"/>
      </w:pPr>
      <w:r w:rsidRPr="003F329B">
        <w:tab/>
        <w:t>(b)</w:t>
      </w:r>
      <w:r w:rsidRPr="003F329B">
        <w:tab/>
        <w:t xml:space="preserve">any other course of study or instruction that the </w:t>
      </w:r>
      <w:r w:rsidR="003F329B" w:rsidRPr="003F329B">
        <w:rPr>
          <w:position w:val="6"/>
          <w:sz w:val="16"/>
          <w:szCs w:val="16"/>
        </w:rPr>
        <w:t>*</w:t>
      </w:r>
      <w:r w:rsidRPr="003F329B">
        <w:t>Education Minister has determined is a secondary course for the purposes of this Act.</w:t>
      </w:r>
    </w:p>
    <w:p w:rsidR="00733CCA" w:rsidRPr="003F329B" w:rsidRDefault="00733CCA" w:rsidP="0081149C">
      <w:pPr>
        <w:pStyle w:val="Definition"/>
        <w:keepNext/>
      </w:pPr>
      <w:r w:rsidRPr="003F329B">
        <w:rPr>
          <w:b/>
          <w:bCs/>
          <w:i/>
          <w:iCs/>
        </w:rPr>
        <w:t>second</w:t>
      </w:r>
      <w:r w:rsidR="003F329B">
        <w:rPr>
          <w:b/>
          <w:bCs/>
          <w:i/>
          <w:iCs/>
        </w:rPr>
        <w:noBreakHyphen/>
      </w:r>
      <w:r w:rsidRPr="003F329B">
        <w:rPr>
          <w:b/>
          <w:bCs/>
          <w:i/>
          <w:iCs/>
        </w:rPr>
        <w:t>hand goods</w:t>
      </w:r>
      <w:r w:rsidRPr="003F329B">
        <w:t xml:space="preserve"> does not include:</w:t>
      </w:r>
    </w:p>
    <w:p w:rsidR="00733CCA" w:rsidRPr="003F329B" w:rsidRDefault="00733CCA" w:rsidP="00733CCA">
      <w:pPr>
        <w:pStyle w:val="paragraph"/>
      </w:pPr>
      <w:r w:rsidRPr="003F329B">
        <w:tab/>
        <w:t>(a)</w:t>
      </w:r>
      <w:r w:rsidRPr="003F329B">
        <w:tab/>
      </w:r>
      <w:r w:rsidR="003F329B" w:rsidRPr="003F329B">
        <w:rPr>
          <w:position w:val="6"/>
          <w:sz w:val="16"/>
          <w:szCs w:val="16"/>
        </w:rPr>
        <w:t>*</w:t>
      </w:r>
      <w:r w:rsidRPr="003F329B">
        <w:t>precious metal; or</w:t>
      </w:r>
    </w:p>
    <w:p w:rsidR="00733CCA" w:rsidRPr="003F329B" w:rsidRDefault="00733CCA" w:rsidP="00733CCA">
      <w:pPr>
        <w:pStyle w:val="paragraph"/>
        <w:rPr>
          <w:i/>
          <w:iCs/>
        </w:rPr>
      </w:pPr>
      <w:r w:rsidRPr="003F329B">
        <w:tab/>
        <w:t>(b)</w:t>
      </w:r>
      <w:r w:rsidRPr="003F329B">
        <w:tab/>
        <w:t>goods to the extent that they consist of gold, silver, platinum, or any other substance which, if it were of the required fineness, would be precious metal; or</w:t>
      </w:r>
    </w:p>
    <w:p w:rsidR="00733CCA" w:rsidRPr="003F329B" w:rsidRDefault="00733CCA" w:rsidP="00733CCA">
      <w:pPr>
        <w:pStyle w:val="paragraph"/>
      </w:pPr>
      <w:r w:rsidRPr="003F329B">
        <w:tab/>
        <w:t>(c)</w:t>
      </w:r>
      <w:r w:rsidRPr="003F329B">
        <w:tab/>
        <w:t>animals or plants.</w:t>
      </w:r>
    </w:p>
    <w:p w:rsidR="00733CCA" w:rsidRPr="003F329B" w:rsidRDefault="00733CCA" w:rsidP="00733CCA">
      <w:pPr>
        <w:pStyle w:val="Definition"/>
      </w:pPr>
      <w:r w:rsidRPr="003F329B">
        <w:rPr>
          <w:b/>
          <w:i/>
        </w:rPr>
        <w:t>serviced apartment</w:t>
      </w:r>
      <w:r w:rsidRPr="003F329B">
        <w:t xml:space="preserve">: an apartment (however described) is a serviced apartment in relation to a </w:t>
      </w:r>
      <w:r w:rsidR="003F329B" w:rsidRPr="003F329B">
        <w:rPr>
          <w:position w:val="6"/>
          <w:sz w:val="16"/>
        </w:rPr>
        <w:t>*</w:t>
      </w:r>
      <w:r w:rsidRPr="003F329B">
        <w:t>retirement village if:</w:t>
      </w:r>
    </w:p>
    <w:p w:rsidR="00733CCA" w:rsidRPr="003F329B" w:rsidRDefault="00733CCA" w:rsidP="00733CCA">
      <w:pPr>
        <w:pStyle w:val="paragraph"/>
      </w:pPr>
      <w:r w:rsidRPr="003F329B">
        <w:tab/>
        <w:t>(a)</w:t>
      </w:r>
      <w:r w:rsidRPr="003F329B">
        <w:tab/>
        <w:t>the apartment is designed to be occupied by aged residents who require either or both of the following:</w:t>
      </w:r>
    </w:p>
    <w:p w:rsidR="00733CCA" w:rsidRPr="003F329B" w:rsidRDefault="00733CCA" w:rsidP="00733CCA">
      <w:pPr>
        <w:pStyle w:val="paragraphsub"/>
      </w:pPr>
      <w:r w:rsidRPr="003F329B">
        <w:tab/>
        <w:t>(i)</w:t>
      </w:r>
      <w:r w:rsidRPr="003F329B">
        <w:tab/>
        <w:t>the services set out in item</w:t>
      </w:r>
      <w:r w:rsidR="003F329B">
        <w:t> </w:t>
      </w:r>
      <w:r w:rsidRPr="003F329B">
        <w:t>2.1 (daily living activities assistance) of Part</w:t>
      </w:r>
      <w:r w:rsidR="003F329B">
        <w:t> </w:t>
      </w:r>
      <w:r w:rsidRPr="003F329B">
        <w:t>2 of Schedule</w:t>
      </w:r>
      <w:r w:rsidR="003F329B">
        <w:t> </w:t>
      </w:r>
      <w:r w:rsidRPr="003F329B">
        <w:t xml:space="preserve">1 to the </w:t>
      </w:r>
      <w:r w:rsidR="003F329B" w:rsidRPr="003F329B">
        <w:rPr>
          <w:position w:val="6"/>
          <w:sz w:val="16"/>
        </w:rPr>
        <w:t>*</w:t>
      </w:r>
      <w:r w:rsidRPr="003F329B">
        <w:t>Quality of Care Principles;</w:t>
      </w:r>
    </w:p>
    <w:p w:rsidR="00733CCA" w:rsidRPr="003F329B" w:rsidRDefault="00733CCA" w:rsidP="00733CCA">
      <w:pPr>
        <w:pStyle w:val="paragraphsub"/>
      </w:pPr>
      <w:r w:rsidRPr="003F329B">
        <w:tab/>
        <w:t>(ii)</w:t>
      </w:r>
      <w:r w:rsidRPr="003F329B">
        <w:tab/>
        <w:t>the services set out in item</w:t>
      </w:r>
      <w:r w:rsidR="003F329B">
        <w:t> </w:t>
      </w:r>
      <w:r w:rsidRPr="003F329B">
        <w:t>3.8 (nursing services) of Part</w:t>
      </w:r>
      <w:r w:rsidR="003F329B">
        <w:t> </w:t>
      </w:r>
      <w:r w:rsidRPr="003F329B">
        <w:t>3 of that Schedule; and</w:t>
      </w:r>
    </w:p>
    <w:p w:rsidR="00733CCA" w:rsidRPr="003F329B" w:rsidRDefault="00733CCA" w:rsidP="00733CCA">
      <w:pPr>
        <w:pStyle w:val="paragraph"/>
      </w:pPr>
      <w:r w:rsidRPr="003F329B">
        <w:tab/>
        <w:t>(b)</w:t>
      </w:r>
      <w:r w:rsidRPr="003F329B">
        <w:tab/>
        <w:t>at least one responsible person is continuously:</w:t>
      </w:r>
    </w:p>
    <w:p w:rsidR="00733CCA" w:rsidRPr="003F329B" w:rsidRDefault="00733CCA" w:rsidP="00733CCA">
      <w:pPr>
        <w:pStyle w:val="paragraphsub"/>
      </w:pPr>
      <w:r w:rsidRPr="003F329B">
        <w:tab/>
        <w:t>(i)</w:t>
      </w:r>
      <w:r w:rsidRPr="003F329B">
        <w:tab/>
        <w:t>on call to render emergency assistance to the residents of the apartment; and</w:t>
      </w:r>
    </w:p>
    <w:p w:rsidR="00733CCA" w:rsidRPr="003F329B" w:rsidRDefault="00733CCA" w:rsidP="00733CCA">
      <w:pPr>
        <w:pStyle w:val="paragraphsub"/>
      </w:pPr>
      <w:r w:rsidRPr="003F329B">
        <w:tab/>
        <w:t>(ii)</w:t>
      </w:r>
      <w:r w:rsidRPr="003F329B">
        <w:tab/>
        <w:t>in reasonable proximity to the apartment; and</w:t>
      </w:r>
    </w:p>
    <w:p w:rsidR="00733CCA" w:rsidRPr="003F329B" w:rsidRDefault="00733CCA" w:rsidP="00733CCA">
      <w:pPr>
        <w:pStyle w:val="paragraph"/>
      </w:pPr>
      <w:r w:rsidRPr="003F329B">
        <w:tab/>
        <w:t>(c)</w:t>
      </w:r>
      <w:r w:rsidRPr="003F329B">
        <w:tab/>
        <w:t xml:space="preserve">the apartment is part of a single complex of apartments to which </w:t>
      </w:r>
      <w:r w:rsidR="003F329B">
        <w:t>paragraphs (</w:t>
      </w:r>
      <w:r w:rsidRPr="003F329B">
        <w:t>a) and (b) apply, and is accessible from a common corridor linking the apartment to the other apartments in the complex; and</w:t>
      </w:r>
    </w:p>
    <w:p w:rsidR="00733CCA" w:rsidRPr="003F329B" w:rsidRDefault="00733CCA" w:rsidP="00733CCA">
      <w:pPr>
        <w:pStyle w:val="paragraph"/>
      </w:pPr>
      <w:r w:rsidRPr="003F329B">
        <w:tab/>
        <w:t>(d)</w:t>
      </w:r>
      <w:r w:rsidRPr="003F329B">
        <w:tab/>
        <w:t xml:space="preserve">there is in the retirement village a communal dining facility that is available for use by the residents of apartments in the retirement village to which </w:t>
      </w:r>
      <w:r w:rsidR="003F329B">
        <w:t>paragraphs (</w:t>
      </w:r>
      <w:r w:rsidRPr="003F329B">
        <w:t>a), (b) and (c) apply.</w:t>
      </w:r>
    </w:p>
    <w:p w:rsidR="00733CCA" w:rsidRPr="003F329B" w:rsidRDefault="00733CCA" w:rsidP="00733CCA">
      <w:pPr>
        <w:pStyle w:val="subsection2"/>
      </w:pPr>
      <w:r w:rsidRPr="003F329B">
        <w:t>However, a detached house, row house, terrace house, town house or villa unit is not a serviced apartment.</w:t>
      </w:r>
    </w:p>
    <w:p w:rsidR="00733CCA" w:rsidRPr="003F329B" w:rsidRDefault="00733CCA" w:rsidP="00733CCA">
      <w:pPr>
        <w:pStyle w:val="Definition"/>
      </w:pPr>
      <w:r w:rsidRPr="003F329B">
        <w:rPr>
          <w:b/>
          <w:bCs/>
          <w:i/>
          <w:iCs/>
        </w:rPr>
        <w:t>settlement amount</w:t>
      </w:r>
      <w:r w:rsidRPr="003F329B">
        <w:t xml:space="preserve"> has the meaning given by subsection</w:t>
      </w:r>
      <w:r w:rsidR="003F329B">
        <w:t> </w:t>
      </w:r>
      <w:r w:rsidRPr="003F329B">
        <w:t>78</w:t>
      </w:r>
      <w:r w:rsidR="003F329B">
        <w:noBreakHyphen/>
      </w:r>
      <w:r w:rsidRPr="003F329B">
        <w:t>15(4).</w:t>
      </w:r>
    </w:p>
    <w:p w:rsidR="00733CCA" w:rsidRPr="003F329B" w:rsidRDefault="00733CCA" w:rsidP="00733CCA">
      <w:pPr>
        <w:pStyle w:val="Definition"/>
      </w:pPr>
      <w:r w:rsidRPr="003F329B">
        <w:rPr>
          <w:b/>
          <w:bCs/>
          <w:i/>
          <w:iCs/>
        </w:rPr>
        <w:t>share</w:t>
      </w:r>
      <w:r w:rsidRPr="003F329B">
        <w:t xml:space="preserve"> in a </w:t>
      </w:r>
      <w:r w:rsidR="003F329B" w:rsidRPr="003F329B">
        <w:rPr>
          <w:position w:val="6"/>
          <w:sz w:val="16"/>
          <w:szCs w:val="16"/>
        </w:rPr>
        <w:t>*</w:t>
      </w:r>
      <w:r w:rsidRPr="003F329B">
        <w:t>company means a share in the capital of the company, and includes stock.</w:t>
      </w:r>
    </w:p>
    <w:p w:rsidR="00733CCA" w:rsidRPr="003F329B" w:rsidRDefault="00733CCA" w:rsidP="00733CCA">
      <w:pPr>
        <w:pStyle w:val="Definition"/>
      </w:pPr>
      <w:r w:rsidRPr="003F329B">
        <w:rPr>
          <w:b/>
          <w:bCs/>
          <w:i/>
          <w:iCs/>
        </w:rPr>
        <w:t>ship</w:t>
      </w:r>
      <w:r w:rsidRPr="003F329B">
        <w:t xml:space="preserve"> means any vessel used in navigation, other than air navigation.</w:t>
      </w:r>
    </w:p>
    <w:p w:rsidR="00733CCA" w:rsidRPr="003F329B" w:rsidRDefault="00733CCA" w:rsidP="00733CCA">
      <w:pPr>
        <w:pStyle w:val="Definition"/>
      </w:pPr>
      <w:r w:rsidRPr="003F329B">
        <w:rPr>
          <w:b/>
          <w:bCs/>
          <w:i/>
          <w:iCs/>
        </w:rPr>
        <w:t>ship’s stores</w:t>
      </w:r>
      <w:r w:rsidRPr="003F329B">
        <w:t xml:space="preserve"> has the meaning given by section</w:t>
      </w:r>
      <w:r w:rsidR="003F329B">
        <w:t> </w:t>
      </w:r>
      <w:r w:rsidRPr="003F329B">
        <w:t xml:space="preserve">130C of the </w:t>
      </w:r>
      <w:r w:rsidRPr="003F329B">
        <w:rPr>
          <w:i/>
          <w:iCs/>
        </w:rPr>
        <w:t>Customs Act 1901</w:t>
      </w:r>
      <w:r w:rsidRPr="003F329B">
        <w:t>.</w:t>
      </w:r>
    </w:p>
    <w:p w:rsidR="00733CCA" w:rsidRPr="003F329B" w:rsidRDefault="00733CCA" w:rsidP="00733CCA">
      <w:pPr>
        <w:pStyle w:val="Definition"/>
      </w:pPr>
      <w:r w:rsidRPr="003F329B">
        <w:rPr>
          <w:b/>
          <w:bCs/>
          <w:i/>
          <w:iCs/>
        </w:rPr>
        <w:t>simplified accounting method</w:t>
      </w:r>
      <w:r w:rsidRPr="003F329B">
        <w:t xml:space="preserve"> means an arrangement in respect of which a determination under section</w:t>
      </w:r>
      <w:r w:rsidR="003F329B">
        <w:t> </w:t>
      </w:r>
      <w:r w:rsidRPr="003F329B">
        <w:t>123</w:t>
      </w:r>
      <w:r w:rsidR="003F329B">
        <w:noBreakHyphen/>
      </w:r>
      <w:r w:rsidRPr="003F329B">
        <w:t>5 is in force.</w:t>
      </w:r>
    </w:p>
    <w:p w:rsidR="00733CCA" w:rsidRPr="003F329B" w:rsidRDefault="00733CCA" w:rsidP="00733CCA">
      <w:pPr>
        <w:pStyle w:val="Definition"/>
      </w:pPr>
      <w:r w:rsidRPr="003F329B">
        <w:rPr>
          <w:b/>
          <w:i/>
        </w:rPr>
        <w:t>small business entity</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rPr>
        <w:t>*</w:t>
      </w:r>
      <w:r w:rsidRPr="003F329B">
        <w:t>ITAA 1997.</w:t>
      </w:r>
    </w:p>
    <w:p w:rsidR="00733CCA" w:rsidRPr="003F329B" w:rsidRDefault="00733CCA" w:rsidP="00733CCA">
      <w:pPr>
        <w:pStyle w:val="Definition"/>
      </w:pPr>
      <w:r w:rsidRPr="003F329B">
        <w:rPr>
          <w:b/>
          <w:i/>
        </w:rPr>
        <w:t>small enterprise entity</w:t>
      </w:r>
      <w:r w:rsidRPr="003F329B">
        <w:t xml:space="preserve"> has the meaning given by subsection</w:t>
      </w:r>
      <w:r w:rsidR="003F329B">
        <w:t> </w:t>
      </w:r>
      <w:r w:rsidRPr="003F329B">
        <w:t>123</w:t>
      </w:r>
      <w:r w:rsidR="003F329B">
        <w:noBreakHyphen/>
      </w:r>
      <w:r w:rsidRPr="003F329B">
        <w:t>7(1).</w:t>
      </w:r>
    </w:p>
    <w:p w:rsidR="00733CCA" w:rsidRPr="003F329B" w:rsidRDefault="00733CCA" w:rsidP="00733CCA">
      <w:pPr>
        <w:pStyle w:val="Definition"/>
      </w:pPr>
      <w:r w:rsidRPr="003F329B">
        <w:rPr>
          <w:b/>
          <w:i/>
        </w:rPr>
        <w:t>small enterprise turnover threshold</w:t>
      </w:r>
      <w:r w:rsidRPr="003F329B">
        <w:t xml:space="preserve"> has the meaning given by subsection</w:t>
      </w:r>
      <w:r w:rsidR="003F329B">
        <w:t> </w:t>
      </w:r>
      <w:r w:rsidRPr="003F329B">
        <w:t>123</w:t>
      </w:r>
      <w:r w:rsidR="003F329B">
        <w:noBreakHyphen/>
      </w:r>
      <w:r w:rsidRPr="003F329B">
        <w:t>7(2).</w:t>
      </w:r>
    </w:p>
    <w:p w:rsidR="00733CCA" w:rsidRPr="003F329B" w:rsidRDefault="00733CCA" w:rsidP="00733CCA">
      <w:pPr>
        <w:pStyle w:val="Definition"/>
      </w:pPr>
      <w:r w:rsidRPr="003F329B">
        <w:rPr>
          <w:b/>
          <w:bCs/>
          <w:i/>
          <w:iCs/>
        </w:rPr>
        <w:t>special education course</w:t>
      </w:r>
      <w:r w:rsidRPr="003F329B">
        <w:t xml:space="preserve"> means a course of education that provides special programs designed specifically for children with disabilities or students with disabilities (or both).</w:t>
      </w:r>
    </w:p>
    <w:p w:rsidR="00733CCA" w:rsidRPr="003F329B" w:rsidRDefault="00733CCA" w:rsidP="00733CCA">
      <w:pPr>
        <w:pStyle w:val="Definition"/>
      </w:pPr>
      <w:r w:rsidRPr="003F329B">
        <w:rPr>
          <w:b/>
          <w:bCs/>
          <w:i/>
          <w:iCs/>
        </w:rPr>
        <w:t>special professional</w:t>
      </w:r>
      <w:r w:rsidRPr="003F329B">
        <w:t xml:space="preserve"> has the meaning given by subsection</w:t>
      </w:r>
      <w:r w:rsidR="003F329B">
        <w:t> </w:t>
      </w:r>
      <w:r w:rsidRPr="003F329B">
        <w:t>405</w:t>
      </w:r>
      <w:r w:rsidR="003F329B">
        <w:noBreakHyphen/>
      </w:r>
      <w:r w:rsidRPr="003F329B">
        <w:t xml:space="preserve">25(1)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i/>
        </w:rPr>
        <w:t xml:space="preserve">stated monetary value </w:t>
      </w:r>
      <w:r w:rsidRPr="003F329B">
        <w:t>has the meanings given by subsections</w:t>
      </w:r>
      <w:r w:rsidR="003F329B">
        <w:t> </w:t>
      </w:r>
      <w:r w:rsidRPr="003F329B">
        <w:t>100</w:t>
      </w:r>
      <w:r w:rsidR="003F329B">
        <w:noBreakHyphen/>
      </w:r>
      <w:r w:rsidRPr="003F329B">
        <w:t>5(2A) and (2B).</w:t>
      </w:r>
    </w:p>
    <w:p w:rsidR="00733CCA" w:rsidRPr="003F329B" w:rsidRDefault="00733CCA" w:rsidP="00733CCA">
      <w:pPr>
        <w:pStyle w:val="Definition"/>
      </w:pPr>
      <w:r w:rsidRPr="003F329B">
        <w:rPr>
          <w:b/>
          <w:bCs/>
          <w:i/>
          <w:iCs/>
        </w:rPr>
        <w:t>State law</w:t>
      </w:r>
      <w:r w:rsidRPr="003F329B">
        <w:rPr>
          <w:i/>
          <w:iCs/>
        </w:rPr>
        <w:t xml:space="preserve"> </w:t>
      </w:r>
      <w:r w:rsidRPr="003F329B">
        <w:t>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bCs/>
          <w:i/>
          <w:iCs/>
        </w:rPr>
        <w:t>statutory compensation scheme</w:t>
      </w:r>
      <w:r w:rsidRPr="003F329B">
        <w:t xml:space="preserve"> has the meaning given by section</w:t>
      </w:r>
      <w:r w:rsidR="003F329B">
        <w:t> </w:t>
      </w:r>
      <w:r w:rsidRPr="003F329B">
        <w:t>78</w:t>
      </w:r>
      <w:r w:rsidR="003F329B">
        <w:noBreakHyphen/>
      </w:r>
      <w:r w:rsidRPr="003F329B">
        <w:t>105.</w:t>
      </w:r>
    </w:p>
    <w:p w:rsidR="00733CCA" w:rsidRPr="003F329B" w:rsidRDefault="00733CCA" w:rsidP="00733CCA">
      <w:pPr>
        <w:pStyle w:val="Definition"/>
      </w:pPr>
      <w:r w:rsidRPr="003F329B">
        <w:rPr>
          <w:b/>
          <w:bCs/>
          <w:i/>
          <w:iCs/>
        </w:rPr>
        <w:t>stratum unit</w:t>
      </w:r>
      <w:r w:rsidRPr="003F329B">
        <w:t xml:space="preserve"> has the meaning given by subsection</w:t>
      </w:r>
      <w:r w:rsidR="003F329B">
        <w:t> </w:t>
      </w:r>
      <w:r w:rsidRPr="003F329B">
        <w:t>124</w:t>
      </w:r>
      <w:r w:rsidR="003F329B">
        <w:noBreakHyphen/>
      </w:r>
      <w:r w:rsidRPr="003F329B">
        <w:t xml:space="preserve">190(3)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bCs/>
          <w:i/>
          <w:iCs/>
        </w:rPr>
        <w:t>student accommodation</w:t>
      </w:r>
      <w:r w:rsidRPr="003F329B">
        <w:t xml:space="preserve"> has the meaning given by subsection</w:t>
      </w:r>
      <w:r w:rsidR="003F329B">
        <w:t> </w:t>
      </w:r>
      <w:r w:rsidRPr="003F329B">
        <w:t>38</w:t>
      </w:r>
      <w:r w:rsidR="003F329B">
        <w:noBreakHyphen/>
      </w:r>
      <w:r w:rsidRPr="003F329B">
        <w:t>105(3).</w:t>
      </w:r>
    </w:p>
    <w:p w:rsidR="00733CCA" w:rsidRPr="003F329B" w:rsidRDefault="00733CCA" w:rsidP="00733CCA">
      <w:pPr>
        <w:pStyle w:val="Definition"/>
      </w:pPr>
      <w:r w:rsidRPr="003F329B">
        <w:rPr>
          <w:b/>
          <w:bCs/>
          <w:i/>
          <w:iCs/>
        </w:rPr>
        <w:t>Subdivision</w:t>
      </w:r>
      <w:r w:rsidR="003F329B">
        <w:rPr>
          <w:b/>
          <w:bCs/>
          <w:i/>
          <w:iCs/>
        </w:rPr>
        <w:t> </w:t>
      </w:r>
      <w:r w:rsidRPr="003F329B">
        <w:rPr>
          <w:b/>
          <w:bCs/>
          <w:i/>
          <w:iCs/>
        </w:rPr>
        <w:t>38</w:t>
      </w:r>
      <w:r w:rsidR="003F329B">
        <w:rPr>
          <w:b/>
          <w:bCs/>
          <w:i/>
          <w:iCs/>
        </w:rPr>
        <w:noBreakHyphen/>
      </w:r>
      <w:r w:rsidRPr="003F329B">
        <w:rPr>
          <w:b/>
          <w:bCs/>
          <w:i/>
          <w:iCs/>
        </w:rPr>
        <w:t>P period</w:t>
      </w:r>
      <w:r w:rsidRPr="003F329B">
        <w:t xml:space="preserve">, in relation to the supply of a </w:t>
      </w:r>
      <w:r w:rsidR="003F329B" w:rsidRPr="003F329B">
        <w:rPr>
          <w:position w:val="6"/>
          <w:sz w:val="16"/>
          <w:szCs w:val="16"/>
        </w:rPr>
        <w:t>*</w:t>
      </w:r>
      <w:r w:rsidRPr="003F329B">
        <w:t>car to an individual, means the period starting when he or she acquires it and ending at the earliest of the following times:</w:t>
      </w:r>
    </w:p>
    <w:p w:rsidR="00733CCA" w:rsidRPr="003F329B" w:rsidRDefault="00733CCA" w:rsidP="00733CCA">
      <w:pPr>
        <w:pStyle w:val="paragraph"/>
      </w:pPr>
      <w:r w:rsidRPr="003F329B">
        <w:tab/>
        <w:t>(a)</w:t>
      </w:r>
      <w:r w:rsidRPr="003F329B">
        <w:tab/>
        <w:t>the end of 2 years after the acquisition;</w:t>
      </w:r>
    </w:p>
    <w:p w:rsidR="00733CCA" w:rsidRPr="003F329B" w:rsidRDefault="00733CCA" w:rsidP="00733CCA">
      <w:pPr>
        <w:pStyle w:val="paragraph"/>
      </w:pPr>
      <w:r w:rsidRPr="003F329B">
        <w:tab/>
        <w:t>(b)</w:t>
      </w:r>
      <w:r w:rsidRPr="003F329B">
        <w:tab/>
        <w:t>the time when the car is no longer reasonably capable of being used for the purpose for which cars of that kind are ordinarily used;</w:t>
      </w:r>
    </w:p>
    <w:p w:rsidR="00733CCA" w:rsidRPr="003F329B" w:rsidRDefault="00733CCA" w:rsidP="00733CCA">
      <w:pPr>
        <w:pStyle w:val="paragraph"/>
      </w:pPr>
      <w:r w:rsidRPr="003F329B">
        <w:tab/>
        <w:t>(c)</w:t>
      </w:r>
      <w:r w:rsidRPr="003F329B">
        <w:tab/>
        <w:t>a time that the Commissioner considers to be appropriate in special circumstances.</w:t>
      </w:r>
    </w:p>
    <w:p w:rsidR="00733CCA" w:rsidRPr="003F329B" w:rsidRDefault="00733CCA" w:rsidP="00733CCA">
      <w:pPr>
        <w:pStyle w:val="Definition"/>
      </w:pPr>
      <w:r w:rsidRPr="003F329B">
        <w:rPr>
          <w:b/>
          <w:bCs/>
          <w:i/>
          <w:iCs/>
        </w:rPr>
        <w:t>substantial renovations</w:t>
      </w:r>
      <w:r w:rsidRPr="003F329B">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3F329B" w:rsidRDefault="00733CCA" w:rsidP="00733CCA">
      <w:pPr>
        <w:pStyle w:val="Definition"/>
      </w:pPr>
      <w:r w:rsidRPr="003F329B">
        <w:rPr>
          <w:b/>
          <w:bCs/>
          <w:i/>
          <w:iCs/>
        </w:rPr>
        <w:t>superannuation fund</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bCs/>
          <w:i/>
          <w:iCs/>
        </w:rPr>
        <w:t>supply</w:t>
      </w:r>
      <w:r w:rsidRPr="003F329B">
        <w:t xml:space="preserve"> has the meaning given by section</w:t>
      </w:r>
      <w:r w:rsidR="003F329B">
        <w:t> </w:t>
      </w:r>
      <w:r w:rsidRPr="003F329B">
        <w:t>9</w:t>
      </w:r>
      <w:r w:rsidR="003F329B">
        <w:noBreakHyphen/>
      </w:r>
      <w:r w:rsidRPr="003F329B">
        <w:t>10.</w:t>
      </w:r>
    </w:p>
    <w:p w:rsidR="00733CCA" w:rsidRPr="003F329B" w:rsidRDefault="00733CCA" w:rsidP="00733CCA">
      <w:pPr>
        <w:pStyle w:val="Definition"/>
      </w:pPr>
      <w:r w:rsidRPr="003F329B">
        <w:rPr>
          <w:b/>
          <w:bCs/>
          <w:i/>
          <w:iCs/>
        </w:rPr>
        <w:t>supply of a</w:t>
      </w:r>
      <w:r w:rsidRPr="003F329B">
        <w:t xml:space="preserve"> </w:t>
      </w:r>
      <w:r w:rsidRPr="003F329B">
        <w:rPr>
          <w:b/>
          <w:bCs/>
          <w:i/>
          <w:iCs/>
        </w:rPr>
        <w:t>going concern</w:t>
      </w:r>
      <w:r w:rsidRPr="003F329B">
        <w:t xml:space="preserve"> has the meaning given by subsection</w:t>
      </w:r>
      <w:r w:rsidR="003F329B">
        <w:t> </w:t>
      </w:r>
      <w:r w:rsidRPr="003F329B">
        <w:t>38</w:t>
      </w:r>
      <w:r w:rsidR="003F329B">
        <w:noBreakHyphen/>
      </w:r>
      <w:r w:rsidRPr="003F329B">
        <w:t>325(2).</w:t>
      </w:r>
    </w:p>
    <w:p w:rsidR="00733CCA" w:rsidRPr="003F329B" w:rsidRDefault="00733CCA" w:rsidP="00733CCA">
      <w:pPr>
        <w:pStyle w:val="Definition"/>
      </w:pPr>
      <w:r w:rsidRPr="003F329B">
        <w:rPr>
          <w:b/>
          <w:bCs/>
          <w:i/>
          <w:iCs/>
        </w:rPr>
        <w:t xml:space="preserve">taxable at less than </w:t>
      </w:r>
      <w:r w:rsidRPr="003F329B">
        <w:rPr>
          <w:b/>
          <w:bCs/>
          <w:i/>
          <w:iCs/>
          <w:position w:val="6"/>
          <w:sz w:val="16"/>
          <w:szCs w:val="16"/>
        </w:rPr>
        <w:t>1</w:t>
      </w:r>
      <w:r w:rsidRPr="003F329B">
        <w:rPr>
          <w:b/>
          <w:bCs/>
          <w:i/>
          <w:iCs/>
        </w:rPr>
        <w:t>/</w:t>
      </w:r>
      <w:r w:rsidRPr="003F329B">
        <w:rPr>
          <w:b/>
          <w:bCs/>
          <w:i/>
          <w:iCs/>
          <w:sz w:val="16"/>
          <w:szCs w:val="16"/>
        </w:rPr>
        <w:t>11</w:t>
      </w:r>
      <w:r w:rsidRPr="003F329B">
        <w:rPr>
          <w:b/>
          <w:bCs/>
          <w:i/>
          <w:iCs/>
        </w:rPr>
        <w:t xml:space="preserve"> of the price</w:t>
      </w:r>
      <w:r w:rsidRPr="003F329B">
        <w:t xml:space="preserve"> has the meaning given by subsection</w:t>
      </w:r>
      <w:r w:rsidR="003F329B">
        <w:t> </w:t>
      </w:r>
      <w:r w:rsidRPr="003F329B">
        <w:t>136</w:t>
      </w:r>
      <w:r w:rsidR="003F329B">
        <w:noBreakHyphen/>
      </w:r>
      <w:r w:rsidRPr="003F329B">
        <w:t>50(1).</w:t>
      </w:r>
    </w:p>
    <w:p w:rsidR="00733CCA" w:rsidRPr="003F329B" w:rsidRDefault="00733CCA" w:rsidP="00733CCA">
      <w:pPr>
        <w:pStyle w:val="Definition"/>
      </w:pPr>
      <w:r w:rsidRPr="003F329B">
        <w:rPr>
          <w:b/>
          <w:bCs/>
          <w:i/>
          <w:iCs/>
        </w:rPr>
        <w:t>taxable importation</w:t>
      </w:r>
      <w:r w:rsidRPr="003F329B">
        <w:t xml:space="preserve"> has the meaning given by subsections</w:t>
      </w:r>
      <w:r w:rsidR="003F329B">
        <w:t> </w:t>
      </w:r>
      <w:r w:rsidRPr="003F329B">
        <w:t>13</w:t>
      </w:r>
      <w:r w:rsidR="003F329B">
        <w:noBreakHyphen/>
      </w:r>
      <w:r w:rsidRPr="003F329B">
        <w:t>5(1) and 114</w:t>
      </w:r>
      <w:r w:rsidR="003F329B">
        <w:noBreakHyphen/>
      </w:r>
      <w:r w:rsidRPr="003F329B">
        <w:t>5(1).</w:t>
      </w:r>
    </w:p>
    <w:p w:rsidR="00733CCA" w:rsidRPr="003F329B" w:rsidRDefault="00733CCA" w:rsidP="00733CCA">
      <w:pPr>
        <w:pStyle w:val="Definition"/>
      </w:pPr>
      <w:r w:rsidRPr="003F329B">
        <w:rPr>
          <w:b/>
          <w:bCs/>
          <w:i/>
          <w:iCs/>
        </w:rPr>
        <w:t>taxable supply</w:t>
      </w:r>
      <w:r w:rsidRPr="003F329B">
        <w:t xml:space="preserve"> has the meaning given by sections</w:t>
      </w:r>
      <w:r w:rsidR="003F329B">
        <w:t> </w:t>
      </w:r>
      <w:r w:rsidRPr="003F329B">
        <w:t>9</w:t>
      </w:r>
      <w:r w:rsidR="003F329B">
        <w:noBreakHyphen/>
      </w:r>
      <w:r w:rsidRPr="003F329B">
        <w:t>5, 78</w:t>
      </w:r>
      <w:r w:rsidR="003F329B">
        <w:noBreakHyphen/>
      </w:r>
      <w:r w:rsidRPr="003F329B">
        <w:t>50, 84</w:t>
      </w:r>
      <w:r w:rsidR="003F329B">
        <w:noBreakHyphen/>
      </w:r>
      <w:r w:rsidRPr="003F329B">
        <w:t>5 and 105</w:t>
      </w:r>
      <w:r w:rsidR="003F329B">
        <w:noBreakHyphen/>
      </w:r>
      <w:r w:rsidRPr="003F329B">
        <w:t>5.</w:t>
      </w:r>
    </w:p>
    <w:p w:rsidR="00733CCA" w:rsidRPr="003F329B" w:rsidRDefault="00733CCA" w:rsidP="00733CCA">
      <w:pPr>
        <w:pStyle w:val="notetext"/>
      </w:pPr>
      <w:r w:rsidRPr="003F329B">
        <w:t>Note:</w:t>
      </w:r>
      <w:r w:rsidRPr="003F329B">
        <w:tab/>
        <w:t>This meaning is also affected by sections</w:t>
      </w:r>
      <w:r w:rsidR="003F329B">
        <w:t> </w:t>
      </w:r>
      <w:r w:rsidRPr="003F329B">
        <w:t>49</w:t>
      </w:r>
      <w:r w:rsidR="003F329B">
        <w:noBreakHyphen/>
      </w:r>
      <w:r w:rsidRPr="003F329B">
        <w:t>30, 66</w:t>
      </w:r>
      <w:r w:rsidR="003F329B">
        <w:noBreakHyphen/>
      </w:r>
      <w:r w:rsidRPr="003F329B">
        <w:t>45, 72</w:t>
      </w:r>
      <w:r w:rsidR="003F329B">
        <w:noBreakHyphen/>
      </w:r>
      <w:r w:rsidRPr="003F329B">
        <w:t>5, 78</w:t>
      </w:r>
      <w:r w:rsidR="003F329B">
        <w:noBreakHyphen/>
      </w:r>
      <w:r w:rsidRPr="003F329B">
        <w:t>25, 78</w:t>
      </w:r>
      <w:r w:rsidR="003F329B">
        <w:noBreakHyphen/>
      </w:r>
      <w:r w:rsidRPr="003F329B">
        <w:t>60, 78</w:t>
      </w:r>
      <w:r w:rsidR="003F329B">
        <w:noBreakHyphen/>
      </w:r>
      <w:r w:rsidRPr="003F329B">
        <w:t>65, 78</w:t>
      </w:r>
      <w:r w:rsidR="003F329B">
        <w:noBreakHyphen/>
      </w:r>
      <w:r w:rsidRPr="003F329B">
        <w:t>70, 79</w:t>
      </w:r>
      <w:r w:rsidR="003F329B">
        <w:noBreakHyphen/>
      </w:r>
      <w:r w:rsidRPr="003F329B">
        <w:t>60, 79</w:t>
      </w:r>
      <w:r w:rsidR="003F329B">
        <w:noBreakHyphen/>
      </w:r>
      <w:r w:rsidRPr="003F329B">
        <w:t>85, 80</w:t>
      </w:r>
      <w:r w:rsidR="003F329B">
        <w:noBreakHyphen/>
      </w:r>
      <w:r w:rsidRPr="003F329B">
        <w:t>10, 80</w:t>
      </w:r>
      <w:r w:rsidR="003F329B">
        <w:noBreakHyphen/>
      </w:r>
      <w:r w:rsidRPr="003F329B">
        <w:t>50, 90</w:t>
      </w:r>
      <w:r w:rsidR="003F329B">
        <w:noBreakHyphen/>
      </w:r>
      <w:r w:rsidRPr="003F329B">
        <w:t>5, 100</w:t>
      </w:r>
      <w:r w:rsidR="003F329B">
        <w:noBreakHyphen/>
      </w:r>
      <w:r w:rsidRPr="003F329B">
        <w:t>5</w:t>
      </w:r>
      <w:r w:rsidR="005001F8" w:rsidRPr="003F329B">
        <w:t>,</w:t>
      </w:r>
      <w:r w:rsidRPr="003F329B">
        <w:t xml:space="preserve"> 100</w:t>
      </w:r>
      <w:r w:rsidR="003F329B">
        <w:noBreakHyphen/>
      </w:r>
      <w:r w:rsidR="005001F8" w:rsidRPr="003F329B">
        <w:t>18</w:t>
      </w:r>
      <w:r w:rsidR="003F329B">
        <w:t> </w:t>
      </w:r>
      <w:r w:rsidRPr="003F329B">
        <w:t>110</w:t>
      </w:r>
      <w:r w:rsidR="003F329B">
        <w:noBreakHyphen/>
      </w:r>
      <w:r w:rsidRPr="003F329B">
        <w:t>5, 110</w:t>
      </w:r>
      <w:r w:rsidR="003F329B">
        <w:noBreakHyphen/>
      </w:r>
      <w:r w:rsidRPr="003F329B">
        <w:t>15, 110</w:t>
      </w:r>
      <w:r w:rsidR="003F329B">
        <w:noBreakHyphen/>
      </w:r>
      <w:r w:rsidRPr="003F329B">
        <w:t>20, 110</w:t>
      </w:r>
      <w:r w:rsidR="003F329B">
        <w:noBreakHyphen/>
      </w:r>
      <w:r w:rsidRPr="003F329B">
        <w:t>25, 110</w:t>
      </w:r>
      <w:r w:rsidR="003F329B">
        <w:noBreakHyphen/>
      </w:r>
      <w:r w:rsidRPr="003F329B">
        <w:t>30</w:t>
      </w:r>
      <w:r w:rsidR="00ED6B6A" w:rsidRPr="003F329B">
        <w:t>, 113</w:t>
      </w:r>
      <w:r w:rsidR="003F329B">
        <w:noBreakHyphen/>
      </w:r>
      <w:r w:rsidR="00ED6B6A" w:rsidRPr="003F329B">
        <w:t>5 and 142</w:t>
      </w:r>
      <w:r w:rsidR="003F329B">
        <w:noBreakHyphen/>
      </w:r>
      <w:r w:rsidR="00ED6B6A" w:rsidRPr="003F329B">
        <w:t>10</w:t>
      </w:r>
      <w:r w:rsidRPr="003F329B">
        <w:t>.</w:t>
      </w:r>
    </w:p>
    <w:p w:rsidR="00733CCA" w:rsidRPr="003F329B" w:rsidRDefault="00733CCA" w:rsidP="00733CCA">
      <w:pPr>
        <w:pStyle w:val="Definition"/>
      </w:pPr>
      <w:r w:rsidRPr="003F329B">
        <w:rPr>
          <w:b/>
          <w:bCs/>
          <w:i/>
        </w:rPr>
        <w:t>taxation law</w:t>
      </w:r>
      <w:r w:rsidRPr="003F329B">
        <w:rPr>
          <w:b/>
          <w:bCs/>
        </w:rPr>
        <w:t xml:space="preserve"> </w:t>
      </w:r>
      <w:r w:rsidRPr="003F329B">
        <w:t>has the meaning given by section</w:t>
      </w:r>
      <w:r w:rsidR="003F329B">
        <w:t> </w:t>
      </w:r>
      <w:r w:rsidRPr="003F329B">
        <w:t xml:space="preserve">2 of the </w:t>
      </w:r>
      <w:r w:rsidRPr="003F329B">
        <w:rPr>
          <w:i/>
        </w:rPr>
        <w:t>Taxation Administration Act 1953</w:t>
      </w:r>
      <w:r w:rsidRPr="003F329B">
        <w:t>.</w:t>
      </w:r>
    </w:p>
    <w:p w:rsidR="007B6D65" w:rsidRPr="003F329B" w:rsidRDefault="007B6D65" w:rsidP="00F74A01">
      <w:pPr>
        <w:pStyle w:val="Definition"/>
        <w:keepNext/>
        <w:keepLines/>
      </w:pPr>
      <w:r w:rsidRPr="003F329B">
        <w:rPr>
          <w:b/>
          <w:i/>
        </w:rPr>
        <w:t>tax invoice</w:t>
      </w:r>
      <w:r w:rsidRPr="003F329B">
        <w:t xml:space="preserve"> has the meaning given by subsections</w:t>
      </w:r>
      <w:r w:rsidR="003F329B">
        <w:t> </w:t>
      </w:r>
      <w:r w:rsidRPr="003F329B">
        <w:t>29</w:t>
      </w:r>
      <w:r w:rsidR="003F329B">
        <w:noBreakHyphen/>
      </w:r>
      <w:r w:rsidRPr="003F329B">
        <w:t>70(1) and 48</w:t>
      </w:r>
      <w:r w:rsidR="003F329B">
        <w:noBreakHyphen/>
      </w:r>
      <w:r w:rsidRPr="003F329B">
        <w:t>57(1), and includes a document that the Commissioner treats as a tax invoice under subsection</w:t>
      </w:r>
      <w:r w:rsidR="003F329B">
        <w:t> </w:t>
      </w:r>
      <w:r w:rsidRPr="003F329B">
        <w:t>29</w:t>
      </w:r>
      <w:r w:rsidR="003F329B">
        <w:noBreakHyphen/>
      </w:r>
      <w:r w:rsidRPr="003F329B">
        <w:t>70(1B). However, it does not include a document that does not comply with the requirements of section</w:t>
      </w:r>
      <w:r w:rsidR="003F329B">
        <w:t> </w:t>
      </w:r>
      <w:r w:rsidRPr="003F329B">
        <w:t>54</w:t>
      </w:r>
      <w:r w:rsidR="003F329B">
        <w:noBreakHyphen/>
      </w:r>
      <w:r w:rsidRPr="003F329B">
        <w:t>50 (if applicable).</w:t>
      </w:r>
    </w:p>
    <w:p w:rsidR="00733CCA" w:rsidRPr="003F329B" w:rsidRDefault="00733CCA" w:rsidP="00733CCA">
      <w:pPr>
        <w:pStyle w:val="Definition"/>
        <w:rPr>
          <w:b/>
          <w:bCs/>
          <w:i/>
          <w:iCs/>
        </w:rPr>
      </w:pPr>
      <w:r w:rsidRPr="003F329B">
        <w:rPr>
          <w:b/>
          <w:bCs/>
          <w:i/>
          <w:iCs/>
        </w:rPr>
        <w:t>taxi travel</w:t>
      </w:r>
      <w:r w:rsidRPr="003F329B">
        <w:t xml:space="preserve"> means travel that involves transporting passengers, by taxi or limousine, for fares.</w:t>
      </w:r>
    </w:p>
    <w:p w:rsidR="00733CCA" w:rsidRPr="003F329B" w:rsidRDefault="00733CCA" w:rsidP="00733CCA">
      <w:pPr>
        <w:pStyle w:val="Definition"/>
      </w:pPr>
      <w:r w:rsidRPr="003F329B">
        <w:rPr>
          <w:b/>
          <w:bCs/>
          <w:i/>
          <w:iCs/>
        </w:rPr>
        <w:t>tax loss</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szCs w:val="16"/>
        </w:rPr>
        <w:t>*</w:t>
      </w:r>
      <w:r w:rsidRPr="003F329B">
        <w:t>ITAA 1997.</w:t>
      </w:r>
    </w:p>
    <w:p w:rsidR="00B01615" w:rsidRPr="003F329B" w:rsidRDefault="00B01615" w:rsidP="00B01615">
      <w:pPr>
        <w:pStyle w:val="Definition"/>
      </w:pPr>
      <w:r w:rsidRPr="003F329B">
        <w:rPr>
          <w:b/>
          <w:i/>
        </w:rPr>
        <w:t>tax period</w:t>
      </w:r>
      <w:r w:rsidRPr="003F329B">
        <w:t xml:space="preserve"> means a tax period applying to you under:</w:t>
      </w:r>
    </w:p>
    <w:p w:rsidR="00B01615" w:rsidRPr="003F329B" w:rsidRDefault="00B01615" w:rsidP="00B01615">
      <w:pPr>
        <w:pStyle w:val="paragraph"/>
      </w:pPr>
      <w:r w:rsidRPr="003F329B">
        <w:tab/>
        <w:t>(a)</w:t>
      </w:r>
      <w:r w:rsidRPr="003F329B">
        <w:tab/>
        <w:t>Division</w:t>
      </w:r>
      <w:r w:rsidR="003F329B">
        <w:t> </w:t>
      </w:r>
      <w:r w:rsidRPr="003F329B">
        <w:t>27 (about quarterly and one month tax periods); or</w:t>
      </w:r>
    </w:p>
    <w:p w:rsidR="00B01615" w:rsidRPr="003F329B" w:rsidRDefault="00B01615" w:rsidP="00B01615">
      <w:pPr>
        <w:pStyle w:val="paragraph"/>
      </w:pPr>
      <w:r w:rsidRPr="003F329B">
        <w:tab/>
        <w:t>(b)</w:t>
      </w:r>
      <w:r w:rsidRPr="003F329B">
        <w:tab/>
        <w:t>section</w:t>
      </w:r>
      <w:r w:rsidR="003F329B">
        <w:t> </w:t>
      </w:r>
      <w:r w:rsidRPr="003F329B">
        <w:t>48</w:t>
      </w:r>
      <w:r w:rsidR="003F329B">
        <w:noBreakHyphen/>
      </w:r>
      <w:r w:rsidRPr="003F329B">
        <w:t>73 (about GST groups with incapacitated entities); or</w:t>
      </w:r>
    </w:p>
    <w:p w:rsidR="00B01615" w:rsidRPr="003F329B" w:rsidRDefault="00B01615" w:rsidP="00B01615">
      <w:pPr>
        <w:pStyle w:val="paragraph"/>
      </w:pPr>
      <w:r w:rsidRPr="003F329B">
        <w:tab/>
        <w:t>(c)</w:t>
      </w:r>
      <w:r w:rsidRPr="003F329B">
        <w:tab/>
        <w:t>section</w:t>
      </w:r>
      <w:r w:rsidR="003F329B">
        <w:t> </w:t>
      </w:r>
      <w:r w:rsidRPr="003F329B">
        <w:t>57</w:t>
      </w:r>
      <w:r w:rsidR="003F329B">
        <w:noBreakHyphen/>
      </w:r>
      <w:r w:rsidRPr="003F329B">
        <w:t>35 (about resident agents); or</w:t>
      </w:r>
    </w:p>
    <w:p w:rsidR="00B01615" w:rsidRPr="003F329B" w:rsidRDefault="00B01615" w:rsidP="00B01615">
      <w:pPr>
        <w:pStyle w:val="paragraph"/>
      </w:pPr>
      <w:r w:rsidRPr="003F329B">
        <w:tab/>
        <w:t>(d)</w:t>
      </w:r>
      <w:r w:rsidRPr="003F329B">
        <w:tab/>
        <w:t>section</w:t>
      </w:r>
      <w:r w:rsidR="003F329B">
        <w:t> </w:t>
      </w:r>
      <w:r w:rsidRPr="003F329B">
        <w:t>58</w:t>
      </w:r>
      <w:r w:rsidR="003F329B">
        <w:noBreakHyphen/>
      </w:r>
      <w:r w:rsidRPr="003F329B">
        <w:t>35 (about representatives of incapacitated entities); or</w:t>
      </w:r>
    </w:p>
    <w:p w:rsidR="00B01615" w:rsidRPr="003F329B" w:rsidRDefault="00B01615" w:rsidP="00B01615">
      <w:pPr>
        <w:pStyle w:val="paragraph"/>
      </w:pPr>
      <w:r w:rsidRPr="003F329B">
        <w:tab/>
        <w:t>(e)</w:t>
      </w:r>
      <w:r w:rsidRPr="003F329B">
        <w:tab/>
        <w:t>section</w:t>
      </w:r>
      <w:r w:rsidR="003F329B">
        <w:t> </w:t>
      </w:r>
      <w:r w:rsidRPr="003F329B">
        <w:t>151</w:t>
      </w:r>
      <w:r w:rsidR="003F329B">
        <w:noBreakHyphen/>
      </w:r>
      <w:r w:rsidRPr="003F329B">
        <w:t>40 (about annual tax periods); or</w:t>
      </w:r>
    </w:p>
    <w:p w:rsidR="00B01615" w:rsidRPr="003F329B" w:rsidRDefault="00B01615" w:rsidP="00B01615">
      <w:pPr>
        <w:pStyle w:val="paragraph"/>
      </w:pPr>
      <w:r w:rsidRPr="003F329B">
        <w:tab/>
        <w:t>(f)</w:t>
      </w:r>
      <w:r w:rsidRPr="003F329B">
        <w:tab/>
        <w:t>section</w:t>
      </w:r>
      <w:r w:rsidR="003F329B">
        <w:t> </w:t>
      </w:r>
      <w:r w:rsidRPr="003F329B">
        <w:t>162</w:t>
      </w:r>
      <w:r w:rsidR="003F329B">
        <w:noBreakHyphen/>
      </w:r>
      <w:r w:rsidRPr="003F329B">
        <w:t>55 (about instalment tax periods).</w:t>
      </w:r>
    </w:p>
    <w:p w:rsidR="00733CCA" w:rsidRPr="003F329B" w:rsidRDefault="00733CCA" w:rsidP="00733CCA">
      <w:pPr>
        <w:pStyle w:val="Definition"/>
      </w:pPr>
      <w:r w:rsidRPr="003F329B">
        <w:rPr>
          <w:b/>
          <w:bCs/>
          <w:i/>
          <w:iCs/>
        </w:rPr>
        <w:t>tax period turnover threshold</w:t>
      </w:r>
      <w:r w:rsidRPr="003F329B">
        <w:t xml:space="preserve"> has the meaning given by subsection</w:t>
      </w:r>
      <w:r w:rsidR="003F329B">
        <w:t> </w:t>
      </w:r>
      <w:r w:rsidRPr="003F329B">
        <w:t>27</w:t>
      </w:r>
      <w:r w:rsidR="003F329B">
        <w:noBreakHyphen/>
      </w:r>
      <w:r w:rsidRPr="003F329B">
        <w:t>15(3).</w:t>
      </w:r>
    </w:p>
    <w:p w:rsidR="00733CCA" w:rsidRPr="003F329B" w:rsidRDefault="00733CCA" w:rsidP="00733CCA">
      <w:pPr>
        <w:pStyle w:val="Definition"/>
        <w:rPr>
          <w:bCs/>
        </w:rPr>
      </w:pPr>
      <w:r w:rsidRPr="003F329B">
        <w:rPr>
          <w:b/>
          <w:i/>
        </w:rPr>
        <w:t>tax</w:t>
      </w:r>
      <w:r w:rsidR="003F329B">
        <w:rPr>
          <w:b/>
          <w:i/>
        </w:rPr>
        <w:noBreakHyphen/>
      </w:r>
      <w:r w:rsidRPr="003F329B">
        <w:rPr>
          <w:b/>
          <w:i/>
        </w:rPr>
        <w:t>related liability</w:t>
      </w:r>
      <w:r w:rsidRPr="003F329B">
        <w:t xml:space="preserve"> has the meaning given by section</w:t>
      </w:r>
      <w:r w:rsidR="003F329B">
        <w:t> </w:t>
      </w:r>
      <w:r w:rsidRPr="003F329B">
        <w:t>255</w:t>
      </w:r>
      <w:r w:rsidR="003F329B">
        <w:noBreakHyphen/>
      </w:r>
      <w:r w:rsidRPr="003F329B">
        <w:t>1 in Schedule</w:t>
      </w:r>
      <w:r w:rsidR="003F329B">
        <w:t> </w:t>
      </w:r>
      <w:r w:rsidRPr="003F329B">
        <w:t xml:space="preserve">1 to the </w:t>
      </w:r>
      <w:r w:rsidRPr="003F329B">
        <w:rPr>
          <w:i/>
        </w:rPr>
        <w:t>Taxation Administration Act 1953</w:t>
      </w:r>
      <w:r w:rsidRPr="003F329B">
        <w:t>.</w:t>
      </w:r>
    </w:p>
    <w:p w:rsidR="00733CCA" w:rsidRPr="003F329B" w:rsidRDefault="00733CCA" w:rsidP="00733CCA">
      <w:pPr>
        <w:pStyle w:val="Definition"/>
      </w:pPr>
      <w:r w:rsidRPr="003F329B">
        <w:rPr>
          <w:b/>
          <w:bCs/>
          <w:i/>
          <w:iCs/>
        </w:rPr>
        <w:t>telecommunication supply</w:t>
      </w:r>
      <w:r w:rsidRPr="003F329B">
        <w:t xml:space="preserve"> has the meaning given by section</w:t>
      </w:r>
      <w:r w:rsidR="003F329B">
        <w:t> </w:t>
      </w:r>
      <w:r w:rsidRPr="003F329B">
        <w:t>85</w:t>
      </w:r>
      <w:r w:rsidR="003F329B">
        <w:noBreakHyphen/>
      </w:r>
      <w:r w:rsidRPr="003F329B">
        <w:t>10.</w:t>
      </w:r>
    </w:p>
    <w:p w:rsidR="00733CCA" w:rsidRPr="003F329B" w:rsidRDefault="00733CCA" w:rsidP="00733CCA">
      <w:pPr>
        <w:pStyle w:val="Definition"/>
      </w:pPr>
      <w:r w:rsidRPr="003F329B">
        <w:rPr>
          <w:b/>
          <w:bCs/>
          <w:i/>
          <w:iCs/>
        </w:rPr>
        <w:t>Territory law</w:t>
      </w:r>
      <w:r w:rsidRPr="003F329B">
        <w:rPr>
          <w:i/>
          <w:iCs/>
        </w:rPr>
        <w:t xml:space="preserve"> </w:t>
      </w:r>
      <w:r w:rsidRPr="003F329B">
        <w:t>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733CCA" w:rsidRPr="003F329B" w:rsidRDefault="00733CCA" w:rsidP="00733CCA">
      <w:pPr>
        <w:pStyle w:val="Definition"/>
        <w:keepNext/>
      </w:pPr>
      <w:r w:rsidRPr="003F329B">
        <w:rPr>
          <w:b/>
          <w:i/>
        </w:rPr>
        <w:t>tertiary course</w:t>
      </w:r>
      <w:r w:rsidRPr="003F329B">
        <w:t xml:space="preserve"> means:</w:t>
      </w:r>
    </w:p>
    <w:p w:rsidR="00733CCA" w:rsidRPr="003F329B" w:rsidRDefault="00733CCA" w:rsidP="00733CCA">
      <w:pPr>
        <w:pStyle w:val="paragraph"/>
      </w:pPr>
      <w:r w:rsidRPr="003F329B">
        <w:tab/>
        <w:t>(a)</w:t>
      </w:r>
      <w:r w:rsidRPr="003F329B">
        <w:tab/>
        <w:t xml:space="preserve">a course of study or instruction that is a tertiary course determined by the </w:t>
      </w:r>
      <w:r w:rsidR="003F329B" w:rsidRPr="003F329B">
        <w:rPr>
          <w:position w:val="6"/>
          <w:sz w:val="16"/>
          <w:szCs w:val="16"/>
        </w:rPr>
        <w:t>*</w:t>
      </w:r>
      <w:r w:rsidRPr="003F329B">
        <w:t>Education Minister under subsection</w:t>
      </w:r>
      <w:r w:rsidR="003F329B">
        <w:t> </w:t>
      </w:r>
      <w:r w:rsidRPr="003F329B">
        <w:t xml:space="preserve">5D(1) of the </w:t>
      </w:r>
      <w:r w:rsidRPr="003F329B">
        <w:rPr>
          <w:i/>
          <w:iCs/>
        </w:rPr>
        <w:t>Student Assistance Act 1973</w:t>
      </w:r>
      <w:r w:rsidRPr="003F329B">
        <w:t xml:space="preserve"> for the purposes of that Act; or</w:t>
      </w:r>
    </w:p>
    <w:p w:rsidR="00733CCA" w:rsidRPr="003F329B" w:rsidRDefault="00733CCA" w:rsidP="00733CCA">
      <w:pPr>
        <w:pStyle w:val="paragraph"/>
      </w:pPr>
      <w:r w:rsidRPr="003F329B">
        <w:tab/>
        <w:t>(aa)</w:t>
      </w:r>
      <w:r w:rsidRPr="003F329B">
        <w:tab/>
        <w:t xml:space="preserve">a course of study or instruction accredited at Masters or Doctoral level and supplied by a </w:t>
      </w:r>
      <w:r w:rsidR="003F329B" w:rsidRPr="003F329B">
        <w:rPr>
          <w:position w:val="6"/>
          <w:sz w:val="16"/>
        </w:rPr>
        <w:t>*</w:t>
      </w:r>
      <w:r w:rsidRPr="003F329B">
        <w:t xml:space="preserve">higher education institution or a </w:t>
      </w:r>
      <w:r w:rsidR="003F329B" w:rsidRPr="003F329B">
        <w:rPr>
          <w:position w:val="6"/>
          <w:sz w:val="16"/>
        </w:rPr>
        <w:t>*</w:t>
      </w:r>
      <w:r w:rsidRPr="003F329B">
        <w:t>non</w:t>
      </w:r>
      <w:r w:rsidR="003F329B">
        <w:noBreakHyphen/>
      </w:r>
      <w:r w:rsidRPr="003F329B">
        <w:t>government higher education institution; or</w:t>
      </w:r>
    </w:p>
    <w:p w:rsidR="00733CCA" w:rsidRPr="003F329B" w:rsidRDefault="00733CCA" w:rsidP="00733CCA">
      <w:pPr>
        <w:pStyle w:val="paragraph"/>
      </w:pPr>
      <w:r w:rsidRPr="003F329B">
        <w:tab/>
        <w:t>(b)</w:t>
      </w:r>
      <w:r w:rsidRPr="003F329B">
        <w:tab/>
        <w:t>any other course of study or instruction that the Education Minister has determined is a tertiary course for the purposes of this Act.</w:t>
      </w:r>
    </w:p>
    <w:p w:rsidR="00733CCA" w:rsidRPr="003F329B" w:rsidRDefault="00733CCA" w:rsidP="00733CCA">
      <w:pPr>
        <w:pStyle w:val="Definition"/>
      </w:pPr>
      <w:r w:rsidRPr="003F329B">
        <w:rPr>
          <w:b/>
          <w:i/>
        </w:rPr>
        <w:t>tertiary residential college course</w:t>
      </w:r>
      <w:r w:rsidRPr="003F329B">
        <w:t xml:space="preserve"> means a course supplied in connection with a </w:t>
      </w:r>
      <w:r w:rsidR="003F329B" w:rsidRPr="003F329B">
        <w:rPr>
          <w:position w:val="6"/>
          <w:sz w:val="16"/>
        </w:rPr>
        <w:t>*</w:t>
      </w:r>
      <w:r w:rsidRPr="003F329B">
        <w:t>tertiary course at premises that are used to provide accommodation to students undertaking tertiary courses.</w:t>
      </w:r>
    </w:p>
    <w:p w:rsidR="00733CCA" w:rsidRPr="003F329B" w:rsidRDefault="00733CCA" w:rsidP="00733CCA">
      <w:pPr>
        <w:pStyle w:val="Definition"/>
      </w:pPr>
      <w:r w:rsidRPr="003F329B">
        <w:rPr>
          <w:b/>
          <w:bCs/>
          <w:i/>
          <w:iCs/>
        </w:rPr>
        <w:t>thing</w:t>
      </w:r>
      <w:r w:rsidRPr="003F329B">
        <w:t xml:space="preserve"> means anything that can be supplied or imported.</w:t>
      </w:r>
    </w:p>
    <w:p w:rsidR="00646DBE" w:rsidRPr="003F329B" w:rsidRDefault="00646DBE" w:rsidP="00646DBE">
      <w:pPr>
        <w:pStyle w:val="Definition"/>
      </w:pPr>
      <w:r w:rsidRPr="003F329B">
        <w:rPr>
          <w:b/>
          <w:i/>
        </w:rPr>
        <w:t>third party adjustment note</w:t>
      </w:r>
      <w:r w:rsidRPr="003F329B">
        <w:t xml:space="preserve"> means a document that complies with the requirements of section</w:t>
      </w:r>
      <w:r w:rsidR="003F329B">
        <w:t> </w:t>
      </w:r>
      <w:r w:rsidRPr="003F329B">
        <w:t>134</w:t>
      </w:r>
      <w:r w:rsidR="003F329B">
        <w:noBreakHyphen/>
      </w:r>
      <w:r w:rsidRPr="003F329B">
        <w:t>20 and (if applicable) section</w:t>
      </w:r>
      <w:r w:rsidR="003F329B">
        <w:t> </w:t>
      </w:r>
      <w:r w:rsidRPr="003F329B">
        <w:t>54</w:t>
      </w:r>
      <w:r w:rsidR="003F329B">
        <w:noBreakHyphen/>
      </w:r>
      <w:r w:rsidRPr="003F329B">
        <w:t>50.</w:t>
      </w:r>
    </w:p>
    <w:p w:rsidR="00733CCA" w:rsidRPr="003F329B" w:rsidRDefault="00733CCA" w:rsidP="00733CCA">
      <w:pPr>
        <w:pStyle w:val="Definition"/>
      </w:pPr>
      <w:r w:rsidRPr="003F329B">
        <w:rPr>
          <w:b/>
          <w:bCs/>
          <w:i/>
          <w:iCs/>
        </w:rPr>
        <w:t>total Subdivision</w:t>
      </w:r>
      <w:r w:rsidR="003F329B">
        <w:rPr>
          <w:b/>
          <w:bCs/>
          <w:i/>
          <w:iCs/>
        </w:rPr>
        <w:t> </w:t>
      </w:r>
      <w:r w:rsidRPr="003F329B">
        <w:rPr>
          <w:b/>
          <w:bCs/>
          <w:i/>
          <w:iCs/>
        </w:rPr>
        <w:t>66</w:t>
      </w:r>
      <w:r w:rsidR="003F329B">
        <w:rPr>
          <w:b/>
          <w:bCs/>
          <w:i/>
          <w:iCs/>
        </w:rPr>
        <w:noBreakHyphen/>
      </w:r>
      <w:r w:rsidRPr="003F329B">
        <w:rPr>
          <w:b/>
          <w:bCs/>
          <w:i/>
          <w:iCs/>
        </w:rPr>
        <w:t>B credit amount</w:t>
      </w:r>
      <w:r w:rsidRPr="003F329B">
        <w:t xml:space="preserve"> has the meaning given by subsection</w:t>
      </w:r>
      <w:r w:rsidR="003F329B">
        <w:t> </w:t>
      </w:r>
      <w:r w:rsidRPr="003F329B">
        <w:t>66</w:t>
      </w:r>
      <w:r w:rsidR="003F329B">
        <w:noBreakHyphen/>
      </w:r>
      <w:r w:rsidRPr="003F329B">
        <w:t>65(1).</w:t>
      </w:r>
    </w:p>
    <w:p w:rsidR="00733CCA" w:rsidRPr="003F329B" w:rsidRDefault="00733CCA" w:rsidP="00733CCA">
      <w:pPr>
        <w:pStyle w:val="Definition"/>
      </w:pPr>
      <w:r w:rsidRPr="003F329B">
        <w:rPr>
          <w:b/>
          <w:bCs/>
          <w:i/>
          <w:iCs/>
        </w:rPr>
        <w:t>total Subdivision</w:t>
      </w:r>
      <w:r w:rsidR="003F329B">
        <w:rPr>
          <w:b/>
          <w:bCs/>
          <w:i/>
          <w:iCs/>
        </w:rPr>
        <w:t> </w:t>
      </w:r>
      <w:r w:rsidRPr="003F329B">
        <w:rPr>
          <w:b/>
          <w:bCs/>
          <w:i/>
          <w:iCs/>
        </w:rPr>
        <w:t>66</w:t>
      </w:r>
      <w:r w:rsidR="003F329B">
        <w:rPr>
          <w:b/>
          <w:bCs/>
          <w:i/>
          <w:iCs/>
        </w:rPr>
        <w:noBreakHyphen/>
      </w:r>
      <w:r w:rsidRPr="003F329B">
        <w:rPr>
          <w:b/>
          <w:bCs/>
          <w:i/>
          <w:iCs/>
        </w:rPr>
        <w:t>B GST amount</w:t>
      </w:r>
      <w:r w:rsidRPr="003F329B">
        <w:t xml:space="preserve"> has the meaning given by subsection</w:t>
      </w:r>
      <w:r w:rsidR="003F329B">
        <w:t> </w:t>
      </w:r>
      <w:r w:rsidRPr="003F329B">
        <w:t>66</w:t>
      </w:r>
      <w:r w:rsidR="003F329B">
        <w:noBreakHyphen/>
      </w:r>
      <w:r w:rsidRPr="003F329B">
        <w:t>65(2).</w:t>
      </w:r>
    </w:p>
    <w:p w:rsidR="00733CCA" w:rsidRPr="003F329B" w:rsidRDefault="00733CCA" w:rsidP="00733CCA">
      <w:pPr>
        <w:pStyle w:val="Definition"/>
      </w:pPr>
      <w:r w:rsidRPr="003F329B">
        <w:rPr>
          <w:b/>
          <w:bCs/>
          <w:i/>
          <w:iCs/>
        </w:rPr>
        <w:t>tradex order</w:t>
      </w:r>
      <w:r w:rsidRPr="003F329B">
        <w:t xml:space="preserve"> has the meaning given by subsection</w:t>
      </w:r>
      <w:r w:rsidR="003F329B">
        <w:t> </w:t>
      </w:r>
      <w:r w:rsidRPr="003F329B">
        <w:t>141</w:t>
      </w:r>
      <w:r w:rsidR="003F329B">
        <w:noBreakHyphen/>
      </w:r>
      <w:r w:rsidRPr="003F329B">
        <w:t>10(2).</w:t>
      </w:r>
    </w:p>
    <w:p w:rsidR="00733CCA" w:rsidRPr="003F329B" w:rsidRDefault="00733CCA" w:rsidP="00733CCA">
      <w:pPr>
        <w:pStyle w:val="Definition"/>
      </w:pPr>
      <w:r w:rsidRPr="003F329B">
        <w:rPr>
          <w:b/>
          <w:bCs/>
          <w:i/>
          <w:iCs/>
        </w:rPr>
        <w:t xml:space="preserve">tradex scheme goods </w:t>
      </w:r>
      <w:r w:rsidRPr="003F329B">
        <w:t>has the meaning given by subsection</w:t>
      </w:r>
      <w:r w:rsidR="003F329B">
        <w:t> </w:t>
      </w:r>
      <w:r w:rsidRPr="003F329B">
        <w:t>141</w:t>
      </w:r>
      <w:r w:rsidR="003F329B">
        <w:noBreakHyphen/>
      </w:r>
      <w:r w:rsidRPr="003F329B">
        <w:t>10(1).</w:t>
      </w:r>
    </w:p>
    <w:p w:rsidR="00733CCA" w:rsidRPr="003F329B" w:rsidRDefault="00733CCA" w:rsidP="00733CCA">
      <w:pPr>
        <w:pStyle w:val="Definition"/>
      </w:pPr>
      <w:r w:rsidRPr="003F329B">
        <w:rPr>
          <w:b/>
          <w:bCs/>
          <w:i/>
          <w:iCs/>
        </w:rPr>
        <w:t>transportation document</w:t>
      </w:r>
      <w:r w:rsidRPr="003F329B">
        <w:t xml:space="preserve"> includes the following:</w:t>
      </w:r>
    </w:p>
    <w:p w:rsidR="00733CCA" w:rsidRPr="003F329B" w:rsidRDefault="00733CCA" w:rsidP="00733CCA">
      <w:pPr>
        <w:pStyle w:val="paragraph"/>
      </w:pPr>
      <w:r w:rsidRPr="003F329B">
        <w:tab/>
        <w:t>(a)</w:t>
      </w:r>
      <w:r w:rsidRPr="003F329B">
        <w:tab/>
        <w:t>a consignment note;</w:t>
      </w:r>
    </w:p>
    <w:p w:rsidR="00733CCA" w:rsidRPr="003F329B" w:rsidRDefault="00733CCA" w:rsidP="00733CCA">
      <w:pPr>
        <w:pStyle w:val="paragraph"/>
      </w:pPr>
      <w:r w:rsidRPr="003F329B">
        <w:tab/>
        <w:t>(b)</w:t>
      </w:r>
      <w:r w:rsidRPr="003F329B">
        <w:tab/>
        <w:t>a house bill of lading;</w:t>
      </w:r>
    </w:p>
    <w:p w:rsidR="00733CCA" w:rsidRPr="003F329B" w:rsidRDefault="00733CCA" w:rsidP="00733CCA">
      <w:pPr>
        <w:pStyle w:val="paragraph"/>
      </w:pPr>
      <w:r w:rsidRPr="003F329B">
        <w:tab/>
        <w:t>(c)</w:t>
      </w:r>
      <w:r w:rsidRPr="003F329B">
        <w:tab/>
        <w:t>an ocean bill of lading;</w:t>
      </w:r>
    </w:p>
    <w:p w:rsidR="00733CCA" w:rsidRPr="003F329B" w:rsidRDefault="00733CCA" w:rsidP="00733CCA">
      <w:pPr>
        <w:pStyle w:val="paragraph"/>
      </w:pPr>
      <w:r w:rsidRPr="003F329B">
        <w:tab/>
        <w:t>(d)</w:t>
      </w:r>
      <w:r w:rsidRPr="003F329B">
        <w:tab/>
        <w:t>a house air waybill;</w:t>
      </w:r>
    </w:p>
    <w:p w:rsidR="00733CCA" w:rsidRPr="003F329B" w:rsidRDefault="00733CCA" w:rsidP="00733CCA">
      <w:pPr>
        <w:pStyle w:val="paragraph"/>
      </w:pPr>
      <w:r w:rsidRPr="003F329B">
        <w:tab/>
        <w:t>(e)</w:t>
      </w:r>
      <w:r w:rsidRPr="003F329B">
        <w:tab/>
        <w:t>a master air waybill;</w:t>
      </w:r>
    </w:p>
    <w:p w:rsidR="00733CCA" w:rsidRPr="003F329B" w:rsidRDefault="00733CCA" w:rsidP="00733CCA">
      <w:pPr>
        <w:pStyle w:val="paragraph"/>
      </w:pPr>
      <w:r w:rsidRPr="003F329B">
        <w:tab/>
        <w:t>(f)</w:t>
      </w:r>
      <w:r w:rsidRPr="003F329B">
        <w:tab/>
        <w:t>a sea waybill;</w:t>
      </w:r>
    </w:p>
    <w:p w:rsidR="00733CCA" w:rsidRPr="003F329B" w:rsidRDefault="00733CCA" w:rsidP="00733CCA">
      <w:pPr>
        <w:pStyle w:val="paragraph"/>
      </w:pPr>
      <w:r w:rsidRPr="003F329B">
        <w:tab/>
        <w:t>(g)</w:t>
      </w:r>
      <w:r w:rsidRPr="003F329B">
        <w:tab/>
        <w:t>a straight line air waybill;</w:t>
      </w:r>
    </w:p>
    <w:p w:rsidR="00733CCA" w:rsidRPr="003F329B" w:rsidRDefault="00733CCA" w:rsidP="00733CCA">
      <w:pPr>
        <w:pStyle w:val="paragraph"/>
      </w:pPr>
      <w:r w:rsidRPr="003F329B">
        <w:tab/>
        <w:t>(h)</w:t>
      </w:r>
      <w:r w:rsidRPr="003F329B">
        <w:tab/>
        <w:t>a sub</w:t>
      </w:r>
      <w:r w:rsidR="003F329B">
        <w:noBreakHyphen/>
      </w:r>
      <w:r w:rsidRPr="003F329B">
        <w:t>master air waybill;</w:t>
      </w:r>
    </w:p>
    <w:p w:rsidR="00733CCA" w:rsidRPr="003F329B" w:rsidRDefault="00733CCA" w:rsidP="00733CCA">
      <w:pPr>
        <w:pStyle w:val="paragraph"/>
      </w:pPr>
      <w:r w:rsidRPr="003F329B">
        <w:tab/>
        <w:t>(i)</w:t>
      </w:r>
      <w:r w:rsidRPr="003F329B">
        <w:tab/>
        <w:t>other similar documents.</w:t>
      </w:r>
    </w:p>
    <w:p w:rsidR="00733CCA" w:rsidRPr="003F329B" w:rsidRDefault="00733CCA" w:rsidP="00733CCA">
      <w:pPr>
        <w:pStyle w:val="Definition"/>
      </w:pPr>
      <w:r w:rsidRPr="003F329B">
        <w:rPr>
          <w:b/>
          <w:i/>
        </w:rPr>
        <w:t>TSA contributing member</w:t>
      </w:r>
      <w:r w:rsidRPr="003F329B">
        <w:t xml:space="preserve"> of a </w:t>
      </w:r>
      <w:r w:rsidR="003F329B" w:rsidRPr="003F329B">
        <w:rPr>
          <w:position w:val="6"/>
          <w:sz w:val="16"/>
        </w:rPr>
        <w:t>*</w:t>
      </w:r>
      <w:r w:rsidRPr="003F329B">
        <w:t xml:space="preserve">consolidated group or a </w:t>
      </w:r>
      <w:r w:rsidR="003F329B" w:rsidRPr="003F329B">
        <w:rPr>
          <w:position w:val="6"/>
          <w:sz w:val="16"/>
        </w:rPr>
        <w:t>*</w:t>
      </w:r>
      <w:r w:rsidRPr="003F329B">
        <w:t>MEC group has the meaning given by paragraph</w:t>
      </w:r>
      <w:r w:rsidR="003F329B">
        <w:t> </w:t>
      </w:r>
      <w:r w:rsidRPr="003F329B">
        <w:t>721</w:t>
      </w:r>
      <w:r w:rsidR="003F329B">
        <w:noBreakHyphen/>
      </w:r>
      <w:r w:rsidRPr="003F329B">
        <w:t xml:space="preserve">25(1)(a) of the </w:t>
      </w:r>
      <w:r w:rsidR="003F329B" w:rsidRPr="003F329B">
        <w:rPr>
          <w:position w:val="6"/>
          <w:sz w:val="16"/>
        </w:rPr>
        <w:t>*</w:t>
      </w:r>
      <w:r w:rsidRPr="003F329B">
        <w:t>ITAA 1997.</w:t>
      </w:r>
    </w:p>
    <w:p w:rsidR="00733CCA" w:rsidRPr="003F329B" w:rsidRDefault="00733CCA" w:rsidP="00733CCA">
      <w:pPr>
        <w:pStyle w:val="Definition"/>
      </w:pPr>
      <w:r w:rsidRPr="003F329B">
        <w:rPr>
          <w:b/>
          <w:i/>
        </w:rPr>
        <w:t>turnover threshold</w:t>
      </w:r>
      <w:r w:rsidRPr="003F329B">
        <w:t xml:space="preserve"> has the meaning given by subsection</w:t>
      </w:r>
      <w:r w:rsidR="003F329B">
        <w:t> </w:t>
      </w:r>
      <w:r w:rsidRPr="003F329B">
        <w:t>188</w:t>
      </w:r>
      <w:r w:rsidR="003F329B">
        <w:noBreakHyphen/>
      </w:r>
      <w:r w:rsidRPr="003F329B">
        <w:t>10(3).</w:t>
      </w:r>
    </w:p>
    <w:p w:rsidR="00733CCA" w:rsidRPr="003F329B" w:rsidRDefault="00733CCA" w:rsidP="00733CCA">
      <w:pPr>
        <w:pStyle w:val="Definition"/>
      </w:pPr>
      <w:r w:rsidRPr="003F329B">
        <w:rPr>
          <w:b/>
          <w:bCs/>
          <w:i/>
          <w:iCs/>
        </w:rPr>
        <w:t>unit trust</w:t>
      </w:r>
      <w:r w:rsidRPr="003F329B">
        <w:t xml:space="preserve"> has the meaning given by subsection</w:t>
      </w:r>
      <w:r w:rsidR="003F329B">
        <w:t> </w:t>
      </w:r>
      <w:r w:rsidRPr="003F329B">
        <w:t xml:space="preserve">202A(1) of the </w:t>
      </w:r>
      <w:r w:rsidR="003F329B" w:rsidRPr="003F329B">
        <w:rPr>
          <w:position w:val="6"/>
          <w:sz w:val="16"/>
          <w:szCs w:val="16"/>
        </w:rPr>
        <w:t>*</w:t>
      </w:r>
      <w:r w:rsidRPr="003F329B">
        <w:t>ITAA 1936.</w:t>
      </w:r>
    </w:p>
    <w:p w:rsidR="00733CCA" w:rsidRPr="003F329B" w:rsidRDefault="00733CCA" w:rsidP="00733CCA">
      <w:pPr>
        <w:pStyle w:val="Definition"/>
      </w:pPr>
      <w:r w:rsidRPr="003F329B">
        <w:rPr>
          <w:b/>
          <w:i/>
        </w:rPr>
        <w:t>untaxable Commonwealth entity</w:t>
      </w:r>
      <w:r w:rsidRPr="003F329B">
        <w:t xml:space="preserve"> has the meaning given by section</w:t>
      </w:r>
      <w:r w:rsidR="003F329B">
        <w:t> </w:t>
      </w:r>
      <w:r w:rsidRPr="003F329B">
        <w:t>177</w:t>
      </w:r>
      <w:r w:rsidR="003F329B">
        <w:noBreakHyphen/>
      </w:r>
      <w:r w:rsidRPr="003F329B">
        <w:t>1.</w:t>
      </w:r>
    </w:p>
    <w:p w:rsidR="00733CCA" w:rsidRPr="003F329B" w:rsidRDefault="00733CCA" w:rsidP="00733CCA">
      <w:pPr>
        <w:pStyle w:val="Definition"/>
      </w:pPr>
      <w:r w:rsidRPr="003F329B">
        <w:rPr>
          <w:b/>
          <w:bCs/>
          <w:i/>
          <w:iCs/>
        </w:rPr>
        <w:t xml:space="preserve">valid meal entertainment register </w:t>
      </w:r>
      <w:r w:rsidRPr="003F329B">
        <w:t>means a valid meal entertainment register within the meaning of section</w:t>
      </w:r>
      <w:r w:rsidR="003F329B">
        <w:t> </w:t>
      </w:r>
      <w:r w:rsidRPr="003F329B">
        <w:t xml:space="preserve">37CA of the </w:t>
      </w:r>
      <w:r w:rsidRPr="003F329B">
        <w:rPr>
          <w:i/>
          <w:iCs/>
        </w:rPr>
        <w:t>Fringe Benefits Tax Assessment Act 1986</w:t>
      </w:r>
      <w:r w:rsidRPr="003F329B">
        <w:t>.</w:t>
      </w:r>
    </w:p>
    <w:p w:rsidR="00733CCA" w:rsidRPr="003F329B" w:rsidRDefault="00733CCA" w:rsidP="00733CCA">
      <w:pPr>
        <w:pStyle w:val="Definition"/>
        <w:keepNext/>
      </w:pPr>
      <w:r w:rsidRPr="003F329B">
        <w:rPr>
          <w:b/>
          <w:bCs/>
          <w:i/>
          <w:iCs/>
        </w:rPr>
        <w:t>value</w:t>
      </w:r>
      <w:r w:rsidRPr="003F329B">
        <w:t>:</w:t>
      </w:r>
    </w:p>
    <w:p w:rsidR="00733CCA" w:rsidRPr="003F329B" w:rsidRDefault="00733CCA" w:rsidP="00733CCA">
      <w:pPr>
        <w:pStyle w:val="paragraph"/>
      </w:pPr>
      <w:r w:rsidRPr="003F329B">
        <w:tab/>
        <w:t>(a)</w:t>
      </w:r>
      <w:r w:rsidRPr="003F329B">
        <w:tab/>
        <w:t xml:space="preserve">value of a </w:t>
      </w:r>
      <w:r w:rsidR="003F329B" w:rsidRPr="003F329B">
        <w:rPr>
          <w:position w:val="6"/>
          <w:sz w:val="16"/>
          <w:szCs w:val="16"/>
        </w:rPr>
        <w:t>*</w:t>
      </w:r>
      <w:r w:rsidRPr="003F329B">
        <w:t>taxable importation has the meaning given by sections</w:t>
      </w:r>
      <w:r w:rsidR="003F329B">
        <w:t> </w:t>
      </w:r>
      <w:r w:rsidRPr="003F329B">
        <w:t>13</w:t>
      </w:r>
      <w:r w:rsidR="003F329B">
        <w:noBreakHyphen/>
      </w:r>
      <w:r w:rsidRPr="003F329B">
        <w:t>20, 13</w:t>
      </w:r>
      <w:r w:rsidR="003F329B">
        <w:noBreakHyphen/>
      </w:r>
      <w:r w:rsidRPr="003F329B">
        <w:t>25, 117</w:t>
      </w:r>
      <w:r w:rsidR="003F329B">
        <w:noBreakHyphen/>
      </w:r>
      <w:r w:rsidRPr="003F329B">
        <w:t>5 and 117</w:t>
      </w:r>
      <w:r w:rsidR="003F329B">
        <w:noBreakHyphen/>
      </w:r>
      <w:r w:rsidRPr="003F329B">
        <w:t>10; and</w:t>
      </w:r>
    </w:p>
    <w:p w:rsidR="00733CCA" w:rsidRPr="003F329B" w:rsidRDefault="00733CCA" w:rsidP="00733CCA">
      <w:pPr>
        <w:pStyle w:val="paragraph"/>
        <w:keepNext/>
      </w:pPr>
      <w:r w:rsidRPr="003F329B">
        <w:tab/>
        <w:t>(b)</w:t>
      </w:r>
      <w:r w:rsidRPr="003F329B">
        <w:tab/>
        <w:t xml:space="preserve">value of a </w:t>
      </w:r>
      <w:r w:rsidR="003F329B" w:rsidRPr="003F329B">
        <w:rPr>
          <w:position w:val="6"/>
          <w:sz w:val="16"/>
          <w:szCs w:val="16"/>
        </w:rPr>
        <w:t>*</w:t>
      </w:r>
      <w:r w:rsidRPr="003F329B">
        <w:t>taxable supply has the meaning given by sections</w:t>
      </w:r>
      <w:r w:rsidR="003F329B">
        <w:t> </w:t>
      </w:r>
      <w:r w:rsidRPr="003F329B">
        <w:t>9</w:t>
      </w:r>
      <w:r w:rsidR="003F329B">
        <w:noBreakHyphen/>
      </w:r>
      <w:r w:rsidRPr="003F329B">
        <w:t>75, 9</w:t>
      </w:r>
      <w:r w:rsidR="003F329B">
        <w:noBreakHyphen/>
      </w:r>
      <w:r w:rsidRPr="003F329B">
        <w:t>80, 72</w:t>
      </w:r>
      <w:r w:rsidR="003F329B">
        <w:noBreakHyphen/>
      </w:r>
      <w:r w:rsidRPr="003F329B">
        <w:t>10, 72</w:t>
      </w:r>
      <w:r w:rsidR="003F329B">
        <w:noBreakHyphen/>
      </w:r>
      <w:r w:rsidRPr="003F329B">
        <w:t>70, 78</w:t>
      </w:r>
      <w:r w:rsidR="003F329B">
        <w:noBreakHyphen/>
      </w:r>
      <w:r w:rsidRPr="003F329B">
        <w:t>5, 78</w:t>
      </w:r>
      <w:r w:rsidR="003F329B">
        <w:noBreakHyphen/>
      </w:r>
      <w:r w:rsidRPr="003F329B">
        <w:t>60, 78</w:t>
      </w:r>
      <w:r w:rsidR="003F329B">
        <w:noBreakHyphen/>
      </w:r>
      <w:r w:rsidRPr="003F329B">
        <w:t>95, 79</w:t>
      </w:r>
      <w:r w:rsidR="003F329B">
        <w:noBreakHyphen/>
      </w:r>
      <w:r w:rsidRPr="003F329B">
        <w:t>40, 79</w:t>
      </w:r>
      <w:r w:rsidR="003F329B">
        <w:noBreakHyphen/>
      </w:r>
      <w:r w:rsidRPr="003F329B">
        <w:t>85, 87</w:t>
      </w:r>
      <w:r w:rsidR="003F329B">
        <w:noBreakHyphen/>
      </w:r>
      <w:r w:rsidRPr="003F329B">
        <w:t>10, 90</w:t>
      </w:r>
      <w:r w:rsidR="003F329B">
        <w:noBreakHyphen/>
      </w:r>
      <w:r w:rsidRPr="003F329B">
        <w:t>10, 96</w:t>
      </w:r>
      <w:r w:rsidR="003F329B">
        <w:noBreakHyphen/>
      </w:r>
      <w:r w:rsidRPr="003F329B">
        <w:t>10 and 108</w:t>
      </w:r>
      <w:r w:rsidR="003F329B">
        <w:noBreakHyphen/>
      </w:r>
      <w:r w:rsidRPr="003F329B">
        <w:t>5;</w:t>
      </w:r>
    </w:p>
    <w:p w:rsidR="00733CCA" w:rsidRPr="003F329B" w:rsidRDefault="00733CCA" w:rsidP="00733CCA">
      <w:pPr>
        <w:pStyle w:val="paragraph"/>
      </w:pPr>
      <w:r w:rsidRPr="003F329B">
        <w:tab/>
        <w:t>(d)</w:t>
      </w:r>
      <w:r w:rsidRPr="003F329B">
        <w:tab/>
        <w:t>value of a supply includes the meaning given by section</w:t>
      </w:r>
      <w:r w:rsidR="003F329B">
        <w:t> </w:t>
      </w:r>
      <w:r w:rsidRPr="003F329B">
        <w:t>188</w:t>
      </w:r>
      <w:r w:rsidR="003F329B">
        <w:noBreakHyphen/>
      </w:r>
      <w:r w:rsidRPr="003F329B">
        <w:t>35.</w:t>
      </w:r>
    </w:p>
    <w:p w:rsidR="00733CCA" w:rsidRPr="003F329B" w:rsidRDefault="00733CCA" w:rsidP="00733CCA">
      <w:pPr>
        <w:pStyle w:val="notetext"/>
        <w:keepNext/>
      </w:pPr>
      <w:r w:rsidRPr="003F329B">
        <w:t>Note:</w:t>
      </w:r>
      <w:r w:rsidRPr="003F329B">
        <w:tab/>
        <w:t>Section</w:t>
      </w:r>
      <w:r w:rsidR="003F329B">
        <w:t> </w:t>
      </w:r>
      <w:r w:rsidRPr="003F329B">
        <w:t>188</w:t>
      </w:r>
      <w:r w:rsidR="003F329B">
        <w:noBreakHyphen/>
      </w:r>
      <w:r w:rsidRPr="003F329B">
        <w:t>30 contains a means of working out, for the purposes of Division</w:t>
      </w:r>
      <w:r w:rsidR="003F329B">
        <w:t> </w:t>
      </w:r>
      <w:r w:rsidRPr="003F329B">
        <w:t>188, the value of a supply that is not a taxable supply, and section</w:t>
      </w:r>
      <w:r w:rsidR="003F329B">
        <w:t> </w:t>
      </w:r>
      <w:r w:rsidRPr="003F329B">
        <w:t>188</w:t>
      </w:r>
      <w:r w:rsidR="003F329B">
        <w:noBreakHyphen/>
      </w:r>
      <w:r w:rsidRPr="003F329B">
        <w:t>32 contains a means of working out, for those purposes, the value of gambling supplies.</w:t>
      </w:r>
    </w:p>
    <w:p w:rsidR="00733CCA" w:rsidRPr="003F329B" w:rsidRDefault="00733CCA" w:rsidP="00733CCA">
      <w:pPr>
        <w:pStyle w:val="Definition"/>
      </w:pPr>
      <w:r w:rsidRPr="003F329B">
        <w:rPr>
          <w:b/>
          <w:bCs/>
          <w:i/>
          <w:iCs/>
        </w:rPr>
        <w:t>varied instalment amount</w:t>
      </w:r>
      <w:r w:rsidRPr="003F329B">
        <w:t xml:space="preserve"> has the meaning given by subsection</w:t>
      </w:r>
      <w:r w:rsidR="003F329B">
        <w:t> </w:t>
      </w:r>
      <w:r w:rsidRPr="003F329B">
        <w:t>162</w:t>
      </w:r>
      <w:r w:rsidR="003F329B">
        <w:noBreakHyphen/>
      </w:r>
      <w:r w:rsidRPr="003F329B">
        <w:t>140(1) and paragraph</w:t>
      </w:r>
      <w:r w:rsidR="003F329B">
        <w:t> </w:t>
      </w:r>
      <w:r w:rsidRPr="003F329B">
        <w:t>162</w:t>
      </w:r>
      <w:r w:rsidR="003F329B">
        <w:noBreakHyphen/>
      </w:r>
      <w:r w:rsidRPr="003F329B">
        <w:t>140(5)(a).</w:t>
      </w:r>
    </w:p>
    <w:p w:rsidR="00733CCA" w:rsidRPr="003F329B" w:rsidRDefault="00733CCA" w:rsidP="00733CCA">
      <w:pPr>
        <w:pStyle w:val="Definition"/>
      </w:pPr>
      <w:r w:rsidRPr="003F329B">
        <w:rPr>
          <w:b/>
          <w:bCs/>
          <w:i/>
          <w:iCs/>
        </w:rPr>
        <w:t>voucher</w:t>
      </w:r>
      <w:r w:rsidRPr="003F329B">
        <w:t xml:space="preserve"> has the meaning given by subsection</w:t>
      </w:r>
      <w:r w:rsidR="003F329B">
        <w:t> </w:t>
      </w:r>
      <w:r w:rsidRPr="003F329B">
        <w:t>100</w:t>
      </w:r>
      <w:r w:rsidR="003F329B">
        <w:noBreakHyphen/>
      </w:r>
      <w:r w:rsidRPr="003F329B">
        <w:t>25(1).</w:t>
      </w:r>
    </w:p>
    <w:p w:rsidR="00733CCA" w:rsidRPr="003F329B" w:rsidRDefault="00733CCA" w:rsidP="00733CCA">
      <w:pPr>
        <w:pStyle w:val="Definition"/>
      </w:pPr>
      <w:r w:rsidRPr="003F329B">
        <w:rPr>
          <w:b/>
          <w:bCs/>
          <w:i/>
          <w:iCs/>
        </w:rPr>
        <w:t>wine tax</w:t>
      </w:r>
      <w:r w:rsidRPr="003F329B">
        <w:t xml:space="preserve"> has the meaning given by section</w:t>
      </w:r>
      <w:r w:rsidR="003F329B">
        <w:t> </w:t>
      </w:r>
      <w:r w:rsidRPr="003F329B">
        <w:t>33</w:t>
      </w:r>
      <w:r w:rsidR="003F329B">
        <w:noBreakHyphen/>
      </w:r>
      <w:r w:rsidRPr="003F329B">
        <w:t xml:space="preserve">1 of the </w:t>
      </w:r>
      <w:r w:rsidR="003F329B" w:rsidRPr="003F329B">
        <w:rPr>
          <w:position w:val="6"/>
          <w:sz w:val="16"/>
        </w:rPr>
        <w:t>*</w:t>
      </w:r>
      <w:r w:rsidR="007539A0" w:rsidRPr="003F329B">
        <w:t>Wine Tax Act</w:t>
      </w:r>
      <w:r w:rsidRPr="003F329B">
        <w:t>.</w:t>
      </w:r>
    </w:p>
    <w:p w:rsidR="00A30A73" w:rsidRPr="003F329B" w:rsidRDefault="00A30A73" w:rsidP="00A30A73">
      <w:pPr>
        <w:pStyle w:val="Definition"/>
      </w:pPr>
      <w:r w:rsidRPr="003F329B">
        <w:rPr>
          <w:b/>
          <w:i/>
        </w:rPr>
        <w:t>Wine Tax Act</w:t>
      </w:r>
      <w:r w:rsidRPr="003F329B">
        <w:t xml:space="preserve"> means the </w:t>
      </w:r>
      <w:r w:rsidRPr="003F329B">
        <w:rPr>
          <w:i/>
        </w:rPr>
        <w:t>A New Tax System (Wine Equalisation Tax) Act 1999</w:t>
      </w:r>
      <w:r w:rsidRPr="003F329B">
        <w:t>.</w:t>
      </w:r>
    </w:p>
    <w:p w:rsidR="00733CCA" w:rsidRPr="003F329B" w:rsidRDefault="00733CCA" w:rsidP="00733CCA">
      <w:pPr>
        <w:pStyle w:val="Definition"/>
      </w:pPr>
      <w:r w:rsidRPr="003F329B">
        <w:rPr>
          <w:b/>
          <w:bCs/>
          <w:i/>
          <w:iCs/>
        </w:rPr>
        <w:t>wine tax law</w:t>
      </w:r>
      <w:r w:rsidRPr="003F329B">
        <w:t xml:space="preserve"> has the meaning given in section</w:t>
      </w:r>
      <w:r w:rsidR="003F329B">
        <w:t> </w:t>
      </w:r>
      <w:r w:rsidRPr="003F329B">
        <w:t>33</w:t>
      </w:r>
      <w:r w:rsidR="003F329B">
        <w:noBreakHyphen/>
      </w:r>
      <w:r w:rsidRPr="003F329B">
        <w:t xml:space="preserve">1 of the </w:t>
      </w:r>
      <w:r w:rsidR="003F329B" w:rsidRPr="003F329B">
        <w:rPr>
          <w:position w:val="6"/>
          <w:sz w:val="16"/>
        </w:rPr>
        <w:t>*</w:t>
      </w:r>
      <w:r w:rsidR="00DB3DCA" w:rsidRPr="003F329B">
        <w:t>Wine Tax Act</w:t>
      </w:r>
      <w:r w:rsidRPr="003F329B">
        <w:t>.</w:t>
      </w:r>
    </w:p>
    <w:p w:rsidR="00733CCA" w:rsidRPr="003F329B" w:rsidRDefault="00733CCA" w:rsidP="00F6332C">
      <w:pPr>
        <w:pStyle w:val="Definition"/>
        <w:keepNext/>
        <w:keepLines/>
      </w:pPr>
      <w:r w:rsidRPr="003F329B">
        <w:rPr>
          <w:b/>
          <w:bCs/>
          <w:i/>
          <w:iCs/>
        </w:rPr>
        <w:t>withholding payment</w:t>
      </w:r>
      <w:r w:rsidRPr="003F329B">
        <w:t xml:space="preserve"> covered by a particular provision in Schedule</w:t>
      </w:r>
      <w:r w:rsidR="003F329B">
        <w:t> </w:t>
      </w:r>
      <w:r w:rsidRPr="003F329B">
        <w:t xml:space="preserve">1 to the </w:t>
      </w:r>
      <w:r w:rsidRPr="003F329B">
        <w:rPr>
          <w:i/>
          <w:iCs/>
        </w:rPr>
        <w:t>Taxation Administration Act 1953</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rPr>
        <w:t>*</w:t>
      </w:r>
      <w:r w:rsidR="0001721A" w:rsidRPr="003F329B">
        <w:t>ITAA 1997</w:t>
      </w:r>
      <w:r w:rsidRPr="003F329B">
        <w:t>.</w:t>
      </w:r>
    </w:p>
    <w:p w:rsidR="00733CCA" w:rsidRPr="003F329B" w:rsidRDefault="00733CCA" w:rsidP="00733CCA">
      <w:pPr>
        <w:pStyle w:val="Definition"/>
      </w:pPr>
      <w:r w:rsidRPr="003F329B">
        <w:rPr>
          <w:b/>
          <w:bCs/>
          <w:i/>
          <w:iCs/>
        </w:rPr>
        <w:t>withholding payment</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rPr>
        <w:t>*</w:t>
      </w:r>
      <w:r w:rsidR="0001721A" w:rsidRPr="003F329B">
        <w:t>ITAA 1997</w:t>
      </w:r>
      <w:r w:rsidRPr="003F329B">
        <w:t>.</w:t>
      </w:r>
    </w:p>
    <w:p w:rsidR="00733CCA" w:rsidRPr="003F329B" w:rsidRDefault="00733CCA" w:rsidP="00733CCA">
      <w:pPr>
        <w:pStyle w:val="Definition"/>
      </w:pPr>
      <w:r w:rsidRPr="003F329B">
        <w:rPr>
          <w:b/>
          <w:bCs/>
          <w:i/>
          <w:iCs/>
        </w:rPr>
        <w:t>you</w:t>
      </w:r>
      <w:r w:rsidRPr="003F329B">
        <w:t xml:space="preserve">: if a provision of this Act uses the expression </w:t>
      </w:r>
      <w:r w:rsidRPr="003F329B">
        <w:rPr>
          <w:b/>
          <w:bCs/>
          <w:i/>
          <w:iCs/>
        </w:rPr>
        <w:t>you</w:t>
      </w:r>
      <w:r w:rsidRPr="003F329B">
        <w:t>, it applies to entities generally, unless its application is expressly limited.</w:t>
      </w:r>
    </w:p>
    <w:p w:rsidR="00733CCA" w:rsidRPr="003F329B" w:rsidRDefault="00733CCA" w:rsidP="00733CCA">
      <w:pPr>
        <w:pStyle w:val="notetext"/>
      </w:pPr>
      <w:r w:rsidRPr="003F329B">
        <w:t>Note:</w:t>
      </w:r>
      <w:r w:rsidRPr="003F329B">
        <w:tab/>
        <w:t xml:space="preserve">The expression </w:t>
      </w:r>
      <w:r w:rsidRPr="003F329B">
        <w:rPr>
          <w:b/>
          <w:bCs/>
          <w:i/>
          <w:iCs/>
        </w:rPr>
        <w:t>you</w:t>
      </w:r>
      <w:r w:rsidRPr="003F329B">
        <w:t xml:space="preserve"> is not used in provisions that apply only to entities that are not individuals.</w:t>
      </w:r>
    </w:p>
    <w:p w:rsidR="00300522" w:rsidRPr="003F329B" w:rsidRDefault="00300522" w:rsidP="00300522">
      <w:pPr>
        <w:sectPr w:rsidR="00300522" w:rsidRPr="003F329B" w:rsidSect="00A2091C">
          <w:headerReference w:type="even" r:id="rId77"/>
          <w:headerReference w:type="default" r:id="rId78"/>
          <w:footerReference w:type="even" r:id="rId79"/>
          <w:footerReference w:type="default" r:id="rId80"/>
          <w:headerReference w:type="first" r:id="rId81"/>
          <w:footerReference w:type="first" r:id="rId82"/>
          <w:pgSz w:w="11906" w:h="16838" w:code="9"/>
          <w:pgMar w:top="2268" w:right="2410" w:bottom="3827" w:left="2410" w:header="567" w:footer="3119" w:gutter="0"/>
          <w:cols w:space="708"/>
          <w:docGrid w:linePitch="360"/>
        </w:sectPr>
      </w:pPr>
    </w:p>
    <w:p w:rsidR="00300522" w:rsidRPr="003F329B" w:rsidRDefault="00300522" w:rsidP="00A53099">
      <w:pPr>
        <w:pStyle w:val="ActHead1"/>
        <w:pageBreakBefore/>
      </w:pPr>
      <w:bookmarkStart w:id="1068" w:name="_Toc413321570"/>
      <w:r w:rsidRPr="003F329B">
        <w:rPr>
          <w:rStyle w:val="CharChapNo"/>
        </w:rPr>
        <w:t>Schedule</w:t>
      </w:r>
      <w:r w:rsidR="003F329B">
        <w:rPr>
          <w:rStyle w:val="CharChapNo"/>
        </w:rPr>
        <w:t> </w:t>
      </w:r>
      <w:r w:rsidRPr="003F329B">
        <w:rPr>
          <w:rStyle w:val="CharChapNo"/>
        </w:rPr>
        <w:t>1</w:t>
      </w:r>
      <w:r w:rsidRPr="003F329B">
        <w:t>—</w:t>
      </w:r>
      <w:r w:rsidRPr="003F329B">
        <w:rPr>
          <w:rStyle w:val="CharChapText"/>
        </w:rPr>
        <w:t>Food that is not GST</w:t>
      </w:r>
      <w:r w:rsidR="003F329B">
        <w:rPr>
          <w:rStyle w:val="CharChapText"/>
        </w:rPr>
        <w:noBreakHyphen/>
      </w:r>
      <w:r w:rsidRPr="003F329B">
        <w:rPr>
          <w:rStyle w:val="CharChapText"/>
        </w:rPr>
        <w:t>free</w:t>
      </w:r>
      <w:bookmarkEnd w:id="1068"/>
    </w:p>
    <w:p w:rsidR="00300522" w:rsidRPr="003F329B" w:rsidRDefault="00300522" w:rsidP="00300522">
      <w:pPr>
        <w:pStyle w:val="notemargin"/>
      </w:pPr>
      <w:r w:rsidRPr="003F329B">
        <w:t>Note 1:</w:t>
      </w:r>
      <w:r w:rsidRPr="003F329B">
        <w:tab/>
        <w:t>See section</w:t>
      </w:r>
      <w:r w:rsidR="003F329B">
        <w:t> </w:t>
      </w:r>
      <w:r w:rsidRPr="003F329B">
        <w:t>38</w:t>
      </w:r>
      <w:r w:rsidR="003F329B">
        <w:noBreakHyphen/>
      </w:r>
      <w:r w:rsidRPr="003F329B">
        <w:t>3.</w:t>
      </w:r>
    </w:p>
    <w:p w:rsidR="00300522" w:rsidRPr="003F329B" w:rsidRDefault="00300522" w:rsidP="00300522">
      <w:pPr>
        <w:pStyle w:val="notemargin"/>
      </w:pPr>
      <w:r w:rsidRPr="003F329B">
        <w:t>Note 2:</w:t>
      </w:r>
      <w:r w:rsidRPr="003F329B">
        <w:tab/>
        <w:t>The second column of the table is not operative (see section</w:t>
      </w:r>
      <w:r w:rsidR="003F329B">
        <w:t> </w:t>
      </w:r>
      <w:r w:rsidRPr="003F329B">
        <w:t>182</w:t>
      </w:r>
      <w:r w:rsidR="003F329B">
        <w:noBreakHyphen/>
      </w:r>
      <w:r w:rsidRPr="003F329B">
        <w:t>15).</w:t>
      </w:r>
    </w:p>
    <w:p w:rsidR="00300522" w:rsidRPr="003F329B" w:rsidRDefault="00A53099" w:rsidP="00300522">
      <w:pPr>
        <w:pStyle w:val="Header"/>
      </w:pPr>
      <w:r w:rsidRPr="003F329B">
        <w:rPr>
          <w:rStyle w:val="CharPartNo"/>
        </w:rPr>
        <w:t xml:space="preserve"> </w:t>
      </w:r>
      <w:r w:rsidRPr="003F329B">
        <w:rPr>
          <w:rStyle w:val="CharPartText"/>
        </w:rPr>
        <w:t xml:space="preserve"> </w:t>
      </w:r>
    </w:p>
    <w:p w:rsidR="00300522" w:rsidRPr="003F329B" w:rsidRDefault="00A53099" w:rsidP="00300522">
      <w:pPr>
        <w:pStyle w:val="Header"/>
      </w:pPr>
      <w:r w:rsidRPr="003F329B">
        <w:rPr>
          <w:rStyle w:val="CharDivNo"/>
        </w:rPr>
        <w:t xml:space="preserve"> </w:t>
      </w:r>
      <w:r w:rsidRPr="003F329B">
        <w:rPr>
          <w:rStyle w:val="CharDivText"/>
        </w:rPr>
        <w:t xml:space="preserve"> </w:t>
      </w:r>
    </w:p>
    <w:p w:rsidR="00300522" w:rsidRPr="003F329B" w:rsidRDefault="00300522" w:rsidP="00300522">
      <w:pPr>
        <w:pStyle w:val="ActHead5"/>
      </w:pPr>
      <w:bookmarkStart w:id="1069" w:name="_Toc413321571"/>
      <w:r w:rsidRPr="003F329B">
        <w:rPr>
          <w:rStyle w:val="CharSectno"/>
        </w:rPr>
        <w:t>1</w:t>
      </w:r>
      <w:r w:rsidRPr="003F329B">
        <w:t xml:space="preserve">  Food that is not GST</w:t>
      </w:r>
      <w:r w:rsidR="003F329B">
        <w:noBreakHyphen/>
      </w:r>
      <w:r w:rsidRPr="003F329B">
        <w:t>free</w:t>
      </w:r>
      <w:bookmarkEnd w:id="1069"/>
    </w:p>
    <w:p w:rsidR="00300522" w:rsidRPr="003F329B" w:rsidRDefault="00300522" w:rsidP="00300522">
      <w:pPr>
        <w:pStyle w:val="subsection"/>
      </w:pPr>
      <w:r w:rsidRPr="003F329B">
        <w:tab/>
      </w:r>
      <w:r w:rsidRPr="003F329B">
        <w:tab/>
      </w:r>
      <w:r w:rsidR="003F329B" w:rsidRPr="003F329B">
        <w:rPr>
          <w:position w:val="6"/>
          <w:sz w:val="16"/>
          <w:szCs w:val="16"/>
        </w:rPr>
        <w:t>*</w:t>
      </w:r>
      <w:r w:rsidRPr="003F329B">
        <w:t>Food specified in the third column of the table is not GST</w:t>
      </w:r>
      <w:r w:rsidR="003F329B">
        <w:noBreakHyphen/>
      </w:r>
      <w:r w:rsidRPr="003F329B">
        <w:t>free.</w:t>
      </w:r>
    </w:p>
    <w:p w:rsidR="00300522" w:rsidRPr="003F329B"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3F329B" w:rsidTr="00A53099">
        <w:trPr>
          <w:tblHeader/>
        </w:trPr>
        <w:tc>
          <w:tcPr>
            <w:tcW w:w="711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Food that is not GST</w:t>
            </w:r>
            <w:r w:rsidR="003F329B">
              <w:rPr>
                <w:b/>
                <w:bCs/>
              </w:rPr>
              <w:noBreakHyphen/>
            </w:r>
            <w:r w:rsidRPr="003F329B">
              <w:rPr>
                <w:b/>
                <w:bCs/>
              </w:rPr>
              <w:t>free</w:t>
            </w:r>
          </w:p>
        </w:tc>
      </w:tr>
      <w:tr w:rsidR="00300522" w:rsidRPr="003F329B" w:rsidTr="00A53099">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1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Category</w:t>
            </w:r>
          </w:p>
        </w:tc>
        <w:tc>
          <w:tcPr>
            <w:tcW w:w="484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Food</w:t>
            </w:r>
          </w:p>
        </w:tc>
      </w:tr>
      <w:tr w:rsidR="00300522" w:rsidRPr="003F329B" w:rsidTr="00A53099">
        <w:tc>
          <w:tcPr>
            <w:tcW w:w="709" w:type="dxa"/>
            <w:tcBorders>
              <w:top w:val="single" w:sz="12" w:space="0" w:color="auto"/>
            </w:tcBorders>
            <w:shd w:val="clear" w:color="auto" w:fill="auto"/>
          </w:tcPr>
          <w:p w:rsidR="00300522" w:rsidRPr="003F329B" w:rsidRDefault="00300522" w:rsidP="00300522">
            <w:pPr>
              <w:pStyle w:val="Tabletext"/>
            </w:pPr>
            <w:r w:rsidRPr="003F329B">
              <w:t>1</w:t>
            </w:r>
          </w:p>
        </w:tc>
        <w:tc>
          <w:tcPr>
            <w:tcW w:w="1559" w:type="dxa"/>
            <w:tcBorders>
              <w:top w:val="single" w:sz="12" w:space="0" w:color="auto"/>
            </w:tcBorders>
            <w:shd w:val="clear" w:color="auto" w:fill="auto"/>
          </w:tcPr>
          <w:p w:rsidR="00300522" w:rsidRPr="003F329B" w:rsidRDefault="00300522" w:rsidP="00300522">
            <w:pPr>
              <w:pStyle w:val="Tabletext"/>
            </w:pPr>
            <w:r w:rsidRPr="003F329B">
              <w:t>Prepared food</w:t>
            </w:r>
          </w:p>
        </w:tc>
        <w:tc>
          <w:tcPr>
            <w:tcW w:w="4843" w:type="dxa"/>
            <w:tcBorders>
              <w:top w:val="single" w:sz="12" w:space="0" w:color="auto"/>
            </w:tcBorders>
            <w:shd w:val="clear" w:color="auto" w:fill="auto"/>
          </w:tcPr>
          <w:p w:rsidR="00300522" w:rsidRPr="003F329B" w:rsidRDefault="00300522" w:rsidP="00300522">
            <w:pPr>
              <w:pStyle w:val="Tabletext"/>
            </w:pPr>
            <w:r w:rsidRPr="003F329B">
              <w:t>quiches</w:t>
            </w:r>
          </w:p>
        </w:tc>
      </w:tr>
      <w:tr w:rsidR="00300522" w:rsidRPr="003F329B" w:rsidTr="00A53099">
        <w:tc>
          <w:tcPr>
            <w:tcW w:w="709" w:type="dxa"/>
            <w:shd w:val="clear" w:color="auto" w:fill="auto"/>
          </w:tcPr>
          <w:p w:rsidR="00300522" w:rsidRPr="003F329B" w:rsidRDefault="00300522" w:rsidP="00300522">
            <w:pPr>
              <w:pStyle w:val="Tabletext"/>
            </w:pPr>
            <w:r w:rsidRPr="003F329B">
              <w:t>2</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sandwiches (using any type of bread or roll)</w:t>
            </w:r>
          </w:p>
        </w:tc>
      </w:tr>
      <w:tr w:rsidR="00300522" w:rsidRPr="003F329B" w:rsidTr="00A53099">
        <w:tc>
          <w:tcPr>
            <w:tcW w:w="709" w:type="dxa"/>
            <w:shd w:val="clear" w:color="auto" w:fill="auto"/>
          </w:tcPr>
          <w:p w:rsidR="00300522" w:rsidRPr="003F329B" w:rsidRDefault="00300522" w:rsidP="00300522">
            <w:pPr>
              <w:pStyle w:val="Tabletext"/>
            </w:pPr>
            <w:r w:rsidRPr="003F329B">
              <w:t>3</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 xml:space="preserve">pizzas, pizza subs, pizza pockets and similar </w:t>
            </w:r>
            <w:r w:rsidR="003F329B" w:rsidRPr="003F329B">
              <w:rPr>
                <w:position w:val="6"/>
                <w:sz w:val="16"/>
                <w:szCs w:val="16"/>
              </w:rPr>
              <w:t>*</w:t>
            </w:r>
            <w:r w:rsidRPr="003F329B">
              <w:t>food</w:t>
            </w:r>
          </w:p>
        </w:tc>
      </w:tr>
      <w:tr w:rsidR="00300522" w:rsidRPr="003F329B" w:rsidTr="00A53099">
        <w:tc>
          <w:tcPr>
            <w:tcW w:w="709" w:type="dxa"/>
            <w:shd w:val="clear" w:color="auto" w:fill="auto"/>
          </w:tcPr>
          <w:p w:rsidR="00300522" w:rsidRPr="003F329B" w:rsidRDefault="00300522" w:rsidP="00300522">
            <w:pPr>
              <w:pStyle w:val="Tabletext"/>
            </w:pPr>
            <w:r w:rsidRPr="003F329B">
              <w:t>4</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F329B" w:rsidP="00300522">
            <w:pPr>
              <w:pStyle w:val="Tabletext"/>
            </w:pPr>
            <w:r w:rsidRPr="003F329B">
              <w:rPr>
                <w:position w:val="6"/>
                <w:sz w:val="16"/>
                <w:szCs w:val="16"/>
              </w:rPr>
              <w:t>*</w:t>
            </w:r>
            <w:r w:rsidR="00300522" w:rsidRPr="003F329B">
              <w:t>food marketed as a prepared meal, but not including soup</w:t>
            </w:r>
          </w:p>
        </w:tc>
      </w:tr>
      <w:tr w:rsidR="00300522" w:rsidRPr="003F329B" w:rsidTr="00A53099">
        <w:tc>
          <w:tcPr>
            <w:tcW w:w="709" w:type="dxa"/>
            <w:shd w:val="clear" w:color="auto" w:fill="auto"/>
          </w:tcPr>
          <w:p w:rsidR="00300522" w:rsidRPr="003F329B" w:rsidRDefault="00300522" w:rsidP="00300522">
            <w:pPr>
              <w:pStyle w:val="Tabletext"/>
            </w:pPr>
            <w:r w:rsidRPr="003F329B">
              <w:t>5</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 xml:space="preserve">platters etc. of cheese, cold cuts, fruit or vegetables and other arrangements of </w:t>
            </w:r>
            <w:r w:rsidR="003F329B" w:rsidRPr="003F329B">
              <w:rPr>
                <w:position w:val="6"/>
                <w:sz w:val="16"/>
                <w:szCs w:val="16"/>
              </w:rPr>
              <w:t>*</w:t>
            </w:r>
            <w:r w:rsidRPr="003F329B">
              <w:t>food</w:t>
            </w:r>
          </w:p>
        </w:tc>
      </w:tr>
      <w:tr w:rsidR="00300522" w:rsidRPr="003F329B" w:rsidTr="00A53099">
        <w:tc>
          <w:tcPr>
            <w:tcW w:w="709" w:type="dxa"/>
            <w:shd w:val="clear" w:color="auto" w:fill="auto"/>
          </w:tcPr>
          <w:p w:rsidR="00300522" w:rsidRPr="003F329B" w:rsidRDefault="00300522" w:rsidP="00300522">
            <w:pPr>
              <w:pStyle w:val="Tabletext"/>
            </w:pPr>
            <w:r w:rsidRPr="003F329B">
              <w:t>6</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 xml:space="preserve">hamburgers, chicken burgers and similar </w:t>
            </w:r>
            <w:r w:rsidR="003F329B" w:rsidRPr="003F329B">
              <w:rPr>
                <w:position w:val="6"/>
                <w:sz w:val="16"/>
                <w:szCs w:val="16"/>
              </w:rPr>
              <w:t>*</w:t>
            </w:r>
            <w:r w:rsidRPr="003F329B">
              <w:t>food</w:t>
            </w:r>
          </w:p>
        </w:tc>
      </w:tr>
      <w:tr w:rsidR="00300522" w:rsidRPr="003F329B" w:rsidTr="00A53099">
        <w:tc>
          <w:tcPr>
            <w:tcW w:w="709" w:type="dxa"/>
            <w:shd w:val="clear" w:color="auto" w:fill="auto"/>
          </w:tcPr>
          <w:p w:rsidR="00300522" w:rsidRPr="003F329B" w:rsidRDefault="00300522" w:rsidP="00300522">
            <w:pPr>
              <w:pStyle w:val="Tabletext"/>
            </w:pPr>
            <w:r w:rsidRPr="003F329B">
              <w:t>7</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hot dogs</w:t>
            </w:r>
          </w:p>
        </w:tc>
      </w:tr>
      <w:tr w:rsidR="00300522" w:rsidRPr="003F329B" w:rsidTr="00A53099">
        <w:tc>
          <w:tcPr>
            <w:tcW w:w="709" w:type="dxa"/>
            <w:shd w:val="clear" w:color="auto" w:fill="auto"/>
          </w:tcPr>
          <w:p w:rsidR="00300522" w:rsidRPr="003F329B" w:rsidRDefault="00300522" w:rsidP="00300522">
            <w:pPr>
              <w:pStyle w:val="Tabletext"/>
            </w:pPr>
            <w:r w:rsidRPr="003F329B">
              <w:t>8</w:t>
            </w:r>
          </w:p>
        </w:tc>
        <w:tc>
          <w:tcPr>
            <w:tcW w:w="1559" w:type="dxa"/>
            <w:shd w:val="clear" w:color="auto" w:fill="auto"/>
          </w:tcPr>
          <w:p w:rsidR="00300522" w:rsidRPr="003F329B" w:rsidRDefault="00300522" w:rsidP="00300522">
            <w:pPr>
              <w:pStyle w:val="Tabletext"/>
            </w:pPr>
            <w:r w:rsidRPr="003F329B">
              <w:t>Confectionery</w:t>
            </w:r>
          </w:p>
        </w:tc>
        <w:tc>
          <w:tcPr>
            <w:tcW w:w="4843" w:type="dxa"/>
            <w:shd w:val="clear" w:color="auto" w:fill="auto"/>
          </w:tcPr>
          <w:p w:rsidR="00300522" w:rsidRPr="003F329B" w:rsidRDefault="00300522" w:rsidP="00300522">
            <w:pPr>
              <w:pStyle w:val="Tabletext"/>
            </w:pPr>
            <w:r w:rsidRPr="003F329B">
              <w:t xml:space="preserve">confectionery, </w:t>
            </w:r>
            <w:r w:rsidR="003F329B" w:rsidRPr="003F329B">
              <w:rPr>
                <w:position w:val="6"/>
                <w:sz w:val="16"/>
                <w:szCs w:val="16"/>
              </w:rPr>
              <w:t>*</w:t>
            </w:r>
            <w:r w:rsidRPr="003F329B">
              <w:t>food marketed as confectionery, food marketed as ingredients for confectionery or food consisting principally of confectionery</w:t>
            </w:r>
          </w:p>
        </w:tc>
      </w:tr>
      <w:tr w:rsidR="00300522" w:rsidRPr="003F329B" w:rsidTr="00A53099">
        <w:tc>
          <w:tcPr>
            <w:tcW w:w="709" w:type="dxa"/>
            <w:shd w:val="clear" w:color="auto" w:fill="auto"/>
          </w:tcPr>
          <w:p w:rsidR="00300522" w:rsidRPr="003F329B" w:rsidRDefault="00300522" w:rsidP="00300522">
            <w:pPr>
              <w:pStyle w:val="Tabletext"/>
            </w:pPr>
            <w:r w:rsidRPr="003F329B">
              <w:t>9</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popcorn</w:t>
            </w:r>
          </w:p>
        </w:tc>
      </w:tr>
      <w:tr w:rsidR="00300522" w:rsidRPr="003F329B" w:rsidTr="00A53099">
        <w:tc>
          <w:tcPr>
            <w:tcW w:w="709" w:type="dxa"/>
            <w:shd w:val="clear" w:color="auto" w:fill="auto"/>
          </w:tcPr>
          <w:p w:rsidR="00300522" w:rsidRPr="003F329B" w:rsidRDefault="00300522" w:rsidP="00300522">
            <w:pPr>
              <w:pStyle w:val="Tabletext"/>
            </w:pPr>
            <w:r w:rsidRPr="003F329B">
              <w:t>10</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confectionery novelties</w:t>
            </w:r>
          </w:p>
        </w:tc>
      </w:tr>
      <w:tr w:rsidR="00300522" w:rsidRPr="003F329B" w:rsidTr="00A53099">
        <w:tc>
          <w:tcPr>
            <w:tcW w:w="709" w:type="dxa"/>
            <w:shd w:val="clear" w:color="auto" w:fill="auto"/>
          </w:tcPr>
          <w:p w:rsidR="00300522" w:rsidRPr="003F329B" w:rsidRDefault="00300522" w:rsidP="00300522">
            <w:pPr>
              <w:pStyle w:val="Tabletext"/>
            </w:pPr>
            <w:r w:rsidRPr="003F329B">
              <w:t>11</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F329B" w:rsidP="00300522">
            <w:pPr>
              <w:pStyle w:val="Tabletext"/>
            </w:pPr>
            <w:r w:rsidRPr="003F329B">
              <w:rPr>
                <w:position w:val="6"/>
                <w:sz w:val="16"/>
                <w:szCs w:val="16"/>
              </w:rPr>
              <w:t>*</w:t>
            </w:r>
            <w:r w:rsidR="00300522" w:rsidRPr="003F329B">
              <w:t>food known as muesli bars or health food bars, and similar foodstuffs</w:t>
            </w:r>
          </w:p>
        </w:tc>
      </w:tr>
      <w:tr w:rsidR="00300522" w:rsidRPr="003F329B" w:rsidTr="00A53099">
        <w:tc>
          <w:tcPr>
            <w:tcW w:w="709" w:type="dxa"/>
            <w:shd w:val="clear" w:color="auto" w:fill="auto"/>
          </w:tcPr>
          <w:p w:rsidR="00300522" w:rsidRPr="003F329B" w:rsidRDefault="00300522" w:rsidP="00300522">
            <w:pPr>
              <w:pStyle w:val="Tabletext"/>
            </w:pPr>
            <w:r w:rsidRPr="003F329B">
              <w:t>12</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crystallised fruit, glace fruit and drained fruit</w:t>
            </w:r>
          </w:p>
        </w:tc>
      </w:tr>
      <w:tr w:rsidR="00300522" w:rsidRPr="003F329B" w:rsidTr="00E6045B">
        <w:tc>
          <w:tcPr>
            <w:tcW w:w="709" w:type="dxa"/>
            <w:tcBorders>
              <w:bottom w:val="single" w:sz="4" w:space="0" w:color="auto"/>
            </w:tcBorders>
            <w:shd w:val="clear" w:color="auto" w:fill="auto"/>
          </w:tcPr>
          <w:p w:rsidR="00300522" w:rsidRPr="003F329B" w:rsidRDefault="00300522" w:rsidP="00300522">
            <w:pPr>
              <w:pStyle w:val="Tabletext"/>
            </w:pPr>
            <w:r w:rsidRPr="003F329B">
              <w:t>13</w:t>
            </w:r>
          </w:p>
        </w:tc>
        <w:tc>
          <w:tcPr>
            <w:tcW w:w="1559" w:type="dxa"/>
            <w:tcBorders>
              <w:bottom w:val="single" w:sz="4" w:space="0" w:color="auto"/>
            </w:tcBorders>
            <w:shd w:val="clear" w:color="auto" w:fill="auto"/>
          </w:tcPr>
          <w:p w:rsidR="00300522" w:rsidRPr="003F329B" w:rsidRDefault="00300522" w:rsidP="00300522">
            <w:pPr>
              <w:pStyle w:val="Tabletext"/>
            </w:pPr>
          </w:p>
        </w:tc>
        <w:tc>
          <w:tcPr>
            <w:tcW w:w="4843" w:type="dxa"/>
            <w:tcBorders>
              <w:bottom w:val="single" w:sz="4" w:space="0" w:color="auto"/>
            </w:tcBorders>
            <w:shd w:val="clear" w:color="auto" w:fill="auto"/>
          </w:tcPr>
          <w:p w:rsidR="00300522" w:rsidRPr="003F329B" w:rsidRDefault="00300522" w:rsidP="00300522">
            <w:pPr>
              <w:pStyle w:val="Tabletext"/>
            </w:pPr>
            <w:r w:rsidRPr="003F329B">
              <w:t>crystallised ginger and preserved ginger</w:t>
            </w:r>
          </w:p>
        </w:tc>
      </w:tr>
      <w:tr w:rsidR="00300522" w:rsidRPr="003F329B" w:rsidTr="002671D9">
        <w:tc>
          <w:tcPr>
            <w:tcW w:w="709" w:type="dxa"/>
            <w:tcBorders>
              <w:bottom w:val="single" w:sz="4" w:space="0" w:color="auto"/>
            </w:tcBorders>
            <w:shd w:val="clear" w:color="auto" w:fill="auto"/>
          </w:tcPr>
          <w:p w:rsidR="00300522" w:rsidRPr="003F329B" w:rsidRDefault="00300522" w:rsidP="00300522">
            <w:pPr>
              <w:pStyle w:val="Tabletext"/>
            </w:pPr>
            <w:bookmarkStart w:id="1070" w:name="CU_16854415"/>
            <w:bookmarkStart w:id="1071" w:name="CU_16860649"/>
            <w:bookmarkEnd w:id="1070"/>
            <w:bookmarkEnd w:id="1071"/>
            <w:r w:rsidRPr="003F329B">
              <w:t>14</w:t>
            </w:r>
          </w:p>
        </w:tc>
        <w:tc>
          <w:tcPr>
            <w:tcW w:w="1559" w:type="dxa"/>
            <w:tcBorders>
              <w:bottom w:val="single" w:sz="4" w:space="0" w:color="auto"/>
            </w:tcBorders>
            <w:shd w:val="clear" w:color="auto" w:fill="auto"/>
          </w:tcPr>
          <w:p w:rsidR="00300522" w:rsidRPr="003F329B" w:rsidRDefault="00300522" w:rsidP="00300522">
            <w:pPr>
              <w:pStyle w:val="Tabletext"/>
            </w:pPr>
          </w:p>
        </w:tc>
        <w:tc>
          <w:tcPr>
            <w:tcW w:w="4843" w:type="dxa"/>
            <w:tcBorders>
              <w:bottom w:val="single" w:sz="4" w:space="0" w:color="auto"/>
            </w:tcBorders>
            <w:shd w:val="clear" w:color="auto" w:fill="auto"/>
          </w:tcPr>
          <w:p w:rsidR="00300522" w:rsidRPr="003F329B" w:rsidRDefault="00300522" w:rsidP="00300522">
            <w:pPr>
              <w:pStyle w:val="Tabletext"/>
            </w:pPr>
            <w:r w:rsidRPr="003F329B">
              <w:t>edible cake decorations</w:t>
            </w:r>
          </w:p>
        </w:tc>
      </w:tr>
      <w:tr w:rsidR="00300522" w:rsidRPr="003F329B" w:rsidTr="002671D9">
        <w:tc>
          <w:tcPr>
            <w:tcW w:w="709" w:type="dxa"/>
            <w:tcBorders>
              <w:top w:val="single" w:sz="4" w:space="0" w:color="auto"/>
            </w:tcBorders>
            <w:shd w:val="clear" w:color="auto" w:fill="auto"/>
          </w:tcPr>
          <w:p w:rsidR="00300522" w:rsidRPr="003F329B" w:rsidRDefault="00300522" w:rsidP="008F6BA4">
            <w:pPr>
              <w:pStyle w:val="Tabletext"/>
            </w:pPr>
            <w:r w:rsidRPr="003F329B">
              <w:t>15</w:t>
            </w:r>
          </w:p>
        </w:tc>
        <w:tc>
          <w:tcPr>
            <w:tcW w:w="1559" w:type="dxa"/>
            <w:tcBorders>
              <w:top w:val="single" w:sz="4" w:space="0" w:color="auto"/>
            </w:tcBorders>
            <w:shd w:val="clear" w:color="auto" w:fill="auto"/>
          </w:tcPr>
          <w:p w:rsidR="00300522" w:rsidRPr="003F329B" w:rsidRDefault="00300522" w:rsidP="008F6BA4">
            <w:pPr>
              <w:pStyle w:val="Tabletext"/>
            </w:pPr>
            <w:r w:rsidRPr="003F329B">
              <w:t>Savoury snacks</w:t>
            </w:r>
          </w:p>
        </w:tc>
        <w:tc>
          <w:tcPr>
            <w:tcW w:w="4843" w:type="dxa"/>
            <w:tcBorders>
              <w:top w:val="single" w:sz="4" w:space="0" w:color="auto"/>
            </w:tcBorders>
            <w:shd w:val="clear" w:color="auto" w:fill="auto"/>
          </w:tcPr>
          <w:p w:rsidR="00300522" w:rsidRPr="003F329B" w:rsidRDefault="00300522" w:rsidP="008F6BA4">
            <w:pPr>
              <w:pStyle w:val="Tabletext"/>
            </w:pPr>
            <w:r w:rsidRPr="003F329B">
              <w:t>potato crisps, sticks or straws, corn crisps or chips, bacon or pork crackling or prawn chips</w:t>
            </w:r>
          </w:p>
        </w:tc>
      </w:tr>
      <w:tr w:rsidR="00300522" w:rsidRPr="003F329B" w:rsidTr="008F6BA4">
        <w:trPr>
          <w:cantSplit/>
        </w:trPr>
        <w:tc>
          <w:tcPr>
            <w:tcW w:w="709" w:type="dxa"/>
            <w:shd w:val="clear" w:color="auto" w:fill="auto"/>
          </w:tcPr>
          <w:p w:rsidR="00300522" w:rsidRPr="003F329B" w:rsidRDefault="00300522" w:rsidP="008F6BA4">
            <w:pPr>
              <w:pStyle w:val="Tabletext"/>
            </w:pPr>
            <w:r w:rsidRPr="003F329B">
              <w:t>16</w:t>
            </w:r>
          </w:p>
        </w:tc>
        <w:tc>
          <w:tcPr>
            <w:tcW w:w="1559" w:type="dxa"/>
            <w:shd w:val="clear" w:color="auto" w:fill="auto"/>
          </w:tcPr>
          <w:p w:rsidR="00300522" w:rsidRPr="003F329B" w:rsidRDefault="00300522" w:rsidP="008F6BA4">
            <w:pPr>
              <w:pStyle w:val="Tabletext"/>
            </w:pPr>
          </w:p>
        </w:tc>
        <w:tc>
          <w:tcPr>
            <w:tcW w:w="4843" w:type="dxa"/>
            <w:shd w:val="clear" w:color="auto" w:fill="auto"/>
          </w:tcPr>
          <w:p w:rsidR="00300522" w:rsidRPr="003F329B" w:rsidRDefault="00300522" w:rsidP="008F6BA4">
            <w:pPr>
              <w:pStyle w:val="Tabletext"/>
            </w:pPr>
            <w:r w:rsidRPr="003F329B">
              <w:t>seeds or nuts that have been processed or treated by salting, spicing, smoking or roasting, or in any other similar way</w:t>
            </w:r>
          </w:p>
        </w:tc>
      </w:tr>
      <w:tr w:rsidR="00300522" w:rsidRPr="003F329B" w:rsidTr="00A53099">
        <w:tc>
          <w:tcPr>
            <w:tcW w:w="709" w:type="dxa"/>
            <w:shd w:val="clear" w:color="auto" w:fill="auto"/>
          </w:tcPr>
          <w:p w:rsidR="00300522" w:rsidRPr="003F329B" w:rsidRDefault="00300522" w:rsidP="00300522">
            <w:pPr>
              <w:pStyle w:val="Tabletext"/>
            </w:pPr>
            <w:r w:rsidRPr="003F329B">
              <w:t>17</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caviar and similar fish roe</w:t>
            </w:r>
          </w:p>
        </w:tc>
      </w:tr>
      <w:tr w:rsidR="00300522" w:rsidRPr="003F329B" w:rsidTr="00A53099">
        <w:tc>
          <w:tcPr>
            <w:tcW w:w="709" w:type="dxa"/>
            <w:shd w:val="clear" w:color="auto" w:fill="auto"/>
          </w:tcPr>
          <w:p w:rsidR="00300522" w:rsidRPr="003F329B" w:rsidRDefault="00300522" w:rsidP="00300522">
            <w:pPr>
              <w:pStyle w:val="Tabletext"/>
            </w:pPr>
            <w:r w:rsidRPr="003F329B">
              <w:t>18</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F329B" w:rsidP="00300522">
            <w:pPr>
              <w:pStyle w:val="Tabletext"/>
            </w:pPr>
            <w:r w:rsidRPr="003F329B">
              <w:rPr>
                <w:position w:val="6"/>
                <w:sz w:val="16"/>
                <w:szCs w:val="16"/>
              </w:rPr>
              <w:t>*</w:t>
            </w:r>
            <w:r w:rsidR="00300522" w:rsidRPr="003F329B">
              <w:t>food similar to that covered by item</w:t>
            </w:r>
            <w:r>
              <w:t> </w:t>
            </w:r>
            <w:r w:rsidR="00300522" w:rsidRPr="003F329B">
              <w:t>15 or 16, whether or not it consists wholly or partly of any vegetable, herb, fruit, meat, seafood or dairy product or extract and whether or not it is artificially flavoured</w:t>
            </w:r>
          </w:p>
        </w:tc>
      </w:tr>
      <w:tr w:rsidR="00300522" w:rsidRPr="003F329B" w:rsidTr="00A53099">
        <w:tc>
          <w:tcPr>
            <w:tcW w:w="709" w:type="dxa"/>
            <w:shd w:val="clear" w:color="auto" w:fill="auto"/>
          </w:tcPr>
          <w:p w:rsidR="00300522" w:rsidRPr="003F329B" w:rsidRDefault="00300522" w:rsidP="00300522">
            <w:pPr>
              <w:pStyle w:val="Tabletext"/>
            </w:pPr>
            <w:r w:rsidRPr="003F329B">
              <w:t>19</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F329B" w:rsidP="00300522">
            <w:pPr>
              <w:pStyle w:val="Tabletext"/>
            </w:pPr>
            <w:r w:rsidRPr="003F329B">
              <w:rPr>
                <w:position w:val="6"/>
                <w:sz w:val="16"/>
                <w:szCs w:val="16"/>
              </w:rPr>
              <w:t>*</w:t>
            </w:r>
            <w:r w:rsidR="00300522" w:rsidRPr="003F329B">
              <w:t>food consisting principally of food covered by items</w:t>
            </w:r>
            <w:r>
              <w:t> </w:t>
            </w:r>
            <w:r w:rsidR="00300522" w:rsidRPr="003F329B">
              <w:t>15 to 18</w:t>
            </w:r>
          </w:p>
        </w:tc>
      </w:tr>
      <w:tr w:rsidR="00300522" w:rsidRPr="003F329B" w:rsidTr="00A53099">
        <w:tc>
          <w:tcPr>
            <w:tcW w:w="709" w:type="dxa"/>
            <w:shd w:val="clear" w:color="auto" w:fill="auto"/>
          </w:tcPr>
          <w:p w:rsidR="00300522" w:rsidRPr="003F329B" w:rsidRDefault="00300522" w:rsidP="00300522">
            <w:pPr>
              <w:pStyle w:val="Tabletext"/>
            </w:pPr>
            <w:r w:rsidRPr="003F329B">
              <w:t>20</w:t>
            </w:r>
          </w:p>
        </w:tc>
        <w:tc>
          <w:tcPr>
            <w:tcW w:w="1559" w:type="dxa"/>
            <w:shd w:val="clear" w:color="auto" w:fill="auto"/>
          </w:tcPr>
          <w:p w:rsidR="00300522" w:rsidRPr="003F329B" w:rsidRDefault="00300522" w:rsidP="00300522">
            <w:pPr>
              <w:pStyle w:val="Tabletext"/>
            </w:pPr>
            <w:r w:rsidRPr="003F329B">
              <w:t>Bakery products</w:t>
            </w:r>
          </w:p>
        </w:tc>
        <w:tc>
          <w:tcPr>
            <w:tcW w:w="4843" w:type="dxa"/>
            <w:shd w:val="clear" w:color="auto" w:fill="auto"/>
          </w:tcPr>
          <w:p w:rsidR="00300522" w:rsidRPr="003F329B" w:rsidRDefault="00300522" w:rsidP="00300522">
            <w:pPr>
              <w:pStyle w:val="Tabletext"/>
            </w:pPr>
            <w:r w:rsidRPr="003F329B">
              <w:t>cakes, slices, cheesecakes, pancakes, waffles, crepes, muffins and puddings</w:t>
            </w:r>
          </w:p>
        </w:tc>
      </w:tr>
      <w:tr w:rsidR="00300522" w:rsidRPr="003F329B" w:rsidTr="00A53099">
        <w:tc>
          <w:tcPr>
            <w:tcW w:w="709" w:type="dxa"/>
            <w:shd w:val="clear" w:color="auto" w:fill="auto"/>
          </w:tcPr>
          <w:p w:rsidR="00300522" w:rsidRPr="003F329B" w:rsidRDefault="00300522" w:rsidP="00300522">
            <w:pPr>
              <w:pStyle w:val="Tabletext"/>
            </w:pPr>
            <w:r w:rsidRPr="003F329B">
              <w:t>21</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pavlova and meringues</w:t>
            </w:r>
          </w:p>
        </w:tc>
      </w:tr>
      <w:tr w:rsidR="00300522" w:rsidRPr="003F329B" w:rsidTr="00A53099">
        <w:tc>
          <w:tcPr>
            <w:tcW w:w="709" w:type="dxa"/>
            <w:shd w:val="clear" w:color="auto" w:fill="auto"/>
          </w:tcPr>
          <w:p w:rsidR="00300522" w:rsidRPr="003F329B" w:rsidRDefault="00300522" w:rsidP="00300522">
            <w:pPr>
              <w:pStyle w:val="Tabletext"/>
            </w:pPr>
            <w:r w:rsidRPr="003F329B">
              <w:t>22</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pies (meat, vegetable or fruit), pasties and sausage rolls</w:t>
            </w:r>
          </w:p>
        </w:tc>
      </w:tr>
      <w:tr w:rsidR="00300522" w:rsidRPr="003F329B" w:rsidTr="00A53099">
        <w:tc>
          <w:tcPr>
            <w:tcW w:w="709" w:type="dxa"/>
            <w:shd w:val="clear" w:color="auto" w:fill="auto"/>
          </w:tcPr>
          <w:p w:rsidR="00300522" w:rsidRPr="003F329B" w:rsidRDefault="00300522" w:rsidP="00300522">
            <w:pPr>
              <w:pStyle w:val="Tabletext"/>
            </w:pPr>
            <w:r w:rsidRPr="003F329B">
              <w:t>23</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tarts and pastries</w:t>
            </w:r>
          </w:p>
        </w:tc>
      </w:tr>
      <w:tr w:rsidR="00300522" w:rsidRPr="003F329B" w:rsidTr="00A53099">
        <w:tc>
          <w:tcPr>
            <w:tcW w:w="709" w:type="dxa"/>
            <w:shd w:val="clear" w:color="auto" w:fill="auto"/>
          </w:tcPr>
          <w:p w:rsidR="00300522" w:rsidRPr="003F329B" w:rsidRDefault="00300522" w:rsidP="00300522">
            <w:pPr>
              <w:pStyle w:val="Tabletext"/>
            </w:pPr>
            <w:r w:rsidRPr="003F329B">
              <w:t>24</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doughnuts and croissants</w:t>
            </w:r>
          </w:p>
        </w:tc>
      </w:tr>
      <w:tr w:rsidR="00300522" w:rsidRPr="003F329B" w:rsidTr="00A53099">
        <w:tc>
          <w:tcPr>
            <w:tcW w:w="709" w:type="dxa"/>
            <w:shd w:val="clear" w:color="auto" w:fill="auto"/>
          </w:tcPr>
          <w:p w:rsidR="00300522" w:rsidRPr="003F329B" w:rsidRDefault="00300522" w:rsidP="00300522">
            <w:pPr>
              <w:pStyle w:val="Tabletext"/>
            </w:pPr>
            <w:r w:rsidRPr="003F329B">
              <w:t>25</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pastizzi, calzoni and brioche</w:t>
            </w:r>
          </w:p>
        </w:tc>
      </w:tr>
      <w:tr w:rsidR="00300522" w:rsidRPr="003F329B" w:rsidTr="00A53099">
        <w:tc>
          <w:tcPr>
            <w:tcW w:w="709" w:type="dxa"/>
            <w:shd w:val="clear" w:color="auto" w:fill="auto"/>
          </w:tcPr>
          <w:p w:rsidR="00300522" w:rsidRPr="003F329B" w:rsidRDefault="00300522" w:rsidP="00300522">
            <w:pPr>
              <w:pStyle w:val="Tabletext"/>
            </w:pPr>
            <w:r w:rsidRPr="003F329B">
              <w:t>26</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scones and scrolls</w:t>
            </w:r>
          </w:p>
        </w:tc>
      </w:tr>
      <w:tr w:rsidR="00300522" w:rsidRPr="003F329B" w:rsidTr="00A53099">
        <w:tc>
          <w:tcPr>
            <w:tcW w:w="709" w:type="dxa"/>
            <w:shd w:val="clear" w:color="auto" w:fill="auto"/>
          </w:tcPr>
          <w:p w:rsidR="00300522" w:rsidRPr="003F329B" w:rsidRDefault="00300522" w:rsidP="00300522">
            <w:pPr>
              <w:pStyle w:val="Tabletext"/>
            </w:pPr>
            <w:r w:rsidRPr="003F329B">
              <w:t>27</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bread (including buns) with a sweet filling or coating</w:t>
            </w:r>
          </w:p>
        </w:tc>
      </w:tr>
      <w:tr w:rsidR="00300522" w:rsidRPr="003F329B" w:rsidTr="00A53099">
        <w:tc>
          <w:tcPr>
            <w:tcW w:w="709" w:type="dxa"/>
            <w:shd w:val="clear" w:color="auto" w:fill="auto"/>
          </w:tcPr>
          <w:p w:rsidR="00300522" w:rsidRPr="003F329B" w:rsidRDefault="00300522" w:rsidP="00300522">
            <w:pPr>
              <w:pStyle w:val="Tabletext"/>
            </w:pPr>
            <w:r w:rsidRPr="003F329B">
              <w:t>28</w:t>
            </w:r>
          </w:p>
        </w:tc>
        <w:tc>
          <w:tcPr>
            <w:tcW w:w="1559" w:type="dxa"/>
            <w:shd w:val="clear" w:color="auto" w:fill="auto"/>
          </w:tcPr>
          <w:p w:rsidR="00300522" w:rsidRPr="003F329B" w:rsidRDefault="00300522" w:rsidP="00300522">
            <w:pPr>
              <w:pStyle w:val="Tabletext"/>
            </w:pPr>
            <w:r w:rsidRPr="003F329B">
              <w:t>Ice</w:t>
            </w:r>
            <w:r w:rsidR="003F329B">
              <w:noBreakHyphen/>
            </w:r>
            <w:r w:rsidRPr="003F329B">
              <w:t>cream food</w:t>
            </w:r>
          </w:p>
        </w:tc>
        <w:tc>
          <w:tcPr>
            <w:tcW w:w="4843" w:type="dxa"/>
            <w:shd w:val="clear" w:color="auto" w:fill="auto"/>
          </w:tcPr>
          <w:p w:rsidR="00300522" w:rsidRPr="003F329B" w:rsidRDefault="00300522" w:rsidP="00300522">
            <w:pPr>
              <w:pStyle w:val="Tabletext"/>
            </w:pPr>
            <w:r w:rsidRPr="003F329B">
              <w:t>ice</w:t>
            </w:r>
            <w:r w:rsidR="003F329B">
              <w:noBreakHyphen/>
            </w:r>
            <w:r w:rsidRPr="003F329B">
              <w:t>cream, ice</w:t>
            </w:r>
            <w:r w:rsidR="003F329B">
              <w:noBreakHyphen/>
            </w:r>
            <w:r w:rsidRPr="003F329B">
              <w:t>cream cakes, ice</w:t>
            </w:r>
            <w:r w:rsidR="003F329B">
              <w:noBreakHyphen/>
            </w:r>
            <w:r w:rsidRPr="003F329B">
              <w:t>creams and ice</w:t>
            </w:r>
            <w:r w:rsidR="003F329B">
              <w:noBreakHyphen/>
            </w:r>
            <w:r w:rsidRPr="003F329B">
              <w:t>cream substitutes</w:t>
            </w:r>
          </w:p>
        </w:tc>
      </w:tr>
      <w:tr w:rsidR="00300522" w:rsidRPr="003F329B" w:rsidTr="00A53099">
        <w:tc>
          <w:tcPr>
            <w:tcW w:w="709" w:type="dxa"/>
            <w:shd w:val="clear" w:color="auto" w:fill="auto"/>
          </w:tcPr>
          <w:p w:rsidR="00300522" w:rsidRPr="003F329B" w:rsidRDefault="00300522" w:rsidP="00300522">
            <w:pPr>
              <w:pStyle w:val="Tabletext"/>
            </w:pPr>
            <w:r w:rsidRPr="003F329B">
              <w:t>29</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frozen confectionery, frozen yoghurt and frozen fruit products (but not frozen whole fruit)</w:t>
            </w:r>
          </w:p>
        </w:tc>
      </w:tr>
      <w:tr w:rsidR="00300522" w:rsidRPr="003F329B" w:rsidTr="00A53099">
        <w:tc>
          <w:tcPr>
            <w:tcW w:w="709" w:type="dxa"/>
            <w:shd w:val="clear" w:color="auto" w:fill="auto"/>
          </w:tcPr>
          <w:p w:rsidR="00300522" w:rsidRPr="003F329B" w:rsidRDefault="00300522" w:rsidP="00300522">
            <w:pPr>
              <w:pStyle w:val="Tabletext"/>
            </w:pPr>
            <w:r w:rsidRPr="003F329B">
              <w:t>30</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flavoured iceblocks (whether or not marketed in a frozen state)</w:t>
            </w:r>
          </w:p>
        </w:tc>
      </w:tr>
      <w:tr w:rsidR="00300522" w:rsidRPr="003F329B" w:rsidTr="008F6BA4">
        <w:tc>
          <w:tcPr>
            <w:tcW w:w="709" w:type="dxa"/>
            <w:tcBorders>
              <w:bottom w:val="single" w:sz="4" w:space="0" w:color="auto"/>
            </w:tcBorders>
            <w:shd w:val="clear" w:color="auto" w:fill="auto"/>
          </w:tcPr>
          <w:p w:rsidR="00300522" w:rsidRPr="003F329B" w:rsidRDefault="00300522" w:rsidP="00300522">
            <w:pPr>
              <w:pStyle w:val="Tabletext"/>
            </w:pPr>
            <w:r w:rsidRPr="003F329B">
              <w:t>31</w:t>
            </w:r>
          </w:p>
        </w:tc>
        <w:tc>
          <w:tcPr>
            <w:tcW w:w="1559" w:type="dxa"/>
            <w:tcBorders>
              <w:bottom w:val="single" w:sz="4" w:space="0" w:color="auto"/>
            </w:tcBorders>
            <w:shd w:val="clear" w:color="auto" w:fill="auto"/>
          </w:tcPr>
          <w:p w:rsidR="00300522" w:rsidRPr="003F329B" w:rsidRDefault="00300522" w:rsidP="00300522">
            <w:pPr>
              <w:pStyle w:val="Tabletext"/>
            </w:pPr>
          </w:p>
        </w:tc>
        <w:tc>
          <w:tcPr>
            <w:tcW w:w="4843" w:type="dxa"/>
            <w:tcBorders>
              <w:bottom w:val="single" w:sz="4" w:space="0" w:color="auto"/>
            </w:tcBorders>
            <w:shd w:val="clear" w:color="auto" w:fill="auto"/>
          </w:tcPr>
          <w:p w:rsidR="00300522" w:rsidRPr="003F329B" w:rsidRDefault="00300522" w:rsidP="00300522">
            <w:pPr>
              <w:pStyle w:val="Tabletext"/>
            </w:pPr>
            <w:r w:rsidRPr="003F329B">
              <w:t xml:space="preserve">any </w:t>
            </w:r>
            <w:r w:rsidR="003F329B" w:rsidRPr="003F329B">
              <w:rPr>
                <w:position w:val="6"/>
                <w:sz w:val="16"/>
                <w:szCs w:val="16"/>
              </w:rPr>
              <w:t>*</w:t>
            </w:r>
            <w:r w:rsidRPr="003F329B">
              <w:t>food similar to food listed in items</w:t>
            </w:r>
            <w:r w:rsidR="003F329B">
              <w:t> </w:t>
            </w:r>
            <w:r w:rsidRPr="003F329B">
              <w:t>28 to 30</w:t>
            </w:r>
          </w:p>
        </w:tc>
      </w:tr>
      <w:tr w:rsidR="00300522" w:rsidRPr="003F329B" w:rsidTr="008F6BA4">
        <w:tc>
          <w:tcPr>
            <w:tcW w:w="709" w:type="dxa"/>
            <w:tcBorders>
              <w:bottom w:val="single" w:sz="12" w:space="0" w:color="auto"/>
            </w:tcBorders>
            <w:shd w:val="clear" w:color="auto" w:fill="auto"/>
          </w:tcPr>
          <w:p w:rsidR="00300522" w:rsidRPr="003F329B" w:rsidRDefault="00300522" w:rsidP="00300522">
            <w:pPr>
              <w:pStyle w:val="Tabletext"/>
            </w:pPr>
            <w:bookmarkStart w:id="1072" w:name="CU_34855667"/>
            <w:bookmarkStart w:id="1073" w:name="CU_34861901"/>
            <w:bookmarkEnd w:id="1072"/>
            <w:bookmarkEnd w:id="1073"/>
            <w:r w:rsidRPr="003F329B">
              <w:t>32</w:t>
            </w:r>
          </w:p>
        </w:tc>
        <w:tc>
          <w:tcPr>
            <w:tcW w:w="1559" w:type="dxa"/>
            <w:tcBorders>
              <w:bottom w:val="single" w:sz="12" w:space="0" w:color="auto"/>
            </w:tcBorders>
            <w:shd w:val="clear" w:color="auto" w:fill="auto"/>
          </w:tcPr>
          <w:p w:rsidR="00300522" w:rsidRPr="003F329B" w:rsidRDefault="00300522" w:rsidP="00300522">
            <w:pPr>
              <w:pStyle w:val="Tabletext"/>
            </w:pPr>
            <w:r w:rsidRPr="003F329B">
              <w:t>Biscuit goods</w:t>
            </w:r>
          </w:p>
        </w:tc>
        <w:tc>
          <w:tcPr>
            <w:tcW w:w="4843" w:type="dxa"/>
            <w:tcBorders>
              <w:bottom w:val="single" w:sz="12" w:space="0" w:color="auto"/>
            </w:tcBorders>
            <w:shd w:val="clear" w:color="auto" w:fill="auto"/>
          </w:tcPr>
          <w:p w:rsidR="00300522" w:rsidRPr="003F329B" w:rsidRDefault="003F329B" w:rsidP="00300522">
            <w:pPr>
              <w:pStyle w:val="Tabletext"/>
            </w:pPr>
            <w:r w:rsidRPr="003F329B">
              <w:rPr>
                <w:position w:val="6"/>
                <w:sz w:val="16"/>
                <w:szCs w:val="16"/>
              </w:rPr>
              <w:t>*</w:t>
            </w:r>
            <w:r w:rsidR="00300522" w:rsidRPr="003F329B">
              <w:t>food that is, or consists principally of, biscuits, cookies, crackers, pretzels, cones or wafers</w:t>
            </w:r>
          </w:p>
        </w:tc>
      </w:tr>
    </w:tbl>
    <w:p w:rsidR="00300522" w:rsidRPr="003F329B" w:rsidRDefault="00300522" w:rsidP="00300522">
      <w:pPr>
        <w:pStyle w:val="ActHead5"/>
      </w:pPr>
      <w:bookmarkStart w:id="1074" w:name="_Toc413321572"/>
      <w:r w:rsidRPr="003F329B">
        <w:rPr>
          <w:rStyle w:val="CharSectno"/>
        </w:rPr>
        <w:t>2</w:t>
      </w:r>
      <w:r w:rsidRPr="003F329B">
        <w:t xml:space="preserve">  Prepared food, bakery products and biscuit goods</w:t>
      </w:r>
      <w:bookmarkEnd w:id="1074"/>
    </w:p>
    <w:p w:rsidR="00300522" w:rsidRPr="003F329B" w:rsidRDefault="00300522" w:rsidP="00300522">
      <w:pPr>
        <w:pStyle w:val="subsection"/>
      </w:pPr>
      <w:r w:rsidRPr="003F329B">
        <w:tab/>
      </w:r>
      <w:r w:rsidRPr="003F329B">
        <w:tab/>
        <w:t xml:space="preserve">For the purpose of determining whether particular </w:t>
      </w:r>
      <w:r w:rsidR="003F329B" w:rsidRPr="003F329B">
        <w:rPr>
          <w:position w:val="6"/>
          <w:sz w:val="16"/>
          <w:szCs w:val="16"/>
        </w:rPr>
        <w:t>*</w:t>
      </w:r>
      <w:r w:rsidRPr="003F329B">
        <w:t>food is covered by any of the items in the table relating to the category of prepared food, bakery products or biscuit goods, it does not matter whether it is supplied hot or cold, or requires cooking, heating, thawing or chilling prior to consumption.</w:t>
      </w:r>
    </w:p>
    <w:p w:rsidR="00300522" w:rsidRPr="003F329B" w:rsidRDefault="00300522" w:rsidP="00300522">
      <w:pPr>
        <w:pStyle w:val="ActHead5"/>
      </w:pPr>
      <w:bookmarkStart w:id="1075" w:name="_Toc413321573"/>
      <w:r w:rsidRPr="003F329B">
        <w:rPr>
          <w:rStyle w:val="CharSectno"/>
        </w:rPr>
        <w:t>3</w:t>
      </w:r>
      <w:r w:rsidRPr="003F329B">
        <w:t xml:space="preserve">  Prepared meals</w:t>
      </w:r>
      <w:bookmarkEnd w:id="1075"/>
    </w:p>
    <w:p w:rsidR="00300522" w:rsidRPr="003F329B" w:rsidRDefault="00300522" w:rsidP="00300522">
      <w:pPr>
        <w:pStyle w:val="subsection"/>
      </w:pPr>
      <w:r w:rsidRPr="003F329B">
        <w:tab/>
      </w:r>
      <w:r w:rsidRPr="003F329B">
        <w:tab/>
        <w:t>Item</w:t>
      </w:r>
      <w:r w:rsidR="003F329B">
        <w:t> </w:t>
      </w:r>
      <w:r w:rsidRPr="003F329B">
        <w:t xml:space="preserve">4 in the table only applies to </w:t>
      </w:r>
      <w:r w:rsidR="003F329B" w:rsidRPr="003F329B">
        <w:rPr>
          <w:position w:val="6"/>
          <w:sz w:val="16"/>
          <w:szCs w:val="16"/>
        </w:rPr>
        <w:t>*</w:t>
      </w:r>
      <w:r w:rsidRPr="003F329B">
        <w:t>food that requires refrigeration or freezing for its storage.</w:t>
      </w:r>
    </w:p>
    <w:p w:rsidR="00300522" w:rsidRPr="003F329B" w:rsidRDefault="00300522" w:rsidP="00300522">
      <w:pPr>
        <w:pStyle w:val="ActHead5"/>
      </w:pPr>
      <w:bookmarkStart w:id="1076" w:name="_Toc413321574"/>
      <w:r w:rsidRPr="003F329B">
        <w:rPr>
          <w:rStyle w:val="CharSectno"/>
        </w:rPr>
        <w:t>4</w:t>
      </w:r>
      <w:r w:rsidRPr="003F329B">
        <w:t xml:space="preserve">  Candied peel</w:t>
      </w:r>
      <w:bookmarkEnd w:id="1076"/>
    </w:p>
    <w:p w:rsidR="00300522" w:rsidRPr="003F329B" w:rsidRDefault="00300522" w:rsidP="00300522">
      <w:pPr>
        <w:pStyle w:val="subsection"/>
      </w:pPr>
      <w:r w:rsidRPr="003F329B">
        <w:tab/>
      </w:r>
      <w:r w:rsidRPr="003F329B">
        <w:tab/>
        <w:t>None of the items in the table relating to the category of confectionery include candied peel.</w:t>
      </w:r>
    </w:p>
    <w:p w:rsidR="00300522" w:rsidRPr="003F329B" w:rsidRDefault="00300522" w:rsidP="00300522">
      <w:pPr>
        <w:pStyle w:val="ActHead5"/>
      </w:pPr>
      <w:bookmarkStart w:id="1077" w:name="_Toc413321575"/>
      <w:r w:rsidRPr="003F329B">
        <w:rPr>
          <w:rStyle w:val="CharSectno"/>
        </w:rPr>
        <w:t>5</w:t>
      </w:r>
      <w:r w:rsidRPr="003F329B">
        <w:t xml:space="preserve">  Goods that are not biscuit goods</w:t>
      </w:r>
      <w:bookmarkEnd w:id="1077"/>
    </w:p>
    <w:p w:rsidR="00300522" w:rsidRPr="003F329B" w:rsidRDefault="00300522" w:rsidP="00300522">
      <w:pPr>
        <w:pStyle w:val="subsection"/>
      </w:pPr>
      <w:r w:rsidRPr="003F329B">
        <w:tab/>
      </w:r>
      <w:r w:rsidRPr="003F329B">
        <w:tab/>
        <w:t>None of the items in the table relating to the category of biscuit goods include:</w:t>
      </w:r>
    </w:p>
    <w:p w:rsidR="00300522" w:rsidRPr="003F329B" w:rsidRDefault="00300522" w:rsidP="00300522">
      <w:pPr>
        <w:pStyle w:val="paragraph"/>
      </w:pPr>
      <w:r w:rsidRPr="003F329B">
        <w:tab/>
        <w:t>(a)</w:t>
      </w:r>
      <w:r w:rsidRPr="003F329B">
        <w:tab/>
        <w:t xml:space="preserve">breakfast </w:t>
      </w:r>
      <w:r w:rsidR="003F329B" w:rsidRPr="003F329B">
        <w:rPr>
          <w:position w:val="6"/>
          <w:sz w:val="16"/>
          <w:szCs w:val="16"/>
        </w:rPr>
        <w:t>*</w:t>
      </w:r>
      <w:r w:rsidRPr="003F329B">
        <w:t>food consisting principally of compressed, rolled or flattened cereal; or</w:t>
      </w:r>
    </w:p>
    <w:p w:rsidR="00300522" w:rsidRPr="003F329B" w:rsidRDefault="00300522" w:rsidP="00300522">
      <w:pPr>
        <w:pStyle w:val="paragraph"/>
      </w:pPr>
      <w:r w:rsidRPr="003F329B">
        <w:tab/>
        <w:t>(b)</w:t>
      </w:r>
      <w:r w:rsidRPr="003F329B">
        <w:tab/>
        <w:t>rusks for infants or invalids, or goods consisting principally of those rusks.</w:t>
      </w:r>
    </w:p>
    <w:p w:rsidR="00300522" w:rsidRPr="003F329B" w:rsidRDefault="00300522" w:rsidP="00A53099">
      <w:pPr>
        <w:pStyle w:val="ActHead1"/>
        <w:pageBreakBefore/>
      </w:pPr>
      <w:bookmarkStart w:id="1078" w:name="_Toc413321576"/>
      <w:r w:rsidRPr="003F329B">
        <w:rPr>
          <w:rStyle w:val="CharChapNo"/>
        </w:rPr>
        <w:t>Schedule</w:t>
      </w:r>
      <w:r w:rsidR="003F329B">
        <w:rPr>
          <w:rStyle w:val="CharChapNo"/>
        </w:rPr>
        <w:t> </w:t>
      </w:r>
      <w:r w:rsidRPr="003F329B">
        <w:rPr>
          <w:rStyle w:val="CharChapNo"/>
        </w:rPr>
        <w:t>2</w:t>
      </w:r>
      <w:r w:rsidRPr="003F329B">
        <w:t>—</w:t>
      </w:r>
      <w:r w:rsidRPr="003F329B">
        <w:rPr>
          <w:rStyle w:val="CharChapText"/>
        </w:rPr>
        <w:t>Beverages that are GST</w:t>
      </w:r>
      <w:r w:rsidR="003F329B">
        <w:rPr>
          <w:rStyle w:val="CharChapText"/>
        </w:rPr>
        <w:noBreakHyphen/>
      </w:r>
      <w:r w:rsidRPr="003F329B">
        <w:rPr>
          <w:rStyle w:val="CharChapText"/>
        </w:rPr>
        <w:t>free</w:t>
      </w:r>
      <w:bookmarkEnd w:id="1078"/>
    </w:p>
    <w:p w:rsidR="00300522" w:rsidRPr="003F329B" w:rsidRDefault="00300522" w:rsidP="00300522">
      <w:pPr>
        <w:pStyle w:val="notemargin"/>
      </w:pPr>
      <w:r w:rsidRPr="003F329B">
        <w:t>Note 1:</w:t>
      </w:r>
      <w:r w:rsidRPr="003F329B">
        <w:tab/>
        <w:t>See section</w:t>
      </w:r>
      <w:r w:rsidR="003F329B">
        <w:t> </w:t>
      </w:r>
      <w:r w:rsidRPr="003F329B">
        <w:t>38</w:t>
      </w:r>
      <w:r w:rsidR="003F329B">
        <w:noBreakHyphen/>
      </w:r>
      <w:r w:rsidRPr="003F329B">
        <w:t>3.</w:t>
      </w:r>
    </w:p>
    <w:p w:rsidR="00300522" w:rsidRPr="003F329B" w:rsidRDefault="00300522" w:rsidP="00300522">
      <w:pPr>
        <w:pStyle w:val="notemargin"/>
      </w:pPr>
      <w:r w:rsidRPr="003F329B">
        <w:t>Note 2:</w:t>
      </w:r>
      <w:r w:rsidRPr="003F329B">
        <w:tab/>
        <w:t>The second column of the table is not operative (see section</w:t>
      </w:r>
      <w:r w:rsidR="003F329B">
        <w:t> </w:t>
      </w:r>
      <w:r w:rsidRPr="003F329B">
        <w:t>182</w:t>
      </w:r>
      <w:r w:rsidR="003F329B">
        <w:noBreakHyphen/>
      </w:r>
      <w:r w:rsidRPr="003F329B">
        <w:t>15).</w:t>
      </w:r>
    </w:p>
    <w:p w:rsidR="00300522" w:rsidRPr="003F329B" w:rsidRDefault="00A53099" w:rsidP="00300522">
      <w:pPr>
        <w:pStyle w:val="Header"/>
      </w:pPr>
      <w:r w:rsidRPr="003F329B">
        <w:rPr>
          <w:rStyle w:val="CharPartNo"/>
        </w:rPr>
        <w:t xml:space="preserve"> </w:t>
      </w:r>
      <w:r w:rsidRPr="003F329B">
        <w:rPr>
          <w:rStyle w:val="CharPartText"/>
        </w:rPr>
        <w:t xml:space="preserve"> </w:t>
      </w:r>
    </w:p>
    <w:p w:rsidR="00300522" w:rsidRPr="003F329B" w:rsidRDefault="00A53099" w:rsidP="00300522">
      <w:pPr>
        <w:pStyle w:val="Header"/>
      </w:pPr>
      <w:r w:rsidRPr="003F329B">
        <w:rPr>
          <w:rStyle w:val="CharDivNo"/>
        </w:rPr>
        <w:t xml:space="preserve"> </w:t>
      </w:r>
      <w:r w:rsidRPr="003F329B">
        <w:rPr>
          <w:rStyle w:val="CharDivText"/>
        </w:rPr>
        <w:t xml:space="preserve"> </w:t>
      </w:r>
    </w:p>
    <w:p w:rsidR="00300522" w:rsidRPr="003F329B" w:rsidRDefault="00300522" w:rsidP="00300522">
      <w:pPr>
        <w:pStyle w:val="ActHead5"/>
      </w:pPr>
      <w:bookmarkStart w:id="1079" w:name="_Toc413321577"/>
      <w:r w:rsidRPr="003F329B">
        <w:rPr>
          <w:rStyle w:val="CharSectno"/>
        </w:rPr>
        <w:t>1</w:t>
      </w:r>
      <w:r w:rsidRPr="003F329B">
        <w:t xml:space="preserve">  Beverages that are GST</w:t>
      </w:r>
      <w:r w:rsidR="003F329B">
        <w:noBreakHyphen/>
      </w:r>
      <w:r w:rsidRPr="003F329B">
        <w:t>free</w:t>
      </w:r>
      <w:bookmarkEnd w:id="1079"/>
    </w:p>
    <w:p w:rsidR="00300522" w:rsidRPr="003F329B" w:rsidRDefault="003F329B" w:rsidP="00300522">
      <w:pPr>
        <w:pStyle w:val="subsection"/>
      </w:pPr>
      <w:r w:rsidRPr="003F329B">
        <w:rPr>
          <w:position w:val="6"/>
          <w:sz w:val="16"/>
          <w:szCs w:val="16"/>
        </w:rPr>
        <w:t>*</w:t>
      </w:r>
      <w:r w:rsidR="00300522" w:rsidRPr="003F329B">
        <w:t>Beverages specified in the third column of the table are GST</w:t>
      </w:r>
      <w:r>
        <w:noBreakHyphen/>
      </w:r>
      <w:r w:rsidR="00300522" w:rsidRPr="003F329B">
        <w:t>free.</w:t>
      </w:r>
    </w:p>
    <w:p w:rsidR="00A53099" w:rsidRPr="003F329B"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3F329B" w:rsidTr="00A53099">
        <w:trPr>
          <w:tblHeader/>
        </w:trPr>
        <w:tc>
          <w:tcPr>
            <w:tcW w:w="711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Beverages that are GST</w:t>
            </w:r>
            <w:r w:rsidR="003F329B">
              <w:rPr>
                <w:b/>
                <w:bCs/>
              </w:rPr>
              <w:noBreakHyphen/>
            </w:r>
            <w:r w:rsidRPr="003F329B">
              <w:rPr>
                <w:b/>
                <w:bCs/>
              </w:rPr>
              <w:t>free</w:t>
            </w:r>
          </w:p>
        </w:tc>
      </w:tr>
      <w:tr w:rsidR="00300522" w:rsidRPr="003F329B" w:rsidTr="00A53099">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1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Category</w:t>
            </w:r>
          </w:p>
        </w:tc>
        <w:tc>
          <w:tcPr>
            <w:tcW w:w="484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Beverages</w:t>
            </w:r>
          </w:p>
        </w:tc>
      </w:tr>
      <w:tr w:rsidR="00300522" w:rsidRPr="003F329B" w:rsidTr="00A53099">
        <w:tc>
          <w:tcPr>
            <w:tcW w:w="709" w:type="dxa"/>
            <w:tcBorders>
              <w:top w:val="single" w:sz="12" w:space="0" w:color="auto"/>
            </w:tcBorders>
            <w:shd w:val="clear" w:color="auto" w:fill="auto"/>
          </w:tcPr>
          <w:p w:rsidR="00300522" w:rsidRPr="003F329B" w:rsidRDefault="00300522" w:rsidP="00300522">
            <w:pPr>
              <w:pStyle w:val="Tabletext"/>
            </w:pPr>
            <w:r w:rsidRPr="003F329B">
              <w:t>1</w:t>
            </w:r>
          </w:p>
        </w:tc>
        <w:tc>
          <w:tcPr>
            <w:tcW w:w="1559" w:type="dxa"/>
            <w:tcBorders>
              <w:top w:val="single" w:sz="12" w:space="0" w:color="auto"/>
            </w:tcBorders>
            <w:shd w:val="clear" w:color="auto" w:fill="auto"/>
          </w:tcPr>
          <w:p w:rsidR="00300522" w:rsidRPr="003F329B" w:rsidRDefault="00300522" w:rsidP="00300522">
            <w:pPr>
              <w:pStyle w:val="Tabletext"/>
            </w:pPr>
            <w:r w:rsidRPr="003F329B">
              <w:t>Milk products</w:t>
            </w:r>
          </w:p>
        </w:tc>
        <w:tc>
          <w:tcPr>
            <w:tcW w:w="4843" w:type="dxa"/>
            <w:tcBorders>
              <w:top w:val="single" w:sz="12" w:space="0" w:color="auto"/>
            </w:tcBorders>
            <w:shd w:val="clear" w:color="auto" w:fill="auto"/>
          </w:tcPr>
          <w:p w:rsidR="00300522" w:rsidRPr="003F329B" w:rsidRDefault="00300522" w:rsidP="00300522">
            <w:pPr>
              <w:pStyle w:val="Tabletext"/>
            </w:pPr>
            <w:r w:rsidRPr="003F329B">
              <w:t>any of the following products:</w:t>
            </w:r>
          </w:p>
          <w:p w:rsidR="00300522" w:rsidRPr="003F329B" w:rsidRDefault="00300522" w:rsidP="00300522">
            <w:pPr>
              <w:pStyle w:val="Tablea"/>
            </w:pPr>
            <w:r w:rsidRPr="003F329B">
              <w:t>(a) milk, skim milk or buttermilk (whether liquid, powdered, concentrated or condensed);</w:t>
            </w:r>
          </w:p>
          <w:p w:rsidR="00300522" w:rsidRPr="003F329B" w:rsidRDefault="00300522" w:rsidP="00300522">
            <w:pPr>
              <w:pStyle w:val="Tablea"/>
            </w:pPr>
            <w:r w:rsidRPr="003F329B">
              <w:t>(b) casein;</w:t>
            </w:r>
          </w:p>
          <w:p w:rsidR="00300522" w:rsidRPr="003F329B" w:rsidRDefault="00300522" w:rsidP="00300522">
            <w:pPr>
              <w:pStyle w:val="Tablea"/>
            </w:pPr>
            <w:r w:rsidRPr="003F329B">
              <w:t>(c) whey, whey powder or whey paste</w:t>
            </w:r>
          </w:p>
        </w:tc>
      </w:tr>
      <w:tr w:rsidR="00300522" w:rsidRPr="003F329B" w:rsidTr="00A53099">
        <w:tc>
          <w:tcPr>
            <w:tcW w:w="709" w:type="dxa"/>
            <w:shd w:val="clear" w:color="auto" w:fill="auto"/>
          </w:tcPr>
          <w:p w:rsidR="00300522" w:rsidRPr="003F329B" w:rsidRDefault="00300522" w:rsidP="00300522">
            <w:pPr>
              <w:pStyle w:val="Tabletext"/>
            </w:pPr>
            <w:r w:rsidRPr="003F329B">
              <w:t>2</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F329B" w:rsidP="00300522">
            <w:pPr>
              <w:pStyle w:val="Tabletext"/>
            </w:pPr>
            <w:r w:rsidRPr="003F329B">
              <w:rPr>
                <w:position w:val="6"/>
                <w:sz w:val="16"/>
                <w:szCs w:val="16"/>
              </w:rPr>
              <w:t>*</w:t>
            </w:r>
            <w:r w:rsidR="00300522" w:rsidRPr="003F329B">
              <w:t>beverages consisting of products referred to in item</w:t>
            </w:r>
            <w:r>
              <w:t> </w:t>
            </w:r>
            <w:r w:rsidR="00300522" w:rsidRPr="003F329B">
              <w:t>1 (or a combination of those products), to the extent of at least 95%, but not including flavoured beverages</w:t>
            </w:r>
          </w:p>
        </w:tc>
      </w:tr>
      <w:tr w:rsidR="00300522" w:rsidRPr="003F329B" w:rsidTr="00A53099">
        <w:tc>
          <w:tcPr>
            <w:tcW w:w="709" w:type="dxa"/>
            <w:shd w:val="clear" w:color="auto" w:fill="auto"/>
          </w:tcPr>
          <w:p w:rsidR="00300522" w:rsidRPr="003F329B" w:rsidRDefault="00300522" w:rsidP="00300522">
            <w:pPr>
              <w:pStyle w:val="Tabletext"/>
            </w:pPr>
            <w:r w:rsidRPr="003F329B">
              <w:t>3</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lactose</w:t>
            </w:r>
          </w:p>
        </w:tc>
      </w:tr>
      <w:tr w:rsidR="00300522" w:rsidRPr="003F329B" w:rsidTr="00A53099">
        <w:tc>
          <w:tcPr>
            <w:tcW w:w="709" w:type="dxa"/>
            <w:shd w:val="clear" w:color="auto" w:fill="auto"/>
          </w:tcPr>
          <w:p w:rsidR="00300522" w:rsidRPr="003F329B" w:rsidRDefault="00300522" w:rsidP="00300522">
            <w:pPr>
              <w:pStyle w:val="Tabletext"/>
            </w:pPr>
            <w:r w:rsidRPr="003F329B">
              <w:t>4</w:t>
            </w:r>
          </w:p>
        </w:tc>
        <w:tc>
          <w:tcPr>
            <w:tcW w:w="1559" w:type="dxa"/>
            <w:shd w:val="clear" w:color="auto" w:fill="auto"/>
          </w:tcPr>
          <w:p w:rsidR="00300522" w:rsidRPr="003F329B" w:rsidRDefault="00300522" w:rsidP="00300522">
            <w:pPr>
              <w:pStyle w:val="Tabletext"/>
            </w:pPr>
            <w:r w:rsidRPr="003F329B">
              <w:t>Soy milk and rice milk</w:t>
            </w:r>
          </w:p>
        </w:tc>
        <w:tc>
          <w:tcPr>
            <w:tcW w:w="4843" w:type="dxa"/>
            <w:shd w:val="clear" w:color="auto" w:fill="auto"/>
          </w:tcPr>
          <w:p w:rsidR="00300522" w:rsidRPr="003F329B" w:rsidRDefault="003F329B" w:rsidP="00300522">
            <w:pPr>
              <w:pStyle w:val="Tabletext"/>
            </w:pPr>
            <w:r w:rsidRPr="003F329B">
              <w:rPr>
                <w:position w:val="6"/>
                <w:sz w:val="16"/>
                <w:szCs w:val="16"/>
              </w:rPr>
              <w:t>*</w:t>
            </w:r>
            <w:r w:rsidR="00300522" w:rsidRPr="003F329B">
              <w:t>beverages consisting principally of soy milk or rice milk, but not including flavoured beverages</w:t>
            </w:r>
          </w:p>
        </w:tc>
      </w:tr>
      <w:tr w:rsidR="00300522" w:rsidRPr="003F329B" w:rsidTr="00A53099">
        <w:tc>
          <w:tcPr>
            <w:tcW w:w="709" w:type="dxa"/>
            <w:shd w:val="clear" w:color="auto" w:fill="auto"/>
          </w:tcPr>
          <w:p w:rsidR="00300522" w:rsidRPr="003F329B" w:rsidRDefault="00300522" w:rsidP="00300522">
            <w:pPr>
              <w:pStyle w:val="Tabletext"/>
            </w:pPr>
            <w:r w:rsidRPr="003F329B">
              <w:t>5</w:t>
            </w:r>
          </w:p>
        </w:tc>
        <w:tc>
          <w:tcPr>
            <w:tcW w:w="1559" w:type="dxa"/>
            <w:shd w:val="clear" w:color="auto" w:fill="auto"/>
          </w:tcPr>
          <w:p w:rsidR="00300522" w:rsidRPr="003F329B" w:rsidRDefault="00300522" w:rsidP="00300522">
            <w:pPr>
              <w:pStyle w:val="Tabletext"/>
            </w:pPr>
            <w:r w:rsidRPr="003F329B">
              <w:t>Tea, coffee etc.</w:t>
            </w:r>
          </w:p>
        </w:tc>
        <w:tc>
          <w:tcPr>
            <w:tcW w:w="4843" w:type="dxa"/>
            <w:shd w:val="clear" w:color="auto" w:fill="auto"/>
          </w:tcPr>
          <w:p w:rsidR="00300522" w:rsidRPr="003F329B" w:rsidRDefault="00300522" w:rsidP="00300522">
            <w:pPr>
              <w:pStyle w:val="Tabletext"/>
            </w:pPr>
            <w:r w:rsidRPr="003F329B">
              <w:t xml:space="preserve">tea (including herbal tea, fruit tea, ginseng tea and other similar </w:t>
            </w:r>
            <w:r w:rsidR="003F329B" w:rsidRPr="003F329B">
              <w:rPr>
                <w:position w:val="6"/>
                <w:sz w:val="16"/>
                <w:szCs w:val="16"/>
              </w:rPr>
              <w:t>*</w:t>
            </w:r>
            <w:r w:rsidRPr="003F329B">
              <w:t>beverage preparations), coffee and coffee essence, chicory and chicory essence, and malt</w:t>
            </w:r>
          </w:p>
        </w:tc>
      </w:tr>
      <w:tr w:rsidR="00300522" w:rsidRPr="003F329B" w:rsidTr="00A53099">
        <w:tc>
          <w:tcPr>
            <w:tcW w:w="709" w:type="dxa"/>
            <w:shd w:val="clear" w:color="auto" w:fill="auto"/>
          </w:tcPr>
          <w:p w:rsidR="00300522" w:rsidRPr="003F329B" w:rsidRDefault="00300522" w:rsidP="00300522">
            <w:pPr>
              <w:pStyle w:val="Tabletext"/>
            </w:pPr>
            <w:r w:rsidRPr="003F329B">
              <w:t>6</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malt extract, if it is marketed principally for drinking purposes</w:t>
            </w:r>
          </w:p>
        </w:tc>
      </w:tr>
      <w:tr w:rsidR="00300522" w:rsidRPr="003F329B" w:rsidTr="00A53099">
        <w:tc>
          <w:tcPr>
            <w:tcW w:w="709" w:type="dxa"/>
            <w:shd w:val="clear" w:color="auto" w:fill="auto"/>
          </w:tcPr>
          <w:p w:rsidR="00300522" w:rsidRPr="003F329B" w:rsidRDefault="00300522" w:rsidP="00300522">
            <w:pPr>
              <w:pStyle w:val="Tabletext"/>
            </w:pPr>
            <w:r w:rsidRPr="003F329B">
              <w:t>7</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 xml:space="preserve">preparations for drinking purposes that are marketed principally as tea preparations, coffee preparations, or preparations for malted </w:t>
            </w:r>
            <w:r w:rsidR="003F329B" w:rsidRPr="003F329B">
              <w:rPr>
                <w:position w:val="6"/>
                <w:sz w:val="16"/>
                <w:szCs w:val="16"/>
              </w:rPr>
              <w:t>*</w:t>
            </w:r>
            <w:r w:rsidRPr="003F329B">
              <w:t>beverages</w:t>
            </w:r>
          </w:p>
        </w:tc>
      </w:tr>
      <w:tr w:rsidR="00300522" w:rsidRPr="003F329B" w:rsidTr="00A53099">
        <w:tc>
          <w:tcPr>
            <w:tcW w:w="709" w:type="dxa"/>
            <w:shd w:val="clear" w:color="auto" w:fill="auto"/>
          </w:tcPr>
          <w:p w:rsidR="00300522" w:rsidRPr="003F329B" w:rsidRDefault="00300522" w:rsidP="00300522">
            <w:pPr>
              <w:pStyle w:val="Tabletext"/>
            </w:pPr>
            <w:r w:rsidRPr="003F329B">
              <w:t>8</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preparations marketed principally as substitutes for preparations covered by item</w:t>
            </w:r>
            <w:r w:rsidR="003F329B">
              <w:t> </w:t>
            </w:r>
            <w:r w:rsidRPr="003F329B">
              <w:t>6 or 7</w:t>
            </w:r>
          </w:p>
        </w:tc>
      </w:tr>
      <w:tr w:rsidR="00300522" w:rsidRPr="003F329B" w:rsidTr="00A53099">
        <w:tc>
          <w:tcPr>
            <w:tcW w:w="709" w:type="dxa"/>
            <w:shd w:val="clear" w:color="auto" w:fill="auto"/>
          </w:tcPr>
          <w:p w:rsidR="00300522" w:rsidRPr="003F329B" w:rsidRDefault="00300522" w:rsidP="00300522">
            <w:pPr>
              <w:pStyle w:val="Tabletext"/>
            </w:pPr>
            <w:r w:rsidRPr="003F329B">
              <w:t>9</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dry preparations marketed for the purpose of flavouring milk</w:t>
            </w:r>
          </w:p>
        </w:tc>
      </w:tr>
      <w:tr w:rsidR="00300522" w:rsidRPr="003F329B" w:rsidTr="008F6BA4">
        <w:trPr>
          <w:cantSplit/>
        </w:trPr>
        <w:tc>
          <w:tcPr>
            <w:tcW w:w="709" w:type="dxa"/>
            <w:shd w:val="clear" w:color="auto" w:fill="auto"/>
          </w:tcPr>
          <w:p w:rsidR="00300522" w:rsidRPr="003F329B" w:rsidRDefault="00300522" w:rsidP="008F6BA4">
            <w:pPr>
              <w:pStyle w:val="Tabletext"/>
            </w:pPr>
            <w:r w:rsidRPr="003F329B">
              <w:t>10</w:t>
            </w:r>
          </w:p>
        </w:tc>
        <w:tc>
          <w:tcPr>
            <w:tcW w:w="1559" w:type="dxa"/>
            <w:shd w:val="clear" w:color="auto" w:fill="auto"/>
          </w:tcPr>
          <w:p w:rsidR="00300522" w:rsidRPr="003F329B" w:rsidRDefault="00300522" w:rsidP="008F6BA4">
            <w:pPr>
              <w:pStyle w:val="Tabletext"/>
            </w:pPr>
            <w:r w:rsidRPr="003F329B">
              <w:t>Fruit and vegetable juices</w:t>
            </w:r>
          </w:p>
        </w:tc>
        <w:tc>
          <w:tcPr>
            <w:tcW w:w="4843" w:type="dxa"/>
            <w:shd w:val="clear" w:color="auto" w:fill="auto"/>
          </w:tcPr>
          <w:p w:rsidR="00300522" w:rsidRPr="003F329B" w:rsidRDefault="00300522" w:rsidP="008F6BA4">
            <w:pPr>
              <w:pStyle w:val="Tabletext"/>
            </w:pPr>
            <w:r w:rsidRPr="003F329B">
              <w:t>concentrates for making non</w:t>
            </w:r>
            <w:r w:rsidR="003F329B">
              <w:noBreakHyphen/>
            </w:r>
            <w:r w:rsidRPr="003F329B">
              <w:t xml:space="preserve">alcoholic </w:t>
            </w:r>
            <w:r w:rsidR="003F329B" w:rsidRPr="003F329B">
              <w:rPr>
                <w:position w:val="6"/>
                <w:sz w:val="16"/>
                <w:szCs w:val="16"/>
              </w:rPr>
              <w:t>*</w:t>
            </w:r>
            <w:r w:rsidRPr="003F329B">
              <w:t>beverages, if the concentrates consist of at least 90% by volume of juices of fruits</w:t>
            </w:r>
          </w:p>
        </w:tc>
      </w:tr>
      <w:tr w:rsidR="00300522" w:rsidRPr="003F329B" w:rsidTr="00A53099">
        <w:tc>
          <w:tcPr>
            <w:tcW w:w="709" w:type="dxa"/>
            <w:shd w:val="clear" w:color="auto" w:fill="auto"/>
          </w:tcPr>
          <w:p w:rsidR="00300522" w:rsidRPr="003F329B" w:rsidRDefault="00300522" w:rsidP="00300522">
            <w:pPr>
              <w:pStyle w:val="Tabletext"/>
            </w:pPr>
            <w:r w:rsidRPr="003F329B">
              <w:t>11</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non</w:t>
            </w:r>
            <w:r w:rsidR="003F329B">
              <w:noBreakHyphen/>
            </w:r>
            <w:r w:rsidRPr="003F329B">
              <w:t xml:space="preserve">alcoholic carbonated </w:t>
            </w:r>
            <w:r w:rsidR="003F329B" w:rsidRPr="003F329B">
              <w:rPr>
                <w:position w:val="6"/>
                <w:sz w:val="16"/>
                <w:szCs w:val="16"/>
              </w:rPr>
              <w:t>*</w:t>
            </w:r>
            <w:r w:rsidRPr="003F329B">
              <w:t>beverages, if they consist wholly of juices of fruits or vegetables</w:t>
            </w:r>
          </w:p>
        </w:tc>
      </w:tr>
      <w:tr w:rsidR="00300522" w:rsidRPr="003F329B" w:rsidTr="00A53099">
        <w:tc>
          <w:tcPr>
            <w:tcW w:w="709" w:type="dxa"/>
            <w:shd w:val="clear" w:color="auto" w:fill="auto"/>
          </w:tcPr>
          <w:p w:rsidR="00300522" w:rsidRPr="003F329B" w:rsidRDefault="00300522" w:rsidP="00300522">
            <w:pPr>
              <w:pStyle w:val="Tabletext"/>
            </w:pPr>
            <w:r w:rsidRPr="003F329B">
              <w:t>12</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non</w:t>
            </w:r>
            <w:r w:rsidR="003F329B">
              <w:noBreakHyphen/>
            </w:r>
            <w:r w:rsidRPr="003F329B">
              <w:t>alcoholic non</w:t>
            </w:r>
            <w:r w:rsidR="003F329B">
              <w:noBreakHyphen/>
            </w:r>
            <w:r w:rsidRPr="003F329B">
              <w:t xml:space="preserve">carbonated </w:t>
            </w:r>
            <w:r w:rsidR="003F329B" w:rsidRPr="003F329B">
              <w:rPr>
                <w:position w:val="6"/>
                <w:sz w:val="16"/>
                <w:szCs w:val="16"/>
              </w:rPr>
              <w:t>*</w:t>
            </w:r>
            <w:r w:rsidRPr="003F329B">
              <w:t>beverages, if they consist of at least 90% by volume of juices of fruits or vegetables</w:t>
            </w:r>
          </w:p>
        </w:tc>
      </w:tr>
      <w:tr w:rsidR="00300522" w:rsidRPr="003F329B" w:rsidTr="00A53099">
        <w:tc>
          <w:tcPr>
            <w:tcW w:w="709" w:type="dxa"/>
            <w:tcBorders>
              <w:bottom w:val="single" w:sz="4" w:space="0" w:color="auto"/>
            </w:tcBorders>
            <w:shd w:val="clear" w:color="auto" w:fill="auto"/>
          </w:tcPr>
          <w:p w:rsidR="00300522" w:rsidRPr="003F329B" w:rsidRDefault="00300522" w:rsidP="00300522">
            <w:pPr>
              <w:pStyle w:val="Tabletext"/>
            </w:pPr>
            <w:r w:rsidRPr="003F329B">
              <w:t>13</w:t>
            </w:r>
          </w:p>
        </w:tc>
        <w:tc>
          <w:tcPr>
            <w:tcW w:w="1559" w:type="dxa"/>
            <w:tcBorders>
              <w:bottom w:val="single" w:sz="4" w:space="0" w:color="auto"/>
            </w:tcBorders>
            <w:shd w:val="clear" w:color="auto" w:fill="auto"/>
          </w:tcPr>
          <w:p w:rsidR="00300522" w:rsidRPr="003F329B" w:rsidRDefault="00300522" w:rsidP="00300522">
            <w:pPr>
              <w:pStyle w:val="Tabletext"/>
            </w:pPr>
            <w:r w:rsidRPr="003F329B">
              <w:t>Beverages for infants or invalids</w:t>
            </w:r>
          </w:p>
        </w:tc>
        <w:tc>
          <w:tcPr>
            <w:tcW w:w="4843" w:type="dxa"/>
            <w:tcBorders>
              <w:bottom w:val="single" w:sz="4" w:space="0" w:color="auto"/>
            </w:tcBorders>
            <w:shd w:val="clear" w:color="auto" w:fill="auto"/>
          </w:tcPr>
          <w:p w:rsidR="00300522" w:rsidRPr="003F329B" w:rsidRDefault="003F329B" w:rsidP="00300522">
            <w:pPr>
              <w:pStyle w:val="Tabletext"/>
            </w:pPr>
            <w:r w:rsidRPr="003F329B">
              <w:rPr>
                <w:position w:val="6"/>
                <w:sz w:val="16"/>
                <w:szCs w:val="16"/>
              </w:rPr>
              <w:t>*</w:t>
            </w:r>
            <w:r w:rsidR="00300522" w:rsidRPr="003F329B">
              <w:t xml:space="preserve">beverages, and ingredients for beverages, of a kind marketed principally as </w:t>
            </w:r>
            <w:r w:rsidRPr="003F329B">
              <w:rPr>
                <w:position w:val="6"/>
                <w:sz w:val="16"/>
                <w:szCs w:val="16"/>
              </w:rPr>
              <w:t>*</w:t>
            </w:r>
            <w:r w:rsidR="00300522" w:rsidRPr="003F329B">
              <w:t>food for infants or invalids</w:t>
            </w:r>
          </w:p>
        </w:tc>
      </w:tr>
      <w:tr w:rsidR="00300522" w:rsidRPr="003F329B" w:rsidTr="00A53099">
        <w:tc>
          <w:tcPr>
            <w:tcW w:w="709" w:type="dxa"/>
            <w:tcBorders>
              <w:bottom w:val="single" w:sz="12" w:space="0" w:color="auto"/>
            </w:tcBorders>
            <w:shd w:val="clear" w:color="auto" w:fill="auto"/>
          </w:tcPr>
          <w:p w:rsidR="00300522" w:rsidRPr="003F329B" w:rsidRDefault="00300522" w:rsidP="00300522">
            <w:pPr>
              <w:pStyle w:val="Tabletext"/>
            </w:pPr>
            <w:r w:rsidRPr="003F329B">
              <w:t>14</w:t>
            </w:r>
          </w:p>
        </w:tc>
        <w:tc>
          <w:tcPr>
            <w:tcW w:w="1559" w:type="dxa"/>
            <w:tcBorders>
              <w:bottom w:val="single" w:sz="12" w:space="0" w:color="auto"/>
            </w:tcBorders>
            <w:shd w:val="clear" w:color="auto" w:fill="auto"/>
          </w:tcPr>
          <w:p w:rsidR="00300522" w:rsidRPr="003F329B" w:rsidRDefault="00300522" w:rsidP="00300522">
            <w:pPr>
              <w:pStyle w:val="Tabletext"/>
            </w:pPr>
            <w:r w:rsidRPr="003F329B">
              <w:t>Water</w:t>
            </w:r>
          </w:p>
        </w:tc>
        <w:tc>
          <w:tcPr>
            <w:tcW w:w="4843" w:type="dxa"/>
            <w:tcBorders>
              <w:bottom w:val="single" w:sz="12" w:space="0" w:color="auto"/>
            </w:tcBorders>
            <w:shd w:val="clear" w:color="auto" w:fill="auto"/>
          </w:tcPr>
          <w:p w:rsidR="00300522" w:rsidRPr="003F329B" w:rsidRDefault="00300522" w:rsidP="00300522">
            <w:pPr>
              <w:pStyle w:val="Tabletext"/>
            </w:pPr>
            <w:r w:rsidRPr="003F329B">
              <w:t>natural water, non</w:t>
            </w:r>
            <w:r w:rsidR="003F329B">
              <w:noBreakHyphen/>
            </w:r>
            <w:r w:rsidRPr="003F329B">
              <w:t>carbonated and without any other additives</w:t>
            </w:r>
          </w:p>
        </w:tc>
      </w:tr>
    </w:tbl>
    <w:p w:rsidR="00300522" w:rsidRPr="003F329B" w:rsidRDefault="00300522" w:rsidP="00300522">
      <w:pPr>
        <w:pStyle w:val="ActHead5"/>
      </w:pPr>
      <w:bookmarkStart w:id="1080" w:name="_Toc413321578"/>
      <w:r w:rsidRPr="003F329B">
        <w:rPr>
          <w:rStyle w:val="CharSectno"/>
        </w:rPr>
        <w:t>2</w:t>
      </w:r>
      <w:r w:rsidRPr="003F329B">
        <w:t xml:space="preserve">  Tea, coffee etc.</w:t>
      </w:r>
      <w:bookmarkEnd w:id="1080"/>
    </w:p>
    <w:p w:rsidR="00300522" w:rsidRPr="003F329B" w:rsidRDefault="00300522" w:rsidP="00300522">
      <w:pPr>
        <w:pStyle w:val="subsection"/>
      </w:pPr>
      <w:r w:rsidRPr="003F329B">
        <w:tab/>
      </w:r>
      <w:r w:rsidRPr="003F329B">
        <w:tab/>
        <w:t xml:space="preserve">None of the items in the table relating to the category of tea, coffee etc. include any </w:t>
      </w:r>
      <w:r w:rsidR="003F329B" w:rsidRPr="003F329B">
        <w:rPr>
          <w:position w:val="6"/>
          <w:sz w:val="16"/>
          <w:szCs w:val="16"/>
        </w:rPr>
        <w:t>*</w:t>
      </w:r>
      <w:r w:rsidRPr="003F329B">
        <w:t>beverage that is marketed in a ready</w:t>
      </w:r>
      <w:r w:rsidR="003F329B">
        <w:noBreakHyphen/>
      </w:r>
      <w:r w:rsidRPr="003F329B">
        <w:t>to</w:t>
      </w:r>
      <w:r w:rsidR="003F329B">
        <w:noBreakHyphen/>
      </w:r>
      <w:r w:rsidRPr="003F329B">
        <w:t>drink form.</w:t>
      </w:r>
    </w:p>
    <w:p w:rsidR="00300522" w:rsidRPr="003F329B" w:rsidRDefault="00300522" w:rsidP="00300522">
      <w:pPr>
        <w:pStyle w:val="ActHead5"/>
      </w:pPr>
      <w:bookmarkStart w:id="1081" w:name="_Toc413321579"/>
      <w:r w:rsidRPr="003F329B">
        <w:rPr>
          <w:rStyle w:val="CharSectno"/>
        </w:rPr>
        <w:t>3</w:t>
      </w:r>
      <w:r w:rsidRPr="003F329B">
        <w:t xml:space="preserve">  Fruit and vegetable juices</w:t>
      </w:r>
      <w:bookmarkEnd w:id="1081"/>
    </w:p>
    <w:p w:rsidR="00300522" w:rsidRPr="003F329B" w:rsidRDefault="00300522" w:rsidP="00300522">
      <w:pPr>
        <w:pStyle w:val="subsection"/>
      </w:pPr>
      <w:r w:rsidRPr="003F329B">
        <w:tab/>
      </w:r>
      <w:r w:rsidRPr="003F329B">
        <w:tab/>
        <w:t>For the purposes of items</w:t>
      </w:r>
      <w:r w:rsidR="003F329B">
        <w:t> </w:t>
      </w:r>
      <w:r w:rsidRPr="003F329B">
        <w:t>11 and 12 in the table, herbage is treated as vegetables.</w:t>
      </w:r>
    </w:p>
    <w:p w:rsidR="00AE4349" w:rsidRPr="003F329B" w:rsidRDefault="00AE4349" w:rsidP="00AE4349">
      <w:pPr>
        <w:sectPr w:rsidR="00AE4349" w:rsidRPr="003F329B" w:rsidSect="00A2091C">
          <w:headerReference w:type="even" r:id="rId83"/>
          <w:headerReference w:type="default" r:id="rId84"/>
          <w:footerReference w:type="even" r:id="rId85"/>
          <w:footerReference w:type="default" r:id="rId86"/>
          <w:pgSz w:w="11906" w:h="16838" w:code="9"/>
          <w:pgMar w:top="2268" w:right="2410" w:bottom="3827" w:left="2410" w:header="567" w:footer="3119" w:gutter="0"/>
          <w:cols w:space="708"/>
          <w:docGrid w:linePitch="360"/>
        </w:sectPr>
      </w:pPr>
    </w:p>
    <w:p w:rsidR="00300522" w:rsidRPr="003F329B" w:rsidRDefault="00300522" w:rsidP="00A53099">
      <w:pPr>
        <w:pStyle w:val="ActHead1"/>
        <w:pageBreakBefore/>
      </w:pPr>
      <w:bookmarkStart w:id="1082" w:name="_Toc413321580"/>
      <w:r w:rsidRPr="003F329B">
        <w:rPr>
          <w:rStyle w:val="CharChapNo"/>
        </w:rPr>
        <w:t>Schedule</w:t>
      </w:r>
      <w:r w:rsidR="003F329B">
        <w:rPr>
          <w:rStyle w:val="CharChapNo"/>
        </w:rPr>
        <w:t> </w:t>
      </w:r>
      <w:r w:rsidRPr="003F329B">
        <w:rPr>
          <w:rStyle w:val="CharChapNo"/>
        </w:rPr>
        <w:t>3</w:t>
      </w:r>
      <w:r w:rsidRPr="003F329B">
        <w:t>—</w:t>
      </w:r>
      <w:r w:rsidRPr="003F329B">
        <w:rPr>
          <w:rStyle w:val="CharChapText"/>
        </w:rPr>
        <w:t>Medical aids and appliances</w:t>
      </w:r>
      <w:bookmarkEnd w:id="1082"/>
    </w:p>
    <w:p w:rsidR="00300522" w:rsidRPr="003F329B" w:rsidRDefault="00300522" w:rsidP="00300522">
      <w:pPr>
        <w:pStyle w:val="notemargin"/>
      </w:pPr>
      <w:r w:rsidRPr="003F329B">
        <w:t>Note 1:</w:t>
      </w:r>
      <w:r w:rsidRPr="003F329B">
        <w:tab/>
        <w:t>GST</w:t>
      </w:r>
      <w:r w:rsidR="003F329B">
        <w:noBreakHyphen/>
      </w:r>
      <w:r w:rsidRPr="003F329B">
        <w:t>free supplies of medical aids and appliances are dealt with in section</w:t>
      </w:r>
      <w:r w:rsidR="003F329B">
        <w:t> </w:t>
      </w:r>
      <w:r w:rsidRPr="003F329B">
        <w:t>38</w:t>
      </w:r>
      <w:r w:rsidR="003F329B">
        <w:noBreakHyphen/>
      </w:r>
      <w:r w:rsidRPr="003F329B">
        <w:t>45.</w:t>
      </w:r>
    </w:p>
    <w:p w:rsidR="00300522" w:rsidRPr="003F329B" w:rsidRDefault="00300522" w:rsidP="00300522">
      <w:pPr>
        <w:pStyle w:val="notemargin"/>
      </w:pPr>
      <w:r w:rsidRPr="003F329B">
        <w:t>Note 2:</w:t>
      </w:r>
      <w:r w:rsidRPr="003F329B">
        <w:tab/>
        <w:t>The second column of the table is not operative (see section</w:t>
      </w:r>
      <w:r w:rsidR="003F329B">
        <w:t> </w:t>
      </w:r>
      <w:r w:rsidRPr="003F329B">
        <w:t>182</w:t>
      </w:r>
      <w:r w:rsidR="003F329B">
        <w:noBreakHyphen/>
      </w:r>
      <w:r w:rsidRPr="003F329B">
        <w:t>15).</w:t>
      </w:r>
    </w:p>
    <w:p w:rsidR="00300522" w:rsidRPr="003F329B" w:rsidRDefault="00A53099" w:rsidP="00300522">
      <w:pPr>
        <w:pStyle w:val="Header"/>
      </w:pPr>
      <w:r w:rsidRPr="003F329B">
        <w:rPr>
          <w:rStyle w:val="CharPartNo"/>
        </w:rPr>
        <w:t xml:space="preserve"> </w:t>
      </w:r>
      <w:r w:rsidRPr="003F329B">
        <w:rPr>
          <w:rStyle w:val="CharPartText"/>
        </w:rPr>
        <w:t xml:space="preserve"> </w:t>
      </w:r>
    </w:p>
    <w:p w:rsidR="00300522" w:rsidRPr="003F329B" w:rsidRDefault="00A53099" w:rsidP="00300522">
      <w:pPr>
        <w:pStyle w:val="Header"/>
      </w:pPr>
      <w:r w:rsidRPr="003F329B">
        <w:rPr>
          <w:rStyle w:val="CharDivNo"/>
        </w:rPr>
        <w:t xml:space="preserve"> </w:t>
      </w:r>
      <w:r w:rsidRPr="003F329B">
        <w:rPr>
          <w:rStyle w:val="CharDivText"/>
        </w:rPr>
        <w:t xml:space="preserve"> </w:t>
      </w:r>
    </w:p>
    <w:p w:rsidR="00300522" w:rsidRPr="003F329B" w:rsidRDefault="00A53099" w:rsidP="00300522">
      <w:pPr>
        <w:pStyle w:val="Header"/>
      </w:pPr>
      <w:r w:rsidRPr="003F329B">
        <w:rPr>
          <w:rStyle w:val="CharSubdNo"/>
        </w:rPr>
        <w:t xml:space="preserve"> </w:t>
      </w:r>
      <w:r w:rsidRPr="003F329B">
        <w:rPr>
          <w:rStyle w:val="CharSubdText"/>
        </w:rPr>
        <w:t xml:space="preserve"> </w:t>
      </w:r>
    </w:p>
    <w:p w:rsidR="00300522" w:rsidRPr="003F329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3F329B" w:rsidTr="00A53099">
        <w:trPr>
          <w:tblHeader/>
        </w:trPr>
        <w:tc>
          <w:tcPr>
            <w:tcW w:w="7088"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Medical aids and appliances</w:t>
            </w:r>
          </w:p>
        </w:tc>
      </w:tr>
      <w:tr w:rsidR="00300522" w:rsidRPr="003F329B" w:rsidTr="00A53099">
        <w:trPr>
          <w:tblHeader/>
        </w:trPr>
        <w:tc>
          <w:tcPr>
            <w:tcW w:w="70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2182"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Category</w:t>
            </w:r>
          </w:p>
        </w:tc>
        <w:tc>
          <w:tcPr>
            <w:tcW w:w="419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Medical aids or appliances</w:t>
            </w:r>
          </w:p>
        </w:tc>
      </w:tr>
      <w:tr w:rsidR="00300522" w:rsidRPr="003F329B" w:rsidTr="00A53099">
        <w:tc>
          <w:tcPr>
            <w:tcW w:w="708" w:type="dxa"/>
            <w:tcBorders>
              <w:top w:val="single" w:sz="12" w:space="0" w:color="auto"/>
            </w:tcBorders>
            <w:shd w:val="clear" w:color="auto" w:fill="auto"/>
          </w:tcPr>
          <w:p w:rsidR="00300522" w:rsidRPr="003F329B" w:rsidRDefault="00300522" w:rsidP="00300522">
            <w:pPr>
              <w:pStyle w:val="Tabletext"/>
            </w:pPr>
            <w:r w:rsidRPr="003F329B">
              <w:t>1</w:t>
            </w:r>
          </w:p>
        </w:tc>
        <w:tc>
          <w:tcPr>
            <w:tcW w:w="2182" w:type="dxa"/>
            <w:tcBorders>
              <w:top w:val="single" w:sz="12" w:space="0" w:color="auto"/>
            </w:tcBorders>
            <w:shd w:val="clear" w:color="auto" w:fill="auto"/>
          </w:tcPr>
          <w:p w:rsidR="00300522" w:rsidRPr="003F329B" w:rsidRDefault="00300522" w:rsidP="00300522">
            <w:pPr>
              <w:pStyle w:val="Tabletext"/>
            </w:pPr>
            <w:r w:rsidRPr="003F329B">
              <w:t>Cardiovascular</w:t>
            </w:r>
          </w:p>
        </w:tc>
        <w:tc>
          <w:tcPr>
            <w:tcW w:w="4198" w:type="dxa"/>
            <w:tcBorders>
              <w:top w:val="single" w:sz="12" w:space="0" w:color="auto"/>
            </w:tcBorders>
            <w:shd w:val="clear" w:color="auto" w:fill="auto"/>
          </w:tcPr>
          <w:p w:rsidR="00300522" w:rsidRPr="003F329B" w:rsidRDefault="00300522" w:rsidP="00300522">
            <w:pPr>
              <w:pStyle w:val="Tabletext"/>
            </w:pPr>
            <w:r w:rsidRPr="003F329B">
              <w:t>heart monitors</w:t>
            </w:r>
          </w:p>
        </w:tc>
      </w:tr>
      <w:tr w:rsidR="00300522" w:rsidRPr="003F329B" w:rsidTr="00A53099">
        <w:tc>
          <w:tcPr>
            <w:tcW w:w="708" w:type="dxa"/>
            <w:shd w:val="clear" w:color="auto" w:fill="auto"/>
          </w:tcPr>
          <w:p w:rsidR="00300522" w:rsidRPr="003F329B" w:rsidRDefault="00300522" w:rsidP="00300522">
            <w:pPr>
              <w:pStyle w:val="Tabletext"/>
            </w:pPr>
            <w:r w:rsidRPr="003F329B">
              <w:t>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pacemakers</w:t>
            </w:r>
          </w:p>
        </w:tc>
      </w:tr>
      <w:tr w:rsidR="00300522" w:rsidRPr="003F329B" w:rsidTr="00A53099">
        <w:tc>
          <w:tcPr>
            <w:tcW w:w="708" w:type="dxa"/>
            <w:shd w:val="clear" w:color="auto" w:fill="auto"/>
          </w:tcPr>
          <w:p w:rsidR="00300522" w:rsidRPr="003F329B" w:rsidRDefault="00300522" w:rsidP="00300522">
            <w:pPr>
              <w:pStyle w:val="Tabletext"/>
            </w:pPr>
            <w:r w:rsidRPr="003F329B">
              <w:t>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surgical stockings</w:t>
            </w:r>
          </w:p>
        </w:tc>
      </w:tr>
      <w:tr w:rsidR="00300522" w:rsidRPr="003F329B" w:rsidTr="00A53099">
        <w:tc>
          <w:tcPr>
            <w:tcW w:w="708" w:type="dxa"/>
            <w:shd w:val="clear" w:color="auto" w:fill="auto"/>
          </w:tcPr>
          <w:p w:rsidR="00300522" w:rsidRPr="003F329B" w:rsidRDefault="00300522" w:rsidP="00300522">
            <w:pPr>
              <w:pStyle w:val="Tabletext"/>
            </w:pPr>
            <w:r w:rsidRPr="003F329B">
              <w:t>4</w:t>
            </w:r>
          </w:p>
        </w:tc>
        <w:tc>
          <w:tcPr>
            <w:tcW w:w="2182" w:type="dxa"/>
            <w:shd w:val="clear" w:color="auto" w:fill="auto"/>
          </w:tcPr>
          <w:p w:rsidR="00300522" w:rsidRPr="003F329B" w:rsidRDefault="00300522" w:rsidP="00300522">
            <w:pPr>
              <w:pStyle w:val="Tabletext"/>
            </w:pPr>
            <w:r w:rsidRPr="003F329B">
              <w:t>Communication aids for people with disabilities</w:t>
            </w:r>
          </w:p>
        </w:tc>
        <w:tc>
          <w:tcPr>
            <w:tcW w:w="4198" w:type="dxa"/>
            <w:shd w:val="clear" w:color="auto" w:fill="auto"/>
          </w:tcPr>
          <w:p w:rsidR="00300522" w:rsidRPr="003F329B" w:rsidRDefault="00300522" w:rsidP="00300522">
            <w:pPr>
              <w:pStyle w:val="Tabletext"/>
            </w:pPr>
            <w:r w:rsidRPr="003F329B">
              <w:t>communication boards and voice output devices</w:t>
            </w:r>
          </w:p>
        </w:tc>
      </w:tr>
      <w:tr w:rsidR="00300522" w:rsidRPr="003F329B" w:rsidTr="00A53099">
        <w:tc>
          <w:tcPr>
            <w:tcW w:w="708" w:type="dxa"/>
            <w:shd w:val="clear" w:color="auto" w:fill="auto"/>
          </w:tcPr>
          <w:p w:rsidR="00300522" w:rsidRPr="003F329B" w:rsidRDefault="00300522" w:rsidP="00300522">
            <w:pPr>
              <w:pStyle w:val="Tabletext"/>
            </w:pPr>
            <w:r w:rsidRPr="003F329B">
              <w:t>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communication cards</w:t>
            </w:r>
          </w:p>
        </w:tc>
      </w:tr>
      <w:tr w:rsidR="00300522" w:rsidRPr="003F329B" w:rsidTr="00A53099">
        <w:tc>
          <w:tcPr>
            <w:tcW w:w="708" w:type="dxa"/>
            <w:shd w:val="clear" w:color="auto" w:fill="auto"/>
          </w:tcPr>
          <w:p w:rsidR="00300522" w:rsidRPr="003F329B" w:rsidRDefault="00300522" w:rsidP="00300522">
            <w:pPr>
              <w:pStyle w:val="Tabletext"/>
            </w:pPr>
            <w:r w:rsidRPr="003F329B">
              <w:t>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page turners</w:t>
            </w:r>
          </w:p>
        </w:tc>
      </w:tr>
      <w:tr w:rsidR="00300522" w:rsidRPr="003F329B" w:rsidTr="00A53099">
        <w:tc>
          <w:tcPr>
            <w:tcW w:w="708" w:type="dxa"/>
            <w:shd w:val="clear" w:color="auto" w:fill="auto"/>
          </w:tcPr>
          <w:p w:rsidR="00300522" w:rsidRPr="003F329B" w:rsidRDefault="00300522" w:rsidP="00300522">
            <w:pPr>
              <w:pStyle w:val="Tabletext"/>
            </w:pPr>
            <w:r w:rsidRPr="003F329B">
              <w:t>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eye pointing frames</w:t>
            </w:r>
          </w:p>
        </w:tc>
      </w:tr>
      <w:tr w:rsidR="00300522" w:rsidRPr="003F329B" w:rsidTr="00A53099">
        <w:tc>
          <w:tcPr>
            <w:tcW w:w="708" w:type="dxa"/>
            <w:shd w:val="clear" w:color="auto" w:fill="auto"/>
          </w:tcPr>
          <w:p w:rsidR="00300522" w:rsidRPr="003F329B" w:rsidRDefault="00300522" w:rsidP="00300522">
            <w:pPr>
              <w:pStyle w:val="Tabletext"/>
            </w:pPr>
            <w:r w:rsidRPr="003F329B">
              <w:t>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software programs specifically designed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printers and scanners specifically designed for software and hardware used by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10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switches and switch interfaces</w:t>
            </w:r>
          </w:p>
        </w:tc>
      </w:tr>
      <w:tr w:rsidR="00300522" w:rsidRPr="003F329B" w:rsidTr="00A53099">
        <w:tc>
          <w:tcPr>
            <w:tcW w:w="708" w:type="dxa"/>
            <w:shd w:val="clear" w:color="auto" w:fill="auto"/>
          </w:tcPr>
          <w:p w:rsidR="00300522" w:rsidRPr="003F329B" w:rsidRDefault="00300522" w:rsidP="00300522">
            <w:pPr>
              <w:pStyle w:val="Tabletext"/>
            </w:pPr>
            <w:r w:rsidRPr="003F329B">
              <w:t>11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mouth/head sticks/pointers</w:t>
            </w:r>
          </w:p>
        </w:tc>
      </w:tr>
      <w:tr w:rsidR="00300522" w:rsidRPr="003F329B" w:rsidTr="00A53099">
        <w:tc>
          <w:tcPr>
            <w:tcW w:w="708" w:type="dxa"/>
            <w:shd w:val="clear" w:color="auto" w:fill="auto"/>
          </w:tcPr>
          <w:p w:rsidR="00300522" w:rsidRPr="003F329B" w:rsidRDefault="00300522" w:rsidP="00300522">
            <w:pPr>
              <w:pStyle w:val="Tabletext"/>
            </w:pPr>
            <w:r w:rsidRPr="003F329B">
              <w:t>12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alternative keyboards</w:t>
            </w:r>
          </w:p>
        </w:tc>
      </w:tr>
      <w:tr w:rsidR="00300522" w:rsidRPr="003F329B" w:rsidTr="00A53099">
        <w:tc>
          <w:tcPr>
            <w:tcW w:w="708" w:type="dxa"/>
            <w:shd w:val="clear" w:color="auto" w:fill="auto"/>
          </w:tcPr>
          <w:p w:rsidR="00300522" w:rsidRPr="003F329B" w:rsidRDefault="00300522" w:rsidP="00300522">
            <w:pPr>
              <w:pStyle w:val="Tabletext"/>
            </w:pPr>
            <w:r w:rsidRPr="003F329B">
              <w:t>13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electrolarynx replacements</w:t>
            </w:r>
          </w:p>
        </w:tc>
      </w:tr>
      <w:tr w:rsidR="00300522" w:rsidRPr="003F329B" w:rsidTr="00A53099">
        <w:tc>
          <w:tcPr>
            <w:tcW w:w="708" w:type="dxa"/>
            <w:shd w:val="clear" w:color="auto" w:fill="auto"/>
          </w:tcPr>
          <w:p w:rsidR="00300522" w:rsidRPr="003F329B" w:rsidRDefault="00300522" w:rsidP="00300522">
            <w:pPr>
              <w:pStyle w:val="Tabletext"/>
            </w:pPr>
            <w:r w:rsidRPr="003F329B">
              <w:t>14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speech amplification/clarification aids</w:t>
            </w:r>
          </w:p>
        </w:tc>
      </w:tr>
      <w:tr w:rsidR="00300522" w:rsidRPr="003F329B" w:rsidTr="00A53099">
        <w:tc>
          <w:tcPr>
            <w:tcW w:w="708" w:type="dxa"/>
            <w:shd w:val="clear" w:color="auto" w:fill="auto"/>
          </w:tcPr>
          <w:p w:rsidR="00300522" w:rsidRPr="003F329B" w:rsidRDefault="00300522" w:rsidP="00300522">
            <w:pPr>
              <w:pStyle w:val="Tabletext"/>
            </w:pPr>
            <w:r w:rsidRPr="003F329B">
              <w:t>15</w:t>
            </w:r>
          </w:p>
        </w:tc>
        <w:tc>
          <w:tcPr>
            <w:tcW w:w="2182" w:type="dxa"/>
            <w:shd w:val="clear" w:color="auto" w:fill="auto"/>
          </w:tcPr>
          <w:p w:rsidR="00300522" w:rsidRPr="003F329B" w:rsidRDefault="00300522" w:rsidP="00300522">
            <w:pPr>
              <w:pStyle w:val="Tabletext"/>
            </w:pPr>
            <w:r w:rsidRPr="003F329B">
              <w:t>Continence</w:t>
            </w:r>
          </w:p>
        </w:tc>
        <w:tc>
          <w:tcPr>
            <w:tcW w:w="4198" w:type="dxa"/>
            <w:shd w:val="clear" w:color="auto" w:fill="auto"/>
          </w:tcPr>
          <w:p w:rsidR="00300522" w:rsidRPr="003F329B" w:rsidRDefault="00300522" w:rsidP="00300522">
            <w:pPr>
              <w:pStyle w:val="Tabletext"/>
            </w:pPr>
            <w:r w:rsidRPr="003F329B">
              <w:t>urine/faecal drainage/collection devices</w:t>
            </w:r>
          </w:p>
        </w:tc>
      </w:tr>
      <w:tr w:rsidR="00300522" w:rsidRPr="003F329B" w:rsidTr="00A53099">
        <w:tc>
          <w:tcPr>
            <w:tcW w:w="708" w:type="dxa"/>
            <w:shd w:val="clear" w:color="auto" w:fill="auto"/>
          </w:tcPr>
          <w:p w:rsidR="00300522" w:rsidRPr="003F329B" w:rsidRDefault="00300522" w:rsidP="00300522">
            <w:pPr>
              <w:pStyle w:val="Tabletext"/>
            </w:pPr>
            <w:r w:rsidRPr="003F329B">
              <w:t>16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waterproof covers or mattress protectors</w:t>
            </w:r>
          </w:p>
        </w:tc>
      </w:tr>
      <w:tr w:rsidR="00300522" w:rsidRPr="003F329B" w:rsidTr="00A53099">
        <w:tc>
          <w:tcPr>
            <w:tcW w:w="708" w:type="dxa"/>
            <w:shd w:val="clear" w:color="auto" w:fill="auto"/>
          </w:tcPr>
          <w:p w:rsidR="00300522" w:rsidRPr="003F329B" w:rsidRDefault="00300522" w:rsidP="00300522">
            <w:pPr>
              <w:pStyle w:val="Tabletext"/>
            </w:pPr>
            <w:r w:rsidRPr="003F329B">
              <w:t>17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absorbent pads for beds and chairs</w:t>
            </w:r>
          </w:p>
        </w:tc>
      </w:tr>
      <w:tr w:rsidR="00300522" w:rsidRPr="003F329B" w:rsidTr="00A53099">
        <w:tc>
          <w:tcPr>
            <w:tcW w:w="708" w:type="dxa"/>
            <w:shd w:val="clear" w:color="auto" w:fill="auto"/>
          </w:tcPr>
          <w:p w:rsidR="00300522" w:rsidRPr="003F329B" w:rsidRDefault="00300522" w:rsidP="00300522">
            <w:pPr>
              <w:pStyle w:val="Tabletext"/>
            </w:pPr>
            <w:r w:rsidRPr="003F329B">
              <w:t>18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disposable/reusable continence pads, pants and nappies required for continence use (excluding nappies for babies, sanitary pads or tampons)</w:t>
            </w:r>
          </w:p>
        </w:tc>
      </w:tr>
      <w:tr w:rsidR="00300522" w:rsidRPr="003F329B" w:rsidTr="00A53099">
        <w:tc>
          <w:tcPr>
            <w:tcW w:w="708" w:type="dxa"/>
            <w:shd w:val="clear" w:color="auto" w:fill="auto"/>
          </w:tcPr>
          <w:p w:rsidR="00300522" w:rsidRPr="003F329B" w:rsidRDefault="00300522" w:rsidP="00300522">
            <w:pPr>
              <w:pStyle w:val="Tabletext"/>
            </w:pPr>
            <w:r w:rsidRPr="003F329B">
              <w:t>19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enuresis alarms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r w:rsidRPr="003F329B">
              <w:t>20</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incontinence appliances</w:t>
            </w:r>
          </w:p>
        </w:tc>
      </w:tr>
      <w:tr w:rsidR="00300522" w:rsidRPr="003F329B" w:rsidTr="002671D9">
        <w:tc>
          <w:tcPr>
            <w:tcW w:w="708" w:type="dxa"/>
            <w:tcBorders>
              <w:bottom w:val="single" w:sz="4" w:space="0" w:color="auto"/>
            </w:tcBorders>
            <w:shd w:val="clear" w:color="auto" w:fill="auto"/>
          </w:tcPr>
          <w:p w:rsidR="00300522" w:rsidRPr="003F329B" w:rsidRDefault="00300522" w:rsidP="00300522">
            <w:pPr>
              <w:pStyle w:val="Tabletext"/>
            </w:pPr>
            <w:bookmarkStart w:id="1083" w:name="CU_23860096"/>
            <w:bookmarkStart w:id="1084" w:name="CU_23866330"/>
            <w:bookmarkStart w:id="1085" w:name="CU_23867727"/>
            <w:bookmarkEnd w:id="1083"/>
            <w:bookmarkEnd w:id="1084"/>
            <w:bookmarkEnd w:id="1085"/>
            <w:r w:rsidRPr="003F329B">
              <w:t>21</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hospital/medical/continence deodorising products</w:t>
            </w:r>
          </w:p>
        </w:tc>
      </w:tr>
      <w:tr w:rsidR="00300522" w:rsidRPr="003F329B" w:rsidTr="002671D9">
        <w:tc>
          <w:tcPr>
            <w:tcW w:w="708" w:type="dxa"/>
            <w:tcBorders>
              <w:top w:val="single" w:sz="4" w:space="0" w:color="auto"/>
            </w:tcBorders>
            <w:shd w:val="clear" w:color="auto" w:fill="auto"/>
          </w:tcPr>
          <w:p w:rsidR="00300522" w:rsidRPr="003F329B" w:rsidRDefault="00300522" w:rsidP="00300522">
            <w:pPr>
              <w:pStyle w:val="Tabletext"/>
              <w:keepNext/>
              <w:keepLines/>
            </w:pPr>
            <w:r w:rsidRPr="003F329B">
              <w:t>22</w:t>
            </w:r>
          </w:p>
        </w:tc>
        <w:tc>
          <w:tcPr>
            <w:tcW w:w="2182" w:type="dxa"/>
            <w:tcBorders>
              <w:top w:val="single" w:sz="4" w:space="0" w:color="auto"/>
            </w:tcBorders>
            <w:shd w:val="clear" w:color="auto" w:fill="auto"/>
          </w:tcPr>
          <w:p w:rsidR="00300522" w:rsidRPr="003F329B" w:rsidRDefault="00300522" w:rsidP="00300522">
            <w:pPr>
              <w:pStyle w:val="Tabletext"/>
            </w:pPr>
          </w:p>
        </w:tc>
        <w:tc>
          <w:tcPr>
            <w:tcW w:w="4198" w:type="dxa"/>
            <w:tcBorders>
              <w:top w:val="single" w:sz="4" w:space="0" w:color="auto"/>
            </w:tcBorders>
            <w:shd w:val="clear" w:color="auto" w:fill="auto"/>
          </w:tcPr>
          <w:p w:rsidR="00300522" w:rsidRPr="003F329B" w:rsidRDefault="00300522" w:rsidP="00300522">
            <w:pPr>
              <w:pStyle w:val="Tabletext"/>
              <w:keepNext/>
              <w:keepLines/>
            </w:pPr>
            <w:r w:rsidRPr="003F329B">
              <w:t>waterproof protection for beds and chairs</w:t>
            </w:r>
          </w:p>
        </w:tc>
      </w:tr>
      <w:tr w:rsidR="00300522" w:rsidRPr="003F329B" w:rsidTr="00A53099">
        <w:tc>
          <w:tcPr>
            <w:tcW w:w="708" w:type="dxa"/>
            <w:shd w:val="clear" w:color="auto" w:fill="auto"/>
          </w:tcPr>
          <w:p w:rsidR="00300522" w:rsidRPr="003F329B" w:rsidRDefault="00300522" w:rsidP="00300522">
            <w:pPr>
              <w:pStyle w:val="Tabletext"/>
            </w:pPr>
            <w:r w:rsidRPr="003F329B">
              <w:t>23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sterile plastic bags</w:t>
            </w:r>
          </w:p>
        </w:tc>
      </w:tr>
      <w:tr w:rsidR="00300522" w:rsidRPr="003F329B" w:rsidTr="00A53099">
        <w:tc>
          <w:tcPr>
            <w:tcW w:w="708" w:type="dxa"/>
            <w:shd w:val="clear" w:color="auto" w:fill="auto"/>
          </w:tcPr>
          <w:p w:rsidR="00300522" w:rsidRPr="003F329B" w:rsidRDefault="00300522" w:rsidP="00300522">
            <w:pPr>
              <w:pStyle w:val="Tabletext"/>
            </w:pPr>
            <w:r w:rsidRPr="003F329B">
              <w:t>24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electric bag emptiers</w:t>
            </w:r>
          </w:p>
        </w:tc>
      </w:tr>
      <w:tr w:rsidR="00300522" w:rsidRPr="003F329B" w:rsidTr="00A53099">
        <w:tc>
          <w:tcPr>
            <w:tcW w:w="708" w:type="dxa"/>
            <w:shd w:val="clear" w:color="auto" w:fill="auto"/>
          </w:tcPr>
          <w:p w:rsidR="00300522" w:rsidRPr="003F329B" w:rsidRDefault="00300522" w:rsidP="00300522">
            <w:pPr>
              <w:pStyle w:val="Tabletext"/>
            </w:pPr>
            <w:r w:rsidRPr="003F329B">
              <w:t>25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enemas, suppositories and applicators</w:t>
            </w:r>
          </w:p>
        </w:tc>
      </w:tr>
      <w:tr w:rsidR="00300522" w:rsidRPr="003F329B" w:rsidTr="00A53099">
        <w:tc>
          <w:tcPr>
            <w:tcW w:w="708" w:type="dxa"/>
            <w:shd w:val="clear" w:color="auto" w:fill="auto"/>
          </w:tcPr>
          <w:p w:rsidR="00300522" w:rsidRPr="003F329B" w:rsidRDefault="00300522" w:rsidP="00300522">
            <w:pPr>
              <w:pStyle w:val="Tabletext"/>
            </w:pPr>
            <w:r w:rsidRPr="003F329B">
              <w:t>26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urinals and bedpans</w:t>
            </w:r>
          </w:p>
        </w:tc>
      </w:tr>
      <w:tr w:rsidR="00300522" w:rsidRPr="003F329B" w:rsidTr="00A53099">
        <w:tc>
          <w:tcPr>
            <w:tcW w:w="708" w:type="dxa"/>
            <w:shd w:val="clear" w:color="auto" w:fill="auto"/>
          </w:tcPr>
          <w:p w:rsidR="00300522" w:rsidRPr="003F329B" w:rsidRDefault="00300522" w:rsidP="00300522">
            <w:pPr>
              <w:pStyle w:val="Tabletext"/>
            </w:pPr>
            <w:r w:rsidRPr="003F329B">
              <w:t>27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penile clamps</w:t>
            </w:r>
          </w:p>
        </w:tc>
      </w:tr>
      <w:tr w:rsidR="00300522" w:rsidRPr="003F329B" w:rsidTr="00A53099">
        <w:tc>
          <w:tcPr>
            <w:tcW w:w="708" w:type="dxa"/>
            <w:shd w:val="clear" w:color="auto" w:fill="auto"/>
          </w:tcPr>
          <w:p w:rsidR="00300522" w:rsidRPr="003F329B" w:rsidRDefault="00300522" w:rsidP="00300522">
            <w:pPr>
              <w:pStyle w:val="Tabletext"/>
            </w:pPr>
            <w:r w:rsidRPr="003F329B">
              <w:t>28</w:t>
            </w:r>
          </w:p>
        </w:tc>
        <w:tc>
          <w:tcPr>
            <w:tcW w:w="2182" w:type="dxa"/>
            <w:shd w:val="clear" w:color="auto" w:fill="auto"/>
          </w:tcPr>
          <w:p w:rsidR="00300522" w:rsidRPr="003F329B" w:rsidRDefault="00300522" w:rsidP="00300522">
            <w:pPr>
              <w:pStyle w:val="Tabletext"/>
            </w:pPr>
            <w:r w:rsidRPr="003F329B">
              <w:t>Daily living for people with disabilities</w:t>
            </w:r>
          </w:p>
        </w:tc>
        <w:tc>
          <w:tcPr>
            <w:tcW w:w="4198" w:type="dxa"/>
            <w:shd w:val="clear" w:color="auto" w:fill="auto"/>
          </w:tcPr>
          <w:p w:rsidR="00300522" w:rsidRPr="003F329B" w:rsidRDefault="00300522" w:rsidP="00300522">
            <w:pPr>
              <w:pStyle w:val="Tabletext"/>
            </w:pPr>
            <w:r w:rsidRPr="003F329B">
              <w:t>customised eating equipment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29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customised toothbrushes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30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dentures and artificial teeth</w:t>
            </w:r>
          </w:p>
        </w:tc>
      </w:tr>
      <w:tr w:rsidR="00300522" w:rsidRPr="003F329B" w:rsidTr="00A53099">
        <w:tc>
          <w:tcPr>
            <w:tcW w:w="708" w:type="dxa"/>
            <w:shd w:val="clear" w:color="auto" w:fill="auto"/>
          </w:tcPr>
          <w:p w:rsidR="00300522" w:rsidRPr="003F329B" w:rsidRDefault="00300522" w:rsidP="00300522">
            <w:pPr>
              <w:pStyle w:val="Tabletext"/>
            </w:pPr>
            <w:r w:rsidRPr="003F329B">
              <w:t>31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environmental control units designed for the disability of a particular person</w:t>
            </w:r>
          </w:p>
        </w:tc>
      </w:tr>
      <w:tr w:rsidR="00300522" w:rsidRPr="003F329B" w:rsidTr="00A53099">
        <w:tc>
          <w:tcPr>
            <w:tcW w:w="708" w:type="dxa"/>
            <w:shd w:val="clear" w:color="auto" w:fill="auto"/>
          </w:tcPr>
          <w:p w:rsidR="00300522" w:rsidRPr="003F329B" w:rsidRDefault="00300522" w:rsidP="00300522">
            <w:pPr>
              <w:pStyle w:val="Tabletext"/>
            </w:pPr>
            <w:r w:rsidRPr="003F329B">
              <w:t>32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computer modifications required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33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“medical alert” devices</w:t>
            </w:r>
          </w:p>
        </w:tc>
      </w:tr>
      <w:tr w:rsidR="00300522" w:rsidRPr="003F329B" w:rsidTr="00A53099">
        <w:tc>
          <w:tcPr>
            <w:tcW w:w="708" w:type="dxa"/>
            <w:shd w:val="clear" w:color="auto" w:fill="auto"/>
          </w:tcPr>
          <w:p w:rsidR="00300522" w:rsidRPr="003F329B" w:rsidRDefault="00300522" w:rsidP="00300522">
            <w:pPr>
              <w:pStyle w:val="Tabletext"/>
            </w:pPr>
            <w:r w:rsidRPr="003F329B">
              <w:t>34</w:t>
            </w:r>
          </w:p>
        </w:tc>
        <w:tc>
          <w:tcPr>
            <w:tcW w:w="2182" w:type="dxa"/>
            <w:shd w:val="clear" w:color="auto" w:fill="auto"/>
          </w:tcPr>
          <w:p w:rsidR="00300522" w:rsidRPr="003F329B" w:rsidRDefault="00300522" w:rsidP="00300522">
            <w:pPr>
              <w:pStyle w:val="Tabletext"/>
            </w:pPr>
            <w:r w:rsidRPr="003F329B">
              <w:t>Diabetes</w:t>
            </w:r>
          </w:p>
        </w:tc>
        <w:tc>
          <w:tcPr>
            <w:tcW w:w="4198" w:type="dxa"/>
            <w:shd w:val="clear" w:color="auto" w:fill="auto"/>
          </w:tcPr>
          <w:p w:rsidR="00300522" w:rsidRPr="003F329B" w:rsidRDefault="00300522" w:rsidP="00300522">
            <w:pPr>
              <w:pStyle w:val="Tabletext"/>
            </w:pPr>
            <w:r w:rsidRPr="003F329B">
              <w:t>finger prickers</w:t>
            </w:r>
          </w:p>
        </w:tc>
      </w:tr>
      <w:tr w:rsidR="00300522" w:rsidRPr="003F329B" w:rsidTr="00A53099">
        <w:tc>
          <w:tcPr>
            <w:tcW w:w="708" w:type="dxa"/>
            <w:shd w:val="clear" w:color="auto" w:fill="auto"/>
          </w:tcPr>
          <w:p w:rsidR="00300522" w:rsidRPr="003F329B" w:rsidRDefault="00300522" w:rsidP="00300522">
            <w:pPr>
              <w:pStyle w:val="Tabletext"/>
            </w:pPr>
            <w:r w:rsidRPr="003F329B">
              <w:t>35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alcohol skin wipes</w:t>
            </w:r>
          </w:p>
        </w:tc>
      </w:tr>
      <w:tr w:rsidR="00300522" w:rsidRPr="003F329B" w:rsidTr="00A53099">
        <w:tc>
          <w:tcPr>
            <w:tcW w:w="708" w:type="dxa"/>
            <w:shd w:val="clear" w:color="auto" w:fill="auto"/>
          </w:tcPr>
          <w:p w:rsidR="00300522" w:rsidRPr="003F329B" w:rsidRDefault="00300522" w:rsidP="00300522">
            <w:pPr>
              <w:pStyle w:val="Tabletext"/>
            </w:pPr>
            <w:r w:rsidRPr="003F329B">
              <w:t>36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test strips</w:t>
            </w:r>
          </w:p>
        </w:tc>
      </w:tr>
      <w:tr w:rsidR="00300522" w:rsidRPr="003F329B" w:rsidTr="00A53099">
        <w:tc>
          <w:tcPr>
            <w:tcW w:w="708" w:type="dxa"/>
            <w:shd w:val="clear" w:color="auto" w:fill="auto"/>
          </w:tcPr>
          <w:p w:rsidR="00300522" w:rsidRPr="003F329B" w:rsidRDefault="00300522" w:rsidP="00300522">
            <w:pPr>
              <w:pStyle w:val="Tabletext"/>
            </w:pPr>
            <w:r w:rsidRPr="003F329B">
              <w:t>37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needles and syringes</w:t>
            </w:r>
          </w:p>
        </w:tc>
      </w:tr>
      <w:tr w:rsidR="00300522" w:rsidRPr="003F329B" w:rsidTr="00A53099">
        <w:tc>
          <w:tcPr>
            <w:tcW w:w="708" w:type="dxa"/>
            <w:shd w:val="clear" w:color="auto" w:fill="auto"/>
          </w:tcPr>
          <w:p w:rsidR="00300522" w:rsidRPr="003F329B" w:rsidRDefault="00300522" w:rsidP="00300522">
            <w:pPr>
              <w:pStyle w:val="Tabletext"/>
            </w:pPr>
            <w:r w:rsidRPr="003F329B">
              <w:t>38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glucose monitors</w:t>
            </w:r>
          </w:p>
        </w:tc>
      </w:tr>
      <w:tr w:rsidR="00300522" w:rsidRPr="003F329B" w:rsidTr="00A53099">
        <w:tc>
          <w:tcPr>
            <w:tcW w:w="708" w:type="dxa"/>
            <w:shd w:val="clear" w:color="auto" w:fill="auto"/>
          </w:tcPr>
          <w:p w:rsidR="00300522" w:rsidRPr="003F329B" w:rsidRDefault="00300522" w:rsidP="00300522">
            <w:pPr>
              <w:pStyle w:val="Tabletext"/>
            </w:pPr>
            <w:r w:rsidRPr="003F329B">
              <w:t>39</w:t>
            </w:r>
          </w:p>
        </w:tc>
        <w:tc>
          <w:tcPr>
            <w:tcW w:w="2182" w:type="dxa"/>
            <w:shd w:val="clear" w:color="auto" w:fill="auto"/>
          </w:tcPr>
          <w:p w:rsidR="00300522" w:rsidRPr="003F329B" w:rsidRDefault="00300522" w:rsidP="00300522">
            <w:pPr>
              <w:pStyle w:val="Tabletext"/>
            </w:pPr>
            <w:r w:rsidRPr="003F329B">
              <w:t>Dialysis</w:t>
            </w:r>
          </w:p>
        </w:tc>
        <w:tc>
          <w:tcPr>
            <w:tcW w:w="4198" w:type="dxa"/>
            <w:shd w:val="clear" w:color="auto" w:fill="auto"/>
          </w:tcPr>
          <w:p w:rsidR="00300522" w:rsidRPr="003F329B" w:rsidRDefault="00300522" w:rsidP="00300522">
            <w:pPr>
              <w:pStyle w:val="Tabletext"/>
            </w:pPr>
            <w:r w:rsidRPr="003F329B">
              <w:t>home dialysis machines</w:t>
            </w:r>
          </w:p>
        </w:tc>
      </w:tr>
      <w:tr w:rsidR="00300522" w:rsidRPr="003F329B" w:rsidTr="00A53099">
        <w:tc>
          <w:tcPr>
            <w:tcW w:w="708" w:type="dxa"/>
            <w:shd w:val="clear" w:color="auto" w:fill="auto"/>
          </w:tcPr>
          <w:p w:rsidR="00300522" w:rsidRPr="003F329B" w:rsidRDefault="00300522" w:rsidP="00300522">
            <w:pPr>
              <w:pStyle w:val="Tabletext"/>
            </w:pPr>
            <w:r w:rsidRPr="003F329B">
              <w:t>40</w:t>
            </w:r>
          </w:p>
        </w:tc>
        <w:tc>
          <w:tcPr>
            <w:tcW w:w="2182" w:type="dxa"/>
            <w:shd w:val="clear" w:color="auto" w:fill="auto"/>
          </w:tcPr>
          <w:p w:rsidR="00300522" w:rsidRPr="003F329B" w:rsidRDefault="00300522" w:rsidP="00300522">
            <w:pPr>
              <w:pStyle w:val="Tabletext"/>
            </w:pPr>
            <w:r w:rsidRPr="003F329B">
              <w:t>Enteral nutrition</w:t>
            </w:r>
          </w:p>
        </w:tc>
        <w:tc>
          <w:tcPr>
            <w:tcW w:w="4198" w:type="dxa"/>
            <w:shd w:val="clear" w:color="auto" w:fill="auto"/>
          </w:tcPr>
          <w:p w:rsidR="00300522" w:rsidRPr="003F329B" w:rsidRDefault="00300522" w:rsidP="00300522">
            <w:pPr>
              <w:pStyle w:val="Tabletext"/>
            </w:pPr>
            <w:r w:rsidRPr="003F329B">
              <w:t>enteral nutrition and associated delivery equipment</w:t>
            </w:r>
          </w:p>
        </w:tc>
      </w:tr>
      <w:tr w:rsidR="00300522" w:rsidRPr="003F329B" w:rsidTr="00A53099">
        <w:tc>
          <w:tcPr>
            <w:tcW w:w="708" w:type="dxa"/>
            <w:shd w:val="clear" w:color="auto" w:fill="auto"/>
          </w:tcPr>
          <w:p w:rsidR="00300522" w:rsidRPr="003F329B" w:rsidRDefault="00300522" w:rsidP="00300522">
            <w:pPr>
              <w:pStyle w:val="Tabletext"/>
            </w:pPr>
            <w:r w:rsidRPr="003F329B">
              <w:t>41</w:t>
            </w:r>
          </w:p>
        </w:tc>
        <w:tc>
          <w:tcPr>
            <w:tcW w:w="2182" w:type="dxa"/>
            <w:shd w:val="clear" w:color="auto" w:fill="auto"/>
          </w:tcPr>
          <w:p w:rsidR="00300522" w:rsidRPr="003F329B" w:rsidRDefault="00300522" w:rsidP="00300522">
            <w:pPr>
              <w:pStyle w:val="Tabletext"/>
            </w:pPr>
            <w:r w:rsidRPr="003F329B">
              <w:t>Footwear for people with disabilities</w:t>
            </w:r>
          </w:p>
        </w:tc>
        <w:tc>
          <w:tcPr>
            <w:tcW w:w="4198" w:type="dxa"/>
            <w:shd w:val="clear" w:color="auto" w:fill="auto"/>
          </w:tcPr>
          <w:p w:rsidR="00300522" w:rsidRPr="003F329B" w:rsidRDefault="00300522" w:rsidP="00300522">
            <w:pPr>
              <w:pStyle w:val="Tabletext"/>
            </w:pPr>
            <w:r w:rsidRPr="003F329B">
              <w:t>surgical shoes, boots, braces and irons</w:t>
            </w:r>
          </w:p>
        </w:tc>
      </w:tr>
      <w:tr w:rsidR="00300522" w:rsidRPr="003F329B" w:rsidTr="00A53099">
        <w:tc>
          <w:tcPr>
            <w:tcW w:w="708" w:type="dxa"/>
            <w:shd w:val="clear" w:color="auto" w:fill="auto"/>
          </w:tcPr>
          <w:p w:rsidR="00300522" w:rsidRPr="003F329B" w:rsidRDefault="00300522" w:rsidP="00300522">
            <w:pPr>
              <w:pStyle w:val="Tabletext"/>
            </w:pPr>
            <w:r w:rsidRPr="003F329B">
              <w:t>42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orthotics</w:t>
            </w:r>
          </w:p>
        </w:tc>
      </w:tr>
      <w:tr w:rsidR="00300522" w:rsidRPr="003F329B" w:rsidTr="00A53099">
        <w:tc>
          <w:tcPr>
            <w:tcW w:w="708" w:type="dxa"/>
            <w:shd w:val="clear" w:color="auto" w:fill="auto"/>
          </w:tcPr>
          <w:p w:rsidR="00300522" w:rsidRPr="003F329B" w:rsidRDefault="00300522" w:rsidP="00300522">
            <w:pPr>
              <w:pStyle w:val="Tabletext"/>
            </w:pPr>
            <w:r w:rsidRPr="003F329B">
              <w:t>43</w:t>
            </w:r>
          </w:p>
        </w:tc>
        <w:tc>
          <w:tcPr>
            <w:tcW w:w="2182" w:type="dxa"/>
            <w:shd w:val="clear" w:color="auto" w:fill="auto"/>
          </w:tcPr>
          <w:p w:rsidR="00300522" w:rsidRPr="003F329B" w:rsidRDefault="00300522" w:rsidP="00300522">
            <w:pPr>
              <w:pStyle w:val="Tabletext"/>
            </w:pPr>
            <w:r w:rsidRPr="003F329B">
              <w:t>Hearing/speech</w:t>
            </w:r>
          </w:p>
        </w:tc>
        <w:tc>
          <w:tcPr>
            <w:tcW w:w="4198" w:type="dxa"/>
            <w:shd w:val="clear" w:color="auto" w:fill="auto"/>
          </w:tcPr>
          <w:p w:rsidR="00300522" w:rsidRPr="003F329B" w:rsidRDefault="00300522" w:rsidP="00300522">
            <w:pPr>
              <w:pStyle w:val="Tabletext"/>
            </w:pPr>
            <w:r w:rsidRPr="003F329B">
              <w:t>hearing aids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r w:rsidRPr="003F329B">
              <w:t>44</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visual display units specifically</w:t>
            </w:r>
            <w:r w:rsidRPr="003F329B">
              <w:rPr>
                <w:i/>
                <w:iCs/>
              </w:rPr>
              <w:t xml:space="preserve"> </w:t>
            </w:r>
            <w:r w:rsidRPr="003F329B">
              <w:t>designed for deaf people, or for people with a speech impairment, to communicate with others</w:t>
            </w:r>
          </w:p>
        </w:tc>
      </w:tr>
      <w:tr w:rsidR="00300522" w:rsidRPr="003F329B" w:rsidTr="002671D9">
        <w:tc>
          <w:tcPr>
            <w:tcW w:w="708" w:type="dxa"/>
            <w:tcBorders>
              <w:bottom w:val="single" w:sz="4" w:space="0" w:color="auto"/>
            </w:tcBorders>
            <w:shd w:val="clear" w:color="auto" w:fill="auto"/>
          </w:tcPr>
          <w:p w:rsidR="00300522" w:rsidRPr="003F329B" w:rsidRDefault="00300522" w:rsidP="00300522">
            <w:pPr>
              <w:pStyle w:val="Tabletext"/>
            </w:pPr>
            <w:bookmarkStart w:id="1086" w:name="CU_47861201"/>
            <w:bookmarkStart w:id="1087" w:name="CU_47867435"/>
            <w:bookmarkStart w:id="1088" w:name="CU_47868832"/>
            <w:bookmarkEnd w:id="1086"/>
            <w:bookmarkEnd w:id="1087"/>
            <w:bookmarkEnd w:id="1088"/>
            <w:r w:rsidRPr="003F329B">
              <w:t>45</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telephone communication devices specifically</w:t>
            </w:r>
            <w:r w:rsidRPr="003F329B">
              <w:rPr>
                <w:i/>
                <w:iCs/>
              </w:rPr>
              <w:t xml:space="preserve"> </w:t>
            </w:r>
            <w:r w:rsidRPr="003F329B">
              <w:t>designed to allow deaf people to send and receive messages by telephone</w:t>
            </w:r>
          </w:p>
        </w:tc>
      </w:tr>
      <w:tr w:rsidR="00300522" w:rsidRPr="003F329B" w:rsidTr="002671D9">
        <w:tc>
          <w:tcPr>
            <w:tcW w:w="708" w:type="dxa"/>
            <w:tcBorders>
              <w:top w:val="single" w:sz="4" w:space="0" w:color="auto"/>
            </w:tcBorders>
            <w:shd w:val="clear" w:color="auto" w:fill="auto"/>
          </w:tcPr>
          <w:p w:rsidR="00300522" w:rsidRPr="003F329B" w:rsidRDefault="00300522" w:rsidP="00300522">
            <w:pPr>
              <w:pStyle w:val="Tabletext"/>
            </w:pPr>
            <w:r w:rsidRPr="003F329B">
              <w:t>46</w:t>
            </w:r>
          </w:p>
        </w:tc>
        <w:tc>
          <w:tcPr>
            <w:tcW w:w="2182" w:type="dxa"/>
            <w:tcBorders>
              <w:top w:val="single" w:sz="4" w:space="0" w:color="auto"/>
            </w:tcBorders>
            <w:shd w:val="clear" w:color="auto" w:fill="auto"/>
          </w:tcPr>
          <w:p w:rsidR="00300522" w:rsidRPr="003F329B" w:rsidRDefault="00300522" w:rsidP="00300522">
            <w:pPr>
              <w:pStyle w:val="Tabletext"/>
            </w:pPr>
          </w:p>
        </w:tc>
        <w:tc>
          <w:tcPr>
            <w:tcW w:w="4198" w:type="dxa"/>
            <w:tcBorders>
              <w:top w:val="single" w:sz="4" w:space="0" w:color="auto"/>
            </w:tcBorders>
            <w:shd w:val="clear" w:color="auto" w:fill="auto"/>
          </w:tcPr>
          <w:p w:rsidR="00300522" w:rsidRPr="003F329B" w:rsidRDefault="00300522" w:rsidP="00300522">
            <w:pPr>
              <w:pStyle w:val="Tabletext"/>
            </w:pPr>
            <w:r w:rsidRPr="003F329B">
              <w:t>batteries specifically</w:t>
            </w:r>
            <w:r w:rsidRPr="003F329B">
              <w:rPr>
                <w:i/>
                <w:iCs/>
              </w:rPr>
              <w:t xml:space="preserve"> </w:t>
            </w:r>
            <w:r w:rsidRPr="003F329B">
              <w:t>designed specifically for use with hearing aids</w:t>
            </w:r>
          </w:p>
        </w:tc>
      </w:tr>
      <w:tr w:rsidR="00300522" w:rsidRPr="003F329B" w:rsidTr="00A53099">
        <w:tc>
          <w:tcPr>
            <w:tcW w:w="708" w:type="dxa"/>
            <w:shd w:val="clear" w:color="auto" w:fill="auto"/>
          </w:tcPr>
          <w:p w:rsidR="00300522" w:rsidRPr="003F329B" w:rsidRDefault="00300522" w:rsidP="00300522">
            <w:pPr>
              <w:pStyle w:val="Tabletext"/>
            </w:pPr>
            <w:r w:rsidRPr="003F329B">
              <w:t>47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visual/tactile alerting devices</w:t>
            </w:r>
          </w:p>
        </w:tc>
      </w:tr>
      <w:tr w:rsidR="00300522" w:rsidRPr="003F329B" w:rsidTr="00A53099">
        <w:tc>
          <w:tcPr>
            <w:tcW w:w="708" w:type="dxa"/>
            <w:shd w:val="clear" w:color="auto" w:fill="auto"/>
          </w:tcPr>
          <w:p w:rsidR="00300522" w:rsidRPr="003F329B" w:rsidRDefault="00300522" w:rsidP="00300522">
            <w:pPr>
              <w:pStyle w:val="Tabletext"/>
            </w:pPr>
            <w:r w:rsidRPr="003F329B">
              <w:t>48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interactive and broadcast videotext systems</w:t>
            </w:r>
          </w:p>
        </w:tc>
      </w:tr>
      <w:tr w:rsidR="00300522" w:rsidRPr="003F329B" w:rsidTr="00A53099">
        <w:tc>
          <w:tcPr>
            <w:tcW w:w="708" w:type="dxa"/>
            <w:shd w:val="clear" w:color="auto" w:fill="auto"/>
          </w:tcPr>
          <w:p w:rsidR="00300522" w:rsidRPr="003F329B" w:rsidRDefault="00300522" w:rsidP="00300522">
            <w:pPr>
              <w:pStyle w:val="Tabletext"/>
            </w:pPr>
            <w:r w:rsidRPr="003F329B">
              <w:t>49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closed caption decoding devices</w:t>
            </w:r>
          </w:p>
        </w:tc>
      </w:tr>
      <w:tr w:rsidR="00300522" w:rsidRPr="003F329B" w:rsidTr="00A53099">
        <w:tc>
          <w:tcPr>
            <w:tcW w:w="708" w:type="dxa"/>
            <w:shd w:val="clear" w:color="auto" w:fill="auto"/>
          </w:tcPr>
          <w:p w:rsidR="00300522" w:rsidRPr="003F329B" w:rsidRDefault="00300522" w:rsidP="00300522">
            <w:pPr>
              <w:pStyle w:val="Tabletext"/>
            </w:pPr>
            <w:r w:rsidRPr="003F329B">
              <w:t>50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external processors for cochlear implants</w:t>
            </w:r>
          </w:p>
        </w:tc>
      </w:tr>
      <w:tr w:rsidR="00300522" w:rsidRPr="003F329B" w:rsidTr="00A53099">
        <w:tc>
          <w:tcPr>
            <w:tcW w:w="708" w:type="dxa"/>
            <w:shd w:val="clear" w:color="auto" w:fill="auto"/>
          </w:tcPr>
          <w:p w:rsidR="00300522" w:rsidRPr="003F329B" w:rsidRDefault="00300522" w:rsidP="00300522">
            <w:pPr>
              <w:pStyle w:val="Tabletext"/>
            </w:pPr>
            <w:r w:rsidRPr="003F329B">
              <w:t>51</w:t>
            </w:r>
          </w:p>
        </w:tc>
        <w:tc>
          <w:tcPr>
            <w:tcW w:w="2182" w:type="dxa"/>
            <w:shd w:val="clear" w:color="auto" w:fill="auto"/>
          </w:tcPr>
          <w:p w:rsidR="00300522" w:rsidRPr="003F329B" w:rsidRDefault="00300522" w:rsidP="00300522">
            <w:pPr>
              <w:pStyle w:val="Tabletext"/>
            </w:pPr>
            <w:r w:rsidRPr="003F329B">
              <w:t>Home modifications for people with disabilities</w:t>
            </w:r>
          </w:p>
        </w:tc>
        <w:tc>
          <w:tcPr>
            <w:tcW w:w="4198" w:type="dxa"/>
            <w:shd w:val="clear" w:color="auto" w:fill="auto"/>
          </w:tcPr>
          <w:p w:rsidR="00300522" w:rsidRPr="003F329B" w:rsidRDefault="00300522" w:rsidP="00300522">
            <w:pPr>
              <w:pStyle w:val="Tabletext"/>
            </w:pPr>
            <w:r w:rsidRPr="003F329B">
              <w:t>bidet/bidet toilet attachments</w:t>
            </w:r>
          </w:p>
        </w:tc>
      </w:tr>
      <w:tr w:rsidR="00300522" w:rsidRPr="003F329B" w:rsidTr="00A53099">
        <w:tc>
          <w:tcPr>
            <w:tcW w:w="708" w:type="dxa"/>
            <w:shd w:val="clear" w:color="auto" w:fill="auto"/>
          </w:tcPr>
          <w:p w:rsidR="00300522" w:rsidRPr="003F329B" w:rsidRDefault="00300522" w:rsidP="00300522">
            <w:pPr>
              <w:pStyle w:val="Tabletext"/>
            </w:pPr>
            <w:r w:rsidRPr="003F329B">
              <w:t>52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special door fittings relating to the disability of a particular person</w:t>
            </w:r>
          </w:p>
        </w:tc>
      </w:tr>
      <w:tr w:rsidR="00300522" w:rsidRPr="003F329B" w:rsidTr="00A53099">
        <w:tc>
          <w:tcPr>
            <w:tcW w:w="708" w:type="dxa"/>
            <w:shd w:val="clear" w:color="auto" w:fill="auto"/>
          </w:tcPr>
          <w:p w:rsidR="00300522" w:rsidRPr="003F329B" w:rsidRDefault="00300522" w:rsidP="00300522">
            <w:pPr>
              <w:pStyle w:val="Tabletext"/>
            </w:pPr>
            <w:r w:rsidRPr="003F329B">
              <w:t>53</w:t>
            </w:r>
          </w:p>
        </w:tc>
        <w:tc>
          <w:tcPr>
            <w:tcW w:w="2182" w:type="dxa"/>
            <w:shd w:val="clear" w:color="auto" w:fill="auto"/>
          </w:tcPr>
          <w:p w:rsidR="00300522" w:rsidRPr="003F329B" w:rsidRDefault="00300522" w:rsidP="00300522">
            <w:pPr>
              <w:pStyle w:val="Tabletext"/>
            </w:pPr>
            <w:r w:rsidRPr="003F329B">
              <w:t>Mobility of people with disabilities—motor vehicles</w:t>
            </w:r>
          </w:p>
        </w:tc>
        <w:tc>
          <w:tcPr>
            <w:tcW w:w="4198" w:type="dxa"/>
            <w:shd w:val="clear" w:color="auto" w:fill="auto"/>
          </w:tcPr>
          <w:p w:rsidR="00300522" w:rsidRPr="003F329B" w:rsidRDefault="00300522" w:rsidP="00300522">
            <w:pPr>
              <w:pStyle w:val="Tabletext"/>
            </w:pPr>
            <w:r w:rsidRPr="003F329B">
              <w:t>special purpose car seats</w:t>
            </w:r>
          </w:p>
        </w:tc>
      </w:tr>
      <w:tr w:rsidR="00300522" w:rsidRPr="003F329B" w:rsidTr="00A53099">
        <w:tc>
          <w:tcPr>
            <w:tcW w:w="708" w:type="dxa"/>
            <w:shd w:val="clear" w:color="auto" w:fill="auto"/>
          </w:tcPr>
          <w:p w:rsidR="00300522" w:rsidRPr="003F329B" w:rsidRDefault="00300522" w:rsidP="00300522">
            <w:pPr>
              <w:pStyle w:val="Tabletext"/>
            </w:pPr>
            <w:r w:rsidRPr="003F329B">
              <w:t>54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car seat harness specifically designed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55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wheelchair and occupant restraint</w:t>
            </w:r>
          </w:p>
        </w:tc>
      </w:tr>
      <w:tr w:rsidR="00300522" w:rsidRPr="003F329B" w:rsidTr="00A53099">
        <w:tc>
          <w:tcPr>
            <w:tcW w:w="708" w:type="dxa"/>
            <w:shd w:val="clear" w:color="auto" w:fill="auto"/>
          </w:tcPr>
          <w:p w:rsidR="00300522" w:rsidRPr="003F329B" w:rsidRDefault="00300522" w:rsidP="00300522">
            <w:pPr>
              <w:pStyle w:val="Tabletext"/>
            </w:pPr>
            <w:r w:rsidRPr="003F329B">
              <w:t>56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wheelchair ramp</w:t>
            </w:r>
          </w:p>
        </w:tc>
      </w:tr>
      <w:tr w:rsidR="00300522" w:rsidRPr="003F329B" w:rsidTr="00A53099">
        <w:tc>
          <w:tcPr>
            <w:tcW w:w="708" w:type="dxa"/>
            <w:shd w:val="clear" w:color="auto" w:fill="auto"/>
          </w:tcPr>
          <w:p w:rsidR="00300522" w:rsidRPr="003F329B" w:rsidRDefault="00300522" w:rsidP="00300522">
            <w:pPr>
              <w:pStyle w:val="Tabletext"/>
            </w:pPr>
            <w:r w:rsidRPr="003F329B">
              <w:t>57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electric/hydraulic wheelchair lifting device</w:t>
            </w:r>
          </w:p>
        </w:tc>
      </w:tr>
      <w:tr w:rsidR="00300522" w:rsidRPr="003F329B" w:rsidTr="00A53099">
        <w:tc>
          <w:tcPr>
            <w:tcW w:w="708" w:type="dxa"/>
            <w:shd w:val="clear" w:color="auto" w:fill="auto"/>
          </w:tcPr>
          <w:p w:rsidR="00300522" w:rsidRPr="003F329B" w:rsidRDefault="00300522" w:rsidP="00300522">
            <w:pPr>
              <w:pStyle w:val="Tabletext"/>
            </w:pPr>
            <w:r w:rsidRPr="003F329B">
              <w:t>58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motor vehicle modifications</w:t>
            </w:r>
          </w:p>
        </w:tc>
      </w:tr>
      <w:tr w:rsidR="00300522" w:rsidRPr="003F329B" w:rsidTr="00A53099">
        <w:tc>
          <w:tcPr>
            <w:tcW w:w="708" w:type="dxa"/>
            <w:shd w:val="clear" w:color="auto" w:fill="auto"/>
          </w:tcPr>
          <w:p w:rsidR="00300522" w:rsidRPr="003F329B" w:rsidRDefault="00300522" w:rsidP="00300522">
            <w:pPr>
              <w:pStyle w:val="Tabletext"/>
            </w:pPr>
            <w:r w:rsidRPr="003F329B">
              <w:t>59</w:t>
            </w:r>
          </w:p>
        </w:tc>
        <w:tc>
          <w:tcPr>
            <w:tcW w:w="2182" w:type="dxa"/>
            <w:shd w:val="clear" w:color="auto" w:fill="auto"/>
          </w:tcPr>
          <w:p w:rsidR="00300522" w:rsidRPr="003F329B" w:rsidRDefault="00300522" w:rsidP="00300522">
            <w:pPr>
              <w:pStyle w:val="Tabletext"/>
            </w:pPr>
            <w:r w:rsidRPr="003F329B">
              <w:t>Mobility of people with disabilities—physical: bedding for people with disabilities</w:t>
            </w:r>
          </w:p>
        </w:tc>
        <w:tc>
          <w:tcPr>
            <w:tcW w:w="4198" w:type="dxa"/>
            <w:shd w:val="clear" w:color="auto" w:fill="auto"/>
          </w:tcPr>
          <w:p w:rsidR="00300522" w:rsidRPr="003F329B" w:rsidRDefault="00300522" w:rsidP="00300522">
            <w:pPr>
              <w:pStyle w:val="Tabletext"/>
            </w:pPr>
            <w:r w:rsidRPr="003F329B">
              <w:t>manually operated adjustable beds</w:t>
            </w:r>
          </w:p>
        </w:tc>
      </w:tr>
      <w:tr w:rsidR="00300522" w:rsidRPr="003F329B" w:rsidTr="00A53099">
        <w:tc>
          <w:tcPr>
            <w:tcW w:w="708" w:type="dxa"/>
            <w:shd w:val="clear" w:color="auto" w:fill="auto"/>
          </w:tcPr>
          <w:p w:rsidR="00300522" w:rsidRPr="003F329B" w:rsidRDefault="00300522" w:rsidP="00300522">
            <w:pPr>
              <w:pStyle w:val="Tabletext"/>
            </w:pPr>
            <w:r w:rsidRPr="003F329B">
              <w:t>60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electronically operated adjustable beds</w:t>
            </w:r>
          </w:p>
        </w:tc>
      </w:tr>
      <w:tr w:rsidR="00300522" w:rsidRPr="003F329B" w:rsidTr="00A53099">
        <w:tc>
          <w:tcPr>
            <w:tcW w:w="708" w:type="dxa"/>
            <w:shd w:val="clear" w:color="auto" w:fill="auto"/>
          </w:tcPr>
          <w:p w:rsidR="00300522" w:rsidRPr="003F329B" w:rsidRDefault="00300522" w:rsidP="00300522">
            <w:pPr>
              <w:pStyle w:val="Tabletext"/>
            </w:pPr>
            <w:r w:rsidRPr="003F329B">
              <w:t>61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hospital</w:t>
            </w:r>
            <w:r w:rsidR="003F329B">
              <w:noBreakHyphen/>
            </w:r>
            <w:r w:rsidRPr="003F329B">
              <w:t>type beds</w:t>
            </w:r>
          </w:p>
        </w:tc>
      </w:tr>
      <w:tr w:rsidR="00300522" w:rsidRPr="003F329B" w:rsidTr="00A53099">
        <w:tc>
          <w:tcPr>
            <w:tcW w:w="708" w:type="dxa"/>
            <w:shd w:val="clear" w:color="auto" w:fill="auto"/>
          </w:tcPr>
          <w:p w:rsidR="00300522" w:rsidRPr="003F329B" w:rsidRDefault="00300522" w:rsidP="00300522">
            <w:pPr>
              <w:pStyle w:val="Tabletext"/>
            </w:pPr>
            <w:r w:rsidRPr="003F329B">
              <w:t>62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customised bed rails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63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bed cradles</w:t>
            </w:r>
          </w:p>
        </w:tc>
      </w:tr>
      <w:tr w:rsidR="00300522" w:rsidRPr="003F329B" w:rsidTr="00A53099">
        <w:tc>
          <w:tcPr>
            <w:tcW w:w="708" w:type="dxa"/>
            <w:shd w:val="clear" w:color="auto" w:fill="auto"/>
          </w:tcPr>
          <w:p w:rsidR="00300522" w:rsidRPr="003F329B" w:rsidRDefault="00300522" w:rsidP="00300522">
            <w:pPr>
              <w:pStyle w:val="Tabletext"/>
            </w:pPr>
            <w:r w:rsidRPr="003F329B">
              <w:t>64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bed restraints</w:t>
            </w:r>
          </w:p>
        </w:tc>
      </w:tr>
      <w:tr w:rsidR="00300522" w:rsidRPr="003F329B" w:rsidTr="00A53099">
        <w:tc>
          <w:tcPr>
            <w:tcW w:w="708" w:type="dxa"/>
            <w:shd w:val="clear" w:color="auto" w:fill="auto"/>
          </w:tcPr>
          <w:p w:rsidR="00300522" w:rsidRPr="003F329B" w:rsidRDefault="00300522" w:rsidP="00300522">
            <w:pPr>
              <w:pStyle w:val="Tabletext"/>
            </w:pPr>
            <w:r w:rsidRPr="003F329B">
              <w:t>65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bed poles and sticks</w:t>
            </w:r>
          </w:p>
        </w:tc>
      </w:tr>
      <w:tr w:rsidR="00300522" w:rsidRPr="003F329B" w:rsidTr="00E6045B">
        <w:tc>
          <w:tcPr>
            <w:tcW w:w="708" w:type="dxa"/>
            <w:tcBorders>
              <w:bottom w:val="single" w:sz="4" w:space="0" w:color="auto"/>
            </w:tcBorders>
            <w:shd w:val="clear" w:color="auto" w:fill="auto"/>
          </w:tcPr>
          <w:p w:rsidR="00300522" w:rsidRPr="003F329B" w:rsidRDefault="00300522" w:rsidP="00300522">
            <w:pPr>
              <w:pStyle w:val="Tabletext"/>
            </w:pPr>
            <w:r w:rsidRPr="003F329B">
              <w:t>66</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pressure management mattresses and overlays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bookmarkStart w:id="1089" w:name="CU_69862385"/>
            <w:bookmarkStart w:id="1090" w:name="CU_69868619"/>
            <w:bookmarkEnd w:id="1089"/>
            <w:bookmarkEnd w:id="1090"/>
            <w:r w:rsidRPr="003F329B">
              <w:t>67</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backrests, leg rests and footboards for bed use</w:t>
            </w:r>
          </w:p>
        </w:tc>
      </w:tr>
      <w:tr w:rsidR="00300522" w:rsidRPr="003F329B" w:rsidTr="00EA3631">
        <w:tc>
          <w:tcPr>
            <w:tcW w:w="708" w:type="dxa"/>
            <w:tcBorders>
              <w:top w:val="single" w:sz="4" w:space="0" w:color="auto"/>
              <w:bottom w:val="single" w:sz="4" w:space="0" w:color="auto"/>
            </w:tcBorders>
            <w:shd w:val="clear" w:color="auto" w:fill="auto"/>
          </w:tcPr>
          <w:p w:rsidR="00300522" w:rsidRPr="003F329B" w:rsidRDefault="00300522" w:rsidP="008F6BA4">
            <w:pPr>
              <w:pStyle w:val="Tabletext"/>
            </w:pPr>
            <w:bookmarkStart w:id="1091" w:name="CU_70870069"/>
            <w:bookmarkEnd w:id="1091"/>
            <w:r w:rsidRPr="003F329B">
              <w:t>68</w:t>
            </w:r>
          </w:p>
        </w:tc>
        <w:tc>
          <w:tcPr>
            <w:tcW w:w="2182" w:type="dxa"/>
            <w:tcBorders>
              <w:top w:val="single" w:sz="4" w:space="0" w:color="auto"/>
              <w:bottom w:val="single" w:sz="4" w:space="0" w:color="auto"/>
            </w:tcBorders>
            <w:shd w:val="clear" w:color="auto" w:fill="auto"/>
          </w:tcPr>
          <w:p w:rsidR="00300522" w:rsidRPr="003F329B" w:rsidRDefault="00300522" w:rsidP="00AA35A7">
            <w:pPr>
              <w:pStyle w:val="Tabletext"/>
              <w:keepNext/>
              <w:keepLines/>
            </w:pPr>
            <w:r w:rsidRPr="003F329B">
              <w:t>Mobility of people with disabilities—physical: orthoses</w:t>
            </w:r>
          </w:p>
        </w:tc>
        <w:tc>
          <w:tcPr>
            <w:tcW w:w="4198" w:type="dxa"/>
            <w:tcBorders>
              <w:top w:val="single" w:sz="4" w:space="0" w:color="auto"/>
              <w:bottom w:val="single" w:sz="4" w:space="0" w:color="auto"/>
            </w:tcBorders>
            <w:shd w:val="clear" w:color="auto" w:fill="auto"/>
          </w:tcPr>
          <w:p w:rsidR="00300522" w:rsidRPr="003F329B" w:rsidRDefault="00300522" w:rsidP="00AA35A7">
            <w:pPr>
              <w:pStyle w:val="Tabletext"/>
              <w:keepNext/>
              <w:keepLines/>
            </w:pPr>
            <w:r w:rsidRPr="003F329B">
              <w:t>spinal orthoses</w:t>
            </w:r>
          </w:p>
        </w:tc>
      </w:tr>
      <w:tr w:rsidR="00300522" w:rsidRPr="003F329B" w:rsidTr="00EA3631">
        <w:tc>
          <w:tcPr>
            <w:tcW w:w="708" w:type="dxa"/>
            <w:tcBorders>
              <w:top w:val="single" w:sz="4" w:space="0" w:color="auto"/>
            </w:tcBorders>
            <w:shd w:val="clear" w:color="auto" w:fill="auto"/>
          </w:tcPr>
          <w:p w:rsidR="00300522" w:rsidRPr="003F329B" w:rsidRDefault="00300522" w:rsidP="008F6BA4">
            <w:pPr>
              <w:pStyle w:val="Tabletext"/>
            </w:pPr>
            <w:r w:rsidRPr="003F329B">
              <w:t>69</w:t>
            </w:r>
          </w:p>
        </w:tc>
        <w:tc>
          <w:tcPr>
            <w:tcW w:w="2182" w:type="dxa"/>
            <w:tcBorders>
              <w:top w:val="single" w:sz="4" w:space="0" w:color="auto"/>
            </w:tcBorders>
            <w:shd w:val="clear" w:color="auto" w:fill="auto"/>
          </w:tcPr>
          <w:p w:rsidR="00300522" w:rsidRPr="003F329B" w:rsidRDefault="00300522" w:rsidP="008F6BA4">
            <w:pPr>
              <w:pStyle w:val="Tabletext"/>
            </w:pPr>
          </w:p>
        </w:tc>
        <w:tc>
          <w:tcPr>
            <w:tcW w:w="4198" w:type="dxa"/>
            <w:tcBorders>
              <w:top w:val="single" w:sz="4" w:space="0" w:color="auto"/>
            </w:tcBorders>
            <w:shd w:val="clear" w:color="auto" w:fill="auto"/>
          </w:tcPr>
          <w:p w:rsidR="00300522" w:rsidRPr="003F329B" w:rsidRDefault="00300522" w:rsidP="008F6BA4">
            <w:pPr>
              <w:pStyle w:val="Tabletext"/>
            </w:pPr>
            <w:r w:rsidRPr="003F329B">
              <w:t>lower limb orthoses</w:t>
            </w:r>
          </w:p>
        </w:tc>
      </w:tr>
      <w:tr w:rsidR="00300522" w:rsidRPr="003F329B" w:rsidTr="00A53099">
        <w:tc>
          <w:tcPr>
            <w:tcW w:w="708" w:type="dxa"/>
            <w:shd w:val="clear" w:color="auto" w:fill="auto"/>
          </w:tcPr>
          <w:p w:rsidR="00300522" w:rsidRPr="003F329B" w:rsidRDefault="00300522" w:rsidP="00300522">
            <w:pPr>
              <w:pStyle w:val="Tabletext"/>
            </w:pPr>
            <w:r w:rsidRPr="003F329B">
              <w:t>70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upper limb orthoses</w:t>
            </w:r>
          </w:p>
        </w:tc>
      </w:tr>
      <w:tr w:rsidR="00300522" w:rsidRPr="003F329B" w:rsidTr="00A53099">
        <w:tc>
          <w:tcPr>
            <w:tcW w:w="708" w:type="dxa"/>
            <w:shd w:val="clear" w:color="auto" w:fill="auto"/>
          </w:tcPr>
          <w:p w:rsidR="00300522" w:rsidRPr="003F329B" w:rsidRDefault="00300522" w:rsidP="00300522">
            <w:pPr>
              <w:pStyle w:val="Tabletext"/>
            </w:pPr>
            <w:r w:rsidRPr="003F329B">
              <w:t>71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pressure management garments and lymphoedema pumps</w:t>
            </w:r>
          </w:p>
        </w:tc>
      </w:tr>
      <w:tr w:rsidR="00300522" w:rsidRPr="003F329B" w:rsidTr="00A53099">
        <w:tc>
          <w:tcPr>
            <w:tcW w:w="708" w:type="dxa"/>
            <w:shd w:val="clear" w:color="auto" w:fill="auto"/>
          </w:tcPr>
          <w:p w:rsidR="00300522" w:rsidRPr="003F329B" w:rsidRDefault="00300522" w:rsidP="00300522">
            <w:pPr>
              <w:pStyle w:val="Tabletext"/>
            </w:pPr>
            <w:r w:rsidRPr="003F329B">
              <w:t>72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callipers</w:t>
            </w:r>
          </w:p>
        </w:tc>
      </w:tr>
      <w:tr w:rsidR="00300522" w:rsidRPr="003F329B" w:rsidTr="00A53099">
        <w:tc>
          <w:tcPr>
            <w:tcW w:w="708" w:type="dxa"/>
            <w:shd w:val="clear" w:color="auto" w:fill="auto"/>
          </w:tcPr>
          <w:p w:rsidR="00300522" w:rsidRPr="003F329B" w:rsidRDefault="00300522" w:rsidP="00300522">
            <w:pPr>
              <w:pStyle w:val="Tabletext"/>
            </w:pPr>
            <w:r w:rsidRPr="003F329B">
              <w:t>73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corsets (surgical)</w:t>
            </w:r>
          </w:p>
        </w:tc>
      </w:tr>
      <w:tr w:rsidR="00300522" w:rsidRPr="003F329B" w:rsidTr="00A53099">
        <w:tc>
          <w:tcPr>
            <w:tcW w:w="708" w:type="dxa"/>
            <w:shd w:val="clear" w:color="auto" w:fill="auto"/>
          </w:tcPr>
          <w:p w:rsidR="00300522" w:rsidRPr="003F329B" w:rsidRDefault="00300522" w:rsidP="00300522">
            <w:pPr>
              <w:pStyle w:val="Tabletext"/>
            </w:pPr>
            <w:r w:rsidRPr="003F329B">
              <w:t>74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handsplints and cervical collars</w:t>
            </w:r>
          </w:p>
        </w:tc>
      </w:tr>
      <w:tr w:rsidR="00300522" w:rsidRPr="003F329B" w:rsidTr="00A53099">
        <w:tc>
          <w:tcPr>
            <w:tcW w:w="708" w:type="dxa"/>
            <w:shd w:val="clear" w:color="auto" w:fill="auto"/>
          </w:tcPr>
          <w:p w:rsidR="00300522" w:rsidRPr="003F329B" w:rsidRDefault="00300522" w:rsidP="00300522">
            <w:pPr>
              <w:pStyle w:val="Tabletext"/>
            </w:pPr>
            <w:r w:rsidRPr="003F329B">
              <w:t>75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mandibular advancement splints</w:t>
            </w:r>
          </w:p>
        </w:tc>
      </w:tr>
      <w:tr w:rsidR="00300522" w:rsidRPr="003F329B" w:rsidTr="00A53099">
        <w:tc>
          <w:tcPr>
            <w:tcW w:w="708" w:type="dxa"/>
            <w:shd w:val="clear" w:color="auto" w:fill="auto"/>
          </w:tcPr>
          <w:p w:rsidR="00300522" w:rsidRPr="003F329B" w:rsidRDefault="00300522" w:rsidP="00300522">
            <w:pPr>
              <w:pStyle w:val="Tabletext"/>
            </w:pPr>
            <w:r w:rsidRPr="003F329B">
              <w:t>76</w:t>
            </w:r>
          </w:p>
        </w:tc>
        <w:tc>
          <w:tcPr>
            <w:tcW w:w="2182" w:type="dxa"/>
            <w:shd w:val="clear" w:color="auto" w:fill="auto"/>
          </w:tcPr>
          <w:p w:rsidR="00300522" w:rsidRPr="003F329B" w:rsidRDefault="00300522" w:rsidP="00300522">
            <w:pPr>
              <w:pStyle w:val="Tabletext"/>
            </w:pPr>
            <w:r w:rsidRPr="003F329B">
              <w:t>Mobility of people with disabilities—physical: positioning aids</w:t>
            </w:r>
          </w:p>
        </w:tc>
        <w:tc>
          <w:tcPr>
            <w:tcW w:w="4198" w:type="dxa"/>
            <w:shd w:val="clear" w:color="auto" w:fill="auto"/>
          </w:tcPr>
          <w:p w:rsidR="00300522" w:rsidRPr="003F329B" w:rsidRDefault="00300522" w:rsidP="00300522">
            <w:pPr>
              <w:pStyle w:val="Tabletext"/>
            </w:pPr>
            <w:r w:rsidRPr="003F329B">
              <w:t>alternative positional seating corner chairs</w:t>
            </w:r>
          </w:p>
        </w:tc>
      </w:tr>
      <w:tr w:rsidR="00300522" w:rsidRPr="003F329B" w:rsidTr="00A53099">
        <w:tc>
          <w:tcPr>
            <w:tcW w:w="708" w:type="dxa"/>
            <w:shd w:val="clear" w:color="auto" w:fill="auto"/>
          </w:tcPr>
          <w:p w:rsidR="00300522" w:rsidRPr="003F329B" w:rsidRDefault="00300522" w:rsidP="00300522">
            <w:pPr>
              <w:pStyle w:val="Tabletext"/>
            </w:pPr>
            <w:r w:rsidRPr="003F329B">
              <w:t>77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alternative positional seating abduction cushions or long leg wedges</w:t>
            </w:r>
          </w:p>
        </w:tc>
      </w:tr>
      <w:tr w:rsidR="00300522" w:rsidRPr="003F329B" w:rsidTr="00A53099">
        <w:tc>
          <w:tcPr>
            <w:tcW w:w="708" w:type="dxa"/>
            <w:shd w:val="clear" w:color="auto" w:fill="auto"/>
          </w:tcPr>
          <w:p w:rsidR="00300522" w:rsidRPr="003F329B" w:rsidRDefault="00300522" w:rsidP="00300522">
            <w:pPr>
              <w:pStyle w:val="Tabletext"/>
            </w:pPr>
            <w:r w:rsidRPr="003F329B">
              <w:t>78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alternative positional seating modifications</w:t>
            </w:r>
          </w:p>
        </w:tc>
      </w:tr>
      <w:tr w:rsidR="00300522" w:rsidRPr="003F329B" w:rsidTr="00A53099">
        <w:tc>
          <w:tcPr>
            <w:tcW w:w="708" w:type="dxa"/>
            <w:shd w:val="clear" w:color="auto" w:fill="auto"/>
          </w:tcPr>
          <w:p w:rsidR="00300522" w:rsidRPr="003F329B" w:rsidRDefault="00300522" w:rsidP="00300522">
            <w:pPr>
              <w:pStyle w:val="Tabletext"/>
            </w:pPr>
            <w:r w:rsidRPr="003F329B">
              <w:t>79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standing frames</w:t>
            </w:r>
          </w:p>
        </w:tc>
      </w:tr>
      <w:tr w:rsidR="00300522" w:rsidRPr="003F329B" w:rsidTr="00A53099">
        <w:tc>
          <w:tcPr>
            <w:tcW w:w="708" w:type="dxa"/>
            <w:shd w:val="clear" w:color="auto" w:fill="auto"/>
          </w:tcPr>
          <w:p w:rsidR="00300522" w:rsidRPr="003F329B" w:rsidRDefault="00300522" w:rsidP="00300522">
            <w:pPr>
              <w:pStyle w:val="Tabletext"/>
            </w:pPr>
            <w:r w:rsidRPr="003F329B">
              <w:t>80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standing frames or tilt table modifications</w:t>
            </w:r>
          </w:p>
        </w:tc>
      </w:tr>
      <w:tr w:rsidR="00300522" w:rsidRPr="003F329B" w:rsidTr="00A53099">
        <w:tc>
          <w:tcPr>
            <w:tcW w:w="708" w:type="dxa"/>
            <w:shd w:val="clear" w:color="auto" w:fill="auto"/>
          </w:tcPr>
          <w:p w:rsidR="00300522" w:rsidRPr="003F329B" w:rsidRDefault="00300522" w:rsidP="00300522">
            <w:pPr>
              <w:pStyle w:val="Tabletext"/>
            </w:pPr>
            <w:r w:rsidRPr="003F329B">
              <w:t>81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side lying boards</w:t>
            </w:r>
          </w:p>
        </w:tc>
      </w:tr>
      <w:tr w:rsidR="00300522" w:rsidRPr="003F329B" w:rsidTr="00A53099">
        <w:tc>
          <w:tcPr>
            <w:tcW w:w="708" w:type="dxa"/>
            <w:shd w:val="clear" w:color="auto" w:fill="auto"/>
          </w:tcPr>
          <w:p w:rsidR="00300522" w:rsidRPr="003F329B" w:rsidRDefault="00300522" w:rsidP="00300522">
            <w:pPr>
              <w:pStyle w:val="Tabletext"/>
            </w:pPr>
            <w:r w:rsidRPr="003F329B">
              <w:t>82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night</w:t>
            </w:r>
            <w:r w:rsidR="003F329B">
              <w:noBreakHyphen/>
            </w:r>
            <w:r w:rsidRPr="003F329B">
              <w:t>time positioning equipment modifications</w:t>
            </w:r>
          </w:p>
        </w:tc>
      </w:tr>
      <w:tr w:rsidR="00300522" w:rsidRPr="003F329B" w:rsidTr="00A53099">
        <w:tc>
          <w:tcPr>
            <w:tcW w:w="708" w:type="dxa"/>
            <w:shd w:val="clear" w:color="auto" w:fill="auto"/>
          </w:tcPr>
          <w:p w:rsidR="00300522" w:rsidRPr="003F329B" w:rsidRDefault="00300522" w:rsidP="00300522">
            <w:pPr>
              <w:pStyle w:val="Tabletext"/>
            </w:pPr>
            <w:r w:rsidRPr="003F329B">
              <w:t>83</w:t>
            </w:r>
          </w:p>
        </w:tc>
        <w:tc>
          <w:tcPr>
            <w:tcW w:w="2182" w:type="dxa"/>
            <w:shd w:val="clear" w:color="auto" w:fill="auto"/>
          </w:tcPr>
          <w:p w:rsidR="00300522" w:rsidRPr="003F329B" w:rsidRDefault="00300522" w:rsidP="00300522">
            <w:pPr>
              <w:pStyle w:val="Tabletext"/>
            </w:pPr>
            <w:r w:rsidRPr="003F329B">
              <w:t>Mobility of people with disabilities—physical: prostheses</w:t>
            </w:r>
          </w:p>
        </w:tc>
        <w:tc>
          <w:tcPr>
            <w:tcW w:w="4198" w:type="dxa"/>
            <w:shd w:val="clear" w:color="auto" w:fill="auto"/>
          </w:tcPr>
          <w:p w:rsidR="00300522" w:rsidRPr="003F329B" w:rsidRDefault="00300522" w:rsidP="00300522">
            <w:pPr>
              <w:pStyle w:val="Tabletext"/>
            </w:pPr>
            <w:r w:rsidRPr="003F329B">
              <w:t>artificial limbs and associated supplements and aids</w:t>
            </w:r>
          </w:p>
        </w:tc>
      </w:tr>
      <w:tr w:rsidR="00300522" w:rsidRPr="003F329B" w:rsidTr="00A53099">
        <w:tc>
          <w:tcPr>
            <w:tcW w:w="708" w:type="dxa"/>
            <w:shd w:val="clear" w:color="auto" w:fill="auto"/>
          </w:tcPr>
          <w:p w:rsidR="00300522" w:rsidRPr="003F329B" w:rsidRDefault="00300522" w:rsidP="00300522">
            <w:pPr>
              <w:pStyle w:val="Tabletext"/>
            </w:pPr>
            <w:r w:rsidRPr="003F329B">
              <w:t>84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mammary</w:t>
            </w:r>
          </w:p>
        </w:tc>
      </w:tr>
      <w:tr w:rsidR="00300522" w:rsidRPr="003F329B" w:rsidTr="00A53099">
        <w:tc>
          <w:tcPr>
            <w:tcW w:w="708" w:type="dxa"/>
            <w:shd w:val="clear" w:color="auto" w:fill="auto"/>
          </w:tcPr>
          <w:p w:rsidR="00300522" w:rsidRPr="003F329B" w:rsidRDefault="00300522" w:rsidP="00300522">
            <w:pPr>
              <w:pStyle w:val="Tabletext"/>
            </w:pPr>
            <w:r w:rsidRPr="003F329B">
              <w:t>85</w:t>
            </w:r>
          </w:p>
        </w:tc>
        <w:tc>
          <w:tcPr>
            <w:tcW w:w="2182" w:type="dxa"/>
            <w:shd w:val="clear" w:color="auto" w:fill="auto"/>
          </w:tcPr>
          <w:p w:rsidR="00300522" w:rsidRPr="003F329B" w:rsidRDefault="00300522" w:rsidP="00300522">
            <w:pPr>
              <w:pStyle w:val="Tabletext"/>
            </w:pPr>
            <w:r w:rsidRPr="003F329B">
              <w:t>Mobility of people with disabilities—physical: seating aids</w:t>
            </w:r>
          </w:p>
        </w:tc>
        <w:tc>
          <w:tcPr>
            <w:tcW w:w="4198" w:type="dxa"/>
            <w:shd w:val="clear" w:color="auto" w:fill="auto"/>
          </w:tcPr>
          <w:p w:rsidR="00300522" w:rsidRPr="003F329B" w:rsidRDefault="00300522" w:rsidP="00300522">
            <w:pPr>
              <w:pStyle w:val="Tabletext"/>
            </w:pPr>
            <w:r w:rsidRPr="003F329B">
              <w:t>postural support seating trays</w:t>
            </w:r>
          </w:p>
        </w:tc>
      </w:tr>
      <w:tr w:rsidR="00300522" w:rsidRPr="003F329B" w:rsidTr="00E6045B">
        <w:tc>
          <w:tcPr>
            <w:tcW w:w="708" w:type="dxa"/>
            <w:tcBorders>
              <w:bottom w:val="single" w:sz="4" w:space="0" w:color="auto"/>
            </w:tcBorders>
            <w:shd w:val="clear" w:color="auto" w:fill="auto"/>
          </w:tcPr>
          <w:p w:rsidR="00300522" w:rsidRPr="003F329B" w:rsidRDefault="00300522" w:rsidP="00300522">
            <w:pPr>
              <w:pStyle w:val="Tabletext"/>
            </w:pPr>
            <w:r w:rsidRPr="003F329B">
              <w:t>86</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electrically operated therapeutic lounge/recliner chairs specifically designed for people with disabilities</w:t>
            </w:r>
          </w:p>
        </w:tc>
      </w:tr>
      <w:tr w:rsidR="00300522" w:rsidRPr="003F329B" w:rsidTr="002671D9">
        <w:tc>
          <w:tcPr>
            <w:tcW w:w="708" w:type="dxa"/>
            <w:tcBorders>
              <w:bottom w:val="single" w:sz="4" w:space="0" w:color="auto"/>
            </w:tcBorders>
            <w:shd w:val="clear" w:color="auto" w:fill="auto"/>
          </w:tcPr>
          <w:p w:rsidR="00300522" w:rsidRPr="003F329B" w:rsidRDefault="00300522" w:rsidP="00300522">
            <w:pPr>
              <w:pStyle w:val="Tabletext"/>
            </w:pPr>
            <w:bookmarkStart w:id="1092" w:name="CU_89863451"/>
            <w:bookmarkStart w:id="1093" w:name="CU_89869685"/>
            <w:bookmarkEnd w:id="1092"/>
            <w:bookmarkEnd w:id="1093"/>
            <w:r w:rsidRPr="003F329B">
              <w:t>87</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cushions specifically designed for people with disabilities</w:t>
            </w:r>
          </w:p>
        </w:tc>
      </w:tr>
      <w:tr w:rsidR="00300522" w:rsidRPr="003F329B" w:rsidTr="002671D9">
        <w:tc>
          <w:tcPr>
            <w:tcW w:w="708" w:type="dxa"/>
            <w:tcBorders>
              <w:top w:val="single" w:sz="4" w:space="0" w:color="auto"/>
            </w:tcBorders>
            <w:shd w:val="clear" w:color="auto" w:fill="auto"/>
          </w:tcPr>
          <w:p w:rsidR="00300522" w:rsidRPr="003F329B" w:rsidRDefault="00300522" w:rsidP="00AA35A7">
            <w:pPr>
              <w:pStyle w:val="Tabletext"/>
              <w:keepNext/>
              <w:keepLines/>
            </w:pPr>
            <w:r w:rsidRPr="003F329B">
              <w:t>88</w:t>
            </w:r>
          </w:p>
        </w:tc>
        <w:tc>
          <w:tcPr>
            <w:tcW w:w="2182" w:type="dxa"/>
            <w:tcBorders>
              <w:top w:val="single" w:sz="4" w:space="0" w:color="auto"/>
            </w:tcBorders>
            <w:shd w:val="clear" w:color="auto" w:fill="auto"/>
          </w:tcPr>
          <w:p w:rsidR="00300522" w:rsidRPr="003F329B" w:rsidRDefault="00300522" w:rsidP="00AA35A7">
            <w:pPr>
              <w:pStyle w:val="Tabletext"/>
              <w:keepNext/>
              <w:keepLines/>
            </w:pPr>
            <w:r w:rsidRPr="003F329B">
              <w:t>Mobility of people with disabilities—physical: transfer aids</w:t>
            </w:r>
          </w:p>
        </w:tc>
        <w:tc>
          <w:tcPr>
            <w:tcW w:w="4198" w:type="dxa"/>
            <w:tcBorders>
              <w:top w:val="single" w:sz="4" w:space="0" w:color="auto"/>
            </w:tcBorders>
            <w:shd w:val="clear" w:color="auto" w:fill="auto"/>
          </w:tcPr>
          <w:p w:rsidR="00300522" w:rsidRPr="003F329B" w:rsidRDefault="00300522" w:rsidP="00AA35A7">
            <w:pPr>
              <w:pStyle w:val="Tabletext"/>
              <w:keepNext/>
              <w:keepLines/>
            </w:pPr>
            <w:r w:rsidRPr="003F329B">
              <w:t>manual, electric, ceiling track or pool hoists specifically designed for people with disabilities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r w:rsidRPr="003F329B">
              <w:t>89</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hoist slings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bookmarkStart w:id="1094" w:name="CU_92871328"/>
            <w:bookmarkEnd w:id="1094"/>
            <w:r w:rsidRPr="003F329B">
              <w:t>90</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goosenecks</w:t>
            </w:r>
          </w:p>
        </w:tc>
      </w:tr>
      <w:tr w:rsidR="00300522" w:rsidRPr="003F329B" w:rsidTr="00EA3631">
        <w:tc>
          <w:tcPr>
            <w:tcW w:w="708" w:type="dxa"/>
            <w:tcBorders>
              <w:top w:val="single" w:sz="4" w:space="0" w:color="auto"/>
            </w:tcBorders>
            <w:shd w:val="clear" w:color="auto" w:fill="auto"/>
          </w:tcPr>
          <w:p w:rsidR="00300522" w:rsidRPr="003F329B" w:rsidRDefault="00300522" w:rsidP="00300522">
            <w:pPr>
              <w:pStyle w:val="Tabletext"/>
            </w:pPr>
            <w:r w:rsidRPr="003F329B">
              <w:t>91</w:t>
            </w:r>
          </w:p>
        </w:tc>
        <w:tc>
          <w:tcPr>
            <w:tcW w:w="2182" w:type="dxa"/>
            <w:tcBorders>
              <w:top w:val="single" w:sz="4" w:space="0" w:color="auto"/>
            </w:tcBorders>
            <w:shd w:val="clear" w:color="auto" w:fill="auto"/>
          </w:tcPr>
          <w:p w:rsidR="00300522" w:rsidRPr="003F329B" w:rsidRDefault="00300522" w:rsidP="00300522">
            <w:pPr>
              <w:pStyle w:val="Tabletext"/>
            </w:pPr>
          </w:p>
        </w:tc>
        <w:tc>
          <w:tcPr>
            <w:tcW w:w="4198" w:type="dxa"/>
            <w:tcBorders>
              <w:top w:val="single" w:sz="4" w:space="0" w:color="auto"/>
            </w:tcBorders>
            <w:shd w:val="clear" w:color="auto" w:fill="auto"/>
          </w:tcPr>
          <w:p w:rsidR="00300522" w:rsidRPr="003F329B" w:rsidRDefault="00300522" w:rsidP="00300522">
            <w:pPr>
              <w:pStyle w:val="Tabletext"/>
            </w:pPr>
            <w:r w:rsidRPr="003F329B">
              <w:t>transfer boards</w:t>
            </w:r>
          </w:p>
        </w:tc>
      </w:tr>
      <w:tr w:rsidR="00300522" w:rsidRPr="003F329B" w:rsidTr="00A53099">
        <w:tc>
          <w:tcPr>
            <w:tcW w:w="708" w:type="dxa"/>
            <w:shd w:val="clear" w:color="auto" w:fill="auto"/>
          </w:tcPr>
          <w:p w:rsidR="00300522" w:rsidRPr="003F329B" w:rsidRDefault="00300522" w:rsidP="00300522">
            <w:pPr>
              <w:pStyle w:val="Tabletext"/>
            </w:pPr>
            <w:r w:rsidRPr="003F329B">
              <w:t>92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transfer sheets, mats or belts</w:t>
            </w:r>
          </w:p>
        </w:tc>
      </w:tr>
      <w:tr w:rsidR="00300522" w:rsidRPr="003F329B" w:rsidTr="00A53099">
        <w:tc>
          <w:tcPr>
            <w:tcW w:w="708" w:type="dxa"/>
            <w:shd w:val="clear" w:color="auto" w:fill="auto"/>
          </w:tcPr>
          <w:p w:rsidR="00300522" w:rsidRPr="003F329B" w:rsidRDefault="00300522" w:rsidP="00300522">
            <w:pPr>
              <w:pStyle w:val="Tabletext"/>
            </w:pPr>
            <w:r w:rsidRPr="003F329B">
              <w:t>93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stairlifts</w:t>
            </w:r>
          </w:p>
        </w:tc>
      </w:tr>
      <w:tr w:rsidR="00300522" w:rsidRPr="003F329B" w:rsidTr="00A53099">
        <w:tc>
          <w:tcPr>
            <w:tcW w:w="708" w:type="dxa"/>
            <w:shd w:val="clear" w:color="auto" w:fill="auto"/>
          </w:tcPr>
          <w:p w:rsidR="00300522" w:rsidRPr="003F329B" w:rsidRDefault="00300522" w:rsidP="00300522">
            <w:pPr>
              <w:pStyle w:val="Tabletext"/>
            </w:pPr>
            <w:r w:rsidRPr="003F329B">
              <w:t>94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portable stair climbers</w:t>
            </w:r>
          </w:p>
        </w:tc>
      </w:tr>
      <w:tr w:rsidR="00300522" w:rsidRPr="003F329B" w:rsidTr="00A53099">
        <w:tc>
          <w:tcPr>
            <w:tcW w:w="708" w:type="dxa"/>
            <w:shd w:val="clear" w:color="auto" w:fill="auto"/>
          </w:tcPr>
          <w:p w:rsidR="00300522" w:rsidRPr="003F329B" w:rsidRDefault="00300522" w:rsidP="00300522">
            <w:pPr>
              <w:pStyle w:val="Tabletext"/>
            </w:pPr>
            <w:r w:rsidRPr="003F329B">
              <w:t>95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monkey rings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96</w:t>
            </w:r>
          </w:p>
        </w:tc>
        <w:tc>
          <w:tcPr>
            <w:tcW w:w="2182" w:type="dxa"/>
            <w:shd w:val="clear" w:color="auto" w:fill="auto"/>
          </w:tcPr>
          <w:p w:rsidR="00300522" w:rsidRPr="003F329B" w:rsidRDefault="00300522" w:rsidP="00300522">
            <w:pPr>
              <w:pStyle w:val="Tabletext"/>
            </w:pPr>
            <w:r w:rsidRPr="003F329B">
              <w:t>Mobility of people with disabilities—physical: walking aids</w:t>
            </w:r>
          </w:p>
        </w:tc>
        <w:tc>
          <w:tcPr>
            <w:tcW w:w="4198" w:type="dxa"/>
            <w:shd w:val="clear" w:color="auto" w:fill="auto"/>
          </w:tcPr>
          <w:p w:rsidR="00300522" w:rsidRPr="003F329B" w:rsidRDefault="00300522" w:rsidP="00300522">
            <w:pPr>
              <w:pStyle w:val="Tabletext"/>
            </w:pPr>
            <w:r w:rsidRPr="003F329B">
              <w:t>crutches</w:t>
            </w:r>
          </w:p>
        </w:tc>
      </w:tr>
      <w:tr w:rsidR="00300522" w:rsidRPr="003F329B" w:rsidTr="00A53099">
        <w:tc>
          <w:tcPr>
            <w:tcW w:w="708" w:type="dxa"/>
            <w:shd w:val="clear" w:color="auto" w:fill="auto"/>
          </w:tcPr>
          <w:p w:rsidR="00300522" w:rsidRPr="003F329B" w:rsidRDefault="00300522" w:rsidP="00300522">
            <w:pPr>
              <w:pStyle w:val="Tabletext"/>
            </w:pPr>
            <w:r w:rsidRPr="003F329B">
              <w:t>97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walking sticks—specialised</w:t>
            </w:r>
          </w:p>
        </w:tc>
      </w:tr>
      <w:tr w:rsidR="00300522" w:rsidRPr="003F329B" w:rsidTr="00A53099">
        <w:tc>
          <w:tcPr>
            <w:tcW w:w="708" w:type="dxa"/>
            <w:shd w:val="clear" w:color="auto" w:fill="auto"/>
          </w:tcPr>
          <w:p w:rsidR="00300522" w:rsidRPr="003F329B" w:rsidRDefault="00300522" w:rsidP="00300522">
            <w:pPr>
              <w:pStyle w:val="Tabletext"/>
            </w:pPr>
            <w:r w:rsidRPr="003F329B">
              <w:t>98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walking frames—standard adult</w:t>
            </w:r>
          </w:p>
        </w:tc>
      </w:tr>
      <w:tr w:rsidR="00300522" w:rsidRPr="003F329B" w:rsidTr="00A53099">
        <w:tc>
          <w:tcPr>
            <w:tcW w:w="708" w:type="dxa"/>
            <w:shd w:val="clear" w:color="auto" w:fill="auto"/>
          </w:tcPr>
          <w:p w:rsidR="00300522" w:rsidRPr="003F329B" w:rsidRDefault="00300522" w:rsidP="00300522">
            <w:pPr>
              <w:pStyle w:val="Tabletext"/>
            </w:pPr>
            <w:r w:rsidRPr="003F329B">
              <w:t>99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walking frames—standard child</w:t>
            </w:r>
          </w:p>
        </w:tc>
      </w:tr>
      <w:tr w:rsidR="00300522" w:rsidRPr="003F329B" w:rsidTr="00A53099">
        <w:tc>
          <w:tcPr>
            <w:tcW w:w="708" w:type="dxa"/>
            <w:shd w:val="clear" w:color="auto" w:fill="auto"/>
          </w:tcPr>
          <w:p w:rsidR="00300522" w:rsidRPr="003F329B" w:rsidRDefault="00300522" w:rsidP="00300522">
            <w:pPr>
              <w:pStyle w:val="Tabletext"/>
            </w:pPr>
            <w:r w:rsidRPr="003F329B">
              <w:t>100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walking frames—specialised</w:t>
            </w:r>
          </w:p>
        </w:tc>
      </w:tr>
      <w:tr w:rsidR="00300522" w:rsidRPr="003F329B" w:rsidTr="00A53099">
        <w:tc>
          <w:tcPr>
            <w:tcW w:w="708" w:type="dxa"/>
            <w:shd w:val="clear" w:color="auto" w:fill="auto"/>
          </w:tcPr>
          <w:p w:rsidR="00300522" w:rsidRPr="003F329B" w:rsidRDefault="00300522" w:rsidP="00300522">
            <w:pPr>
              <w:pStyle w:val="Tabletext"/>
            </w:pPr>
            <w:r w:rsidRPr="003F329B">
              <w:t>101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walking frame modifications</w:t>
            </w:r>
          </w:p>
        </w:tc>
      </w:tr>
      <w:tr w:rsidR="00300522" w:rsidRPr="003F329B" w:rsidTr="00A53099">
        <w:tc>
          <w:tcPr>
            <w:tcW w:w="708" w:type="dxa"/>
            <w:shd w:val="clear" w:color="auto" w:fill="auto"/>
          </w:tcPr>
          <w:p w:rsidR="00300522" w:rsidRPr="003F329B" w:rsidRDefault="00300522" w:rsidP="00300522">
            <w:pPr>
              <w:pStyle w:val="Tabletext"/>
            </w:pPr>
            <w:r w:rsidRPr="003F329B">
              <w:t>102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specialised ambulatory orthoses</w:t>
            </w:r>
          </w:p>
        </w:tc>
      </w:tr>
      <w:tr w:rsidR="00300522" w:rsidRPr="003F329B" w:rsidTr="00A53099">
        <w:tc>
          <w:tcPr>
            <w:tcW w:w="708" w:type="dxa"/>
            <w:shd w:val="clear" w:color="auto" w:fill="auto"/>
          </w:tcPr>
          <w:p w:rsidR="00300522" w:rsidRPr="003F329B" w:rsidRDefault="00300522" w:rsidP="00300522">
            <w:pPr>
              <w:pStyle w:val="Tabletext"/>
            </w:pPr>
            <w:r w:rsidRPr="003F329B">
              <w:t>103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specialised ambulatory orthosis modifications</w:t>
            </w:r>
          </w:p>
        </w:tc>
      </w:tr>
      <w:tr w:rsidR="00300522" w:rsidRPr="003F329B" w:rsidTr="00A53099">
        <w:tc>
          <w:tcPr>
            <w:tcW w:w="708" w:type="dxa"/>
            <w:shd w:val="clear" w:color="auto" w:fill="auto"/>
          </w:tcPr>
          <w:p w:rsidR="00300522" w:rsidRPr="003F329B" w:rsidRDefault="00300522" w:rsidP="00300522">
            <w:pPr>
              <w:pStyle w:val="Tabletext"/>
            </w:pPr>
            <w:r w:rsidRPr="003F329B">
              <w:t>104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quadrupod and tripod walking aids</w:t>
            </w:r>
          </w:p>
        </w:tc>
      </w:tr>
      <w:tr w:rsidR="00300522" w:rsidRPr="003F329B" w:rsidTr="00A53099">
        <w:tc>
          <w:tcPr>
            <w:tcW w:w="708" w:type="dxa"/>
            <w:shd w:val="clear" w:color="auto" w:fill="auto"/>
          </w:tcPr>
          <w:p w:rsidR="00300522" w:rsidRPr="003F329B" w:rsidRDefault="00300522" w:rsidP="00300522">
            <w:pPr>
              <w:pStyle w:val="Tabletext"/>
            </w:pPr>
            <w:r w:rsidRPr="003F329B">
              <w:t>105</w:t>
            </w:r>
          </w:p>
        </w:tc>
        <w:tc>
          <w:tcPr>
            <w:tcW w:w="2182" w:type="dxa"/>
            <w:shd w:val="clear" w:color="auto" w:fill="auto"/>
          </w:tcPr>
          <w:p w:rsidR="00300522" w:rsidRPr="003F329B" w:rsidRDefault="00300522" w:rsidP="00300522">
            <w:pPr>
              <w:pStyle w:val="Tabletext"/>
            </w:pPr>
            <w:r w:rsidRPr="003F329B">
              <w:t>Mobility of people with disabilities—physical: wheelchairs and accessories</w:t>
            </w:r>
          </w:p>
        </w:tc>
        <w:tc>
          <w:tcPr>
            <w:tcW w:w="4198" w:type="dxa"/>
            <w:shd w:val="clear" w:color="auto" w:fill="auto"/>
          </w:tcPr>
          <w:p w:rsidR="00300522" w:rsidRPr="003F329B" w:rsidRDefault="00300522" w:rsidP="00300522">
            <w:pPr>
              <w:pStyle w:val="Tabletext"/>
            </w:pPr>
            <w:r w:rsidRPr="003F329B">
              <w:t>wheelchairs, motorised wheelchairs, scooters, tricycles, spinal carriages and other goods for the carriage of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106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accessories associated with wheelchairs, motorised wheelchairs, scooters, tricycles, spinal carriages and other goods for the carriage of people with disabilities</w:t>
            </w:r>
          </w:p>
        </w:tc>
      </w:tr>
      <w:tr w:rsidR="00300522" w:rsidRPr="003F329B" w:rsidTr="00E6045B">
        <w:tc>
          <w:tcPr>
            <w:tcW w:w="708" w:type="dxa"/>
            <w:tcBorders>
              <w:bottom w:val="single" w:sz="4" w:space="0" w:color="auto"/>
            </w:tcBorders>
            <w:shd w:val="clear" w:color="auto" w:fill="auto"/>
          </w:tcPr>
          <w:p w:rsidR="00300522" w:rsidRPr="003F329B" w:rsidRDefault="00300522" w:rsidP="00300522">
            <w:pPr>
              <w:pStyle w:val="Tabletext"/>
            </w:pPr>
            <w:r w:rsidRPr="003F329B">
              <w:t>107</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battery chargers for wheelchairs, scooters, tricycles, spinal carriages and other goods for the carriage of people with disabilities</w:t>
            </w:r>
          </w:p>
        </w:tc>
      </w:tr>
      <w:tr w:rsidR="00300522" w:rsidRPr="003F329B" w:rsidTr="002671D9">
        <w:tc>
          <w:tcPr>
            <w:tcW w:w="708" w:type="dxa"/>
            <w:tcBorders>
              <w:bottom w:val="single" w:sz="4" w:space="0" w:color="auto"/>
            </w:tcBorders>
            <w:shd w:val="clear" w:color="auto" w:fill="auto"/>
          </w:tcPr>
          <w:p w:rsidR="00300522" w:rsidRPr="003F329B" w:rsidRDefault="00300522" w:rsidP="00300522">
            <w:pPr>
              <w:pStyle w:val="Tabletext"/>
            </w:pPr>
            <w:bookmarkStart w:id="1095" w:name="CU_110864757"/>
            <w:bookmarkStart w:id="1096" w:name="CU_110870991"/>
            <w:bookmarkEnd w:id="1095"/>
            <w:bookmarkEnd w:id="1096"/>
            <w:r w:rsidRPr="003F329B">
              <w:t>108</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stair</w:t>
            </w:r>
            <w:r w:rsidR="003F329B">
              <w:noBreakHyphen/>
            </w:r>
            <w:r w:rsidRPr="003F329B">
              <w:t>aid apparatuses designed for carrying people with disabilities in wheelchairs up or down stairs</w:t>
            </w:r>
          </w:p>
        </w:tc>
      </w:tr>
      <w:tr w:rsidR="00300522" w:rsidRPr="003F329B" w:rsidTr="002671D9">
        <w:tc>
          <w:tcPr>
            <w:tcW w:w="708" w:type="dxa"/>
            <w:tcBorders>
              <w:top w:val="single" w:sz="4" w:space="0" w:color="auto"/>
            </w:tcBorders>
            <w:shd w:val="clear" w:color="auto" w:fill="auto"/>
          </w:tcPr>
          <w:p w:rsidR="00300522" w:rsidRPr="003F329B" w:rsidRDefault="00300522" w:rsidP="00AA35A7">
            <w:pPr>
              <w:pStyle w:val="Tabletext"/>
              <w:keepNext/>
              <w:keepLines/>
            </w:pPr>
            <w:r w:rsidRPr="003F329B">
              <w:t>109</w:t>
            </w:r>
          </w:p>
        </w:tc>
        <w:tc>
          <w:tcPr>
            <w:tcW w:w="2182" w:type="dxa"/>
            <w:tcBorders>
              <w:top w:val="single" w:sz="4" w:space="0" w:color="auto"/>
            </w:tcBorders>
            <w:shd w:val="clear" w:color="auto" w:fill="auto"/>
          </w:tcPr>
          <w:p w:rsidR="00300522" w:rsidRPr="003F329B" w:rsidRDefault="00300522" w:rsidP="00AA35A7">
            <w:pPr>
              <w:pStyle w:val="Tabletext"/>
              <w:keepNext/>
              <w:keepLines/>
            </w:pPr>
            <w:r w:rsidRPr="003F329B">
              <w:t>Pain relief delivery systems</w:t>
            </w:r>
          </w:p>
        </w:tc>
        <w:tc>
          <w:tcPr>
            <w:tcW w:w="4198" w:type="dxa"/>
            <w:tcBorders>
              <w:top w:val="single" w:sz="4" w:space="0" w:color="auto"/>
            </w:tcBorders>
            <w:shd w:val="clear" w:color="auto" w:fill="auto"/>
          </w:tcPr>
          <w:p w:rsidR="00300522" w:rsidRPr="003F329B" w:rsidRDefault="00300522" w:rsidP="00AA35A7">
            <w:pPr>
              <w:pStyle w:val="Tabletext"/>
              <w:keepNext/>
              <w:keepLines/>
            </w:pPr>
            <w:r w:rsidRPr="003F329B">
              <w:t>syringe drivers</w:t>
            </w:r>
          </w:p>
        </w:tc>
      </w:tr>
      <w:tr w:rsidR="00300522" w:rsidRPr="003F329B" w:rsidTr="00A53099">
        <w:tc>
          <w:tcPr>
            <w:tcW w:w="708" w:type="dxa"/>
            <w:shd w:val="clear" w:color="auto" w:fill="auto"/>
          </w:tcPr>
          <w:p w:rsidR="00300522" w:rsidRPr="003F329B" w:rsidRDefault="00300522" w:rsidP="00300522">
            <w:pPr>
              <w:pStyle w:val="Tabletext"/>
            </w:pPr>
            <w:r w:rsidRPr="003F329B">
              <w:t>110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patient control analgesia</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r w:rsidRPr="003F329B">
              <w:t>111</w:t>
            </w:r>
          </w:p>
        </w:tc>
        <w:tc>
          <w:tcPr>
            <w:tcW w:w="2182" w:type="dxa"/>
            <w:tcBorders>
              <w:bottom w:val="single" w:sz="4" w:space="0" w:color="auto"/>
            </w:tcBorders>
            <w:shd w:val="clear" w:color="auto" w:fill="auto"/>
          </w:tcPr>
          <w:p w:rsidR="00300522" w:rsidRPr="003F329B" w:rsidRDefault="00300522" w:rsidP="00300522">
            <w:pPr>
              <w:pStyle w:val="Tabletext"/>
            </w:pPr>
            <w:r w:rsidRPr="003F329B">
              <w:t>Personal hygiene for people with disabilities</w:t>
            </w:r>
          </w:p>
        </w:tc>
        <w:tc>
          <w:tcPr>
            <w:tcW w:w="4198" w:type="dxa"/>
            <w:tcBorders>
              <w:bottom w:val="single" w:sz="4" w:space="0" w:color="auto"/>
            </w:tcBorders>
            <w:shd w:val="clear" w:color="auto" w:fill="auto"/>
          </w:tcPr>
          <w:p w:rsidR="00300522" w:rsidRPr="003F329B" w:rsidRDefault="00300522" w:rsidP="00300522">
            <w:pPr>
              <w:pStyle w:val="Tabletext"/>
            </w:pPr>
            <w:r w:rsidRPr="003F329B">
              <w:t>bathboards or toilet seats for people with disabilities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bookmarkStart w:id="1097" w:name="CU_114872685"/>
            <w:bookmarkEnd w:id="1097"/>
            <w:r w:rsidRPr="003F329B">
              <w:t>112</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bath supports</w:t>
            </w:r>
          </w:p>
        </w:tc>
      </w:tr>
      <w:tr w:rsidR="00300522" w:rsidRPr="003F329B" w:rsidTr="00EA3631">
        <w:tc>
          <w:tcPr>
            <w:tcW w:w="708" w:type="dxa"/>
            <w:tcBorders>
              <w:top w:val="single" w:sz="4" w:space="0" w:color="auto"/>
            </w:tcBorders>
            <w:shd w:val="clear" w:color="auto" w:fill="auto"/>
          </w:tcPr>
          <w:p w:rsidR="00300522" w:rsidRPr="003F329B" w:rsidRDefault="00300522" w:rsidP="00300522">
            <w:pPr>
              <w:pStyle w:val="Tabletext"/>
            </w:pPr>
            <w:r w:rsidRPr="003F329B">
              <w:t>113</w:t>
            </w:r>
          </w:p>
        </w:tc>
        <w:tc>
          <w:tcPr>
            <w:tcW w:w="2182" w:type="dxa"/>
            <w:tcBorders>
              <w:top w:val="single" w:sz="4" w:space="0" w:color="auto"/>
            </w:tcBorders>
            <w:shd w:val="clear" w:color="auto" w:fill="auto"/>
          </w:tcPr>
          <w:p w:rsidR="00300522" w:rsidRPr="003F329B" w:rsidRDefault="00300522" w:rsidP="00300522">
            <w:pPr>
              <w:pStyle w:val="Tabletext"/>
            </w:pPr>
          </w:p>
        </w:tc>
        <w:tc>
          <w:tcPr>
            <w:tcW w:w="4198" w:type="dxa"/>
            <w:tcBorders>
              <w:top w:val="single" w:sz="4" w:space="0" w:color="auto"/>
            </w:tcBorders>
            <w:shd w:val="clear" w:color="auto" w:fill="auto"/>
          </w:tcPr>
          <w:p w:rsidR="00300522" w:rsidRPr="003F329B" w:rsidRDefault="00300522" w:rsidP="00300522">
            <w:pPr>
              <w:pStyle w:val="Tabletext"/>
            </w:pPr>
            <w:r w:rsidRPr="003F329B">
              <w:t>shower chairs or stools</w:t>
            </w:r>
          </w:p>
        </w:tc>
      </w:tr>
      <w:tr w:rsidR="00300522" w:rsidRPr="003F329B" w:rsidTr="00A53099">
        <w:tc>
          <w:tcPr>
            <w:tcW w:w="708" w:type="dxa"/>
            <w:shd w:val="clear" w:color="auto" w:fill="auto"/>
          </w:tcPr>
          <w:p w:rsidR="00300522" w:rsidRPr="003F329B" w:rsidRDefault="00300522" w:rsidP="00300522">
            <w:pPr>
              <w:pStyle w:val="Tabletext"/>
            </w:pPr>
            <w:r w:rsidRPr="003F329B">
              <w:t>114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shower supports</w:t>
            </w:r>
          </w:p>
        </w:tc>
      </w:tr>
      <w:tr w:rsidR="00300522" w:rsidRPr="003F329B" w:rsidTr="00A53099">
        <w:tc>
          <w:tcPr>
            <w:tcW w:w="708" w:type="dxa"/>
            <w:shd w:val="clear" w:color="auto" w:fill="auto"/>
          </w:tcPr>
          <w:p w:rsidR="00300522" w:rsidRPr="003F329B" w:rsidRDefault="00300522" w:rsidP="00300522">
            <w:pPr>
              <w:pStyle w:val="Tabletext"/>
            </w:pPr>
            <w:r w:rsidRPr="003F329B">
              <w:t>115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shower trolleys</w:t>
            </w:r>
          </w:p>
        </w:tc>
      </w:tr>
      <w:tr w:rsidR="00300522" w:rsidRPr="003F329B" w:rsidTr="00A53099">
        <w:tc>
          <w:tcPr>
            <w:tcW w:w="708" w:type="dxa"/>
            <w:shd w:val="clear" w:color="auto" w:fill="auto"/>
          </w:tcPr>
          <w:p w:rsidR="00300522" w:rsidRPr="003F329B" w:rsidRDefault="00300522" w:rsidP="00300522">
            <w:pPr>
              <w:pStyle w:val="Tabletext"/>
            </w:pPr>
            <w:r w:rsidRPr="003F329B">
              <w:t>116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mobile shower chairs</w:t>
            </w:r>
          </w:p>
        </w:tc>
      </w:tr>
      <w:tr w:rsidR="00300522" w:rsidRPr="003F329B" w:rsidTr="00A53099">
        <w:tc>
          <w:tcPr>
            <w:tcW w:w="708" w:type="dxa"/>
            <w:shd w:val="clear" w:color="auto" w:fill="auto"/>
          </w:tcPr>
          <w:p w:rsidR="00300522" w:rsidRPr="003F329B" w:rsidRDefault="00300522" w:rsidP="00300522">
            <w:pPr>
              <w:pStyle w:val="Tabletext"/>
            </w:pPr>
            <w:r w:rsidRPr="003F329B">
              <w:t>117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commodes</w:t>
            </w:r>
          </w:p>
        </w:tc>
      </w:tr>
      <w:tr w:rsidR="00300522" w:rsidRPr="003F329B" w:rsidTr="00A53099">
        <w:tc>
          <w:tcPr>
            <w:tcW w:w="708" w:type="dxa"/>
            <w:shd w:val="clear" w:color="auto" w:fill="auto"/>
          </w:tcPr>
          <w:p w:rsidR="00300522" w:rsidRPr="003F329B" w:rsidRDefault="00300522" w:rsidP="00300522">
            <w:pPr>
              <w:pStyle w:val="Tabletext"/>
            </w:pPr>
            <w:r w:rsidRPr="003F329B">
              <w:t>118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commode cushions</w:t>
            </w:r>
          </w:p>
        </w:tc>
      </w:tr>
      <w:tr w:rsidR="00300522" w:rsidRPr="003F329B" w:rsidTr="00A53099">
        <w:tc>
          <w:tcPr>
            <w:tcW w:w="708" w:type="dxa"/>
            <w:shd w:val="clear" w:color="auto" w:fill="auto"/>
          </w:tcPr>
          <w:p w:rsidR="00300522" w:rsidRPr="003F329B" w:rsidRDefault="00300522" w:rsidP="00300522">
            <w:pPr>
              <w:pStyle w:val="Tabletext"/>
            </w:pPr>
            <w:r w:rsidRPr="003F329B">
              <w:t>119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commode pans</w:t>
            </w:r>
          </w:p>
        </w:tc>
      </w:tr>
      <w:tr w:rsidR="00300522" w:rsidRPr="003F329B" w:rsidTr="00A53099">
        <w:tc>
          <w:tcPr>
            <w:tcW w:w="708" w:type="dxa"/>
            <w:shd w:val="clear" w:color="auto" w:fill="auto"/>
          </w:tcPr>
          <w:p w:rsidR="00300522" w:rsidRPr="003F329B" w:rsidRDefault="00300522" w:rsidP="00300522">
            <w:pPr>
              <w:pStyle w:val="Tabletext"/>
            </w:pPr>
            <w:r w:rsidRPr="003F329B">
              <w:t>120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toilet frames</w:t>
            </w:r>
          </w:p>
        </w:tc>
      </w:tr>
      <w:tr w:rsidR="00300522" w:rsidRPr="003F329B" w:rsidTr="00A53099">
        <w:tc>
          <w:tcPr>
            <w:tcW w:w="708" w:type="dxa"/>
            <w:shd w:val="clear" w:color="auto" w:fill="auto"/>
          </w:tcPr>
          <w:p w:rsidR="00300522" w:rsidRPr="003F329B" w:rsidRDefault="00300522" w:rsidP="00300522">
            <w:pPr>
              <w:pStyle w:val="Tabletext"/>
            </w:pPr>
            <w:r w:rsidRPr="003F329B">
              <w:t>121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toilet supports</w:t>
            </w:r>
          </w:p>
        </w:tc>
      </w:tr>
      <w:tr w:rsidR="00300522" w:rsidRPr="003F329B" w:rsidTr="00A53099">
        <w:tc>
          <w:tcPr>
            <w:tcW w:w="708" w:type="dxa"/>
            <w:shd w:val="clear" w:color="auto" w:fill="auto"/>
          </w:tcPr>
          <w:p w:rsidR="00300522" w:rsidRPr="003F329B" w:rsidRDefault="00300522" w:rsidP="00300522">
            <w:pPr>
              <w:pStyle w:val="Tabletext"/>
            </w:pPr>
            <w:r w:rsidRPr="003F329B">
              <w:t>122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self</w:t>
            </w:r>
            <w:r w:rsidR="003F329B">
              <w:noBreakHyphen/>
            </w:r>
            <w:r w:rsidRPr="003F329B">
              <w:t>help poles</w:t>
            </w:r>
          </w:p>
        </w:tc>
      </w:tr>
      <w:tr w:rsidR="00300522" w:rsidRPr="003F329B" w:rsidTr="00A53099">
        <w:tc>
          <w:tcPr>
            <w:tcW w:w="708" w:type="dxa"/>
            <w:shd w:val="clear" w:color="auto" w:fill="auto"/>
          </w:tcPr>
          <w:p w:rsidR="00300522" w:rsidRPr="003F329B" w:rsidRDefault="00300522" w:rsidP="00300522">
            <w:pPr>
              <w:pStyle w:val="Tabletext"/>
            </w:pPr>
            <w:r w:rsidRPr="003F329B">
              <w:t>123</w:t>
            </w:r>
          </w:p>
        </w:tc>
        <w:tc>
          <w:tcPr>
            <w:tcW w:w="2182" w:type="dxa"/>
            <w:shd w:val="clear" w:color="auto" w:fill="auto"/>
          </w:tcPr>
          <w:p w:rsidR="00300522" w:rsidRPr="003F329B" w:rsidRDefault="00300522" w:rsidP="00300522">
            <w:pPr>
              <w:pStyle w:val="Tabletext"/>
            </w:pPr>
            <w:r w:rsidRPr="003F329B">
              <w:t>Respiratory appliances</w:t>
            </w:r>
          </w:p>
        </w:tc>
        <w:tc>
          <w:tcPr>
            <w:tcW w:w="4198" w:type="dxa"/>
            <w:shd w:val="clear" w:color="auto" w:fill="auto"/>
          </w:tcPr>
          <w:p w:rsidR="00300522" w:rsidRPr="003F329B" w:rsidRDefault="00300522" w:rsidP="00300522">
            <w:pPr>
              <w:pStyle w:val="Tabletext"/>
            </w:pPr>
            <w:r w:rsidRPr="003F329B">
              <w:t>ventilators</w:t>
            </w:r>
          </w:p>
        </w:tc>
      </w:tr>
      <w:tr w:rsidR="00300522" w:rsidRPr="003F329B" w:rsidTr="00A53099">
        <w:tc>
          <w:tcPr>
            <w:tcW w:w="708" w:type="dxa"/>
            <w:shd w:val="clear" w:color="auto" w:fill="auto"/>
          </w:tcPr>
          <w:p w:rsidR="00300522" w:rsidRPr="003F329B" w:rsidRDefault="00300522" w:rsidP="00300522">
            <w:pPr>
              <w:pStyle w:val="Tabletext"/>
            </w:pPr>
            <w:r w:rsidRPr="003F329B">
              <w:t>124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continuous positive airway pressure (CPAP) appliances</w:t>
            </w:r>
          </w:p>
        </w:tc>
      </w:tr>
      <w:tr w:rsidR="00300522" w:rsidRPr="003F329B" w:rsidTr="00A53099">
        <w:tc>
          <w:tcPr>
            <w:tcW w:w="708" w:type="dxa"/>
            <w:shd w:val="clear" w:color="auto" w:fill="auto"/>
          </w:tcPr>
          <w:p w:rsidR="00300522" w:rsidRPr="003F329B" w:rsidRDefault="00300522" w:rsidP="00300522">
            <w:pPr>
              <w:pStyle w:val="Tabletext"/>
            </w:pPr>
            <w:r w:rsidRPr="003F329B">
              <w:t>125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respiratory appliance mask assemblies—complete</w:t>
            </w:r>
          </w:p>
        </w:tc>
      </w:tr>
      <w:tr w:rsidR="00300522" w:rsidRPr="003F329B" w:rsidTr="00A53099">
        <w:tc>
          <w:tcPr>
            <w:tcW w:w="708" w:type="dxa"/>
            <w:shd w:val="clear" w:color="auto" w:fill="auto"/>
          </w:tcPr>
          <w:p w:rsidR="00300522" w:rsidRPr="003F329B" w:rsidRDefault="00300522" w:rsidP="00300522">
            <w:pPr>
              <w:pStyle w:val="Tabletext"/>
            </w:pPr>
            <w:r w:rsidRPr="003F329B">
              <w:t>126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respiratory appliance mask assemblies—components</w:t>
            </w:r>
          </w:p>
        </w:tc>
      </w:tr>
      <w:tr w:rsidR="00300522" w:rsidRPr="003F329B" w:rsidTr="00A53099">
        <w:tc>
          <w:tcPr>
            <w:tcW w:w="708" w:type="dxa"/>
            <w:shd w:val="clear" w:color="auto" w:fill="auto"/>
          </w:tcPr>
          <w:p w:rsidR="00300522" w:rsidRPr="003F329B" w:rsidRDefault="00300522" w:rsidP="00300522">
            <w:pPr>
              <w:pStyle w:val="Tabletext"/>
            </w:pPr>
            <w:r w:rsidRPr="003F329B">
              <w:t>127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respiratory appliance accessories</w:t>
            </w:r>
          </w:p>
        </w:tc>
      </w:tr>
      <w:tr w:rsidR="00300522" w:rsidRPr="003F329B" w:rsidTr="00A53099">
        <w:tc>
          <w:tcPr>
            <w:tcW w:w="708" w:type="dxa"/>
            <w:shd w:val="clear" w:color="auto" w:fill="auto"/>
          </w:tcPr>
          <w:p w:rsidR="00300522" w:rsidRPr="003F329B" w:rsidRDefault="00300522" w:rsidP="00300522">
            <w:pPr>
              <w:pStyle w:val="Tabletext"/>
            </w:pPr>
            <w:r w:rsidRPr="003F329B">
              <w:t>128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sleep apnoea machines</w:t>
            </w:r>
          </w:p>
        </w:tc>
      </w:tr>
      <w:tr w:rsidR="00300522" w:rsidRPr="003F329B" w:rsidTr="00A53099">
        <w:tc>
          <w:tcPr>
            <w:tcW w:w="708" w:type="dxa"/>
            <w:shd w:val="clear" w:color="auto" w:fill="auto"/>
          </w:tcPr>
          <w:p w:rsidR="00300522" w:rsidRPr="003F329B" w:rsidRDefault="00300522" w:rsidP="00300522">
            <w:pPr>
              <w:pStyle w:val="Tabletext"/>
            </w:pPr>
            <w:r w:rsidRPr="003F329B">
              <w:t>129</w:t>
            </w:r>
          </w:p>
        </w:tc>
        <w:tc>
          <w:tcPr>
            <w:tcW w:w="2182" w:type="dxa"/>
            <w:shd w:val="clear" w:color="auto" w:fill="auto"/>
          </w:tcPr>
          <w:p w:rsidR="00300522" w:rsidRPr="003F329B" w:rsidRDefault="00300522" w:rsidP="00300522">
            <w:pPr>
              <w:pStyle w:val="Tabletext"/>
            </w:pPr>
            <w:r w:rsidRPr="003F329B">
              <w:t>Respiratory appliances—other products for those with breathing difficulties:</w:t>
            </w:r>
          </w:p>
        </w:tc>
        <w:tc>
          <w:tcPr>
            <w:tcW w:w="4198" w:type="dxa"/>
            <w:shd w:val="clear" w:color="auto" w:fill="auto"/>
          </w:tcPr>
          <w:p w:rsidR="00300522" w:rsidRPr="003F329B" w:rsidRDefault="00300522" w:rsidP="00300522">
            <w:pPr>
              <w:pStyle w:val="Tabletext"/>
            </w:pPr>
            <w:r w:rsidRPr="003F329B">
              <w:t>peak flow meters</w:t>
            </w:r>
          </w:p>
        </w:tc>
      </w:tr>
      <w:tr w:rsidR="00300522" w:rsidRPr="003F329B" w:rsidTr="00A53099">
        <w:tc>
          <w:tcPr>
            <w:tcW w:w="708" w:type="dxa"/>
            <w:shd w:val="clear" w:color="auto" w:fill="auto"/>
          </w:tcPr>
          <w:p w:rsidR="00300522" w:rsidRPr="003F329B" w:rsidRDefault="00300522" w:rsidP="00300522">
            <w:pPr>
              <w:pStyle w:val="Tabletext"/>
            </w:pPr>
            <w:r w:rsidRPr="003F329B">
              <w:t>130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nebulisers</w:t>
            </w:r>
          </w:p>
        </w:tc>
      </w:tr>
      <w:tr w:rsidR="00300522" w:rsidRPr="003F329B" w:rsidTr="00A53099">
        <w:tc>
          <w:tcPr>
            <w:tcW w:w="708" w:type="dxa"/>
            <w:shd w:val="clear" w:color="auto" w:fill="auto"/>
          </w:tcPr>
          <w:p w:rsidR="00300522" w:rsidRPr="003F329B" w:rsidRDefault="00300522" w:rsidP="00300522">
            <w:pPr>
              <w:pStyle w:val="Tabletext"/>
            </w:pPr>
            <w:r w:rsidRPr="003F329B">
              <w:t>131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spacers</w:t>
            </w:r>
          </w:p>
        </w:tc>
      </w:tr>
      <w:tr w:rsidR="00300522" w:rsidRPr="003F329B" w:rsidTr="00A53099">
        <w:tc>
          <w:tcPr>
            <w:tcW w:w="708" w:type="dxa"/>
            <w:shd w:val="clear" w:color="auto" w:fill="auto"/>
          </w:tcPr>
          <w:p w:rsidR="00300522" w:rsidRPr="003F329B" w:rsidRDefault="00300522" w:rsidP="00300522">
            <w:pPr>
              <w:pStyle w:val="Tabletext"/>
            </w:pPr>
            <w:r w:rsidRPr="003F329B">
              <w:t>132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vaporisers</w:t>
            </w:r>
          </w:p>
        </w:tc>
      </w:tr>
      <w:tr w:rsidR="00300522" w:rsidRPr="003F329B" w:rsidTr="00E6045B">
        <w:tc>
          <w:tcPr>
            <w:tcW w:w="708" w:type="dxa"/>
            <w:tcBorders>
              <w:bottom w:val="single" w:sz="4" w:space="0" w:color="auto"/>
            </w:tcBorders>
            <w:shd w:val="clear" w:color="auto" w:fill="auto"/>
          </w:tcPr>
          <w:p w:rsidR="00300522" w:rsidRPr="003F329B" w:rsidRDefault="00300522" w:rsidP="00300522">
            <w:pPr>
              <w:pStyle w:val="Tabletext"/>
            </w:pPr>
            <w:r w:rsidRPr="003F329B">
              <w:t>133</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respirators</w:t>
            </w:r>
          </w:p>
        </w:tc>
      </w:tr>
      <w:tr w:rsidR="00300522" w:rsidRPr="003F329B" w:rsidTr="002671D9">
        <w:tc>
          <w:tcPr>
            <w:tcW w:w="708" w:type="dxa"/>
            <w:tcBorders>
              <w:bottom w:val="single" w:sz="4" w:space="0" w:color="auto"/>
            </w:tcBorders>
            <w:shd w:val="clear" w:color="auto" w:fill="auto"/>
          </w:tcPr>
          <w:p w:rsidR="00300522" w:rsidRPr="003F329B" w:rsidRDefault="00300522" w:rsidP="00300522">
            <w:pPr>
              <w:pStyle w:val="Tabletext"/>
            </w:pPr>
            <w:bookmarkStart w:id="1098" w:name="CU_136865737"/>
            <w:bookmarkStart w:id="1099" w:name="CU_136871971"/>
            <w:bookmarkEnd w:id="1098"/>
            <w:bookmarkEnd w:id="1099"/>
            <w:r w:rsidRPr="003F329B">
              <w:t>134</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air pumps</w:t>
            </w:r>
          </w:p>
        </w:tc>
      </w:tr>
      <w:tr w:rsidR="00300522" w:rsidRPr="003F329B" w:rsidTr="002671D9">
        <w:tc>
          <w:tcPr>
            <w:tcW w:w="708" w:type="dxa"/>
            <w:tcBorders>
              <w:top w:val="single" w:sz="4" w:space="0" w:color="auto"/>
            </w:tcBorders>
            <w:shd w:val="clear" w:color="auto" w:fill="auto"/>
          </w:tcPr>
          <w:p w:rsidR="00300522" w:rsidRPr="003F329B" w:rsidRDefault="00300522" w:rsidP="00300522">
            <w:pPr>
              <w:pStyle w:val="Tabletext"/>
            </w:pPr>
            <w:r w:rsidRPr="003F329B">
              <w:t>135</w:t>
            </w:r>
          </w:p>
        </w:tc>
        <w:tc>
          <w:tcPr>
            <w:tcW w:w="2182" w:type="dxa"/>
            <w:tcBorders>
              <w:top w:val="single" w:sz="4" w:space="0" w:color="auto"/>
            </w:tcBorders>
            <w:shd w:val="clear" w:color="auto" w:fill="auto"/>
          </w:tcPr>
          <w:p w:rsidR="00300522" w:rsidRPr="003F329B" w:rsidRDefault="00300522" w:rsidP="00300522">
            <w:pPr>
              <w:pStyle w:val="Tabletext"/>
            </w:pPr>
          </w:p>
        </w:tc>
        <w:tc>
          <w:tcPr>
            <w:tcW w:w="4198" w:type="dxa"/>
            <w:tcBorders>
              <w:top w:val="single" w:sz="4" w:space="0" w:color="auto"/>
            </w:tcBorders>
            <w:shd w:val="clear" w:color="auto" w:fill="auto"/>
          </w:tcPr>
          <w:p w:rsidR="00300522" w:rsidRPr="003F329B" w:rsidRDefault="00300522" w:rsidP="00300522">
            <w:pPr>
              <w:pStyle w:val="Tabletext"/>
            </w:pPr>
            <w:r w:rsidRPr="003F329B">
              <w:t>bottled oxygen and associated hardware</w:t>
            </w:r>
          </w:p>
        </w:tc>
      </w:tr>
      <w:tr w:rsidR="00300522" w:rsidRPr="003F329B" w:rsidTr="00A53099">
        <w:tc>
          <w:tcPr>
            <w:tcW w:w="708" w:type="dxa"/>
            <w:shd w:val="clear" w:color="auto" w:fill="auto"/>
          </w:tcPr>
          <w:p w:rsidR="00300522" w:rsidRPr="003F329B" w:rsidRDefault="00300522" w:rsidP="00300522">
            <w:pPr>
              <w:pStyle w:val="Tabletext"/>
            </w:pPr>
            <w:r w:rsidRPr="003F329B">
              <w:t>136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oxygen concentrators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r w:rsidRPr="003F329B">
              <w:t>137</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breathing monitors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bookmarkStart w:id="1100" w:name="CU_140873481"/>
            <w:bookmarkEnd w:id="1100"/>
            <w:r w:rsidRPr="003F329B">
              <w:t>138</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ventilators</w:t>
            </w:r>
          </w:p>
        </w:tc>
      </w:tr>
      <w:tr w:rsidR="00300522" w:rsidRPr="003F329B" w:rsidTr="00EA3631">
        <w:trPr>
          <w:cantSplit/>
        </w:trPr>
        <w:tc>
          <w:tcPr>
            <w:tcW w:w="708" w:type="dxa"/>
            <w:tcBorders>
              <w:top w:val="single" w:sz="4" w:space="0" w:color="auto"/>
            </w:tcBorders>
            <w:shd w:val="clear" w:color="auto" w:fill="auto"/>
          </w:tcPr>
          <w:p w:rsidR="00300522" w:rsidRPr="003F329B" w:rsidRDefault="00300522" w:rsidP="00300522">
            <w:pPr>
              <w:pStyle w:val="Tabletext"/>
            </w:pPr>
            <w:r w:rsidRPr="003F329B">
              <w:t>139</w:t>
            </w:r>
          </w:p>
        </w:tc>
        <w:tc>
          <w:tcPr>
            <w:tcW w:w="2182" w:type="dxa"/>
            <w:tcBorders>
              <w:top w:val="single" w:sz="4" w:space="0" w:color="auto"/>
            </w:tcBorders>
            <w:shd w:val="clear" w:color="auto" w:fill="auto"/>
          </w:tcPr>
          <w:p w:rsidR="00300522" w:rsidRPr="003F329B" w:rsidRDefault="00300522" w:rsidP="00300522">
            <w:pPr>
              <w:pStyle w:val="Tabletext"/>
            </w:pPr>
            <w:r w:rsidRPr="003F329B">
              <w:t>Safety helmets specifically designed for people with disabilities</w:t>
            </w:r>
          </w:p>
        </w:tc>
        <w:tc>
          <w:tcPr>
            <w:tcW w:w="4198" w:type="dxa"/>
            <w:tcBorders>
              <w:top w:val="single" w:sz="4" w:space="0" w:color="auto"/>
            </w:tcBorders>
            <w:shd w:val="clear" w:color="auto" w:fill="auto"/>
          </w:tcPr>
          <w:p w:rsidR="00300522" w:rsidRPr="003F329B" w:rsidRDefault="00300522" w:rsidP="00300522">
            <w:pPr>
              <w:pStyle w:val="Tabletext"/>
            </w:pPr>
            <w:r w:rsidRPr="003F329B">
              <w:t>safety helmets specifically designed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140</w:t>
            </w:r>
          </w:p>
        </w:tc>
        <w:tc>
          <w:tcPr>
            <w:tcW w:w="2182" w:type="dxa"/>
            <w:shd w:val="clear" w:color="auto" w:fill="auto"/>
          </w:tcPr>
          <w:p w:rsidR="00300522" w:rsidRPr="003F329B" w:rsidRDefault="00300522" w:rsidP="00300522">
            <w:pPr>
              <w:pStyle w:val="Tabletext"/>
            </w:pPr>
            <w:r w:rsidRPr="003F329B">
              <w:t>Skin</w:t>
            </w:r>
          </w:p>
        </w:tc>
        <w:tc>
          <w:tcPr>
            <w:tcW w:w="4198" w:type="dxa"/>
            <w:shd w:val="clear" w:color="auto" w:fill="auto"/>
          </w:tcPr>
          <w:p w:rsidR="00300522" w:rsidRPr="003F329B" w:rsidRDefault="00300522" w:rsidP="00300522">
            <w:pPr>
              <w:pStyle w:val="Tabletext"/>
            </w:pPr>
            <w:r w:rsidRPr="003F329B">
              <w:t>jobst suits</w:t>
            </w:r>
          </w:p>
        </w:tc>
      </w:tr>
      <w:tr w:rsidR="00300522" w:rsidRPr="003F329B" w:rsidTr="00A53099">
        <w:tc>
          <w:tcPr>
            <w:tcW w:w="708" w:type="dxa"/>
            <w:shd w:val="clear" w:color="auto" w:fill="auto"/>
          </w:tcPr>
          <w:p w:rsidR="00300522" w:rsidRPr="003F329B" w:rsidRDefault="00300522" w:rsidP="00300522">
            <w:pPr>
              <w:pStyle w:val="Tabletext"/>
            </w:pPr>
            <w:r w:rsidRPr="003F329B">
              <w:t>141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transcutaneous nerve stimulator machines</w:t>
            </w:r>
          </w:p>
        </w:tc>
      </w:tr>
      <w:tr w:rsidR="00300522" w:rsidRPr="003F329B" w:rsidTr="00A53099">
        <w:tc>
          <w:tcPr>
            <w:tcW w:w="708" w:type="dxa"/>
            <w:shd w:val="clear" w:color="auto" w:fill="auto"/>
          </w:tcPr>
          <w:p w:rsidR="00300522" w:rsidRPr="003F329B" w:rsidRDefault="00300522" w:rsidP="00300522">
            <w:pPr>
              <w:pStyle w:val="Tabletext"/>
            </w:pPr>
            <w:r w:rsidRPr="003F329B">
              <w:t>142</w:t>
            </w:r>
          </w:p>
        </w:tc>
        <w:tc>
          <w:tcPr>
            <w:tcW w:w="2182" w:type="dxa"/>
            <w:shd w:val="clear" w:color="auto" w:fill="auto"/>
          </w:tcPr>
          <w:p w:rsidR="00300522" w:rsidRPr="003F329B" w:rsidRDefault="00300522" w:rsidP="00300522">
            <w:pPr>
              <w:pStyle w:val="Tabletext"/>
            </w:pPr>
            <w:r w:rsidRPr="003F329B">
              <w:t>Stoma</w:t>
            </w:r>
          </w:p>
        </w:tc>
        <w:tc>
          <w:tcPr>
            <w:tcW w:w="4198" w:type="dxa"/>
            <w:shd w:val="clear" w:color="auto" w:fill="auto"/>
          </w:tcPr>
          <w:p w:rsidR="00300522" w:rsidRPr="003F329B" w:rsidRDefault="00300522" w:rsidP="00300522">
            <w:pPr>
              <w:pStyle w:val="Tabletext"/>
            </w:pPr>
            <w:r w:rsidRPr="003F329B">
              <w:t>stoma products including all bags and related equipment for patients with colostomies and ileostomies</w:t>
            </w:r>
          </w:p>
        </w:tc>
      </w:tr>
      <w:tr w:rsidR="00300522" w:rsidRPr="003F329B" w:rsidTr="00A53099">
        <w:tc>
          <w:tcPr>
            <w:tcW w:w="708" w:type="dxa"/>
            <w:shd w:val="clear" w:color="auto" w:fill="auto"/>
          </w:tcPr>
          <w:p w:rsidR="00300522" w:rsidRPr="003F329B" w:rsidRDefault="00300522" w:rsidP="00300522">
            <w:pPr>
              <w:pStyle w:val="Tabletext"/>
            </w:pPr>
            <w:r w:rsidRPr="003F329B">
              <w:t>143</w:t>
            </w:r>
          </w:p>
        </w:tc>
        <w:tc>
          <w:tcPr>
            <w:tcW w:w="2182" w:type="dxa"/>
            <w:shd w:val="clear" w:color="auto" w:fill="auto"/>
          </w:tcPr>
          <w:p w:rsidR="00300522" w:rsidRPr="003F329B" w:rsidRDefault="00300522" w:rsidP="00300522">
            <w:pPr>
              <w:pStyle w:val="Tabletext"/>
            </w:pPr>
            <w:r w:rsidRPr="003F329B">
              <w:t>Vision</w:t>
            </w:r>
          </w:p>
        </w:tc>
        <w:tc>
          <w:tcPr>
            <w:tcW w:w="4198" w:type="dxa"/>
            <w:shd w:val="clear" w:color="auto" w:fill="auto"/>
          </w:tcPr>
          <w:p w:rsidR="00300522" w:rsidRPr="003F329B" w:rsidRDefault="00300522" w:rsidP="00300522">
            <w:pPr>
              <w:pStyle w:val="Tabletext"/>
            </w:pPr>
            <w:r w:rsidRPr="003F329B">
              <w:t>tactile or Braille books, magazines or newspapers</w:t>
            </w:r>
          </w:p>
        </w:tc>
      </w:tr>
      <w:tr w:rsidR="00300522" w:rsidRPr="003F329B" w:rsidTr="00A53099">
        <w:tc>
          <w:tcPr>
            <w:tcW w:w="708" w:type="dxa"/>
            <w:shd w:val="clear" w:color="auto" w:fill="auto"/>
          </w:tcPr>
          <w:p w:rsidR="00300522" w:rsidRPr="003F329B" w:rsidRDefault="00300522" w:rsidP="00300522">
            <w:pPr>
              <w:pStyle w:val="Tabletext"/>
            </w:pPr>
            <w:r w:rsidRPr="003F329B">
              <w:t>144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electronic reading aids</w:t>
            </w:r>
          </w:p>
        </w:tc>
      </w:tr>
      <w:tr w:rsidR="00300522" w:rsidRPr="003F329B" w:rsidTr="00A53099">
        <w:tc>
          <w:tcPr>
            <w:tcW w:w="708" w:type="dxa"/>
            <w:shd w:val="clear" w:color="auto" w:fill="auto"/>
          </w:tcPr>
          <w:p w:rsidR="00300522" w:rsidRPr="003F329B" w:rsidRDefault="00300522" w:rsidP="00300522">
            <w:pPr>
              <w:pStyle w:val="Tabletext"/>
            </w:pPr>
            <w:r w:rsidRPr="003F329B">
              <w:t>145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talking book machines (and parts) specifically designed for people with a vision impairment</w:t>
            </w:r>
          </w:p>
        </w:tc>
      </w:tr>
      <w:tr w:rsidR="00300522" w:rsidRPr="003F329B" w:rsidTr="00A53099">
        <w:tc>
          <w:tcPr>
            <w:tcW w:w="708" w:type="dxa"/>
            <w:shd w:val="clear" w:color="auto" w:fill="auto"/>
          </w:tcPr>
          <w:p w:rsidR="00300522" w:rsidRPr="003F329B" w:rsidRDefault="00300522" w:rsidP="00300522">
            <w:pPr>
              <w:pStyle w:val="Tabletext"/>
            </w:pPr>
            <w:r w:rsidRPr="003F329B">
              <w:t>146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enlarged text computer monitors for people with a visual impairment</w:t>
            </w:r>
          </w:p>
        </w:tc>
      </w:tr>
      <w:tr w:rsidR="00300522" w:rsidRPr="003F329B" w:rsidTr="00A53099">
        <w:tc>
          <w:tcPr>
            <w:tcW w:w="708" w:type="dxa"/>
            <w:shd w:val="clear" w:color="auto" w:fill="auto"/>
          </w:tcPr>
          <w:p w:rsidR="00300522" w:rsidRPr="003F329B" w:rsidRDefault="00300522" w:rsidP="00300522">
            <w:pPr>
              <w:pStyle w:val="Tabletext"/>
            </w:pPr>
            <w:r w:rsidRPr="003F329B">
              <w:t>147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Braille note takers</w:t>
            </w:r>
          </w:p>
        </w:tc>
      </w:tr>
      <w:tr w:rsidR="00300522" w:rsidRPr="003F329B" w:rsidTr="00A53099">
        <w:tc>
          <w:tcPr>
            <w:tcW w:w="708" w:type="dxa"/>
            <w:shd w:val="clear" w:color="auto" w:fill="auto"/>
          </w:tcPr>
          <w:p w:rsidR="00300522" w:rsidRPr="003F329B" w:rsidRDefault="00300522" w:rsidP="00300522">
            <w:pPr>
              <w:pStyle w:val="Tabletext"/>
            </w:pPr>
            <w:r w:rsidRPr="003F329B">
              <w:t>148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Braille printers and paper</w:t>
            </w:r>
          </w:p>
        </w:tc>
      </w:tr>
      <w:tr w:rsidR="00300522" w:rsidRPr="003F329B" w:rsidTr="00A53099">
        <w:tc>
          <w:tcPr>
            <w:tcW w:w="708" w:type="dxa"/>
            <w:shd w:val="clear" w:color="auto" w:fill="auto"/>
          </w:tcPr>
          <w:p w:rsidR="00300522" w:rsidRPr="003F329B" w:rsidRDefault="00300522" w:rsidP="00300522">
            <w:pPr>
              <w:pStyle w:val="Tabletext"/>
            </w:pPr>
            <w:r w:rsidRPr="003F329B">
              <w:t>149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Braille translators (hardware and software)</w:t>
            </w:r>
          </w:p>
        </w:tc>
      </w:tr>
      <w:tr w:rsidR="00300522" w:rsidRPr="003F329B" w:rsidTr="00A53099">
        <w:tc>
          <w:tcPr>
            <w:tcW w:w="708" w:type="dxa"/>
            <w:shd w:val="clear" w:color="auto" w:fill="auto"/>
          </w:tcPr>
          <w:p w:rsidR="00300522" w:rsidRPr="003F329B" w:rsidRDefault="00300522" w:rsidP="00300522">
            <w:pPr>
              <w:pStyle w:val="Tabletext"/>
            </w:pPr>
            <w:r w:rsidRPr="003F329B">
              <w:t>150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money identification equipment</w:t>
            </w:r>
          </w:p>
        </w:tc>
      </w:tr>
      <w:tr w:rsidR="00300522" w:rsidRPr="003F329B" w:rsidTr="00A53099">
        <w:tc>
          <w:tcPr>
            <w:tcW w:w="708" w:type="dxa"/>
            <w:shd w:val="clear" w:color="auto" w:fill="auto"/>
          </w:tcPr>
          <w:p w:rsidR="00300522" w:rsidRPr="003F329B" w:rsidRDefault="00300522" w:rsidP="00300522">
            <w:pPr>
              <w:pStyle w:val="Tabletext"/>
            </w:pPr>
            <w:r w:rsidRPr="003F329B">
              <w:t>151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auditory/tactile alerting devices</w:t>
            </w:r>
          </w:p>
        </w:tc>
      </w:tr>
      <w:tr w:rsidR="00300522" w:rsidRPr="003F329B" w:rsidTr="00A53099">
        <w:tc>
          <w:tcPr>
            <w:tcW w:w="708" w:type="dxa"/>
            <w:shd w:val="clear" w:color="auto" w:fill="auto"/>
          </w:tcPr>
          <w:p w:rsidR="00300522" w:rsidRPr="003F329B" w:rsidRDefault="00300522" w:rsidP="00300522">
            <w:pPr>
              <w:pStyle w:val="Tabletext"/>
            </w:pPr>
            <w:r w:rsidRPr="003F329B">
              <w:t>152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sonar canes</w:t>
            </w:r>
          </w:p>
        </w:tc>
      </w:tr>
      <w:tr w:rsidR="00300522" w:rsidRPr="003F329B" w:rsidTr="00A53099">
        <w:tc>
          <w:tcPr>
            <w:tcW w:w="708" w:type="dxa"/>
            <w:shd w:val="clear" w:color="auto" w:fill="auto"/>
          </w:tcPr>
          <w:p w:rsidR="00300522" w:rsidRPr="003F329B" w:rsidRDefault="00300522" w:rsidP="00300522">
            <w:pPr>
              <w:pStyle w:val="Tabletext"/>
            </w:pPr>
            <w:r w:rsidRPr="003F329B">
              <w:t>153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reading magnification devices (excluding magnifying glasses)</w:t>
            </w:r>
          </w:p>
        </w:tc>
      </w:tr>
      <w:tr w:rsidR="00300522" w:rsidRPr="003F329B" w:rsidTr="00A53099">
        <w:tc>
          <w:tcPr>
            <w:tcW w:w="708" w:type="dxa"/>
            <w:shd w:val="clear" w:color="auto" w:fill="auto"/>
          </w:tcPr>
          <w:p w:rsidR="00300522" w:rsidRPr="003F329B" w:rsidRDefault="00300522" w:rsidP="00300522">
            <w:pPr>
              <w:pStyle w:val="Tabletext"/>
            </w:pPr>
            <w:r w:rsidRPr="003F329B">
              <w:t>154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artificial eyes</w:t>
            </w:r>
          </w:p>
        </w:tc>
      </w:tr>
      <w:tr w:rsidR="00300522" w:rsidRPr="003F329B" w:rsidTr="00A53099">
        <w:tc>
          <w:tcPr>
            <w:tcW w:w="708" w:type="dxa"/>
            <w:shd w:val="clear" w:color="auto" w:fill="auto"/>
          </w:tcPr>
          <w:p w:rsidR="00300522" w:rsidRPr="003F329B" w:rsidRDefault="00300522" w:rsidP="00300522">
            <w:pPr>
              <w:pStyle w:val="Tabletext"/>
            </w:pPr>
            <w:r w:rsidRPr="003F329B">
              <w:t>155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lenses for prescription spectacles</w:t>
            </w:r>
          </w:p>
        </w:tc>
      </w:tr>
      <w:tr w:rsidR="00300522" w:rsidRPr="003F329B" w:rsidTr="00A53099">
        <w:tc>
          <w:tcPr>
            <w:tcW w:w="708" w:type="dxa"/>
            <w:shd w:val="clear" w:color="auto" w:fill="auto"/>
          </w:tcPr>
          <w:p w:rsidR="00300522" w:rsidRPr="003F329B" w:rsidRDefault="00300522" w:rsidP="00300522">
            <w:pPr>
              <w:pStyle w:val="Tabletext"/>
            </w:pPr>
            <w:r w:rsidRPr="003F329B">
              <w:t>156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prescription contact lenses</w:t>
            </w:r>
          </w:p>
        </w:tc>
      </w:tr>
      <w:tr w:rsidR="00300522" w:rsidRPr="003F329B" w:rsidTr="00A53099">
        <w:tc>
          <w:tcPr>
            <w:tcW w:w="708" w:type="dxa"/>
            <w:tcBorders>
              <w:bottom w:val="single" w:sz="4" w:space="0" w:color="auto"/>
            </w:tcBorders>
            <w:shd w:val="clear" w:color="auto" w:fill="auto"/>
          </w:tcPr>
          <w:p w:rsidR="00300522" w:rsidRPr="003F329B" w:rsidRDefault="00300522" w:rsidP="00300522">
            <w:pPr>
              <w:pStyle w:val="Tabletext"/>
            </w:pPr>
            <w:r w:rsidRPr="003F329B">
              <w:t>157</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ultrasonic sensing devices specifically</w:t>
            </w:r>
            <w:r w:rsidRPr="003F329B">
              <w:rPr>
                <w:i/>
                <w:iCs/>
              </w:rPr>
              <w:t xml:space="preserve"> </w:t>
            </w:r>
            <w:r w:rsidRPr="003F329B">
              <w:t>designed for use by people with a vision impairment</w:t>
            </w:r>
          </w:p>
        </w:tc>
      </w:tr>
      <w:tr w:rsidR="00300522" w:rsidRPr="003F329B" w:rsidTr="00A53099">
        <w:tc>
          <w:tcPr>
            <w:tcW w:w="708" w:type="dxa"/>
            <w:tcBorders>
              <w:bottom w:val="single" w:sz="12" w:space="0" w:color="auto"/>
            </w:tcBorders>
            <w:shd w:val="clear" w:color="auto" w:fill="auto"/>
          </w:tcPr>
          <w:p w:rsidR="00300522" w:rsidRPr="003F329B" w:rsidRDefault="00300522" w:rsidP="00300522">
            <w:pPr>
              <w:pStyle w:val="Tabletext"/>
            </w:pPr>
            <w:r w:rsidRPr="003F329B">
              <w:t>158</w:t>
            </w:r>
          </w:p>
        </w:tc>
        <w:tc>
          <w:tcPr>
            <w:tcW w:w="2182" w:type="dxa"/>
            <w:tcBorders>
              <w:bottom w:val="single" w:sz="12" w:space="0" w:color="auto"/>
            </w:tcBorders>
            <w:shd w:val="clear" w:color="auto" w:fill="auto"/>
          </w:tcPr>
          <w:p w:rsidR="00300522" w:rsidRPr="003F329B" w:rsidRDefault="00300522" w:rsidP="00300522">
            <w:pPr>
              <w:pStyle w:val="Tabletext"/>
            </w:pPr>
          </w:p>
        </w:tc>
        <w:tc>
          <w:tcPr>
            <w:tcW w:w="4198" w:type="dxa"/>
            <w:tcBorders>
              <w:bottom w:val="single" w:sz="12" w:space="0" w:color="auto"/>
            </w:tcBorders>
            <w:shd w:val="clear" w:color="auto" w:fill="auto"/>
          </w:tcPr>
          <w:p w:rsidR="00300522" w:rsidRPr="003F329B" w:rsidRDefault="00300522" w:rsidP="00300522">
            <w:pPr>
              <w:pStyle w:val="Tabletext"/>
            </w:pPr>
            <w:r w:rsidRPr="003F329B">
              <w:t>viewscan apparatus specifically</w:t>
            </w:r>
            <w:r w:rsidRPr="003F329B">
              <w:rPr>
                <w:i/>
                <w:iCs/>
              </w:rPr>
              <w:t xml:space="preserve"> </w:t>
            </w:r>
            <w:r w:rsidRPr="003F329B">
              <w:t>designed for use by people with a vision impairment</w:t>
            </w:r>
          </w:p>
        </w:tc>
      </w:tr>
    </w:tbl>
    <w:p w:rsidR="00300522" w:rsidRPr="003F329B" w:rsidRDefault="00300522" w:rsidP="00300522">
      <w:pPr>
        <w:sectPr w:rsidR="00300522" w:rsidRPr="003F329B" w:rsidSect="00A2091C">
          <w:headerReference w:type="even" r:id="rId87"/>
          <w:headerReference w:type="default" r:id="rId88"/>
          <w:footerReference w:type="even" r:id="rId89"/>
          <w:footerReference w:type="default" r:id="rId90"/>
          <w:pgSz w:w="11906" w:h="16838" w:code="9"/>
          <w:pgMar w:top="2268" w:right="2410" w:bottom="3827" w:left="2410" w:header="567" w:footer="3119" w:gutter="0"/>
          <w:cols w:space="708"/>
          <w:docGrid w:linePitch="360"/>
        </w:sectPr>
      </w:pPr>
    </w:p>
    <w:p w:rsidR="00A53099" w:rsidRPr="003F329B" w:rsidRDefault="00A53099" w:rsidP="00A36DB5">
      <w:pPr>
        <w:pStyle w:val="ENotesHeading1"/>
        <w:pageBreakBefore/>
        <w:outlineLvl w:val="9"/>
      </w:pPr>
      <w:bookmarkStart w:id="1101" w:name="_Toc413321581"/>
      <w:r w:rsidRPr="003F329B">
        <w:t>Endnotes</w:t>
      </w:r>
      <w:bookmarkEnd w:id="1101"/>
    </w:p>
    <w:p w:rsidR="00EA3631" w:rsidRPr="003F329B" w:rsidRDefault="00EA3631" w:rsidP="006B1DD2">
      <w:pPr>
        <w:pStyle w:val="ENotesHeading2"/>
        <w:spacing w:line="240" w:lineRule="auto"/>
        <w:outlineLvl w:val="9"/>
      </w:pPr>
      <w:bookmarkStart w:id="1102" w:name="_Toc413321582"/>
      <w:r w:rsidRPr="003F329B">
        <w:t>Endnote 1—About the endnotes</w:t>
      </w:r>
      <w:bookmarkEnd w:id="1102"/>
    </w:p>
    <w:p w:rsidR="00EA3631" w:rsidRPr="003F329B" w:rsidRDefault="00EA3631" w:rsidP="006B1DD2">
      <w:pPr>
        <w:spacing w:after="120"/>
      </w:pPr>
      <w:r w:rsidRPr="003F329B">
        <w:t>The endnotes provide information about this compilation and the compiled law.</w:t>
      </w:r>
    </w:p>
    <w:p w:rsidR="00EA3631" w:rsidRPr="003F329B" w:rsidRDefault="00EA3631" w:rsidP="006B1DD2">
      <w:pPr>
        <w:spacing w:after="120"/>
      </w:pPr>
      <w:r w:rsidRPr="003F329B">
        <w:t>The following endnotes are included in every compilation:</w:t>
      </w:r>
    </w:p>
    <w:p w:rsidR="00EA3631" w:rsidRPr="003F329B" w:rsidRDefault="00EA3631" w:rsidP="006B1DD2">
      <w:r w:rsidRPr="003F329B">
        <w:t>Endnote 1—About the endnotes</w:t>
      </w:r>
    </w:p>
    <w:p w:rsidR="00EA3631" w:rsidRPr="003F329B" w:rsidRDefault="00EA3631" w:rsidP="006B1DD2">
      <w:r w:rsidRPr="003F329B">
        <w:t>Endnote 2—Abbreviation key</w:t>
      </w:r>
    </w:p>
    <w:p w:rsidR="00EA3631" w:rsidRPr="003F329B" w:rsidRDefault="00EA3631" w:rsidP="006B1DD2">
      <w:r w:rsidRPr="003F329B">
        <w:t>Endnote 3—Legislation history</w:t>
      </w:r>
    </w:p>
    <w:p w:rsidR="00EA3631" w:rsidRPr="003F329B" w:rsidRDefault="00EA3631" w:rsidP="006B1DD2">
      <w:pPr>
        <w:spacing w:after="120"/>
      </w:pPr>
      <w:r w:rsidRPr="003F329B">
        <w:t>Endnote 4—Amendment history</w:t>
      </w:r>
    </w:p>
    <w:p w:rsidR="00EA3631" w:rsidRPr="003F329B" w:rsidRDefault="00EA3631" w:rsidP="006B1DD2">
      <w:pPr>
        <w:spacing w:after="120"/>
      </w:pPr>
      <w:r w:rsidRPr="003F329B">
        <w:t>Endnotes about misdescribed amendments and other matters are included in a compilation only as necessary.</w:t>
      </w:r>
    </w:p>
    <w:p w:rsidR="00EA3631" w:rsidRPr="003F329B" w:rsidRDefault="00EA3631" w:rsidP="006B1DD2">
      <w:r w:rsidRPr="003F329B">
        <w:rPr>
          <w:b/>
        </w:rPr>
        <w:t>Abbreviation key—Endnote 2</w:t>
      </w:r>
    </w:p>
    <w:p w:rsidR="00EA3631" w:rsidRPr="003F329B" w:rsidRDefault="00EA3631" w:rsidP="006B1DD2">
      <w:pPr>
        <w:spacing w:after="120"/>
      </w:pPr>
      <w:r w:rsidRPr="003F329B">
        <w:t>The abbreviation key sets out abbreviations that may be used in the endnotes.</w:t>
      </w:r>
    </w:p>
    <w:p w:rsidR="00EA3631" w:rsidRPr="003F329B" w:rsidRDefault="00EA3631" w:rsidP="006B1DD2">
      <w:pPr>
        <w:rPr>
          <w:b/>
        </w:rPr>
      </w:pPr>
      <w:r w:rsidRPr="003F329B">
        <w:rPr>
          <w:b/>
        </w:rPr>
        <w:t>Legislation history and amendment history—Endnotes 3 and 4</w:t>
      </w:r>
    </w:p>
    <w:p w:rsidR="00EA3631" w:rsidRPr="003F329B" w:rsidRDefault="00EA3631" w:rsidP="006B1DD2">
      <w:pPr>
        <w:spacing w:after="120"/>
      </w:pPr>
      <w:r w:rsidRPr="003F329B">
        <w:t>Amending laws are annotated in the legislation history and amendment history.</w:t>
      </w:r>
    </w:p>
    <w:p w:rsidR="00EA3631" w:rsidRPr="003F329B" w:rsidRDefault="00EA3631" w:rsidP="006B1DD2">
      <w:pPr>
        <w:spacing w:after="120"/>
      </w:pPr>
      <w:r w:rsidRPr="003F329B">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EA3631" w:rsidRPr="003F329B" w:rsidRDefault="00EA3631" w:rsidP="006B1DD2">
      <w:pPr>
        <w:spacing w:after="120"/>
      </w:pPr>
      <w:r w:rsidRPr="003F329B">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EA3631" w:rsidRPr="003F329B" w:rsidRDefault="00EA3631" w:rsidP="006B1DD2">
      <w:pPr>
        <w:keepNext/>
      </w:pPr>
      <w:r w:rsidRPr="003F329B">
        <w:rPr>
          <w:b/>
        </w:rPr>
        <w:t>Misdescribed amendments</w:t>
      </w:r>
    </w:p>
    <w:p w:rsidR="00EA3631" w:rsidRPr="003F329B" w:rsidRDefault="00EA3631" w:rsidP="006B1DD2">
      <w:pPr>
        <w:spacing w:after="120"/>
      </w:pPr>
      <w:r w:rsidRPr="003F329B">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EA3631" w:rsidRPr="003F329B" w:rsidRDefault="00EA3631" w:rsidP="006B1DD2">
      <w:pPr>
        <w:spacing w:after="120"/>
      </w:pPr>
      <w:r w:rsidRPr="003F329B">
        <w:t>If a misdescribed amendment cannot be given effect as intended, the amendment is set out in the endnotes.</w:t>
      </w:r>
    </w:p>
    <w:p w:rsidR="00846585" w:rsidRPr="003F329B" w:rsidRDefault="00846585" w:rsidP="004A7DDE"/>
    <w:p w:rsidR="00EA3631" w:rsidRPr="003F329B" w:rsidRDefault="00EA3631" w:rsidP="006B1DD2">
      <w:pPr>
        <w:pStyle w:val="ENotesHeading2"/>
        <w:pageBreakBefore/>
        <w:outlineLvl w:val="9"/>
      </w:pPr>
      <w:bookmarkStart w:id="1103" w:name="_Toc413321583"/>
      <w:r w:rsidRPr="003F329B">
        <w:t>Endnote 2—Abbreviation key</w:t>
      </w:r>
      <w:bookmarkEnd w:id="1103"/>
    </w:p>
    <w:p w:rsidR="00EA3631" w:rsidRPr="003F329B" w:rsidRDefault="00EA3631" w:rsidP="006B1DD2">
      <w:pPr>
        <w:pStyle w:val="Tabletext"/>
      </w:pPr>
    </w:p>
    <w:tbl>
      <w:tblPr>
        <w:tblW w:w="7938" w:type="dxa"/>
        <w:tblInd w:w="108" w:type="dxa"/>
        <w:tblLayout w:type="fixed"/>
        <w:tblLook w:val="0000" w:firstRow="0" w:lastRow="0" w:firstColumn="0" w:lastColumn="0" w:noHBand="0" w:noVBand="0"/>
      </w:tblPr>
      <w:tblGrid>
        <w:gridCol w:w="4253"/>
        <w:gridCol w:w="3685"/>
      </w:tblGrid>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A = Act</w:t>
            </w:r>
          </w:p>
        </w:tc>
        <w:tc>
          <w:tcPr>
            <w:tcW w:w="3685" w:type="dxa"/>
            <w:shd w:val="clear" w:color="auto" w:fill="auto"/>
          </w:tcPr>
          <w:p w:rsidR="00EA3631" w:rsidRPr="003F329B" w:rsidRDefault="00EA3631" w:rsidP="006B1DD2">
            <w:pPr>
              <w:pStyle w:val="ENoteTableText"/>
              <w:ind w:left="454" w:hanging="454"/>
              <w:rPr>
                <w:sz w:val="20"/>
              </w:rPr>
            </w:pPr>
            <w:r w:rsidRPr="003F329B">
              <w:rPr>
                <w:sz w:val="20"/>
              </w:rPr>
              <w:t>orig = original</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ad = added or inserted</w:t>
            </w:r>
          </w:p>
        </w:tc>
        <w:tc>
          <w:tcPr>
            <w:tcW w:w="3685" w:type="dxa"/>
            <w:shd w:val="clear" w:color="auto" w:fill="auto"/>
          </w:tcPr>
          <w:p w:rsidR="00EA3631" w:rsidRPr="003F329B" w:rsidRDefault="00EA3631" w:rsidP="006B1DD2">
            <w:pPr>
              <w:pStyle w:val="ENoteTableText"/>
              <w:ind w:left="454" w:hanging="454"/>
              <w:rPr>
                <w:sz w:val="20"/>
              </w:rPr>
            </w:pPr>
            <w:r w:rsidRPr="003F329B">
              <w:rPr>
                <w:sz w:val="20"/>
              </w:rPr>
              <w:t>par = paragraph(s)/subparagraph(s)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am = amended</w:t>
            </w:r>
          </w:p>
        </w:tc>
        <w:tc>
          <w:tcPr>
            <w:tcW w:w="3685" w:type="dxa"/>
            <w:shd w:val="clear" w:color="auto" w:fill="auto"/>
          </w:tcPr>
          <w:p w:rsidR="00EA3631" w:rsidRPr="003F329B" w:rsidRDefault="00EA3631" w:rsidP="006B1DD2">
            <w:pPr>
              <w:pStyle w:val="ENoteTableText"/>
              <w:spacing w:before="0"/>
              <w:rPr>
                <w:sz w:val="20"/>
              </w:rPr>
            </w:pPr>
            <w:r w:rsidRPr="003F329B">
              <w:rPr>
                <w:sz w:val="20"/>
              </w:rPr>
              <w:t xml:space="preserve">    /sub</w:t>
            </w:r>
            <w:r w:rsidR="003F329B">
              <w:rPr>
                <w:sz w:val="20"/>
              </w:rPr>
              <w:noBreakHyphen/>
            </w:r>
            <w:r w:rsidRPr="003F329B">
              <w:rPr>
                <w:sz w:val="20"/>
              </w:rPr>
              <w:t>subparagraph(s)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amdt = amendment</w:t>
            </w:r>
          </w:p>
        </w:tc>
        <w:tc>
          <w:tcPr>
            <w:tcW w:w="3685" w:type="dxa"/>
            <w:shd w:val="clear" w:color="auto" w:fill="auto"/>
          </w:tcPr>
          <w:p w:rsidR="00EA3631" w:rsidRPr="003F329B" w:rsidRDefault="00EA3631" w:rsidP="006B1DD2">
            <w:pPr>
              <w:pStyle w:val="ENoteTableText"/>
              <w:rPr>
                <w:sz w:val="20"/>
              </w:rPr>
            </w:pPr>
            <w:r w:rsidRPr="003F329B">
              <w:rPr>
                <w:sz w:val="20"/>
              </w:rPr>
              <w:t>pres = present</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c = clause(s)</w:t>
            </w:r>
          </w:p>
        </w:tc>
        <w:tc>
          <w:tcPr>
            <w:tcW w:w="3685" w:type="dxa"/>
            <w:shd w:val="clear" w:color="auto" w:fill="auto"/>
          </w:tcPr>
          <w:p w:rsidR="00EA3631" w:rsidRPr="003F329B" w:rsidRDefault="00EA3631" w:rsidP="006B1DD2">
            <w:pPr>
              <w:pStyle w:val="ENoteTableText"/>
              <w:rPr>
                <w:sz w:val="20"/>
              </w:rPr>
            </w:pPr>
            <w:r w:rsidRPr="003F329B">
              <w:rPr>
                <w:sz w:val="20"/>
              </w:rPr>
              <w:t>prev = previous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C[x] = Compilation No. x</w:t>
            </w:r>
          </w:p>
        </w:tc>
        <w:tc>
          <w:tcPr>
            <w:tcW w:w="3685" w:type="dxa"/>
            <w:shd w:val="clear" w:color="auto" w:fill="auto"/>
          </w:tcPr>
          <w:p w:rsidR="00EA3631" w:rsidRPr="003F329B" w:rsidRDefault="00EA3631" w:rsidP="006B1DD2">
            <w:pPr>
              <w:pStyle w:val="ENoteTableText"/>
              <w:rPr>
                <w:sz w:val="20"/>
              </w:rPr>
            </w:pPr>
            <w:r w:rsidRPr="003F329B">
              <w:rPr>
                <w:sz w:val="20"/>
              </w:rPr>
              <w:t>(prev…) = previously</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Ch = Chapter(s)</w:t>
            </w:r>
          </w:p>
        </w:tc>
        <w:tc>
          <w:tcPr>
            <w:tcW w:w="3685" w:type="dxa"/>
            <w:shd w:val="clear" w:color="auto" w:fill="auto"/>
          </w:tcPr>
          <w:p w:rsidR="00EA3631" w:rsidRPr="003F329B" w:rsidRDefault="00EA3631" w:rsidP="006B1DD2">
            <w:pPr>
              <w:pStyle w:val="ENoteTableText"/>
              <w:rPr>
                <w:sz w:val="20"/>
              </w:rPr>
            </w:pPr>
            <w:r w:rsidRPr="003F329B">
              <w:rPr>
                <w:sz w:val="20"/>
              </w:rPr>
              <w:t>Pt = Part(s)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def = definition(s)</w:t>
            </w:r>
          </w:p>
        </w:tc>
        <w:tc>
          <w:tcPr>
            <w:tcW w:w="3685" w:type="dxa"/>
            <w:shd w:val="clear" w:color="auto" w:fill="auto"/>
          </w:tcPr>
          <w:p w:rsidR="00EA3631" w:rsidRPr="003F329B" w:rsidRDefault="00EA3631" w:rsidP="006B1DD2">
            <w:pPr>
              <w:pStyle w:val="ENoteTableText"/>
              <w:rPr>
                <w:sz w:val="20"/>
              </w:rPr>
            </w:pPr>
            <w:r w:rsidRPr="003F329B">
              <w:rPr>
                <w:sz w:val="20"/>
              </w:rPr>
              <w:t>r = regulation(s)/rule(s)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Dict = Dictionary</w:t>
            </w:r>
          </w:p>
        </w:tc>
        <w:tc>
          <w:tcPr>
            <w:tcW w:w="3685" w:type="dxa"/>
            <w:shd w:val="clear" w:color="auto" w:fill="auto"/>
          </w:tcPr>
          <w:p w:rsidR="00EA3631" w:rsidRPr="003F329B" w:rsidRDefault="00EA3631" w:rsidP="006B1DD2">
            <w:pPr>
              <w:pStyle w:val="ENoteTableText"/>
              <w:rPr>
                <w:sz w:val="20"/>
              </w:rPr>
            </w:pPr>
            <w:r w:rsidRPr="003F329B">
              <w:rPr>
                <w:sz w:val="20"/>
              </w:rPr>
              <w:t>Reg = Regulation/Regulations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disallowed = disallowed by Parliament</w:t>
            </w:r>
          </w:p>
        </w:tc>
        <w:tc>
          <w:tcPr>
            <w:tcW w:w="3685" w:type="dxa"/>
            <w:shd w:val="clear" w:color="auto" w:fill="auto"/>
          </w:tcPr>
          <w:p w:rsidR="00EA3631" w:rsidRPr="003F329B" w:rsidRDefault="00EA3631" w:rsidP="006B1DD2">
            <w:pPr>
              <w:pStyle w:val="ENoteTableText"/>
              <w:rPr>
                <w:sz w:val="20"/>
              </w:rPr>
            </w:pPr>
            <w:r w:rsidRPr="003F329B">
              <w:rPr>
                <w:sz w:val="20"/>
              </w:rPr>
              <w:t>reloc = relocated</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Div = Division(s)</w:t>
            </w:r>
          </w:p>
        </w:tc>
        <w:tc>
          <w:tcPr>
            <w:tcW w:w="3685" w:type="dxa"/>
            <w:shd w:val="clear" w:color="auto" w:fill="auto"/>
          </w:tcPr>
          <w:p w:rsidR="00EA3631" w:rsidRPr="003F329B" w:rsidRDefault="00EA3631" w:rsidP="006B1DD2">
            <w:pPr>
              <w:pStyle w:val="ENoteTableText"/>
              <w:rPr>
                <w:sz w:val="20"/>
              </w:rPr>
            </w:pPr>
            <w:r w:rsidRPr="003F329B">
              <w:rPr>
                <w:sz w:val="20"/>
              </w:rPr>
              <w:t>renum = renumbered</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exp = expires/expired or ceases/ceased to have</w:t>
            </w:r>
          </w:p>
        </w:tc>
        <w:tc>
          <w:tcPr>
            <w:tcW w:w="3685" w:type="dxa"/>
            <w:shd w:val="clear" w:color="auto" w:fill="auto"/>
          </w:tcPr>
          <w:p w:rsidR="00EA3631" w:rsidRPr="003F329B" w:rsidRDefault="00EA3631" w:rsidP="006B1DD2">
            <w:pPr>
              <w:pStyle w:val="ENoteTableText"/>
              <w:rPr>
                <w:sz w:val="20"/>
              </w:rPr>
            </w:pPr>
            <w:r w:rsidRPr="003F329B">
              <w:rPr>
                <w:sz w:val="20"/>
              </w:rPr>
              <w:t>rep = repealed</w:t>
            </w:r>
          </w:p>
        </w:tc>
      </w:tr>
      <w:tr w:rsidR="00EA3631" w:rsidRPr="003F329B" w:rsidTr="006B1DD2">
        <w:tc>
          <w:tcPr>
            <w:tcW w:w="4253" w:type="dxa"/>
            <w:shd w:val="clear" w:color="auto" w:fill="auto"/>
          </w:tcPr>
          <w:p w:rsidR="00EA3631" w:rsidRPr="003F329B" w:rsidRDefault="00EA3631" w:rsidP="006B1DD2">
            <w:pPr>
              <w:pStyle w:val="ENoteTableText"/>
              <w:spacing w:before="0"/>
              <w:rPr>
                <w:sz w:val="20"/>
              </w:rPr>
            </w:pPr>
            <w:r w:rsidRPr="003F329B">
              <w:rPr>
                <w:sz w:val="20"/>
              </w:rPr>
              <w:t xml:space="preserve">    effect</w:t>
            </w:r>
          </w:p>
        </w:tc>
        <w:tc>
          <w:tcPr>
            <w:tcW w:w="3685" w:type="dxa"/>
            <w:shd w:val="clear" w:color="auto" w:fill="auto"/>
          </w:tcPr>
          <w:p w:rsidR="00EA3631" w:rsidRPr="003F329B" w:rsidRDefault="00EA3631" w:rsidP="006B1DD2">
            <w:pPr>
              <w:pStyle w:val="ENoteTableText"/>
              <w:rPr>
                <w:sz w:val="20"/>
              </w:rPr>
            </w:pPr>
            <w:r w:rsidRPr="003F329B">
              <w:rPr>
                <w:sz w:val="20"/>
              </w:rPr>
              <w:t>rs = repealed and substituted</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F = Federal Register of Legislative Instruments</w:t>
            </w:r>
          </w:p>
        </w:tc>
        <w:tc>
          <w:tcPr>
            <w:tcW w:w="3685" w:type="dxa"/>
            <w:shd w:val="clear" w:color="auto" w:fill="auto"/>
          </w:tcPr>
          <w:p w:rsidR="00EA3631" w:rsidRPr="003F329B" w:rsidRDefault="00EA3631" w:rsidP="006B1DD2">
            <w:pPr>
              <w:pStyle w:val="ENoteTableText"/>
              <w:rPr>
                <w:sz w:val="20"/>
              </w:rPr>
            </w:pPr>
            <w:r w:rsidRPr="003F329B">
              <w:rPr>
                <w:sz w:val="20"/>
              </w:rPr>
              <w:t>s = section(s)/subsection(s)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gaz = gazette</w:t>
            </w:r>
          </w:p>
        </w:tc>
        <w:tc>
          <w:tcPr>
            <w:tcW w:w="3685" w:type="dxa"/>
            <w:shd w:val="clear" w:color="auto" w:fill="auto"/>
          </w:tcPr>
          <w:p w:rsidR="00EA3631" w:rsidRPr="003F329B" w:rsidRDefault="00EA3631" w:rsidP="006B1DD2">
            <w:pPr>
              <w:pStyle w:val="ENoteTableText"/>
              <w:rPr>
                <w:sz w:val="20"/>
              </w:rPr>
            </w:pPr>
            <w:r w:rsidRPr="003F329B">
              <w:rPr>
                <w:sz w:val="20"/>
              </w:rPr>
              <w:t>Sch = Schedule(s)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LI = Legislative Instrument</w:t>
            </w:r>
          </w:p>
        </w:tc>
        <w:tc>
          <w:tcPr>
            <w:tcW w:w="3685" w:type="dxa"/>
            <w:shd w:val="clear" w:color="auto" w:fill="auto"/>
          </w:tcPr>
          <w:p w:rsidR="00EA3631" w:rsidRPr="003F329B" w:rsidRDefault="00EA3631" w:rsidP="006B1DD2">
            <w:pPr>
              <w:pStyle w:val="ENoteTableText"/>
              <w:rPr>
                <w:sz w:val="20"/>
              </w:rPr>
            </w:pPr>
            <w:r w:rsidRPr="003F329B">
              <w:rPr>
                <w:sz w:val="20"/>
              </w:rPr>
              <w:t>Sdiv = Subdivision(s)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 xml:space="preserve">LIA = </w:t>
            </w:r>
            <w:r w:rsidRPr="003F329B">
              <w:rPr>
                <w:i/>
                <w:sz w:val="20"/>
              </w:rPr>
              <w:t>Legislative Instruments Act 2003</w:t>
            </w:r>
          </w:p>
        </w:tc>
        <w:tc>
          <w:tcPr>
            <w:tcW w:w="3685" w:type="dxa"/>
            <w:shd w:val="clear" w:color="auto" w:fill="auto"/>
          </w:tcPr>
          <w:p w:rsidR="00EA3631" w:rsidRPr="003F329B" w:rsidRDefault="00EA3631" w:rsidP="006B1DD2">
            <w:pPr>
              <w:pStyle w:val="ENoteTableText"/>
              <w:rPr>
                <w:sz w:val="20"/>
              </w:rPr>
            </w:pPr>
            <w:r w:rsidRPr="003F329B">
              <w:rPr>
                <w:sz w:val="20"/>
              </w:rPr>
              <w:t>SLI = Select Legislative Instrument</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(md) = misdescribed amendment</w:t>
            </w:r>
          </w:p>
        </w:tc>
        <w:tc>
          <w:tcPr>
            <w:tcW w:w="3685" w:type="dxa"/>
            <w:shd w:val="clear" w:color="auto" w:fill="auto"/>
          </w:tcPr>
          <w:p w:rsidR="00EA3631" w:rsidRPr="003F329B" w:rsidRDefault="00EA3631" w:rsidP="006B1DD2">
            <w:pPr>
              <w:pStyle w:val="ENoteTableText"/>
              <w:rPr>
                <w:sz w:val="20"/>
              </w:rPr>
            </w:pPr>
            <w:r w:rsidRPr="003F329B">
              <w:rPr>
                <w:sz w:val="20"/>
              </w:rPr>
              <w:t>SR = Statutory Rules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mod = modified/modification</w:t>
            </w:r>
          </w:p>
        </w:tc>
        <w:tc>
          <w:tcPr>
            <w:tcW w:w="3685" w:type="dxa"/>
            <w:shd w:val="clear" w:color="auto" w:fill="auto"/>
          </w:tcPr>
          <w:p w:rsidR="00EA3631" w:rsidRPr="003F329B" w:rsidRDefault="00EA3631" w:rsidP="006B1DD2">
            <w:pPr>
              <w:pStyle w:val="ENoteTableText"/>
              <w:rPr>
                <w:sz w:val="20"/>
              </w:rPr>
            </w:pPr>
            <w:r w:rsidRPr="003F329B">
              <w:rPr>
                <w:sz w:val="20"/>
              </w:rPr>
              <w:t>Sub</w:t>
            </w:r>
            <w:r w:rsidR="003F329B">
              <w:rPr>
                <w:sz w:val="20"/>
              </w:rPr>
              <w:noBreakHyphen/>
            </w:r>
            <w:r w:rsidRPr="003F329B">
              <w:rPr>
                <w:sz w:val="20"/>
              </w:rPr>
              <w:t>Ch = Sub</w:t>
            </w:r>
            <w:r w:rsidR="003F329B">
              <w:rPr>
                <w:sz w:val="20"/>
              </w:rPr>
              <w:noBreakHyphen/>
            </w:r>
            <w:r w:rsidRPr="003F329B">
              <w:rPr>
                <w:sz w:val="20"/>
              </w:rPr>
              <w:t>Chapter(s)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No. = Number(s)</w:t>
            </w:r>
          </w:p>
        </w:tc>
        <w:tc>
          <w:tcPr>
            <w:tcW w:w="3685" w:type="dxa"/>
            <w:shd w:val="clear" w:color="auto" w:fill="auto"/>
          </w:tcPr>
          <w:p w:rsidR="00EA3631" w:rsidRPr="003F329B" w:rsidRDefault="00EA3631" w:rsidP="006B1DD2">
            <w:pPr>
              <w:pStyle w:val="ENoteTableText"/>
              <w:rPr>
                <w:sz w:val="20"/>
              </w:rPr>
            </w:pPr>
            <w:r w:rsidRPr="003F329B">
              <w:rPr>
                <w:sz w:val="20"/>
              </w:rPr>
              <w:t>SubPt = Subpart(s)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o = order(s)</w:t>
            </w:r>
          </w:p>
        </w:tc>
        <w:tc>
          <w:tcPr>
            <w:tcW w:w="3685" w:type="dxa"/>
            <w:shd w:val="clear" w:color="auto" w:fill="auto"/>
          </w:tcPr>
          <w:p w:rsidR="00EA3631" w:rsidRPr="003F329B" w:rsidRDefault="00EA3631" w:rsidP="006B1DD2">
            <w:pPr>
              <w:pStyle w:val="ENoteTableText"/>
              <w:rPr>
                <w:sz w:val="20"/>
              </w:rPr>
            </w:pPr>
            <w:r w:rsidRPr="003F329B">
              <w:rPr>
                <w:sz w:val="20"/>
                <w:u w:val="single"/>
              </w:rPr>
              <w:t>underlining</w:t>
            </w:r>
            <w:r w:rsidRPr="003F329B">
              <w:rPr>
                <w:sz w:val="20"/>
              </w:rPr>
              <w:t xml:space="preserve"> = whole or part not</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Ord = Ordinance</w:t>
            </w:r>
          </w:p>
        </w:tc>
        <w:tc>
          <w:tcPr>
            <w:tcW w:w="3685" w:type="dxa"/>
            <w:shd w:val="clear" w:color="auto" w:fill="auto"/>
          </w:tcPr>
          <w:p w:rsidR="00EA3631" w:rsidRPr="003F329B" w:rsidRDefault="00EA3631" w:rsidP="006B1DD2">
            <w:pPr>
              <w:pStyle w:val="ENoteTableText"/>
              <w:spacing w:before="0"/>
              <w:rPr>
                <w:sz w:val="20"/>
              </w:rPr>
            </w:pPr>
            <w:r w:rsidRPr="003F329B">
              <w:rPr>
                <w:sz w:val="20"/>
              </w:rPr>
              <w:t xml:space="preserve">    commenced or to be commenced</w:t>
            </w:r>
          </w:p>
        </w:tc>
      </w:tr>
    </w:tbl>
    <w:p w:rsidR="00EA3631" w:rsidRPr="003F329B" w:rsidRDefault="00EA3631" w:rsidP="006B1DD2">
      <w:pPr>
        <w:pStyle w:val="Tabletext"/>
      </w:pPr>
    </w:p>
    <w:p w:rsidR="00846585" w:rsidRPr="003F329B" w:rsidRDefault="00846585" w:rsidP="004A7DDE">
      <w:pPr>
        <w:pStyle w:val="Tabletext"/>
      </w:pPr>
    </w:p>
    <w:p w:rsidR="00846585" w:rsidRPr="003F329B" w:rsidRDefault="00846585" w:rsidP="004406B8">
      <w:pPr>
        <w:pStyle w:val="ENotesHeading2"/>
        <w:pageBreakBefore/>
        <w:outlineLvl w:val="9"/>
      </w:pPr>
      <w:bookmarkStart w:id="1104" w:name="_Toc413321584"/>
      <w:r w:rsidRPr="003F329B">
        <w:t>Endnote 3—Legislation history</w:t>
      </w:r>
      <w:bookmarkEnd w:id="1104"/>
    </w:p>
    <w:p w:rsidR="00846585" w:rsidRPr="003F329B" w:rsidRDefault="00846585" w:rsidP="004A7DD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2"/>
        <w:gridCol w:w="1420"/>
      </w:tblGrid>
      <w:tr w:rsidR="00C7322B" w:rsidRPr="003F329B" w:rsidTr="005036FF">
        <w:trPr>
          <w:cantSplit/>
          <w:tblHeader/>
        </w:trPr>
        <w:tc>
          <w:tcPr>
            <w:tcW w:w="1838" w:type="dxa"/>
            <w:tcBorders>
              <w:top w:val="single" w:sz="12" w:space="0" w:color="auto"/>
              <w:bottom w:val="single" w:sz="12" w:space="0" w:color="auto"/>
            </w:tcBorders>
            <w:shd w:val="clear" w:color="auto" w:fill="auto"/>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C7322B" w:rsidRPr="003F329B" w:rsidRDefault="00C7322B" w:rsidP="00C7322B">
            <w:pPr>
              <w:pStyle w:val="Tabletext"/>
              <w:keepNext/>
              <w:rPr>
                <w:rFonts w:ascii="Arial" w:hAnsi="Arial" w:cs="Arial"/>
                <w:b/>
                <w:sz w:val="16"/>
                <w:szCs w:val="16"/>
              </w:rPr>
            </w:pPr>
            <w:r w:rsidRPr="003F329B">
              <w:rPr>
                <w:rFonts w:ascii="Arial" w:hAnsi="Arial" w:cs="Arial"/>
                <w:b/>
                <w:sz w:val="16"/>
                <w:szCs w:val="16"/>
              </w:rPr>
              <w:t>Assent</w:t>
            </w:r>
          </w:p>
        </w:tc>
        <w:tc>
          <w:tcPr>
            <w:tcW w:w="1842" w:type="dxa"/>
            <w:tcBorders>
              <w:top w:val="single" w:sz="12" w:space="0" w:color="auto"/>
              <w:bottom w:val="single" w:sz="12" w:space="0" w:color="auto"/>
            </w:tcBorders>
            <w:shd w:val="clear" w:color="auto" w:fill="auto"/>
          </w:tcPr>
          <w:p w:rsidR="00C7322B" w:rsidRPr="003F329B" w:rsidRDefault="00C7322B" w:rsidP="00C7322B">
            <w:pPr>
              <w:pStyle w:val="Tabletext"/>
              <w:keepNext/>
              <w:rPr>
                <w:rFonts w:ascii="Arial" w:hAnsi="Arial" w:cs="Arial"/>
                <w:b/>
                <w:sz w:val="16"/>
                <w:szCs w:val="16"/>
              </w:rPr>
            </w:pPr>
            <w:r w:rsidRPr="003F329B">
              <w:rPr>
                <w:rFonts w:ascii="Arial" w:hAnsi="Arial" w:cs="Arial"/>
                <w:b/>
                <w:sz w:val="16"/>
                <w:szCs w:val="16"/>
              </w:rPr>
              <w:t>Commencement</w:t>
            </w:r>
          </w:p>
        </w:tc>
        <w:tc>
          <w:tcPr>
            <w:tcW w:w="1420" w:type="dxa"/>
            <w:tcBorders>
              <w:top w:val="single" w:sz="12" w:space="0" w:color="auto"/>
              <w:bottom w:val="single" w:sz="12" w:space="0" w:color="auto"/>
            </w:tcBorders>
            <w:shd w:val="clear" w:color="auto" w:fill="auto"/>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Application, saving and transitional provisions</w:t>
            </w:r>
          </w:p>
        </w:tc>
      </w:tr>
      <w:tr w:rsidR="00C7322B" w:rsidRPr="003F329B" w:rsidTr="005036FF">
        <w:trPr>
          <w:cantSplit/>
        </w:trPr>
        <w:tc>
          <w:tcPr>
            <w:tcW w:w="1838" w:type="dxa"/>
            <w:tcBorders>
              <w:top w:val="single" w:sz="12" w:space="0" w:color="auto"/>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55, 1999</w:t>
            </w:r>
          </w:p>
        </w:tc>
        <w:tc>
          <w:tcPr>
            <w:tcW w:w="993" w:type="dxa"/>
            <w:tcBorders>
              <w:top w:val="single" w:sz="12" w:space="0" w:color="auto"/>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8</w:t>
            </w:r>
            <w:r w:rsidR="003F329B">
              <w:rPr>
                <w:sz w:val="16"/>
                <w:szCs w:val="16"/>
              </w:rPr>
              <w:t> </w:t>
            </w:r>
            <w:r w:rsidRPr="003F329B">
              <w:rPr>
                <w:sz w:val="16"/>
                <w:szCs w:val="16"/>
              </w:rPr>
              <w:t>July 1999</w:t>
            </w:r>
          </w:p>
        </w:tc>
        <w:tc>
          <w:tcPr>
            <w:tcW w:w="1842" w:type="dxa"/>
            <w:tcBorders>
              <w:top w:val="single" w:sz="12" w:space="0" w:color="auto"/>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w:t>
            </w:r>
            <w:r w:rsidR="003F329B">
              <w:rPr>
                <w:sz w:val="16"/>
                <w:szCs w:val="16"/>
              </w:rPr>
              <w:t> </w:t>
            </w:r>
            <w:r w:rsidRPr="003F329B">
              <w:rPr>
                <w:sz w:val="16"/>
                <w:szCs w:val="16"/>
              </w:rPr>
              <w:t>July 2000</w:t>
            </w:r>
          </w:p>
        </w:tc>
        <w:tc>
          <w:tcPr>
            <w:tcW w:w="1420" w:type="dxa"/>
            <w:tcBorders>
              <w:top w:val="single" w:sz="12" w:space="0" w:color="auto"/>
              <w:bottom w:val="single" w:sz="4" w:space="0" w:color="auto"/>
            </w:tcBorders>
            <w:shd w:val="clear" w:color="auto" w:fill="auto"/>
          </w:tcPr>
          <w:p w:rsidR="00C7322B" w:rsidRPr="003F329B" w:rsidRDefault="00C7322B" w:rsidP="004A7DDE">
            <w:pPr>
              <w:pStyle w:val="Tabletext"/>
              <w:rPr>
                <w:sz w:val="16"/>
                <w:szCs w:val="16"/>
              </w:rPr>
            </w:pP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Appropriation (Supplementary Measures) Act (No.</w:t>
            </w:r>
            <w:r w:rsidR="003F329B">
              <w:rPr>
                <w:sz w:val="16"/>
                <w:szCs w:val="16"/>
              </w:rPr>
              <w:t> </w:t>
            </w:r>
            <w:r w:rsidRPr="003F329B">
              <w:rPr>
                <w:sz w:val="16"/>
                <w:szCs w:val="16"/>
              </w:rPr>
              <w:t>1) 1999</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154, 1999</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11 Nov 1999</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11 Nov 1999</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A New Tax System (Indirect Tax and Consequential Amendments) Act 1999</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176, 1999</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22 Dec 1999</w:t>
            </w:r>
          </w:p>
        </w:tc>
        <w:tc>
          <w:tcPr>
            <w:tcW w:w="1842" w:type="dxa"/>
            <w:shd w:val="clear" w:color="auto" w:fill="auto"/>
          </w:tcPr>
          <w:p w:rsidR="00C7322B" w:rsidRPr="003F329B" w:rsidRDefault="00C7322B" w:rsidP="004A7DDE">
            <w:pPr>
              <w:pStyle w:val="Tabletext"/>
              <w:rPr>
                <w:i/>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 xml:space="preserve">1–126, 128–132, 134–168): </w:t>
            </w:r>
            <w:r w:rsidRPr="003F329B">
              <w:rPr>
                <w:i/>
                <w:sz w:val="16"/>
                <w:szCs w:val="16"/>
              </w:rPr>
              <w:t>(a)</w:t>
            </w:r>
          </w:p>
          <w:p w:rsidR="00C7322B" w:rsidRPr="003F329B" w:rsidRDefault="00C7322B" w:rsidP="004A7DDE">
            <w:pPr>
              <w:pStyle w:val="Tabletext"/>
              <w:rPr>
                <w:i/>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127, 133): 1</w:t>
            </w:r>
            <w:r w:rsidR="003F329B">
              <w:rPr>
                <w:sz w:val="16"/>
                <w:szCs w:val="16"/>
              </w:rPr>
              <w:t> </w:t>
            </w:r>
            <w:r w:rsidRPr="003F329B">
              <w:rPr>
                <w:sz w:val="16"/>
                <w:szCs w:val="16"/>
              </w:rPr>
              <w:t xml:space="preserve">July 2000 </w:t>
            </w:r>
            <w:r w:rsidRPr="003F329B">
              <w:rPr>
                <w:i/>
                <w:sz w:val="16"/>
                <w:szCs w:val="16"/>
              </w:rPr>
              <w:t>(a)</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7 (items</w:t>
            </w:r>
            <w:r w:rsidR="003F329B">
              <w:rPr>
                <w:sz w:val="16"/>
                <w:szCs w:val="16"/>
              </w:rPr>
              <w:t> </w:t>
            </w:r>
            <w:r w:rsidRPr="003F329B">
              <w:rPr>
                <w:sz w:val="16"/>
                <w:szCs w:val="16"/>
              </w:rPr>
              <w:t xml:space="preserve">9–16): </w:t>
            </w:r>
            <w:r w:rsidRPr="003F329B">
              <w:rPr>
                <w:i/>
                <w:sz w:val="16"/>
                <w:szCs w:val="16"/>
              </w:rPr>
              <w:t>(a)</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A New Tax System (Indirect Tax and Consequential Amendments) Act (No.</w:t>
            </w:r>
            <w:r w:rsidR="003F329B">
              <w:rPr>
                <w:sz w:val="16"/>
                <w:szCs w:val="16"/>
              </w:rPr>
              <w:t> </w:t>
            </w:r>
            <w:r w:rsidRPr="003F329B">
              <w:rPr>
                <w:sz w:val="16"/>
                <w:szCs w:val="16"/>
              </w:rPr>
              <w:t>2) 1999</w:t>
            </w:r>
          </w:p>
        </w:tc>
        <w:tc>
          <w:tcPr>
            <w:tcW w:w="992"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177, 1999</w:t>
            </w:r>
          </w:p>
        </w:tc>
        <w:tc>
          <w:tcPr>
            <w:tcW w:w="993"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22 Dec 1999</w:t>
            </w:r>
          </w:p>
        </w:tc>
        <w:tc>
          <w:tcPr>
            <w:tcW w:w="1842"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 xml:space="preserve">1–162): </w:t>
            </w:r>
            <w:r w:rsidRPr="003F329B">
              <w:rPr>
                <w:i/>
                <w:sz w:val="16"/>
                <w:szCs w:val="16"/>
              </w:rPr>
              <w:t>(b)</w:t>
            </w:r>
          </w:p>
        </w:tc>
        <w:tc>
          <w:tcPr>
            <w:tcW w:w="1420"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top w:val="nil"/>
              <w:bottom w:val="nil"/>
            </w:tcBorders>
            <w:shd w:val="clear" w:color="auto" w:fill="auto"/>
          </w:tcPr>
          <w:p w:rsidR="00C7322B" w:rsidRPr="003F329B" w:rsidRDefault="00C7322B" w:rsidP="004A7DDE">
            <w:pPr>
              <w:pStyle w:val="ENoteTTIndentHeading"/>
              <w:rPr>
                <w:kern w:val="28"/>
              </w:rPr>
            </w:pPr>
            <w:r w:rsidRPr="003F329B">
              <w:t>as amended by</w:t>
            </w:r>
          </w:p>
        </w:tc>
        <w:tc>
          <w:tcPr>
            <w:tcW w:w="992" w:type="dxa"/>
            <w:tcBorders>
              <w:top w:val="nil"/>
              <w:bottom w:val="nil"/>
            </w:tcBorders>
            <w:shd w:val="clear" w:color="auto" w:fill="auto"/>
          </w:tcPr>
          <w:p w:rsidR="00C7322B" w:rsidRPr="003F329B" w:rsidRDefault="00C7322B" w:rsidP="004A7DDE">
            <w:pPr>
              <w:rPr>
                <w:rFonts w:cs="Times New Roman"/>
                <w:i/>
                <w:iCs/>
                <w:sz w:val="16"/>
                <w:szCs w:val="16"/>
              </w:rPr>
            </w:pPr>
          </w:p>
        </w:tc>
        <w:tc>
          <w:tcPr>
            <w:tcW w:w="993" w:type="dxa"/>
            <w:tcBorders>
              <w:top w:val="nil"/>
              <w:bottom w:val="nil"/>
            </w:tcBorders>
            <w:shd w:val="clear" w:color="auto" w:fill="auto"/>
          </w:tcPr>
          <w:p w:rsidR="00C7322B" w:rsidRPr="003F329B" w:rsidRDefault="00C7322B" w:rsidP="004A7DDE">
            <w:pPr>
              <w:rPr>
                <w:rFonts w:cs="Times New Roman"/>
                <w:i/>
                <w:iCs/>
                <w:sz w:val="16"/>
                <w:szCs w:val="16"/>
              </w:rPr>
            </w:pPr>
          </w:p>
        </w:tc>
        <w:tc>
          <w:tcPr>
            <w:tcW w:w="1842" w:type="dxa"/>
            <w:tcBorders>
              <w:top w:val="nil"/>
              <w:bottom w:val="nil"/>
            </w:tcBorders>
            <w:shd w:val="clear" w:color="auto" w:fill="auto"/>
          </w:tcPr>
          <w:p w:rsidR="00C7322B" w:rsidRPr="003F329B" w:rsidRDefault="00C7322B" w:rsidP="004A7DDE">
            <w:pPr>
              <w:pStyle w:val="Tabletext"/>
              <w:rPr>
                <w:sz w:val="16"/>
                <w:szCs w:val="16"/>
              </w:rPr>
            </w:pPr>
          </w:p>
        </w:tc>
        <w:tc>
          <w:tcPr>
            <w:tcW w:w="1420" w:type="dxa"/>
            <w:tcBorders>
              <w:top w:val="nil"/>
              <w:bottom w:val="nil"/>
            </w:tcBorders>
            <w:shd w:val="clear" w:color="auto" w:fill="auto"/>
          </w:tcPr>
          <w:p w:rsidR="00C7322B" w:rsidRPr="003F329B" w:rsidRDefault="00C7322B" w:rsidP="004A7DDE">
            <w:pPr>
              <w:rPr>
                <w:rFonts w:cs="Times New Roman"/>
                <w:i/>
                <w:iCs/>
                <w:sz w:val="16"/>
                <w:szCs w:val="16"/>
              </w:rPr>
            </w:pPr>
          </w:p>
        </w:tc>
      </w:tr>
      <w:tr w:rsidR="00C7322B" w:rsidRPr="003F329B" w:rsidTr="005036FF">
        <w:trPr>
          <w:cantSplit/>
        </w:trPr>
        <w:tc>
          <w:tcPr>
            <w:tcW w:w="1838" w:type="dxa"/>
            <w:tcBorders>
              <w:top w:val="nil"/>
            </w:tcBorders>
            <w:shd w:val="clear" w:color="auto" w:fill="auto"/>
          </w:tcPr>
          <w:p w:rsidR="00C7322B" w:rsidRPr="003F329B" w:rsidRDefault="00C7322B" w:rsidP="004A7DDE">
            <w:pPr>
              <w:pStyle w:val="ENoteTTi"/>
              <w:rPr>
                <w:kern w:val="28"/>
                <w:szCs w:val="16"/>
              </w:rPr>
            </w:pPr>
            <w:r w:rsidRPr="003F329B">
              <w:t>Taxation Laws Amendment Act (No.</w:t>
            </w:r>
            <w:r w:rsidR="003F329B">
              <w:t> </w:t>
            </w:r>
            <w:r w:rsidRPr="003F329B">
              <w:t>8) 2000</w:t>
            </w:r>
          </w:p>
        </w:tc>
        <w:tc>
          <w:tcPr>
            <w:tcW w:w="99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156, 2000</w:t>
            </w:r>
          </w:p>
        </w:tc>
        <w:tc>
          <w:tcPr>
            <w:tcW w:w="993"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21 Dec 2000</w:t>
            </w:r>
          </w:p>
        </w:tc>
        <w:tc>
          <w:tcPr>
            <w:tcW w:w="184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7 (item</w:t>
            </w:r>
            <w:r w:rsidR="003F329B">
              <w:rPr>
                <w:sz w:val="16"/>
                <w:szCs w:val="16"/>
              </w:rPr>
              <w:t> </w:t>
            </w:r>
            <w:r w:rsidRPr="003F329B">
              <w:rPr>
                <w:sz w:val="16"/>
                <w:szCs w:val="16"/>
              </w:rPr>
              <w:t xml:space="preserve">9): </w:t>
            </w:r>
            <w:r w:rsidRPr="003F329B">
              <w:rPr>
                <w:i/>
                <w:sz w:val="16"/>
                <w:szCs w:val="16"/>
              </w:rPr>
              <w:t>(ba)</w:t>
            </w:r>
          </w:p>
        </w:tc>
        <w:tc>
          <w:tcPr>
            <w:tcW w:w="1420"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A New Tax System (Pay As You Go) Act 1999</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178, 1999</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22 Dec 1999</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 xml:space="preserve">50–69): Royal Assent </w:t>
            </w:r>
            <w:r w:rsidRPr="003F329B">
              <w:rPr>
                <w:i/>
                <w:sz w:val="16"/>
                <w:szCs w:val="16"/>
              </w:rPr>
              <w:t>(c)</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i/>
                <w:iCs/>
                <w:sz w:val="16"/>
                <w:szCs w:val="16"/>
              </w:rPr>
              <w:t>—</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05" w:name="CU_9870715"/>
            <w:bookmarkStart w:id="1106" w:name="CU_9876949"/>
            <w:bookmarkStart w:id="1107" w:name="CU_9878343"/>
            <w:bookmarkEnd w:id="1105"/>
            <w:bookmarkEnd w:id="1106"/>
            <w:bookmarkEnd w:id="1107"/>
            <w:r w:rsidRPr="003F329B">
              <w:rPr>
                <w:sz w:val="16"/>
                <w:szCs w:val="16"/>
              </w:rPr>
              <w:t>A New Tax System (Tax Administration) Act 1999</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179, 1999</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22 Dec 1999</w:t>
            </w:r>
          </w:p>
        </w:tc>
        <w:tc>
          <w:tcPr>
            <w:tcW w:w="1842" w:type="dxa"/>
            <w:tcBorders>
              <w:bottom w:val="single" w:sz="4" w:space="0" w:color="auto"/>
            </w:tcBorders>
            <w:shd w:val="clear" w:color="auto" w:fill="auto"/>
          </w:tcPr>
          <w:p w:rsidR="00C7322B" w:rsidRPr="003F329B" w:rsidRDefault="00C7322B" w:rsidP="004A7DDE">
            <w:pPr>
              <w:pStyle w:val="Tabletext"/>
              <w:rPr>
                <w:i/>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 xml:space="preserve">5–8): </w:t>
            </w:r>
            <w:r w:rsidRPr="003F329B">
              <w:rPr>
                <w:i/>
                <w:sz w:val="16"/>
                <w:szCs w:val="16"/>
              </w:rPr>
              <w:t>(d)</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12 (items</w:t>
            </w:r>
            <w:r w:rsidR="003F329B">
              <w:rPr>
                <w:sz w:val="16"/>
                <w:szCs w:val="16"/>
              </w:rPr>
              <w:t> </w:t>
            </w:r>
            <w:r w:rsidRPr="003F329B">
              <w:rPr>
                <w:sz w:val="16"/>
                <w:szCs w:val="16"/>
              </w:rPr>
              <w:t>1, 2) and Schedule</w:t>
            </w:r>
            <w:r w:rsidR="003F329B">
              <w:rPr>
                <w:sz w:val="16"/>
                <w:szCs w:val="16"/>
              </w:rPr>
              <w:t> </w:t>
            </w:r>
            <w:r w:rsidRPr="003F329B">
              <w:rPr>
                <w:sz w:val="16"/>
                <w:szCs w:val="16"/>
              </w:rPr>
              <w:t>15 (items</w:t>
            </w:r>
            <w:r w:rsidR="003F329B">
              <w:rPr>
                <w:sz w:val="16"/>
                <w:szCs w:val="16"/>
              </w:rPr>
              <w:t> </w:t>
            </w:r>
            <w:r w:rsidRPr="003F329B">
              <w:rPr>
                <w:sz w:val="16"/>
                <w:szCs w:val="16"/>
              </w:rPr>
              <w:t>1–6): 1</w:t>
            </w:r>
            <w:r w:rsidR="003F329B">
              <w:rPr>
                <w:sz w:val="16"/>
                <w:szCs w:val="16"/>
              </w:rPr>
              <w:t> </w:t>
            </w:r>
            <w:r w:rsidRPr="003F329B">
              <w:rPr>
                <w:sz w:val="16"/>
                <w:szCs w:val="16"/>
              </w:rPr>
              <w:t xml:space="preserve">July 2000 </w:t>
            </w:r>
            <w:r w:rsidRPr="003F329B">
              <w:rPr>
                <w:i/>
                <w:sz w:val="16"/>
                <w:szCs w:val="16"/>
              </w:rPr>
              <w:t>(d)</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A New Tax System (Fringe Benefits) Act 2000</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52, 2000</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May 2000</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May 2000</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Indirect Tax Legislation Amendment Act 2000</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92, 2000</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June 2000</w:t>
            </w:r>
          </w:p>
        </w:tc>
        <w:tc>
          <w:tcPr>
            <w:tcW w:w="184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1–9), Schedules</w:t>
            </w:r>
            <w:r w:rsidR="003F329B">
              <w:rPr>
                <w:sz w:val="16"/>
                <w:szCs w:val="16"/>
              </w:rPr>
              <w:t> </w:t>
            </w:r>
            <w:r w:rsidRPr="003F329B">
              <w:rPr>
                <w:sz w:val="16"/>
                <w:szCs w:val="16"/>
              </w:rPr>
              <w:t>2, 3, Schedule</w:t>
            </w:r>
            <w:r w:rsidR="003F329B">
              <w:rPr>
                <w:sz w:val="16"/>
                <w:szCs w:val="16"/>
              </w:rPr>
              <w:t> </w:t>
            </w:r>
            <w:r w:rsidRPr="003F329B">
              <w:rPr>
                <w:sz w:val="16"/>
                <w:szCs w:val="16"/>
              </w:rPr>
              <w:t>4 (items</w:t>
            </w:r>
            <w:r w:rsidR="003F329B">
              <w:rPr>
                <w:sz w:val="16"/>
                <w:szCs w:val="16"/>
              </w:rPr>
              <w:t> </w:t>
            </w:r>
            <w:r w:rsidRPr="003F329B">
              <w:rPr>
                <w:sz w:val="16"/>
                <w:szCs w:val="16"/>
              </w:rPr>
              <w:t>1–9), Schedule</w:t>
            </w:r>
            <w:r w:rsidR="003F329B">
              <w:rPr>
                <w:sz w:val="16"/>
                <w:szCs w:val="16"/>
              </w:rPr>
              <w:t> </w:t>
            </w:r>
            <w:r w:rsidRPr="003F329B">
              <w:rPr>
                <w:sz w:val="16"/>
                <w:szCs w:val="16"/>
              </w:rPr>
              <w:t>5, Schedule</w:t>
            </w:r>
            <w:r w:rsidR="003F329B">
              <w:rPr>
                <w:sz w:val="16"/>
                <w:szCs w:val="16"/>
              </w:rPr>
              <w:t> </w:t>
            </w:r>
            <w:r w:rsidRPr="003F329B">
              <w:rPr>
                <w:sz w:val="16"/>
                <w:szCs w:val="16"/>
              </w:rPr>
              <w:t>6 (items</w:t>
            </w:r>
            <w:r w:rsidR="003F329B">
              <w:rPr>
                <w:sz w:val="16"/>
                <w:szCs w:val="16"/>
              </w:rPr>
              <w:t> </w:t>
            </w:r>
            <w:r w:rsidRPr="003F329B">
              <w:rPr>
                <w:sz w:val="16"/>
                <w:szCs w:val="16"/>
              </w:rPr>
              <w:t>1–6), Schedule</w:t>
            </w:r>
            <w:r w:rsidR="003F329B">
              <w:rPr>
                <w:sz w:val="16"/>
                <w:szCs w:val="16"/>
              </w:rPr>
              <w:t> </w:t>
            </w:r>
            <w:r w:rsidRPr="003F329B">
              <w:rPr>
                <w:sz w:val="16"/>
                <w:szCs w:val="16"/>
              </w:rPr>
              <w:t>7 (items</w:t>
            </w:r>
            <w:r w:rsidR="003F329B">
              <w:rPr>
                <w:sz w:val="16"/>
                <w:szCs w:val="16"/>
              </w:rPr>
              <w:t> </w:t>
            </w:r>
            <w:r w:rsidRPr="003F329B">
              <w:rPr>
                <w:sz w:val="16"/>
                <w:szCs w:val="16"/>
              </w:rPr>
              <w:t>4–25), Schedule</w:t>
            </w:r>
            <w:r w:rsidR="003F329B">
              <w:rPr>
                <w:sz w:val="16"/>
                <w:szCs w:val="16"/>
              </w:rPr>
              <w:t> </w:t>
            </w:r>
            <w:r w:rsidRPr="003F329B">
              <w:rPr>
                <w:sz w:val="16"/>
                <w:szCs w:val="16"/>
              </w:rPr>
              <w:t>8 (items</w:t>
            </w:r>
            <w:r w:rsidR="003F329B">
              <w:rPr>
                <w:sz w:val="16"/>
                <w:szCs w:val="16"/>
              </w:rPr>
              <w:t> </w:t>
            </w:r>
            <w:r w:rsidRPr="003F329B">
              <w:rPr>
                <w:sz w:val="16"/>
                <w:szCs w:val="16"/>
              </w:rPr>
              <w:t>1–5), Schedule</w:t>
            </w:r>
            <w:r w:rsidR="003F329B">
              <w:rPr>
                <w:sz w:val="16"/>
                <w:szCs w:val="16"/>
              </w:rPr>
              <w:t> </w:t>
            </w:r>
            <w:r w:rsidRPr="003F329B">
              <w:rPr>
                <w:sz w:val="16"/>
                <w:szCs w:val="16"/>
              </w:rPr>
              <w:t>9 (items</w:t>
            </w:r>
            <w:r w:rsidR="003F329B">
              <w:rPr>
                <w:sz w:val="16"/>
                <w:szCs w:val="16"/>
              </w:rPr>
              <w:t> </w:t>
            </w:r>
            <w:r w:rsidRPr="003F329B">
              <w:rPr>
                <w:sz w:val="16"/>
                <w:szCs w:val="16"/>
              </w:rPr>
              <w:t>1–11) and Schedule</w:t>
            </w:r>
            <w:r w:rsidR="003F329B">
              <w:rPr>
                <w:sz w:val="16"/>
                <w:szCs w:val="16"/>
              </w:rPr>
              <w:t> </w:t>
            </w:r>
            <w:r w:rsidRPr="003F329B">
              <w:rPr>
                <w:sz w:val="16"/>
                <w:szCs w:val="16"/>
              </w:rPr>
              <w:t>11 (items</w:t>
            </w:r>
            <w:r w:rsidR="003F329B">
              <w:rPr>
                <w:sz w:val="16"/>
                <w:szCs w:val="16"/>
              </w:rPr>
              <w:t> </w:t>
            </w:r>
            <w:r w:rsidRPr="003F329B">
              <w:rPr>
                <w:sz w:val="16"/>
                <w:szCs w:val="16"/>
              </w:rPr>
              <w:t xml:space="preserve">3–13): </w:t>
            </w:r>
            <w:r w:rsidRPr="003F329B">
              <w:rPr>
                <w:i/>
                <w:sz w:val="16"/>
                <w:szCs w:val="16"/>
              </w:rPr>
              <w:t>(e)</w:t>
            </w:r>
          </w:p>
        </w:tc>
        <w:tc>
          <w:tcPr>
            <w:tcW w:w="1420"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Taxation Laws Amendment Act (No.</w:t>
            </w:r>
            <w:r w:rsidR="003F329B">
              <w:rPr>
                <w:sz w:val="16"/>
                <w:szCs w:val="16"/>
              </w:rPr>
              <w:t> </w:t>
            </w:r>
            <w:r w:rsidRPr="003F329B">
              <w:rPr>
                <w:sz w:val="16"/>
                <w:szCs w:val="16"/>
              </w:rPr>
              <w:t>8) 2000</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156, 2000</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21 Dec 2000</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1–16, 18), Schedule</w:t>
            </w:r>
            <w:r w:rsidR="003F329B">
              <w:rPr>
                <w:sz w:val="16"/>
                <w:szCs w:val="16"/>
              </w:rPr>
              <w:t> </w:t>
            </w:r>
            <w:r w:rsidRPr="003F329B">
              <w:rPr>
                <w:sz w:val="16"/>
                <w:szCs w:val="16"/>
              </w:rPr>
              <w:t>2 (items</w:t>
            </w:r>
            <w:r w:rsidR="003F329B">
              <w:rPr>
                <w:sz w:val="16"/>
                <w:szCs w:val="16"/>
              </w:rPr>
              <w:t> </w:t>
            </w:r>
            <w:r w:rsidRPr="003F329B">
              <w:rPr>
                <w:sz w:val="16"/>
                <w:szCs w:val="16"/>
              </w:rPr>
              <w:t>1–12, 25), Schedule</w:t>
            </w:r>
            <w:r w:rsidR="003F329B">
              <w:rPr>
                <w:sz w:val="16"/>
                <w:szCs w:val="16"/>
              </w:rPr>
              <w:t> </w:t>
            </w:r>
            <w:r w:rsidRPr="003F329B">
              <w:rPr>
                <w:sz w:val="16"/>
                <w:szCs w:val="16"/>
              </w:rPr>
              <w:t>3, Schedule</w:t>
            </w:r>
            <w:r w:rsidR="003F329B">
              <w:rPr>
                <w:sz w:val="16"/>
                <w:szCs w:val="16"/>
              </w:rPr>
              <w:t> </w:t>
            </w:r>
            <w:r w:rsidRPr="003F329B">
              <w:rPr>
                <w:sz w:val="16"/>
                <w:szCs w:val="16"/>
              </w:rPr>
              <w:t>4, Schedule</w:t>
            </w:r>
            <w:r w:rsidR="003F329B">
              <w:rPr>
                <w:sz w:val="16"/>
                <w:szCs w:val="16"/>
              </w:rPr>
              <w:t> </w:t>
            </w:r>
            <w:r w:rsidRPr="003F329B">
              <w:rPr>
                <w:sz w:val="16"/>
                <w:szCs w:val="16"/>
              </w:rPr>
              <w:t>5 (items</w:t>
            </w:r>
            <w:r w:rsidR="003F329B">
              <w:rPr>
                <w:sz w:val="16"/>
                <w:szCs w:val="16"/>
              </w:rPr>
              <w:t> </w:t>
            </w:r>
            <w:r w:rsidRPr="003F329B">
              <w:rPr>
                <w:sz w:val="16"/>
                <w:szCs w:val="16"/>
              </w:rPr>
              <w:t>1–3, 18(1)), and Schedule</w:t>
            </w:r>
            <w:r w:rsidR="003F329B">
              <w:rPr>
                <w:sz w:val="16"/>
                <w:szCs w:val="16"/>
              </w:rPr>
              <w:t> </w:t>
            </w:r>
            <w:r w:rsidRPr="003F329B">
              <w:rPr>
                <w:sz w:val="16"/>
                <w:szCs w:val="16"/>
              </w:rPr>
              <w:t>6 (items</w:t>
            </w:r>
            <w:r w:rsidR="003F329B">
              <w:rPr>
                <w:sz w:val="16"/>
                <w:szCs w:val="16"/>
              </w:rPr>
              <w:t> </w:t>
            </w:r>
            <w:r w:rsidRPr="003F329B">
              <w:rPr>
                <w:sz w:val="16"/>
                <w:szCs w:val="16"/>
              </w:rPr>
              <w:t>1–40, 49(1), (2)): Royal Assent</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7 (items</w:t>
            </w:r>
            <w:r w:rsidR="003F329B">
              <w:rPr>
                <w:sz w:val="16"/>
                <w:szCs w:val="16"/>
              </w:rPr>
              <w:t> </w:t>
            </w:r>
            <w:r w:rsidRPr="003F329B">
              <w:rPr>
                <w:sz w:val="16"/>
                <w:szCs w:val="16"/>
              </w:rPr>
              <w:t xml:space="preserve">1–7): </w:t>
            </w:r>
            <w:r w:rsidRPr="003F329B">
              <w:rPr>
                <w:i/>
                <w:sz w:val="16"/>
                <w:szCs w:val="16"/>
              </w:rPr>
              <w:t>(f)</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18), Sch. 2 (item</w:t>
            </w:r>
            <w:r w:rsidR="003F329B">
              <w:rPr>
                <w:sz w:val="16"/>
                <w:szCs w:val="16"/>
              </w:rPr>
              <w:t> </w:t>
            </w:r>
            <w:r w:rsidRPr="003F329B">
              <w:rPr>
                <w:sz w:val="16"/>
                <w:szCs w:val="16"/>
              </w:rPr>
              <w:t>25), Sch. 3 (item</w:t>
            </w:r>
            <w:r w:rsidR="003F329B">
              <w:rPr>
                <w:sz w:val="16"/>
                <w:szCs w:val="16"/>
              </w:rPr>
              <w:t> </w:t>
            </w:r>
            <w:r w:rsidRPr="003F329B">
              <w:rPr>
                <w:sz w:val="16"/>
                <w:szCs w:val="16"/>
              </w:rPr>
              <w:t>34), Sch. 4 (item</w:t>
            </w:r>
            <w:r w:rsidR="003F329B">
              <w:rPr>
                <w:sz w:val="16"/>
                <w:szCs w:val="16"/>
              </w:rPr>
              <w:t> </w:t>
            </w:r>
            <w:r w:rsidRPr="003F329B">
              <w:rPr>
                <w:sz w:val="16"/>
                <w:szCs w:val="16"/>
              </w:rPr>
              <w:t>20), Sch. 5 (item</w:t>
            </w:r>
            <w:r w:rsidR="003F329B">
              <w:rPr>
                <w:sz w:val="16"/>
                <w:szCs w:val="16"/>
              </w:rPr>
              <w:t> </w:t>
            </w:r>
            <w:r w:rsidRPr="003F329B">
              <w:rPr>
                <w:sz w:val="16"/>
                <w:szCs w:val="16"/>
              </w:rPr>
              <w:t>18(1)) and Sch. 6 (item</w:t>
            </w:r>
            <w:r w:rsidR="003F329B">
              <w:rPr>
                <w:sz w:val="16"/>
                <w:szCs w:val="16"/>
              </w:rPr>
              <w:t> </w:t>
            </w:r>
            <w:r w:rsidRPr="003F329B">
              <w:rPr>
                <w:sz w:val="16"/>
                <w:szCs w:val="16"/>
              </w:rPr>
              <w:t>49(1), (2))</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Corporations (Repeals, Consequentials and Transitionals) Act 2001</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55, 2001</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28</w:t>
            </w:r>
            <w:r w:rsidR="003F329B">
              <w:rPr>
                <w:sz w:val="16"/>
                <w:szCs w:val="16"/>
              </w:rPr>
              <w:t> </w:t>
            </w:r>
            <w:r w:rsidRPr="003F329B">
              <w:rPr>
                <w:sz w:val="16"/>
                <w:szCs w:val="16"/>
              </w:rPr>
              <w:t>June 2001</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ss.</w:t>
            </w:r>
            <w:r w:rsidR="003F329B">
              <w:rPr>
                <w:sz w:val="16"/>
                <w:szCs w:val="16"/>
              </w:rPr>
              <w:t> </w:t>
            </w:r>
            <w:r w:rsidRPr="003F329B">
              <w:rPr>
                <w:sz w:val="16"/>
                <w:szCs w:val="16"/>
              </w:rPr>
              <w:t>4–14 and Schedule</w:t>
            </w:r>
            <w:r w:rsidR="003F329B">
              <w:rPr>
                <w:sz w:val="16"/>
                <w:szCs w:val="16"/>
              </w:rPr>
              <w:t> </w:t>
            </w:r>
            <w:r w:rsidRPr="003F329B">
              <w:rPr>
                <w:sz w:val="16"/>
                <w:szCs w:val="16"/>
              </w:rPr>
              <w:t>3 (items</w:t>
            </w:r>
            <w:r w:rsidR="003F329B">
              <w:rPr>
                <w:sz w:val="16"/>
                <w:szCs w:val="16"/>
              </w:rPr>
              <w:t> </w:t>
            </w:r>
            <w:r w:rsidRPr="003F329B">
              <w:rPr>
                <w:sz w:val="16"/>
                <w:szCs w:val="16"/>
              </w:rPr>
              <w:t>31–34): 15</w:t>
            </w:r>
            <w:r w:rsidR="003F329B">
              <w:rPr>
                <w:sz w:val="16"/>
                <w:szCs w:val="16"/>
              </w:rPr>
              <w:t> </w:t>
            </w:r>
            <w:r w:rsidRPr="003F329B">
              <w:rPr>
                <w:sz w:val="16"/>
                <w:szCs w:val="16"/>
              </w:rPr>
              <w:t>July 2001 (</w:t>
            </w:r>
            <w:r w:rsidRPr="003F329B">
              <w:rPr>
                <w:i/>
                <w:sz w:val="16"/>
                <w:szCs w:val="16"/>
              </w:rPr>
              <w:t>see Gazette</w:t>
            </w:r>
            <w:r w:rsidRPr="003F329B">
              <w:rPr>
                <w:sz w:val="16"/>
                <w:szCs w:val="16"/>
              </w:rPr>
              <w:t xml:space="preserve"> 2001, No. S285) </w:t>
            </w:r>
            <w:r w:rsidRPr="003F329B">
              <w:rPr>
                <w:i/>
                <w:sz w:val="16"/>
                <w:szCs w:val="16"/>
              </w:rPr>
              <w:t>(g)</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ss.</w:t>
            </w:r>
            <w:r w:rsidR="003F329B">
              <w:rPr>
                <w:sz w:val="16"/>
                <w:szCs w:val="16"/>
              </w:rPr>
              <w:t> </w:t>
            </w:r>
            <w:r w:rsidRPr="003F329B">
              <w:rPr>
                <w:sz w:val="16"/>
                <w:szCs w:val="16"/>
              </w:rPr>
              <w:t>4–14</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08" w:name="CU_14871804"/>
            <w:bookmarkStart w:id="1109" w:name="CU_14878038"/>
            <w:bookmarkStart w:id="1110" w:name="CU_14879432"/>
            <w:bookmarkEnd w:id="1108"/>
            <w:bookmarkEnd w:id="1109"/>
            <w:bookmarkEnd w:id="1110"/>
            <w:r w:rsidRPr="003F329B">
              <w:rPr>
                <w:sz w:val="16"/>
                <w:szCs w:val="16"/>
              </w:rPr>
              <w:t>Taxation Laws Amendment Act (No.</w:t>
            </w:r>
            <w:r w:rsidR="003F329B">
              <w:rPr>
                <w:sz w:val="16"/>
                <w:szCs w:val="16"/>
              </w:rPr>
              <w:t> </w:t>
            </w:r>
            <w:r w:rsidRPr="003F329B">
              <w:rPr>
                <w:sz w:val="16"/>
                <w:szCs w:val="16"/>
              </w:rPr>
              <w:t>3) 2001</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73, 2001</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June 2001</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69–78): 23</w:t>
            </w:r>
            <w:r w:rsidR="003F329B">
              <w:rPr>
                <w:sz w:val="16"/>
                <w:szCs w:val="16"/>
              </w:rPr>
              <w:t> </w:t>
            </w:r>
            <w:r w:rsidRPr="003F329B">
              <w:rPr>
                <w:sz w:val="16"/>
                <w:szCs w:val="16"/>
              </w:rPr>
              <w:t>May 2001</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48–52): 1 Jan 2001</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3 (items</w:t>
            </w:r>
            <w:r w:rsidR="003F329B">
              <w:rPr>
                <w:sz w:val="16"/>
                <w:szCs w:val="16"/>
              </w:rPr>
              <w:t> </w:t>
            </w:r>
            <w:r w:rsidRPr="003F329B">
              <w:rPr>
                <w:sz w:val="16"/>
                <w:szCs w:val="16"/>
              </w:rPr>
              <w:t>34–36): 1 Apr 2001</w:t>
            </w:r>
          </w:p>
          <w:p w:rsidR="00C7322B" w:rsidRPr="003F329B" w:rsidRDefault="00C7322B" w:rsidP="004A7DDE">
            <w:pPr>
              <w:pStyle w:val="Tabletext"/>
              <w:rPr>
                <w:sz w:val="16"/>
                <w:szCs w:val="16"/>
              </w:rPr>
            </w:pPr>
            <w:r w:rsidRPr="003F329B">
              <w:rPr>
                <w:sz w:val="16"/>
                <w:szCs w:val="16"/>
              </w:rPr>
              <w:t>Remainder: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22, 62(1), 66, 68)</w:t>
            </w:r>
          </w:p>
        </w:tc>
      </w:tr>
      <w:tr w:rsidR="00C7322B" w:rsidRPr="003F329B" w:rsidTr="005036FF">
        <w:trPr>
          <w:cantSplit/>
        </w:trPr>
        <w:tc>
          <w:tcPr>
            <w:tcW w:w="1838" w:type="dxa"/>
            <w:tcBorders>
              <w:top w:val="single" w:sz="4" w:space="0" w:color="auto"/>
              <w:bottom w:val="nil"/>
            </w:tcBorders>
            <w:shd w:val="clear" w:color="auto" w:fill="auto"/>
          </w:tcPr>
          <w:p w:rsidR="00C7322B" w:rsidRPr="003F329B" w:rsidRDefault="00C7322B" w:rsidP="004A7DDE">
            <w:pPr>
              <w:pStyle w:val="Tabletext"/>
              <w:rPr>
                <w:sz w:val="16"/>
                <w:szCs w:val="16"/>
              </w:rPr>
            </w:pPr>
            <w:r w:rsidRPr="003F329B">
              <w:rPr>
                <w:sz w:val="16"/>
                <w:szCs w:val="16"/>
              </w:rPr>
              <w:t>New Business Tax System (Capital Allowances–Transitional and Consequential) Act 2001</w:t>
            </w:r>
          </w:p>
        </w:tc>
        <w:tc>
          <w:tcPr>
            <w:tcW w:w="992" w:type="dxa"/>
            <w:tcBorders>
              <w:top w:val="single" w:sz="4" w:space="0" w:color="auto"/>
              <w:bottom w:val="nil"/>
            </w:tcBorders>
            <w:shd w:val="clear" w:color="auto" w:fill="auto"/>
          </w:tcPr>
          <w:p w:rsidR="00C7322B" w:rsidRPr="003F329B" w:rsidRDefault="00C7322B" w:rsidP="004A7DDE">
            <w:pPr>
              <w:pStyle w:val="Tabletext"/>
              <w:rPr>
                <w:sz w:val="16"/>
                <w:szCs w:val="16"/>
              </w:rPr>
            </w:pPr>
            <w:r w:rsidRPr="003F329B">
              <w:rPr>
                <w:sz w:val="16"/>
                <w:szCs w:val="16"/>
              </w:rPr>
              <w:t>77, 2001</w:t>
            </w:r>
          </w:p>
        </w:tc>
        <w:tc>
          <w:tcPr>
            <w:tcW w:w="993" w:type="dxa"/>
            <w:tcBorders>
              <w:top w:val="single" w:sz="4" w:space="0" w:color="auto"/>
              <w:bottom w:val="nil"/>
            </w:tcBorders>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June 2001</w:t>
            </w:r>
          </w:p>
        </w:tc>
        <w:tc>
          <w:tcPr>
            <w:tcW w:w="1842" w:type="dxa"/>
            <w:tcBorders>
              <w:top w:val="single" w:sz="4" w:space="0" w:color="auto"/>
              <w:bottom w:val="nil"/>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 xml:space="preserve">10–14, 488(1)): Royal Assent </w:t>
            </w:r>
            <w:r w:rsidRPr="003F329B">
              <w:rPr>
                <w:i/>
                <w:sz w:val="16"/>
                <w:szCs w:val="16"/>
              </w:rPr>
              <w:t>(h)</w:t>
            </w:r>
          </w:p>
        </w:tc>
        <w:tc>
          <w:tcPr>
            <w:tcW w:w="1420" w:type="dxa"/>
            <w:tcBorders>
              <w:top w:val="single" w:sz="4" w:space="0" w:color="auto"/>
              <w:bottom w:val="nil"/>
            </w:tcBorders>
            <w:shd w:val="clear" w:color="auto" w:fill="auto"/>
          </w:tcPr>
          <w:p w:rsidR="00C7322B" w:rsidRPr="003F329B" w:rsidRDefault="00C7322B" w:rsidP="004A7DDE">
            <w:pPr>
              <w:pStyle w:val="Tabletext"/>
              <w:rPr>
                <w:sz w:val="16"/>
                <w:szCs w:val="16"/>
              </w:rPr>
            </w:pPr>
            <w:r w:rsidRPr="003F329B">
              <w:rPr>
                <w:sz w:val="16"/>
                <w:szCs w:val="16"/>
              </w:rPr>
              <w:t>Sch. 2 (item</w:t>
            </w:r>
            <w:r w:rsidR="003F329B">
              <w:rPr>
                <w:sz w:val="16"/>
                <w:szCs w:val="16"/>
              </w:rPr>
              <w:t> </w:t>
            </w:r>
            <w:r w:rsidRPr="003F329B">
              <w:rPr>
                <w:sz w:val="16"/>
                <w:szCs w:val="16"/>
              </w:rPr>
              <w:t>488(1)) (am. by 119, 2002, Sch. 3 [item</w:t>
            </w:r>
            <w:r w:rsidR="003F329B">
              <w:rPr>
                <w:sz w:val="16"/>
                <w:szCs w:val="16"/>
              </w:rPr>
              <w:t> </w:t>
            </w:r>
            <w:r w:rsidRPr="003F329B">
              <w:rPr>
                <w:sz w:val="16"/>
                <w:szCs w:val="16"/>
              </w:rPr>
              <w:t>97])</w:t>
            </w:r>
          </w:p>
        </w:tc>
      </w:tr>
      <w:tr w:rsidR="00C7322B" w:rsidRPr="003F329B" w:rsidTr="005036FF">
        <w:trPr>
          <w:cantSplit/>
        </w:trPr>
        <w:tc>
          <w:tcPr>
            <w:tcW w:w="1838" w:type="dxa"/>
            <w:tcBorders>
              <w:top w:val="nil"/>
              <w:bottom w:val="nil"/>
            </w:tcBorders>
            <w:shd w:val="clear" w:color="auto" w:fill="auto"/>
          </w:tcPr>
          <w:p w:rsidR="00C7322B" w:rsidRPr="003F329B" w:rsidRDefault="00C7322B" w:rsidP="004A7DDE">
            <w:pPr>
              <w:pStyle w:val="ENoteTTIndentHeading"/>
              <w:rPr>
                <w:kern w:val="28"/>
              </w:rPr>
            </w:pPr>
            <w:r w:rsidRPr="003F329B">
              <w:t>as amended by</w:t>
            </w:r>
          </w:p>
        </w:tc>
        <w:tc>
          <w:tcPr>
            <w:tcW w:w="992" w:type="dxa"/>
            <w:tcBorders>
              <w:top w:val="nil"/>
              <w:bottom w:val="nil"/>
            </w:tcBorders>
            <w:shd w:val="clear" w:color="auto" w:fill="auto"/>
          </w:tcPr>
          <w:p w:rsidR="00C7322B" w:rsidRPr="003F329B" w:rsidRDefault="00C7322B" w:rsidP="004A7DDE">
            <w:pPr>
              <w:rPr>
                <w:rFonts w:cs="Times New Roman"/>
                <w:sz w:val="16"/>
                <w:szCs w:val="16"/>
              </w:rPr>
            </w:pPr>
          </w:p>
        </w:tc>
        <w:tc>
          <w:tcPr>
            <w:tcW w:w="993" w:type="dxa"/>
            <w:tcBorders>
              <w:top w:val="nil"/>
              <w:bottom w:val="nil"/>
            </w:tcBorders>
            <w:shd w:val="clear" w:color="auto" w:fill="auto"/>
          </w:tcPr>
          <w:p w:rsidR="00C7322B" w:rsidRPr="003F329B" w:rsidRDefault="00C7322B" w:rsidP="004A7DDE">
            <w:pPr>
              <w:rPr>
                <w:rFonts w:cs="Times New Roman"/>
                <w:sz w:val="16"/>
                <w:szCs w:val="16"/>
              </w:rPr>
            </w:pPr>
          </w:p>
        </w:tc>
        <w:tc>
          <w:tcPr>
            <w:tcW w:w="1842" w:type="dxa"/>
            <w:tcBorders>
              <w:top w:val="nil"/>
              <w:bottom w:val="nil"/>
            </w:tcBorders>
            <w:shd w:val="clear" w:color="auto" w:fill="auto"/>
          </w:tcPr>
          <w:p w:rsidR="00C7322B" w:rsidRPr="003F329B" w:rsidRDefault="00C7322B" w:rsidP="004A7DDE">
            <w:pPr>
              <w:rPr>
                <w:rFonts w:cs="Times New Roman"/>
                <w:sz w:val="16"/>
                <w:szCs w:val="16"/>
              </w:rPr>
            </w:pPr>
          </w:p>
        </w:tc>
        <w:tc>
          <w:tcPr>
            <w:tcW w:w="1420" w:type="dxa"/>
            <w:tcBorders>
              <w:top w:val="nil"/>
              <w:bottom w:val="nil"/>
            </w:tcBorders>
            <w:shd w:val="clear" w:color="auto" w:fill="auto"/>
          </w:tcPr>
          <w:p w:rsidR="00C7322B" w:rsidRPr="003F329B" w:rsidRDefault="00C7322B" w:rsidP="004A7DDE">
            <w:pPr>
              <w:pStyle w:val="Tabletext"/>
              <w:rPr>
                <w:sz w:val="16"/>
                <w:szCs w:val="16"/>
              </w:rPr>
            </w:pPr>
          </w:p>
        </w:tc>
      </w:tr>
      <w:tr w:rsidR="00C7322B" w:rsidRPr="003F329B" w:rsidTr="005036FF">
        <w:trPr>
          <w:cantSplit/>
        </w:trPr>
        <w:tc>
          <w:tcPr>
            <w:tcW w:w="1838" w:type="dxa"/>
            <w:tcBorders>
              <w:top w:val="nil"/>
            </w:tcBorders>
            <w:shd w:val="clear" w:color="auto" w:fill="auto"/>
          </w:tcPr>
          <w:p w:rsidR="00C7322B" w:rsidRPr="003F329B" w:rsidRDefault="00C7322B" w:rsidP="004A7DDE">
            <w:pPr>
              <w:pStyle w:val="ENoteTTi"/>
              <w:rPr>
                <w:kern w:val="28"/>
                <w:szCs w:val="16"/>
              </w:rPr>
            </w:pPr>
            <w:r w:rsidRPr="003F329B">
              <w:t>Taxation Laws Amendment Act (No.</w:t>
            </w:r>
            <w:r w:rsidR="003F329B">
              <w:t> </w:t>
            </w:r>
            <w:r w:rsidRPr="003F329B">
              <w:t>5) 2002</w:t>
            </w:r>
          </w:p>
        </w:tc>
        <w:tc>
          <w:tcPr>
            <w:tcW w:w="99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119, 2002</w:t>
            </w:r>
          </w:p>
        </w:tc>
        <w:tc>
          <w:tcPr>
            <w:tcW w:w="993"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2 Dec 2002</w:t>
            </w:r>
          </w:p>
        </w:tc>
        <w:tc>
          <w:tcPr>
            <w:tcW w:w="184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3 (item</w:t>
            </w:r>
            <w:r w:rsidR="003F329B">
              <w:rPr>
                <w:sz w:val="16"/>
                <w:szCs w:val="16"/>
              </w:rPr>
              <w:t> </w:t>
            </w:r>
            <w:r w:rsidRPr="003F329B">
              <w:rPr>
                <w:sz w:val="16"/>
                <w:szCs w:val="16"/>
              </w:rPr>
              <w:t xml:space="preserve">97): </w:t>
            </w:r>
            <w:r w:rsidRPr="003F329B">
              <w:rPr>
                <w:i/>
                <w:sz w:val="16"/>
                <w:szCs w:val="16"/>
              </w:rPr>
              <w:t>(i)</w:t>
            </w:r>
          </w:p>
        </w:tc>
        <w:tc>
          <w:tcPr>
            <w:tcW w:w="1420"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Taxation Laws Amendment Act (No.</w:t>
            </w:r>
            <w:r w:rsidR="003F329B">
              <w:rPr>
                <w:sz w:val="16"/>
                <w:szCs w:val="16"/>
              </w:rPr>
              <w:t> </w:t>
            </w:r>
            <w:r w:rsidRPr="003F329B">
              <w:rPr>
                <w:sz w:val="16"/>
                <w:szCs w:val="16"/>
              </w:rPr>
              <w:t>5) 2001</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168, 2001</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 Oct 2001</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1</w:t>
            </w:r>
            <w:r w:rsidR="003F329B">
              <w:rPr>
                <w:sz w:val="16"/>
                <w:szCs w:val="16"/>
              </w:rPr>
              <w:t> </w:t>
            </w:r>
            <w:r w:rsidRPr="003F329B">
              <w:rPr>
                <w:sz w:val="16"/>
                <w:szCs w:val="16"/>
              </w:rPr>
              <w:t>July 2000</w:t>
            </w:r>
          </w:p>
          <w:p w:rsidR="00C7322B" w:rsidRPr="003F329B" w:rsidRDefault="00C7322B" w:rsidP="004A7DDE">
            <w:pPr>
              <w:pStyle w:val="Tabletext"/>
              <w:rPr>
                <w:sz w:val="16"/>
                <w:szCs w:val="16"/>
              </w:rPr>
            </w:pPr>
            <w:r w:rsidRPr="003F329B">
              <w:rPr>
                <w:sz w:val="16"/>
                <w:szCs w:val="16"/>
              </w:rPr>
              <w:t>Remainder: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6)</w:t>
            </w:r>
          </w:p>
        </w:tc>
      </w:tr>
      <w:tr w:rsidR="00C7322B" w:rsidRPr="003F329B" w:rsidTr="005036FF">
        <w:trPr>
          <w:cantSplit/>
        </w:trPr>
        <w:tc>
          <w:tcPr>
            <w:tcW w:w="1838"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Taxation Laws Amendment Act (No.</w:t>
            </w:r>
            <w:r w:rsidR="003F329B">
              <w:rPr>
                <w:sz w:val="16"/>
                <w:szCs w:val="16"/>
              </w:rPr>
              <w:t> </w:t>
            </w:r>
            <w:r w:rsidRPr="003F329B">
              <w:rPr>
                <w:sz w:val="16"/>
                <w:szCs w:val="16"/>
              </w:rPr>
              <w:t>6) 2001</w:t>
            </w:r>
          </w:p>
        </w:tc>
        <w:tc>
          <w:tcPr>
            <w:tcW w:w="992"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169, 2001</w:t>
            </w:r>
          </w:p>
        </w:tc>
        <w:tc>
          <w:tcPr>
            <w:tcW w:w="993"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1 Oct 2001</w:t>
            </w:r>
          </w:p>
        </w:tc>
        <w:tc>
          <w:tcPr>
            <w:tcW w:w="1842" w:type="dxa"/>
            <w:tcBorders>
              <w:bottom w:val="nil"/>
            </w:tcBorders>
            <w:shd w:val="clear" w:color="auto" w:fill="auto"/>
          </w:tcPr>
          <w:p w:rsidR="00C7322B" w:rsidRPr="003F329B" w:rsidRDefault="00C7322B" w:rsidP="004A7DDE">
            <w:pPr>
              <w:pStyle w:val="Tabletext"/>
              <w:rPr>
                <w:i/>
                <w:sz w:val="16"/>
                <w:szCs w:val="16"/>
              </w:rPr>
            </w:pPr>
            <w:r w:rsidRPr="003F329B">
              <w:rPr>
                <w:sz w:val="16"/>
                <w:szCs w:val="16"/>
              </w:rPr>
              <w:t>s. 4 and Schedule</w:t>
            </w:r>
            <w:r w:rsidR="003F329B">
              <w:rPr>
                <w:sz w:val="16"/>
                <w:szCs w:val="16"/>
              </w:rPr>
              <w:t> </w:t>
            </w:r>
            <w:r w:rsidRPr="003F329B">
              <w:rPr>
                <w:sz w:val="16"/>
                <w:szCs w:val="16"/>
              </w:rPr>
              <w:t>5 (items</w:t>
            </w:r>
            <w:r w:rsidR="003F329B">
              <w:rPr>
                <w:sz w:val="16"/>
                <w:szCs w:val="16"/>
              </w:rPr>
              <w:t> </w:t>
            </w:r>
            <w:r w:rsidRPr="003F329B">
              <w:rPr>
                <w:sz w:val="16"/>
                <w:szCs w:val="16"/>
              </w:rPr>
              <w:t xml:space="preserve">9A, 12–14): Royal Assent </w:t>
            </w:r>
            <w:r w:rsidRPr="003F329B">
              <w:rPr>
                <w:i/>
                <w:sz w:val="16"/>
                <w:szCs w:val="16"/>
              </w:rPr>
              <w:t>(j)</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5 (items</w:t>
            </w:r>
            <w:r w:rsidR="003F329B">
              <w:rPr>
                <w:sz w:val="16"/>
                <w:szCs w:val="16"/>
              </w:rPr>
              <w:t> </w:t>
            </w:r>
            <w:r w:rsidRPr="003F329B">
              <w:rPr>
                <w:sz w:val="16"/>
                <w:szCs w:val="16"/>
              </w:rPr>
              <w:t xml:space="preserve">10, 11): </w:t>
            </w:r>
            <w:r w:rsidRPr="003F329B">
              <w:rPr>
                <w:i/>
                <w:sz w:val="16"/>
                <w:szCs w:val="16"/>
              </w:rPr>
              <w:t>(j)</w:t>
            </w:r>
          </w:p>
        </w:tc>
        <w:tc>
          <w:tcPr>
            <w:tcW w:w="1420"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s. 4 and Sch. 5 (item</w:t>
            </w:r>
            <w:r w:rsidR="003F329B">
              <w:rPr>
                <w:sz w:val="16"/>
                <w:szCs w:val="16"/>
              </w:rPr>
              <w:t> </w:t>
            </w:r>
            <w:r w:rsidRPr="003F329B">
              <w:rPr>
                <w:sz w:val="16"/>
                <w:szCs w:val="16"/>
              </w:rPr>
              <w:t>14)</w:t>
            </w:r>
          </w:p>
        </w:tc>
      </w:tr>
      <w:tr w:rsidR="00C7322B" w:rsidRPr="003F329B" w:rsidTr="005036FF">
        <w:trPr>
          <w:cantSplit/>
        </w:trPr>
        <w:tc>
          <w:tcPr>
            <w:tcW w:w="1838" w:type="dxa"/>
            <w:tcBorders>
              <w:top w:val="nil"/>
              <w:bottom w:val="nil"/>
            </w:tcBorders>
            <w:shd w:val="clear" w:color="auto" w:fill="auto"/>
          </w:tcPr>
          <w:p w:rsidR="00C7322B" w:rsidRPr="003F329B" w:rsidRDefault="00C7322B" w:rsidP="004A7DDE">
            <w:pPr>
              <w:pStyle w:val="ENoteTTIndentHeading"/>
              <w:rPr>
                <w:kern w:val="28"/>
              </w:rPr>
            </w:pPr>
            <w:r w:rsidRPr="003F329B">
              <w:t>as amended by</w:t>
            </w:r>
          </w:p>
        </w:tc>
        <w:tc>
          <w:tcPr>
            <w:tcW w:w="992" w:type="dxa"/>
            <w:tcBorders>
              <w:top w:val="nil"/>
              <w:bottom w:val="nil"/>
            </w:tcBorders>
            <w:shd w:val="clear" w:color="auto" w:fill="auto"/>
          </w:tcPr>
          <w:p w:rsidR="00C7322B" w:rsidRPr="003F329B" w:rsidRDefault="00C7322B" w:rsidP="004A7DDE">
            <w:pPr>
              <w:rPr>
                <w:rFonts w:cs="Times New Roman"/>
                <w:i/>
                <w:iCs/>
                <w:sz w:val="16"/>
                <w:szCs w:val="16"/>
              </w:rPr>
            </w:pPr>
          </w:p>
        </w:tc>
        <w:tc>
          <w:tcPr>
            <w:tcW w:w="993" w:type="dxa"/>
            <w:tcBorders>
              <w:top w:val="nil"/>
              <w:bottom w:val="nil"/>
            </w:tcBorders>
            <w:shd w:val="clear" w:color="auto" w:fill="auto"/>
          </w:tcPr>
          <w:p w:rsidR="00C7322B" w:rsidRPr="003F329B" w:rsidRDefault="00C7322B" w:rsidP="004A7DDE">
            <w:pPr>
              <w:rPr>
                <w:rFonts w:cs="Times New Roman"/>
                <w:i/>
                <w:iCs/>
                <w:sz w:val="16"/>
                <w:szCs w:val="16"/>
              </w:rPr>
            </w:pPr>
          </w:p>
        </w:tc>
        <w:tc>
          <w:tcPr>
            <w:tcW w:w="1842" w:type="dxa"/>
            <w:tcBorders>
              <w:top w:val="nil"/>
              <w:bottom w:val="nil"/>
            </w:tcBorders>
            <w:shd w:val="clear" w:color="auto" w:fill="auto"/>
          </w:tcPr>
          <w:p w:rsidR="00C7322B" w:rsidRPr="003F329B" w:rsidRDefault="00C7322B" w:rsidP="004A7DDE">
            <w:pPr>
              <w:pStyle w:val="Tabletext"/>
              <w:rPr>
                <w:sz w:val="16"/>
                <w:szCs w:val="16"/>
              </w:rPr>
            </w:pPr>
          </w:p>
        </w:tc>
        <w:tc>
          <w:tcPr>
            <w:tcW w:w="1420" w:type="dxa"/>
            <w:tcBorders>
              <w:top w:val="nil"/>
              <w:bottom w:val="nil"/>
            </w:tcBorders>
            <w:shd w:val="clear" w:color="auto" w:fill="auto"/>
          </w:tcPr>
          <w:p w:rsidR="00C7322B" w:rsidRPr="003F329B" w:rsidRDefault="00C7322B" w:rsidP="004A7DDE">
            <w:pPr>
              <w:rPr>
                <w:rFonts w:cs="Times New Roman"/>
                <w:i/>
                <w:iCs/>
                <w:sz w:val="16"/>
                <w:szCs w:val="16"/>
              </w:rPr>
            </w:pPr>
          </w:p>
        </w:tc>
      </w:tr>
      <w:tr w:rsidR="00C7322B" w:rsidRPr="003F329B" w:rsidTr="005036FF">
        <w:trPr>
          <w:cantSplit/>
        </w:trPr>
        <w:tc>
          <w:tcPr>
            <w:tcW w:w="1838" w:type="dxa"/>
            <w:tcBorders>
              <w:top w:val="nil"/>
            </w:tcBorders>
            <w:shd w:val="clear" w:color="auto" w:fill="auto"/>
          </w:tcPr>
          <w:p w:rsidR="00C7322B" w:rsidRPr="003F329B" w:rsidRDefault="00C7322B" w:rsidP="004A7DDE">
            <w:pPr>
              <w:pStyle w:val="ENoteTTi"/>
              <w:rPr>
                <w:kern w:val="28"/>
                <w:szCs w:val="16"/>
              </w:rPr>
            </w:pPr>
            <w:r w:rsidRPr="003F329B">
              <w:t>Taxation Laws Amendment Act (No.</w:t>
            </w:r>
            <w:r w:rsidR="003F329B">
              <w:t> </w:t>
            </w:r>
            <w:r w:rsidRPr="003F329B">
              <w:t>2) 2002</w:t>
            </w:r>
          </w:p>
        </w:tc>
        <w:tc>
          <w:tcPr>
            <w:tcW w:w="99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57, 2002</w:t>
            </w:r>
          </w:p>
        </w:tc>
        <w:tc>
          <w:tcPr>
            <w:tcW w:w="993"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3</w:t>
            </w:r>
            <w:r w:rsidR="003F329B">
              <w:rPr>
                <w:sz w:val="16"/>
                <w:szCs w:val="16"/>
              </w:rPr>
              <w:t> </w:t>
            </w:r>
            <w:r w:rsidRPr="003F329B">
              <w:rPr>
                <w:sz w:val="16"/>
                <w:szCs w:val="16"/>
              </w:rPr>
              <w:t>July 2002</w:t>
            </w:r>
          </w:p>
        </w:tc>
        <w:tc>
          <w:tcPr>
            <w:tcW w:w="184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12 (item</w:t>
            </w:r>
            <w:r w:rsidR="003F329B">
              <w:rPr>
                <w:sz w:val="16"/>
                <w:szCs w:val="16"/>
              </w:rPr>
              <w:t> </w:t>
            </w:r>
            <w:r w:rsidRPr="003F329B">
              <w:rPr>
                <w:sz w:val="16"/>
                <w:szCs w:val="16"/>
              </w:rPr>
              <w:t xml:space="preserve">57): </w:t>
            </w:r>
            <w:r w:rsidRPr="003F329B">
              <w:rPr>
                <w:i/>
                <w:sz w:val="16"/>
                <w:szCs w:val="16"/>
              </w:rPr>
              <w:t>(k)</w:t>
            </w:r>
          </w:p>
        </w:tc>
        <w:tc>
          <w:tcPr>
            <w:tcW w:w="1420"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Customs Legislation Amendment Act (No.</w:t>
            </w:r>
            <w:r w:rsidR="003F329B">
              <w:rPr>
                <w:sz w:val="16"/>
                <w:szCs w:val="16"/>
              </w:rPr>
              <w:t> </w:t>
            </w:r>
            <w:r w:rsidRPr="003F329B">
              <w:rPr>
                <w:sz w:val="16"/>
                <w:szCs w:val="16"/>
              </w:rPr>
              <w:t>1) 2002</w:t>
            </w:r>
          </w:p>
        </w:tc>
        <w:tc>
          <w:tcPr>
            <w:tcW w:w="992" w:type="dxa"/>
            <w:shd w:val="clear" w:color="auto" w:fill="auto"/>
          </w:tcPr>
          <w:p w:rsidR="00C7322B" w:rsidRPr="003F329B" w:rsidRDefault="00C7322B" w:rsidP="004A7DDE">
            <w:pPr>
              <w:pStyle w:val="Tabletext"/>
              <w:rPr>
                <w:sz w:val="16"/>
                <w:szCs w:val="16"/>
              </w:rPr>
            </w:pPr>
            <w:r w:rsidRPr="003F329B">
              <w:rPr>
                <w:sz w:val="16"/>
                <w:szCs w:val="16"/>
              </w:rPr>
              <w:t>82, 2002</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10 Oct 2002</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3 (item</w:t>
            </w:r>
            <w:r w:rsidR="003F329B">
              <w:rPr>
                <w:sz w:val="16"/>
                <w:szCs w:val="16"/>
              </w:rPr>
              <w:t> </w:t>
            </w:r>
            <w:r w:rsidRPr="003F329B">
              <w:rPr>
                <w:sz w:val="16"/>
                <w:szCs w:val="16"/>
              </w:rPr>
              <w:t xml:space="preserve">8): </w:t>
            </w:r>
            <w:r w:rsidRPr="003F329B">
              <w:rPr>
                <w:i/>
                <w:sz w:val="16"/>
                <w:szCs w:val="16"/>
              </w:rPr>
              <w:t>(l)</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Taxation Laws Amendment Act (No.</w:t>
            </w:r>
            <w:r w:rsidR="003F329B">
              <w:rPr>
                <w:sz w:val="16"/>
                <w:szCs w:val="16"/>
              </w:rPr>
              <w:t> </w:t>
            </w:r>
            <w:r w:rsidRPr="003F329B">
              <w:rPr>
                <w:sz w:val="16"/>
                <w:szCs w:val="16"/>
              </w:rPr>
              <w:t>3) 2002</w:t>
            </w:r>
          </w:p>
        </w:tc>
        <w:tc>
          <w:tcPr>
            <w:tcW w:w="992" w:type="dxa"/>
            <w:shd w:val="clear" w:color="auto" w:fill="auto"/>
          </w:tcPr>
          <w:p w:rsidR="00C7322B" w:rsidRPr="003F329B" w:rsidRDefault="00C7322B" w:rsidP="004A7DDE">
            <w:pPr>
              <w:pStyle w:val="Tabletext"/>
              <w:rPr>
                <w:sz w:val="16"/>
                <w:szCs w:val="16"/>
              </w:rPr>
            </w:pPr>
            <w:r w:rsidRPr="003F329B">
              <w:rPr>
                <w:sz w:val="16"/>
                <w:szCs w:val="16"/>
              </w:rPr>
              <w:t>97, 2002</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10 Nov 2002</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1–6, 9–11, 14–16, 19):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6, 19)</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Taxation Laws Amendment Act (No.</w:t>
            </w:r>
            <w:r w:rsidR="003F329B">
              <w:rPr>
                <w:sz w:val="16"/>
                <w:szCs w:val="16"/>
              </w:rPr>
              <w:t> </w:t>
            </w:r>
            <w:r w:rsidRPr="003F329B">
              <w:rPr>
                <w:sz w:val="16"/>
                <w:szCs w:val="16"/>
              </w:rPr>
              <w:t>6) 2003</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67, 2003</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June 2003</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11 (items</w:t>
            </w:r>
            <w:r w:rsidR="003F329B">
              <w:rPr>
                <w:sz w:val="16"/>
                <w:szCs w:val="16"/>
              </w:rPr>
              <w:t> </w:t>
            </w:r>
            <w:r w:rsidRPr="003F329B">
              <w:rPr>
                <w:sz w:val="16"/>
                <w:szCs w:val="16"/>
              </w:rPr>
              <w:t>1–41, 43):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11 (items</w:t>
            </w:r>
            <w:r w:rsidR="003F329B">
              <w:rPr>
                <w:sz w:val="16"/>
                <w:szCs w:val="16"/>
              </w:rPr>
              <w:t> </w:t>
            </w:r>
            <w:r w:rsidRPr="003F329B">
              <w:rPr>
                <w:sz w:val="16"/>
                <w:szCs w:val="16"/>
              </w:rPr>
              <w:t>17, 43)</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11" w:name="CU_25873142"/>
            <w:bookmarkStart w:id="1112" w:name="CU_25879376"/>
            <w:bookmarkStart w:id="1113" w:name="CU_25880770"/>
            <w:bookmarkEnd w:id="1111"/>
            <w:bookmarkEnd w:id="1112"/>
            <w:bookmarkEnd w:id="1113"/>
            <w:r w:rsidRPr="003F329B">
              <w:rPr>
                <w:sz w:val="16"/>
                <w:szCs w:val="16"/>
              </w:rPr>
              <w:t>Taxation Laws Amendment Act (No.</w:t>
            </w:r>
            <w:r w:rsidR="003F329B">
              <w:rPr>
                <w:sz w:val="16"/>
                <w:szCs w:val="16"/>
              </w:rPr>
              <w:t> </w:t>
            </w:r>
            <w:r w:rsidRPr="003F329B">
              <w:rPr>
                <w:sz w:val="16"/>
                <w:szCs w:val="16"/>
              </w:rPr>
              <w:t>3) 2003</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101, 2003</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14 Oct 2003</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6 (item</w:t>
            </w:r>
            <w:r w:rsidR="003F329B">
              <w:rPr>
                <w:sz w:val="16"/>
                <w:szCs w:val="16"/>
              </w:rPr>
              <w:t> </w:t>
            </w:r>
            <w:r w:rsidRPr="003F329B">
              <w:rPr>
                <w:sz w:val="16"/>
                <w:szCs w:val="16"/>
              </w:rPr>
              <w:t xml:space="preserve">2): </w:t>
            </w:r>
            <w:r w:rsidRPr="003F329B">
              <w:rPr>
                <w:i/>
                <w:sz w:val="16"/>
                <w:szCs w:val="16"/>
              </w:rPr>
              <w:t>(m)</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Taxation Laws Amendment Act (No.</w:t>
            </w:r>
            <w:r w:rsidR="003F329B">
              <w:rPr>
                <w:sz w:val="16"/>
                <w:szCs w:val="16"/>
              </w:rPr>
              <w:t> </w:t>
            </w:r>
            <w:r w:rsidRPr="003F329B">
              <w:rPr>
                <w:sz w:val="16"/>
                <w:szCs w:val="16"/>
              </w:rPr>
              <w:t>2) 2004</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20, 2004</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23 Mar 2004</w:t>
            </w:r>
          </w:p>
        </w:tc>
        <w:tc>
          <w:tcPr>
            <w:tcW w:w="184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6: 1</w:t>
            </w:r>
            <w:r w:rsidR="003F329B">
              <w:rPr>
                <w:sz w:val="16"/>
                <w:szCs w:val="16"/>
              </w:rPr>
              <w:t> </w:t>
            </w:r>
            <w:r w:rsidRPr="003F329B">
              <w:rPr>
                <w:sz w:val="16"/>
                <w:szCs w:val="16"/>
              </w:rPr>
              <w:t>July 2000</w:t>
            </w:r>
          </w:p>
          <w:p w:rsidR="00C7322B" w:rsidRPr="003F329B" w:rsidRDefault="00C7322B" w:rsidP="004A7DDE">
            <w:pPr>
              <w:pStyle w:val="Tabletext"/>
              <w:rPr>
                <w:sz w:val="16"/>
                <w:szCs w:val="16"/>
              </w:rPr>
            </w:pPr>
            <w:r w:rsidRPr="003F329B">
              <w:rPr>
                <w:sz w:val="16"/>
                <w:szCs w:val="16"/>
              </w:rPr>
              <w:t>Remainder: Royal Assent</w:t>
            </w:r>
          </w:p>
        </w:tc>
        <w:tc>
          <w:tcPr>
            <w:tcW w:w="1420"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6)</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(2004 Measures No.</w:t>
            </w:r>
            <w:r w:rsidR="003F329B">
              <w:rPr>
                <w:sz w:val="16"/>
                <w:szCs w:val="16"/>
              </w:rPr>
              <w:t> </w:t>
            </w:r>
            <w:r w:rsidRPr="003F329B">
              <w:rPr>
                <w:sz w:val="16"/>
                <w:szCs w:val="16"/>
              </w:rPr>
              <w:t>2) Act 2004</w:t>
            </w:r>
          </w:p>
        </w:tc>
        <w:tc>
          <w:tcPr>
            <w:tcW w:w="992" w:type="dxa"/>
            <w:shd w:val="clear" w:color="auto" w:fill="auto"/>
          </w:tcPr>
          <w:p w:rsidR="00C7322B" w:rsidRPr="003F329B" w:rsidRDefault="00C7322B" w:rsidP="004A7DDE">
            <w:pPr>
              <w:pStyle w:val="Tabletext"/>
              <w:rPr>
                <w:sz w:val="16"/>
                <w:szCs w:val="16"/>
              </w:rPr>
            </w:pPr>
            <w:r w:rsidRPr="003F329B">
              <w:rPr>
                <w:sz w:val="16"/>
                <w:szCs w:val="16"/>
              </w:rPr>
              <w:t>83, 2004</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25</w:t>
            </w:r>
            <w:r w:rsidR="003F329B">
              <w:rPr>
                <w:sz w:val="16"/>
                <w:szCs w:val="16"/>
              </w:rPr>
              <w:t> </w:t>
            </w:r>
            <w:r w:rsidRPr="003F329B">
              <w:rPr>
                <w:sz w:val="16"/>
                <w:szCs w:val="16"/>
              </w:rPr>
              <w:t>June 2004</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7: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7 (item</w:t>
            </w:r>
            <w:r w:rsidR="003F329B">
              <w:rPr>
                <w:sz w:val="16"/>
                <w:szCs w:val="16"/>
              </w:rPr>
              <w:t> </w:t>
            </w:r>
            <w:r w:rsidRPr="003F329B">
              <w:rPr>
                <w:sz w:val="16"/>
                <w:szCs w:val="16"/>
              </w:rPr>
              <w:t>14)</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(2004 Measures No.</w:t>
            </w:r>
            <w:r w:rsidR="003F329B">
              <w:rPr>
                <w:sz w:val="16"/>
                <w:szCs w:val="16"/>
              </w:rPr>
              <w:t> </w:t>
            </w:r>
            <w:r w:rsidRPr="003F329B">
              <w:rPr>
                <w:sz w:val="16"/>
                <w:szCs w:val="16"/>
              </w:rPr>
              <w:t>1) Act 2004</w:t>
            </w:r>
          </w:p>
        </w:tc>
        <w:tc>
          <w:tcPr>
            <w:tcW w:w="992" w:type="dxa"/>
            <w:shd w:val="clear" w:color="auto" w:fill="auto"/>
          </w:tcPr>
          <w:p w:rsidR="00C7322B" w:rsidRPr="003F329B" w:rsidRDefault="00C7322B" w:rsidP="004A7DDE">
            <w:pPr>
              <w:pStyle w:val="Tabletext"/>
              <w:rPr>
                <w:sz w:val="16"/>
                <w:szCs w:val="16"/>
              </w:rPr>
            </w:pPr>
            <w:r w:rsidRPr="003F329B">
              <w:rPr>
                <w:sz w:val="16"/>
                <w:szCs w:val="16"/>
              </w:rPr>
              <w:t>95, 2004</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2004</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10 (items</w:t>
            </w:r>
            <w:r w:rsidR="003F329B">
              <w:rPr>
                <w:sz w:val="16"/>
                <w:szCs w:val="16"/>
              </w:rPr>
              <w:t> </w:t>
            </w:r>
            <w:r w:rsidRPr="003F329B">
              <w:rPr>
                <w:sz w:val="16"/>
                <w:szCs w:val="16"/>
              </w:rPr>
              <w:t>4–17, 42, 44(1), (2)): 1</w:t>
            </w:r>
            <w:r w:rsidR="003F329B">
              <w:rPr>
                <w:sz w:val="16"/>
                <w:szCs w:val="16"/>
              </w:rPr>
              <w:t> </w:t>
            </w:r>
            <w:r w:rsidRPr="003F329B">
              <w:rPr>
                <w:sz w:val="16"/>
                <w:szCs w:val="16"/>
              </w:rPr>
              <w:t>July 2005</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10 (items</w:t>
            </w:r>
            <w:r w:rsidR="003F329B">
              <w:rPr>
                <w:sz w:val="16"/>
                <w:szCs w:val="16"/>
              </w:rPr>
              <w:t> </w:t>
            </w:r>
            <w:r w:rsidRPr="003F329B">
              <w:rPr>
                <w:sz w:val="16"/>
                <w:szCs w:val="16"/>
              </w:rPr>
              <w:t>42, 44(1), (2))</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Taxation Laws Amendment Act (No.</w:t>
            </w:r>
            <w:r w:rsidR="003F329B">
              <w:rPr>
                <w:sz w:val="16"/>
                <w:szCs w:val="16"/>
              </w:rPr>
              <w:t> </w:t>
            </w:r>
            <w:r w:rsidRPr="003F329B">
              <w:rPr>
                <w:sz w:val="16"/>
                <w:szCs w:val="16"/>
              </w:rPr>
              <w:t>1) 2004</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101, 2004</w:t>
            </w:r>
          </w:p>
        </w:tc>
        <w:tc>
          <w:tcPr>
            <w:tcW w:w="993" w:type="dxa"/>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June 2004</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6: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6 (item</w:t>
            </w:r>
            <w:r w:rsidR="003F329B">
              <w:rPr>
                <w:sz w:val="16"/>
                <w:szCs w:val="16"/>
              </w:rPr>
              <w:t> </w:t>
            </w:r>
            <w:r w:rsidRPr="003F329B">
              <w:rPr>
                <w:sz w:val="16"/>
                <w:szCs w:val="16"/>
              </w:rPr>
              <w:t>11)</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(Small Business Measures) Act 2004</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134, 2004</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13 Dec 2004</w:t>
            </w:r>
          </w:p>
        </w:tc>
        <w:tc>
          <w:tcPr>
            <w:tcW w:w="1842" w:type="dxa"/>
            <w:shd w:val="clear" w:color="auto" w:fill="auto"/>
          </w:tcPr>
          <w:p w:rsidR="00C7322B" w:rsidRPr="003F329B" w:rsidRDefault="00C7322B" w:rsidP="004A7DDE">
            <w:pPr>
              <w:pStyle w:val="Tabletext"/>
              <w:rPr>
                <w:i/>
                <w:sz w:val="16"/>
                <w:szCs w:val="16"/>
              </w:rPr>
            </w:pPr>
            <w:r w:rsidRPr="003F329B">
              <w:rPr>
                <w:sz w:val="16"/>
                <w:szCs w:val="16"/>
              </w:rPr>
              <w:t>Schedule</w:t>
            </w:r>
            <w:r w:rsidR="003F329B">
              <w:rPr>
                <w:sz w:val="16"/>
                <w:szCs w:val="16"/>
              </w:rPr>
              <w:t> </w:t>
            </w:r>
            <w:r w:rsidRPr="003F329B">
              <w:rPr>
                <w:sz w:val="16"/>
                <w:szCs w:val="16"/>
              </w:rPr>
              <w:t>3 (items</w:t>
            </w:r>
            <w:r w:rsidR="003F329B">
              <w:rPr>
                <w:sz w:val="16"/>
                <w:szCs w:val="16"/>
              </w:rPr>
              <w:t> </w:t>
            </w:r>
            <w:r w:rsidRPr="003F329B">
              <w:rPr>
                <w:sz w:val="16"/>
                <w:szCs w:val="16"/>
              </w:rPr>
              <w:t xml:space="preserve">1–4): </w:t>
            </w:r>
            <w:r w:rsidRPr="003F329B">
              <w:rPr>
                <w:i/>
                <w:sz w:val="16"/>
                <w:szCs w:val="16"/>
              </w:rPr>
              <w:t>(n)</w:t>
            </w:r>
          </w:p>
          <w:p w:rsidR="00C7322B" w:rsidRPr="003F329B" w:rsidRDefault="00C7322B" w:rsidP="004A7DDE">
            <w:pPr>
              <w:pStyle w:val="Tabletext"/>
              <w:rPr>
                <w:sz w:val="16"/>
                <w:szCs w:val="16"/>
              </w:rPr>
            </w:pPr>
            <w:r w:rsidRPr="003F329B">
              <w:rPr>
                <w:sz w:val="16"/>
                <w:szCs w:val="16"/>
              </w:rPr>
              <w:t>Remainder: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16), Sch. 2 (item</w:t>
            </w:r>
            <w:r w:rsidR="003F329B">
              <w:rPr>
                <w:sz w:val="16"/>
                <w:szCs w:val="16"/>
              </w:rPr>
              <w:t> </w:t>
            </w:r>
            <w:r w:rsidRPr="003F329B">
              <w:rPr>
                <w:sz w:val="16"/>
                <w:szCs w:val="16"/>
              </w:rPr>
              <w:t>23), and Sch. 3 (item</w:t>
            </w:r>
            <w:r w:rsidR="003F329B">
              <w:rPr>
                <w:sz w:val="16"/>
                <w:szCs w:val="16"/>
              </w:rPr>
              <w:t> </w:t>
            </w:r>
            <w:r w:rsidRPr="003F329B">
              <w:rPr>
                <w:sz w:val="16"/>
                <w:szCs w:val="16"/>
              </w:rPr>
              <w:t>10)</w:t>
            </w:r>
          </w:p>
        </w:tc>
      </w:tr>
      <w:tr w:rsidR="00C7322B" w:rsidRPr="003F329B" w:rsidTr="005036FF">
        <w:trPr>
          <w:cantSplit/>
        </w:trPr>
        <w:tc>
          <w:tcPr>
            <w:tcW w:w="1838"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Tax Laws Amendment (Retirement Villages) Act 2004</w:t>
            </w:r>
          </w:p>
        </w:tc>
        <w:tc>
          <w:tcPr>
            <w:tcW w:w="992"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143, 2004</w:t>
            </w:r>
          </w:p>
        </w:tc>
        <w:tc>
          <w:tcPr>
            <w:tcW w:w="993"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14 Dec 2004</w:t>
            </w:r>
          </w:p>
        </w:tc>
        <w:tc>
          <w:tcPr>
            <w:tcW w:w="1842"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14 Dec 2004</w:t>
            </w:r>
          </w:p>
        </w:tc>
        <w:tc>
          <w:tcPr>
            <w:tcW w:w="1420"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13, 14, 17, 18)</w:t>
            </w:r>
          </w:p>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15, 16) (am. by 73, 2006, Sch. 5 [items</w:t>
            </w:r>
            <w:r w:rsidR="003F329B">
              <w:rPr>
                <w:sz w:val="16"/>
                <w:szCs w:val="16"/>
              </w:rPr>
              <w:t> </w:t>
            </w:r>
            <w:r w:rsidRPr="003F329B">
              <w:rPr>
                <w:sz w:val="16"/>
                <w:szCs w:val="16"/>
              </w:rPr>
              <w:t>168, 169])</w:t>
            </w:r>
          </w:p>
        </w:tc>
      </w:tr>
      <w:tr w:rsidR="00C7322B" w:rsidRPr="003F329B" w:rsidTr="005036FF">
        <w:trPr>
          <w:cantSplit/>
        </w:trPr>
        <w:tc>
          <w:tcPr>
            <w:tcW w:w="1838" w:type="dxa"/>
            <w:tcBorders>
              <w:top w:val="nil"/>
              <w:bottom w:val="nil"/>
            </w:tcBorders>
            <w:shd w:val="clear" w:color="auto" w:fill="auto"/>
          </w:tcPr>
          <w:p w:rsidR="00C7322B" w:rsidRPr="003F329B" w:rsidRDefault="00C7322B" w:rsidP="004A7DDE">
            <w:pPr>
              <w:pStyle w:val="ENoteTTIndentHeading"/>
              <w:rPr>
                <w:kern w:val="28"/>
              </w:rPr>
            </w:pPr>
            <w:r w:rsidRPr="003F329B">
              <w:t>as amended by</w:t>
            </w:r>
          </w:p>
        </w:tc>
        <w:tc>
          <w:tcPr>
            <w:tcW w:w="992" w:type="dxa"/>
            <w:tcBorders>
              <w:top w:val="nil"/>
              <w:bottom w:val="nil"/>
            </w:tcBorders>
            <w:shd w:val="clear" w:color="auto" w:fill="auto"/>
          </w:tcPr>
          <w:p w:rsidR="00C7322B" w:rsidRPr="003F329B" w:rsidRDefault="00C7322B" w:rsidP="004A7DDE">
            <w:pPr>
              <w:pStyle w:val="Tabletext"/>
              <w:rPr>
                <w:b/>
              </w:rPr>
            </w:pPr>
          </w:p>
        </w:tc>
        <w:tc>
          <w:tcPr>
            <w:tcW w:w="993" w:type="dxa"/>
            <w:tcBorders>
              <w:top w:val="nil"/>
              <w:bottom w:val="nil"/>
            </w:tcBorders>
            <w:shd w:val="clear" w:color="auto" w:fill="auto"/>
          </w:tcPr>
          <w:p w:rsidR="00C7322B" w:rsidRPr="003F329B" w:rsidRDefault="00C7322B" w:rsidP="004A7DDE">
            <w:pPr>
              <w:pStyle w:val="Tabletext"/>
              <w:rPr>
                <w:b/>
              </w:rPr>
            </w:pPr>
          </w:p>
        </w:tc>
        <w:tc>
          <w:tcPr>
            <w:tcW w:w="1842" w:type="dxa"/>
            <w:tcBorders>
              <w:top w:val="nil"/>
              <w:bottom w:val="nil"/>
            </w:tcBorders>
            <w:shd w:val="clear" w:color="auto" w:fill="auto"/>
          </w:tcPr>
          <w:p w:rsidR="00C7322B" w:rsidRPr="003F329B" w:rsidRDefault="00C7322B" w:rsidP="004A7DDE">
            <w:pPr>
              <w:pStyle w:val="Tabletext"/>
              <w:rPr>
                <w:b/>
              </w:rPr>
            </w:pPr>
          </w:p>
        </w:tc>
        <w:tc>
          <w:tcPr>
            <w:tcW w:w="1420" w:type="dxa"/>
            <w:tcBorders>
              <w:top w:val="nil"/>
              <w:bottom w:val="nil"/>
            </w:tcBorders>
            <w:shd w:val="clear" w:color="auto" w:fill="auto"/>
          </w:tcPr>
          <w:p w:rsidR="00C7322B" w:rsidRPr="003F329B" w:rsidRDefault="00C7322B" w:rsidP="004A7DDE">
            <w:pPr>
              <w:pStyle w:val="Tabletext"/>
              <w:rPr>
                <w:b/>
              </w:rPr>
            </w:pPr>
          </w:p>
        </w:tc>
      </w:tr>
      <w:tr w:rsidR="00C7322B" w:rsidRPr="003F329B" w:rsidTr="005036FF">
        <w:trPr>
          <w:cantSplit/>
        </w:trPr>
        <w:tc>
          <w:tcPr>
            <w:tcW w:w="1838" w:type="dxa"/>
            <w:tcBorders>
              <w:top w:val="nil"/>
            </w:tcBorders>
            <w:shd w:val="clear" w:color="auto" w:fill="auto"/>
          </w:tcPr>
          <w:p w:rsidR="00C7322B" w:rsidRPr="003F329B" w:rsidRDefault="00C7322B" w:rsidP="004A7DDE">
            <w:pPr>
              <w:pStyle w:val="ENoteTTi"/>
            </w:pPr>
            <w:r w:rsidRPr="003F329B">
              <w:t>Fuel Tax (Consequential and Transitional Provisions) Act 2006</w:t>
            </w:r>
          </w:p>
        </w:tc>
        <w:tc>
          <w:tcPr>
            <w:tcW w:w="99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73, 2006</w:t>
            </w:r>
          </w:p>
        </w:tc>
        <w:tc>
          <w:tcPr>
            <w:tcW w:w="993"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26</w:t>
            </w:r>
            <w:r w:rsidR="003F329B">
              <w:rPr>
                <w:sz w:val="16"/>
                <w:szCs w:val="16"/>
              </w:rPr>
              <w:t> </w:t>
            </w:r>
            <w:r w:rsidRPr="003F329B">
              <w:rPr>
                <w:sz w:val="16"/>
                <w:szCs w:val="16"/>
              </w:rPr>
              <w:t>June 2006</w:t>
            </w:r>
          </w:p>
        </w:tc>
        <w:tc>
          <w:tcPr>
            <w:tcW w:w="184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5 (items</w:t>
            </w:r>
            <w:r w:rsidR="003F329B">
              <w:rPr>
                <w:sz w:val="16"/>
                <w:szCs w:val="16"/>
              </w:rPr>
              <w:t> </w:t>
            </w:r>
            <w:r w:rsidRPr="003F329B">
              <w:rPr>
                <w:sz w:val="16"/>
                <w:szCs w:val="16"/>
              </w:rPr>
              <w:t>168, 169): 1</w:t>
            </w:r>
            <w:r w:rsidR="003F329B">
              <w:rPr>
                <w:sz w:val="16"/>
                <w:szCs w:val="16"/>
              </w:rPr>
              <w:t> </w:t>
            </w:r>
            <w:r w:rsidRPr="003F329B">
              <w:rPr>
                <w:sz w:val="16"/>
                <w:szCs w:val="16"/>
              </w:rPr>
              <w:t>July 2006</w:t>
            </w:r>
          </w:p>
        </w:tc>
        <w:tc>
          <w:tcPr>
            <w:tcW w:w="1420"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(Long</w:t>
            </w:r>
            <w:r w:rsidR="003F329B">
              <w:rPr>
                <w:sz w:val="16"/>
                <w:szCs w:val="16"/>
              </w:rPr>
              <w:noBreakHyphen/>
            </w:r>
            <w:r w:rsidRPr="003F329B">
              <w:rPr>
                <w:sz w:val="16"/>
                <w:szCs w:val="16"/>
              </w:rPr>
              <w:t>term Non</w:t>
            </w:r>
            <w:r w:rsidR="003F329B">
              <w:rPr>
                <w:sz w:val="16"/>
                <w:szCs w:val="16"/>
              </w:rPr>
              <w:noBreakHyphen/>
            </w:r>
            <w:r w:rsidRPr="003F329B">
              <w:rPr>
                <w:sz w:val="16"/>
                <w:szCs w:val="16"/>
              </w:rPr>
              <w:t>reviewable Contracts) Act 2005</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10, 2005</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22 Feb 2005</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3–5): 1</w:t>
            </w:r>
            <w:r w:rsidR="003F329B">
              <w:rPr>
                <w:sz w:val="16"/>
                <w:szCs w:val="16"/>
              </w:rPr>
              <w:t> </w:t>
            </w:r>
            <w:r w:rsidRPr="003F329B">
              <w:rPr>
                <w:sz w:val="16"/>
                <w:szCs w:val="16"/>
              </w:rPr>
              <w:t>July 2005</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14" w:name="CU_35874378"/>
            <w:bookmarkStart w:id="1115" w:name="CU_35880612"/>
            <w:bookmarkStart w:id="1116" w:name="CU_35882006"/>
            <w:bookmarkEnd w:id="1114"/>
            <w:bookmarkEnd w:id="1115"/>
            <w:bookmarkEnd w:id="1116"/>
            <w:r w:rsidRPr="003F329B">
              <w:rPr>
                <w:sz w:val="16"/>
                <w:szCs w:val="16"/>
              </w:rPr>
              <w:t>Tax Laws Amendment (2004 Measures No.</w:t>
            </w:r>
            <w:r w:rsidR="003F329B">
              <w:rPr>
                <w:sz w:val="16"/>
                <w:szCs w:val="16"/>
              </w:rPr>
              <w:t> </w:t>
            </w:r>
            <w:r w:rsidRPr="003F329B">
              <w:rPr>
                <w:sz w:val="16"/>
                <w:szCs w:val="16"/>
              </w:rPr>
              <w:t>6) Act 2005</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23, 2005</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21 Mar 2005</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9: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9 (item</w:t>
            </w:r>
            <w:r w:rsidR="003F329B">
              <w:rPr>
                <w:sz w:val="16"/>
                <w:szCs w:val="16"/>
              </w:rPr>
              <w:t> </w:t>
            </w:r>
            <w:r w:rsidRPr="003F329B">
              <w:rPr>
                <w:sz w:val="16"/>
                <w:szCs w:val="16"/>
              </w:rPr>
              <w:t>3)</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(2004 Measures No.</w:t>
            </w:r>
            <w:r w:rsidR="003F329B">
              <w:rPr>
                <w:sz w:val="16"/>
                <w:szCs w:val="16"/>
              </w:rPr>
              <w:t> </w:t>
            </w:r>
            <w:r w:rsidRPr="003F329B">
              <w:rPr>
                <w:sz w:val="16"/>
                <w:szCs w:val="16"/>
              </w:rPr>
              <w:t>7) Act 2005</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41, 2005</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 Apr 2005</w:t>
            </w:r>
          </w:p>
        </w:tc>
        <w:tc>
          <w:tcPr>
            <w:tcW w:w="184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10 (items</w:t>
            </w:r>
            <w:r w:rsidR="003F329B">
              <w:rPr>
                <w:sz w:val="16"/>
                <w:szCs w:val="16"/>
              </w:rPr>
              <w:t> </w:t>
            </w:r>
            <w:r w:rsidRPr="003F329B">
              <w:rPr>
                <w:sz w:val="16"/>
                <w:szCs w:val="16"/>
              </w:rPr>
              <w:t>1–14): Royal Assent</w:t>
            </w:r>
          </w:p>
        </w:tc>
        <w:tc>
          <w:tcPr>
            <w:tcW w:w="1420"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10 (items</w:t>
            </w:r>
            <w:r w:rsidR="003F329B">
              <w:rPr>
                <w:sz w:val="16"/>
                <w:szCs w:val="16"/>
              </w:rPr>
              <w:t> </w:t>
            </w:r>
            <w:r w:rsidRPr="003F329B">
              <w:rPr>
                <w:sz w:val="16"/>
                <w:szCs w:val="16"/>
              </w:rPr>
              <w:t>2, 9, 12)</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(2005 Measures No.</w:t>
            </w:r>
            <w:r w:rsidR="003F329B">
              <w:rPr>
                <w:sz w:val="16"/>
                <w:szCs w:val="16"/>
              </w:rPr>
              <w:t> </w:t>
            </w:r>
            <w:r w:rsidRPr="003F329B">
              <w:rPr>
                <w:sz w:val="16"/>
                <w:szCs w:val="16"/>
              </w:rPr>
              <w:t>1) Act 2005</w:t>
            </w:r>
          </w:p>
        </w:tc>
        <w:tc>
          <w:tcPr>
            <w:tcW w:w="992" w:type="dxa"/>
            <w:shd w:val="clear" w:color="auto" w:fill="auto"/>
          </w:tcPr>
          <w:p w:rsidR="00C7322B" w:rsidRPr="003F329B" w:rsidRDefault="00C7322B" w:rsidP="004A7DDE">
            <w:pPr>
              <w:pStyle w:val="Tabletext"/>
              <w:rPr>
                <w:sz w:val="16"/>
                <w:szCs w:val="16"/>
              </w:rPr>
            </w:pPr>
            <w:r w:rsidRPr="003F329B">
              <w:rPr>
                <w:sz w:val="16"/>
                <w:szCs w:val="16"/>
              </w:rPr>
              <w:t>77, 2005</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2005</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2005</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3 (items</w:t>
            </w:r>
            <w:r w:rsidR="003F329B">
              <w:rPr>
                <w:sz w:val="16"/>
                <w:szCs w:val="16"/>
              </w:rPr>
              <w:t> </w:t>
            </w:r>
            <w:r w:rsidRPr="003F329B">
              <w:rPr>
                <w:sz w:val="16"/>
                <w:szCs w:val="16"/>
              </w:rPr>
              <w:t>17, 18)</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(2005 Measures No.</w:t>
            </w:r>
            <w:r w:rsidR="003F329B">
              <w:rPr>
                <w:sz w:val="16"/>
                <w:szCs w:val="16"/>
              </w:rPr>
              <w:t> </w:t>
            </w:r>
            <w:r w:rsidRPr="003F329B">
              <w:rPr>
                <w:sz w:val="16"/>
                <w:szCs w:val="16"/>
              </w:rPr>
              <w:t>2) Act 2005</w:t>
            </w:r>
          </w:p>
        </w:tc>
        <w:tc>
          <w:tcPr>
            <w:tcW w:w="992" w:type="dxa"/>
            <w:shd w:val="clear" w:color="auto" w:fill="auto"/>
          </w:tcPr>
          <w:p w:rsidR="00C7322B" w:rsidRPr="003F329B" w:rsidRDefault="00C7322B" w:rsidP="004A7DDE">
            <w:pPr>
              <w:pStyle w:val="Tabletext"/>
              <w:rPr>
                <w:sz w:val="16"/>
                <w:szCs w:val="16"/>
              </w:rPr>
            </w:pPr>
            <w:r w:rsidRPr="003F329B">
              <w:rPr>
                <w:sz w:val="16"/>
                <w:szCs w:val="16"/>
              </w:rPr>
              <w:t>78, 2005</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2005</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2005</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6 (items</w:t>
            </w:r>
            <w:r w:rsidR="003F329B">
              <w:rPr>
                <w:sz w:val="16"/>
                <w:szCs w:val="16"/>
              </w:rPr>
              <w:t> </w:t>
            </w:r>
            <w:r w:rsidRPr="003F329B">
              <w:rPr>
                <w:sz w:val="16"/>
                <w:szCs w:val="16"/>
              </w:rPr>
              <w:t>21, 28)</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(2006 Measures No.</w:t>
            </w:r>
            <w:r w:rsidR="003F329B">
              <w:rPr>
                <w:sz w:val="16"/>
                <w:szCs w:val="16"/>
              </w:rPr>
              <w:t> </w:t>
            </w:r>
            <w:r w:rsidRPr="003F329B">
              <w:rPr>
                <w:sz w:val="16"/>
                <w:szCs w:val="16"/>
              </w:rPr>
              <w:t>1) Act 2006</w:t>
            </w:r>
          </w:p>
        </w:tc>
        <w:tc>
          <w:tcPr>
            <w:tcW w:w="992" w:type="dxa"/>
            <w:shd w:val="clear" w:color="auto" w:fill="auto"/>
          </w:tcPr>
          <w:p w:rsidR="00C7322B" w:rsidRPr="003F329B" w:rsidRDefault="00C7322B" w:rsidP="004A7DDE">
            <w:pPr>
              <w:pStyle w:val="Tabletext"/>
              <w:rPr>
                <w:sz w:val="16"/>
                <w:szCs w:val="16"/>
              </w:rPr>
            </w:pPr>
            <w:r w:rsidRPr="003F329B">
              <w:rPr>
                <w:sz w:val="16"/>
                <w:szCs w:val="16"/>
              </w:rPr>
              <w:t>32, 2006</w:t>
            </w:r>
          </w:p>
        </w:tc>
        <w:tc>
          <w:tcPr>
            <w:tcW w:w="993" w:type="dxa"/>
            <w:shd w:val="clear" w:color="auto" w:fill="auto"/>
          </w:tcPr>
          <w:p w:rsidR="00C7322B" w:rsidRPr="003F329B" w:rsidRDefault="00C7322B" w:rsidP="004A7DDE">
            <w:pPr>
              <w:pStyle w:val="Tabletext"/>
              <w:rPr>
                <w:sz w:val="16"/>
                <w:szCs w:val="16"/>
              </w:rPr>
            </w:pPr>
            <w:r w:rsidRPr="003F329B">
              <w:rPr>
                <w:sz w:val="16"/>
                <w:szCs w:val="16"/>
              </w:rPr>
              <w:t>6 Apr 2006</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6 Apr 2006</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4 (items</w:t>
            </w:r>
            <w:r w:rsidR="003F329B">
              <w:rPr>
                <w:sz w:val="16"/>
                <w:szCs w:val="16"/>
              </w:rPr>
              <w:t> </w:t>
            </w:r>
            <w:r w:rsidRPr="003F329B">
              <w:rPr>
                <w:sz w:val="16"/>
                <w:szCs w:val="16"/>
              </w:rPr>
              <w:t>20, 21)</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(2006 Measures No.</w:t>
            </w:r>
            <w:r w:rsidR="003F329B">
              <w:rPr>
                <w:sz w:val="16"/>
                <w:szCs w:val="16"/>
              </w:rPr>
              <w:t> </w:t>
            </w:r>
            <w:r w:rsidRPr="003F329B">
              <w:rPr>
                <w:sz w:val="16"/>
                <w:szCs w:val="16"/>
              </w:rPr>
              <w:t>2) Act 2006</w:t>
            </w:r>
          </w:p>
        </w:tc>
        <w:tc>
          <w:tcPr>
            <w:tcW w:w="992" w:type="dxa"/>
            <w:shd w:val="clear" w:color="auto" w:fill="auto"/>
          </w:tcPr>
          <w:p w:rsidR="00C7322B" w:rsidRPr="003F329B" w:rsidRDefault="00C7322B" w:rsidP="004A7DDE">
            <w:pPr>
              <w:pStyle w:val="Tabletext"/>
              <w:rPr>
                <w:sz w:val="16"/>
                <w:szCs w:val="16"/>
              </w:rPr>
            </w:pPr>
            <w:r w:rsidRPr="003F329B">
              <w:rPr>
                <w:sz w:val="16"/>
                <w:szCs w:val="16"/>
              </w:rPr>
              <w:t>58, 2006</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22</w:t>
            </w:r>
            <w:r w:rsidR="003F329B">
              <w:rPr>
                <w:sz w:val="16"/>
                <w:szCs w:val="16"/>
              </w:rPr>
              <w:t> </w:t>
            </w:r>
            <w:r w:rsidRPr="003F329B">
              <w:rPr>
                <w:sz w:val="16"/>
                <w:szCs w:val="16"/>
              </w:rPr>
              <w:t>June 2006</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7 (items</w:t>
            </w:r>
            <w:r w:rsidR="003F329B">
              <w:rPr>
                <w:sz w:val="16"/>
                <w:szCs w:val="16"/>
              </w:rPr>
              <w:t> </w:t>
            </w:r>
            <w:r w:rsidRPr="003F329B">
              <w:rPr>
                <w:sz w:val="16"/>
                <w:szCs w:val="16"/>
              </w:rPr>
              <w:t>2–15, 220–226):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7 (item</w:t>
            </w:r>
            <w:r w:rsidR="003F329B">
              <w:rPr>
                <w:sz w:val="16"/>
                <w:szCs w:val="16"/>
              </w:rPr>
              <w:t> </w:t>
            </w:r>
            <w:r w:rsidRPr="003F329B">
              <w:rPr>
                <w:sz w:val="16"/>
                <w:szCs w:val="16"/>
              </w:rPr>
              <w:t>4)</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Fuel Tax (Consequential and Transitional Provisions) Act 2006</w:t>
            </w:r>
          </w:p>
        </w:tc>
        <w:tc>
          <w:tcPr>
            <w:tcW w:w="992" w:type="dxa"/>
            <w:shd w:val="clear" w:color="auto" w:fill="auto"/>
          </w:tcPr>
          <w:p w:rsidR="00C7322B" w:rsidRPr="003F329B" w:rsidRDefault="00C7322B" w:rsidP="004A7DDE">
            <w:pPr>
              <w:pStyle w:val="Tabletext"/>
              <w:rPr>
                <w:sz w:val="16"/>
                <w:szCs w:val="16"/>
              </w:rPr>
            </w:pPr>
            <w:r w:rsidRPr="003F329B">
              <w:rPr>
                <w:sz w:val="16"/>
                <w:szCs w:val="16"/>
              </w:rPr>
              <w:t>73, 2006</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26</w:t>
            </w:r>
            <w:r w:rsidR="003F329B">
              <w:rPr>
                <w:sz w:val="16"/>
                <w:szCs w:val="16"/>
              </w:rPr>
              <w:t> </w:t>
            </w:r>
            <w:r w:rsidRPr="003F329B">
              <w:rPr>
                <w:sz w:val="16"/>
                <w:szCs w:val="16"/>
              </w:rPr>
              <w:t>June 2006</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5 (items</w:t>
            </w:r>
            <w:r w:rsidR="003F329B">
              <w:rPr>
                <w:sz w:val="16"/>
                <w:szCs w:val="16"/>
              </w:rPr>
              <w:t> </w:t>
            </w:r>
            <w:r w:rsidRPr="003F329B">
              <w:rPr>
                <w:sz w:val="16"/>
                <w:szCs w:val="16"/>
              </w:rPr>
              <w:t>2, 3, 65–137): 1</w:t>
            </w:r>
            <w:r w:rsidR="003F329B">
              <w:rPr>
                <w:sz w:val="16"/>
                <w:szCs w:val="16"/>
              </w:rPr>
              <w:t> </w:t>
            </w:r>
            <w:r w:rsidRPr="003F329B">
              <w:rPr>
                <w:sz w:val="16"/>
                <w:szCs w:val="16"/>
              </w:rPr>
              <w:t>July 2006 (</w:t>
            </w:r>
            <w:r w:rsidRPr="003F329B">
              <w:rPr>
                <w:i/>
                <w:sz w:val="16"/>
                <w:szCs w:val="16"/>
              </w:rPr>
              <w:t>see</w:t>
            </w:r>
            <w:r w:rsidRPr="003F329B">
              <w:rPr>
                <w:sz w:val="16"/>
                <w:szCs w:val="16"/>
              </w:rPr>
              <w:t xml:space="preserve"> s. 2(1))</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(2006 Measures No.</w:t>
            </w:r>
            <w:r w:rsidR="003F329B">
              <w:rPr>
                <w:sz w:val="16"/>
                <w:szCs w:val="16"/>
              </w:rPr>
              <w:t> </w:t>
            </w:r>
            <w:r w:rsidRPr="003F329B">
              <w:rPr>
                <w:sz w:val="16"/>
                <w:szCs w:val="16"/>
              </w:rPr>
              <w:t>3) Act 2006</w:t>
            </w:r>
          </w:p>
        </w:tc>
        <w:tc>
          <w:tcPr>
            <w:tcW w:w="992" w:type="dxa"/>
            <w:shd w:val="clear" w:color="auto" w:fill="auto"/>
          </w:tcPr>
          <w:p w:rsidR="00C7322B" w:rsidRPr="003F329B" w:rsidRDefault="00C7322B" w:rsidP="004A7DDE">
            <w:pPr>
              <w:pStyle w:val="Tabletext"/>
              <w:rPr>
                <w:sz w:val="16"/>
                <w:szCs w:val="16"/>
              </w:rPr>
            </w:pPr>
            <w:r w:rsidRPr="003F329B">
              <w:rPr>
                <w:sz w:val="16"/>
                <w:szCs w:val="16"/>
              </w:rPr>
              <w:t>80, 2006</w:t>
            </w:r>
          </w:p>
        </w:tc>
        <w:tc>
          <w:tcPr>
            <w:tcW w:w="993" w:type="dxa"/>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June 2006</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10 (items</w:t>
            </w:r>
            <w:r w:rsidR="003F329B">
              <w:rPr>
                <w:sz w:val="16"/>
                <w:szCs w:val="16"/>
              </w:rPr>
              <w:t> </w:t>
            </w:r>
            <w:r w:rsidRPr="003F329B">
              <w:rPr>
                <w:sz w:val="16"/>
                <w:szCs w:val="16"/>
              </w:rPr>
              <w:t>3–5): 1</w:t>
            </w:r>
            <w:r w:rsidR="003F329B">
              <w:rPr>
                <w:sz w:val="16"/>
                <w:szCs w:val="16"/>
              </w:rPr>
              <w:t> </w:t>
            </w:r>
            <w:r w:rsidRPr="003F329B">
              <w:rPr>
                <w:sz w:val="16"/>
                <w:szCs w:val="16"/>
              </w:rPr>
              <w:t>July 2005</w:t>
            </w:r>
          </w:p>
          <w:p w:rsidR="00C7322B" w:rsidRPr="003F329B" w:rsidRDefault="00C7322B" w:rsidP="004A7DDE">
            <w:pPr>
              <w:pStyle w:val="Tabletext"/>
              <w:rPr>
                <w:sz w:val="16"/>
                <w:szCs w:val="16"/>
              </w:rPr>
            </w:pPr>
            <w:r w:rsidRPr="003F329B">
              <w:rPr>
                <w:sz w:val="16"/>
                <w:szCs w:val="16"/>
              </w:rPr>
              <w:t>Schedules</w:t>
            </w:r>
            <w:r w:rsidR="003F329B">
              <w:rPr>
                <w:sz w:val="16"/>
                <w:szCs w:val="16"/>
              </w:rPr>
              <w:t> </w:t>
            </w:r>
            <w:r w:rsidRPr="003F329B">
              <w:rPr>
                <w:sz w:val="16"/>
                <w:szCs w:val="16"/>
              </w:rPr>
              <w:t>12 and 15: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10 (item</w:t>
            </w:r>
            <w:r w:rsidR="003F329B">
              <w:rPr>
                <w:sz w:val="16"/>
                <w:szCs w:val="16"/>
              </w:rPr>
              <w:t> </w:t>
            </w:r>
            <w:r w:rsidRPr="003F329B">
              <w:rPr>
                <w:sz w:val="16"/>
                <w:szCs w:val="16"/>
              </w:rPr>
              <w:t>5), Sch. 12 (items</w:t>
            </w:r>
            <w:r w:rsidR="003F329B">
              <w:rPr>
                <w:sz w:val="16"/>
                <w:szCs w:val="16"/>
              </w:rPr>
              <w:t> </w:t>
            </w:r>
            <w:r w:rsidRPr="003F329B">
              <w:rPr>
                <w:sz w:val="16"/>
                <w:szCs w:val="16"/>
              </w:rPr>
              <w:t>2, 16) and Sch. 15 (item</w:t>
            </w:r>
            <w:r w:rsidR="003F329B">
              <w:rPr>
                <w:sz w:val="16"/>
                <w:szCs w:val="16"/>
              </w:rPr>
              <w:t> </w:t>
            </w:r>
            <w:r w:rsidRPr="003F329B">
              <w:rPr>
                <w:sz w:val="16"/>
                <w:szCs w:val="16"/>
              </w:rPr>
              <w:t>10)</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(Repeal of Inoperative Provisions) Act 2006</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101, 2006</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14 Sept 2006</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13, 1017, 1019) and Schedule</w:t>
            </w:r>
            <w:r w:rsidR="003F329B">
              <w:rPr>
                <w:sz w:val="16"/>
                <w:szCs w:val="16"/>
              </w:rPr>
              <w:t> </w:t>
            </w:r>
            <w:r w:rsidRPr="003F329B">
              <w:rPr>
                <w:sz w:val="16"/>
                <w:szCs w:val="16"/>
              </w:rPr>
              <w:t>6 (items</w:t>
            </w:r>
            <w:r w:rsidR="003F329B">
              <w:rPr>
                <w:sz w:val="16"/>
                <w:szCs w:val="16"/>
              </w:rPr>
              <w:t> </w:t>
            </w:r>
            <w:r w:rsidRPr="003F329B">
              <w:rPr>
                <w:sz w:val="16"/>
                <w:szCs w:val="16"/>
              </w:rPr>
              <w:t>1, 6–11):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6 (items</w:t>
            </w:r>
            <w:r w:rsidR="003F329B">
              <w:rPr>
                <w:sz w:val="16"/>
                <w:szCs w:val="16"/>
              </w:rPr>
              <w:t> </w:t>
            </w:r>
            <w:r w:rsidRPr="003F329B">
              <w:rPr>
                <w:sz w:val="16"/>
                <w:szCs w:val="16"/>
              </w:rPr>
              <w:t>1, 6–11)</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(2006 Measures No.</w:t>
            </w:r>
            <w:r w:rsidR="003F329B">
              <w:rPr>
                <w:sz w:val="16"/>
                <w:szCs w:val="16"/>
              </w:rPr>
              <w:t> </w:t>
            </w:r>
            <w:r w:rsidRPr="003F329B">
              <w:rPr>
                <w:sz w:val="16"/>
                <w:szCs w:val="16"/>
              </w:rPr>
              <w:t>5) Act 2006</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110, 2006</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23 Oct 2006</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2 (item</w:t>
            </w:r>
            <w:r w:rsidR="003F329B">
              <w:rPr>
                <w:sz w:val="16"/>
                <w:szCs w:val="16"/>
              </w:rPr>
              <w:t> </w:t>
            </w:r>
            <w:r w:rsidRPr="003F329B">
              <w:rPr>
                <w:sz w:val="16"/>
                <w:szCs w:val="16"/>
              </w:rPr>
              <w:t>4)</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17" w:name="CU_45875737"/>
            <w:bookmarkStart w:id="1118" w:name="CU_45881971"/>
            <w:bookmarkStart w:id="1119" w:name="CU_45883365"/>
            <w:bookmarkEnd w:id="1117"/>
            <w:bookmarkEnd w:id="1118"/>
            <w:bookmarkEnd w:id="1119"/>
            <w:r w:rsidRPr="003F329B">
              <w:rPr>
                <w:sz w:val="16"/>
                <w:szCs w:val="16"/>
              </w:rPr>
              <w:t>Tax Laws Amendment (2006 Measures No.</w:t>
            </w:r>
            <w:r w:rsidR="003F329B">
              <w:rPr>
                <w:sz w:val="16"/>
                <w:szCs w:val="16"/>
              </w:rPr>
              <w:t> </w:t>
            </w:r>
            <w:r w:rsidRPr="003F329B">
              <w:rPr>
                <w:sz w:val="16"/>
                <w:szCs w:val="16"/>
              </w:rPr>
              <w:t>6) Act 2007</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4, 2007</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19 Feb 2007</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w:t>
            </w:r>
            <w:r w:rsidR="003F329B">
              <w:rPr>
                <w:sz w:val="16"/>
                <w:szCs w:val="16"/>
              </w:rPr>
              <w:t> </w:t>
            </w:r>
            <w:r w:rsidRPr="003F329B">
              <w:rPr>
                <w:sz w:val="16"/>
                <w:szCs w:val="16"/>
              </w:rPr>
              <w:t>25):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9442AA">
            <w:pPr>
              <w:pStyle w:val="Tabletext"/>
              <w:rPr>
                <w:sz w:val="16"/>
                <w:szCs w:val="16"/>
              </w:rPr>
            </w:pPr>
            <w:r w:rsidRPr="003F329B">
              <w:rPr>
                <w:sz w:val="16"/>
                <w:szCs w:val="16"/>
              </w:rPr>
              <w:t>Private H Insurance (Transitional Provisions and Consequential Amendments) Act 2007</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32, 2007</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30 Mar 2007</w:t>
            </w:r>
          </w:p>
        </w:tc>
        <w:tc>
          <w:tcPr>
            <w:tcW w:w="184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w:t>
            </w:r>
            <w:r w:rsidR="003F329B">
              <w:rPr>
                <w:sz w:val="16"/>
                <w:szCs w:val="16"/>
              </w:rPr>
              <w:t> </w:t>
            </w:r>
            <w:r w:rsidRPr="003F329B">
              <w:rPr>
                <w:sz w:val="16"/>
                <w:szCs w:val="16"/>
              </w:rPr>
              <w:t>2A): Royal Assent</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w:t>
            </w:r>
            <w:r w:rsidR="003F329B">
              <w:rPr>
                <w:sz w:val="16"/>
                <w:szCs w:val="16"/>
              </w:rPr>
              <w:t> </w:t>
            </w:r>
            <w:r w:rsidRPr="003F329B">
              <w:rPr>
                <w:sz w:val="16"/>
                <w:szCs w:val="16"/>
              </w:rPr>
              <w:t>3): 1 Apr 2007 (</w:t>
            </w:r>
            <w:r w:rsidRPr="003F329B">
              <w:rPr>
                <w:i/>
                <w:sz w:val="16"/>
                <w:szCs w:val="16"/>
              </w:rPr>
              <w:t>see</w:t>
            </w:r>
            <w:r w:rsidRPr="003F329B">
              <w:rPr>
                <w:sz w:val="16"/>
                <w:szCs w:val="16"/>
              </w:rPr>
              <w:t xml:space="preserve"> s. 2(1))</w:t>
            </w:r>
          </w:p>
        </w:tc>
        <w:tc>
          <w:tcPr>
            <w:tcW w:w="1420"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(2007 Measures No.</w:t>
            </w:r>
            <w:r w:rsidR="003F329B">
              <w:rPr>
                <w:sz w:val="16"/>
                <w:szCs w:val="16"/>
              </w:rPr>
              <w:t> </w:t>
            </w:r>
            <w:r w:rsidRPr="003F329B">
              <w:rPr>
                <w:sz w:val="16"/>
                <w:szCs w:val="16"/>
              </w:rPr>
              <w:t>1) Act 2007</w:t>
            </w:r>
          </w:p>
        </w:tc>
        <w:tc>
          <w:tcPr>
            <w:tcW w:w="992" w:type="dxa"/>
            <w:shd w:val="clear" w:color="auto" w:fill="auto"/>
          </w:tcPr>
          <w:p w:rsidR="00C7322B" w:rsidRPr="003F329B" w:rsidRDefault="00C7322B" w:rsidP="004A7DDE">
            <w:pPr>
              <w:pStyle w:val="Tabletext"/>
              <w:rPr>
                <w:sz w:val="16"/>
                <w:szCs w:val="16"/>
              </w:rPr>
            </w:pPr>
            <w:r w:rsidRPr="003F329B">
              <w:rPr>
                <w:sz w:val="16"/>
                <w:szCs w:val="16"/>
              </w:rPr>
              <w:t>56, 2007</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12 Apr 2007</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12 Apr 2007</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3 (item</w:t>
            </w:r>
            <w:r w:rsidR="003F329B">
              <w:rPr>
                <w:sz w:val="16"/>
                <w:szCs w:val="16"/>
              </w:rPr>
              <w:t> </w:t>
            </w:r>
            <w:r w:rsidRPr="003F329B">
              <w:rPr>
                <w:sz w:val="16"/>
                <w:szCs w:val="16"/>
              </w:rPr>
              <w:t>39)</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(2007 Measures No.</w:t>
            </w:r>
            <w:r w:rsidR="003F329B">
              <w:rPr>
                <w:sz w:val="16"/>
                <w:szCs w:val="16"/>
              </w:rPr>
              <w:t> </w:t>
            </w:r>
            <w:r w:rsidRPr="003F329B">
              <w:rPr>
                <w:sz w:val="16"/>
                <w:szCs w:val="16"/>
              </w:rPr>
              <w:t>2) Act 2007</w:t>
            </w:r>
          </w:p>
        </w:tc>
        <w:tc>
          <w:tcPr>
            <w:tcW w:w="992" w:type="dxa"/>
            <w:shd w:val="clear" w:color="auto" w:fill="auto"/>
          </w:tcPr>
          <w:p w:rsidR="00C7322B" w:rsidRPr="003F329B" w:rsidRDefault="00C7322B" w:rsidP="004A7DDE">
            <w:pPr>
              <w:pStyle w:val="Tabletext"/>
              <w:rPr>
                <w:sz w:val="16"/>
                <w:szCs w:val="16"/>
              </w:rPr>
            </w:pPr>
            <w:r w:rsidRPr="003F329B">
              <w:rPr>
                <w:sz w:val="16"/>
                <w:szCs w:val="16"/>
              </w:rPr>
              <w:t>78, 2007</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21</w:t>
            </w:r>
            <w:r w:rsidR="003F329B">
              <w:rPr>
                <w:sz w:val="16"/>
                <w:szCs w:val="16"/>
              </w:rPr>
              <w:t> </w:t>
            </w:r>
            <w:r w:rsidRPr="003F329B">
              <w:rPr>
                <w:sz w:val="16"/>
                <w:szCs w:val="16"/>
              </w:rPr>
              <w:t>June 2007</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5, 18):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2 (item</w:t>
            </w:r>
            <w:r w:rsidR="003F329B">
              <w:rPr>
                <w:sz w:val="16"/>
                <w:szCs w:val="16"/>
              </w:rPr>
              <w:t> </w:t>
            </w:r>
            <w:r w:rsidRPr="003F329B">
              <w:rPr>
                <w:sz w:val="16"/>
                <w:szCs w:val="16"/>
              </w:rPr>
              <w:t>18)</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(Small Business) Act 2007</w:t>
            </w:r>
          </w:p>
        </w:tc>
        <w:tc>
          <w:tcPr>
            <w:tcW w:w="992" w:type="dxa"/>
            <w:shd w:val="clear" w:color="auto" w:fill="auto"/>
          </w:tcPr>
          <w:p w:rsidR="00C7322B" w:rsidRPr="003F329B" w:rsidRDefault="00C7322B" w:rsidP="004A7DDE">
            <w:pPr>
              <w:pStyle w:val="Tabletext"/>
              <w:rPr>
                <w:sz w:val="16"/>
                <w:szCs w:val="16"/>
              </w:rPr>
            </w:pPr>
            <w:r w:rsidRPr="003F329B">
              <w:rPr>
                <w:sz w:val="16"/>
                <w:szCs w:val="16"/>
              </w:rPr>
              <w:t>80, 2007</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21</w:t>
            </w:r>
            <w:r w:rsidR="003F329B">
              <w:rPr>
                <w:sz w:val="16"/>
                <w:szCs w:val="16"/>
              </w:rPr>
              <w:t> </w:t>
            </w:r>
            <w:r w:rsidRPr="003F329B">
              <w:rPr>
                <w:sz w:val="16"/>
                <w:szCs w:val="16"/>
              </w:rPr>
              <w:t>June 2007</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21</w:t>
            </w:r>
            <w:r w:rsidR="003F329B">
              <w:rPr>
                <w:sz w:val="16"/>
                <w:szCs w:val="16"/>
              </w:rPr>
              <w:t> </w:t>
            </w:r>
            <w:r w:rsidRPr="003F329B">
              <w:rPr>
                <w:sz w:val="16"/>
                <w:szCs w:val="16"/>
              </w:rPr>
              <w:t>June 2007</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2 (items</w:t>
            </w:r>
            <w:r w:rsidR="003F329B">
              <w:rPr>
                <w:sz w:val="16"/>
                <w:szCs w:val="16"/>
              </w:rPr>
              <w:t> </w:t>
            </w:r>
            <w:r w:rsidRPr="003F329B">
              <w:rPr>
                <w:sz w:val="16"/>
                <w:szCs w:val="16"/>
              </w:rPr>
              <w:t>67(1), 68–70)</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(Simplified GST Accounting) Act 2007</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112, 2007</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28</w:t>
            </w:r>
            <w:r w:rsidR="003F329B">
              <w:rPr>
                <w:sz w:val="16"/>
                <w:szCs w:val="16"/>
              </w:rPr>
              <w:t> </w:t>
            </w:r>
            <w:r w:rsidRPr="003F329B">
              <w:rPr>
                <w:sz w:val="16"/>
                <w:szCs w:val="16"/>
              </w:rPr>
              <w:t>June 2007</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28</w:t>
            </w:r>
            <w:r w:rsidR="003F329B">
              <w:rPr>
                <w:sz w:val="16"/>
                <w:szCs w:val="16"/>
              </w:rPr>
              <w:t> </w:t>
            </w:r>
            <w:r w:rsidRPr="003F329B">
              <w:rPr>
                <w:sz w:val="16"/>
                <w:szCs w:val="16"/>
              </w:rPr>
              <w:t>June 2007</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18)</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(2007 Measures No.</w:t>
            </w:r>
            <w:r w:rsidR="003F329B">
              <w:rPr>
                <w:sz w:val="16"/>
                <w:szCs w:val="16"/>
              </w:rPr>
              <w:t> </w:t>
            </w:r>
            <w:r w:rsidRPr="003F329B">
              <w:rPr>
                <w:sz w:val="16"/>
                <w:szCs w:val="16"/>
              </w:rPr>
              <w:t>4) Act 2007</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143, 2007</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24 Sept 2007</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6, 7, 222, 225, 226): Royal Assent</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7 (items</w:t>
            </w:r>
            <w:r w:rsidR="003F329B">
              <w:rPr>
                <w:sz w:val="16"/>
                <w:szCs w:val="16"/>
              </w:rPr>
              <w:t> </w:t>
            </w:r>
            <w:r w:rsidRPr="003F329B">
              <w:rPr>
                <w:sz w:val="16"/>
                <w:szCs w:val="16"/>
              </w:rPr>
              <w:t>2–6): 1</w:t>
            </w:r>
            <w:r w:rsidR="003F329B">
              <w:rPr>
                <w:sz w:val="16"/>
                <w:szCs w:val="16"/>
              </w:rPr>
              <w:t> </w:t>
            </w:r>
            <w:r w:rsidRPr="003F329B">
              <w:rPr>
                <w:sz w:val="16"/>
                <w:szCs w:val="16"/>
              </w:rPr>
              <w:t>July 2006</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222, 225, 226)</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(2008 Measures No.</w:t>
            </w:r>
            <w:r w:rsidR="003F329B">
              <w:rPr>
                <w:sz w:val="16"/>
                <w:szCs w:val="16"/>
              </w:rPr>
              <w:t> </w:t>
            </w:r>
            <w:r w:rsidRPr="003F329B">
              <w:rPr>
                <w:sz w:val="16"/>
                <w:szCs w:val="16"/>
              </w:rPr>
              <w:t>4) Act 2008</w:t>
            </w:r>
          </w:p>
        </w:tc>
        <w:tc>
          <w:tcPr>
            <w:tcW w:w="992" w:type="dxa"/>
            <w:shd w:val="clear" w:color="auto" w:fill="auto"/>
          </w:tcPr>
          <w:p w:rsidR="00C7322B" w:rsidRPr="003F329B" w:rsidRDefault="00C7322B" w:rsidP="004A7DDE">
            <w:pPr>
              <w:pStyle w:val="Tabletext"/>
              <w:rPr>
                <w:sz w:val="16"/>
                <w:szCs w:val="16"/>
              </w:rPr>
            </w:pPr>
            <w:r w:rsidRPr="003F329B">
              <w:rPr>
                <w:sz w:val="16"/>
                <w:szCs w:val="16"/>
              </w:rPr>
              <w:t>97, 2008</w:t>
            </w:r>
          </w:p>
        </w:tc>
        <w:tc>
          <w:tcPr>
            <w:tcW w:w="993" w:type="dxa"/>
            <w:shd w:val="clear" w:color="auto" w:fill="auto"/>
          </w:tcPr>
          <w:p w:rsidR="00C7322B" w:rsidRPr="003F329B" w:rsidRDefault="00C7322B" w:rsidP="004A7DDE">
            <w:pPr>
              <w:pStyle w:val="Tabletext"/>
              <w:rPr>
                <w:sz w:val="16"/>
                <w:szCs w:val="16"/>
              </w:rPr>
            </w:pPr>
            <w:r w:rsidRPr="003F329B">
              <w:rPr>
                <w:sz w:val="16"/>
                <w:szCs w:val="16"/>
              </w:rPr>
              <w:t>3 Oct 2008</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3 (item</w:t>
            </w:r>
            <w:r w:rsidR="003F329B">
              <w:rPr>
                <w:sz w:val="16"/>
                <w:szCs w:val="16"/>
              </w:rPr>
              <w:t> </w:t>
            </w:r>
            <w:r w:rsidRPr="003F329B">
              <w:rPr>
                <w:sz w:val="16"/>
                <w:szCs w:val="16"/>
              </w:rPr>
              <w:t>1):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(2008 Measures No.</w:t>
            </w:r>
            <w:r w:rsidR="003F329B">
              <w:rPr>
                <w:sz w:val="16"/>
                <w:szCs w:val="16"/>
              </w:rPr>
              <w:t> </w:t>
            </w:r>
            <w:r w:rsidRPr="003F329B">
              <w:rPr>
                <w:sz w:val="16"/>
                <w:szCs w:val="16"/>
              </w:rPr>
              <w:t>5) Act 2008</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145, 2008</w:t>
            </w:r>
          </w:p>
        </w:tc>
        <w:tc>
          <w:tcPr>
            <w:tcW w:w="993" w:type="dxa"/>
            <w:shd w:val="clear" w:color="auto" w:fill="auto"/>
          </w:tcPr>
          <w:p w:rsidR="00C7322B" w:rsidRPr="003F329B" w:rsidRDefault="00C7322B" w:rsidP="004A7DDE">
            <w:pPr>
              <w:pStyle w:val="Tabletext"/>
              <w:rPr>
                <w:sz w:val="16"/>
                <w:szCs w:val="16"/>
              </w:rPr>
            </w:pPr>
            <w:r w:rsidRPr="003F329B">
              <w:rPr>
                <w:sz w:val="16"/>
                <w:szCs w:val="16"/>
              </w:rPr>
              <w:t>9 Dec 2008</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1–13):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13)</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(2008 Measures No.</w:t>
            </w:r>
            <w:r w:rsidR="003F329B">
              <w:rPr>
                <w:sz w:val="16"/>
                <w:szCs w:val="16"/>
              </w:rPr>
              <w:t> </w:t>
            </w:r>
            <w:r w:rsidRPr="003F329B">
              <w:rPr>
                <w:sz w:val="16"/>
                <w:szCs w:val="16"/>
              </w:rPr>
              <w:t>6) Act 2009</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14, 2009</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26 Mar 2009</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4 (item</w:t>
            </w:r>
            <w:r w:rsidR="003F329B">
              <w:rPr>
                <w:sz w:val="16"/>
                <w:szCs w:val="16"/>
              </w:rPr>
              <w:t> </w:t>
            </w:r>
            <w:r w:rsidRPr="003F329B">
              <w:rPr>
                <w:sz w:val="16"/>
                <w:szCs w:val="16"/>
              </w:rPr>
              <w:t>1):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20" w:name="CU_55877022"/>
            <w:bookmarkStart w:id="1121" w:name="CU_55883256"/>
            <w:bookmarkStart w:id="1122" w:name="CU_55884645"/>
            <w:bookmarkEnd w:id="1120"/>
            <w:bookmarkEnd w:id="1121"/>
            <w:bookmarkEnd w:id="1122"/>
            <w:r w:rsidRPr="003F329B">
              <w:rPr>
                <w:sz w:val="16"/>
                <w:szCs w:val="16"/>
              </w:rPr>
              <w:t>Customs Legislation Amendment (Name Change) Act 2009</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33, 2009</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22</w:t>
            </w:r>
            <w:r w:rsidR="003F329B">
              <w:rPr>
                <w:sz w:val="16"/>
                <w:szCs w:val="16"/>
              </w:rPr>
              <w:t> </w:t>
            </w:r>
            <w:r w:rsidRPr="003F329B">
              <w:rPr>
                <w:sz w:val="16"/>
                <w:szCs w:val="16"/>
              </w:rPr>
              <w:t>May 2009</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w:t>
            </w:r>
            <w:r w:rsidR="003F329B">
              <w:rPr>
                <w:sz w:val="16"/>
                <w:szCs w:val="16"/>
              </w:rPr>
              <w:t> </w:t>
            </w:r>
            <w:r w:rsidRPr="003F329B">
              <w:rPr>
                <w:sz w:val="16"/>
                <w:szCs w:val="16"/>
              </w:rPr>
              <w:t>3): 23</w:t>
            </w:r>
            <w:r w:rsidR="003F329B">
              <w:rPr>
                <w:sz w:val="16"/>
                <w:szCs w:val="16"/>
              </w:rPr>
              <w:t> </w:t>
            </w:r>
            <w:r w:rsidRPr="003F329B">
              <w:rPr>
                <w:sz w:val="16"/>
                <w:szCs w:val="16"/>
              </w:rPr>
              <w:t>May 2009</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Agent Services (Transitional Provisions and Consequential Amendments) Act 2009</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114, 2009</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16 Nov 2009</w:t>
            </w:r>
          </w:p>
        </w:tc>
        <w:tc>
          <w:tcPr>
            <w:tcW w:w="184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w:t>
            </w:r>
            <w:r w:rsidR="003F329B">
              <w:rPr>
                <w:sz w:val="16"/>
                <w:szCs w:val="16"/>
              </w:rPr>
              <w:t> </w:t>
            </w:r>
            <w:r w:rsidRPr="003F329B">
              <w:rPr>
                <w:sz w:val="16"/>
                <w:szCs w:val="16"/>
              </w:rPr>
              <w:t>1) and Schedule</w:t>
            </w:r>
            <w:r w:rsidR="003F329B">
              <w:rPr>
                <w:sz w:val="16"/>
                <w:szCs w:val="16"/>
              </w:rPr>
              <w:t> </w:t>
            </w:r>
            <w:r w:rsidRPr="003F329B">
              <w:rPr>
                <w:sz w:val="16"/>
                <w:szCs w:val="16"/>
              </w:rPr>
              <w:t xml:space="preserve">2: </w:t>
            </w:r>
            <w:r w:rsidRPr="003F329B">
              <w:rPr>
                <w:i/>
                <w:sz w:val="16"/>
                <w:szCs w:val="16"/>
              </w:rPr>
              <w:t>(o)</w:t>
            </w:r>
          </w:p>
        </w:tc>
        <w:tc>
          <w:tcPr>
            <w:tcW w:w="1420" w:type="dxa"/>
            <w:tcBorders>
              <w:top w:val="single" w:sz="4" w:space="0" w:color="auto"/>
            </w:tcBorders>
            <w:shd w:val="clear" w:color="auto" w:fill="auto"/>
          </w:tcPr>
          <w:p w:rsidR="00C7322B" w:rsidRPr="003F329B" w:rsidRDefault="00C7322B" w:rsidP="004A7DDE">
            <w:pPr>
              <w:pStyle w:val="Tabletext"/>
              <w:rPr>
                <w:kern w:val="28"/>
                <w:sz w:val="16"/>
                <w:szCs w:val="16"/>
              </w:rPr>
            </w:pPr>
            <w:r w:rsidRPr="003F329B">
              <w:rPr>
                <w:sz w:val="16"/>
                <w:szCs w:val="16"/>
              </w:rPr>
              <w:t>Sch. 2</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(2009 Measures No.</w:t>
            </w:r>
            <w:r w:rsidR="003F329B">
              <w:rPr>
                <w:sz w:val="16"/>
                <w:szCs w:val="16"/>
              </w:rPr>
              <w:t> </w:t>
            </w:r>
            <w:r w:rsidRPr="003F329B">
              <w:rPr>
                <w:sz w:val="16"/>
                <w:szCs w:val="16"/>
              </w:rPr>
              <w:t>5) Act 2009</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118, 2009</w:t>
            </w:r>
          </w:p>
        </w:tc>
        <w:tc>
          <w:tcPr>
            <w:tcW w:w="993" w:type="dxa"/>
            <w:shd w:val="clear" w:color="auto" w:fill="auto"/>
          </w:tcPr>
          <w:p w:rsidR="00C7322B" w:rsidRPr="003F329B" w:rsidRDefault="00C7322B" w:rsidP="004A7DDE">
            <w:pPr>
              <w:pStyle w:val="Tabletext"/>
              <w:rPr>
                <w:sz w:val="16"/>
                <w:szCs w:val="16"/>
              </w:rPr>
            </w:pPr>
            <w:r w:rsidRPr="003F329B">
              <w:rPr>
                <w:sz w:val="16"/>
                <w:szCs w:val="16"/>
              </w:rPr>
              <w:t>4 Dec 2009</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1–10): 1</w:t>
            </w:r>
            <w:r w:rsidR="003F329B">
              <w:rPr>
                <w:sz w:val="16"/>
                <w:szCs w:val="16"/>
              </w:rPr>
              <w:t> </w:t>
            </w:r>
            <w:r w:rsidRPr="003F329B">
              <w:rPr>
                <w:sz w:val="16"/>
                <w:szCs w:val="16"/>
              </w:rPr>
              <w:t>July 2000</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12–45, 50–52, 55):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50–52, 55)</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(2009 Budget Measures No.</w:t>
            </w:r>
            <w:r w:rsidR="003F329B">
              <w:rPr>
                <w:sz w:val="16"/>
                <w:szCs w:val="16"/>
              </w:rPr>
              <w:t> </w:t>
            </w:r>
            <w:r w:rsidRPr="003F329B">
              <w:rPr>
                <w:sz w:val="16"/>
                <w:szCs w:val="16"/>
              </w:rPr>
              <w:t>2) Act 2009</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133, 2009</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14 Dec 2009</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6, 7, 86, 87): 14 Dec 2009</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86, 87)</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(2009 Measures No.</w:t>
            </w:r>
            <w:r w:rsidR="003F329B">
              <w:rPr>
                <w:sz w:val="16"/>
                <w:szCs w:val="16"/>
              </w:rPr>
              <w:t> </w:t>
            </w:r>
            <w:r w:rsidRPr="003F329B">
              <w:rPr>
                <w:sz w:val="16"/>
                <w:szCs w:val="16"/>
              </w:rPr>
              <w:t>6) Act 2010</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19, 2010</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24 Mar 2010</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14, 15):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(2009 GST Administration Measures) Act 2010</w:t>
            </w:r>
          </w:p>
        </w:tc>
        <w:tc>
          <w:tcPr>
            <w:tcW w:w="992" w:type="dxa"/>
            <w:shd w:val="clear" w:color="auto" w:fill="auto"/>
          </w:tcPr>
          <w:p w:rsidR="00C7322B" w:rsidRPr="003F329B" w:rsidRDefault="00C7322B" w:rsidP="004A7DDE">
            <w:pPr>
              <w:pStyle w:val="Tabletext"/>
              <w:rPr>
                <w:sz w:val="16"/>
                <w:szCs w:val="16"/>
              </w:rPr>
            </w:pPr>
            <w:r w:rsidRPr="003F329B">
              <w:rPr>
                <w:sz w:val="16"/>
                <w:szCs w:val="16"/>
              </w:rPr>
              <w:t>20, 2010</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24 Mar 2010</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1–13, 19), Schedule</w:t>
            </w:r>
            <w:r w:rsidR="003F329B">
              <w:rPr>
                <w:sz w:val="16"/>
                <w:szCs w:val="16"/>
              </w:rPr>
              <w:t> </w:t>
            </w:r>
            <w:r w:rsidRPr="003F329B">
              <w:rPr>
                <w:sz w:val="16"/>
                <w:szCs w:val="16"/>
              </w:rPr>
              <w:t>3 (items</w:t>
            </w:r>
            <w:r w:rsidR="003F329B">
              <w:rPr>
                <w:sz w:val="16"/>
                <w:szCs w:val="16"/>
              </w:rPr>
              <w:t> </w:t>
            </w:r>
            <w:r w:rsidRPr="003F329B">
              <w:rPr>
                <w:sz w:val="16"/>
                <w:szCs w:val="16"/>
              </w:rPr>
              <w:t>1–29, 31), Schedule</w:t>
            </w:r>
            <w:r w:rsidR="003F329B">
              <w:rPr>
                <w:sz w:val="16"/>
                <w:szCs w:val="16"/>
              </w:rPr>
              <w:t> </w:t>
            </w:r>
            <w:r w:rsidRPr="003F329B">
              <w:rPr>
                <w:sz w:val="16"/>
                <w:szCs w:val="16"/>
              </w:rPr>
              <w:t>4, Schedule</w:t>
            </w:r>
            <w:r w:rsidR="003F329B">
              <w:rPr>
                <w:sz w:val="16"/>
                <w:szCs w:val="16"/>
              </w:rPr>
              <w:t> </w:t>
            </w:r>
            <w:r w:rsidRPr="003F329B">
              <w:rPr>
                <w:sz w:val="16"/>
                <w:szCs w:val="16"/>
              </w:rPr>
              <w:t>5 (items</w:t>
            </w:r>
            <w:r w:rsidR="003F329B">
              <w:rPr>
                <w:sz w:val="16"/>
                <w:szCs w:val="16"/>
              </w:rPr>
              <w:t> </w:t>
            </w:r>
            <w:r w:rsidRPr="003F329B">
              <w:rPr>
                <w:sz w:val="16"/>
                <w:szCs w:val="16"/>
              </w:rPr>
              <w:t>1–3) and Schedule</w:t>
            </w:r>
            <w:r w:rsidR="003F329B">
              <w:rPr>
                <w:sz w:val="16"/>
                <w:szCs w:val="16"/>
              </w:rPr>
              <w:t> </w:t>
            </w:r>
            <w:r w:rsidRPr="003F329B">
              <w:rPr>
                <w:sz w:val="16"/>
                <w:szCs w:val="16"/>
              </w:rPr>
              <w:t>6: Royal Assent</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1–11, 23(1)): 1</w:t>
            </w:r>
            <w:r w:rsidR="003F329B">
              <w:rPr>
                <w:sz w:val="16"/>
                <w:szCs w:val="16"/>
              </w:rPr>
              <w:t> </w:t>
            </w:r>
            <w:r w:rsidRPr="003F329B">
              <w:rPr>
                <w:sz w:val="16"/>
                <w:szCs w:val="16"/>
              </w:rPr>
              <w:t>July 2010</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19), Sch. 2 (item</w:t>
            </w:r>
            <w:r w:rsidR="003F329B">
              <w:rPr>
                <w:sz w:val="16"/>
                <w:szCs w:val="16"/>
              </w:rPr>
              <w:t> </w:t>
            </w:r>
            <w:r w:rsidRPr="003F329B">
              <w:rPr>
                <w:sz w:val="16"/>
                <w:szCs w:val="16"/>
              </w:rPr>
              <w:t>23(1)), Sch. 3 (item</w:t>
            </w:r>
            <w:r w:rsidR="003F329B">
              <w:rPr>
                <w:sz w:val="16"/>
                <w:szCs w:val="16"/>
              </w:rPr>
              <w:t> </w:t>
            </w:r>
            <w:r w:rsidRPr="003F329B">
              <w:rPr>
                <w:sz w:val="16"/>
                <w:szCs w:val="16"/>
              </w:rPr>
              <w:t>31), Sch. 4 (item</w:t>
            </w:r>
            <w:r w:rsidR="003F329B">
              <w:rPr>
                <w:sz w:val="16"/>
                <w:szCs w:val="16"/>
              </w:rPr>
              <w:t> </w:t>
            </w:r>
            <w:r w:rsidRPr="003F329B">
              <w:rPr>
                <w:sz w:val="16"/>
                <w:szCs w:val="16"/>
              </w:rPr>
              <w:t>2), Sch. 5 (item</w:t>
            </w:r>
            <w:r w:rsidR="003F329B">
              <w:rPr>
                <w:sz w:val="16"/>
                <w:szCs w:val="16"/>
              </w:rPr>
              <w:t> </w:t>
            </w:r>
            <w:r w:rsidRPr="003F329B">
              <w:rPr>
                <w:sz w:val="16"/>
                <w:szCs w:val="16"/>
              </w:rPr>
              <w:t>3) and Sch. 6 (item</w:t>
            </w:r>
            <w:r w:rsidR="003F329B">
              <w:rPr>
                <w:sz w:val="16"/>
                <w:szCs w:val="16"/>
              </w:rPr>
              <w:t> </w:t>
            </w:r>
            <w:r w:rsidRPr="003F329B">
              <w:rPr>
                <w:sz w:val="16"/>
                <w:szCs w:val="16"/>
              </w:rPr>
              <w:t>4)</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(2010 GST Administration Measures No.</w:t>
            </w:r>
            <w:r w:rsidR="003F329B">
              <w:rPr>
                <w:sz w:val="16"/>
                <w:szCs w:val="16"/>
              </w:rPr>
              <w:t> </w:t>
            </w:r>
            <w:r w:rsidRPr="003F329B">
              <w:rPr>
                <w:sz w:val="16"/>
                <w:szCs w:val="16"/>
              </w:rPr>
              <w:t>1) Act 2010</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21, 2010</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 xml:space="preserve">24 Mar 2010 </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 2, 4–9, 12–23, 29) and Schedule</w:t>
            </w:r>
            <w:r w:rsidR="003F329B">
              <w:rPr>
                <w:sz w:val="16"/>
                <w:szCs w:val="16"/>
              </w:rPr>
              <w:t> </w:t>
            </w:r>
            <w:r w:rsidRPr="003F329B">
              <w:rPr>
                <w:sz w:val="16"/>
                <w:szCs w:val="16"/>
              </w:rPr>
              <w:t>2 (items</w:t>
            </w:r>
            <w:r w:rsidR="003F329B">
              <w:rPr>
                <w:sz w:val="16"/>
                <w:szCs w:val="16"/>
              </w:rPr>
              <w:t> </w:t>
            </w:r>
            <w:r w:rsidRPr="003F329B">
              <w:rPr>
                <w:sz w:val="16"/>
                <w:szCs w:val="16"/>
              </w:rPr>
              <w:t>1, 3): Royal Assent</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3, 10, 11) and Schedule</w:t>
            </w:r>
            <w:r w:rsidR="003F329B">
              <w:rPr>
                <w:sz w:val="16"/>
                <w:szCs w:val="16"/>
              </w:rPr>
              <w:t> </w:t>
            </w:r>
            <w:r w:rsidRPr="003F329B">
              <w:rPr>
                <w:sz w:val="16"/>
                <w:szCs w:val="16"/>
              </w:rPr>
              <w:t>2 (item</w:t>
            </w:r>
            <w:r w:rsidR="003F329B">
              <w:rPr>
                <w:sz w:val="16"/>
                <w:szCs w:val="16"/>
              </w:rPr>
              <w:t> </w:t>
            </w:r>
            <w:r w:rsidRPr="003F329B">
              <w:rPr>
                <w:sz w:val="16"/>
                <w:szCs w:val="16"/>
              </w:rPr>
              <w:t xml:space="preserve">2): </w:t>
            </w:r>
            <w:r w:rsidRPr="003F329B">
              <w:rPr>
                <w:i/>
                <w:sz w:val="16"/>
                <w:szCs w:val="16"/>
              </w:rPr>
              <w:t>(p)</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29) and Sch. 2 (item</w:t>
            </w:r>
            <w:r w:rsidR="003F329B">
              <w:rPr>
                <w:sz w:val="16"/>
                <w:szCs w:val="16"/>
              </w:rPr>
              <w:t> </w:t>
            </w:r>
            <w:r w:rsidRPr="003F329B">
              <w:rPr>
                <w:sz w:val="16"/>
                <w:szCs w:val="16"/>
              </w:rPr>
              <w:t>3)</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23" w:name="CU_62878360"/>
            <w:bookmarkStart w:id="1124" w:name="CU_62884594"/>
            <w:bookmarkStart w:id="1125" w:name="CU_62885983"/>
            <w:bookmarkEnd w:id="1123"/>
            <w:bookmarkEnd w:id="1124"/>
            <w:bookmarkEnd w:id="1125"/>
            <w:r w:rsidRPr="003F329B">
              <w:rPr>
                <w:sz w:val="16"/>
                <w:szCs w:val="16"/>
              </w:rPr>
              <w:t>Tax Laws Amendment (2010 Measures No.</w:t>
            </w:r>
            <w:r w:rsidR="003F329B">
              <w:rPr>
                <w:sz w:val="16"/>
                <w:szCs w:val="16"/>
              </w:rPr>
              <w:t> </w:t>
            </w:r>
            <w:r w:rsidRPr="003F329B">
              <w:rPr>
                <w:sz w:val="16"/>
                <w:szCs w:val="16"/>
              </w:rPr>
              <w:t>1) Act 2010</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56, 2010</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w:t>
            </w:r>
            <w:r w:rsidR="003F329B">
              <w:rPr>
                <w:sz w:val="16"/>
                <w:szCs w:val="16"/>
              </w:rPr>
              <w:t> </w:t>
            </w:r>
            <w:r w:rsidRPr="003F329B">
              <w:rPr>
                <w:sz w:val="16"/>
                <w:szCs w:val="16"/>
              </w:rPr>
              <w:t>June 2010</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6 (items</w:t>
            </w:r>
            <w:r w:rsidR="003F329B">
              <w:rPr>
                <w:sz w:val="16"/>
                <w:szCs w:val="16"/>
              </w:rPr>
              <w:t> </w:t>
            </w:r>
            <w:r w:rsidRPr="003F329B">
              <w:rPr>
                <w:sz w:val="16"/>
                <w:szCs w:val="16"/>
              </w:rPr>
              <w:t>15, 117):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(2010 GST Administration Measures No.</w:t>
            </w:r>
            <w:r w:rsidR="003F329B">
              <w:rPr>
                <w:sz w:val="16"/>
                <w:szCs w:val="16"/>
              </w:rPr>
              <w:t> </w:t>
            </w:r>
            <w:r w:rsidRPr="003F329B">
              <w:rPr>
                <w:sz w:val="16"/>
                <w:szCs w:val="16"/>
              </w:rPr>
              <w:t>2) Act 2010</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74, 2010</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28</w:t>
            </w:r>
            <w:r w:rsidR="003F329B">
              <w:rPr>
                <w:sz w:val="16"/>
                <w:szCs w:val="16"/>
              </w:rPr>
              <w:t> </w:t>
            </w:r>
            <w:r w:rsidRPr="003F329B">
              <w:rPr>
                <w:sz w:val="16"/>
                <w:szCs w:val="16"/>
              </w:rPr>
              <w:t>June 2010</w:t>
            </w:r>
          </w:p>
        </w:tc>
        <w:tc>
          <w:tcPr>
            <w:tcW w:w="184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1–40, 43–55, 63) and Schedule</w:t>
            </w:r>
            <w:r w:rsidR="003F329B">
              <w:rPr>
                <w:sz w:val="16"/>
                <w:szCs w:val="16"/>
              </w:rPr>
              <w:t> </w:t>
            </w:r>
            <w:r w:rsidRPr="003F329B">
              <w:rPr>
                <w:sz w:val="16"/>
                <w:szCs w:val="16"/>
              </w:rPr>
              <w:t>3: Royal Assent</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1–5): 1</w:t>
            </w:r>
            <w:r w:rsidR="003F329B">
              <w:rPr>
                <w:sz w:val="16"/>
                <w:szCs w:val="16"/>
              </w:rPr>
              <w:t> </w:t>
            </w:r>
            <w:r w:rsidRPr="003F329B">
              <w:rPr>
                <w:sz w:val="16"/>
                <w:szCs w:val="16"/>
              </w:rPr>
              <w:t>July 2010</w:t>
            </w:r>
          </w:p>
        </w:tc>
        <w:tc>
          <w:tcPr>
            <w:tcW w:w="1420"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43–45, 63) and Sch. 3 (item</w:t>
            </w:r>
            <w:r w:rsidR="003F329B">
              <w:rPr>
                <w:sz w:val="16"/>
                <w:szCs w:val="16"/>
              </w:rPr>
              <w:t> </w:t>
            </w:r>
            <w:r w:rsidRPr="003F329B">
              <w:rPr>
                <w:sz w:val="16"/>
                <w:szCs w:val="16"/>
              </w:rPr>
              <w:t>5)</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(2010 GST Administration Measures No.</w:t>
            </w:r>
            <w:r w:rsidR="003F329B">
              <w:rPr>
                <w:sz w:val="16"/>
                <w:szCs w:val="16"/>
              </w:rPr>
              <w:t> </w:t>
            </w:r>
            <w:r w:rsidRPr="003F329B">
              <w:rPr>
                <w:sz w:val="16"/>
                <w:szCs w:val="16"/>
              </w:rPr>
              <w:t>3) Act 2010</w:t>
            </w:r>
          </w:p>
        </w:tc>
        <w:tc>
          <w:tcPr>
            <w:tcW w:w="992" w:type="dxa"/>
            <w:shd w:val="clear" w:color="auto" w:fill="auto"/>
          </w:tcPr>
          <w:p w:rsidR="00C7322B" w:rsidRPr="003F329B" w:rsidRDefault="00C7322B" w:rsidP="004A7DDE">
            <w:pPr>
              <w:pStyle w:val="Tabletext"/>
              <w:rPr>
                <w:sz w:val="16"/>
                <w:szCs w:val="16"/>
              </w:rPr>
            </w:pPr>
            <w:r w:rsidRPr="003F329B">
              <w:rPr>
                <w:sz w:val="16"/>
                <w:szCs w:val="16"/>
              </w:rPr>
              <w:t>91, 2010</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2010</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2010</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15, 16), Sch. 2 (item</w:t>
            </w:r>
            <w:r w:rsidR="003F329B">
              <w:rPr>
                <w:sz w:val="16"/>
                <w:szCs w:val="16"/>
              </w:rPr>
              <w:t> </w:t>
            </w:r>
            <w:r w:rsidRPr="003F329B">
              <w:rPr>
                <w:sz w:val="16"/>
                <w:szCs w:val="16"/>
              </w:rPr>
              <w:t>2) and Sch. 3 (item</w:t>
            </w:r>
            <w:r w:rsidR="003F329B">
              <w:rPr>
                <w:sz w:val="16"/>
                <w:szCs w:val="16"/>
              </w:rPr>
              <w:t> </w:t>
            </w:r>
            <w:r w:rsidRPr="003F329B">
              <w:rPr>
                <w:sz w:val="16"/>
                <w:szCs w:val="16"/>
              </w:rPr>
              <w:t>12)</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(2010 Measures No.</w:t>
            </w:r>
            <w:r w:rsidR="003F329B">
              <w:rPr>
                <w:sz w:val="16"/>
                <w:szCs w:val="16"/>
              </w:rPr>
              <w:t> </w:t>
            </w:r>
            <w:r w:rsidRPr="003F329B">
              <w:rPr>
                <w:sz w:val="16"/>
                <w:szCs w:val="16"/>
              </w:rPr>
              <w:t>4) Act 2010</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136, 2010</w:t>
            </w:r>
          </w:p>
        </w:tc>
        <w:tc>
          <w:tcPr>
            <w:tcW w:w="993" w:type="dxa"/>
            <w:shd w:val="clear" w:color="auto" w:fill="auto"/>
          </w:tcPr>
          <w:p w:rsidR="00C7322B" w:rsidRPr="003F329B" w:rsidRDefault="00C7322B" w:rsidP="004A7DDE">
            <w:pPr>
              <w:pStyle w:val="Tabletext"/>
              <w:rPr>
                <w:sz w:val="16"/>
                <w:szCs w:val="16"/>
              </w:rPr>
            </w:pPr>
            <w:r w:rsidRPr="003F329B">
              <w:rPr>
                <w:sz w:val="16"/>
                <w:szCs w:val="16"/>
              </w:rPr>
              <w:t>7 Dec 2010</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3)</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Statute Law Revision Act 2011</w:t>
            </w:r>
          </w:p>
        </w:tc>
        <w:tc>
          <w:tcPr>
            <w:tcW w:w="992" w:type="dxa"/>
            <w:shd w:val="clear" w:color="auto" w:fill="auto"/>
          </w:tcPr>
          <w:p w:rsidR="00C7322B" w:rsidRPr="003F329B" w:rsidRDefault="00C7322B" w:rsidP="004A7DDE">
            <w:pPr>
              <w:pStyle w:val="Tabletext"/>
              <w:rPr>
                <w:sz w:val="16"/>
                <w:szCs w:val="16"/>
              </w:rPr>
            </w:pPr>
            <w:r w:rsidRPr="003F329B">
              <w:rPr>
                <w:sz w:val="16"/>
                <w:szCs w:val="16"/>
              </w:rPr>
              <w:t>5, 2011</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22 Mar 2011</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6 (item</w:t>
            </w:r>
            <w:r w:rsidR="003F329B">
              <w:rPr>
                <w:sz w:val="16"/>
                <w:szCs w:val="16"/>
              </w:rPr>
              <w:t> </w:t>
            </w:r>
            <w:r w:rsidRPr="003F329B">
              <w:rPr>
                <w:sz w:val="16"/>
                <w:szCs w:val="16"/>
              </w:rPr>
              <w:t>121): 19 Apr 2011</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(2011 Measures No.</w:t>
            </w:r>
            <w:r w:rsidR="003F329B">
              <w:rPr>
                <w:sz w:val="16"/>
                <w:szCs w:val="16"/>
              </w:rPr>
              <w:t> </w:t>
            </w:r>
            <w:r w:rsidRPr="003F329B">
              <w:rPr>
                <w:sz w:val="16"/>
                <w:szCs w:val="16"/>
              </w:rPr>
              <w:t>2) Act 2011</w:t>
            </w:r>
          </w:p>
        </w:tc>
        <w:tc>
          <w:tcPr>
            <w:tcW w:w="992" w:type="dxa"/>
            <w:shd w:val="clear" w:color="auto" w:fill="auto"/>
          </w:tcPr>
          <w:p w:rsidR="00C7322B" w:rsidRPr="003F329B" w:rsidRDefault="00C7322B" w:rsidP="004A7DDE">
            <w:pPr>
              <w:pStyle w:val="Tabletext"/>
              <w:rPr>
                <w:sz w:val="16"/>
                <w:szCs w:val="16"/>
              </w:rPr>
            </w:pPr>
            <w:r w:rsidRPr="003F329B">
              <w:rPr>
                <w:sz w:val="16"/>
                <w:szCs w:val="16"/>
              </w:rPr>
              <w:t>41, 2011</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27</w:t>
            </w:r>
            <w:r w:rsidR="003F329B">
              <w:rPr>
                <w:sz w:val="16"/>
                <w:szCs w:val="16"/>
              </w:rPr>
              <w:t> </w:t>
            </w:r>
            <w:r w:rsidRPr="003F329B">
              <w:rPr>
                <w:sz w:val="16"/>
                <w:szCs w:val="16"/>
              </w:rPr>
              <w:t>June 2011</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4 (items</w:t>
            </w:r>
            <w:r w:rsidR="003F329B">
              <w:rPr>
                <w:sz w:val="16"/>
                <w:szCs w:val="16"/>
              </w:rPr>
              <w:t> </w:t>
            </w:r>
            <w:r w:rsidRPr="003F329B">
              <w:rPr>
                <w:sz w:val="16"/>
                <w:szCs w:val="16"/>
              </w:rPr>
              <w:t>1–10, 16) and Schedule</w:t>
            </w:r>
            <w:r w:rsidR="003F329B">
              <w:rPr>
                <w:sz w:val="16"/>
                <w:szCs w:val="16"/>
              </w:rPr>
              <w:t> </w:t>
            </w:r>
            <w:r w:rsidRPr="003F329B">
              <w:rPr>
                <w:sz w:val="16"/>
                <w:szCs w:val="16"/>
              </w:rPr>
              <w:t>5 (items</w:t>
            </w:r>
            <w:r w:rsidR="003F329B">
              <w:rPr>
                <w:sz w:val="16"/>
                <w:szCs w:val="16"/>
              </w:rPr>
              <w:t> </w:t>
            </w:r>
            <w:r w:rsidRPr="003F329B">
              <w:rPr>
                <w:sz w:val="16"/>
                <w:szCs w:val="16"/>
              </w:rPr>
              <w:t>1–3):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4 (item</w:t>
            </w:r>
            <w:r w:rsidR="003F329B">
              <w:rPr>
                <w:sz w:val="16"/>
                <w:szCs w:val="16"/>
              </w:rPr>
              <w:t> </w:t>
            </w:r>
            <w:r w:rsidRPr="003F329B">
              <w:rPr>
                <w:sz w:val="16"/>
                <w:szCs w:val="16"/>
              </w:rPr>
              <w:t>16)</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(2011 Measures No.</w:t>
            </w:r>
            <w:r w:rsidR="003F329B">
              <w:rPr>
                <w:sz w:val="16"/>
                <w:szCs w:val="16"/>
              </w:rPr>
              <w:t> </w:t>
            </w:r>
            <w:r w:rsidRPr="003F329B">
              <w:rPr>
                <w:sz w:val="16"/>
                <w:szCs w:val="16"/>
              </w:rPr>
              <w:t>3) Act 2011</w:t>
            </w:r>
          </w:p>
        </w:tc>
        <w:tc>
          <w:tcPr>
            <w:tcW w:w="992" w:type="dxa"/>
            <w:shd w:val="clear" w:color="auto" w:fill="auto"/>
          </w:tcPr>
          <w:p w:rsidR="00C7322B" w:rsidRPr="003F329B" w:rsidRDefault="00C7322B" w:rsidP="004A7DDE">
            <w:pPr>
              <w:pStyle w:val="Tabletext"/>
              <w:rPr>
                <w:sz w:val="16"/>
                <w:szCs w:val="16"/>
              </w:rPr>
            </w:pPr>
            <w:r w:rsidRPr="003F329B">
              <w:rPr>
                <w:sz w:val="16"/>
                <w:szCs w:val="16"/>
              </w:rPr>
              <w:t>51, 2011</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27</w:t>
            </w:r>
            <w:r w:rsidR="003F329B">
              <w:rPr>
                <w:sz w:val="16"/>
                <w:szCs w:val="16"/>
              </w:rPr>
              <w:t> </w:t>
            </w:r>
            <w:r w:rsidRPr="003F329B">
              <w:rPr>
                <w:sz w:val="16"/>
                <w:szCs w:val="16"/>
              </w:rPr>
              <w:t>June 2011</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1</w:t>
            </w:r>
            <w:r w:rsidR="003F329B">
              <w:rPr>
                <w:sz w:val="16"/>
                <w:szCs w:val="16"/>
              </w:rPr>
              <w:t> </w:t>
            </w:r>
            <w:r w:rsidRPr="003F329B">
              <w:rPr>
                <w:sz w:val="16"/>
                <w:szCs w:val="16"/>
              </w:rPr>
              <w:t>July 2011</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4)</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(2010 Measures No.</w:t>
            </w:r>
            <w:r w:rsidR="003F329B">
              <w:rPr>
                <w:sz w:val="16"/>
                <w:szCs w:val="16"/>
              </w:rPr>
              <w:t> </w:t>
            </w:r>
            <w:r w:rsidRPr="003F329B">
              <w:rPr>
                <w:sz w:val="16"/>
                <w:szCs w:val="16"/>
              </w:rPr>
              <w:t>5) Act 2011</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61, 2011</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2011</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5: 30</w:t>
            </w:r>
            <w:r w:rsidR="003F329B">
              <w:rPr>
                <w:sz w:val="16"/>
                <w:szCs w:val="16"/>
              </w:rPr>
              <w:t> </w:t>
            </w:r>
            <w:r w:rsidRPr="003F329B">
              <w:rPr>
                <w:sz w:val="16"/>
                <w:szCs w:val="16"/>
              </w:rPr>
              <w:t>June 2011</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5 (item</w:t>
            </w:r>
            <w:r w:rsidR="003F329B">
              <w:rPr>
                <w:sz w:val="16"/>
                <w:szCs w:val="16"/>
              </w:rPr>
              <w:t> </w:t>
            </w:r>
            <w:r w:rsidRPr="003F329B">
              <w:rPr>
                <w:sz w:val="16"/>
                <w:szCs w:val="16"/>
              </w:rPr>
              <w:t>4)</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26" w:name="CU_70879464"/>
            <w:bookmarkStart w:id="1127" w:name="CU_70885698"/>
            <w:bookmarkStart w:id="1128" w:name="CU_70887087"/>
            <w:bookmarkEnd w:id="1126"/>
            <w:bookmarkEnd w:id="1127"/>
            <w:bookmarkEnd w:id="1128"/>
            <w:r w:rsidRPr="003F329B">
              <w:rPr>
                <w:sz w:val="16"/>
                <w:szCs w:val="16"/>
              </w:rPr>
              <w:t>Clean Energy (Consequential Amendments) Act 2011</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132, 2011</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18 Nov 2011</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1, 2): 10</w:t>
            </w:r>
            <w:r w:rsidR="003F329B">
              <w:rPr>
                <w:sz w:val="16"/>
                <w:szCs w:val="16"/>
              </w:rPr>
              <w:t> </w:t>
            </w:r>
            <w:r w:rsidRPr="003F329B">
              <w:rPr>
                <w:sz w:val="16"/>
                <w:szCs w:val="16"/>
              </w:rPr>
              <w:t>May 2012 (</w:t>
            </w:r>
            <w:r w:rsidRPr="003F329B">
              <w:rPr>
                <w:i/>
                <w:sz w:val="16"/>
                <w:szCs w:val="16"/>
              </w:rPr>
              <w:t>see Gazette</w:t>
            </w:r>
            <w:r w:rsidRPr="003F329B">
              <w:rPr>
                <w:sz w:val="16"/>
                <w:szCs w:val="16"/>
              </w:rPr>
              <w:t xml:space="preserve"> 2012, No. GN18)</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(2011 Measures No.</w:t>
            </w:r>
            <w:r w:rsidR="003F329B">
              <w:rPr>
                <w:sz w:val="16"/>
                <w:szCs w:val="16"/>
              </w:rPr>
              <w:t> </w:t>
            </w:r>
            <w:r w:rsidRPr="003F329B">
              <w:rPr>
                <w:sz w:val="16"/>
                <w:szCs w:val="16"/>
              </w:rPr>
              <w:t>9) Act 2012</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12, 2012</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21 Mar 2012</w:t>
            </w:r>
          </w:p>
        </w:tc>
        <w:tc>
          <w:tcPr>
            <w:tcW w:w="184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3: 1</w:t>
            </w:r>
            <w:r w:rsidR="003F329B">
              <w:rPr>
                <w:sz w:val="16"/>
                <w:szCs w:val="16"/>
              </w:rPr>
              <w:t> </w:t>
            </w:r>
            <w:r w:rsidRPr="003F329B">
              <w:rPr>
                <w:sz w:val="16"/>
                <w:szCs w:val="16"/>
              </w:rPr>
              <w:t>July 2012</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4 and Schedule</w:t>
            </w:r>
            <w:r w:rsidR="003F329B">
              <w:rPr>
                <w:sz w:val="16"/>
                <w:szCs w:val="16"/>
              </w:rPr>
              <w:t> </w:t>
            </w:r>
            <w:r w:rsidRPr="003F329B">
              <w:rPr>
                <w:sz w:val="16"/>
                <w:szCs w:val="16"/>
              </w:rPr>
              <w:t>6 (items</w:t>
            </w:r>
            <w:r w:rsidR="003F329B">
              <w:rPr>
                <w:sz w:val="16"/>
                <w:szCs w:val="16"/>
              </w:rPr>
              <w:t> </w:t>
            </w:r>
            <w:r w:rsidRPr="003F329B">
              <w:rPr>
                <w:sz w:val="16"/>
                <w:szCs w:val="16"/>
              </w:rPr>
              <w:t>68–73, 184): Royal Assent</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6 (items</w:t>
            </w:r>
            <w:r w:rsidR="003F329B">
              <w:rPr>
                <w:sz w:val="16"/>
                <w:szCs w:val="16"/>
              </w:rPr>
              <w:t> </w:t>
            </w:r>
            <w:r w:rsidRPr="003F329B">
              <w:rPr>
                <w:sz w:val="16"/>
                <w:szCs w:val="16"/>
              </w:rPr>
              <w:t>97–105): 22 Mar 2012</w:t>
            </w:r>
          </w:p>
        </w:tc>
        <w:tc>
          <w:tcPr>
            <w:tcW w:w="1420"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3 (items</w:t>
            </w:r>
            <w:r w:rsidR="003F329B">
              <w:rPr>
                <w:sz w:val="16"/>
                <w:szCs w:val="16"/>
              </w:rPr>
              <w:t> </w:t>
            </w:r>
            <w:r w:rsidRPr="003F329B">
              <w:rPr>
                <w:sz w:val="16"/>
                <w:szCs w:val="16"/>
              </w:rPr>
              <w:t>3, 6, 11), Sch. 4 (items</w:t>
            </w:r>
            <w:r w:rsidR="003F329B">
              <w:rPr>
                <w:sz w:val="16"/>
                <w:szCs w:val="16"/>
              </w:rPr>
              <w:t> </w:t>
            </w:r>
            <w:r w:rsidRPr="003F329B">
              <w:rPr>
                <w:sz w:val="16"/>
                <w:szCs w:val="16"/>
              </w:rPr>
              <w:t>11–13) and Sch. 6 (item</w:t>
            </w:r>
            <w:r w:rsidR="003F329B">
              <w:rPr>
                <w:sz w:val="16"/>
                <w:szCs w:val="16"/>
              </w:rPr>
              <w:t> </w:t>
            </w:r>
            <w:r w:rsidRPr="003F329B">
              <w:rPr>
                <w:sz w:val="16"/>
                <w:szCs w:val="16"/>
              </w:rPr>
              <w:t>105)</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Minerals Resource Rent Tax (Consequential Amendments and Transitional Provisions) Act 2012</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14, 2012</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29 Mar 2012</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3 (item</w:t>
            </w:r>
            <w:r w:rsidR="003F329B">
              <w:rPr>
                <w:sz w:val="16"/>
                <w:szCs w:val="16"/>
              </w:rPr>
              <w:t> </w:t>
            </w:r>
            <w:r w:rsidRPr="003F329B">
              <w:rPr>
                <w:sz w:val="16"/>
                <w:szCs w:val="16"/>
              </w:rPr>
              <w:t>2): 1</w:t>
            </w:r>
            <w:r w:rsidR="003F329B">
              <w:rPr>
                <w:sz w:val="16"/>
                <w:szCs w:val="16"/>
              </w:rPr>
              <w:t> </w:t>
            </w:r>
            <w:r w:rsidRPr="003F329B">
              <w:rPr>
                <w:sz w:val="16"/>
                <w:szCs w:val="16"/>
              </w:rPr>
              <w:t>July 2012 (</w:t>
            </w:r>
            <w:r w:rsidRPr="003F329B">
              <w:rPr>
                <w:i/>
                <w:sz w:val="16"/>
                <w:szCs w:val="16"/>
              </w:rPr>
              <w:t>see</w:t>
            </w:r>
            <w:r w:rsidRPr="003F329B">
              <w:rPr>
                <w:sz w:val="16"/>
                <w:szCs w:val="16"/>
              </w:rPr>
              <w:t xml:space="preserve"> s. 2(1))</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Indirect Tax Laws Amendment (Assessment) Act 2012</w:t>
            </w:r>
          </w:p>
        </w:tc>
        <w:tc>
          <w:tcPr>
            <w:tcW w:w="992" w:type="dxa"/>
            <w:shd w:val="clear" w:color="auto" w:fill="auto"/>
          </w:tcPr>
          <w:p w:rsidR="00C7322B" w:rsidRPr="003F329B" w:rsidRDefault="00C7322B" w:rsidP="004A7DDE">
            <w:pPr>
              <w:pStyle w:val="Tabletext"/>
              <w:rPr>
                <w:sz w:val="16"/>
                <w:szCs w:val="16"/>
              </w:rPr>
            </w:pPr>
            <w:r w:rsidRPr="003F329B">
              <w:rPr>
                <w:sz w:val="16"/>
                <w:szCs w:val="16"/>
              </w:rPr>
              <w:t>39, 2012</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15 Apr 2012</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3–5, 31–129, 224–226, 239–241), Schedule</w:t>
            </w:r>
            <w:r w:rsidR="003F329B">
              <w:rPr>
                <w:sz w:val="16"/>
                <w:szCs w:val="16"/>
              </w:rPr>
              <w:t> </w:t>
            </w:r>
            <w:r w:rsidRPr="003F329B">
              <w:rPr>
                <w:sz w:val="16"/>
                <w:szCs w:val="16"/>
              </w:rPr>
              <w:t>2 (items</w:t>
            </w:r>
            <w:r w:rsidR="003F329B">
              <w:rPr>
                <w:sz w:val="16"/>
                <w:szCs w:val="16"/>
              </w:rPr>
              <w:t> </w:t>
            </w:r>
            <w:r w:rsidRPr="003F329B">
              <w:rPr>
                <w:sz w:val="16"/>
                <w:szCs w:val="16"/>
              </w:rPr>
              <w:t>1, 2) and Schedule</w:t>
            </w:r>
            <w:r w:rsidR="003F329B">
              <w:rPr>
                <w:sz w:val="16"/>
                <w:szCs w:val="16"/>
              </w:rPr>
              <w:t> </w:t>
            </w:r>
            <w:r w:rsidRPr="003F329B">
              <w:rPr>
                <w:sz w:val="16"/>
                <w:szCs w:val="16"/>
              </w:rPr>
              <w:t>3 (items</w:t>
            </w:r>
            <w:r w:rsidR="003F329B">
              <w:rPr>
                <w:sz w:val="16"/>
                <w:szCs w:val="16"/>
              </w:rPr>
              <w:t> </w:t>
            </w:r>
            <w:r w:rsidRPr="003F329B">
              <w:rPr>
                <w:sz w:val="16"/>
                <w:szCs w:val="16"/>
              </w:rPr>
              <w:t>1–7): 1</w:t>
            </w:r>
            <w:r w:rsidR="003F329B">
              <w:rPr>
                <w:sz w:val="16"/>
                <w:szCs w:val="16"/>
              </w:rPr>
              <w:t> </w:t>
            </w:r>
            <w:r w:rsidRPr="003F329B">
              <w:rPr>
                <w:sz w:val="16"/>
                <w:szCs w:val="16"/>
              </w:rPr>
              <w:t>July 2012</w:t>
            </w:r>
            <w:r w:rsidR="00383CF0" w:rsidRPr="003F329B">
              <w:rPr>
                <w:sz w:val="16"/>
                <w:szCs w:val="16"/>
              </w:rPr>
              <w:t xml:space="preserve"> (s 2(1) items</w:t>
            </w:r>
            <w:r w:rsidR="003F329B">
              <w:rPr>
                <w:sz w:val="16"/>
                <w:szCs w:val="16"/>
              </w:rPr>
              <w:t> </w:t>
            </w:r>
            <w:r w:rsidR="00383CF0" w:rsidRPr="003F329B">
              <w:rPr>
                <w:sz w:val="16"/>
                <w:szCs w:val="16"/>
              </w:rPr>
              <w:t>2, 7)</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 xml:space="preserve">242–245, 264): </w:t>
            </w:r>
            <w:r w:rsidR="00383CF0" w:rsidRPr="003F329B">
              <w:rPr>
                <w:sz w:val="16"/>
                <w:szCs w:val="16"/>
              </w:rPr>
              <w:t>1 Jan 2017 (s 2(1) item</w:t>
            </w:r>
            <w:r w:rsidR="003F329B">
              <w:rPr>
                <w:sz w:val="16"/>
                <w:szCs w:val="16"/>
              </w:rPr>
              <w:t> </w:t>
            </w:r>
            <w:r w:rsidR="00383CF0" w:rsidRPr="003F329B">
              <w:rPr>
                <w:sz w:val="16"/>
                <w:szCs w:val="16"/>
              </w:rPr>
              <w:t>3)</w:t>
            </w:r>
          </w:p>
          <w:p w:rsidR="00C7322B" w:rsidRPr="003F329B" w:rsidRDefault="00C7322B" w:rsidP="00383CF0">
            <w:pPr>
              <w:pStyle w:val="Tabletext"/>
              <w:rPr>
                <w:sz w:val="16"/>
                <w:szCs w:val="16"/>
              </w:rPr>
            </w:pPr>
            <w:r w:rsidRPr="003F329B">
              <w:rPr>
                <w:sz w:val="16"/>
                <w:szCs w:val="16"/>
              </w:rPr>
              <w:t>Schedule</w:t>
            </w:r>
            <w:r w:rsidR="003F329B">
              <w:rPr>
                <w:sz w:val="16"/>
                <w:szCs w:val="16"/>
              </w:rPr>
              <w:t> </w:t>
            </w:r>
            <w:r w:rsidRPr="003F329B">
              <w:rPr>
                <w:sz w:val="16"/>
                <w:szCs w:val="16"/>
              </w:rPr>
              <w:t>4 (items</w:t>
            </w:r>
            <w:r w:rsidR="003F329B">
              <w:rPr>
                <w:sz w:val="16"/>
                <w:szCs w:val="16"/>
              </w:rPr>
              <w:t> </w:t>
            </w:r>
            <w:r w:rsidRPr="003F329B">
              <w:rPr>
                <w:sz w:val="16"/>
                <w:szCs w:val="16"/>
              </w:rPr>
              <w:t xml:space="preserve">1–13): </w:t>
            </w:r>
            <w:r w:rsidR="00383CF0" w:rsidRPr="003F329B">
              <w:rPr>
                <w:sz w:val="16"/>
                <w:szCs w:val="16"/>
              </w:rPr>
              <w:t>15 Apr 2012 (s 2(1) item</w:t>
            </w:r>
            <w:r w:rsidR="003F329B">
              <w:rPr>
                <w:sz w:val="16"/>
                <w:szCs w:val="16"/>
              </w:rPr>
              <w:t> </w:t>
            </w:r>
            <w:r w:rsidR="00383CF0" w:rsidRPr="003F329B">
              <w:rPr>
                <w:sz w:val="16"/>
                <w:szCs w:val="16"/>
              </w:rPr>
              <w:t>8)</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239–241, 264)</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and Superannuation Laws Amendment (2012 Measures No.</w:t>
            </w:r>
            <w:r w:rsidR="003F329B">
              <w:rPr>
                <w:sz w:val="16"/>
                <w:szCs w:val="16"/>
              </w:rPr>
              <w:t> </w:t>
            </w:r>
            <w:r w:rsidRPr="003F329B">
              <w:rPr>
                <w:sz w:val="16"/>
                <w:szCs w:val="16"/>
              </w:rPr>
              <w:t>1) Act 2012</w:t>
            </w:r>
          </w:p>
        </w:tc>
        <w:tc>
          <w:tcPr>
            <w:tcW w:w="992" w:type="dxa"/>
            <w:shd w:val="clear" w:color="auto" w:fill="auto"/>
          </w:tcPr>
          <w:p w:rsidR="00C7322B" w:rsidRPr="003F329B" w:rsidRDefault="00C7322B" w:rsidP="004A7DDE">
            <w:pPr>
              <w:pStyle w:val="Tabletext"/>
              <w:rPr>
                <w:sz w:val="16"/>
                <w:szCs w:val="16"/>
              </w:rPr>
            </w:pPr>
            <w:r w:rsidRPr="003F329B">
              <w:rPr>
                <w:sz w:val="16"/>
                <w:szCs w:val="16"/>
              </w:rPr>
              <w:t>75, 2012</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27</w:t>
            </w:r>
            <w:r w:rsidR="003F329B">
              <w:rPr>
                <w:sz w:val="16"/>
                <w:szCs w:val="16"/>
              </w:rPr>
              <w:t> </w:t>
            </w:r>
            <w:r w:rsidRPr="003F329B">
              <w:rPr>
                <w:sz w:val="16"/>
                <w:szCs w:val="16"/>
              </w:rPr>
              <w:t>June 2012</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Schedules</w:t>
            </w:r>
            <w:r w:rsidR="003F329B">
              <w:rPr>
                <w:sz w:val="16"/>
                <w:szCs w:val="16"/>
              </w:rPr>
              <w:t> </w:t>
            </w:r>
            <w:r w:rsidRPr="003F329B">
              <w:rPr>
                <w:sz w:val="16"/>
                <w:szCs w:val="16"/>
              </w:rPr>
              <w:t>1 and 2: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9) and Sch. 2 (item</w:t>
            </w:r>
            <w:r w:rsidR="003F329B">
              <w:rPr>
                <w:sz w:val="16"/>
                <w:szCs w:val="16"/>
              </w:rPr>
              <w:t> </w:t>
            </w:r>
            <w:r w:rsidRPr="003F329B">
              <w:rPr>
                <w:sz w:val="16"/>
                <w:szCs w:val="16"/>
              </w:rPr>
              <w:t>14)</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Customs Tariff Amendment (Schedule</w:t>
            </w:r>
            <w:r w:rsidR="003F329B">
              <w:rPr>
                <w:sz w:val="16"/>
                <w:szCs w:val="16"/>
              </w:rPr>
              <w:t> </w:t>
            </w:r>
            <w:r w:rsidRPr="003F329B">
              <w:rPr>
                <w:sz w:val="16"/>
                <w:szCs w:val="16"/>
              </w:rPr>
              <w:t>4) Act 2012</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138, 2012</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25 Sept 2012</w:t>
            </w:r>
          </w:p>
        </w:tc>
        <w:tc>
          <w:tcPr>
            <w:tcW w:w="1842" w:type="dxa"/>
            <w:tcBorders>
              <w:bottom w:val="single" w:sz="4" w:space="0" w:color="auto"/>
            </w:tcBorders>
            <w:shd w:val="clear" w:color="auto" w:fill="auto"/>
          </w:tcPr>
          <w:p w:rsidR="00C7322B" w:rsidRPr="003F329B" w:rsidRDefault="00C7322B" w:rsidP="004A7DDE">
            <w:pPr>
              <w:pStyle w:val="Tabletext"/>
              <w:rPr>
                <w:kern w:val="28"/>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1–3, 6): 1 Mar 2013 (</w:t>
            </w:r>
            <w:r w:rsidRPr="003F329B">
              <w:rPr>
                <w:i/>
                <w:sz w:val="16"/>
                <w:szCs w:val="16"/>
              </w:rPr>
              <w:t xml:space="preserve">see </w:t>
            </w:r>
            <w:r w:rsidRPr="003F329B">
              <w:rPr>
                <w:sz w:val="16"/>
                <w:szCs w:val="16"/>
              </w:rPr>
              <w:t>F2012L02253)</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2 (item</w:t>
            </w:r>
            <w:r w:rsidR="003F329B">
              <w:rPr>
                <w:sz w:val="16"/>
                <w:szCs w:val="16"/>
              </w:rPr>
              <w:t> </w:t>
            </w:r>
            <w:r w:rsidRPr="003F329B">
              <w:rPr>
                <w:sz w:val="16"/>
                <w:szCs w:val="16"/>
              </w:rPr>
              <w:t>6)</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29" w:name="CU_76880633"/>
            <w:bookmarkStart w:id="1130" w:name="CU_76886867"/>
            <w:bookmarkStart w:id="1131" w:name="CU_76888256"/>
            <w:bookmarkEnd w:id="1129"/>
            <w:bookmarkEnd w:id="1130"/>
            <w:bookmarkEnd w:id="1131"/>
            <w:r w:rsidRPr="003F329B">
              <w:rPr>
                <w:sz w:val="16"/>
                <w:szCs w:val="16"/>
              </w:rPr>
              <w:t>Tax Laws Amendment (2012 Measures No.</w:t>
            </w:r>
            <w:r w:rsidR="003F329B">
              <w:rPr>
                <w:sz w:val="16"/>
                <w:szCs w:val="16"/>
              </w:rPr>
              <w:t> </w:t>
            </w:r>
            <w:r w:rsidRPr="003F329B">
              <w:rPr>
                <w:sz w:val="16"/>
                <w:szCs w:val="16"/>
              </w:rPr>
              <w:t>4) Act 2012</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142, 2012</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28 Sept 2012</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2 (item</w:t>
            </w:r>
            <w:r w:rsidR="003F329B">
              <w:rPr>
                <w:sz w:val="16"/>
                <w:szCs w:val="16"/>
              </w:rPr>
              <w:t> </w:t>
            </w:r>
            <w:r w:rsidRPr="003F329B">
              <w:rPr>
                <w:sz w:val="16"/>
                <w:szCs w:val="16"/>
              </w:rPr>
              <w:t>4)</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Australian Charities and Not</w:t>
            </w:r>
            <w:r w:rsidR="003F329B">
              <w:rPr>
                <w:sz w:val="16"/>
                <w:szCs w:val="16"/>
              </w:rPr>
              <w:noBreakHyphen/>
            </w:r>
            <w:r w:rsidRPr="003F329B">
              <w:rPr>
                <w:sz w:val="16"/>
                <w:szCs w:val="16"/>
              </w:rPr>
              <w:t>for</w:t>
            </w:r>
            <w:r w:rsidR="003F329B">
              <w:rPr>
                <w:sz w:val="16"/>
                <w:szCs w:val="16"/>
              </w:rPr>
              <w:noBreakHyphen/>
            </w:r>
            <w:r w:rsidRPr="003F329B">
              <w:rPr>
                <w:sz w:val="16"/>
                <w:szCs w:val="16"/>
              </w:rPr>
              <w:t>profits Commission (Consequential and Transitional) Act 2012</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169, 2012</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 Dec 2012</w:t>
            </w:r>
          </w:p>
        </w:tc>
        <w:tc>
          <w:tcPr>
            <w:tcW w:w="184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25, 69–130): 3 Dec 2012 (</w:t>
            </w:r>
            <w:r w:rsidRPr="003F329B">
              <w:rPr>
                <w:i/>
                <w:sz w:val="16"/>
                <w:szCs w:val="16"/>
              </w:rPr>
              <w:t>see</w:t>
            </w:r>
            <w:r w:rsidRPr="003F329B">
              <w:rPr>
                <w:sz w:val="16"/>
                <w:szCs w:val="16"/>
              </w:rPr>
              <w:t xml:space="preserve"> s. 2(1))</w:t>
            </w:r>
          </w:p>
        </w:tc>
        <w:tc>
          <w:tcPr>
            <w:tcW w:w="1420"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2 (items</w:t>
            </w:r>
            <w:r w:rsidR="003F329B">
              <w:rPr>
                <w:sz w:val="16"/>
                <w:szCs w:val="16"/>
              </w:rPr>
              <w:t> </w:t>
            </w:r>
            <w:r w:rsidRPr="003F329B">
              <w:rPr>
                <w:sz w:val="16"/>
                <w:szCs w:val="16"/>
              </w:rPr>
              <w:t>124, 125)</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Aged Care (Living Longer Living Better) Act 2013</w:t>
            </w:r>
          </w:p>
        </w:tc>
        <w:tc>
          <w:tcPr>
            <w:tcW w:w="992" w:type="dxa"/>
            <w:shd w:val="clear" w:color="auto" w:fill="auto"/>
          </w:tcPr>
          <w:p w:rsidR="00C7322B" w:rsidRPr="003F329B" w:rsidRDefault="00C7322B" w:rsidP="004A7DDE">
            <w:pPr>
              <w:pStyle w:val="Tabletext"/>
              <w:rPr>
                <w:sz w:val="16"/>
                <w:szCs w:val="16"/>
              </w:rPr>
            </w:pPr>
            <w:r w:rsidRPr="003F329B">
              <w:rPr>
                <w:sz w:val="16"/>
                <w:szCs w:val="16"/>
              </w:rPr>
              <w:t>76, 2013</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28</w:t>
            </w:r>
            <w:r w:rsidR="003F329B">
              <w:rPr>
                <w:sz w:val="16"/>
                <w:szCs w:val="16"/>
              </w:rPr>
              <w:t> </w:t>
            </w:r>
            <w:r w:rsidRPr="003F329B">
              <w:rPr>
                <w:sz w:val="16"/>
                <w:szCs w:val="16"/>
              </w:rPr>
              <w:t>June 2013</w:t>
            </w:r>
          </w:p>
        </w:tc>
        <w:tc>
          <w:tcPr>
            <w:tcW w:w="1842" w:type="dxa"/>
            <w:shd w:val="clear" w:color="auto" w:fill="auto"/>
          </w:tcPr>
          <w:p w:rsidR="00C7322B" w:rsidRPr="003F329B" w:rsidRDefault="00C7322B" w:rsidP="00616CA2">
            <w:pPr>
              <w:pStyle w:val="Tabletext"/>
              <w:rPr>
                <w:kern w:val="28"/>
                <w:sz w:val="16"/>
                <w:szCs w:val="16"/>
              </w:rPr>
            </w:pPr>
            <w:r w:rsidRPr="003F329B">
              <w:rPr>
                <w:sz w:val="16"/>
                <w:szCs w:val="16"/>
              </w:rPr>
              <w:t>Sch</w:t>
            </w:r>
            <w:r w:rsidR="0083651B" w:rsidRPr="003F329B">
              <w:rPr>
                <w:sz w:val="16"/>
                <w:szCs w:val="16"/>
              </w:rPr>
              <w:t> </w:t>
            </w:r>
            <w:r w:rsidRPr="003F329B">
              <w:rPr>
                <w:sz w:val="16"/>
                <w:szCs w:val="16"/>
              </w:rPr>
              <w:t>4 (items</w:t>
            </w:r>
            <w:r w:rsidR="003F329B">
              <w:rPr>
                <w:sz w:val="16"/>
                <w:szCs w:val="16"/>
              </w:rPr>
              <w:t> </w:t>
            </w:r>
            <w:r w:rsidRPr="003F329B">
              <w:rPr>
                <w:sz w:val="16"/>
                <w:szCs w:val="16"/>
              </w:rPr>
              <w:t xml:space="preserve">1–5): </w:t>
            </w:r>
            <w:r w:rsidR="004E4A89" w:rsidRPr="003F329B">
              <w:rPr>
                <w:sz w:val="16"/>
                <w:szCs w:val="16"/>
              </w:rPr>
              <w:t>1</w:t>
            </w:r>
            <w:r w:rsidR="0083651B" w:rsidRPr="003F329B">
              <w:rPr>
                <w:sz w:val="16"/>
                <w:szCs w:val="16"/>
              </w:rPr>
              <w:t> </w:t>
            </w:r>
            <w:r w:rsidR="004E4A89" w:rsidRPr="003F329B">
              <w:rPr>
                <w:sz w:val="16"/>
                <w:szCs w:val="16"/>
              </w:rPr>
              <w:t>Aug 2013</w:t>
            </w:r>
            <w:r w:rsidR="00CC642D" w:rsidRPr="003F329B">
              <w:rPr>
                <w:sz w:val="16"/>
                <w:szCs w:val="16"/>
              </w:rPr>
              <w:t xml:space="preserve"> (s 2(1) item</w:t>
            </w:r>
            <w:r w:rsidR="003F329B">
              <w:rPr>
                <w:sz w:val="16"/>
                <w:szCs w:val="16"/>
              </w:rPr>
              <w:t> </w:t>
            </w:r>
            <w:r w:rsidR="00CC642D" w:rsidRPr="003F329B">
              <w:rPr>
                <w:sz w:val="16"/>
                <w:szCs w:val="16"/>
              </w:rPr>
              <w:t>5)</w:t>
            </w:r>
            <w:r w:rsidRPr="003F329B">
              <w:rPr>
                <w:sz w:val="16"/>
                <w:szCs w:val="16"/>
              </w:rPr>
              <w:br/>
              <w:t>Sch</w:t>
            </w:r>
            <w:r w:rsidR="0083651B" w:rsidRPr="003F329B">
              <w:rPr>
                <w:sz w:val="16"/>
                <w:szCs w:val="16"/>
              </w:rPr>
              <w:t> </w:t>
            </w:r>
            <w:r w:rsidRPr="003F329B">
              <w:rPr>
                <w:sz w:val="16"/>
                <w:szCs w:val="16"/>
              </w:rPr>
              <w:t>4 (items</w:t>
            </w:r>
            <w:r w:rsidR="003F329B">
              <w:rPr>
                <w:sz w:val="16"/>
                <w:szCs w:val="16"/>
              </w:rPr>
              <w:t> </w:t>
            </w:r>
            <w:r w:rsidRPr="003F329B">
              <w:rPr>
                <w:sz w:val="16"/>
                <w:szCs w:val="16"/>
              </w:rPr>
              <w:t xml:space="preserve">6, 7): </w:t>
            </w:r>
            <w:r w:rsidR="0018742C" w:rsidRPr="003F329B">
              <w:rPr>
                <w:sz w:val="16"/>
                <w:szCs w:val="16"/>
              </w:rPr>
              <w:t>1</w:t>
            </w:r>
            <w:r w:rsidR="003F329B">
              <w:rPr>
                <w:sz w:val="16"/>
                <w:szCs w:val="16"/>
              </w:rPr>
              <w:t> </w:t>
            </w:r>
            <w:r w:rsidR="0018742C" w:rsidRPr="003F329B">
              <w:rPr>
                <w:sz w:val="16"/>
                <w:szCs w:val="16"/>
              </w:rPr>
              <w:t>July 2014</w:t>
            </w:r>
            <w:r w:rsidR="00CC642D" w:rsidRPr="003F329B">
              <w:rPr>
                <w:sz w:val="16"/>
                <w:szCs w:val="16"/>
              </w:rPr>
              <w:t xml:space="preserve"> (s 2(1) item</w:t>
            </w:r>
            <w:r w:rsidR="003F329B">
              <w:rPr>
                <w:sz w:val="16"/>
                <w:szCs w:val="16"/>
              </w:rPr>
              <w:t> </w:t>
            </w:r>
            <w:r w:rsidR="00CC642D" w:rsidRPr="003F329B">
              <w:rPr>
                <w:sz w:val="16"/>
                <w:szCs w:val="16"/>
              </w:rPr>
              <w:t>6)</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(2012 Measures No.</w:t>
            </w:r>
            <w:r w:rsidR="003F329B">
              <w:rPr>
                <w:sz w:val="16"/>
                <w:szCs w:val="16"/>
              </w:rPr>
              <w:t> </w:t>
            </w:r>
            <w:r w:rsidRPr="003F329B">
              <w:rPr>
                <w:sz w:val="16"/>
                <w:szCs w:val="16"/>
              </w:rPr>
              <w:t>6) Act 2013</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84, 2013</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28</w:t>
            </w:r>
            <w:r w:rsidR="003F329B">
              <w:rPr>
                <w:sz w:val="16"/>
                <w:szCs w:val="16"/>
              </w:rPr>
              <w:t> </w:t>
            </w:r>
            <w:r w:rsidRPr="003F329B">
              <w:rPr>
                <w:sz w:val="16"/>
                <w:szCs w:val="16"/>
              </w:rPr>
              <w:t>June 2013</w:t>
            </w:r>
          </w:p>
        </w:tc>
        <w:tc>
          <w:tcPr>
            <w:tcW w:w="1842" w:type="dxa"/>
            <w:tcBorders>
              <w:bottom w:val="single" w:sz="4" w:space="0" w:color="auto"/>
            </w:tcBorders>
            <w:shd w:val="clear" w:color="auto" w:fill="auto"/>
          </w:tcPr>
          <w:p w:rsidR="00C7322B" w:rsidRPr="003F329B" w:rsidRDefault="00C7322B" w:rsidP="004A7DDE">
            <w:pPr>
              <w:pStyle w:val="Tabletext"/>
              <w:rPr>
                <w:kern w:val="28"/>
                <w:sz w:val="16"/>
                <w:szCs w:val="16"/>
              </w:rPr>
            </w:pPr>
            <w:r w:rsidRPr="003F329B">
              <w:rPr>
                <w:sz w:val="16"/>
                <w:szCs w:val="16"/>
              </w:rPr>
              <w:t>Schedule</w:t>
            </w:r>
            <w:r w:rsidR="003F329B">
              <w:rPr>
                <w:sz w:val="16"/>
                <w:szCs w:val="16"/>
              </w:rPr>
              <w:t> </w:t>
            </w:r>
            <w:r w:rsidRPr="003F329B">
              <w:rPr>
                <w:sz w:val="16"/>
                <w:szCs w:val="16"/>
              </w:rPr>
              <w:t>8 (items</w:t>
            </w:r>
            <w:r w:rsidR="003F329B">
              <w:rPr>
                <w:sz w:val="16"/>
                <w:szCs w:val="16"/>
              </w:rPr>
              <w:t> </w:t>
            </w:r>
            <w:r w:rsidRPr="003F329B">
              <w:rPr>
                <w:sz w:val="16"/>
                <w:szCs w:val="16"/>
              </w:rPr>
              <w:t>17–19):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8 (item</w:t>
            </w:r>
            <w:r w:rsidR="003F329B">
              <w:rPr>
                <w:sz w:val="16"/>
                <w:szCs w:val="16"/>
              </w:rPr>
              <w:t> </w:t>
            </w:r>
            <w:r w:rsidRPr="003F329B">
              <w:rPr>
                <w:sz w:val="16"/>
                <w:szCs w:val="16"/>
              </w:rPr>
              <w:t>19)</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and Superannuation Laws Amendment (2013 Measures No.</w:t>
            </w:r>
            <w:r w:rsidR="003F329B">
              <w:rPr>
                <w:sz w:val="16"/>
                <w:szCs w:val="16"/>
              </w:rPr>
              <w:t> </w:t>
            </w:r>
            <w:r w:rsidRPr="003F329B">
              <w:rPr>
                <w:sz w:val="16"/>
                <w:szCs w:val="16"/>
              </w:rPr>
              <w:t>2) Act 2013</w:t>
            </w:r>
          </w:p>
        </w:tc>
        <w:tc>
          <w:tcPr>
            <w:tcW w:w="992" w:type="dxa"/>
            <w:shd w:val="clear" w:color="auto" w:fill="auto"/>
          </w:tcPr>
          <w:p w:rsidR="00C7322B" w:rsidRPr="003F329B" w:rsidRDefault="00C7322B" w:rsidP="004A7DDE">
            <w:pPr>
              <w:pStyle w:val="Tabletext"/>
              <w:rPr>
                <w:sz w:val="16"/>
                <w:szCs w:val="16"/>
              </w:rPr>
            </w:pPr>
            <w:r w:rsidRPr="003F329B">
              <w:rPr>
                <w:sz w:val="16"/>
                <w:szCs w:val="16"/>
              </w:rPr>
              <w:t>85, 2013</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28</w:t>
            </w:r>
            <w:r w:rsidR="003F329B">
              <w:rPr>
                <w:sz w:val="16"/>
                <w:szCs w:val="16"/>
              </w:rPr>
              <w:t> </w:t>
            </w:r>
            <w:r w:rsidRPr="003F329B">
              <w:rPr>
                <w:sz w:val="16"/>
                <w:szCs w:val="16"/>
              </w:rPr>
              <w:t>June 2013</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3: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3 (item</w:t>
            </w:r>
            <w:r w:rsidR="003F329B">
              <w:rPr>
                <w:sz w:val="16"/>
                <w:szCs w:val="16"/>
              </w:rPr>
              <w:t> </w:t>
            </w:r>
            <w:r w:rsidRPr="003F329B">
              <w:rPr>
                <w:sz w:val="16"/>
                <w:szCs w:val="16"/>
              </w:rPr>
              <w:t>8)</w:t>
            </w:r>
          </w:p>
        </w:tc>
      </w:tr>
      <w:tr w:rsidR="003D2BCB" w:rsidRPr="003F329B" w:rsidTr="005036FF">
        <w:trPr>
          <w:cantSplit/>
        </w:trPr>
        <w:tc>
          <w:tcPr>
            <w:tcW w:w="1838" w:type="dxa"/>
            <w:shd w:val="clear" w:color="auto" w:fill="auto"/>
          </w:tcPr>
          <w:p w:rsidR="003D2BCB" w:rsidRPr="003F329B" w:rsidRDefault="003D2BCB" w:rsidP="004A7DDE">
            <w:pPr>
              <w:pStyle w:val="Tabletext"/>
              <w:rPr>
                <w:sz w:val="16"/>
                <w:szCs w:val="16"/>
              </w:rPr>
            </w:pPr>
            <w:r w:rsidRPr="003F329B">
              <w:rPr>
                <w:sz w:val="16"/>
                <w:szCs w:val="16"/>
              </w:rPr>
              <w:t>Charities (Consequential Amendments and Transitional Provisions) Act 2013</w:t>
            </w:r>
          </w:p>
        </w:tc>
        <w:tc>
          <w:tcPr>
            <w:tcW w:w="992" w:type="dxa"/>
            <w:shd w:val="clear" w:color="auto" w:fill="auto"/>
          </w:tcPr>
          <w:p w:rsidR="003D2BCB" w:rsidRPr="003F329B" w:rsidRDefault="003D2BCB" w:rsidP="004A7DDE">
            <w:pPr>
              <w:pStyle w:val="Tabletext"/>
              <w:rPr>
                <w:sz w:val="16"/>
                <w:szCs w:val="16"/>
              </w:rPr>
            </w:pPr>
            <w:r w:rsidRPr="003F329B">
              <w:rPr>
                <w:sz w:val="16"/>
                <w:szCs w:val="16"/>
              </w:rPr>
              <w:t>96, 2013</w:t>
            </w:r>
          </w:p>
        </w:tc>
        <w:tc>
          <w:tcPr>
            <w:tcW w:w="993" w:type="dxa"/>
            <w:shd w:val="clear" w:color="auto" w:fill="auto"/>
          </w:tcPr>
          <w:p w:rsidR="003D2BCB" w:rsidRPr="003F329B" w:rsidRDefault="003D2BCB" w:rsidP="004A7DDE">
            <w:pPr>
              <w:pStyle w:val="Tabletext"/>
              <w:rPr>
                <w:sz w:val="16"/>
                <w:szCs w:val="16"/>
              </w:rPr>
            </w:pPr>
            <w:r w:rsidRPr="003F329B">
              <w:rPr>
                <w:sz w:val="16"/>
                <w:szCs w:val="16"/>
              </w:rPr>
              <w:t>28</w:t>
            </w:r>
            <w:r w:rsidR="003F329B">
              <w:rPr>
                <w:sz w:val="16"/>
                <w:szCs w:val="16"/>
              </w:rPr>
              <w:t> </w:t>
            </w:r>
            <w:r w:rsidRPr="003F329B">
              <w:rPr>
                <w:sz w:val="16"/>
                <w:szCs w:val="16"/>
              </w:rPr>
              <w:t>June 2013</w:t>
            </w:r>
          </w:p>
        </w:tc>
        <w:tc>
          <w:tcPr>
            <w:tcW w:w="1842" w:type="dxa"/>
            <w:shd w:val="clear" w:color="auto" w:fill="auto"/>
          </w:tcPr>
          <w:p w:rsidR="003D2BCB" w:rsidRPr="003F329B" w:rsidRDefault="003D2BCB" w:rsidP="00A078ED">
            <w:pPr>
              <w:pStyle w:val="Tabletext"/>
              <w:rPr>
                <w:sz w:val="16"/>
                <w:szCs w:val="16"/>
              </w:rPr>
            </w:pPr>
            <w:r w:rsidRPr="003F329B">
              <w:rPr>
                <w:sz w:val="16"/>
                <w:szCs w:val="16"/>
              </w:rPr>
              <w:t>Schedule</w:t>
            </w:r>
            <w:r w:rsidR="003F329B">
              <w:rPr>
                <w:sz w:val="16"/>
                <w:szCs w:val="16"/>
              </w:rPr>
              <w:t> </w:t>
            </w:r>
            <w:r w:rsidRPr="003F329B">
              <w:rPr>
                <w:sz w:val="16"/>
                <w:szCs w:val="16"/>
              </w:rPr>
              <w:t>1 (item</w:t>
            </w:r>
            <w:r w:rsidR="003F329B">
              <w:rPr>
                <w:sz w:val="16"/>
                <w:szCs w:val="16"/>
              </w:rPr>
              <w:t> </w:t>
            </w:r>
            <w:r w:rsidRPr="003F329B">
              <w:rPr>
                <w:sz w:val="16"/>
                <w:szCs w:val="16"/>
              </w:rPr>
              <w:t xml:space="preserve">5): </w:t>
            </w:r>
            <w:r w:rsidR="00AF19B6" w:rsidRPr="003F329B">
              <w:rPr>
                <w:sz w:val="16"/>
                <w:szCs w:val="16"/>
              </w:rPr>
              <w:t>1 Jan 2014</w:t>
            </w:r>
            <w:r w:rsidR="00A078ED" w:rsidRPr="003F329B">
              <w:rPr>
                <w:sz w:val="16"/>
                <w:szCs w:val="16"/>
              </w:rPr>
              <w:t xml:space="preserve"> (</w:t>
            </w:r>
            <w:r w:rsidR="00A078ED" w:rsidRPr="003F329B">
              <w:rPr>
                <w:i/>
                <w:sz w:val="16"/>
                <w:szCs w:val="16"/>
              </w:rPr>
              <w:t>see</w:t>
            </w:r>
            <w:r w:rsidR="00A078ED" w:rsidRPr="003F329B">
              <w:rPr>
                <w:sz w:val="16"/>
                <w:szCs w:val="16"/>
              </w:rPr>
              <w:t xml:space="preserve"> s 2(1))</w:t>
            </w:r>
          </w:p>
        </w:tc>
        <w:tc>
          <w:tcPr>
            <w:tcW w:w="1420" w:type="dxa"/>
            <w:shd w:val="clear" w:color="auto" w:fill="auto"/>
          </w:tcPr>
          <w:p w:rsidR="003D2BCB" w:rsidRPr="003F329B" w:rsidRDefault="003D2BC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(2013 Measures No.</w:t>
            </w:r>
            <w:r w:rsidR="003F329B">
              <w:rPr>
                <w:sz w:val="16"/>
                <w:szCs w:val="16"/>
              </w:rPr>
              <w:t> </w:t>
            </w:r>
            <w:r w:rsidRPr="003F329B">
              <w:rPr>
                <w:sz w:val="16"/>
                <w:szCs w:val="16"/>
              </w:rPr>
              <w:t>2) Act 2013</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124, 2013</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2013</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9: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9 (item</w:t>
            </w:r>
            <w:r w:rsidR="003F329B">
              <w:rPr>
                <w:sz w:val="16"/>
                <w:szCs w:val="16"/>
              </w:rPr>
              <w:t> </w:t>
            </w:r>
            <w:r w:rsidRPr="003F329B">
              <w:rPr>
                <w:sz w:val="16"/>
                <w:szCs w:val="16"/>
              </w:rPr>
              <w:t>4)</w:t>
            </w:r>
          </w:p>
        </w:tc>
      </w:tr>
      <w:tr w:rsidR="00ED6B6A" w:rsidRPr="003F329B" w:rsidTr="005036FF">
        <w:trPr>
          <w:cantSplit/>
        </w:trPr>
        <w:tc>
          <w:tcPr>
            <w:tcW w:w="1838" w:type="dxa"/>
            <w:shd w:val="clear" w:color="auto" w:fill="auto"/>
          </w:tcPr>
          <w:p w:rsidR="00ED6B6A" w:rsidRPr="003F329B" w:rsidRDefault="00ED6B6A" w:rsidP="004A7DDE">
            <w:pPr>
              <w:pStyle w:val="Tabletext"/>
              <w:rPr>
                <w:sz w:val="16"/>
                <w:szCs w:val="16"/>
              </w:rPr>
            </w:pPr>
            <w:r w:rsidRPr="003F329B">
              <w:rPr>
                <w:sz w:val="16"/>
                <w:szCs w:val="16"/>
              </w:rPr>
              <w:t>Tax Laws Amendment (2014 Measures No.</w:t>
            </w:r>
            <w:r w:rsidR="003F329B">
              <w:rPr>
                <w:sz w:val="16"/>
                <w:szCs w:val="16"/>
              </w:rPr>
              <w:t> </w:t>
            </w:r>
            <w:r w:rsidRPr="003F329B">
              <w:rPr>
                <w:sz w:val="16"/>
                <w:szCs w:val="16"/>
              </w:rPr>
              <w:t>1) Act 2014</w:t>
            </w:r>
          </w:p>
        </w:tc>
        <w:tc>
          <w:tcPr>
            <w:tcW w:w="992" w:type="dxa"/>
            <w:shd w:val="clear" w:color="auto" w:fill="auto"/>
          </w:tcPr>
          <w:p w:rsidR="00ED6B6A" w:rsidRPr="003F329B" w:rsidRDefault="00197525" w:rsidP="004A7DDE">
            <w:pPr>
              <w:pStyle w:val="Tabletext"/>
              <w:rPr>
                <w:sz w:val="16"/>
                <w:szCs w:val="16"/>
              </w:rPr>
            </w:pPr>
            <w:r w:rsidRPr="003F329B">
              <w:rPr>
                <w:sz w:val="16"/>
                <w:szCs w:val="16"/>
              </w:rPr>
              <w:t>34, 2014</w:t>
            </w:r>
          </w:p>
        </w:tc>
        <w:tc>
          <w:tcPr>
            <w:tcW w:w="993" w:type="dxa"/>
            <w:shd w:val="clear" w:color="auto" w:fill="auto"/>
          </w:tcPr>
          <w:p w:rsidR="00ED6B6A" w:rsidRPr="003F329B" w:rsidRDefault="00197525" w:rsidP="004A7DDE">
            <w:pPr>
              <w:pStyle w:val="Tabletext"/>
              <w:rPr>
                <w:sz w:val="16"/>
                <w:szCs w:val="16"/>
              </w:rPr>
            </w:pPr>
            <w:r w:rsidRPr="003F329B">
              <w:rPr>
                <w:sz w:val="16"/>
                <w:szCs w:val="16"/>
              </w:rPr>
              <w:t>30</w:t>
            </w:r>
            <w:r w:rsidR="003F329B">
              <w:rPr>
                <w:sz w:val="16"/>
                <w:szCs w:val="16"/>
              </w:rPr>
              <w:t> </w:t>
            </w:r>
            <w:r w:rsidRPr="003F329B">
              <w:rPr>
                <w:sz w:val="16"/>
                <w:szCs w:val="16"/>
              </w:rPr>
              <w:t>May 2014</w:t>
            </w:r>
          </w:p>
        </w:tc>
        <w:tc>
          <w:tcPr>
            <w:tcW w:w="1842" w:type="dxa"/>
            <w:shd w:val="clear" w:color="auto" w:fill="auto"/>
          </w:tcPr>
          <w:p w:rsidR="00ED6B6A" w:rsidRPr="003F329B" w:rsidRDefault="00197525" w:rsidP="004A7DDE">
            <w:pPr>
              <w:pStyle w:val="Tabletext"/>
              <w:rPr>
                <w:sz w:val="16"/>
                <w:szCs w:val="16"/>
              </w:rPr>
            </w:pPr>
            <w:r w:rsidRPr="003F329B">
              <w:rPr>
                <w:sz w:val="16"/>
                <w:szCs w:val="16"/>
              </w:rPr>
              <w:t>Sch 2</w:t>
            </w:r>
            <w:r w:rsidR="00E80525" w:rsidRPr="003F329B">
              <w:rPr>
                <w:sz w:val="16"/>
                <w:szCs w:val="16"/>
              </w:rPr>
              <w:t xml:space="preserve"> </w:t>
            </w:r>
            <w:r w:rsidRPr="003F329B">
              <w:rPr>
                <w:sz w:val="16"/>
                <w:szCs w:val="16"/>
              </w:rPr>
              <w:t>(item</w:t>
            </w:r>
            <w:r w:rsidR="00E80525" w:rsidRPr="003F329B">
              <w:rPr>
                <w:sz w:val="16"/>
                <w:szCs w:val="16"/>
              </w:rPr>
              <w:t>s</w:t>
            </w:r>
            <w:r w:rsidR="003F329B">
              <w:rPr>
                <w:sz w:val="16"/>
                <w:szCs w:val="16"/>
              </w:rPr>
              <w:t> </w:t>
            </w:r>
            <w:r w:rsidRPr="003F329B">
              <w:rPr>
                <w:sz w:val="16"/>
                <w:szCs w:val="16"/>
              </w:rPr>
              <w:t>1</w:t>
            </w:r>
            <w:r w:rsidR="00E80525" w:rsidRPr="003F329B">
              <w:rPr>
                <w:sz w:val="16"/>
                <w:szCs w:val="16"/>
              </w:rPr>
              <w:t>–</w:t>
            </w:r>
            <w:r w:rsidRPr="003F329B">
              <w:rPr>
                <w:sz w:val="16"/>
                <w:szCs w:val="16"/>
              </w:rPr>
              <w:t>12, 16):</w:t>
            </w:r>
            <w:r w:rsidRPr="003F329B">
              <w:rPr>
                <w:sz w:val="16"/>
                <w:szCs w:val="16"/>
              </w:rPr>
              <w:br/>
              <w:t>30</w:t>
            </w:r>
            <w:r w:rsidR="003F329B">
              <w:rPr>
                <w:sz w:val="16"/>
                <w:szCs w:val="16"/>
              </w:rPr>
              <w:t> </w:t>
            </w:r>
            <w:r w:rsidRPr="003F329B">
              <w:rPr>
                <w:sz w:val="16"/>
                <w:szCs w:val="16"/>
              </w:rPr>
              <w:t>May 2014</w:t>
            </w:r>
          </w:p>
        </w:tc>
        <w:tc>
          <w:tcPr>
            <w:tcW w:w="1420" w:type="dxa"/>
            <w:shd w:val="clear" w:color="auto" w:fill="auto"/>
          </w:tcPr>
          <w:p w:rsidR="00ED6B6A" w:rsidRPr="003F329B" w:rsidRDefault="00197525" w:rsidP="004A7DDE">
            <w:pPr>
              <w:pStyle w:val="Tabletext"/>
              <w:rPr>
                <w:sz w:val="16"/>
                <w:szCs w:val="16"/>
              </w:rPr>
            </w:pPr>
            <w:r w:rsidRPr="003F329B">
              <w:rPr>
                <w:sz w:val="16"/>
                <w:szCs w:val="16"/>
              </w:rPr>
              <w:t>Sch 2 (item</w:t>
            </w:r>
            <w:r w:rsidR="003F329B">
              <w:rPr>
                <w:sz w:val="16"/>
                <w:szCs w:val="16"/>
              </w:rPr>
              <w:t> </w:t>
            </w:r>
            <w:r w:rsidRPr="003F329B">
              <w:rPr>
                <w:sz w:val="16"/>
                <w:szCs w:val="16"/>
              </w:rPr>
              <w:t>16)</w:t>
            </w:r>
          </w:p>
        </w:tc>
      </w:tr>
      <w:tr w:rsidR="007C7429" w:rsidRPr="003F329B" w:rsidTr="005036FF">
        <w:trPr>
          <w:cantSplit/>
        </w:trPr>
        <w:tc>
          <w:tcPr>
            <w:tcW w:w="1838" w:type="dxa"/>
            <w:tcBorders>
              <w:bottom w:val="single" w:sz="4" w:space="0" w:color="auto"/>
            </w:tcBorders>
            <w:shd w:val="clear" w:color="auto" w:fill="auto"/>
          </w:tcPr>
          <w:p w:rsidR="007C7429" w:rsidRPr="003F329B" w:rsidRDefault="007C7429" w:rsidP="004A7DDE">
            <w:pPr>
              <w:pStyle w:val="Tabletext"/>
              <w:rPr>
                <w:sz w:val="16"/>
                <w:szCs w:val="16"/>
              </w:rPr>
            </w:pPr>
            <w:r w:rsidRPr="003F329B">
              <w:rPr>
                <w:sz w:val="16"/>
                <w:szCs w:val="16"/>
              </w:rPr>
              <w:t>Clean Energy Legislation (Carbon Tax Repeal) Act 2014</w:t>
            </w:r>
          </w:p>
        </w:tc>
        <w:tc>
          <w:tcPr>
            <w:tcW w:w="992" w:type="dxa"/>
            <w:tcBorders>
              <w:bottom w:val="single" w:sz="4" w:space="0" w:color="auto"/>
            </w:tcBorders>
            <w:shd w:val="clear" w:color="auto" w:fill="auto"/>
          </w:tcPr>
          <w:p w:rsidR="007C7429" w:rsidRPr="003F329B" w:rsidRDefault="007C7429" w:rsidP="004A7DDE">
            <w:pPr>
              <w:pStyle w:val="Tabletext"/>
              <w:rPr>
                <w:sz w:val="16"/>
                <w:szCs w:val="16"/>
              </w:rPr>
            </w:pPr>
            <w:r w:rsidRPr="003F329B">
              <w:rPr>
                <w:sz w:val="16"/>
                <w:szCs w:val="16"/>
              </w:rPr>
              <w:t>83, 2014</w:t>
            </w:r>
          </w:p>
        </w:tc>
        <w:tc>
          <w:tcPr>
            <w:tcW w:w="993" w:type="dxa"/>
            <w:tcBorders>
              <w:bottom w:val="single" w:sz="4" w:space="0" w:color="auto"/>
            </w:tcBorders>
            <w:shd w:val="clear" w:color="auto" w:fill="auto"/>
          </w:tcPr>
          <w:p w:rsidR="007C7429" w:rsidRPr="003F329B" w:rsidRDefault="007C7429" w:rsidP="004A7DDE">
            <w:pPr>
              <w:pStyle w:val="Tabletext"/>
              <w:rPr>
                <w:sz w:val="16"/>
                <w:szCs w:val="16"/>
              </w:rPr>
            </w:pPr>
            <w:r w:rsidRPr="003F329B">
              <w:rPr>
                <w:sz w:val="16"/>
                <w:szCs w:val="16"/>
              </w:rPr>
              <w:t>17</w:t>
            </w:r>
            <w:r w:rsidR="003F329B">
              <w:rPr>
                <w:sz w:val="16"/>
                <w:szCs w:val="16"/>
              </w:rPr>
              <w:t> </w:t>
            </w:r>
            <w:r w:rsidRPr="003F329B">
              <w:rPr>
                <w:sz w:val="16"/>
                <w:szCs w:val="16"/>
              </w:rPr>
              <w:t>July 2014</w:t>
            </w:r>
          </w:p>
        </w:tc>
        <w:tc>
          <w:tcPr>
            <w:tcW w:w="1842" w:type="dxa"/>
            <w:tcBorders>
              <w:bottom w:val="single" w:sz="4" w:space="0" w:color="auto"/>
            </w:tcBorders>
            <w:shd w:val="clear" w:color="auto" w:fill="auto"/>
          </w:tcPr>
          <w:p w:rsidR="007C7429" w:rsidRPr="003F329B" w:rsidRDefault="007C7429" w:rsidP="00EE16BE">
            <w:pPr>
              <w:pStyle w:val="Tabletext"/>
              <w:rPr>
                <w:sz w:val="16"/>
                <w:szCs w:val="16"/>
              </w:rPr>
            </w:pPr>
            <w:r w:rsidRPr="003F329B">
              <w:rPr>
                <w:sz w:val="16"/>
                <w:szCs w:val="16"/>
              </w:rPr>
              <w:t>Sch 1 (items</w:t>
            </w:r>
            <w:r w:rsidR="003F329B">
              <w:rPr>
                <w:sz w:val="16"/>
                <w:szCs w:val="16"/>
              </w:rPr>
              <w:t> </w:t>
            </w:r>
            <w:r w:rsidRPr="003F329B">
              <w:rPr>
                <w:sz w:val="16"/>
                <w:szCs w:val="16"/>
              </w:rPr>
              <w:t>7–9): 1</w:t>
            </w:r>
            <w:r w:rsidR="003F329B">
              <w:rPr>
                <w:sz w:val="16"/>
                <w:szCs w:val="16"/>
              </w:rPr>
              <w:t> </w:t>
            </w:r>
            <w:r w:rsidRPr="003F329B">
              <w:rPr>
                <w:sz w:val="16"/>
                <w:szCs w:val="16"/>
              </w:rPr>
              <w:t>July 2014 (s 2(1) item</w:t>
            </w:r>
            <w:r w:rsidR="003F329B">
              <w:rPr>
                <w:sz w:val="16"/>
                <w:szCs w:val="16"/>
              </w:rPr>
              <w:t> </w:t>
            </w:r>
            <w:r w:rsidRPr="003F329B">
              <w:rPr>
                <w:sz w:val="16"/>
                <w:szCs w:val="16"/>
              </w:rPr>
              <w:t>2)</w:t>
            </w:r>
            <w:r w:rsidR="00BC4A4E" w:rsidRPr="003F329B">
              <w:rPr>
                <w:sz w:val="16"/>
                <w:szCs w:val="16"/>
              </w:rPr>
              <w:br/>
              <w:t>Sch 1 (item</w:t>
            </w:r>
            <w:r w:rsidR="003F329B">
              <w:rPr>
                <w:sz w:val="16"/>
                <w:szCs w:val="16"/>
              </w:rPr>
              <w:t> </w:t>
            </w:r>
            <w:r w:rsidR="00BC4A4E" w:rsidRPr="003F329B">
              <w:rPr>
                <w:sz w:val="16"/>
                <w:szCs w:val="16"/>
              </w:rPr>
              <w:t>330): 1</w:t>
            </w:r>
            <w:r w:rsidR="003F329B">
              <w:rPr>
                <w:sz w:val="16"/>
                <w:szCs w:val="16"/>
              </w:rPr>
              <w:t> </w:t>
            </w:r>
            <w:r w:rsidR="00BC4A4E" w:rsidRPr="003F329B">
              <w:rPr>
                <w:sz w:val="16"/>
                <w:szCs w:val="16"/>
              </w:rPr>
              <w:t>July 2014 (s 2(1) item</w:t>
            </w:r>
            <w:r w:rsidR="003F329B">
              <w:rPr>
                <w:sz w:val="16"/>
                <w:szCs w:val="16"/>
              </w:rPr>
              <w:t> </w:t>
            </w:r>
            <w:r w:rsidR="00BC4A4E" w:rsidRPr="003F329B">
              <w:rPr>
                <w:sz w:val="16"/>
                <w:szCs w:val="16"/>
              </w:rPr>
              <w:t>7)</w:t>
            </w:r>
          </w:p>
        </w:tc>
        <w:tc>
          <w:tcPr>
            <w:tcW w:w="1420" w:type="dxa"/>
            <w:tcBorders>
              <w:bottom w:val="single" w:sz="4" w:space="0" w:color="auto"/>
            </w:tcBorders>
            <w:shd w:val="clear" w:color="auto" w:fill="auto"/>
          </w:tcPr>
          <w:p w:rsidR="007C7429" w:rsidRPr="003F329B" w:rsidRDefault="00BC4A4E" w:rsidP="004A7DDE">
            <w:pPr>
              <w:pStyle w:val="Tabletext"/>
              <w:rPr>
                <w:sz w:val="16"/>
                <w:szCs w:val="16"/>
              </w:rPr>
            </w:pPr>
            <w:r w:rsidRPr="003F329B">
              <w:rPr>
                <w:sz w:val="16"/>
                <w:szCs w:val="16"/>
              </w:rPr>
              <w:t>Sch 1 (item</w:t>
            </w:r>
            <w:r w:rsidR="003F329B">
              <w:rPr>
                <w:sz w:val="16"/>
                <w:szCs w:val="16"/>
              </w:rPr>
              <w:t> </w:t>
            </w:r>
            <w:r w:rsidRPr="003F329B">
              <w:rPr>
                <w:sz w:val="16"/>
                <w:szCs w:val="16"/>
              </w:rPr>
              <w:t>330)</w:t>
            </w:r>
          </w:p>
        </w:tc>
      </w:tr>
      <w:tr w:rsidR="00B52FFE" w:rsidRPr="003F329B" w:rsidTr="005036FF">
        <w:trPr>
          <w:cantSplit/>
        </w:trPr>
        <w:tc>
          <w:tcPr>
            <w:tcW w:w="1838" w:type="dxa"/>
            <w:tcBorders>
              <w:bottom w:val="single" w:sz="4" w:space="0" w:color="auto"/>
            </w:tcBorders>
            <w:shd w:val="clear" w:color="auto" w:fill="auto"/>
          </w:tcPr>
          <w:p w:rsidR="00B52FFE" w:rsidRPr="003F329B" w:rsidRDefault="00B52FFE" w:rsidP="004A7DDE">
            <w:pPr>
              <w:pStyle w:val="Tabletext"/>
              <w:rPr>
                <w:sz w:val="16"/>
                <w:szCs w:val="16"/>
              </w:rPr>
            </w:pPr>
            <w:bookmarkStart w:id="1132" w:name="CU_85889568"/>
            <w:bookmarkEnd w:id="1132"/>
            <w:r w:rsidRPr="003F329B">
              <w:rPr>
                <w:sz w:val="16"/>
                <w:szCs w:val="16"/>
              </w:rPr>
              <w:t>Minerals Resource Rent Tax Repeal and Other Measures Act 2014</w:t>
            </w:r>
          </w:p>
        </w:tc>
        <w:tc>
          <w:tcPr>
            <w:tcW w:w="992" w:type="dxa"/>
            <w:tcBorders>
              <w:bottom w:val="single" w:sz="4" w:space="0" w:color="auto"/>
            </w:tcBorders>
            <w:shd w:val="clear" w:color="auto" w:fill="auto"/>
          </w:tcPr>
          <w:p w:rsidR="00B52FFE" w:rsidRPr="003F329B" w:rsidRDefault="00B52FFE" w:rsidP="004A7DDE">
            <w:pPr>
              <w:pStyle w:val="Tabletext"/>
              <w:rPr>
                <w:sz w:val="16"/>
                <w:szCs w:val="16"/>
              </w:rPr>
            </w:pPr>
            <w:r w:rsidRPr="003F329B">
              <w:rPr>
                <w:sz w:val="16"/>
                <w:szCs w:val="16"/>
              </w:rPr>
              <w:t>96, 2014</w:t>
            </w:r>
          </w:p>
        </w:tc>
        <w:tc>
          <w:tcPr>
            <w:tcW w:w="993" w:type="dxa"/>
            <w:tcBorders>
              <w:bottom w:val="single" w:sz="4" w:space="0" w:color="auto"/>
            </w:tcBorders>
            <w:shd w:val="clear" w:color="auto" w:fill="auto"/>
          </w:tcPr>
          <w:p w:rsidR="00B52FFE" w:rsidRPr="003F329B" w:rsidRDefault="00B52FFE" w:rsidP="004A7DDE">
            <w:pPr>
              <w:pStyle w:val="Tabletext"/>
              <w:rPr>
                <w:sz w:val="16"/>
                <w:szCs w:val="16"/>
              </w:rPr>
            </w:pPr>
            <w:r w:rsidRPr="003F329B">
              <w:rPr>
                <w:sz w:val="16"/>
                <w:szCs w:val="16"/>
              </w:rPr>
              <w:t>5 Sept 2014</w:t>
            </w:r>
          </w:p>
        </w:tc>
        <w:tc>
          <w:tcPr>
            <w:tcW w:w="1842" w:type="dxa"/>
            <w:tcBorders>
              <w:bottom w:val="single" w:sz="4" w:space="0" w:color="auto"/>
            </w:tcBorders>
            <w:shd w:val="clear" w:color="auto" w:fill="auto"/>
          </w:tcPr>
          <w:p w:rsidR="00B52FFE" w:rsidRPr="003F329B" w:rsidRDefault="00B52FFE" w:rsidP="008F6BA4">
            <w:pPr>
              <w:pStyle w:val="Tabletext"/>
              <w:rPr>
                <w:sz w:val="16"/>
                <w:szCs w:val="16"/>
              </w:rPr>
            </w:pPr>
            <w:r w:rsidRPr="003F329B">
              <w:rPr>
                <w:sz w:val="16"/>
                <w:szCs w:val="16"/>
              </w:rPr>
              <w:t>Sch 1 (items</w:t>
            </w:r>
            <w:r w:rsidR="003F329B">
              <w:rPr>
                <w:sz w:val="16"/>
                <w:szCs w:val="16"/>
              </w:rPr>
              <w:t> </w:t>
            </w:r>
            <w:r w:rsidRPr="003F329B">
              <w:rPr>
                <w:sz w:val="16"/>
                <w:szCs w:val="16"/>
              </w:rPr>
              <w:t>7, 8, 122</w:t>
            </w:r>
            <w:r w:rsidR="00D6623E" w:rsidRPr="003F329B">
              <w:rPr>
                <w:sz w:val="16"/>
                <w:szCs w:val="16"/>
              </w:rPr>
              <w:t>–</w:t>
            </w:r>
            <w:r w:rsidRPr="003F329B">
              <w:rPr>
                <w:sz w:val="16"/>
                <w:szCs w:val="16"/>
              </w:rPr>
              <w:t>124): 30 Sept 2014</w:t>
            </w:r>
            <w:r w:rsidR="008F6BA4" w:rsidRPr="003F329B">
              <w:rPr>
                <w:sz w:val="16"/>
                <w:szCs w:val="16"/>
              </w:rPr>
              <w:t xml:space="preserve"> </w:t>
            </w:r>
            <w:r w:rsidR="008F6BA4" w:rsidRPr="003F329B">
              <w:rPr>
                <w:sz w:val="16"/>
                <w:szCs w:val="16"/>
              </w:rPr>
              <w:br/>
            </w:r>
            <w:r w:rsidRPr="003F329B">
              <w:rPr>
                <w:sz w:val="16"/>
                <w:szCs w:val="16"/>
              </w:rPr>
              <w:t>(s 2(1) item</w:t>
            </w:r>
            <w:r w:rsidR="003F329B">
              <w:rPr>
                <w:sz w:val="16"/>
                <w:szCs w:val="16"/>
              </w:rPr>
              <w:t> </w:t>
            </w:r>
            <w:r w:rsidRPr="003F329B">
              <w:rPr>
                <w:sz w:val="16"/>
                <w:szCs w:val="16"/>
              </w:rPr>
              <w:t>2 and F2014L01256)</w:t>
            </w:r>
          </w:p>
        </w:tc>
        <w:tc>
          <w:tcPr>
            <w:tcW w:w="1420" w:type="dxa"/>
            <w:tcBorders>
              <w:bottom w:val="single" w:sz="4" w:space="0" w:color="auto"/>
            </w:tcBorders>
            <w:shd w:val="clear" w:color="auto" w:fill="auto"/>
          </w:tcPr>
          <w:p w:rsidR="00B52FFE" w:rsidRPr="003F329B" w:rsidRDefault="00B52FFE" w:rsidP="004A7DDE">
            <w:pPr>
              <w:pStyle w:val="Tabletext"/>
              <w:rPr>
                <w:sz w:val="16"/>
                <w:szCs w:val="16"/>
              </w:rPr>
            </w:pPr>
            <w:r w:rsidRPr="003F329B">
              <w:rPr>
                <w:sz w:val="16"/>
                <w:szCs w:val="16"/>
              </w:rPr>
              <w:t>Sch 1 (items</w:t>
            </w:r>
            <w:r w:rsidR="003F329B">
              <w:rPr>
                <w:sz w:val="16"/>
                <w:szCs w:val="16"/>
              </w:rPr>
              <w:t> </w:t>
            </w:r>
            <w:r w:rsidRPr="003F329B">
              <w:rPr>
                <w:sz w:val="16"/>
                <w:szCs w:val="16"/>
              </w:rPr>
              <w:t>122</w:t>
            </w:r>
            <w:r w:rsidR="00D6623E" w:rsidRPr="003F329B">
              <w:rPr>
                <w:sz w:val="16"/>
                <w:szCs w:val="16"/>
              </w:rPr>
              <w:t>–</w:t>
            </w:r>
            <w:r w:rsidRPr="003F329B">
              <w:rPr>
                <w:sz w:val="16"/>
                <w:szCs w:val="16"/>
              </w:rPr>
              <w:t>124</w:t>
            </w:r>
            <w:r w:rsidR="00D6623E" w:rsidRPr="003F329B">
              <w:rPr>
                <w:sz w:val="16"/>
                <w:szCs w:val="16"/>
              </w:rPr>
              <w:t>)</w:t>
            </w:r>
          </w:p>
        </w:tc>
      </w:tr>
      <w:tr w:rsidR="00300BDB" w:rsidRPr="003F329B" w:rsidTr="005036FF">
        <w:trPr>
          <w:cantSplit/>
        </w:trPr>
        <w:tc>
          <w:tcPr>
            <w:tcW w:w="1838" w:type="dxa"/>
            <w:tcBorders>
              <w:top w:val="single" w:sz="4" w:space="0" w:color="auto"/>
              <w:bottom w:val="single" w:sz="4" w:space="0" w:color="auto"/>
            </w:tcBorders>
            <w:shd w:val="clear" w:color="auto" w:fill="auto"/>
          </w:tcPr>
          <w:p w:rsidR="00300BDB" w:rsidRPr="003F329B" w:rsidRDefault="00300BDB" w:rsidP="004A7DDE">
            <w:pPr>
              <w:pStyle w:val="Tabletext"/>
              <w:rPr>
                <w:sz w:val="16"/>
                <w:szCs w:val="16"/>
              </w:rPr>
            </w:pPr>
            <w:r w:rsidRPr="003F329B">
              <w:rPr>
                <w:sz w:val="16"/>
                <w:szCs w:val="16"/>
              </w:rPr>
              <w:t>Tax and Superannuation Laws Amendment (2014 Measures No.</w:t>
            </w:r>
            <w:r w:rsidR="003F329B">
              <w:rPr>
                <w:sz w:val="16"/>
                <w:szCs w:val="16"/>
              </w:rPr>
              <w:t> </w:t>
            </w:r>
            <w:r w:rsidRPr="003F329B">
              <w:rPr>
                <w:sz w:val="16"/>
                <w:szCs w:val="16"/>
              </w:rPr>
              <w:t>4) Act 2014</w:t>
            </w:r>
          </w:p>
        </w:tc>
        <w:tc>
          <w:tcPr>
            <w:tcW w:w="992" w:type="dxa"/>
            <w:tcBorders>
              <w:top w:val="single" w:sz="4" w:space="0" w:color="auto"/>
              <w:bottom w:val="single" w:sz="4" w:space="0" w:color="auto"/>
            </w:tcBorders>
            <w:shd w:val="clear" w:color="auto" w:fill="auto"/>
          </w:tcPr>
          <w:p w:rsidR="00300BDB" w:rsidRPr="003F329B" w:rsidRDefault="00300BDB" w:rsidP="004A7DDE">
            <w:pPr>
              <w:pStyle w:val="Tabletext"/>
              <w:rPr>
                <w:sz w:val="16"/>
                <w:szCs w:val="16"/>
              </w:rPr>
            </w:pPr>
            <w:r w:rsidRPr="003F329B">
              <w:rPr>
                <w:sz w:val="16"/>
                <w:szCs w:val="16"/>
              </w:rPr>
              <w:t>110, 2014</w:t>
            </w:r>
          </w:p>
        </w:tc>
        <w:tc>
          <w:tcPr>
            <w:tcW w:w="993" w:type="dxa"/>
            <w:tcBorders>
              <w:top w:val="single" w:sz="4" w:space="0" w:color="auto"/>
              <w:bottom w:val="single" w:sz="4" w:space="0" w:color="auto"/>
            </w:tcBorders>
            <w:shd w:val="clear" w:color="auto" w:fill="auto"/>
          </w:tcPr>
          <w:p w:rsidR="00300BDB" w:rsidRPr="003F329B" w:rsidRDefault="00300BDB" w:rsidP="004A7DDE">
            <w:pPr>
              <w:pStyle w:val="Tabletext"/>
              <w:rPr>
                <w:sz w:val="16"/>
                <w:szCs w:val="16"/>
              </w:rPr>
            </w:pPr>
            <w:r w:rsidRPr="003F329B">
              <w:rPr>
                <w:sz w:val="16"/>
                <w:szCs w:val="16"/>
              </w:rPr>
              <w:t>16 Oct 2014</w:t>
            </w:r>
          </w:p>
        </w:tc>
        <w:tc>
          <w:tcPr>
            <w:tcW w:w="1842" w:type="dxa"/>
            <w:tcBorders>
              <w:top w:val="single" w:sz="4" w:space="0" w:color="auto"/>
              <w:bottom w:val="single" w:sz="4" w:space="0" w:color="auto"/>
            </w:tcBorders>
            <w:shd w:val="clear" w:color="auto" w:fill="auto"/>
          </w:tcPr>
          <w:p w:rsidR="00300BDB" w:rsidRPr="003F329B" w:rsidRDefault="00300BDB" w:rsidP="002C5DD7">
            <w:pPr>
              <w:pStyle w:val="Tabletext"/>
              <w:rPr>
                <w:sz w:val="16"/>
                <w:szCs w:val="16"/>
              </w:rPr>
            </w:pPr>
            <w:r w:rsidRPr="003F329B">
              <w:rPr>
                <w:sz w:val="16"/>
                <w:szCs w:val="16"/>
              </w:rPr>
              <w:t>Sch 5 (items</w:t>
            </w:r>
            <w:r w:rsidR="003F329B">
              <w:rPr>
                <w:sz w:val="16"/>
                <w:szCs w:val="16"/>
              </w:rPr>
              <w:t> </w:t>
            </w:r>
            <w:r w:rsidRPr="003F329B">
              <w:rPr>
                <w:sz w:val="16"/>
                <w:szCs w:val="16"/>
              </w:rPr>
              <w:t>1–6, 92, 93): 16 Oct 2014</w:t>
            </w:r>
            <w:r w:rsidR="00A76FC6" w:rsidRPr="003F329B">
              <w:rPr>
                <w:sz w:val="16"/>
                <w:szCs w:val="16"/>
              </w:rPr>
              <w:t xml:space="preserve"> (s 2(</w:t>
            </w:r>
            <w:r w:rsidR="002C5DD7" w:rsidRPr="003F329B">
              <w:rPr>
                <w:sz w:val="16"/>
                <w:szCs w:val="16"/>
              </w:rPr>
              <w:t>1</w:t>
            </w:r>
            <w:r w:rsidR="00A76FC6" w:rsidRPr="003F329B">
              <w:rPr>
                <w:sz w:val="16"/>
                <w:szCs w:val="16"/>
              </w:rPr>
              <w:t>) items</w:t>
            </w:r>
            <w:r w:rsidR="003F329B">
              <w:rPr>
                <w:sz w:val="16"/>
                <w:szCs w:val="16"/>
              </w:rPr>
              <w:t> </w:t>
            </w:r>
            <w:r w:rsidR="00A76FC6" w:rsidRPr="003F329B">
              <w:rPr>
                <w:sz w:val="16"/>
                <w:szCs w:val="16"/>
              </w:rPr>
              <w:t>4, 7)</w:t>
            </w:r>
          </w:p>
        </w:tc>
        <w:tc>
          <w:tcPr>
            <w:tcW w:w="1420" w:type="dxa"/>
            <w:tcBorders>
              <w:top w:val="single" w:sz="4" w:space="0" w:color="auto"/>
              <w:bottom w:val="single" w:sz="4" w:space="0" w:color="auto"/>
            </w:tcBorders>
            <w:shd w:val="clear" w:color="auto" w:fill="auto"/>
          </w:tcPr>
          <w:p w:rsidR="00300BDB" w:rsidRPr="003F329B" w:rsidRDefault="00300BDB" w:rsidP="004A7DDE">
            <w:pPr>
              <w:pStyle w:val="Tabletext"/>
              <w:rPr>
                <w:sz w:val="16"/>
                <w:szCs w:val="16"/>
              </w:rPr>
            </w:pPr>
            <w:r w:rsidRPr="003F329B">
              <w:rPr>
                <w:sz w:val="16"/>
                <w:szCs w:val="16"/>
              </w:rPr>
              <w:t>Sch 5 (item</w:t>
            </w:r>
            <w:r w:rsidR="003F329B">
              <w:rPr>
                <w:sz w:val="16"/>
                <w:szCs w:val="16"/>
              </w:rPr>
              <w:t> </w:t>
            </w:r>
            <w:r w:rsidRPr="003F329B">
              <w:rPr>
                <w:sz w:val="16"/>
                <w:szCs w:val="16"/>
              </w:rPr>
              <w:t>93)</w:t>
            </w:r>
          </w:p>
        </w:tc>
      </w:tr>
      <w:tr w:rsidR="00000B3E" w:rsidRPr="003F329B" w:rsidTr="005036FF">
        <w:trPr>
          <w:cantSplit/>
        </w:trPr>
        <w:tc>
          <w:tcPr>
            <w:tcW w:w="1838" w:type="dxa"/>
            <w:tcBorders>
              <w:top w:val="single" w:sz="4" w:space="0" w:color="auto"/>
              <w:bottom w:val="single" w:sz="12" w:space="0" w:color="auto"/>
            </w:tcBorders>
            <w:shd w:val="clear" w:color="auto" w:fill="auto"/>
          </w:tcPr>
          <w:p w:rsidR="00000B3E" w:rsidRPr="003F329B" w:rsidRDefault="00000B3E" w:rsidP="004A7DDE">
            <w:pPr>
              <w:pStyle w:val="Tabletext"/>
              <w:rPr>
                <w:sz w:val="16"/>
                <w:szCs w:val="16"/>
              </w:rPr>
            </w:pPr>
            <w:r w:rsidRPr="003F329B">
              <w:rPr>
                <w:sz w:val="16"/>
                <w:szCs w:val="16"/>
              </w:rPr>
              <w:t>Treasury Legislation Amendment (Repeal Day) Act 2015</w:t>
            </w:r>
          </w:p>
        </w:tc>
        <w:tc>
          <w:tcPr>
            <w:tcW w:w="992" w:type="dxa"/>
            <w:tcBorders>
              <w:top w:val="single" w:sz="4" w:space="0" w:color="auto"/>
              <w:bottom w:val="single" w:sz="12" w:space="0" w:color="auto"/>
            </w:tcBorders>
            <w:shd w:val="clear" w:color="auto" w:fill="auto"/>
          </w:tcPr>
          <w:p w:rsidR="00000B3E" w:rsidRPr="003F329B" w:rsidRDefault="00DD5D00" w:rsidP="004A7DDE">
            <w:pPr>
              <w:pStyle w:val="Tabletext"/>
              <w:rPr>
                <w:sz w:val="16"/>
                <w:szCs w:val="16"/>
              </w:rPr>
            </w:pPr>
            <w:r w:rsidRPr="003F329B">
              <w:rPr>
                <w:sz w:val="16"/>
                <w:szCs w:val="16"/>
              </w:rPr>
              <w:t>2</w:t>
            </w:r>
            <w:r w:rsidR="00000B3E" w:rsidRPr="003F329B">
              <w:rPr>
                <w:sz w:val="16"/>
                <w:szCs w:val="16"/>
              </w:rPr>
              <w:t>, 2015</w:t>
            </w:r>
          </w:p>
        </w:tc>
        <w:tc>
          <w:tcPr>
            <w:tcW w:w="993" w:type="dxa"/>
            <w:tcBorders>
              <w:top w:val="single" w:sz="4" w:space="0" w:color="auto"/>
              <w:bottom w:val="single" w:sz="12" w:space="0" w:color="auto"/>
            </w:tcBorders>
            <w:shd w:val="clear" w:color="auto" w:fill="auto"/>
          </w:tcPr>
          <w:p w:rsidR="00000B3E" w:rsidRPr="003F329B" w:rsidRDefault="00000B3E" w:rsidP="004A7DDE">
            <w:pPr>
              <w:pStyle w:val="Tabletext"/>
              <w:rPr>
                <w:sz w:val="16"/>
                <w:szCs w:val="16"/>
              </w:rPr>
            </w:pPr>
            <w:r w:rsidRPr="003F329B">
              <w:rPr>
                <w:sz w:val="16"/>
                <w:szCs w:val="16"/>
              </w:rPr>
              <w:t>25 Feb 2015</w:t>
            </w:r>
          </w:p>
        </w:tc>
        <w:tc>
          <w:tcPr>
            <w:tcW w:w="1842" w:type="dxa"/>
            <w:tcBorders>
              <w:top w:val="single" w:sz="4" w:space="0" w:color="auto"/>
              <w:bottom w:val="single" w:sz="12" w:space="0" w:color="auto"/>
            </w:tcBorders>
            <w:shd w:val="clear" w:color="auto" w:fill="auto"/>
          </w:tcPr>
          <w:p w:rsidR="00000B3E" w:rsidRPr="003F329B" w:rsidRDefault="00000B3E" w:rsidP="00080B94">
            <w:pPr>
              <w:pStyle w:val="Tabletext"/>
              <w:rPr>
                <w:sz w:val="16"/>
                <w:szCs w:val="16"/>
              </w:rPr>
            </w:pPr>
            <w:r w:rsidRPr="003F329B">
              <w:rPr>
                <w:sz w:val="16"/>
                <w:szCs w:val="16"/>
              </w:rPr>
              <w:t>Sch 2 (item</w:t>
            </w:r>
            <w:r w:rsidR="00D801DF" w:rsidRPr="003F329B">
              <w:rPr>
                <w:sz w:val="16"/>
                <w:szCs w:val="16"/>
              </w:rPr>
              <w:t>s</w:t>
            </w:r>
            <w:r w:rsidR="003F329B">
              <w:rPr>
                <w:sz w:val="16"/>
                <w:szCs w:val="16"/>
              </w:rPr>
              <w:t> </w:t>
            </w:r>
            <w:r w:rsidRPr="003F329B">
              <w:rPr>
                <w:sz w:val="16"/>
                <w:szCs w:val="16"/>
              </w:rPr>
              <w:t>21</w:t>
            </w:r>
            <w:r w:rsidR="00D801DF" w:rsidRPr="003F329B">
              <w:rPr>
                <w:sz w:val="16"/>
                <w:szCs w:val="16"/>
              </w:rPr>
              <w:t>, 73</w:t>
            </w:r>
            <w:r w:rsidRPr="003F329B">
              <w:rPr>
                <w:sz w:val="16"/>
                <w:szCs w:val="16"/>
              </w:rPr>
              <w:t>)</w:t>
            </w:r>
            <w:r w:rsidR="002931F8" w:rsidRPr="003F329B">
              <w:rPr>
                <w:sz w:val="16"/>
                <w:szCs w:val="16"/>
              </w:rPr>
              <w:t xml:space="preserve">: </w:t>
            </w:r>
            <w:r w:rsidR="005D0EDA" w:rsidRPr="003F329B">
              <w:rPr>
                <w:sz w:val="16"/>
                <w:szCs w:val="16"/>
                <w:u w:val="single"/>
              </w:rPr>
              <w:t>1</w:t>
            </w:r>
            <w:r w:rsidR="003F329B">
              <w:rPr>
                <w:sz w:val="16"/>
                <w:szCs w:val="16"/>
                <w:u w:val="single"/>
              </w:rPr>
              <w:t> </w:t>
            </w:r>
            <w:r w:rsidR="005D0EDA" w:rsidRPr="003F329B">
              <w:rPr>
                <w:sz w:val="16"/>
                <w:szCs w:val="16"/>
                <w:u w:val="single"/>
              </w:rPr>
              <w:t>July 2015</w:t>
            </w:r>
            <w:r w:rsidR="002931F8" w:rsidRPr="003F329B">
              <w:rPr>
                <w:sz w:val="16"/>
                <w:szCs w:val="16"/>
              </w:rPr>
              <w:t xml:space="preserve"> </w:t>
            </w:r>
            <w:r w:rsidR="002931F8" w:rsidRPr="003F329B">
              <w:rPr>
                <w:sz w:val="16"/>
                <w:szCs w:val="16"/>
                <w:u w:val="single"/>
              </w:rPr>
              <w:t>(s 2(1) item</w:t>
            </w:r>
            <w:r w:rsidR="003F329B">
              <w:rPr>
                <w:sz w:val="16"/>
                <w:szCs w:val="16"/>
                <w:u w:val="single"/>
              </w:rPr>
              <w:t> </w:t>
            </w:r>
            <w:r w:rsidR="002931F8" w:rsidRPr="003F329B">
              <w:rPr>
                <w:sz w:val="16"/>
                <w:szCs w:val="16"/>
                <w:u w:val="single"/>
              </w:rPr>
              <w:t>4)</w:t>
            </w:r>
            <w:r w:rsidR="00453720" w:rsidRPr="003F329B">
              <w:rPr>
                <w:sz w:val="16"/>
                <w:szCs w:val="16"/>
              </w:rPr>
              <w:br/>
            </w:r>
            <w:r w:rsidRPr="003F329B">
              <w:rPr>
                <w:sz w:val="16"/>
                <w:szCs w:val="16"/>
              </w:rPr>
              <w:t>Sch 4 (items</w:t>
            </w:r>
            <w:r w:rsidR="003F329B">
              <w:rPr>
                <w:sz w:val="16"/>
                <w:szCs w:val="16"/>
              </w:rPr>
              <w:t> </w:t>
            </w:r>
            <w:r w:rsidRPr="003F329B">
              <w:rPr>
                <w:sz w:val="16"/>
                <w:szCs w:val="16"/>
              </w:rPr>
              <w:t>24–31</w:t>
            </w:r>
            <w:r w:rsidR="00D801DF" w:rsidRPr="003F329B">
              <w:rPr>
                <w:sz w:val="16"/>
                <w:szCs w:val="16"/>
              </w:rPr>
              <w:t>, 79</w:t>
            </w:r>
            <w:r w:rsidRPr="003F329B">
              <w:rPr>
                <w:sz w:val="16"/>
                <w:szCs w:val="16"/>
              </w:rPr>
              <w:t>): 25 Feb 2015 (s 2(1) item</w:t>
            </w:r>
            <w:r w:rsidR="003F329B">
              <w:rPr>
                <w:sz w:val="16"/>
                <w:szCs w:val="16"/>
              </w:rPr>
              <w:t> </w:t>
            </w:r>
            <w:r w:rsidRPr="003F329B">
              <w:rPr>
                <w:sz w:val="16"/>
                <w:szCs w:val="16"/>
              </w:rPr>
              <w:t>6)</w:t>
            </w:r>
          </w:p>
        </w:tc>
        <w:tc>
          <w:tcPr>
            <w:tcW w:w="1420" w:type="dxa"/>
            <w:tcBorders>
              <w:top w:val="single" w:sz="4" w:space="0" w:color="auto"/>
              <w:bottom w:val="single" w:sz="12" w:space="0" w:color="auto"/>
            </w:tcBorders>
            <w:shd w:val="clear" w:color="auto" w:fill="auto"/>
          </w:tcPr>
          <w:p w:rsidR="00000B3E" w:rsidRPr="003F329B" w:rsidRDefault="00D801DF" w:rsidP="004A7DDE">
            <w:pPr>
              <w:pStyle w:val="Tabletext"/>
              <w:rPr>
                <w:sz w:val="16"/>
                <w:szCs w:val="16"/>
              </w:rPr>
            </w:pPr>
            <w:r w:rsidRPr="003F329B">
              <w:rPr>
                <w:sz w:val="16"/>
                <w:szCs w:val="16"/>
              </w:rPr>
              <w:t>Sch 2 (item</w:t>
            </w:r>
            <w:r w:rsidR="003F329B">
              <w:rPr>
                <w:sz w:val="16"/>
                <w:szCs w:val="16"/>
              </w:rPr>
              <w:t> </w:t>
            </w:r>
            <w:r w:rsidRPr="003F329B">
              <w:rPr>
                <w:sz w:val="16"/>
                <w:szCs w:val="16"/>
              </w:rPr>
              <w:t>73) Sch 4 (item</w:t>
            </w:r>
            <w:r w:rsidR="003F329B">
              <w:rPr>
                <w:sz w:val="16"/>
                <w:szCs w:val="16"/>
              </w:rPr>
              <w:t> </w:t>
            </w:r>
            <w:r w:rsidRPr="003F329B">
              <w:rPr>
                <w:sz w:val="16"/>
                <w:szCs w:val="16"/>
              </w:rPr>
              <w:t>79)</w:t>
            </w:r>
          </w:p>
        </w:tc>
      </w:tr>
    </w:tbl>
    <w:p w:rsidR="00C7322B" w:rsidRPr="003F329B" w:rsidRDefault="00C7322B" w:rsidP="00C7322B">
      <w:pPr>
        <w:pStyle w:val="Tabletext"/>
      </w:pPr>
    </w:p>
    <w:p w:rsidR="00C7322B" w:rsidRPr="003F329B" w:rsidRDefault="00C7322B" w:rsidP="00C7322B">
      <w:pPr>
        <w:pStyle w:val="EndNotespara"/>
      </w:pPr>
      <w:r w:rsidRPr="003F329B">
        <w:rPr>
          <w:i/>
          <w:iCs/>
        </w:rPr>
        <w:t>(a)</w:t>
      </w:r>
      <w:r w:rsidRPr="003F329B">
        <w:tab/>
        <w:t xml:space="preserve">The </w:t>
      </w:r>
      <w:r w:rsidRPr="003F329B">
        <w:rPr>
          <w:i/>
          <w:iCs/>
        </w:rPr>
        <w:t>A New Tax System (Goods and Services Tax) Act 1999</w:t>
      </w:r>
      <w:r w:rsidRPr="003F329B">
        <w:t xml:space="preserve"> was amended by Schedule</w:t>
      </w:r>
      <w:r w:rsidR="003F329B">
        <w:t> </w:t>
      </w:r>
      <w:r w:rsidRPr="003F329B">
        <w:t>1 (items</w:t>
      </w:r>
      <w:r w:rsidR="003F329B">
        <w:t> </w:t>
      </w:r>
      <w:r w:rsidRPr="003F329B">
        <w:t>1–168) and Schedule</w:t>
      </w:r>
      <w:r w:rsidR="003F329B">
        <w:t> </w:t>
      </w:r>
      <w:r w:rsidRPr="003F329B">
        <w:t>7 (items</w:t>
      </w:r>
      <w:r w:rsidR="003F329B">
        <w:t> </w:t>
      </w:r>
      <w:r w:rsidRPr="003F329B">
        <w:t xml:space="preserve">9–16) only of the </w:t>
      </w:r>
      <w:r w:rsidRPr="003F329B">
        <w:rPr>
          <w:i/>
          <w:iCs/>
        </w:rPr>
        <w:t>A New Tax System (Indirect Tax and Consequential Amendments) Act 1999</w:t>
      </w:r>
      <w:r w:rsidRPr="003F329B">
        <w:t>, subsections</w:t>
      </w:r>
      <w:r w:rsidR="003F329B">
        <w:t> </w:t>
      </w:r>
      <w:r w:rsidRPr="003F329B">
        <w:t>2(2), (5) and (14)(b) of which provide as follows:</w:t>
      </w:r>
    </w:p>
    <w:p w:rsidR="00C7322B" w:rsidRPr="003F329B" w:rsidRDefault="00C7322B" w:rsidP="00C7322B">
      <w:pPr>
        <w:pStyle w:val="EndNotessubpara"/>
      </w:pPr>
      <w:r w:rsidRPr="003F329B">
        <w:tab/>
        <w:t>(2)</w:t>
      </w:r>
      <w:r w:rsidRPr="003F329B">
        <w:tab/>
        <w:t>Part</w:t>
      </w:r>
      <w:r w:rsidR="003F329B">
        <w:t> </w:t>
      </w:r>
      <w:r w:rsidRPr="003F329B">
        <w:t>1 of Schedule</w:t>
      </w:r>
      <w:r w:rsidR="003F329B">
        <w:t> </w:t>
      </w:r>
      <w:r w:rsidRPr="003F329B">
        <w:t>1 (other than items</w:t>
      </w:r>
      <w:r w:rsidR="003F329B">
        <w:t> </w:t>
      </w:r>
      <w:r w:rsidRPr="003F329B">
        <w:t xml:space="preserve">127 and 133) commences immediately after the commencement of the </w:t>
      </w:r>
      <w:r w:rsidRPr="003F329B">
        <w:rPr>
          <w:i/>
          <w:iCs/>
        </w:rPr>
        <w:t>A New Tax System (Goods and Services Tax) Act 1999</w:t>
      </w:r>
      <w:r w:rsidRPr="003F329B">
        <w:t>.</w:t>
      </w:r>
    </w:p>
    <w:p w:rsidR="00C7322B" w:rsidRPr="003F329B" w:rsidRDefault="00C7322B" w:rsidP="00C7322B">
      <w:pPr>
        <w:pStyle w:val="EndNotessubpara"/>
      </w:pPr>
      <w:r w:rsidRPr="003F329B">
        <w:tab/>
        <w:t>(5)</w:t>
      </w:r>
      <w:r w:rsidRPr="003F329B">
        <w:tab/>
        <w:t>Items</w:t>
      </w:r>
      <w:r w:rsidR="003F329B">
        <w:t> </w:t>
      </w:r>
      <w:r w:rsidRPr="003F329B">
        <w:t>127, 133, 187, 189, 190, 232 and 235 of Schedule</w:t>
      </w:r>
      <w:r w:rsidR="003F329B">
        <w:t> </w:t>
      </w:r>
      <w:r w:rsidRPr="003F329B">
        <w:t>1 commence, or are taken to have commenced, on 1</w:t>
      </w:r>
      <w:r w:rsidR="003F329B">
        <w:t> </w:t>
      </w:r>
      <w:r w:rsidRPr="003F329B">
        <w:t>July 2000, or immediately after the commencement of item</w:t>
      </w:r>
      <w:r w:rsidR="003F329B">
        <w:t> </w:t>
      </w:r>
      <w:r w:rsidRPr="003F329B">
        <w:t>9 of Schedule</w:t>
      </w:r>
      <w:r w:rsidR="003F329B">
        <w:t> </w:t>
      </w:r>
      <w:r w:rsidRPr="003F329B">
        <w:t xml:space="preserve">3 to the </w:t>
      </w:r>
      <w:r w:rsidRPr="003F329B">
        <w:rPr>
          <w:i/>
          <w:iCs/>
        </w:rPr>
        <w:t>A New Tax System (Pay As You Go) Act 1999</w:t>
      </w:r>
      <w:r w:rsidRPr="003F329B">
        <w:t>, whichever is later.</w:t>
      </w:r>
    </w:p>
    <w:p w:rsidR="00C7322B" w:rsidRPr="003F329B" w:rsidRDefault="00C7322B" w:rsidP="00C7322B">
      <w:pPr>
        <w:pStyle w:val="EndNotessubpara"/>
      </w:pPr>
      <w:r w:rsidRPr="003F329B">
        <w:tab/>
        <w:t>(14)</w:t>
      </w:r>
      <w:r w:rsidRPr="003F329B">
        <w:tab/>
        <w:t xml:space="preserve">If the </w:t>
      </w:r>
      <w:r w:rsidRPr="003F329B">
        <w:rPr>
          <w:i/>
          <w:iCs/>
        </w:rPr>
        <w:t>Tradex Scheme Act 1999</w:t>
      </w:r>
      <w:r w:rsidRPr="003F329B">
        <w:t xml:space="preserve"> commences before 1</w:t>
      </w:r>
      <w:r w:rsidR="003F329B">
        <w:t> </w:t>
      </w:r>
      <w:r w:rsidRPr="003F329B">
        <w:t>July 2000:</w:t>
      </w:r>
    </w:p>
    <w:p w:rsidR="00C7322B" w:rsidRPr="003F329B" w:rsidRDefault="00C7322B" w:rsidP="00C7322B">
      <w:pPr>
        <w:pStyle w:val="EndNotessubsubpara"/>
      </w:pPr>
      <w:r w:rsidRPr="003F329B">
        <w:tab/>
        <w:t>(b)</w:t>
      </w:r>
      <w:r w:rsidRPr="003F329B">
        <w:tab/>
        <w:t>Part</w:t>
      </w:r>
      <w:r w:rsidR="003F329B">
        <w:t> </w:t>
      </w:r>
      <w:r w:rsidRPr="003F329B">
        <w:t>2 of Schedule</w:t>
      </w:r>
      <w:r w:rsidR="003F329B">
        <w:t> </w:t>
      </w:r>
      <w:r w:rsidRPr="003F329B">
        <w:t xml:space="preserve">7 commences immediately after the commencement of the </w:t>
      </w:r>
      <w:r w:rsidRPr="003F329B">
        <w:rPr>
          <w:i/>
          <w:iCs/>
        </w:rPr>
        <w:t>A New Tax System (Goods and Services Tax) Act 1999</w:t>
      </w:r>
      <w:r w:rsidRPr="003F329B">
        <w:t>.</w:t>
      </w:r>
    </w:p>
    <w:p w:rsidR="00C7322B" w:rsidRPr="003F329B" w:rsidRDefault="00C7322B" w:rsidP="00C7322B">
      <w:pPr>
        <w:pStyle w:val="EndNotespara"/>
      </w:pPr>
      <w:r w:rsidRPr="003F329B">
        <w:rPr>
          <w:i/>
          <w:iCs/>
        </w:rPr>
        <w:tab/>
        <w:t xml:space="preserve">A New Tax System (Goods and Services Tax) Act 1999 </w:t>
      </w:r>
      <w:r w:rsidRPr="003F329B">
        <w:t>came into operation on 1</w:t>
      </w:r>
      <w:r w:rsidR="003F329B">
        <w:t> </w:t>
      </w:r>
      <w:r w:rsidRPr="003F329B">
        <w:t>July 2000</w:t>
      </w:r>
      <w:r w:rsidRPr="003F329B">
        <w:rPr>
          <w:i/>
          <w:iCs/>
        </w:rPr>
        <w:t>.</w:t>
      </w:r>
    </w:p>
    <w:p w:rsidR="00C7322B" w:rsidRPr="003F329B" w:rsidRDefault="00C7322B" w:rsidP="00C7322B">
      <w:pPr>
        <w:pStyle w:val="EndNotespara"/>
      </w:pPr>
      <w:r w:rsidRPr="003F329B">
        <w:rPr>
          <w:i/>
          <w:iCs/>
        </w:rPr>
        <w:t>(b)</w:t>
      </w:r>
      <w:r w:rsidRPr="003F329B">
        <w:tab/>
        <w:t xml:space="preserve">The </w:t>
      </w:r>
      <w:r w:rsidRPr="003F329B">
        <w:rPr>
          <w:i/>
          <w:iCs/>
        </w:rPr>
        <w:t>A New Tax System (Goods and Services Tax) Act 1999</w:t>
      </w:r>
      <w:r w:rsidRPr="003F329B">
        <w:t xml:space="preserve"> was amended by Schedule</w:t>
      </w:r>
      <w:r w:rsidR="003F329B">
        <w:t> </w:t>
      </w:r>
      <w:r w:rsidRPr="003F329B">
        <w:t>1 (items</w:t>
      </w:r>
      <w:r w:rsidR="003F329B">
        <w:t> </w:t>
      </w:r>
      <w:r w:rsidRPr="003F329B">
        <w:t xml:space="preserve">1–162) only of the </w:t>
      </w:r>
      <w:r w:rsidRPr="003F329B">
        <w:rPr>
          <w:i/>
          <w:iCs/>
        </w:rPr>
        <w:t>A New Tax System (Indirect Tax and Consequential Amendments) Act (No.</w:t>
      </w:r>
      <w:r w:rsidR="003F329B">
        <w:rPr>
          <w:i/>
          <w:iCs/>
        </w:rPr>
        <w:t> </w:t>
      </w:r>
      <w:r w:rsidRPr="003F329B">
        <w:rPr>
          <w:i/>
          <w:iCs/>
        </w:rPr>
        <w:t>2) 1999</w:t>
      </w:r>
      <w:r w:rsidRPr="003F329B">
        <w:t>, subsection</w:t>
      </w:r>
      <w:r w:rsidR="003F329B">
        <w:t> </w:t>
      </w:r>
      <w:r w:rsidRPr="003F329B">
        <w:t>2(2) of which provides as follows:</w:t>
      </w:r>
    </w:p>
    <w:p w:rsidR="00C7322B" w:rsidRPr="003F329B" w:rsidRDefault="00C7322B" w:rsidP="00C7322B">
      <w:pPr>
        <w:pStyle w:val="EndNotessubpara"/>
      </w:pPr>
      <w:r w:rsidRPr="003F329B">
        <w:tab/>
        <w:t>(2)</w:t>
      </w:r>
      <w:r w:rsidRPr="003F329B">
        <w:tab/>
        <w:t>Part</w:t>
      </w:r>
      <w:r w:rsidR="003F329B">
        <w:t> </w:t>
      </w:r>
      <w:r w:rsidRPr="003F329B">
        <w:t>1 of Schedule</w:t>
      </w:r>
      <w:r w:rsidR="003F329B">
        <w:t> </w:t>
      </w:r>
      <w:r w:rsidRPr="003F329B">
        <w:t>1 to this Act commences immediately after the commencement of Part</w:t>
      </w:r>
      <w:r w:rsidR="003F329B">
        <w:t> </w:t>
      </w:r>
      <w:r w:rsidRPr="003F329B">
        <w:t>1 of Schedule</w:t>
      </w:r>
      <w:r w:rsidR="003F329B">
        <w:t> </w:t>
      </w:r>
      <w:r w:rsidRPr="003F329B">
        <w:t xml:space="preserve">1 (other than the items for which specific commencement has been provided) to the </w:t>
      </w:r>
      <w:r w:rsidRPr="003F329B">
        <w:rPr>
          <w:i/>
          <w:iCs/>
        </w:rPr>
        <w:t>A New Tax System (Indirect Tax and Consequential Amendments) Act 1999</w:t>
      </w:r>
      <w:r w:rsidRPr="003F329B">
        <w:t xml:space="preserve">. </w:t>
      </w:r>
    </w:p>
    <w:p w:rsidR="00C7322B" w:rsidRPr="003F329B" w:rsidRDefault="00C7322B" w:rsidP="00C7322B">
      <w:pPr>
        <w:pStyle w:val="EndNotespara"/>
      </w:pPr>
      <w:r w:rsidRPr="003F329B">
        <w:tab/>
        <w:t>Part</w:t>
      </w:r>
      <w:r w:rsidR="003F329B">
        <w:t> </w:t>
      </w:r>
      <w:r w:rsidRPr="003F329B">
        <w:t>1 of Schedule</w:t>
      </w:r>
      <w:r w:rsidR="003F329B">
        <w:t> </w:t>
      </w:r>
      <w:r w:rsidRPr="003F329B">
        <w:t>1 commences immediately after 1</w:t>
      </w:r>
      <w:r w:rsidR="003F329B">
        <w:t> </w:t>
      </w:r>
      <w:r w:rsidRPr="003F329B">
        <w:t>July 2000.</w:t>
      </w:r>
    </w:p>
    <w:p w:rsidR="00C7322B" w:rsidRPr="003F329B" w:rsidRDefault="00C7322B" w:rsidP="00C7322B">
      <w:pPr>
        <w:pStyle w:val="EndNotespara"/>
      </w:pPr>
      <w:r w:rsidRPr="003F329B">
        <w:rPr>
          <w:i/>
          <w:iCs/>
        </w:rPr>
        <w:t>(ba)</w:t>
      </w:r>
      <w:r w:rsidRPr="003F329B">
        <w:tab/>
        <w:t xml:space="preserve">The </w:t>
      </w:r>
      <w:r w:rsidRPr="003F329B">
        <w:rPr>
          <w:i/>
          <w:iCs/>
        </w:rPr>
        <w:t>A New Tax System (Indirect Tax and Consequential Amendments) Act (No.</w:t>
      </w:r>
      <w:r w:rsidR="003F329B">
        <w:rPr>
          <w:i/>
          <w:iCs/>
        </w:rPr>
        <w:t> </w:t>
      </w:r>
      <w:r w:rsidRPr="003F329B">
        <w:rPr>
          <w:i/>
          <w:iCs/>
        </w:rPr>
        <w:t>2) 1999</w:t>
      </w:r>
      <w:r w:rsidRPr="003F329B">
        <w:t xml:space="preserve"> was amended by Schedule</w:t>
      </w:r>
      <w:r w:rsidR="003F329B">
        <w:t> </w:t>
      </w:r>
      <w:r w:rsidRPr="003F329B">
        <w:t>7 (item</w:t>
      </w:r>
      <w:r w:rsidR="003F329B">
        <w:t> </w:t>
      </w:r>
      <w:r w:rsidRPr="003F329B">
        <w:t xml:space="preserve">9) only of the </w:t>
      </w:r>
      <w:r w:rsidRPr="003F329B">
        <w:rPr>
          <w:i/>
          <w:iCs/>
        </w:rPr>
        <w:t>Taxation Laws Amendment Act (No.</w:t>
      </w:r>
      <w:r w:rsidR="003F329B">
        <w:rPr>
          <w:i/>
          <w:iCs/>
        </w:rPr>
        <w:t> </w:t>
      </w:r>
      <w:r w:rsidRPr="003F329B">
        <w:rPr>
          <w:i/>
          <w:iCs/>
        </w:rPr>
        <w:t>8) 2000</w:t>
      </w:r>
      <w:r w:rsidRPr="003F329B">
        <w:t>, subsection</w:t>
      </w:r>
      <w:r w:rsidR="003F329B">
        <w:t> </w:t>
      </w:r>
      <w:r w:rsidRPr="003F329B">
        <w:t>2(5) of which provides as follows:</w:t>
      </w:r>
    </w:p>
    <w:p w:rsidR="00C7322B" w:rsidRPr="003F329B" w:rsidRDefault="00C7322B" w:rsidP="00C7322B">
      <w:pPr>
        <w:pStyle w:val="EndNotessubpara"/>
      </w:pPr>
      <w:r w:rsidRPr="003F329B">
        <w:tab/>
        <w:t>(5)</w:t>
      </w:r>
      <w:r w:rsidRPr="003F329B">
        <w:tab/>
        <w:t>Items</w:t>
      </w:r>
      <w:r w:rsidR="003F329B">
        <w:t> </w:t>
      </w:r>
      <w:r w:rsidRPr="003F329B">
        <w:t>9 and 10 of Schedule</w:t>
      </w:r>
      <w:r w:rsidR="003F329B">
        <w:t> </w:t>
      </w:r>
      <w:r w:rsidRPr="003F329B">
        <w:t xml:space="preserve">7 are taken to have commenced immediately after the </w:t>
      </w:r>
      <w:r w:rsidRPr="003F329B">
        <w:rPr>
          <w:i/>
          <w:iCs/>
        </w:rPr>
        <w:t>A New Tax System (Indirect Tax and Consequential Amendments) Act (No.</w:t>
      </w:r>
      <w:r w:rsidR="003F329B">
        <w:rPr>
          <w:i/>
          <w:iCs/>
        </w:rPr>
        <w:t> </w:t>
      </w:r>
      <w:r w:rsidRPr="003F329B">
        <w:rPr>
          <w:i/>
          <w:iCs/>
        </w:rPr>
        <w:t>2) 1999</w:t>
      </w:r>
      <w:r w:rsidRPr="003F329B">
        <w:t xml:space="preserve"> received the Royal Assent.</w:t>
      </w:r>
    </w:p>
    <w:p w:rsidR="00C7322B" w:rsidRPr="003F329B" w:rsidRDefault="00C7322B" w:rsidP="00C7322B">
      <w:pPr>
        <w:pStyle w:val="EndNotespara"/>
      </w:pPr>
      <w:r w:rsidRPr="003F329B">
        <w:rPr>
          <w:i/>
          <w:iCs/>
        </w:rPr>
        <w:tab/>
        <w:t>A New Tax System (Indirect Tax and Consequential Amendments) Act (No.</w:t>
      </w:r>
      <w:r w:rsidR="003F329B">
        <w:rPr>
          <w:i/>
          <w:iCs/>
        </w:rPr>
        <w:t> </w:t>
      </w:r>
      <w:r w:rsidRPr="003F329B">
        <w:rPr>
          <w:i/>
          <w:iCs/>
        </w:rPr>
        <w:t>2) 1999</w:t>
      </w:r>
      <w:r w:rsidRPr="003F329B">
        <w:t xml:space="preserve"> received the Royal Assent on 22</w:t>
      </w:r>
      <w:r w:rsidR="003F329B">
        <w:t> </w:t>
      </w:r>
      <w:r w:rsidRPr="003F329B">
        <w:t>December 1999.</w:t>
      </w:r>
    </w:p>
    <w:p w:rsidR="00C7322B" w:rsidRPr="003F329B" w:rsidRDefault="00C7322B" w:rsidP="00C7322B">
      <w:pPr>
        <w:pStyle w:val="EndNotespara"/>
      </w:pPr>
      <w:r w:rsidRPr="003F329B">
        <w:rPr>
          <w:i/>
        </w:rPr>
        <w:t>(c)</w:t>
      </w:r>
      <w:r w:rsidRPr="003F329B">
        <w:tab/>
        <w:t xml:space="preserve">The </w:t>
      </w:r>
      <w:r w:rsidRPr="003F329B">
        <w:rPr>
          <w:i/>
        </w:rPr>
        <w:t>A New Tax System (Goods and Services Tax) Act 1999</w:t>
      </w:r>
      <w:r w:rsidRPr="003F329B">
        <w:t xml:space="preserve"> was amended by Schedule</w:t>
      </w:r>
      <w:r w:rsidR="003F329B">
        <w:t> </w:t>
      </w:r>
      <w:r w:rsidRPr="003F329B">
        <w:t>1 (items</w:t>
      </w:r>
      <w:r w:rsidR="003F329B">
        <w:t> </w:t>
      </w:r>
      <w:r w:rsidRPr="003F329B">
        <w:t xml:space="preserve">50–69) only of the </w:t>
      </w:r>
      <w:r w:rsidRPr="003F329B">
        <w:rPr>
          <w:i/>
        </w:rPr>
        <w:t>A New Tax System (Pay As You Go) Act 1999</w:t>
      </w:r>
      <w:r w:rsidRPr="003F329B">
        <w:t>, subsection</w:t>
      </w:r>
      <w:r w:rsidR="003F329B">
        <w:t> </w:t>
      </w:r>
      <w:r w:rsidRPr="003F329B">
        <w:t>2(1) of which provides as follows:</w:t>
      </w:r>
    </w:p>
    <w:p w:rsidR="00C7322B" w:rsidRPr="003F329B" w:rsidRDefault="00C7322B" w:rsidP="00C7322B">
      <w:pPr>
        <w:pStyle w:val="EndNotessubpara"/>
      </w:pPr>
      <w:r w:rsidRPr="003F329B">
        <w:tab/>
        <w:t>(1)</w:t>
      </w:r>
      <w:r w:rsidRPr="003F329B">
        <w:tab/>
        <w:t>Subject to this section, this Act commences on the day on which it receives the Royal Assent.</w:t>
      </w:r>
    </w:p>
    <w:p w:rsidR="00C7322B" w:rsidRPr="003F329B" w:rsidRDefault="00C7322B" w:rsidP="00C7322B">
      <w:pPr>
        <w:pStyle w:val="EndNotespara"/>
      </w:pPr>
      <w:r w:rsidRPr="003F329B">
        <w:rPr>
          <w:i/>
          <w:iCs/>
        </w:rPr>
        <w:t>(d)</w:t>
      </w:r>
      <w:r w:rsidRPr="003F329B">
        <w:tab/>
        <w:t xml:space="preserve">The </w:t>
      </w:r>
      <w:r w:rsidRPr="003F329B">
        <w:rPr>
          <w:i/>
          <w:iCs/>
        </w:rPr>
        <w:t>A New Tax System (Goods and Services Tax) Act 1999</w:t>
      </w:r>
      <w:r w:rsidRPr="003F329B">
        <w:t xml:space="preserve"> was amended by Schedule</w:t>
      </w:r>
      <w:r w:rsidR="003F329B">
        <w:t> </w:t>
      </w:r>
      <w:r w:rsidRPr="003F329B">
        <w:t>2 (items</w:t>
      </w:r>
      <w:r w:rsidR="003F329B">
        <w:t> </w:t>
      </w:r>
      <w:r w:rsidRPr="003F329B">
        <w:t>5–8), Schedule</w:t>
      </w:r>
      <w:r w:rsidR="003F329B">
        <w:t> </w:t>
      </w:r>
      <w:r w:rsidRPr="003F329B">
        <w:t>12 (items</w:t>
      </w:r>
      <w:r w:rsidR="003F329B">
        <w:t> </w:t>
      </w:r>
      <w:r w:rsidRPr="003F329B">
        <w:t>1 and 2) and Schedule</w:t>
      </w:r>
      <w:r w:rsidR="003F329B">
        <w:t> </w:t>
      </w:r>
      <w:r w:rsidRPr="003F329B">
        <w:t>15 (items</w:t>
      </w:r>
      <w:r w:rsidR="003F329B">
        <w:t> </w:t>
      </w:r>
      <w:r w:rsidRPr="003F329B">
        <w:t xml:space="preserve">1–6) only of the </w:t>
      </w:r>
      <w:r w:rsidRPr="003F329B">
        <w:rPr>
          <w:i/>
          <w:iCs/>
        </w:rPr>
        <w:t>A New Tax System (Tax Administration) Act 1999</w:t>
      </w:r>
      <w:r w:rsidRPr="003F329B">
        <w:t>, subsections</w:t>
      </w:r>
      <w:r w:rsidR="003F329B">
        <w:t> </w:t>
      </w:r>
      <w:r w:rsidRPr="003F329B">
        <w:t>2(1) and (12) of which provide as follows:</w:t>
      </w:r>
    </w:p>
    <w:p w:rsidR="00C7322B" w:rsidRPr="003F329B" w:rsidRDefault="00C7322B" w:rsidP="00C7322B">
      <w:pPr>
        <w:pStyle w:val="EndNotessubpara"/>
      </w:pPr>
      <w:r w:rsidRPr="003F329B">
        <w:tab/>
        <w:t>(1)</w:t>
      </w:r>
      <w:r w:rsidRPr="003F329B">
        <w:tab/>
        <w:t>Subject to this section, this Act commences, or is taken to have commenced, immediately after the commencement of section</w:t>
      </w:r>
      <w:r w:rsidR="003F329B">
        <w:t> </w:t>
      </w:r>
      <w:r w:rsidRPr="003F329B">
        <w:t xml:space="preserve">1 of the </w:t>
      </w:r>
      <w:r w:rsidRPr="003F329B">
        <w:rPr>
          <w:i/>
          <w:iCs/>
        </w:rPr>
        <w:t>A New Tax System (Pay As You Go) Act 1999</w:t>
      </w:r>
      <w:r w:rsidRPr="003F329B">
        <w:t>.</w:t>
      </w:r>
    </w:p>
    <w:p w:rsidR="00C7322B" w:rsidRPr="003F329B" w:rsidRDefault="00C7322B" w:rsidP="00C7322B">
      <w:pPr>
        <w:pStyle w:val="EndNotessubpara"/>
      </w:pPr>
      <w:r w:rsidRPr="003F329B">
        <w:tab/>
        <w:t>(12)</w:t>
      </w:r>
      <w:r w:rsidRPr="003F329B">
        <w:tab/>
        <w:t>Schedules</w:t>
      </w:r>
      <w:r w:rsidR="003F329B">
        <w:t> </w:t>
      </w:r>
      <w:r w:rsidRPr="003F329B">
        <w:t>12 (other than item</w:t>
      </w:r>
      <w:r w:rsidR="003F329B">
        <w:t> </w:t>
      </w:r>
      <w:r w:rsidRPr="003F329B">
        <w:t xml:space="preserve">21) and 15 commence, or are taken to have commenced, at the commencement of the </w:t>
      </w:r>
      <w:r w:rsidRPr="003F329B">
        <w:rPr>
          <w:i/>
          <w:iCs/>
        </w:rPr>
        <w:t>A New Tax System (Goods and Services Tax) Act 1999</w:t>
      </w:r>
      <w:r w:rsidRPr="003F329B">
        <w:t xml:space="preserve">. </w:t>
      </w:r>
    </w:p>
    <w:p w:rsidR="00C7322B" w:rsidRPr="003F329B" w:rsidRDefault="00C7322B" w:rsidP="00C7322B">
      <w:pPr>
        <w:pStyle w:val="EndNotespara"/>
      </w:pPr>
      <w:r w:rsidRPr="003F329B">
        <w:tab/>
        <w:t>Section</w:t>
      </w:r>
      <w:r w:rsidR="003F329B">
        <w:t> </w:t>
      </w:r>
      <w:r w:rsidRPr="003F329B">
        <w:t>1 commenced on 22</w:t>
      </w:r>
      <w:r w:rsidR="003F329B">
        <w:t> </w:t>
      </w:r>
      <w:r w:rsidRPr="003F329B">
        <w:t>December 1999.</w:t>
      </w:r>
    </w:p>
    <w:p w:rsidR="00C7322B" w:rsidRPr="003F329B" w:rsidRDefault="00C7322B" w:rsidP="00C7322B">
      <w:pPr>
        <w:pStyle w:val="EndNotespara"/>
      </w:pPr>
      <w:r w:rsidRPr="003F329B">
        <w:rPr>
          <w:i/>
          <w:iCs/>
        </w:rPr>
        <w:t>(e)</w:t>
      </w:r>
      <w:r w:rsidRPr="003F329B">
        <w:tab/>
        <w:t xml:space="preserve">The </w:t>
      </w:r>
      <w:r w:rsidRPr="003F329B">
        <w:rPr>
          <w:i/>
          <w:iCs/>
        </w:rPr>
        <w:t>A New Tax System (Goods and Services Tax) Act 1999</w:t>
      </w:r>
      <w:r w:rsidRPr="003F329B">
        <w:t xml:space="preserve"> was amended by the </w:t>
      </w:r>
      <w:r w:rsidRPr="003F329B">
        <w:rPr>
          <w:i/>
          <w:iCs/>
        </w:rPr>
        <w:t>Indirect Tax Legislation Amendment Act 2000</w:t>
      </w:r>
      <w:r w:rsidRPr="003F329B">
        <w:t>, subsection</w:t>
      </w:r>
      <w:r w:rsidR="003F329B">
        <w:t> </w:t>
      </w:r>
      <w:r w:rsidRPr="003F329B">
        <w:t>2(1) of which provides as follows:</w:t>
      </w:r>
    </w:p>
    <w:p w:rsidR="00C7322B" w:rsidRPr="003F329B" w:rsidRDefault="00C7322B" w:rsidP="00C7322B">
      <w:pPr>
        <w:pStyle w:val="EndNotessubpara"/>
      </w:pPr>
      <w:r w:rsidRPr="003F329B">
        <w:tab/>
        <w:t>(1)</w:t>
      </w:r>
      <w:r w:rsidRPr="003F329B">
        <w:tab/>
        <w:t>Subject to this section, this Act commences immediately after the commencement of Part</w:t>
      </w:r>
      <w:r w:rsidR="003F329B">
        <w:t> </w:t>
      </w:r>
      <w:r w:rsidRPr="003F329B">
        <w:t>1 of Schedule</w:t>
      </w:r>
      <w:r w:rsidR="003F329B">
        <w:t> </w:t>
      </w:r>
      <w:r w:rsidRPr="003F329B">
        <w:t xml:space="preserve">1 to the </w:t>
      </w:r>
      <w:r w:rsidRPr="003F329B">
        <w:rPr>
          <w:i/>
          <w:iCs/>
        </w:rPr>
        <w:t>A New Tax System (Indirect Tax and Consequential Amendments) Act (No.</w:t>
      </w:r>
      <w:r w:rsidR="003F329B">
        <w:rPr>
          <w:i/>
          <w:iCs/>
        </w:rPr>
        <w:t> </w:t>
      </w:r>
      <w:r w:rsidRPr="003F329B">
        <w:rPr>
          <w:i/>
          <w:iCs/>
        </w:rPr>
        <w:t>2) 1999</w:t>
      </w:r>
      <w:r w:rsidRPr="003F329B">
        <w:t>.</w:t>
      </w:r>
    </w:p>
    <w:p w:rsidR="00C7322B" w:rsidRPr="003F329B" w:rsidRDefault="00C7322B" w:rsidP="00C7322B">
      <w:pPr>
        <w:pStyle w:val="EndNotespara"/>
      </w:pPr>
      <w:r w:rsidRPr="003F329B">
        <w:tab/>
        <w:t>Part</w:t>
      </w:r>
      <w:r w:rsidR="003F329B">
        <w:t> </w:t>
      </w:r>
      <w:r w:rsidRPr="003F329B">
        <w:t>1 of Schedule</w:t>
      </w:r>
      <w:r w:rsidR="003F329B">
        <w:t> </w:t>
      </w:r>
      <w:r w:rsidRPr="003F329B">
        <w:t>1 commenced on 1</w:t>
      </w:r>
      <w:r w:rsidR="003F329B">
        <w:t> </w:t>
      </w:r>
      <w:r w:rsidRPr="003F329B">
        <w:t>July 2000.</w:t>
      </w:r>
    </w:p>
    <w:p w:rsidR="00C7322B" w:rsidRPr="003F329B" w:rsidRDefault="00C7322B" w:rsidP="00C7322B">
      <w:pPr>
        <w:pStyle w:val="EndNotespara"/>
      </w:pPr>
      <w:r w:rsidRPr="003F329B">
        <w:rPr>
          <w:i/>
          <w:iCs/>
        </w:rPr>
        <w:t>(f)</w:t>
      </w:r>
      <w:r w:rsidRPr="003F329B">
        <w:tab/>
        <w:t xml:space="preserve">The </w:t>
      </w:r>
      <w:r w:rsidRPr="003F329B">
        <w:rPr>
          <w:i/>
          <w:iCs/>
        </w:rPr>
        <w:t>A New Tax System (Goods and Services Tax) Act 1999</w:t>
      </w:r>
      <w:r w:rsidRPr="003F329B">
        <w:t xml:space="preserve"> was amended by the </w:t>
      </w:r>
      <w:r w:rsidRPr="003F329B">
        <w:rPr>
          <w:i/>
          <w:iCs/>
        </w:rPr>
        <w:t>Taxation Laws Amendment Act (No.</w:t>
      </w:r>
      <w:r w:rsidR="003F329B">
        <w:rPr>
          <w:i/>
          <w:iCs/>
        </w:rPr>
        <w:t> </w:t>
      </w:r>
      <w:r w:rsidRPr="003F329B">
        <w:rPr>
          <w:i/>
          <w:iCs/>
        </w:rPr>
        <w:t>8) 2000</w:t>
      </w:r>
      <w:r w:rsidRPr="003F329B">
        <w:t>, subsections</w:t>
      </w:r>
      <w:r w:rsidR="003F329B">
        <w:t> </w:t>
      </w:r>
      <w:r w:rsidRPr="003F329B">
        <w:t>2(1) and (3) of which provide as follows:</w:t>
      </w:r>
    </w:p>
    <w:p w:rsidR="00C7322B" w:rsidRPr="003F329B" w:rsidRDefault="00C7322B" w:rsidP="00C7322B">
      <w:pPr>
        <w:pStyle w:val="EndNotessubpara"/>
      </w:pPr>
      <w:r w:rsidRPr="003F329B">
        <w:tab/>
        <w:t>(1)</w:t>
      </w:r>
      <w:r w:rsidRPr="003F329B">
        <w:tab/>
        <w:t>Subject to this section, this Act commences on the day on which it receives the Royal Assent.</w:t>
      </w:r>
    </w:p>
    <w:p w:rsidR="00C7322B" w:rsidRPr="003F329B" w:rsidRDefault="00C7322B" w:rsidP="00C7322B">
      <w:pPr>
        <w:pStyle w:val="EndNotessubpara"/>
      </w:pPr>
      <w:r w:rsidRPr="003F329B">
        <w:tab/>
        <w:t>(3)</w:t>
      </w:r>
      <w:r w:rsidRPr="003F329B">
        <w:tab/>
        <w:t>Items</w:t>
      </w:r>
      <w:r w:rsidR="003F329B">
        <w:t> </w:t>
      </w:r>
      <w:r w:rsidRPr="003F329B">
        <w:t>1 to 7 of Schedule</w:t>
      </w:r>
      <w:r w:rsidR="003F329B">
        <w:t> </w:t>
      </w:r>
      <w:r w:rsidRPr="003F329B">
        <w:t>7 are taken to have commenced immediately after the commencement of items</w:t>
      </w:r>
      <w:r w:rsidR="003F329B">
        <w:t> </w:t>
      </w:r>
      <w:r w:rsidRPr="003F329B">
        <w:t>1 to 9 of Schedule</w:t>
      </w:r>
      <w:r w:rsidR="003F329B">
        <w:t> </w:t>
      </w:r>
      <w:r w:rsidRPr="003F329B">
        <w:t xml:space="preserve">1 to the </w:t>
      </w:r>
      <w:r w:rsidRPr="003F329B">
        <w:rPr>
          <w:i/>
          <w:iCs/>
        </w:rPr>
        <w:t>Indirect Tax Legislation Amendment Act 2000</w:t>
      </w:r>
      <w:r w:rsidRPr="003F329B">
        <w:t>.</w:t>
      </w:r>
    </w:p>
    <w:p w:rsidR="00C7322B" w:rsidRPr="003F329B" w:rsidRDefault="00C7322B" w:rsidP="00C7322B">
      <w:pPr>
        <w:pStyle w:val="EndNotespara"/>
      </w:pPr>
      <w:r w:rsidRPr="003F329B">
        <w:tab/>
        <w:t>Items</w:t>
      </w:r>
      <w:r w:rsidR="003F329B">
        <w:t> </w:t>
      </w:r>
      <w:r w:rsidRPr="003F329B">
        <w:t>1 to 9 of Schedule</w:t>
      </w:r>
      <w:r w:rsidR="003F329B">
        <w:t> </w:t>
      </w:r>
      <w:r w:rsidRPr="003F329B">
        <w:t>1 commenced on 1</w:t>
      </w:r>
      <w:r w:rsidR="003F329B">
        <w:t> </w:t>
      </w:r>
      <w:r w:rsidRPr="003F329B">
        <w:t>July 2000.</w:t>
      </w:r>
    </w:p>
    <w:p w:rsidR="00C7322B" w:rsidRPr="003F329B" w:rsidRDefault="00C7322B" w:rsidP="00C7322B">
      <w:pPr>
        <w:pStyle w:val="EndNotespara"/>
      </w:pPr>
      <w:r w:rsidRPr="003F329B">
        <w:rPr>
          <w:i/>
          <w:iCs/>
        </w:rPr>
        <w:t>(g)</w:t>
      </w:r>
      <w:r w:rsidRPr="003F329B">
        <w:tab/>
        <w:t xml:space="preserve">The </w:t>
      </w:r>
      <w:r w:rsidRPr="003F329B">
        <w:rPr>
          <w:i/>
          <w:iCs/>
        </w:rPr>
        <w:t>A New Tax System (Goods and Services Tax) Act 1999</w:t>
      </w:r>
      <w:r w:rsidRPr="003F329B">
        <w:t xml:space="preserve"> was amended by Schedule</w:t>
      </w:r>
      <w:r w:rsidR="003F329B">
        <w:t> </w:t>
      </w:r>
      <w:r w:rsidRPr="003F329B">
        <w:t>3 (items</w:t>
      </w:r>
      <w:r w:rsidR="003F329B">
        <w:t> </w:t>
      </w:r>
      <w:r w:rsidRPr="003F329B">
        <w:t xml:space="preserve">31–34) only of the </w:t>
      </w:r>
      <w:r w:rsidRPr="003F329B">
        <w:rPr>
          <w:i/>
          <w:iCs/>
        </w:rPr>
        <w:t>Corporations (Repeals, Consequentials and Transitionals) Act 2001,</w:t>
      </w:r>
      <w:r w:rsidRPr="003F329B">
        <w:t xml:space="preserve"> subsection</w:t>
      </w:r>
      <w:r w:rsidR="003F329B">
        <w:t> </w:t>
      </w:r>
      <w:r w:rsidRPr="003F329B">
        <w:t>2(3) of which provides as follows:</w:t>
      </w:r>
    </w:p>
    <w:p w:rsidR="00C7322B" w:rsidRPr="003F329B" w:rsidRDefault="00C7322B" w:rsidP="00C7322B">
      <w:pPr>
        <w:pStyle w:val="EndNotessubpara"/>
      </w:pPr>
      <w:r w:rsidRPr="003F329B">
        <w:tab/>
        <w:t>(3)</w:t>
      </w:r>
      <w:r w:rsidRPr="003F329B">
        <w:tab/>
        <w:t xml:space="preserve">Subject to </w:t>
      </w:r>
      <w:r w:rsidR="003F329B">
        <w:t>subsections (</w:t>
      </w:r>
      <w:r w:rsidRPr="003F329B">
        <w:t>4) to (10), Schedule</w:t>
      </w:r>
      <w:r w:rsidR="003F329B">
        <w:t> </w:t>
      </w:r>
      <w:r w:rsidRPr="003F329B">
        <w:t xml:space="preserve">3 commences, or is taken to have commenced, at the same time as the </w:t>
      </w:r>
      <w:r w:rsidRPr="003F329B">
        <w:rPr>
          <w:i/>
          <w:iCs/>
        </w:rPr>
        <w:t>Corporations Act 2001</w:t>
      </w:r>
      <w:r w:rsidRPr="003F329B">
        <w:t>.</w:t>
      </w:r>
    </w:p>
    <w:p w:rsidR="00C7322B" w:rsidRPr="003F329B" w:rsidRDefault="00C7322B" w:rsidP="00C7322B">
      <w:pPr>
        <w:pStyle w:val="EndNotespara"/>
      </w:pPr>
      <w:r w:rsidRPr="003F329B">
        <w:rPr>
          <w:i/>
          <w:iCs/>
        </w:rPr>
        <w:t>(h)</w:t>
      </w:r>
      <w:r w:rsidRPr="003F329B">
        <w:tab/>
        <w:t xml:space="preserve">The </w:t>
      </w:r>
      <w:r w:rsidRPr="003F329B">
        <w:rPr>
          <w:i/>
          <w:iCs/>
        </w:rPr>
        <w:t>A New Tax System (Goods and Services Tax) Act 1999</w:t>
      </w:r>
      <w:r w:rsidRPr="003F329B">
        <w:t xml:space="preserve"> was amended by Schedule</w:t>
      </w:r>
      <w:r w:rsidR="003F329B">
        <w:t> </w:t>
      </w:r>
      <w:r w:rsidRPr="003F329B">
        <w:t>2 (items</w:t>
      </w:r>
      <w:r w:rsidR="003F329B">
        <w:t> </w:t>
      </w:r>
      <w:r w:rsidRPr="003F329B">
        <w:t xml:space="preserve">10–14) only of the </w:t>
      </w:r>
      <w:r w:rsidRPr="003F329B">
        <w:rPr>
          <w:i/>
          <w:iCs/>
        </w:rPr>
        <w:t>New Business Tax System (Capital Allowances—Transitional and Consequential) Act 2001</w:t>
      </w:r>
      <w:r w:rsidRPr="003F329B">
        <w:t>, subsection</w:t>
      </w:r>
      <w:r w:rsidR="003F329B">
        <w:t> </w:t>
      </w:r>
      <w:r w:rsidRPr="003F329B">
        <w:t>2(1) of which provides as follows:</w:t>
      </w:r>
    </w:p>
    <w:p w:rsidR="00C7322B" w:rsidRPr="003F329B" w:rsidRDefault="00C7322B" w:rsidP="00C7322B">
      <w:pPr>
        <w:pStyle w:val="EndNotessubpara"/>
      </w:pPr>
      <w:r w:rsidRPr="003F329B">
        <w:tab/>
        <w:t>(1)</w:t>
      </w:r>
      <w:r w:rsidRPr="003F329B">
        <w:tab/>
        <w:t xml:space="preserve">Subject to </w:t>
      </w:r>
      <w:r w:rsidR="003F329B">
        <w:t>subsection (</w:t>
      </w:r>
      <w:r w:rsidRPr="003F329B">
        <w:t>2), this Act commences on the day on which it receives the Royal Assent.</w:t>
      </w:r>
    </w:p>
    <w:p w:rsidR="00C7322B" w:rsidRPr="003F329B" w:rsidRDefault="00C7322B" w:rsidP="00C7322B">
      <w:pPr>
        <w:pStyle w:val="EndNotespara"/>
      </w:pPr>
      <w:r w:rsidRPr="003F329B">
        <w:rPr>
          <w:i/>
          <w:iCs/>
        </w:rPr>
        <w:t>(i)</w:t>
      </w:r>
      <w:r w:rsidRPr="003F329B">
        <w:tab/>
        <w:t>Subsection</w:t>
      </w:r>
      <w:r w:rsidR="003F329B">
        <w:t> </w:t>
      </w:r>
      <w:r w:rsidRPr="003F329B">
        <w:t>2(1) (item</w:t>
      </w:r>
      <w:r w:rsidR="003F329B">
        <w:t> </w:t>
      </w:r>
      <w:r w:rsidRPr="003F329B">
        <w:t xml:space="preserve">9) of the </w:t>
      </w:r>
      <w:r w:rsidRPr="003F329B">
        <w:rPr>
          <w:i/>
          <w:iCs/>
        </w:rPr>
        <w:t>Taxation Laws Amendment Act (No.</w:t>
      </w:r>
      <w:r w:rsidR="003F329B">
        <w:rPr>
          <w:i/>
          <w:iCs/>
        </w:rPr>
        <w:t> </w:t>
      </w:r>
      <w:r w:rsidRPr="003F329B">
        <w:rPr>
          <w:i/>
          <w:iCs/>
        </w:rPr>
        <w:t>5) 2002</w:t>
      </w:r>
      <w:r w:rsidRPr="003F329B">
        <w:t>, provides as follows:</w:t>
      </w:r>
    </w:p>
    <w:p w:rsidR="00C7322B" w:rsidRPr="003F329B" w:rsidRDefault="00C7322B" w:rsidP="00C7322B">
      <w:pPr>
        <w:pStyle w:val="EndNotessubpara"/>
      </w:pPr>
      <w:r w:rsidRPr="003F329B">
        <w:tab/>
        <w:t>(1)</w:t>
      </w:r>
      <w:r w:rsidRPr="003F329B">
        <w:tab/>
        <w:t>Each provision of this Act specified in column 1 of the table commences, or is taken to have commenced, on the day or at the time specified in column 2 of the table.</w:t>
      </w:r>
    </w:p>
    <w:p w:rsidR="00C7322B" w:rsidRPr="003F329B"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3F329B" w:rsidTr="004A7DDE">
        <w:trPr>
          <w:cantSplit/>
          <w:tblHeader/>
        </w:trPr>
        <w:tc>
          <w:tcPr>
            <w:tcW w:w="7111" w:type="dxa"/>
            <w:gridSpan w:val="3"/>
            <w:tcBorders>
              <w:top w:val="single" w:sz="12" w:space="0" w:color="auto"/>
              <w:left w:val="nil"/>
              <w:bottom w:val="single" w:sz="6"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Commencement information</w:t>
            </w:r>
          </w:p>
        </w:tc>
      </w:tr>
      <w:tr w:rsidR="00C7322B" w:rsidRPr="003F329B" w:rsidTr="004A7DDE">
        <w:trPr>
          <w:cantSplit/>
          <w:tblHeader/>
        </w:trPr>
        <w:tc>
          <w:tcPr>
            <w:tcW w:w="1701" w:type="dxa"/>
            <w:tcBorders>
              <w:top w:val="single" w:sz="6" w:space="0" w:color="auto"/>
              <w:left w:val="nil"/>
              <w:bottom w:val="single" w:sz="6"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Column 3</w:t>
            </w:r>
          </w:p>
        </w:tc>
      </w:tr>
      <w:tr w:rsidR="00C7322B" w:rsidRPr="003F329B" w:rsidTr="004A7DDE">
        <w:trPr>
          <w:cantSplit/>
          <w:tblHeader/>
        </w:trPr>
        <w:tc>
          <w:tcPr>
            <w:tcW w:w="1701"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Date/Details</w:t>
            </w:r>
          </w:p>
        </w:tc>
      </w:tr>
      <w:tr w:rsidR="00C7322B" w:rsidRPr="003F329B" w:rsidTr="004A7DDE">
        <w:trPr>
          <w:cantSplit/>
        </w:trPr>
        <w:tc>
          <w:tcPr>
            <w:tcW w:w="1701"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9.  Items</w:t>
            </w:r>
            <w:r w:rsidR="003F329B">
              <w:rPr>
                <w:rFonts w:ascii="Arial" w:hAnsi="Arial" w:cs="Arial"/>
                <w:sz w:val="16"/>
                <w:szCs w:val="16"/>
              </w:rPr>
              <w:t> </w:t>
            </w:r>
            <w:r w:rsidRPr="003F329B">
              <w:rPr>
                <w:rFonts w:ascii="Arial" w:hAnsi="Arial" w:cs="Arial"/>
                <w:sz w:val="16"/>
                <w:szCs w:val="16"/>
              </w:rPr>
              <w:t>79 to 99 of Schedule</w:t>
            </w:r>
            <w:r w:rsidR="003F329B">
              <w:rPr>
                <w:rFonts w:ascii="Arial" w:hAnsi="Arial" w:cs="Arial"/>
                <w:sz w:val="16"/>
                <w:szCs w:val="16"/>
              </w:rPr>
              <w:t> </w:t>
            </w:r>
            <w:r w:rsidRPr="003F329B">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Immediately after the commencement of section</w:t>
            </w:r>
            <w:r w:rsidR="003F329B">
              <w:rPr>
                <w:rFonts w:ascii="Arial" w:hAnsi="Arial" w:cs="Arial"/>
                <w:sz w:val="16"/>
                <w:szCs w:val="16"/>
              </w:rPr>
              <w:t> </w:t>
            </w:r>
            <w:r w:rsidRPr="003F329B">
              <w:rPr>
                <w:rFonts w:ascii="Arial" w:hAnsi="Arial" w:cs="Arial"/>
                <w:sz w:val="16"/>
                <w:szCs w:val="16"/>
              </w:rPr>
              <w:t xml:space="preserve">2 of the </w:t>
            </w:r>
            <w:r w:rsidRPr="003F329B">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30</w:t>
            </w:r>
            <w:r w:rsidR="003F329B">
              <w:rPr>
                <w:rFonts w:ascii="Arial" w:hAnsi="Arial" w:cs="Arial"/>
                <w:sz w:val="16"/>
                <w:szCs w:val="16"/>
              </w:rPr>
              <w:t> </w:t>
            </w:r>
            <w:r w:rsidRPr="003F329B">
              <w:rPr>
                <w:rFonts w:ascii="Arial" w:hAnsi="Arial" w:cs="Arial"/>
                <w:sz w:val="16"/>
                <w:szCs w:val="16"/>
              </w:rPr>
              <w:t>June 2001</w:t>
            </w:r>
          </w:p>
        </w:tc>
      </w:tr>
    </w:tbl>
    <w:p w:rsidR="00C7322B" w:rsidRPr="003F329B" w:rsidRDefault="00C7322B" w:rsidP="00C7322B">
      <w:pPr>
        <w:pStyle w:val="EndNotespara"/>
      </w:pPr>
      <w:r w:rsidRPr="003F329B">
        <w:rPr>
          <w:i/>
          <w:iCs/>
        </w:rPr>
        <w:t>(j)</w:t>
      </w:r>
      <w:r w:rsidRPr="003F329B">
        <w:tab/>
        <w:t xml:space="preserve">The </w:t>
      </w:r>
      <w:r w:rsidRPr="003F329B">
        <w:rPr>
          <w:i/>
          <w:iCs/>
        </w:rPr>
        <w:t>A New Tax System (Goods and Services Tax) Act 1999</w:t>
      </w:r>
      <w:r w:rsidRPr="003F329B">
        <w:t xml:space="preserve"> was amended by Schedule</w:t>
      </w:r>
      <w:r w:rsidR="003F329B">
        <w:t> </w:t>
      </w:r>
      <w:r w:rsidRPr="003F329B">
        <w:t>5 (items</w:t>
      </w:r>
      <w:r w:rsidR="003F329B">
        <w:t> </w:t>
      </w:r>
      <w:r w:rsidRPr="003F329B">
        <w:t xml:space="preserve">9A and 10–13) only of the </w:t>
      </w:r>
      <w:r w:rsidRPr="003F329B">
        <w:rPr>
          <w:i/>
          <w:iCs/>
        </w:rPr>
        <w:t>Taxation Laws Amendment Act (No.</w:t>
      </w:r>
      <w:r w:rsidR="003F329B">
        <w:rPr>
          <w:i/>
          <w:iCs/>
        </w:rPr>
        <w:t> </w:t>
      </w:r>
      <w:r w:rsidRPr="003F329B">
        <w:rPr>
          <w:i/>
          <w:iCs/>
        </w:rPr>
        <w:t>6) 2001</w:t>
      </w:r>
      <w:r w:rsidRPr="003F329B">
        <w:t>, subsections</w:t>
      </w:r>
      <w:r w:rsidR="003F329B">
        <w:t> </w:t>
      </w:r>
      <w:r w:rsidRPr="003F329B">
        <w:t>2(1) and (4A) of which provide as follows:</w:t>
      </w:r>
    </w:p>
    <w:p w:rsidR="00C7322B" w:rsidRPr="003F329B" w:rsidRDefault="00C7322B" w:rsidP="00C7322B">
      <w:pPr>
        <w:pStyle w:val="EndNotessubpara"/>
      </w:pPr>
      <w:r w:rsidRPr="003F329B">
        <w:tab/>
        <w:t>(1)</w:t>
      </w:r>
      <w:r w:rsidRPr="003F329B">
        <w:tab/>
        <w:t>Subject to this section, this Act commences on the day on which it receives the Royal Assent.</w:t>
      </w:r>
    </w:p>
    <w:p w:rsidR="00C7322B" w:rsidRPr="003F329B" w:rsidRDefault="00C7322B" w:rsidP="00C7322B">
      <w:pPr>
        <w:pStyle w:val="EndNotessubpara"/>
      </w:pPr>
      <w:r w:rsidRPr="003F329B">
        <w:tab/>
        <w:t>(4A)</w:t>
      </w:r>
      <w:r w:rsidRPr="003F329B">
        <w:tab/>
        <w:t>Items</w:t>
      </w:r>
      <w:r w:rsidR="003F329B">
        <w:t> </w:t>
      </w:r>
      <w:r w:rsidRPr="003F329B">
        <w:t>10 and 11 of Schedule</w:t>
      </w:r>
      <w:r w:rsidR="003F329B">
        <w:t> </w:t>
      </w:r>
      <w:r w:rsidRPr="003F329B">
        <w:t>5 commence immediately after the commencement of item</w:t>
      </w:r>
      <w:r w:rsidR="003F329B">
        <w:t> </w:t>
      </w:r>
      <w:r w:rsidRPr="003F329B">
        <w:t>9A of that Schedule.</w:t>
      </w:r>
    </w:p>
    <w:p w:rsidR="00C7322B" w:rsidRPr="003F329B" w:rsidRDefault="00C7322B" w:rsidP="00C7322B">
      <w:pPr>
        <w:pStyle w:val="EndNotespara"/>
      </w:pPr>
      <w:r w:rsidRPr="003F329B">
        <w:rPr>
          <w:i/>
          <w:iCs/>
        </w:rPr>
        <w:t>(k)</w:t>
      </w:r>
      <w:r w:rsidRPr="003F329B">
        <w:rPr>
          <w:i/>
          <w:iCs/>
        </w:rPr>
        <w:tab/>
      </w:r>
      <w:r w:rsidRPr="003F329B">
        <w:t>Subsection</w:t>
      </w:r>
      <w:r w:rsidR="003F329B">
        <w:t> </w:t>
      </w:r>
      <w:r w:rsidRPr="003F329B">
        <w:t>2(1) (item</w:t>
      </w:r>
      <w:r w:rsidR="003F329B">
        <w:t> </w:t>
      </w:r>
      <w:r w:rsidRPr="003F329B">
        <w:t xml:space="preserve">57) of the </w:t>
      </w:r>
      <w:r w:rsidRPr="003F329B">
        <w:rPr>
          <w:i/>
          <w:iCs/>
        </w:rPr>
        <w:t>Taxation Laws Amendment Act (No.</w:t>
      </w:r>
      <w:r w:rsidR="003F329B">
        <w:rPr>
          <w:i/>
          <w:iCs/>
        </w:rPr>
        <w:t> </w:t>
      </w:r>
      <w:r w:rsidRPr="003F329B">
        <w:rPr>
          <w:i/>
          <w:iCs/>
        </w:rPr>
        <w:t>2) 2002</w:t>
      </w:r>
      <w:r w:rsidRPr="003F329B">
        <w:t>, provides as follows:</w:t>
      </w:r>
    </w:p>
    <w:p w:rsidR="00C7322B" w:rsidRPr="003F329B" w:rsidRDefault="00C7322B" w:rsidP="00C7322B">
      <w:pPr>
        <w:pStyle w:val="EndNotessubpara"/>
      </w:pPr>
      <w:r w:rsidRPr="003F329B">
        <w:tab/>
        <w:t>(1)</w:t>
      </w:r>
      <w:r w:rsidRPr="003F329B">
        <w:tab/>
        <w:t>Each provision of this Act specified in column 1 of the table commences, or is taken to have commenced, on the day or at the time specified in column 2 of the table.</w:t>
      </w:r>
    </w:p>
    <w:p w:rsidR="00C7322B" w:rsidRPr="003F329B"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3F329B" w:rsidTr="004A7DDE">
        <w:trPr>
          <w:cantSplit/>
          <w:tblHeader/>
        </w:trPr>
        <w:tc>
          <w:tcPr>
            <w:tcW w:w="1701"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color w:val="000000"/>
                <w:sz w:val="16"/>
                <w:szCs w:val="16"/>
              </w:rPr>
            </w:pPr>
            <w:r w:rsidRPr="003F329B">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color w:val="000000"/>
                <w:sz w:val="16"/>
                <w:szCs w:val="16"/>
              </w:rPr>
            </w:pPr>
            <w:r w:rsidRPr="003F329B">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color w:val="000000"/>
                <w:sz w:val="16"/>
                <w:szCs w:val="16"/>
              </w:rPr>
            </w:pPr>
            <w:r w:rsidRPr="003F329B">
              <w:rPr>
                <w:rFonts w:ascii="Arial" w:hAnsi="Arial" w:cs="Arial"/>
                <w:b/>
                <w:bCs/>
                <w:color w:val="000000"/>
                <w:sz w:val="16"/>
                <w:szCs w:val="16"/>
              </w:rPr>
              <w:t>Date/Details</w:t>
            </w:r>
          </w:p>
        </w:tc>
      </w:tr>
      <w:tr w:rsidR="00C7322B" w:rsidRPr="003F329B" w:rsidTr="004A7D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color w:val="000000"/>
                <w:sz w:val="16"/>
                <w:szCs w:val="16"/>
              </w:rPr>
            </w:pPr>
            <w:r w:rsidRPr="003F329B">
              <w:rPr>
                <w:rFonts w:ascii="Arial" w:hAnsi="Arial" w:cs="Arial"/>
                <w:color w:val="000000"/>
                <w:sz w:val="16"/>
                <w:szCs w:val="16"/>
              </w:rPr>
              <w:t>57.  Schedule</w:t>
            </w:r>
            <w:r w:rsidR="003F329B">
              <w:rPr>
                <w:rFonts w:ascii="Arial" w:hAnsi="Arial" w:cs="Arial"/>
                <w:color w:val="000000"/>
                <w:sz w:val="16"/>
                <w:szCs w:val="16"/>
              </w:rPr>
              <w:t> </w:t>
            </w:r>
            <w:r w:rsidRPr="003F329B">
              <w:rPr>
                <w:rFonts w:ascii="Arial" w:hAnsi="Arial" w:cs="Arial"/>
                <w:color w:val="000000"/>
                <w:sz w:val="16"/>
                <w:szCs w:val="16"/>
              </w:rPr>
              <w:t>12, item</w:t>
            </w:r>
            <w:r w:rsidR="003F329B">
              <w:rPr>
                <w:rFonts w:ascii="Arial" w:hAnsi="Arial" w:cs="Arial"/>
                <w:color w:val="000000"/>
                <w:sz w:val="16"/>
                <w:szCs w:val="16"/>
              </w:rPr>
              <w:t> </w:t>
            </w:r>
            <w:r w:rsidRPr="003F329B">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color w:val="000000"/>
                <w:sz w:val="16"/>
                <w:szCs w:val="16"/>
              </w:rPr>
            </w:pPr>
            <w:r w:rsidRPr="003F329B">
              <w:rPr>
                <w:rFonts w:ascii="Arial" w:hAnsi="Arial" w:cs="Arial"/>
                <w:color w:val="000000"/>
                <w:sz w:val="16"/>
                <w:szCs w:val="16"/>
              </w:rPr>
              <w:t xml:space="preserve">Immediately after the time specified in the </w:t>
            </w:r>
            <w:r w:rsidRPr="003F329B">
              <w:rPr>
                <w:rFonts w:ascii="Arial" w:hAnsi="Arial" w:cs="Arial"/>
                <w:i/>
                <w:iCs/>
                <w:color w:val="000000"/>
                <w:sz w:val="16"/>
                <w:szCs w:val="16"/>
              </w:rPr>
              <w:t>Taxation Laws Amendment Act (No.</w:t>
            </w:r>
            <w:r w:rsidR="003F329B">
              <w:rPr>
                <w:rFonts w:ascii="Arial" w:hAnsi="Arial" w:cs="Arial"/>
                <w:i/>
                <w:iCs/>
                <w:color w:val="000000"/>
                <w:sz w:val="16"/>
                <w:szCs w:val="16"/>
              </w:rPr>
              <w:t> </w:t>
            </w:r>
            <w:r w:rsidRPr="003F329B">
              <w:rPr>
                <w:rFonts w:ascii="Arial" w:hAnsi="Arial" w:cs="Arial"/>
                <w:i/>
                <w:iCs/>
                <w:color w:val="000000"/>
                <w:sz w:val="16"/>
                <w:szCs w:val="16"/>
              </w:rPr>
              <w:t>6) 2001</w:t>
            </w:r>
            <w:r w:rsidRPr="003F329B">
              <w:rPr>
                <w:rFonts w:ascii="Arial" w:hAnsi="Arial" w:cs="Arial"/>
                <w:color w:val="000000"/>
                <w:sz w:val="16"/>
                <w:szCs w:val="16"/>
              </w:rPr>
              <w:t xml:space="preserve"> for the commencement of item</w:t>
            </w:r>
            <w:r w:rsidR="003F329B">
              <w:rPr>
                <w:rFonts w:ascii="Arial" w:hAnsi="Arial" w:cs="Arial"/>
                <w:color w:val="000000"/>
                <w:sz w:val="16"/>
                <w:szCs w:val="16"/>
              </w:rPr>
              <w:t> </w:t>
            </w:r>
            <w:r w:rsidRPr="003F329B">
              <w:rPr>
                <w:rFonts w:ascii="Arial" w:hAnsi="Arial" w:cs="Arial"/>
                <w:color w:val="000000"/>
                <w:sz w:val="16"/>
                <w:szCs w:val="16"/>
              </w:rPr>
              <w:t>11 of Schedule</w:t>
            </w:r>
            <w:r w:rsidR="003F329B">
              <w:rPr>
                <w:rFonts w:ascii="Arial" w:hAnsi="Arial" w:cs="Arial"/>
                <w:color w:val="000000"/>
                <w:sz w:val="16"/>
                <w:szCs w:val="16"/>
              </w:rPr>
              <w:t> </w:t>
            </w:r>
            <w:r w:rsidRPr="003F329B">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color w:val="000000"/>
                <w:sz w:val="16"/>
                <w:szCs w:val="16"/>
              </w:rPr>
            </w:pPr>
            <w:r w:rsidRPr="003F329B">
              <w:rPr>
                <w:rFonts w:ascii="Arial" w:hAnsi="Arial" w:cs="Arial"/>
                <w:color w:val="000000"/>
                <w:sz w:val="16"/>
                <w:szCs w:val="16"/>
              </w:rPr>
              <w:t>1</w:t>
            </w:r>
            <w:r w:rsidR="003F329B">
              <w:rPr>
                <w:rFonts w:ascii="Arial" w:hAnsi="Arial" w:cs="Arial"/>
                <w:color w:val="000000"/>
                <w:sz w:val="16"/>
                <w:szCs w:val="16"/>
              </w:rPr>
              <w:t> </w:t>
            </w:r>
            <w:r w:rsidRPr="003F329B">
              <w:rPr>
                <w:rFonts w:ascii="Arial" w:hAnsi="Arial" w:cs="Arial"/>
                <w:color w:val="000000"/>
                <w:sz w:val="16"/>
                <w:szCs w:val="16"/>
              </w:rPr>
              <w:t>October 2001</w:t>
            </w:r>
          </w:p>
        </w:tc>
      </w:tr>
    </w:tbl>
    <w:p w:rsidR="00C7322B" w:rsidRPr="003F329B" w:rsidRDefault="00C7322B" w:rsidP="00C7322B">
      <w:pPr>
        <w:pStyle w:val="EndNotespara"/>
      </w:pPr>
      <w:r w:rsidRPr="003F329B">
        <w:rPr>
          <w:i/>
          <w:iCs/>
        </w:rPr>
        <w:t>(l)</w:t>
      </w:r>
      <w:r w:rsidRPr="003F329B">
        <w:tab/>
        <w:t>Subsection</w:t>
      </w:r>
      <w:r w:rsidR="003F329B">
        <w:t> </w:t>
      </w:r>
      <w:r w:rsidRPr="003F329B">
        <w:t>2(1) (item</w:t>
      </w:r>
      <w:r w:rsidR="003F329B">
        <w:t> </w:t>
      </w:r>
      <w:r w:rsidRPr="003F329B">
        <w:t xml:space="preserve">5) of the </w:t>
      </w:r>
      <w:r w:rsidRPr="003F329B">
        <w:rPr>
          <w:i/>
          <w:iCs/>
        </w:rPr>
        <w:t>Customs Legislation Amendment Act (No.</w:t>
      </w:r>
      <w:r w:rsidR="003F329B">
        <w:rPr>
          <w:i/>
          <w:iCs/>
        </w:rPr>
        <w:t> </w:t>
      </w:r>
      <w:r w:rsidRPr="003F329B">
        <w:rPr>
          <w:i/>
          <w:iCs/>
        </w:rPr>
        <w:t>1) 2002</w:t>
      </w:r>
      <w:r w:rsidRPr="003F329B">
        <w:t>, provides as follows:</w:t>
      </w:r>
    </w:p>
    <w:p w:rsidR="00C7322B" w:rsidRPr="003F329B" w:rsidRDefault="00C7322B" w:rsidP="00C7322B">
      <w:pPr>
        <w:pStyle w:val="EndNotessubpara"/>
      </w:pPr>
      <w:r w:rsidRPr="003F329B">
        <w:tab/>
        <w:t>(1)</w:t>
      </w:r>
      <w:r w:rsidRPr="003F329B">
        <w:tab/>
        <w:t>Each provision of this Act specified in column 1 of the table commences, or is taken to have commenced, on the day or at the time specified in column 2 of the table.</w:t>
      </w:r>
    </w:p>
    <w:p w:rsidR="00C7322B" w:rsidRPr="003F329B"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3F329B" w:rsidTr="004A7DDE">
        <w:trPr>
          <w:cantSplit/>
          <w:tblHeader/>
        </w:trPr>
        <w:tc>
          <w:tcPr>
            <w:tcW w:w="1701" w:type="dxa"/>
            <w:tcBorders>
              <w:top w:val="single" w:sz="6" w:space="0" w:color="auto"/>
              <w:left w:val="nil"/>
              <w:bottom w:val="single" w:sz="12" w:space="0" w:color="auto"/>
              <w:right w:val="nil"/>
            </w:tcBorders>
          </w:tcPr>
          <w:p w:rsidR="00C7322B" w:rsidRPr="003F329B" w:rsidRDefault="00C7322B" w:rsidP="004A7DDE">
            <w:pPr>
              <w:pStyle w:val="Tabletext"/>
              <w:keepNext/>
              <w:spacing w:line="180" w:lineRule="atLeast"/>
              <w:rPr>
                <w:rFonts w:ascii="Arial" w:hAnsi="Arial" w:cs="Arial"/>
                <w:b/>
                <w:bCs/>
                <w:color w:val="000000"/>
                <w:sz w:val="16"/>
                <w:szCs w:val="16"/>
              </w:rPr>
            </w:pPr>
            <w:r w:rsidRPr="003F329B">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3F329B" w:rsidRDefault="00C7322B" w:rsidP="004A7DDE">
            <w:pPr>
              <w:pStyle w:val="Tabletext"/>
              <w:keepNext/>
              <w:spacing w:line="180" w:lineRule="atLeast"/>
              <w:rPr>
                <w:rFonts w:ascii="Arial" w:hAnsi="Arial" w:cs="Arial"/>
                <w:b/>
                <w:bCs/>
                <w:color w:val="000000"/>
                <w:sz w:val="16"/>
                <w:szCs w:val="16"/>
              </w:rPr>
            </w:pPr>
            <w:r w:rsidRPr="003F329B">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3F329B" w:rsidRDefault="00C7322B" w:rsidP="004A7DDE">
            <w:pPr>
              <w:pStyle w:val="Tabletext"/>
              <w:keepNext/>
              <w:spacing w:line="180" w:lineRule="atLeast"/>
              <w:rPr>
                <w:rFonts w:ascii="Arial" w:hAnsi="Arial" w:cs="Arial"/>
                <w:b/>
                <w:bCs/>
                <w:color w:val="000000"/>
                <w:sz w:val="16"/>
                <w:szCs w:val="16"/>
              </w:rPr>
            </w:pPr>
            <w:r w:rsidRPr="003F329B">
              <w:rPr>
                <w:rFonts w:ascii="Arial" w:hAnsi="Arial" w:cs="Arial"/>
                <w:b/>
                <w:bCs/>
                <w:color w:val="000000"/>
                <w:sz w:val="16"/>
                <w:szCs w:val="16"/>
              </w:rPr>
              <w:t>Date/Details</w:t>
            </w:r>
          </w:p>
        </w:tc>
      </w:tr>
      <w:tr w:rsidR="00C7322B" w:rsidRPr="003F329B" w:rsidTr="004A7DDE">
        <w:trPr>
          <w:cantSplit/>
        </w:trPr>
        <w:tc>
          <w:tcPr>
            <w:tcW w:w="1701"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spacing w:line="180" w:lineRule="atLeast"/>
              <w:rPr>
                <w:rFonts w:ascii="Arial" w:hAnsi="Arial" w:cs="Arial"/>
                <w:color w:val="000000"/>
                <w:sz w:val="16"/>
                <w:szCs w:val="16"/>
              </w:rPr>
            </w:pPr>
            <w:r w:rsidRPr="003F329B">
              <w:rPr>
                <w:rFonts w:ascii="Arial" w:hAnsi="Arial" w:cs="Arial"/>
                <w:color w:val="000000"/>
                <w:sz w:val="16"/>
                <w:szCs w:val="16"/>
              </w:rPr>
              <w:t>5.  Schedule</w:t>
            </w:r>
            <w:r w:rsidR="003F329B">
              <w:rPr>
                <w:rFonts w:ascii="Arial" w:hAnsi="Arial" w:cs="Arial"/>
                <w:color w:val="000000"/>
                <w:sz w:val="16"/>
                <w:szCs w:val="16"/>
              </w:rPr>
              <w:t> </w:t>
            </w:r>
            <w:r w:rsidRPr="003F329B">
              <w:rPr>
                <w:rFonts w:ascii="Arial" w:hAnsi="Arial" w:cs="Arial"/>
                <w:color w:val="000000"/>
                <w:sz w:val="16"/>
                <w:szCs w:val="16"/>
              </w:rPr>
              <w:t>3, item</w:t>
            </w:r>
            <w:r w:rsidR="003F329B">
              <w:rPr>
                <w:rFonts w:ascii="Arial" w:hAnsi="Arial" w:cs="Arial"/>
                <w:color w:val="000000"/>
                <w:sz w:val="16"/>
                <w:szCs w:val="16"/>
              </w:rPr>
              <w:t> </w:t>
            </w:r>
            <w:r w:rsidRPr="003F329B">
              <w:rPr>
                <w:rFonts w:ascii="Arial" w:hAnsi="Arial" w:cs="Arial"/>
                <w:color w:val="000000"/>
                <w:sz w:val="16"/>
                <w:szCs w:val="16"/>
              </w:rPr>
              <w:t>8</w:t>
            </w:r>
          </w:p>
        </w:tc>
        <w:tc>
          <w:tcPr>
            <w:tcW w:w="3828"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The later of:</w:t>
            </w:r>
          </w:p>
          <w:p w:rsidR="00C7322B" w:rsidRPr="003F329B" w:rsidRDefault="00C7322B" w:rsidP="004A7DDE">
            <w:pPr>
              <w:pStyle w:val="Tablea"/>
              <w:rPr>
                <w:rFonts w:ascii="Arial" w:hAnsi="Arial" w:cs="Arial"/>
                <w:sz w:val="16"/>
                <w:szCs w:val="16"/>
              </w:rPr>
            </w:pPr>
            <w:r w:rsidRPr="003F329B">
              <w:rPr>
                <w:rFonts w:ascii="Arial" w:hAnsi="Arial" w:cs="Arial"/>
                <w:sz w:val="16"/>
                <w:szCs w:val="16"/>
              </w:rPr>
              <w:t>(a) immediately after the commencement of item</w:t>
            </w:r>
            <w:r w:rsidR="003F329B">
              <w:rPr>
                <w:rFonts w:ascii="Arial" w:hAnsi="Arial" w:cs="Arial"/>
                <w:sz w:val="16"/>
                <w:szCs w:val="16"/>
              </w:rPr>
              <w:t> </w:t>
            </w:r>
            <w:r w:rsidRPr="003F329B">
              <w:rPr>
                <w:rFonts w:ascii="Arial" w:hAnsi="Arial" w:cs="Arial"/>
                <w:sz w:val="16"/>
                <w:szCs w:val="16"/>
              </w:rPr>
              <w:t>81 of Schedule</w:t>
            </w:r>
            <w:r w:rsidR="003F329B">
              <w:rPr>
                <w:rFonts w:ascii="Arial" w:hAnsi="Arial" w:cs="Arial"/>
                <w:sz w:val="16"/>
                <w:szCs w:val="16"/>
              </w:rPr>
              <w:t> </w:t>
            </w:r>
            <w:r w:rsidRPr="003F329B">
              <w:rPr>
                <w:rFonts w:ascii="Arial" w:hAnsi="Arial" w:cs="Arial"/>
                <w:sz w:val="16"/>
                <w:szCs w:val="16"/>
              </w:rPr>
              <w:t xml:space="preserve">3 to the </w:t>
            </w:r>
            <w:r w:rsidRPr="003F329B">
              <w:rPr>
                <w:rFonts w:ascii="Arial" w:hAnsi="Arial" w:cs="Arial"/>
                <w:i/>
                <w:sz w:val="16"/>
                <w:szCs w:val="16"/>
              </w:rPr>
              <w:t>Customs Legislation Amendment and Repeal (International Trade Modernisation) Act 2001</w:t>
            </w:r>
            <w:r w:rsidRPr="003F329B">
              <w:rPr>
                <w:rFonts w:ascii="Arial" w:hAnsi="Arial" w:cs="Arial"/>
                <w:sz w:val="16"/>
                <w:szCs w:val="16"/>
              </w:rPr>
              <w:t>; and</w:t>
            </w:r>
          </w:p>
          <w:p w:rsidR="00C7322B" w:rsidRPr="003F329B" w:rsidRDefault="00C7322B" w:rsidP="004A7DDE">
            <w:pPr>
              <w:pStyle w:val="Tablea"/>
              <w:rPr>
                <w:color w:val="000000"/>
              </w:rPr>
            </w:pPr>
            <w:r w:rsidRPr="003F329B">
              <w:rPr>
                <w:rFonts w:ascii="Arial" w:hAnsi="Arial" w:cs="Arial"/>
                <w:sz w:val="16"/>
                <w:szCs w:val="16"/>
              </w:rPr>
              <w:t>(b) the day on which this Act receives the Royal Assent</w:t>
            </w:r>
          </w:p>
        </w:tc>
        <w:tc>
          <w:tcPr>
            <w:tcW w:w="1582"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spacing w:line="180" w:lineRule="atLeast"/>
              <w:rPr>
                <w:rFonts w:ascii="Arial" w:hAnsi="Arial" w:cs="Arial"/>
                <w:color w:val="000000"/>
                <w:sz w:val="16"/>
                <w:szCs w:val="16"/>
              </w:rPr>
            </w:pPr>
            <w:r w:rsidRPr="003F329B">
              <w:rPr>
                <w:rFonts w:ascii="Arial" w:hAnsi="Arial" w:cs="Arial"/>
                <w:color w:val="000000"/>
                <w:sz w:val="16"/>
                <w:szCs w:val="16"/>
              </w:rPr>
              <w:t>19</w:t>
            </w:r>
            <w:r w:rsidR="003F329B">
              <w:rPr>
                <w:rFonts w:ascii="Arial" w:hAnsi="Arial" w:cs="Arial"/>
                <w:color w:val="000000"/>
                <w:sz w:val="16"/>
                <w:szCs w:val="16"/>
              </w:rPr>
              <w:t> </w:t>
            </w:r>
            <w:r w:rsidRPr="003F329B">
              <w:rPr>
                <w:rFonts w:ascii="Arial" w:hAnsi="Arial" w:cs="Arial"/>
                <w:color w:val="000000"/>
                <w:sz w:val="16"/>
                <w:szCs w:val="16"/>
              </w:rPr>
              <w:t xml:space="preserve">July 2005 </w:t>
            </w:r>
          </w:p>
          <w:p w:rsidR="00C7322B" w:rsidRPr="003F329B" w:rsidRDefault="00C7322B" w:rsidP="004A7DDE">
            <w:pPr>
              <w:pStyle w:val="Tabletext"/>
              <w:spacing w:line="180" w:lineRule="atLeast"/>
              <w:rPr>
                <w:rFonts w:ascii="Arial" w:hAnsi="Arial" w:cs="Arial"/>
                <w:color w:val="000000"/>
                <w:sz w:val="16"/>
                <w:szCs w:val="16"/>
              </w:rPr>
            </w:pPr>
            <w:r w:rsidRPr="003F329B">
              <w:rPr>
                <w:rFonts w:ascii="Arial" w:hAnsi="Arial" w:cs="Arial"/>
                <w:color w:val="000000"/>
                <w:sz w:val="16"/>
                <w:szCs w:val="16"/>
              </w:rPr>
              <w:t>(</w:t>
            </w:r>
            <w:r w:rsidR="003F329B">
              <w:rPr>
                <w:rFonts w:ascii="Arial" w:hAnsi="Arial" w:cs="Arial"/>
                <w:color w:val="000000"/>
                <w:sz w:val="16"/>
                <w:szCs w:val="16"/>
              </w:rPr>
              <w:t>paragraph (</w:t>
            </w:r>
            <w:r w:rsidRPr="003F329B">
              <w:rPr>
                <w:rFonts w:ascii="Arial" w:hAnsi="Arial" w:cs="Arial"/>
                <w:color w:val="000000"/>
                <w:sz w:val="16"/>
                <w:szCs w:val="16"/>
              </w:rPr>
              <w:t>a) applies)</w:t>
            </w:r>
          </w:p>
        </w:tc>
      </w:tr>
    </w:tbl>
    <w:p w:rsidR="00C7322B" w:rsidRPr="003F329B" w:rsidRDefault="00C7322B" w:rsidP="00C7322B">
      <w:pPr>
        <w:pStyle w:val="EndNotespara"/>
      </w:pPr>
      <w:r w:rsidRPr="003F329B">
        <w:rPr>
          <w:i/>
          <w:iCs/>
        </w:rPr>
        <w:t>(m)</w:t>
      </w:r>
      <w:r w:rsidRPr="003F329B">
        <w:tab/>
        <w:t>Subsection</w:t>
      </w:r>
      <w:r w:rsidR="003F329B">
        <w:t> </w:t>
      </w:r>
      <w:r w:rsidRPr="003F329B">
        <w:t>2(1) (item</w:t>
      </w:r>
      <w:r w:rsidR="003F329B">
        <w:t> </w:t>
      </w:r>
      <w:r w:rsidRPr="003F329B">
        <w:t xml:space="preserve">9) of the </w:t>
      </w:r>
      <w:r w:rsidRPr="003F329B">
        <w:rPr>
          <w:i/>
        </w:rPr>
        <w:t>Taxation Laws Amendment Act (No.</w:t>
      </w:r>
      <w:r w:rsidR="003F329B">
        <w:rPr>
          <w:i/>
        </w:rPr>
        <w:t> </w:t>
      </w:r>
      <w:r w:rsidRPr="003F329B">
        <w:rPr>
          <w:i/>
        </w:rPr>
        <w:t>3) 2003</w:t>
      </w:r>
      <w:r w:rsidRPr="003F329B">
        <w:t xml:space="preserve"> provides as follows:</w:t>
      </w:r>
    </w:p>
    <w:p w:rsidR="00C7322B" w:rsidRPr="003F329B" w:rsidRDefault="00C7322B" w:rsidP="00C7322B">
      <w:pPr>
        <w:pStyle w:val="EndNotessubpara"/>
      </w:pPr>
      <w:r w:rsidRPr="003F329B">
        <w:tab/>
        <w:t>(1)</w:t>
      </w:r>
      <w:r w:rsidRPr="003F329B">
        <w:tab/>
        <w:t>Each provision of this Act specified in column 1 of the table commences, or is taken to have commenced, on the day or at the time specified in column 2 of the table.</w:t>
      </w:r>
    </w:p>
    <w:p w:rsidR="00C7322B" w:rsidRPr="003F329B"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3F329B" w:rsidTr="004A7DDE">
        <w:trPr>
          <w:cantSplit/>
          <w:tblHeader/>
        </w:trPr>
        <w:tc>
          <w:tcPr>
            <w:tcW w:w="1701"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Date/Details</w:t>
            </w:r>
          </w:p>
        </w:tc>
      </w:tr>
      <w:tr w:rsidR="00C7322B" w:rsidRPr="003F329B" w:rsidTr="004A7DDE">
        <w:trPr>
          <w:cantSplit/>
        </w:trPr>
        <w:tc>
          <w:tcPr>
            <w:tcW w:w="1701"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9.  Schedule</w:t>
            </w:r>
            <w:r w:rsidR="003F329B">
              <w:rPr>
                <w:rFonts w:ascii="Arial" w:hAnsi="Arial" w:cs="Arial"/>
                <w:sz w:val="16"/>
                <w:szCs w:val="16"/>
              </w:rPr>
              <w:t> </w:t>
            </w:r>
            <w:r w:rsidRPr="003F329B">
              <w:rPr>
                <w:rFonts w:ascii="Arial" w:hAnsi="Arial" w:cs="Arial"/>
                <w:sz w:val="16"/>
                <w:szCs w:val="16"/>
              </w:rPr>
              <w:t>6, item</w:t>
            </w:r>
            <w:r w:rsidR="003F329B">
              <w:rPr>
                <w:rFonts w:ascii="Arial" w:hAnsi="Arial" w:cs="Arial"/>
                <w:sz w:val="16"/>
                <w:szCs w:val="16"/>
              </w:rPr>
              <w:t> </w:t>
            </w:r>
            <w:r w:rsidRPr="003F329B">
              <w:rPr>
                <w:rFonts w:ascii="Arial" w:hAnsi="Arial" w:cs="Arial"/>
                <w:sz w:val="16"/>
                <w:szCs w:val="16"/>
              </w:rPr>
              <w:t>2</w:t>
            </w:r>
          </w:p>
        </w:tc>
        <w:tc>
          <w:tcPr>
            <w:tcW w:w="3828"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Immediately after the commencement of section</w:t>
            </w:r>
            <w:r w:rsidR="003F329B">
              <w:rPr>
                <w:rFonts w:ascii="Arial" w:hAnsi="Arial" w:cs="Arial"/>
                <w:sz w:val="16"/>
                <w:szCs w:val="16"/>
              </w:rPr>
              <w:t> </w:t>
            </w:r>
            <w:r w:rsidRPr="003F329B">
              <w:rPr>
                <w:rFonts w:ascii="Arial" w:hAnsi="Arial" w:cs="Arial"/>
                <w:sz w:val="16"/>
                <w:szCs w:val="16"/>
              </w:rPr>
              <w:t>195</w:t>
            </w:r>
            <w:r w:rsidR="003F329B">
              <w:rPr>
                <w:rFonts w:ascii="Arial" w:hAnsi="Arial" w:cs="Arial"/>
                <w:sz w:val="16"/>
                <w:szCs w:val="16"/>
              </w:rPr>
              <w:noBreakHyphen/>
            </w:r>
            <w:r w:rsidRPr="003F329B">
              <w:rPr>
                <w:rFonts w:ascii="Arial" w:hAnsi="Arial" w:cs="Arial"/>
                <w:sz w:val="16"/>
                <w:szCs w:val="16"/>
              </w:rPr>
              <w:t xml:space="preserve">1 of the </w:t>
            </w:r>
            <w:r w:rsidRPr="003F329B">
              <w:rPr>
                <w:rFonts w:ascii="Arial" w:hAnsi="Arial" w:cs="Arial"/>
                <w:i/>
                <w:sz w:val="16"/>
                <w:szCs w:val="16"/>
              </w:rPr>
              <w:t>A New Tax System (Goods and Services Tax) Act 1999</w:t>
            </w:r>
          </w:p>
        </w:tc>
        <w:tc>
          <w:tcPr>
            <w:tcW w:w="1582"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1</w:t>
            </w:r>
            <w:r w:rsidR="003F329B">
              <w:rPr>
                <w:rFonts w:ascii="Arial" w:hAnsi="Arial" w:cs="Arial"/>
                <w:sz w:val="16"/>
                <w:szCs w:val="16"/>
              </w:rPr>
              <w:t> </w:t>
            </w:r>
            <w:r w:rsidRPr="003F329B">
              <w:rPr>
                <w:rFonts w:ascii="Arial" w:hAnsi="Arial" w:cs="Arial"/>
                <w:sz w:val="16"/>
                <w:szCs w:val="16"/>
              </w:rPr>
              <w:t>July 2000</w:t>
            </w:r>
          </w:p>
        </w:tc>
      </w:tr>
    </w:tbl>
    <w:p w:rsidR="00C7322B" w:rsidRPr="003F329B" w:rsidRDefault="00C7322B" w:rsidP="00C7322B">
      <w:pPr>
        <w:pStyle w:val="EndNotespara"/>
      </w:pPr>
      <w:r w:rsidRPr="003F329B">
        <w:rPr>
          <w:i/>
          <w:iCs/>
        </w:rPr>
        <w:t>(n)</w:t>
      </w:r>
      <w:r w:rsidRPr="003F329B">
        <w:tab/>
        <w:t>Subsection</w:t>
      </w:r>
      <w:r w:rsidR="003F329B">
        <w:t> </w:t>
      </w:r>
      <w:r w:rsidRPr="003F329B">
        <w:t>2(1) (item</w:t>
      </w:r>
      <w:r w:rsidR="003F329B">
        <w:t> </w:t>
      </w:r>
      <w:r w:rsidRPr="003F329B">
        <w:t xml:space="preserve">4) of the </w:t>
      </w:r>
      <w:r w:rsidRPr="003F329B">
        <w:rPr>
          <w:i/>
          <w:szCs w:val="40"/>
        </w:rPr>
        <w:t xml:space="preserve">Tax Laws Amendment (Small Business Measures) </w:t>
      </w:r>
      <w:r w:rsidRPr="003F329B">
        <w:rPr>
          <w:i/>
        </w:rPr>
        <w:t>Act 2004</w:t>
      </w:r>
      <w:r w:rsidRPr="003F329B">
        <w:t xml:space="preserve"> provides as follows:</w:t>
      </w:r>
    </w:p>
    <w:p w:rsidR="00C7322B" w:rsidRPr="003F329B" w:rsidRDefault="00C7322B" w:rsidP="00C7322B">
      <w:pPr>
        <w:pStyle w:val="EndNotessubpara"/>
      </w:pPr>
      <w:r w:rsidRPr="003F329B">
        <w:tab/>
        <w:t>(1)</w:t>
      </w:r>
      <w:r w:rsidRPr="003F329B">
        <w:tab/>
        <w:t>Each provision of this Act specified in column 1 of the table commences, or is taken to have commenced, in accordance with column 2 of the table. Any other statement in column 2 has effect according to its terms.</w:t>
      </w:r>
    </w:p>
    <w:p w:rsidR="00C7322B" w:rsidRPr="003F329B"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3F329B" w:rsidTr="004A7DDE">
        <w:trPr>
          <w:cantSplit/>
          <w:tblHeader/>
        </w:trPr>
        <w:tc>
          <w:tcPr>
            <w:tcW w:w="1701"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Date/Details</w:t>
            </w:r>
          </w:p>
        </w:tc>
      </w:tr>
      <w:tr w:rsidR="00C7322B" w:rsidRPr="003F329B" w:rsidTr="004A7DDE">
        <w:trPr>
          <w:cantSplit/>
        </w:trPr>
        <w:tc>
          <w:tcPr>
            <w:tcW w:w="1701"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4.  Schedule</w:t>
            </w:r>
            <w:r w:rsidR="003F329B">
              <w:rPr>
                <w:rFonts w:ascii="Arial" w:hAnsi="Arial" w:cs="Arial"/>
                <w:sz w:val="16"/>
                <w:szCs w:val="16"/>
              </w:rPr>
              <w:t> </w:t>
            </w:r>
            <w:r w:rsidRPr="003F329B">
              <w:rPr>
                <w:rFonts w:ascii="Arial" w:hAnsi="Arial" w:cs="Arial"/>
                <w:sz w:val="16"/>
                <w:szCs w:val="16"/>
              </w:rPr>
              <w:t>3, items</w:t>
            </w:r>
            <w:r w:rsidR="003F329B">
              <w:rPr>
                <w:rFonts w:ascii="Arial" w:hAnsi="Arial" w:cs="Arial"/>
                <w:sz w:val="16"/>
                <w:szCs w:val="16"/>
              </w:rPr>
              <w:t> </w:t>
            </w:r>
            <w:r w:rsidRPr="003F329B">
              <w:rPr>
                <w:rFonts w:ascii="Arial" w:hAnsi="Arial" w:cs="Arial"/>
                <w:sz w:val="16"/>
                <w:szCs w:val="16"/>
              </w:rPr>
              <w:t>1 to 4</w:t>
            </w:r>
          </w:p>
        </w:tc>
        <w:tc>
          <w:tcPr>
            <w:tcW w:w="3828"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Immediately after the commencement of Schedule</w:t>
            </w:r>
            <w:r w:rsidR="003F329B">
              <w:rPr>
                <w:rFonts w:ascii="Arial" w:hAnsi="Arial" w:cs="Arial"/>
                <w:sz w:val="16"/>
                <w:szCs w:val="16"/>
              </w:rPr>
              <w:t> </w:t>
            </w:r>
            <w:r w:rsidRPr="003F329B">
              <w:rPr>
                <w:rFonts w:ascii="Arial" w:hAnsi="Arial" w:cs="Arial"/>
                <w:sz w:val="16"/>
                <w:szCs w:val="16"/>
              </w:rPr>
              <w:t>1 to this Act.</w:t>
            </w:r>
          </w:p>
        </w:tc>
        <w:tc>
          <w:tcPr>
            <w:tcW w:w="1582"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13</w:t>
            </w:r>
            <w:r w:rsidR="003F329B">
              <w:rPr>
                <w:rFonts w:ascii="Arial" w:hAnsi="Arial" w:cs="Arial"/>
                <w:sz w:val="16"/>
                <w:szCs w:val="16"/>
              </w:rPr>
              <w:t> </w:t>
            </w:r>
            <w:r w:rsidRPr="003F329B">
              <w:rPr>
                <w:rFonts w:ascii="Arial" w:hAnsi="Arial" w:cs="Arial"/>
                <w:sz w:val="16"/>
                <w:szCs w:val="16"/>
              </w:rPr>
              <w:t>December 2004</w:t>
            </w:r>
          </w:p>
        </w:tc>
      </w:tr>
    </w:tbl>
    <w:p w:rsidR="00C7322B" w:rsidRPr="003F329B" w:rsidRDefault="00C7322B" w:rsidP="00C7322B">
      <w:pPr>
        <w:pStyle w:val="EndNotespara"/>
      </w:pPr>
      <w:r w:rsidRPr="003F329B">
        <w:rPr>
          <w:i/>
          <w:iCs/>
        </w:rPr>
        <w:t>(o)</w:t>
      </w:r>
      <w:r w:rsidRPr="003F329B">
        <w:tab/>
        <w:t>Subsection</w:t>
      </w:r>
      <w:r w:rsidR="003F329B">
        <w:t> </w:t>
      </w:r>
      <w:r w:rsidRPr="003F329B">
        <w:t>2(1) (items</w:t>
      </w:r>
      <w:r w:rsidR="003F329B">
        <w:t> </w:t>
      </w:r>
      <w:r w:rsidRPr="003F329B">
        <w:t xml:space="preserve">2 and 4) of the </w:t>
      </w:r>
      <w:r w:rsidRPr="003F329B">
        <w:rPr>
          <w:i/>
        </w:rPr>
        <w:t>Tax Agent Services (Transitional Provisions and Consequential Amendments) Act 2009</w:t>
      </w:r>
      <w:r w:rsidRPr="003F329B">
        <w:t xml:space="preserve"> provides as follows:</w:t>
      </w:r>
    </w:p>
    <w:p w:rsidR="00C7322B" w:rsidRPr="003F329B" w:rsidRDefault="00C7322B" w:rsidP="00C7322B">
      <w:pPr>
        <w:pStyle w:val="EndNotessubpara"/>
      </w:pPr>
      <w:r w:rsidRPr="003F329B">
        <w:tab/>
        <w:t>(1)</w:t>
      </w:r>
      <w:r w:rsidRPr="003F329B">
        <w:tab/>
        <w:t>Each provision of this Act specified in column 1 of the table commences, or is taken to have commenced, in accordance with column 2 of the table. Any other statement in column 2 has effect according to its terms.</w:t>
      </w:r>
    </w:p>
    <w:p w:rsidR="00C7322B" w:rsidRPr="003F329B"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3F329B" w:rsidTr="004A7DDE">
        <w:trPr>
          <w:cantSplit/>
          <w:tblHeader/>
        </w:trPr>
        <w:tc>
          <w:tcPr>
            <w:tcW w:w="1701"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Date/Details</w:t>
            </w:r>
          </w:p>
        </w:tc>
      </w:tr>
      <w:tr w:rsidR="00C7322B" w:rsidRPr="003F329B" w:rsidTr="004A7DDE">
        <w:trPr>
          <w:cantSplit/>
        </w:trPr>
        <w:tc>
          <w:tcPr>
            <w:tcW w:w="1701" w:type="dxa"/>
            <w:tcBorders>
              <w:top w:val="single" w:sz="12" w:space="0" w:color="auto"/>
              <w:left w:val="nil"/>
              <w:bottom w:val="single" w:sz="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2.  Schedule</w:t>
            </w:r>
            <w:r w:rsidR="003F329B">
              <w:rPr>
                <w:rFonts w:ascii="Arial" w:hAnsi="Arial" w:cs="Arial"/>
                <w:sz w:val="16"/>
                <w:szCs w:val="16"/>
              </w:rPr>
              <w:t> </w:t>
            </w:r>
            <w:r w:rsidRPr="003F329B">
              <w:rPr>
                <w:rFonts w:ascii="Arial" w:hAnsi="Arial" w:cs="Arial"/>
                <w:sz w:val="16"/>
                <w:szCs w:val="16"/>
              </w:rPr>
              <w:t>1, Part</w:t>
            </w:r>
            <w:r w:rsidR="003F329B">
              <w:rPr>
                <w:rFonts w:ascii="Arial" w:hAnsi="Arial" w:cs="Arial"/>
                <w:sz w:val="16"/>
                <w:szCs w:val="16"/>
              </w:rPr>
              <w:t> </w:t>
            </w:r>
            <w:r w:rsidRPr="003F329B">
              <w:rPr>
                <w:rFonts w:ascii="Arial" w:hAnsi="Arial" w:cs="Arial"/>
                <w:sz w:val="16"/>
                <w:szCs w:val="16"/>
              </w:rPr>
              <w:t>1</w:t>
            </w:r>
          </w:p>
        </w:tc>
        <w:tc>
          <w:tcPr>
            <w:tcW w:w="3828" w:type="dxa"/>
            <w:tcBorders>
              <w:top w:val="single" w:sz="12" w:space="0" w:color="auto"/>
              <w:left w:val="nil"/>
              <w:bottom w:val="single" w:sz="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Immediately after the commencement of Part</w:t>
            </w:r>
            <w:r w:rsidR="003F329B">
              <w:rPr>
                <w:rFonts w:ascii="Arial" w:hAnsi="Arial" w:cs="Arial"/>
                <w:sz w:val="16"/>
                <w:szCs w:val="16"/>
              </w:rPr>
              <w:t> </w:t>
            </w:r>
            <w:r w:rsidRPr="003F329B">
              <w:rPr>
                <w:rFonts w:ascii="Arial" w:hAnsi="Arial" w:cs="Arial"/>
                <w:sz w:val="16"/>
                <w:szCs w:val="16"/>
              </w:rPr>
              <w:t xml:space="preserve">2 of the </w:t>
            </w:r>
            <w:r w:rsidRPr="003F329B">
              <w:rPr>
                <w:rFonts w:ascii="Arial" w:hAnsi="Arial" w:cs="Arial"/>
                <w:i/>
                <w:sz w:val="16"/>
                <w:szCs w:val="16"/>
              </w:rPr>
              <w:t>Tax Agent Services Act 2009</w:t>
            </w:r>
            <w:r w:rsidRPr="003F329B">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1</w:t>
            </w:r>
            <w:r w:rsidR="003F329B">
              <w:rPr>
                <w:rFonts w:ascii="Arial" w:hAnsi="Arial" w:cs="Arial"/>
                <w:sz w:val="16"/>
                <w:szCs w:val="16"/>
              </w:rPr>
              <w:t> </w:t>
            </w:r>
            <w:r w:rsidRPr="003F329B">
              <w:rPr>
                <w:rFonts w:ascii="Arial" w:hAnsi="Arial" w:cs="Arial"/>
                <w:sz w:val="16"/>
                <w:szCs w:val="16"/>
              </w:rPr>
              <w:t>March 2010</w:t>
            </w:r>
          </w:p>
        </w:tc>
      </w:tr>
      <w:tr w:rsidR="00C7322B" w:rsidRPr="003F329B" w:rsidTr="004A7DDE">
        <w:trPr>
          <w:cantSplit/>
        </w:trPr>
        <w:tc>
          <w:tcPr>
            <w:tcW w:w="1701" w:type="dxa"/>
            <w:tcBorders>
              <w:top w:val="single" w:sz="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4.  Schedule</w:t>
            </w:r>
            <w:r w:rsidR="003F329B">
              <w:rPr>
                <w:rFonts w:ascii="Arial" w:hAnsi="Arial" w:cs="Arial"/>
                <w:sz w:val="16"/>
                <w:szCs w:val="16"/>
              </w:rPr>
              <w:t> </w:t>
            </w:r>
            <w:r w:rsidRPr="003F329B">
              <w:rPr>
                <w:rFonts w:ascii="Arial" w:hAnsi="Arial" w:cs="Arial"/>
                <w:sz w:val="16"/>
                <w:szCs w:val="16"/>
              </w:rPr>
              <w:t>2</w:t>
            </w:r>
          </w:p>
        </w:tc>
        <w:tc>
          <w:tcPr>
            <w:tcW w:w="3828" w:type="dxa"/>
            <w:tcBorders>
              <w:top w:val="single" w:sz="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Immediately after the commencement of Part</w:t>
            </w:r>
            <w:r w:rsidR="003F329B">
              <w:rPr>
                <w:rFonts w:ascii="Arial" w:hAnsi="Arial" w:cs="Arial"/>
                <w:sz w:val="16"/>
                <w:szCs w:val="16"/>
              </w:rPr>
              <w:t> </w:t>
            </w:r>
            <w:r w:rsidRPr="003F329B">
              <w:rPr>
                <w:rFonts w:ascii="Arial" w:hAnsi="Arial" w:cs="Arial"/>
                <w:sz w:val="16"/>
                <w:szCs w:val="16"/>
              </w:rPr>
              <w:t xml:space="preserve">2 of the </w:t>
            </w:r>
            <w:r w:rsidRPr="003F329B">
              <w:rPr>
                <w:rFonts w:ascii="Arial" w:hAnsi="Arial" w:cs="Arial"/>
                <w:i/>
                <w:sz w:val="16"/>
                <w:szCs w:val="16"/>
              </w:rPr>
              <w:t>Tax Agent Services Act 2009</w:t>
            </w:r>
            <w:r w:rsidRPr="003F329B">
              <w:rPr>
                <w:rFonts w:ascii="Arial" w:hAnsi="Arial" w:cs="Arial"/>
                <w:sz w:val="16"/>
                <w:szCs w:val="16"/>
              </w:rPr>
              <w:t>.</w:t>
            </w:r>
          </w:p>
        </w:tc>
        <w:tc>
          <w:tcPr>
            <w:tcW w:w="1582" w:type="dxa"/>
            <w:tcBorders>
              <w:top w:val="single" w:sz="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1</w:t>
            </w:r>
            <w:r w:rsidR="003F329B">
              <w:rPr>
                <w:rFonts w:ascii="Arial" w:hAnsi="Arial" w:cs="Arial"/>
                <w:sz w:val="16"/>
                <w:szCs w:val="16"/>
              </w:rPr>
              <w:t> </w:t>
            </w:r>
            <w:r w:rsidRPr="003F329B">
              <w:rPr>
                <w:rFonts w:ascii="Arial" w:hAnsi="Arial" w:cs="Arial"/>
                <w:sz w:val="16"/>
                <w:szCs w:val="16"/>
              </w:rPr>
              <w:t>March 2010</w:t>
            </w:r>
          </w:p>
        </w:tc>
      </w:tr>
    </w:tbl>
    <w:p w:rsidR="00C7322B" w:rsidRPr="003F329B" w:rsidRDefault="00C7322B" w:rsidP="00C7322B">
      <w:pPr>
        <w:pStyle w:val="EndNotespara"/>
      </w:pPr>
      <w:r w:rsidRPr="003F329B">
        <w:rPr>
          <w:i/>
          <w:iCs/>
        </w:rPr>
        <w:t>(p)</w:t>
      </w:r>
      <w:r w:rsidRPr="003F329B">
        <w:rPr>
          <w:i/>
          <w:iCs/>
        </w:rPr>
        <w:tab/>
      </w:r>
      <w:r w:rsidRPr="003F329B">
        <w:t>Subsection</w:t>
      </w:r>
      <w:r w:rsidR="003F329B">
        <w:t> </w:t>
      </w:r>
      <w:r w:rsidRPr="003F329B">
        <w:t>2(1) (items</w:t>
      </w:r>
      <w:r w:rsidR="003F329B">
        <w:t> </w:t>
      </w:r>
      <w:r w:rsidRPr="003F329B">
        <w:t xml:space="preserve">3, 5 and 8) of the </w:t>
      </w:r>
      <w:r w:rsidRPr="003F329B">
        <w:rPr>
          <w:i/>
        </w:rPr>
        <w:t>Tax Laws Amendment (2010 GST Administration Measures No.</w:t>
      </w:r>
      <w:r w:rsidR="003F329B">
        <w:rPr>
          <w:i/>
        </w:rPr>
        <w:t> </w:t>
      </w:r>
      <w:r w:rsidRPr="003F329B">
        <w:rPr>
          <w:i/>
        </w:rPr>
        <w:t>1) Act 2010</w:t>
      </w:r>
      <w:r w:rsidRPr="003F329B">
        <w:rPr>
          <w:i/>
          <w:iCs/>
        </w:rPr>
        <w:t xml:space="preserve"> </w:t>
      </w:r>
      <w:r w:rsidRPr="003F329B">
        <w:t>provides as follows:</w:t>
      </w:r>
    </w:p>
    <w:p w:rsidR="00C7322B" w:rsidRPr="003F329B" w:rsidRDefault="00C7322B" w:rsidP="00C7322B">
      <w:pPr>
        <w:pStyle w:val="EndNotessubpara"/>
      </w:pPr>
      <w:r w:rsidRPr="003F329B">
        <w:tab/>
        <w:t>(1)</w:t>
      </w:r>
      <w:r w:rsidRPr="003F329B">
        <w:tab/>
        <w:t>Each provision of this Act specified in column 1 of the table commences, or is taken to have commenced, in accordance with column 2 of the table. Any other statement in column 2 has effect according to its terms.</w:t>
      </w:r>
    </w:p>
    <w:p w:rsidR="00C7322B" w:rsidRPr="003F329B"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3F329B" w:rsidTr="004A7DDE">
        <w:trPr>
          <w:cantSplit/>
          <w:tblHeader/>
        </w:trPr>
        <w:tc>
          <w:tcPr>
            <w:tcW w:w="1701"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Date/Details</w:t>
            </w:r>
          </w:p>
        </w:tc>
      </w:tr>
      <w:tr w:rsidR="00C7322B" w:rsidRPr="003F329B"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3.  Schedule</w:t>
            </w:r>
            <w:r w:rsidR="003F329B">
              <w:rPr>
                <w:rFonts w:ascii="Arial" w:hAnsi="Arial" w:cs="Arial"/>
                <w:sz w:val="16"/>
                <w:szCs w:val="16"/>
              </w:rPr>
              <w:t> </w:t>
            </w:r>
            <w:r w:rsidRPr="003F329B">
              <w:rPr>
                <w:rFonts w:ascii="Arial" w:hAnsi="Arial" w:cs="Arial"/>
                <w:sz w:val="16"/>
                <w:szCs w:val="16"/>
              </w:rPr>
              <w:t>1, item</w:t>
            </w:r>
            <w:r w:rsidR="003F329B">
              <w:rPr>
                <w:rFonts w:ascii="Arial" w:hAnsi="Arial" w:cs="Arial"/>
                <w:sz w:val="16"/>
                <w:szCs w:val="16"/>
              </w:rPr>
              <w:t> </w:t>
            </w:r>
            <w:r w:rsidRPr="003F329B">
              <w:rPr>
                <w:rFonts w:ascii="Arial" w:hAnsi="Arial" w:cs="Arial"/>
                <w:sz w:val="16"/>
                <w:szCs w:val="16"/>
              </w:rPr>
              <w:t>3</w:t>
            </w:r>
          </w:p>
        </w:tc>
        <w:tc>
          <w:tcPr>
            <w:tcW w:w="3828" w:type="dxa"/>
            <w:tcBorders>
              <w:top w:val="single" w:sz="2" w:space="0" w:color="auto"/>
              <w:left w:val="nil"/>
              <w:bottom w:val="single" w:sz="2" w:space="0" w:color="auto"/>
              <w:right w:val="nil"/>
            </w:tcBorders>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The later of:</w:t>
            </w:r>
          </w:p>
          <w:p w:rsidR="00C7322B" w:rsidRPr="003F329B" w:rsidRDefault="00C7322B" w:rsidP="004A7DDE">
            <w:pPr>
              <w:pStyle w:val="Tablea"/>
              <w:rPr>
                <w:rFonts w:ascii="Arial" w:hAnsi="Arial" w:cs="Arial"/>
                <w:sz w:val="16"/>
                <w:szCs w:val="16"/>
              </w:rPr>
            </w:pPr>
            <w:r w:rsidRPr="003F329B">
              <w:rPr>
                <w:rFonts w:ascii="Arial" w:hAnsi="Arial" w:cs="Arial"/>
                <w:sz w:val="16"/>
                <w:szCs w:val="16"/>
              </w:rPr>
              <w:t>(a) the start of the day this Act receives the Royal Assent; and</w:t>
            </w:r>
          </w:p>
          <w:p w:rsidR="00C7322B" w:rsidRPr="003F329B" w:rsidRDefault="00C7322B" w:rsidP="004A7DDE">
            <w:pPr>
              <w:pStyle w:val="Tablea"/>
              <w:rPr>
                <w:rFonts w:ascii="Arial" w:hAnsi="Arial" w:cs="Arial"/>
                <w:sz w:val="16"/>
                <w:szCs w:val="16"/>
              </w:rPr>
            </w:pPr>
            <w:r w:rsidRPr="003F329B">
              <w:rPr>
                <w:rFonts w:ascii="Arial" w:hAnsi="Arial" w:cs="Arial"/>
                <w:sz w:val="16"/>
                <w:szCs w:val="16"/>
              </w:rPr>
              <w:t>(b) immediately after the commencement of Schedule</w:t>
            </w:r>
            <w:r w:rsidR="003F329B">
              <w:rPr>
                <w:rFonts w:ascii="Arial" w:hAnsi="Arial" w:cs="Arial"/>
                <w:sz w:val="16"/>
                <w:szCs w:val="16"/>
              </w:rPr>
              <w:t> </w:t>
            </w:r>
            <w:r w:rsidRPr="003F329B">
              <w:rPr>
                <w:rFonts w:ascii="Arial" w:hAnsi="Arial" w:cs="Arial"/>
                <w:sz w:val="16"/>
                <w:szCs w:val="16"/>
              </w:rPr>
              <w:t xml:space="preserve">1 to the </w:t>
            </w:r>
            <w:r w:rsidRPr="003F329B">
              <w:rPr>
                <w:rFonts w:ascii="Arial" w:hAnsi="Arial" w:cs="Arial"/>
                <w:i/>
                <w:sz w:val="16"/>
                <w:szCs w:val="16"/>
              </w:rPr>
              <w:t>Tax Laws Amendment (2009 GST Administration Measures) Act 2010</w:t>
            </w:r>
            <w:r w:rsidRPr="003F329B">
              <w:rPr>
                <w:rFonts w:ascii="Arial" w:hAnsi="Arial" w:cs="Arial"/>
                <w:sz w:val="16"/>
                <w:szCs w:val="16"/>
              </w:rPr>
              <w:t>.</w:t>
            </w:r>
          </w:p>
          <w:p w:rsidR="00C7322B" w:rsidRPr="003F329B" w:rsidRDefault="00C7322B" w:rsidP="004A7DDE">
            <w:pPr>
              <w:pStyle w:val="Tabletext"/>
              <w:rPr>
                <w:rFonts w:ascii="Arial" w:hAnsi="Arial" w:cs="Arial"/>
                <w:sz w:val="16"/>
                <w:szCs w:val="16"/>
              </w:rPr>
            </w:pPr>
            <w:r w:rsidRPr="003F329B">
              <w:rPr>
                <w:rFonts w:ascii="Arial" w:hAnsi="Arial" w:cs="Arial"/>
                <w:sz w:val="16"/>
                <w:szCs w:val="16"/>
              </w:rPr>
              <w:t xml:space="preserve">However, the provision(s) do not commence at all if the event mentioned in </w:t>
            </w:r>
            <w:r w:rsidR="003F329B">
              <w:rPr>
                <w:rFonts w:ascii="Arial" w:hAnsi="Arial" w:cs="Arial"/>
                <w:sz w:val="16"/>
                <w:szCs w:val="16"/>
              </w:rPr>
              <w:t>paragraph (</w:t>
            </w:r>
            <w:r w:rsidRPr="003F329B">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24</w:t>
            </w:r>
            <w:r w:rsidR="003F329B">
              <w:rPr>
                <w:rFonts w:ascii="Arial" w:hAnsi="Arial" w:cs="Arial"/>
                <w:sz w:val="16"/>
                <w:szCs w:val="16"/>
              </w:rPr>
              <w:t> </w:t>
            </w:r>
            <w:r w:rsidRPr="003F329B">
              <w:rPr>
                <w:rFonts w:ascii="Arial" w:hAnsi="Arial" w:cs="Arial"/>
                <w:sz w:val="16"/>
                <w:szCs w:val="16"/>
              </w:rPr>
              <w:t>March 2010</w:t>
            </w:r>
          </w:p>
          <w:p w:rsidR="00C7322B" w:rsidRPr="003F329B" w:rsidRDefault="00C7322B" w:rsidP="004A7DDE">
            <w:pPr>
              <w:pStyle w:val="Tabletext"/>
              <w:rPr>
                <w:rFonts w:ascii="Arial" w:hAnsi="Arial" w:cs="Arial"/>
                <w:sz w:val="16"/>
                <w:szCs w:val="16"/>
              </w:rPr>
            </w:pPr>
            <w:r w:rsidRPr="003F329B">
              <w:rPr>
                <w:rFonts w:ascii="Arial" w:hAnsi="Arial" w:cs="Arial"/>
                <w:sz w:val="16"/>
                <w:szCs w:val="16"/>
              </w:rPr>
              <w:t>(</w:t>
            </w:r>
            <w:r w:rsidR="003F329B">
              <w:rPr>
                <w:rFonts w:ascii="Arial" w:hAnsi="Arial" w:cs="Arial"/>
                <w:sz w:val="16"/>
                <w:szCs w:val="16"/>
              </w:rPr>
              <w:t>paragraph (</w:t>
            </w:r>
            <w:r w:rsidRPr="003F329B">
              <w:rPr>
                <w:rFonts w:ascii="Arial" w:hAnsi="Arial" w:cs="Arial"/>
                <w:sz w:val="16"/>
                <w:szCs w:val="16"/>
              </w:rPr>
              <w:t>b) applies)</w:t>
            </w:r>
          </w:p>
        </w:tc>
      </w:tr>
      <w:tr w:rsidR="00C7322B" w:rsidRPr="003F329B"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5.  Schedule</w:t>
            </w:r>
            <w:r w:rsidR="003F329B">
              <w:rPr>
                <w:rFonts w:ascii="Arial" w:hAnsi="Arial" w:cs="Arial"/>
                <w:sz w:val="16"/>
                <w:szCs w:val="16"/>
              </w:rPr>
              <w:t> </w:t>
            </w:r>
            <w:r w:rsidRPr="003F329B">
              <w:rPr>
                <w:rFonts w:ascii="Arial" w:hAnsi="Arial" w:cs="Arial"/>
                <w:sz w:val="16"/>
                <w:szCs w:val="16"/>
              </w:rPr>
              <w:t>1, items</w:t>
            </w:r>
            <w:r w:rsidR="003F329B">
              <w:rPr>
                <w:rFonts w:ascii="Arial" w:hAnsi="Arial" w:cs="Arial"/>
                <w:sz w:val="16"/>
                <w:szCs w:val="16"/>
              </w:rPr>
              <w:t> </w:t>
            </w:r>
            <w:r w:rsidRPr="003F329B">
              <w:rPr>
                <w:rFonts w:ascii="Arial" w:hAnsi="Arial" w:cs="Arial"/>
                <w:sz w:val="16"/>
                <w:szCs w:val="16"/>
              </w:rPr>
              <w:t>10 and 11</w:t>
            </w:r>
          </w:p>
        </w:tc>
        <w:tc>
          <w:tcPr>
            <w:tcW w:w="3828" w:type="dxa"/>
            <w:tcBorders>
              <w:top w:val="single" w:sz="2" w:space="0" w:color="auto"/>
              <w:left w:val="nil"/>
              <w:bottom w:val="single" w:sz="2" w:space="0" w:color="auto"/>
              <w:right w:val="nil"/>
            </w:tcBorders>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The later of:</w:t>
            </w:r>
          </w:p>
          <w:p w:rsidR="00C7322B" w:rsidRPr="003F329B" w:rsidRDefault="00C7322B" w:rsidP="004A7DDE">
            <w:pPr>
              <w:pStyle w:val="Tablea"/>
              <w:rPr>
                <w:rFonts w:ascii="Arial" w:hAnsi="Arial" w:cs="Arial"/>
                <w:sz w:val="16"/>
                <w:szCs w:val="16"/>
              </w:rPr>
            </w:pPr>
            <w:r w:rsidRPr="003F329B">
              <w:rPr>
                <w:rFonts w:ascii="Arial" w:hAnsi="Arial" w:cs="Arial"/>
                <w:sz w:val="16"/>
                <w:szCs w:val="16"/>
              </w:rPr>
              <w:t>(a) the start of the day this Act receives the Royal Assent; and</w:t>
            </w:r>
          </w:p>
          <w:p w:rsidR="00C7322B" w:rsidRPr="003F329B" w:rsidRDefault="00C7322B" w:rsidP="004A7DDE">
            <w:pPr>
              <w:pStyle w:val="Tablea"/>
              <w:rPr>
                <w:rFonts w:ascii="Arial" w:hAnsi="Arial" w:cs="Arial"/>
                <w:sz w:val="16"/>
                <w:szCs w:val="16"/>
              </w:rPr>
            </w:pPr>
            <w:r w:rsidRPr="003F329B">
              <w:rPr>
                <w:rFonts w:ascii="Arial" w:hAnsi="Arial" w:cs="Arial"/>
                <w:sz w:val="16"/>
                <w:szCs w:val="16"/>
              </w:rPr>
              <w:t>(b) immediately after the commencement of Schedule</w:t>
            </w:r>
            <w:r w:rsidR="003F329B">
              <w:rPr>
                <w:rFonts w:ascii="Arial" w:hAnsi="Arial" w:cs="Arial"/>
                <w:sz w:val="16"/>
                <w:szCs w:val="16"/>
              </w:rPr>
              <w:t> </w:t>
            </w:r>
            <w:r w:rsidRPr="003F329B">
              <w:rPr>
                <w:rFonts w:ascii="Arial" w:hAnsi="Arial" w:cs="Arial"/>
                <w:sz w:val="16"/>
                <w:szCs w:val="16"/>
              </w:rPr>
              <w:t xml:space="preserve">1 to the </w:t>
            </w:r>
            <w:r w:rsidRPr="003F329B">
              <w:rPr>
                <w:rFonts w:ascii="Arial" w:hAnsi="Arial" w:cs="Arial"/>
                <w:i/>
                <w:sz w:val="16"/>
                <w:szCs w:val="16"/>
              </w:rPr>
              <w:t>Tax Laws Amendment (2009 GST Administration Measures) Act 2010</w:t>
            </w:r>
            <w:r w:rsidRPr="003F329B">
              <w:rPr>
                <w:rFonts w:ascii="Arial" w:hAnsi="Arial" w:cs="Arial"/>
                <w:sz w:val="16"/>
                <w:szCs w:val="16"/>
              </w:rPr>
              <w:t>.</w:t>
            </w:r>
          </w:p>
          <w:p w:rsidR="00C7322B" w:rsidRPr="003F329B" w:rsidRDefault="00C7322B" w:rsidP="004A7DDE">
            <w:pPr>
              <w:pStyle w:val="Tabletext"/>
              <w:rPr>
                <w:rFonts w:ascii="Arial" w:hAnsi="Arial" w:cs="Arial"/>
                <w:sz w:val="16"/>
                <w:szCs w:val="16"/>
              </w:rPr>
            </w:pPr>
            <w:r w:rsidRPr="003F329B">
              <w:rPr>
                <w:rFonts w:ascii="Arial" w:hAnsi="Arial" w:cs="Arial"/>
                <w:sz w:val="16"/>
                <w:szCs w:val="16"/>
              </w:rPr>
              <w:t xml:space="preserve">However, the provision(s) do not commence at all if the event mentioned in </w:t>
            </w:r>
            <w:r w:rsidR="003F329B">
              <w:rPr>
                <w:rFonts w:ascii="Arial" w:hAnsi="Arial" w:cs="Arial"/>
                <w:sz w:val="16"/>
                <w:szCs w:val="16"/>
              </w:rPr>
              <w:t>paragraph (</w:t>
            </w:r>
            <w:r w:rsidRPr="003F329B">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24</w:t>
            </w:r>
            <w:r w:rsidR="003F329B">
              <w:rPr>
                <w:rFonts w:ascii="Arial" w:hAnsi="Arial" w:cs="Arial"/>
                <w:sz w:val="16"/>
                <w:szCs w:val="16"/>
              </w:rPr>
              <w:t> </w:t>
            </w:r>
            <w:r w:rsidRPr="003F329B">
              <w:rPr>
                <w:rFonts w:ascii="Arial" w:hAnsi="Arial" w:cs="Arial"/>
                <w:sz w:val="16"/>
                <w:szCs w:val="16"/>
              </w:rPr>
              <w:t>March 2010</w:t>
            </w:r>
          </w:p>
          <w:p w:rsidR="00C7322B" w:rsidRPr="003F329B" w:rsidRDefault="00C7322B" w:rsidP="004A7DDE">
            <w:pPr>
              <w:pStyle w:val="Tabletext"/>
              <w:rPr>
                <w:rFonts w:ascii="Arial" w:hAnsi="Arial" w:cs="Arial"/>
                <w:sz w:val="16"/>
                <w:szCs w:val="16"/>
              </w:rPr>
            </w:pPr>
            <w:r w:rsidRPr="003F329B">
              <w:rPr>
                <w:rFonts w:ascii="Arial" w:hAnsi="Arial" w:cs="Arial"/>
                <w:sz w:val="16"/>
                <w:szCs w:val="16"/>
              </w:rPr>
              <w:t>(</w:t>
            </w:r>
            <w:r w:rsidR="003F329B">
              <w:rPr>
                <w:rFonts w:ascii="Arial" w:hAnsi="Arial" w:cs="Arial"/>
                <w:sz w:val="16"/>
                <w:szCs w:val="16"/>
              </w:rPr>
              <w:t>paragraph (</w:t>
            </w:r>
            <w:r w:rsidRPr="003F329B">
              <w:rPr>
                <w:rFonts w:ascii="Arial" w:hAnsi="Arial" w:cs="Arial"/>
                <w:sz w:val="16"/>
                <w:szCs w:val="16"/>
              </w:rPr>
              <w:t>b) applies)</w:t>
            </w:r>
          </w:p>
        </w:tc>
      </w:tr>
      <w:tr w:rsidR="00C7322B" w:rsidRPr="003F329B" w:rsidTr="004A7DDE">
        <w:tblPrEx>
          <w:tblLook w:val="04A0" w:firstRow="1" w:lastRow="0" w:firstColumn="1" w:lastColumn="0" w:noHBand="0" w:noVBand="1"/>
        </w:tblPrEx>
        <w:trPr>
          <w:cantSplit/>
        </w:trPr>
        <w:tc>
          <w:tcPr>
            <w:tcW w:w="1701" w:type="dxa"/>
            <w:tcBorders>
              <w:top w:val="single" w:sz="2" w:space="0" w:color="auto"/>
              <w:left w:val="nil"/>
              <w:bottom w:val="single" w:sz="12" w:space="0" w:color="auto"/>
              <w:right w:val="nil"/>
            </w:tcBorders>
            <w:hideMark/>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8.  Schedule</w:t>
            </w:r>
            <w:r w:rsidR="003F329B">
              <w:rPr>
                <w:rFonts w:ascii="Arial" w:hAnsi="Arial" w:cs="Arial"/>
                <w:sz w:val="16"/>
                <w:szCs w:val="16"/>
              </w:rPr>
              <w:t> </w:t>
            </w:r>
            <w:r w:rsidRPr="003F329B">
              <w:rPr>
                <w:rFonts w:ascii="Arial" w:hAnsi="Arial" w:cs="Arial"/>
                <w:sz w:val="16"/>
                <w:szCs w:val="16"/>
              </w:rPr>
              <w:t>2, item</w:t>
            </w:r>
            <w:r w:rsidR="003F329B">
              <w:rPr>
                <w:rFonts w:ascii="Arial" w:hAnsi="Arial" w:cs="Arial"/>
                <w:sz w:val="16"/>
                <w:szCs w:val="16"/>
              </w:rPr>
              <w:t> </w:t>
            </w:r>
            <w:r w:rsidRPr="003F329B">
              <w:rPr>
                <w:rFonts w:ascii="Arial" w:hAnsi="Arial" w:cs="Arial"/>
                <w:sz w:val="16"/>
                <w:szCs w:val="16"/>
              </w:rPr>
              <w:t>2</w:t>
            </w:r>
          </w:p>
        </w:tc>
        <w:tc>
          <w:tcPr>
            <w:tcW w:w="3828" w:type="dxa"/>
            <w:tcBorders>
              <w:top w:val="single" w:sz="2" w:space="0" w:color="auto"/>
              <w:left w:val="nil"/>
              <w:bottom w:val="single" w:sz="12" w:space="0" w:color="auto"/>
              <w:right w:val="nil"/>
            </w:tcBorders>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The later of:</w:t>
            </w:r>
          </w:p>
          <w:p w:rsidR="00C7322B" w:rsidRPr="003F329B" w:rsidRDefault="00C7322B" w:rsidP="004A7DDE">
            <w:pPr>
              <w:pStyle w:val="Tablea"/>
              <w:rPr>
                <w:rFonts w:ascii="Arial" w:hAnsi="Arial" w:cs="Arial"/>
                <w:sz w:val="16"/>
                <w:szCs w:val="16"/>
              </w:rPr>
            </w:pPr>
            <w:r w:rsidRPr="003F329B">
              <w:rPr>
                <w:rFonts w:ascii="Arial" w:hAnsi="Arial" w:cs="Arial"/>
                <w:sz w:val="16"/>
                <w:szCs w:val="16"/>
              </w:rPr>
              <w:t>(a) the start of the day this Act receives the Royal Assent; and</w:t>
            </w:r>
          </w:p>
          <w:p w:rsidR="00C7322B" w:rsidRPr="003F329B" w:rsidRDefault="00C7322B" w:rsidP="004A7DDE">
            <w:pPr>
              <w:pStyle w:val="Tablea"/>
              <w:rPr>
                <w:rFonts w:ascii="Arial" w:hAnsi="Arial" w:cs="Arial"/>
                <w:sz w:val="16"/>
                <w:szCs w:val="16"/>
              </w:rPr>
            </w:pPr>
            <w:r w:rsidRPr="003F329B">
              <w:rPr>
                <w:rFonts w:ascii="Arial" w:hAnsi="Arial" w:cs="Arial"/>
                <w:sz w:val="16"/>
                <w:szCs w:val="16"/>
              </w:rPr>
              <w:t>(b) immediately after the commencement of Schedule</w:t>
            </w:r>
            <w:r w:rsidR="003F329B">
              <w:rPr>
                <w:rFonts w:ascii="Arial" w:hAnsi="Arial" w:cs="Arial"/>
                <w:sz w:val="16"/>
                <w:szCs w:val="16"/>
              </w:rPr>
              <w:t> </w:t>
            </w:r>
            <w:r w:rsidRPr="003F329B">
              <w:rPr>
                <w:rFonts w:ascii="Arial" w:hAnsi="Arial" w:cs="Arial"/>
                <w:sz w:val="16"/>
                <w:szCs w:val="16"/>
              </w:rPr>
              <w:t xml:space="preserve">1 to the </w:t>
            </w:r>
            <w:r w:rsidRPr="003F329B">
              <w:rPr>
                <w:rFonts w:ascii="Arial" w:hAnsi="Arial" w:cs="Arial"/>
                <w:i/>
                <w:sz w:val="16"/>
                <w:szCs w:val="16"/>
              </w:rPr>
              <w:t>Tax Laws Amendment (2009 GST Administration Measures) Act 2010</w:t>
            </w:r>
            <w:r w:rsidRPr="003F329B">
              <w:rPr>
                <w:rFonts w:ascii="Arial" w:hAnsi="Arial" w:cs="Arial"/>
                <w:sz w:val="16"/>
                <w:szCs w:val="16"/>
              </w:rPr>
              <w:t>.</w:t>
            </w:r>
          </w:p>
          <w:p w:rsidR="00C7322B" w:rsidRPr="003F329B" w:rsidRDefault="00C7322B" w:rsidP="004A7DDE">
            <w:pPr>
              <w:pStyle w:val="Tabletext"/>
              <w:rPr>
                <w:rFonts w:ascii="Arial" w:hAnsi="Arial" w:cs="Arial"/>
                <w:sz w:val="16"/>
                <w:szCs w:val="16"/>
              </w:rPr>
            </w:pPr>
            <w:r w:rsidRPr="003F329B">
              <w:rPr>
                <w:rFonts w:ascii="Arial" w:hAnsi="Arial" w:cs="Arial"/>
                <w:sz w:val="16"/>
                <w:szCs w:val="16"/>
              </w:rPr>
              <w:t xml:space="preserve">However, the provision(s) do not commence at all if the event mentioned in </w:t>
            </w:r>
            <w:r w:rsidR="003F329B">
              <w:rPr>
                <w:rFonts w:ascii="Arial" w:hAnsi="Arial" w:cs="Arial"/>
                <w:sz w:val="16"/>
                <w:szCs w:val="16"/>
              </w:rPr>
              <w:t>paragraph (</w:t>
            </w:r>
            <w:r w:rsidRPr="003F329B">
              <w:rPr>
                <w:rFonts w:ascii="Arial" w:hAnsi="Arial" w:cs="Arial"/>
                <w:sz w:val="16"/>
                <w:szCs w:val="16"/>
              </w:rPr>
              <w:t>b) does not occur.</w:t>
            </w:r>
          </w:p>
        </w:tc>
        <w:tc>
          <w:tcPr>
            <w:tcW w:w="1582" w:type="dxa"/>
            <w:tcBorders>
              <w:top w:val="single" w:sz="2" w:space="0" w:color="auto"/>
              <w:left w:val="nil"/>
              <w:bottom w:val="single" w:sz="12" w:space="0" w:color="auto"/>
              <w:right w:val="nil"/>
            </w:tcBorders>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24</w:t>
            </w:r>
            <w:r w:rsidR="003F329B">
              <w:rPr>
                <w:rFonts w:ascii="Arial" w:hAnsi="Arial" w:cs="Arial"/>
                <w:sz w:val="16"/>
                <w:szCs w:val="16"/>
              </w:rPr>
              <w:t> </w:t>
            </w:r>
            <w:r w:rsidRPr="003F329B">
              <w:rPr>
                <w:rFonts w:ascii="Arial" w:hAnsi="Arial" w:cs="Arial"/>
                <w:sz w:val="16"/>
                <w:szCs w:val="16"/>
              </w:rPr>
              <w:t>March 2010</w:t>
            </w:r>
          </w:p>
          <w:p w:rsidR="00C7322B" w:rsidRPr="003F329B" w:rsidRDefault="00C7322B" w:rsidP="004A7DDE">
            <w:pPr>
              <w:pStyle w:val="Tabletext"/>
              <w:rPr>
                <w:rFonts w:ascii="Arial" w:hAnsi="Arial" w:cs="Arial"/>
                <w:sz w:val="16"/>
                <w:szCs w:val="16"/>
              </w:rPr>
            </w:pPr>
            <w:r w:rsidRPr="003F329B">
              <w:rPr>
                <w:rFonts w:ascii="Arial" w:hAnsi="Arial" w:cs="Arial"/>
                <w:sz w:val="16"/>
                <w:szCs w:val="16"/>
              </w:rPr>
              <w:t>(</w:t>
            </w:r>
            <w:r w:rsidR="003F329B">
              <w:rPr>
                <w:rFonts w:ascii="Arial" w:hAnsi="Arial" w:cs="Arial"/>
                <w:sz w:val="16"/>
                <w:szCs w:val="16"/>
              </w:rPr>
              <w:t>paragraph (</w:t>
            </w:r>
            <w:r w:rsidRPr="003F329B">
              <w:rPr>
                <w:rFonts w:ascii="Arial" w:hAnsi="Arial" w:cs="Arial"/>
                <w:sz w:val="16"/>
                <w:szCs w:val="16"/>
              </w:rPr>
              <w:t>b) applies)</w:t>
            </w:r>
          </w:p>
        </w:tc>
      </w:tr>
    </w:tbl>
    <w:p w:rsidR="00846585" w:rsidRPr="003F329B" w:rsidRDefault="00846585" w:rsidP="004A7DDE">
      <w:pPr>
        <w:pStyle w:val="Tabletext"/>
      </w:pPr>
    </w:p>
    <w:p w:rsidR="00846585" w:rsidRPr="003F329B" w:rsidRDefault="00846585" w:rsidP="004406B8">
      <w:pPr>
        <w:pStyle w:val="ENotesHeading2"/>
        <w:pageBreakBefore/>
        <w:outlineLvl w:val="9"/>
      </w:pPr>
      <w:bookmarkStart w:id="1133" w:name="_Toc413321585"/>
      <w:r w:rsidRPr="003F329B">
        <w:t>Endnote 4—Amendment history</w:t>
      </w:r>
      <w:bookmarkEnd w:id="1133"/>
    </w:p>
    <w:p w:rsidR="00846585" w:rsidRPr="003F329B" w:rsidRDefault="00846585" w:rsidP="004A7DDE">
      <w:pPr>
        <w:pStyle w:val="Tabletext"/>
      </w:pPr>
    </w:p>
    <w:tbl>
      <w:tblPr>
        <w:tblW w:w="7082" w:type="dxa"/>
        <w:tblLayout w:type="fixed"/>
        <w:tblLook w:val="0000" w:firstRow="0" w:lastRow="0" w:firstColumn="0" w:lastColumn="0" w:noHBand="0" w:noVBand="0"/>
      </w:tblPr>
      <w:tblGrid>
        <w:gridCol w:w="2139"/>
        <w:gridCol w:w="4943"/>
      </w:tblGrid>
      <w:tr w:rsidR="00D04600" w:rsidRPr="003F329B" w:rsidTr="004A7DDE">
        <w:trPr>
          <w:cantSplit/>
          <w:tblHeader/>
        </w:trPr>
        <w:tc>
          <w:tcPr>
            <w:tcW w:w="2139" w:type="dxa"/>
            <w:tcBorders>
              <w:top w:val="single" w:sz="12" w:space="0" w:color="auto"/>
              <w:bottom w:val="single" w:sz="12" w:space="0" w:color="auto"/>
            </w:tcBorders>
            <w:shd w:val="clear" w:color="auto" w:fill="auto"/>
          </w:tcPr>
          <w:p w:rsidR="00D04600" w:rsidRPr="003F329B" w:rsidRDefault="00D04600" w:rsidP="004A7DDE">
            <w:pPr>
              <w:pStyle w:val="Tabletext"/>
              <w:keepNext/>
              <w:rPr>
                <w:rFonts w:ascii="Arial" w:hAnsi="Arial" w:cs="Arial"/>
                <w:b/>
                <w:sz w:val="16"/>
                <w:szCs w:val="16"/>
              </w:rPr>
            </w:pPr>
            <w:r w:rsidRPr="003F329B">
              <w:rPr>
                <w:rFonts w:ascii="Arial" w:hAnsi="Arial" w:cs="Arial"/>
                <w:b/>
                <w:sz w:val="16"/>
                <w:szCs w:val="16"/>
              </w:rPr>
              <w:t>Provision affected</w:t>
            </w:r>
          </w:p>
        </w:tc>
        <w:tc>
          <w:tcPr>
            <w:tcW w:w="4943" w:type="dxa"/>
            <w:tcBorders>
              <w:top w:val="single" w:sz="12" w:space="0" w:color="auto"/>
              <w:bottom w:val="single" w:sz="12" w:space="0" w:color="auto"/>
            </w:tcBorders>
            <w:shd w:val="clear" w:color="auto" w:fill="auto"/>
          </w:tcPr>
          <w:p w:rsidR="00D04600" w:rsidRPr="003F329B" w:rsidRDefault="00D04600" w:rsidP="004A7DDE">
            <w:pPr>
              <w:pStyle w:val="Tabletext"/>
              <w:keepNext/>
              <w:rPr>
                <w:rFonts w:ascii="Arial" w:hAnsi="Arial" w:cs="Arial"/>
                <w:b/>
                <w:sz w:val="16"/>
                <w:szCs w:val="16"/>
              </w:rPr>
            </w:pPr>
            <w:r w:rsidRPr="003F329B">
              <w:rPr>
                <w:rFonts w:ascii="Arial" w:hAnsi="Arial" w:cs="Arial"/>
                <w:b/>
                <w:sz w:val="16"/>
                <w:szCs w:val="16"/>
              </w:rPr>
              <w:t>How affected</w:t>
            </w:r>
          </w:p>
        </w:tc>
      </w:tr>
      <w:tr w:rsidR="00D04600" w:rsidRPr="003F329B" w:rsidTr="004A7DDE">
        <w:trPr>
          <w:cantSplit/>
        </w:trPr>
        <w:tc>
          <w:tcPr>
            <w:tcW w:w="2139" w:type="dxa"/>
            <w:tcBorders>
              <w:top w:val="single" w:sz="12" w:space="0" w:color="auto"/>
            </w:tcBorders>
            <w:shd w:val="clear" w:color="auto" w:fill="auto"/>
          </w:tcPr>
          <w:p w:rsidR="00D04600" w:rsidRPr="003F329B" w:rsidRDefault="00D04600" w:rsidP="004A7DDE">
            <w:pPr>
              <w:pStyle w:val="Tabletext"/>
              <w:rPr>
                <w:sz w:val="16"/>
                <w:szCs w:val="16"/>
              </w:rPr>
            </w:pPr>
            <w:r w:rsidRPr="003F329B">
              <w:rPr>
                <w:b/>
                <w:bCs/>
                <w:sz w:val="16"/>
                <w:szCs w:val="16"/>
              </w:rPr>
              <w:t>Chapter</w:t>
            </w:r>
            <w:r w:rsidR="003F329B">
              <w:rPr>
                <w:b/>
                <w:bCs/>
                <w:sz w:val="16"/>
                <w:szCs w:val="16"/>
              </w:rPr>
              <w:t> </w:t>
            </w:r>
            <w:r w:rsidRPr="003F329B">
              <w:rPr>
                <w:b/>
                <w:bCs/>
                <w:sz w:val="16"/>
                <w:szCs w:val="16"/>
              </w:rPr>
              <w:t>1</w:t>
            </w:r>
          </w:p>
        </w:tc>
        <w:tc>
          <w:tcPr>
            <w:tcW w:w="4943" w:type="dxa"/>
            <w:tcBorders>
              <w:top w:val="single" w:sz="12" w:space="0" w:color="auto"/>
            </w:tcBorders>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1</w:t>
            </w:r>
            <w:r w:rsidR="003F329B">
              <w:rPr>
                <w:b/>
                <w:bCs/>
                <w:sz w:val="16"/>
                <w:szCs w:val="16"/>
              </w:rPr>
              <w:noBreakHyphen/>
            </w:r>
            <w:r w:rsidRPr="003F329B">
              <w:rPr>
                <w:b/>
                <w:bCs/>
                <w:sz w:val="16"/>
                <w:szCs w:val="16"/>
              </w:rPr>
              <w:t>1</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w:t>
            </w:r>
            <w:r w:rsidR="003F329B">
              <w:rPr>
                <w:sz w:val="16"/>
                <w:szCs w:val="16"/>
              </w:rPr>
              <w:noBreakHyphen/>
            </w:r>
            <w:r w:rsidRPr="003F329B">
              <w:rPr>
                <w:sz w:val="16"/>
                <w:szCs w:val="16"/>
              </w:rPr>
              <w:t>2</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154, 1999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w:t>
            </w:r>
            <w:r w:rsidR="003F329B">
              <w:rPr>
                <w:sz w:val="16"/>
                <w:szCs w:val="16"/>
              </w:rPr>
              <w:noBreakHyphen/>
            </w:r>
            <w:r w:rsidRPr="003F329B">
              <w:rPr>
                <w:sz w:val="16"/>
                <w:szCs w:val="16"/>
              </w:rPr>
              <w:t>4</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1</w:t>
            </w:r>
            <w:r w:rsidR="003F329B">
              <w:rPr>
                <w:b/>
                <w:bCs/>
                <w:sz w:val="16"/>
                <w:szCs w:val="16"/>
              </w:rPr>
              <w:noBreakHyphen/>
            </w:r>
            <w:r w:rsidRPr="003F329B">
              <w:rPr>
                <w:b/>
                <w:bCs/>
                <w:sz w:val="16"/>
                <w:szCs w:val="16"/>
              </w:rPr>
              <w:t>2</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2</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10, 2005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Heading to s. 2</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 No.</w:t>
            </w:r>
            <w:r w:rsidR="003F329B">
              <w:rPr>
                <w:sz w:val="16"/>
                <w:szCs w:val="16"/>
              </w:rPr>
              <w:t> </w:t>
            </w:r>
            <w:r w:rsidRPr="003F329B">
              <w:rPr>
                <w:sz w:val="16"/>
                <w:szCs w:val="16"/>
              </w:rPr>
              <w:t>74, 2010;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3</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5036FF">
            <w:pPr>
              <w:pStyle w:val="Tabletext"/>
              <w:tabs>
                <w:tab w:val="center" w:leader="dot" w:pos="2268"/>
              </w:tabs>
              <w:rPr>
                <w:kern w:val="28"/>
                <w:sz w:val="16"/>
                <w:szCs w:val="16"/>
              </w:rPr>
            </w:pPr>
            <w:r w:rsidRPr="003F329B">
              <w:rPr>
                <w:sz w:val="16"/>
                <w:szCs w:val="16"/>
              </w:rPr>
              <w:t>s 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2F3C1E" w:rsidRPr="003F329B">
              <w:rPr>
                <w:sz w:val="16"/>
                <w:szCs w:val="16"/>
              </w:rPr>
              <w:t xml:space="preserve"> </w:t>
            </w:r>
            <w:r w:rsidR="00554985" w:rsidRPr="003F329B">
              <w:rPr>
                <w:sz w:val="16"/>
                <w:szCs w:val="16"/>
              </w:rPr>
              <w:t> </w:t>
            </w:r>
            <w:r w:rsidRPr="003F329B">
              <w:rPr>
                <w:sz w:val="16"/>
                <w:szCs w:val="16"/>
              </w:rPr>
              <w:t>176, 1999</w:t>
            </w:r>
            <w:r w:rsidR="006C3502"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Chapter</w:t>
            </w:r>
            <w:r w:rsidR="003F329B">
              <w:rPr>
                <w:b/>
                <w:bCs/>
                <w:sz w:val="16"/>
                <w:szCs w:val="16"/>
              </w:rPr>
              <w:t> </w:t>
            </w:r>
            <w:r w:rsidRPr="003F329B">
              <w:rPr>
                <w:b/>
                <w:bCs/>
                <w:sz w:val="16"/>
                <w:szCs w:val="16"/>
              </w:rPr>
              <w:t>2</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1</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7</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bCs/>
                <w:sz w:val="16"/>
                <w:szCs w:val="16"/>
              </w:rPr>
              <w:t>s. 7</w:t>
            </w:r>
            <w:r w:rsidR="003F329B">
              <w:rPr>
                <w:bCs/>
                <w:sz w:val="16"/>
                <w:szCs w:val="16"/>
              </w:rPr>
              <w:noBreakHyphen/>
            </w:r>
            <w:r w:rsidRPr="003F329B">
              <w:rPr>
                <w:bCs/>
                <w:sz w:val="16"/>
                <w:szCs w:val="16"/>
              </w:rPr>
              <w:t>15</w:t>
            </w:r>
            <w:r w:rsidRPr="003F329B">
              <w:rPr>
                <w:bCs/>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bCs/>
                <w:sz w:val="16"/>
                <w:szCs w:val="16"/>
              </w:rPr>
              <w:t>Note 1 to s. 7</w:t>
            </w:r>
            <w:r w:rsidR="003F329B">
              <w:rPr>
                <w:bCs/>
                <w:sz w:val="16"/>
                <w:szCs w:val="16"/>
              </w:rPr>
              <w:noBreakHyphen/>
            </w:r>
            <w:r w:rsidRPr="003F329B">
              <w:rPr>
                <w:bCs/>
                <w:sz w:val="16"/>
                <w:szCs w:val="16"/>
              </w:rPr>
              <w:t>15</w:t>
            </w:r>
            <w:r w:rsidRPr="003F329B">
              <w:rPr>
                <w:bCs/>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bCs/>
                <w:sz w:val="16"/>
                <w:szCs w:val="16"/>
              </w:rPr>
            </w:pPr>
            <w:r w:rsidRPr="003F329B">
              <w:rPr>
                <w:bCs/>
                <w:sz w:val="16"/>
                <w:szCs w:val="16"/>
              </w:rPr>
              <w:t>Note to s. 7</w:t>
            </w:r>
            <w:r w:rsidR="003F329B">
              <w:rPr>
                <w:bCs/>
                <w:sz w:val="16"/>
                <w:szCs w:val="16"/>
              </w:rPr>
              <w:noBreakHyphen/>
            </w:r>
            <w:r w:rsidRPr="003F329B">
              <w:rPr>
                <w:bCs/>
                <w:sz w:val="16"/>
                <w:szCs w:val="16"/>
              </w:rPr>
              <w:t>15</w:t>
            </w:r>
          </w:p>
          <w:p w:rsidR="00D04600" w:rsidRPr="003F329B" w:rsidRDefault="00D04600" w:rsidP="004A7DDE">
            <w:pPr>
              <w:pStyle w:val="Tabletext"/>
              <w:tabs>
                <w:tab w:val="center" w:leader="dot" w:pos="2268"/>
              </w:tabs>
              <w:ind w:left="142"/>
              <w:rPr>
                <w:sz w:val="16"/>
                <w:szCs w:val="16"/>
              </w:rPr>
            </w:pPr>
            <w:r w:rsidRPr="003F329B">
              <w:rPr>
                <w:bCs/>
                <w:sz w:val="16"/>
                <w:szCs w:val="16"/>
              </w:rPr>
              <w:t>Renumbered Note 2</w:t>
            </w:r>
            <w:r w:rsidRPr="003F329B">
              <w:rPr>
                <w:bCs/>
                <w:sz w:val="16"/>
                <w:szCs w:val="16"/>
              </w:rPr>
              <w:tab/>
            </w:r>
          </w:p>
        </w:tc>
        <w:tc>
          <w:tcPr>
            <w:tcW w:w="4943" w:type="dxa"/>
            <w:shd w:val="clear" w:color="auto" w:fill="auto"/>
          </w:tcPr>
          <w:p w:rsidR="00D04600" w:rsidRPr="003F329B" w:rsidRDefault="00D04600" w:rsidP="004A7DDE">
            <w:pPr>
              <w:pStyle w:val="Tabletext"/>
              <w:rPr>
                <w:sz w:val="16"/>
                <w:szCs w:val="16"/>
              </w:rPr>
            </w:pPr>
          </w:p>
          <w:p w:rsidR="00D04600" w:rsidRPr="003F329B" w:rsidRDefault="00D04600" w:rsidP="004A7DDE">
            <w:pPr>
              <w:pStyle w:val="Tabletext"/>
              <w:rPr>
                <w:sz w:val="16"/>
                <w:szCs w:val="16"/>
              </w:rPr>
            </w:pPr>
            <w:r w:rsidRPr="003F329B">
              <w:rPr>
                <w:sz w:val="16"/>
                <w:szCs w:val="16"/>
              </w:rPr>
              <w:t>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2</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9</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9</w:t>
            </w:r>
            <w:r w:rsidR="003F329B">
              <w:rPr>
                <w:b/>
                <w:bCs/>
                <w:sz w:val="16"/>
                <w:szCs w:val="16"/>
              </w:rPr>
              <w:noBreakHyphen/>
            </w:r>
            <w:r w:rsidRPr="003F329B">
              <w:rPr>
                <w:b/>
                <w:bCs/>
                <w:sz w:val="16"/>
                <w:szCs w:val="16"/>
              </w:rPr>
              <w:t>A</w:t>
            </w:r>
          </w:p>
        </w:tc>
        <w:tc>
          <w:tcPr>
            <w:tcW w:w="4943" w:type="dxa"/>
            <w:shd w:val="clear" w:color="auto" w:fill="auto"/>
          </w:tcPr>
          <w:p w:rsidR="00D04600" w:rsidRPr="003F329B" w:rsidRDefault="00D04600" w:rsidP="004A7DDE">
            <w:pPr>
              <w:pStyle w:val="Tabletext"/>
              <w:rPr>
                <w:sz w:val="16"/>
                <w:szCs w:val="16"/>
              </w:rPr>
            </w:pPr>
          </w:p>
        </w:tc>
      </w:tr>
      <w:tr w:rsidR="00B5681B" w:rsidRPr="003F329B" w:rsidTr="004A7DDE">
        <w:trPr>
          <w:cantSplit/>
        </w:trPr>
        <w:tc>
          <w:tcPr>
            <w:tcW w:w="2139" w:type="dxa"/>
            <w:shd w:val="clear" w:color="auto" w:fill="auto"/>
          </w:tcPr>
          <w:p w:rsidR="00B5681B" w:rsidRPr="003F329B" w:rsidRDefault="00B5681B" w:rsidP="005036FF">
            <w:pPr>
              <w:pStyle w:val="Tabletext"/>
              <w:tabs>
                <w:tab w:val="center" w:leader="dot" w:pos="2268"/>
              </w:tabs>
              <w:rPr>
                <w:b/>
                <w:bCs/>
                <w:kern w:val="28"/>
                <w:sz w:val="16"/>
                <w:szCs w:val="16"/>
              </w:rPr>
            </w:pPr>
            <w:r w:rsidRPr="003F329B">
              <w:rPr>
                <w:bCs/>
                <w:sz w:val="16"/>
                <w:szCs w:val="16"/>
              </w:rPr>
              <w:t>s 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B5681B" w:rsidRPr="003F329B" w:rsidRDefault="00B5681B" w:rsidP="004A7DDE">
            <w:pPr>
              <w:pStyle w:val="Tabletext"/>
              <w:rPr>
                <w:sz w:val="16"/>
                <w:szCs w:val="16"/>
              </w:rPr>
            </w:pPr>
            <w:r w:rsidRPr="003F329B">
              <w:rPr>
                <w:sz w:val="16"/>
                <w:szCs w:val="16"/>
              </w:rPr>
              <w:t>am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176 and 177, 1999; No.</w:t>
            </w:r>
            <w:r w:rsidR="003F329B">
              <w:rPr>
                <w:sz w:val="16"/>
                <w:szCs w:val="16"/>
              </w:rPr>
              <w:t> </w:t>
            </w:r>
            <w:r w:rsidRPr="003F329B">
              <w:rPr>
                <w:sz w:val="16"/>
                <w:szCs w:val="16"/>
              </w:rPr>
              <w:t>92, 2000; No.</w:t>
            </w:r>
            <w:r w:rsidR="003F329B">
              <w:rPr>
                <w:sz w:val="16"/>
                <w:szCs w:val="16"/>
              </w:rPr>
              <w:t> </w:t>
            </w:r>
            <w:r w:rsidRPr="003F329B">
              <w:rPr>
                <w:sz w:val="16"/>
                <w:szCs w:val="16"/>
              </w:rPr>
              <w:t>75, 2012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17</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75, 2012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177 and 178, 1999; No.</w:t>
            </w:r>
            <w:r w:rsidR="003F329B">
              <w:rPr>
                <w:sz w:val="16"/>
                <w:szCs w:val="16"/>
              </w:rPr>
              <w:t> </w:t>
            </w:r>
            <w:r w:rsidRPr="003F329B">
              <w:rPr>
                <w:sz w:val="16"/>
                <w:szCs w:val="16"/>
              </w:rPr>
              <w:t>92, 2000; Nos. 80 and 101</w:t>
            </w:r>
            <w:r w:rsidR="003F329B">
              <w:rPr>
                <w:sz w:val="16"/>
                <w:szCs w:val="16"/>
              </w:rPr>
              <w:t> </w:t>
            </w:r>
            <w:r w:rsidRPr="003F329B">
              <w:rPr>
                <w:sz w:val="16"/>
                <w:szCs w:val="16"/>
              </w:rPr>
              <w:t>2006; Nos. 12 and 169, 2012</w:t>
            </w:r>
          </w:p>
        </w:tc>
      </w:tr>
      <w:tr w:rsidR="00D04600" w:rsidRPr="003F329B" w:rsidTr="004A7DDE">
        <w:trPr>
          <w:cantSplit/>
        </w:trPr>
        <w:tc>
          <w:tcPr>
            <w:tcW w:w="2139" w:type="dxa"/>
            <w:shd w:val="clear" w:color="auto" w:fill="auto"/>
          </w:tcPr>
          <w:p w:rsidR="00D04600" w:rsidRPr="003F329B" w:rsidRDefault="00D04600" w:rsidP="005036FF">
            <w:pPr>
              <w:pStyle w:val="Tabletext"/>
              <w:tabs>
                <w:tab w:val="center" w:leader="dot" w:pos="2268"/>
              </w:tabs>
              <w:rPr>
                <w:kern w:val="28"/>
                <w:sz w:val="16"/>
                <w:szCs w:val="16"/>
              </w:rPr>
            </w:pPr>
            <w:r w:rsidRPr="003F329B">
              <w:rPr>
                <w:sz w:val="16"/>
                <w:szCs w:val="16"/>
              </w:rPr>
              <w:t>s 9</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2F3C1E" w:rsidRPr="003F329B">
              <w:rPr>
                <w:sz w:val="16"/>
                <w:szCs w:val="16"/>
              </w:rPr>
              <w:t xml:space="preserve"> </w:t>
            </w:r>
            <w:r w:rsidR="00554985" w:rsidRPr="003F329B">
              <w:rPr>
                <w:sz w:val="16"/>
                <w:szCs w:val="16"/>
              </w:rPr>
              <w:t> </w:t>
            </w:r>
            <w:r w:rsidRPr="003F329B">
              <w:rPr>
                <w:sz w:val="16"/>
                <w:szCs w:val="16"/>
              </w:rPr>
              <w:t>176, 1999; No</w:t>
            </w:r>
            <w:r w:rsidR="002F3C1E" w:rsidRPr="003F329B">
              <w:rPr>
                <w:sz w:val="16"/>
                <w:szCs w:val="16"/>
              </w:rPr>
              <w:t xml:space="preserve"> </w:t>
            </w:r>
            <w:r w:rsidR="00554985" w:rsidRPr="003F329B">
              <w:rPr>
                <w:sz w:val="16"/>
                <w:szCs w:val="16"/>
              </w:rPr>
              <w:t> </w:t>
            </w:r>
            <w:r w:rsidRPr="003F329B">
              <w:rPr>
                <w:sz w:val="16"/>
                <w:szCs w:val="16"/>
              </w:rPr>
              <w:t>77, 2005</w:t>
            </w:r>
            <w:r w:rsidR="00B5681B"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9–30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169, 2012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39</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 xml:space="preserve">am No 176, </w:t>
            </w:r>
            <w:r w:rsidR="00B5681B" w:rsidRPr="003F329B">
              <w:rPr>
                <w:sz w:val="16"/>
                <w:szCs w:val="16"/>
              </w:rPr>
              <w:t xml:space="preserve">1999; No </w:t>
            </w:r>
            <w:r w:rsidRPr="003F329B">
              <w:rPr>
                <w:sz w:val="16"/>
                <w:szCs w:val="16"/>
              </w:rPr>
              <w:t>177</w:t>
            </w:r>
            <w:r w:rsidR="00B5681B" w:rsidRPr="003F329B">
              <w:rPr>
                <w:sz w:val="16"/>
                <w:szCs w:val="16"/>
              </w:rPr>
              <w:t>, 1999</w:t>
            </w:r>
            <w:r w:rsidR="002F3C1E" w:rsidRPr="003F329B">
              <w:rPr>
                <w:sz w:val="16"/>
                <w:szCs w:val="16"/>
              </w:rPr>
              <w:t>;</w:t>
            </w:r>
            <w:r w:rsidR="00B5681B" w:rsidRPr="003F329B">
              <w:rPr>
                <w:sz w:val="16"/>
                <w:szCs w:val="16"/>
              </w:rPr>
              <w:t xml:space="preserve"> No</w:t>
            </w:r>
            <w:r w:rsidRPr="003F329B">
              <w:rPr>
                <w:sz w:val="16"/>
                <w:szCs w:val="16"/>
              </w:rPr>
              <w:t xml:space="preserve"> 178, 1999; No</w:t>
            </w:r>
            <w:r w:rsidR="00554985" w:rsidRPr="003F329B">
              <w:rPr>
                <w:sz w:val="16"/>
                <w:szCs w:val="16"/>
              </w:rPr>
              <w:t> </w:t>
            </w:r>
            <w:r w:rsidR="00B5681B" w:rsidRPr="003F329B">
              <w:rPr>
                <w:sz w:val="16"/>
                <w:szCs w:val="16"/>
              </w:rPr>
              <w:t xml:space="preserve"> </w:t>
            </w:r>
            <w:r w:rsidRPr="003F329B">
              <w:rPr>
                <w:sz w:val="16"/>
                <w:szCs w:val="16"/>
              </w:rPr>
              <w:t>92, 2000; No</w:t>
            </w:r>
            <w:r w:rsidR="00554985" w:rsidRPr="003F329B">
              <w:rPr>
                <w:sz w:val="16"/>
                <w:szCs w:val="16"/>
              </w:rPr>
              <w:t> </w:t>
            </w:r>
            <w:r w:rsidR="00B5681B" w:rsidRPr="003F329B">
              <w:rPr>
                <w:sz w:val="16"/>
                <w:szCs w:val="16"/>
              </w:rPr>
              <w:t xml:space="preserve"> </w:t>
            </w:r>
            <w:r w:rsidRPr="003F329B">
              <w:rPr>
                <w:sz w:val="16"/>
                <w:szCs w:val="16"/>
              </w:rPr>
              <w:t>97, 2002; No</w:t>
            </w:r>
            <w:r w:rsidR="00554985" w:rsidRPr="003F329B">
              <w:rPr>
                <w:sz w:val="16"/>
                <w:szCs w:val="16"/>
              </w:rPr>
              <w:t> </w:t>
            </w:r>
            <w:r w:rsidR="00B5681B" w:rsidRPr="003F329B">
              <w:rPr>
                <w:sz w:val="16"/>
                <w:szCs w:val="16"/>
              </w:rPr>
              <w:t xml:space="preserve"> </w:t>
            </w:r>
            <w:r w:rsidRPr="003F329B">
              <w:rPr>
                <w:sz w:val="16"/>
                <w:szCs w:val="16"/>
              </w:rPr>
              <w:t>67, 2003; No</w:t>
            </w:r>
            <w:r w:rsidR="00554985" w:rsidRPr="003F329B">
              <w:rPr>
                <w:sz w:val="16"/>
                <w:szCs w:val="16"/>
              </w:rPr>
              <w:t> </w:t>
            </w:r>
            <w:r w:rsidR="00B5681B" w:rsidRPr="003F329B">
              <w:rPr>
                <w:sz w:val="16"/>
                <w:szCs w:val="16"/>
              </w:rPr>
              <w:t xml:space="preserve"> </w:t>
            </w:r>
            <w:r w:rsidRPr="003F329B">
              <w:rPr>
                <w:sz w:val="16"/>
                <w:szCs w:val="16"/>
              </w:rPr>
              <w:t>74, 2010</w:t>
            </w:r>
            <w:r w:rsidR="00B5681B"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9</w:t>
            </w:r>
            <w:r w:rsidR="003F329B">
              <w:rPr>
                <w:b/>
                <w:bCs/>
                <w:sz w:val="16"/>
                <w:szCs w:val="16"/>
              </w:rPr>
              <w:noBreakHyphen/>
            </w:r>
            <w:r w:rsidRPr="003F329B">
              <w:rPr>
                <w:b/>
                <w:bCs/>
                <w:sz w:val="16"/>
                <w:szCs w:val="16"/>
              </w:rPr>
              <w:t>B</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69</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554985" w:rsidRPr="003F329B">
              <w:rPr>
                <w:sz w:val="16"/>
                <w:szCs w:val="16"/>
              </w:rPr>
              <w:t> </w:t>
            </w:r>
            <w:r w:rsidR="00C40B65" w:rsidRPr="003F329B">
              <w:rPr>
                <w:sz w:val="16"/>
                <w:szCs w:val="16"/>
              </w:rPr>
              <w:t xml:space="preserve"> </w:t>
            </w:r>
            <w:r w:rsidRPr="003F329B">
              <w:rPr>
                <w:sz w:val="16"/>
                <w:szCs w:val="16"/>
              </w:rPr>
              <w:t>92, 2000; No</w:t>
            </w:r>
            <w:r w:rsidR="00554985" w:rsidRPr="003F329B">
              <w:rPr>
                <w:sz w:val="16"/>
                <w:szCs w:val="16"/>
              </w:rPr>
              <w:t> </w:t>
            </w:r>
            <w:r w:rsidR="00C40B65" w:rsidRPr="003F329B">
              <w:rPr>
                <w:sz w:val="16"/>
                <w:szCs w:val="16"/>
              </w:rPr>
              <w:t xml:space="preserve"> </w:t>
            </w:r>
            <w:r w:rsidRPr="003F329B">
              <w:rPr>
                <w:sz w:val="16"/>
                <w:szCs w:val="16"/>
              </w:rPr>
              <w:t>118, 2009</w:t>
            </w:r>
            <w:r w:rsidR="00B5681B"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9</w:t>
            </w:r>
            <w:r w:rsidR="003F329B">
              <w:rPr>
                <w:b/>
                <w:bCs/>
                <w:sz w:val="16"/>
                <w:szCs w:val="16"/>
              </w:rPr>
              <w:noBreakHyphen/>
            </w:r>
            <w:r w:rsidRPr="003F329B">
              <w:rPr>
                <w:b/>
                <w:bCs/>
                <w:sz w:val="16"/>
                <w:szCs w:val="16"/>
              </w:rPr>
              <w:t>C</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52, 2000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554985" w:rsidRPr="003F329B">
              <w:rPr>
                <w:sz w:val="16"/>
                <w:szCs w:val="16"/>
              </w:rPr>
              <w:t> </w:t>
            </w:r>
            <w:r w:rsidR="002F3C1E" w:rsidRPr="003F329B">
              <w:rPr>
                <w:sz w:val="16"/>
                <w:szCs w:val="16"/>
              </w:rPr>
              <w:t xml:space="preserve"> </w:t>
            </w:r>
            <w:r w:rsidRPr="003F329B">
              <w:rPr>
                <w:sz w:val="16"/>
                <w:szCs w:val="16"/>
              </w:rPr>
              <w:t>176, 1999; No</w:t>
            </w:r>
            <w:r w:rsidR="00554985" w:rsidRPr="003F329B">
              <w:rPr>
                <w:sz w:val="16"/>
                <w:szCs w:val="16"/>
              </w:rPr>
              <w:t> </w:t>
            </w:r>
            <w:r w:rsidR="002F3C1E" w:rsidRPr="003F329B">
              <w:rPr>
                <w:sz w:val="16"/>
                <w:szCs w:val="16"/>
              </w:rPr>
              <w:t xml:space="preserve"> </w:t>
            </w:r>
            <w:r w:rsidRPr="003F329B">
              <w:rPr>
                <w:sz w:val="16"/>
                <w:szCs w:val="16"/>
              </w:rPr>
              <w:t>92, 2000; No</w:t>
            </w:r>
            <w:r w:rsidR="00554985" w:rsidRPr="003F329B">
              <w:rPr>
                <w:sz w:val="16"/>
                <w:szCs w:val="16"/>
              </w:rPr>
              <w:t> </w:t>
            </w:r>
            <w:r w:rsidR="002F3C1E" w:rsidRPr="003F329B">
              <w:rPr>
                <w:sz w:val="16"/>
                <w:szCs w:val="16"/>
              </w:rPr>
              <w:t xml:space="preserve"> </w:t>
            </w:r>
            <w:r w:rsidRPr="003F329B">
              <w:rPr>
                <w:sz w:val="16"/>
                <w:szCs w:val="16"/>
              </w:rPr>
              <w:t>67, 2003</w:t>
            </w:r>
            <w:r w:rsidR="0000425F" w:rsidRPr="003F329B">
              <w:rPr>
                <w:sz w:val="16"/>
                <w:szCs w:val="16"/>
              </w:rPr>
              <w:t>; No 34, 2014</w:t>
            </w:r>
            <w:r w:rsidR="00B5681B"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9</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11</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11</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2F3C1E" w:rsidRPr="003F329B">
              <w:rPr>
                <w:sz w:val="16"/>
                <w:szCs w:val="16"/>
              </w:rPr>
              <w:t xml:space="preserve"> </w:t>
            </w:r>
            <w:r w:rsidR="00554985" w:rsidRPr="003F329B">
              <w:rPr>
                <w:sz w:val="16"/>
                <w:szCs w:val="16"/>
              </w:rPr>
              <w:t> </w:t>
            </w:r>
            <w:r w:rsidRPr="003F329B">
              <w:rPr>
                <w:sz w:val="16"/>
                <w:szCs w:val="16"/>
              </w:rPr>
              <w:t>176, 1999; No 92</w:t>
            </w:r>
            <w:r w:rsidR="00C40B65" w:rsidRPr="003F329B">
              <w:rPr>
                <w:sz w:val="16"/>
                <w:szCs w:val="16"/>
              </w:rPr>
              <w:t>, 2000</w:t>
            </w:r>
            <w:r w:rsidR="002F3C1E" w:rsidRPr="003F329B">
              <w:rPr>
                <w:sz w:val="16"/>
                <w:szCs w:val="16"/>
              </w:rPr>
              <w:t>;</w:t>
            </w:r>
            <w:r w:rsidR="00C40B65" w:rsidRPr="003F329B">
              <w:rPr>
                <w:sz w:val="16"/>
                <w:szCs w:val="16"/>
              </w:rPr>
              <w:t xml:space="preserve"> No</w:t>
            </w:r>
            <w:r w:rsidRPr="003F329B">
              <w:rPr>
                <w:sz w:val="16"/>
                <w:szCs w:val="16"/>
              </w:rPr>
              <w:t xml:space="preserve"> 156, 2000; No</w:t>
            </w:r>
            <w:r w:rsidR="00554985" w:rsidRPr="003F329B">
              <w:rPr>
                <w:sz w:val="16"/>
                <w:szCs w:val="16"/>
              </w:rPr>
              <w:t> </w:t>
            </w:r>
            <w:r w:rsidR="002F3C1E" w:rsidRPr="003F329B">
              <w:rPr>
                <w:sz w:val="16"/>
                <w:szCs w:val="16"/>
              </w:rPr>
              <w:t xml:space="preserve"> </w:t>
            </w:r>
            <w:r w:rsidRPr="003F329B">
              <w:rPr>
                <w:sz w:val="16"/>
                <w:szCs w:val="16"/>
              </w:rPr>
              <w:t>12, 2012</w:t>
            </w:r>
            <w:r w:rsidR="00B5681B"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11</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11</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176 and 177,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11</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Nos. 92 and 156, 2000; No.</w:t>
            </w:r>
            <w:r w:rsidR="003F329B">
              <w:rPr>
                <w:sz w:val="16"/>
                <w:szCs w:val="16"/>
              </w:rPr>
              <w:t> </w:t>
            </w:r>
            <w:r w:rsidRPr="003F329B">
              <w:rPr>
                <w:sz w:val="16"/>
                <w:szCs w:val="16"/>
              </w:rPr>
              <w:t>67, 2003; No.</w:t>
            </w:r>
            <w:r w:rsidR="003F329B">
              <w:rPr>
                <w:sz w:val="16"/>
                <w:szCs w:val="16"/>
              </w:rPr>
              <w:t> </w:t>
            </w:r>
            <w:r w:rsidRPr="003F329B">
              <w:rPr>
                <w:sz w:val="16"/>
                <w:szCs w:val="16"/>
              </w:rPr>
              <w:t>134, 2004; No.</w:t>
            </w:r>
            <w:r w:rsidR="003F329B">
              <w:rPr>
                <w:sz w:val="16"/>
                <w:szCs w:val="16"/>
              </w:rPr>
              <w:t> </w:t>
            </w:r>
            <w:r w:rsidRPr="003F329B">
              <w:rPr>
                <w:sz w:val="16"/>
                <w:szCs w:val="16"/>
              </w:rPr>
              <w:t>118, 2009; No.</w:t>
            </w:r>
            <w:r w:rsidR="003F329B">
              <w:rPr>
                <w:sz w:val="16"/>
                <w:szCs w:val="16"/>
              </w:rPr>
              <w:t> </w:t>
            </w:r>
            <w:r w:rsidRPr="003F329B">
              <w:rPr>
                <w:sz w:val="16"/>
                <w:szCs w:val="16"/>
              </w:rPr>
              <w:t>20, 2010</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3</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w:t>
            </w:r>
          </w:p>
        </w:tc>
        <w:tc>
          <w:tcPr>
            <w:tcW w:w="4943" w:type="dxa"/>
            <w:shd w:val="clear" w:color="auto" w:fill="auto"/>
          </w:tcPr>
          <w:p w:rsidR="00D04600" w:rsidRPr="003F329B" w:rsidRDefault="00D04600" w:rsidP="004A7DDE">
            <w:pPr>
              <w:pStyle w:val="Tabletext"/>
              <w:rPr>
                <w:sz w:val="16"/>
                <w:szCs w:val="16"/>
              </w:rPr>
            </w:pPr>
          </w:p>
        </w:tc>
      </w:tr>
      <w:tr w:rsidR="00DF2A7D" w:rsidRPr="003F329B" w:rsidTr="004A7DDE">
        <w:trPr>
          <w:cantSplit/>
        </w:trPr>
        <w:tc>
          <w:tcPr>
            <w:tcW w:w="2139" w:type="dxa"/>
            <w:shd w:val="clear" w:color="auto" w:fill="auto"/>
          </w:tcPr>
          <w:p w:rsidR="00DF2A7D" w:rsidRPr="003F329B" w:rsidRDefault="00DF2A7D" w:rsidP="005036FF">
            <w:pPr>
              <w:pStyle w:val="Tabletext"/>
              <w:tabs>
                <w:tab w:val="center" w:leader="dot" w:pos="2268"/>
              </w:tabs>
              <w:rPr>
                <w:b/>
                <w:bCs/>
                <w:kern w:val="28"/>
                <w:sz w:val="16"/>
                <w:szCs w:val="16"/>
              </w:rPr>
            </w:pPr>
            <w:r w:rsidRPr="003F329B">
              <w:rPr>
                <w:bCs/>
                <w:sz w:val="16"/>
                <w:szCs w:val="16"/>
              </w:rPr>
              <w:t>s 13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F2A7D" w:rsidRPr="003F329B" w:rsidRDefault="00DF2A7D" w:rsidP="004A7DDE">
            <w:pPr>
              <w:pStyle w:val="Tabletext"/>
              <w:rPr>
                <w:sz w:val="16"/>
                <w:szCs w:val="16"/>
              </w:rPr>
            </w:pPr>
            <w:r w:rsidRPr="003F329B">
              <w:rPr>
                <w:sz w:val="16"/>
                <w:szCs w:val="16"/>
              </w:rPr>
              <w:t>am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A355D0" w:rsidRPr="003F329B">
              <w:rPr>
                <w:sz w:val="16"/>
                <w:szCs w:val="16"/>
              </w:rPr>
              <w:t xml:space="preserve"> </w:t>
            </w:r>
            <w:r w:rsidR="00554985" w:rsidRPr="003F329B">
              <w:rPr>
                <w:sz w:val="16"/>
                <w:szCs w:val="16"/>
              </w:rPr>
              <w:t> </w:t>
            </w:r>
            <w:r w:rsidRPr="003F329B">
              <w:rPr>
                <w:sz w:val="16"/>
                <w:szCs w:val="16"/>
              </w:rPr>
              <w:t>176, 1999</w:t>
            </w:r>
            <w:r w:rsidR="00A355D0"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5036FF">
            <w:pPr>
              <w:pStyle w:val="Tabletext"/>
              <w:tabs>
                <w:tab w:val="center" w:leader="dot" w:pos="2268"/>
              </w:tabs>
              <w:rPr>
                <w:kern w:val="28"/>
                <w:sz w:val="16"/>
                <w:szCs w:val="16"/>
              </w:rPr>
            </w:pPr>
            <w:r w:rsidRPr="003F329B">
              <w:rPr>
                <w:sz w:val="16"/>
                <w:szCs w:val="16"/>
              </w:rPr>
              <w:t>s 13</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2F3C1E" w:rsidRPr="003F329B">
              <w:rPr>
                <w:sz w:val="16"/>
                <w:szCs w:val="16"/>
              </w:rPr>
              <w:t xml:space="preserve"> </w:t>
            </w:r>
            <w:r w:rsidR="00554985" w:rsidRPr="003F329B">
              <w:rPr>
                <w:sz w:val="16"/>
                <w:szCs w:val="16"/>
              </w:rPr>
              <w:t> </w:t>
            </w:r>
            <w:r w:rsidRPr="003F329B">
              <w:rPr>
                <w:sz w:val="16"/>
                <w:szCs w:val="16"/>
              </w:rPr>
              <w:t>176, 1999; No</w:t>
            </w:r>
            <w:r w:rsidR="002F3C1E" w:rsidRPr="003F329B">
              <w:rPr>
                <w:sz w:val="16"/>
                <w:szCs w:val="16"/>
              </w:rPr>
              <w:t xml:space="preserve"> </w:t>
            </w:r>
            <w:r w:rsidR="00554985" w:rsidRPr="003F329B">
              <w:rPr>
                <w:sz w:val="16"/>
                <w:szCs w:val="16"/>
              </w:rPr>
              <w:t> </w:t>
            </w:r>
            <w:r w:rsidRPr="003F329B">
              <w:rPr>
                <w:sz w:val="16"/>
                <w:szCs w:val="16"/>
              </w:rPr>
              <w:t>156, 2000; No</w:t>
            </w:r>
            <w:r w:rsidR="002F3C1E" w:rsidRPr="003F329B">
              <w:rPr>
                <w:sz w:val="16"/>
                <w:szCs w:val="16"/>
              </w:rPr>
              <w:t xml:space="preserve"> </w:t>
            </w:r>
            <w:r w:rsidR="00554985" w:rsidRPr="003F329B">
              <w:rPr>
                <w:sz w:val="16"/>
                <w:szCs w:val="16"/>
              </w:rPr>
              <w:t> </w:t>
            </w:r>
            <w:r w:rsidRPr="003F329B">
              <w:rPr>
                <w:sz w:val="16"/>
                <w:szCs w:val="16"/>
              </w:rPr>
              <w:t>91, 2010; No</w:t>
            </w:r>
            <w:r w:rsidR="002F3C1E" w:rsidRPr="003F329B">
              <w:rPr>
                <w:sz w:val="16"/>
                <w:szCs w:val="16"/>
              </w:rPr>
              <w:t xml:space="preserve"> </w:t>
            </w:r>
            <w:r w:rsidR="00554985" w:rsidRPr="003F329B">
              <w:rPr>
                <w:sz w:val="16"/>
                <w:szCs w:val="16"/>
              </w:rPr>
              <w:t> </w:t>
            </w:r>
            <w:r w:rsidRPr="003F329B">
              <w:rPr>
                <w:sz w:val="16"/>
                <w:szCs w:val="16"/>
              </w:rPr>
              <w:t>41, 2011</w:t>
            </w:r>
            <w:r w:rsidR="00C60451"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13</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156, 2000;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13</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15</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15</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035793" w:rsidRPr="003F329B">
              <w:rPr>
                <w:sz w:val="16"/>
                <w:szCs w:val="16"/>
              </w:rPr>
              <w:t xml:space="preserve"> </w:t>
            </w:r>
            <w:r w:rsidR="00554985" w:rsidRPr="003F329B">
              <w:rPr>
                <w:sz w:val="16"/>
                <w:szCs w:val="16"/>
              </w:rPr>
              <w:t> </w:t>
            </w:r>
            <w:r w:rsidRPr="003F329B">
              <w:rPr>
                <w:sz w:val="16"/>
                <w:szCs w:val="16"/>
              </w:rPr>
              <w:t>176, 1999; N</w:t>
            </w:r>
            <w:r w:rsidR="00035793" w:rsidRPr="003F329B">
              <w:rPr>
                <w:sz w:val="16"/>
                <w:szCs w:val="16"/>
              </w:rPr>
              <w:t>o</w:t>
            </w:r>
            <w:r w:rsidRPr="003F329B">
              <w:rPr>
                <w:sz w:val="16"/>
                <w:szCs w:val="16"/>
              </w:rPr>
              <w:t xml:space="preserve"> 92</w:t>
            </w:r>
            <w:r w:rsidR="00FB7201" w:rsidRPr="003F329B">
              <w:rPr>
                <w:sz w:val="16"/>
                <w:szCs w:val="16"/>
              </w:rPr>
              <w:t>, 2000</w:t>
            </w:r>
            <w:r w:rsidR="00035793" w:rsidRPr="003F329B">
              <w:rPr>
                <w:sz w:val="16"/>
                <w:szCs w:val="16"/>
              </w:rPr>
              <w:t>;</w:t>
            </w:r>
            <w:r w:rsidRPr="003F329B">
              <w:rPr>
                <w:sz w:val="16"/>
                <w:szCs w:val="16"/>
              </w:rPr>
              <w:t xml:space="preserve"> </w:t>
            </w:r>
            <w:r w:rsidR="00B45676" w:rsidRPr="003F329B">
              <w:rPr>
                <w:sz w:val="16"/>
                <w:szCs w:val="16"/>
              </w:rPr>
              <w:t xml:space="preserve">No </w:t>
            </w:r>
            <w:r w:rsidRPr="003F329B">
              <w:rPr>
                <w:sz w:val="16"/>
                <w:szCs w:val="16"/>
              </w:rPr>
              <w:t>156, 2000</w:t>
            </w:r>
            <w:r w:rsidR="00FB7201"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15</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15</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176 and 177,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15</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Nos. 92 and 156, 2000; No.</w:t>
            </w:r>
            <w:r w:rsidR="003F329B">
              <w:rPr>
                <w:sz w:val="16"/>
                <w:szCs w:val="16"/>
              </w:rPr>
              <w:t> </w:t>
            </w:r>
            <w:r w:rsidRPr="003F329B">
              <w:rPr>
                <w:sz w:val="16"/>
                <w:szCs w:val="16"/>
              </w:rPr>
              <w:t>134, 2004;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4</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17</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17</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00425F" w:rsidRPr="003F329B" w:rsidTr="004A7DDE">
        <w:trPr>
          <w:cantSplit/>
        </w:trPr>
        <w:tc>
          <w:tcPr>
            <w:tcW w:w="2139" w:type="dxa"/>
            <w:shd w:val="clear" w:color="auto" w:fill="auto"/>
          </w:tcPr>
          <w:p w:rsidR="0000425F" w:rsidRPr="003F329B" w:rsidRDefault="0000425F" w:rsidP="004A7DDE">
            <w:pPr>
              <w:pStyle w:val="Tabletext"/>
              <w:tabs>
                <w:tab w:val="center" w:leader="dot" w:pos="2268"/>
              </w:tabs>
              <w:rPr>
                <w:sz w:val="16"/>
                <w:szCs w:val="16"/>
              </w:rPr>
            </w:pPr>
            <w:r w:rsidRPr="003F329B">
              <w:rPr>
                <w:sz w:val="16"/>
                <w:szCs w:val="16"/>
              </w:rPr>
              <w:t>Note 1</w:t>
            </w:r>
            <w:r w:rsidR="00DF4F77" w:rsidRPr="003F329B">
              <w:rPr>
                <w:sz w:val="16"/>
                <w:szCs w:val="16"/>
              </w:rPr>
              <w:t xml:space="preserve"> to s 17</w:t>
            </w:r>
            <w:r w:rsidR="003F329B">
              <w:rPr>
                <w:sz w:val="16"/>
                <w:szCs w:val="16"/>
              </w:rPr>
              <w:noBreakHyphen/>
            </w:r>
            <w:r w:rsidR="00DF4F77" w:rsidRPr="003F329B">
              <w:rPr>
                <w:sz w:val="16"/>
                <w:szCs w:val="16"/>
              </w:rPr>
              <w:t>5(1)</w:t>
            </w:r>
            <w:r w:rsidR="00226C51" w:rsidRPr="003F329B">
              <w:rPr>
                <w:sz w:val="16"/>
                <w:szCs w:val="16"/>
              </w:rPr>
              <w:tab/>
            </w:r>
          </w:p>
        </w:tc>
        <w:tc>
          <w:tcPr>
            <w:tcW w:w="4943" w:type="dxa"/>
            <w:shd w:val="clear" w:color="auto" w:fill="auto"/>
          </w:tcPr>
          <w:p w:rsidR="0000425F" w:rsidRPr="003F329B" w:rsidRDefault="0019715F" w:rsidP="0019715F">
            <w:pPr>
              <w:pStyle w:val="Tabletext"/>
              <w:rPr>
                <w:sz w:val="16"/>
                <w:szCs w:val="16"/>
              </w:rPr>
            </w:pPr>
            <w:r w:rsidRPr="003F329B">
              <w:rPr>
                <w:sz w:val="16"/>
                <w:szCs w:val="16"/>
              </w:rPr>
              <w:t>rep</w:t>
            </w:r>
            <w:r w:rsidR="00DF4F77" w:rsidRPr="003F329B">
              <w:rPr>
                <w:sz w:val="16"/>
                <w:szCs w:val="16"/>
              </w:rPr>
              <w:t xml:space="preserve"> No 34, 2014</w:t>
            </w:r>
          </w:p>
        </w:tc>
      </w:tr>
      <w:tr w:rsidR="0019715F" w:rsidRPr="003F329B" w:rsidTr="004A7DDE">
        <w:trPr>
          <w:cantSplit/>
        </w:trPr>
        <w:tc>
          <w:tcPr>
            <w:tcW w:w="2139" w:type="dxa"/>
            <w:shd w:val="clear" w:color="auto" w:fill="auto"/>
          </w:tcPr>
          <w:p w:rsidR="0019715F" w:rsidRPr="003F329B" w:rsidRDefault="0019715F" w:rsidP="004A7DDE">
            <w:pPr>
              <w:pStyle w:val="Tabletext"/>
              <w:tabs>
                <w:tab w:val="center" w:leader="dot" w:pos="2268"/>
              </w:tabs>
              <w:rPr>
                <w:sz w:val="16"/>
                <w:szCs w:val="16"/>
              </w:rPr>
            </w:pPr>
          </w:p>
        </w:tc>
        <w:tc>
          <w:tcPr>
            <w:tcW w:w="4943" w:type="dxa"/>
            <w:shd w:val="clear" w:color="auto" w:fill="auto"/>
          </w:tcPr>
          <w:p w:rsidR="0019715F" w:rsidRPr="003F329B" w:rsidRDefault="0019715F" w:rsidP="0019715F">
            <w:pPr>
              <w:pStyle w:val="Tabletext"/>
              <w:rPr>
                <w:sz w:val="16"/>
                <w:szCs w:val="16"/>
              </w:rPr>
            </w:pPr>
            <w:r w:rsidRPr="003F329B">
              <w:rPr>
                <w:sz w:val="16"/>
                <w:szCs w:val="16"/>
              </w:rPr>
              <w:t>ad No 34, 2014</w:t>
            </w:r>
          </w:p>
        </w:tc>
      </w:tr>
      <w:tr w:rsidR="00226C51" w:rsidRPr="003F329B" w:rsidTr="004A7DDE">
        <w:trPr>
          <w:cantSplit/>
        </w:trPr>
        <w:tc>
          <w:tcPr>
            <w:tcW w:w="2139" w:type="dxa"/>
            <w:shd w:val="clear" w:color="auto" w:fill="auto"/>
          </w:tcPr>
          <w:p w:rsidR="00226C51" w:rsidRPr="003F329B" w:rsidRDefault="00226C51" w:rsidP="007C5E49">
            <w:pPr>
              <w:pStyle w:val="Tabletext"/>
              <w:tabs>
                <w:tab w:val="center" w:leader="dot" w:pos="2268"/>
              </w:tabs>
              <w:rPr>
                <w:sz w:val="16"/>
                <w:szCs w:val="16"/>
              </w:rPr>
            </w:pPr>
            <w:r w:rsidRPr="003F329B">
              <w:rPr>
                <w:sz w:val="16"/>
                <w:szCs w:val="16"/>
              </w:rPr>
              <w:t>Note 2 to s 17</w:t>
            </w:r>
            <w:r w:rsidR="003F329B">
              <w:rPr>
                <w:sz w:val="16"/>
                <w:szCs w:val="16"/>
              </w:rPr>
              <w:noBreakHyphen/>
            </w:r>
            <w:r w:rsidRPr="003F329B">
              <w:rPr>
                <w:sz w:val="16"/>
                <w:szCs w:val="16"/>
              </w:rPr>
              <w:t>5(1)</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 34, 2014</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17</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17</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r w:rsidR="00383CF0" w:rsidRPr="003F329B">
              <w:rPr>
                <w:sz w:val="16"/>
                <w:szCs w:val="16"/>
              </w:rPr>
              <w:t xml:space="preserve"> </w:t>
            </w:r>
            <w:r w:rsidR="00383CF0" w:rsidRPr="003F329B">
              <w:rPr>
                <w:sz w:val="16"/>
                <w:szCs w:val="16"/>
                <w:u w:val="single"/>
              </w:rPr>
              <w:t>(Sch 1 items</w:t>
            </w:r>
            <w:r w:rsidR="003F329B">
              <w:rPr>
                <w:sz w:val="16"/>
                <w:szCs w:val="16"/>
                <w:u w:val="single"/>
              </w:rPr>
              <w:t> </w:t>
            </w:r>
            <w:r w:rsidR="00383CF0" w:rsidRPr="003F329B">
              <w:rPr>
                <w:sz w:val="16"/>
                <w:szCs w:val="16"/>
                <w:u w:val="single"/>
              </w:rPr>
              <w:t>242, 243)</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17</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176 and 177, 1999; Nos. 92 and 156, 2000; No.</w:t>
            </w:r>
            <w:r w:rsidR="003F329B">
              <w:rPr>
                <w:sz w:val="16"/>
                <w:szCs w:val="16"/>
              </w:rPr>
              <w:t> </w:t>
            </w:r>
            <w:r w:rsidRPr="003F329B">
              <w:rPr>
                <w:sz w:val="16"/>
                <w:szCs w:val="16"/>
              </w:rPr>
              <w:t>73, 2001; No.</w:t>
            </w:r>
            <w:r w:rsidR="003F329B">
              <w:rPr>
                <w:sz w:val="16"/>
                <w:szCs w:val="16"/>
              </w:rPr>
              <w:t> </w:t>
            </w:r>
            <w:r w:rsidRPr="003F329B">
              <w:rPr>
                <w:sz w:val="16"/>
                <w:szCs w:val="16"/>
              </w:rPr>
              <w:t>67, 2003; No.</w:t>
            </w:r>
            <w:r w:rsidR="003F329B">
              <w:rPr>
                <w:sz w:val="16"/>
                <w:szCs w:val="16"/>
              </w:rPr>
              <w:t> </w:t>
            </w:r>
            <w:r w:rsidRPr="003F329B">
              <w:rPr>
                <w:sz w:val="16"/>
                <w:szCs w:val="16"/>
              </w:rPr>
              <w:t>134, 2004; No.</w:t>
            </w:r>
            <w:r w:rsidR="003F329B">
              <w:rPr>
                <w:sz w:val="16"/>
                <w:szCs w:val="16"/>
              </w:rPr>
              <w:t> </w:t>
            </w:r>
            <w:r w:rsidRPr="003F329B">
              <w:rPr>
                <w:sz w:val="16"/>
                <w:szCs w:val="16"/>
              </w:rPr>
              <w:t>78, 2005; No.</w:t>
            </w:r>
            <w:r w:rsidR="003F329B">
              <w:rPr>
                <w:sz w:val="16"/>
                <w:szCs w:val="16"/>
              </w:rPr>
              <w:t> </w:t>
            </w:r>
            <w:r w:rsidRPr="003F329B">
              <w:rPr>
                <w:sz w:val="16"/>
                <w:szCs w:val="16"/>
              </w:rPr>
              <w:t>112, 2007; No.</w:t>
            </w:r>
            <w:r w:rsidR="003F329B">
              <w:rPr>
                <w:sz w:val="16"/>
                <w:szCs w:val="16"/>
              </w:rPr>
              <w:t> </w:t>
            </w:r>
            <w:r w:rsidRPr="003F329B">
              <w:rPr>
                <w:sz w:val="16"/>
                <w:szCs w:val="16"/>
              </w:rPr>
              <w:t>118, 2009; Nos. 20 and 21, 2010</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19</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19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19</w:t>
            </w:r>
            <w:r w:rsidR="003F329B">
              <w:rPr>
                <w:b/>
                <w:bCs/>
                <w:sz w:val="16"/>
                <w:szCs w:val="16"/>
              </w:rPr>
              <w:noBreakHyphen/>
            </w:r>
            <w:r w:rsidRPr="003F329B">
              <w:rPr>
                <w:b/>
                <w:bCs/>
                <w:sz w:val="16"/>
                <w:szCs w:val="16"/>
              </w:rPr>
              <w:t>A</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19</w:t>
            </w:r>
            <w:r w:rsidR="003F329B">
              <w:rPr>
                <w:b/>
                <w:bCs/>
                <w:sz w:val="16"/>
                <w:szCs w:val="16"/>
              </w:rPr>
              <w:noBreakHyphen/>
            </w:r>
            <w:r w:rsidRPr="003F329B">
              <w:rPr>
                <w:b/>
                <w:bCs/>
                <w:sz w:val="16"/>
                <w:szCs w:val="16"/>
              </w:rPr>
              <w:t>B</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19</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21, 2010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19</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21, 2010</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19</w:t>
            </w:r>
            <w:r w:rsidR="003F329B">
              <w:rPr>
                <w:b/>
                <w:bCs/>
                <w:sz w:val="16"/>
                <w:szCs w:val="16"/>
              </w:rPr>
              <w:noBreakHyphen/>
            </w:r>
            <w:r w:rsidRPr="003F329B">
              <w:rPr>
                <w:b/>
                <w:bCs/>
                <w:sz w:val="16"/>
                <w:szCs w:val="16"/>
              </w:rPr>
              <w:t>C</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19</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134, 2004; Nos. 20 and 21, 2010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19</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176 and 177, 1999; No.</w:t>
            </w:r>
            <w:r w:rsidR="003F329B">
              <w:rPr>
                <w:sz w:val="16"/>
                <w:szCs w:val="16"/>
              </w:rPr>
              <w:t> </w:t>
            </w:r>
            <w:r w:rsidRPr="003F329B">
              <w:rPr>
                <w:sz w:val="16"/>
                <w:szCs w:val="16"/>
              </w:rPr>
              <w:t>134, 2004; Nos. 20 and 21, 2010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19</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92 and 156, 2000; No.</w:t>
            </w:r>
            <w:r w:rsidR="003F329B">
              <w:rPr>
                <w:sz w:val="16"/>
                <w:szCs w:val="16"/>
              </w:rPr>
              <w:t> </w:t>
            </w:r>
            <w:r w:rsidRPr="003F329B">
              <w:rPr>
                <w:sz w:val="16"/>
                <w:szCs w:val="16"/>
              </w:rPr>
              <w:t>67, 2003; Nos. 20 and 21, 2010</w:t>
            </w:r>
            <w:r w:rsidR="00226C51" w:rsidRPr="003F329B">
              <w:rPr>
                <w:sz w:val="16"/>
                <w:szCs w:val="16"/>
              </w:rPr>
              <w:t>; No 34, 2014</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21</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21</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21</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156, 2000;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5</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23</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23</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23</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25</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25</w:t>
            </w:r>
            <w:r w:rsidR="003F329B">
              <w:rPr>
                <w:b/>
                <w:bCs/>
                <w:sz w:val="16"/>
                <w:szCs w:val="16"/>
              </w:rPr>
              <w:noBreakHyphen/>
            </w:r>
            <w:r w:rsidRPr="003F329B">
              <w:rPr>
                <w:b/>
                <w:bCs/>
                <w:sz w:val="16"/>
                <w:szCs w:val="16"/>
              </w:rPr>
              <w:t>A</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bCs/>
                <w:sz w:val="16"/>
                <w:szCs w:val="16"/>
              </w:rPr>
              <w:t>Note to s. 25</w:t>
            </w:r>
            <w:r w:rsidR="003F329B">
              <w:rPr>
                <w:bCs/>
                <w:sz w:val="16"/>
                <w:szCs w:val="16"/>
              </w:rPr>
              <w:noBreakHyphen/>
            </w:r>
            <w:r w:rsidRPr="003F329B">
              <w:rPr>
                <w:bCs/>
                <w:sz w:val="16"/>
                <w:szCs w:val="16"/>
              </w:rPr>
              <w:t>5(1)</w:t>
            </w:r>
            <w:r w:rsidRPr="003F329B">
              <w:rPr>
                <w:bCs/>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bCs/>
                <w:sz w:val="16"/>
                <w:szCs w:val="16"/>
              </w:rPr>
              <w:t>Note to s. 25</w:t>
            </w:r>
            <w:r w:rsidR="003F329B">
              <w:rPr>
                <w:bCs/>
                <w:sz w:val="16"/>
                <w:szCs w:val="16"/>
              </w:rPr>
              <w:noBreakHyphen/>
            </w:r>
            <w:r w:rsidRPr="003F329B">
              <w:rPr>
                <w:bCs/>
                <w:sz w:val="16"/>
                <w:szCs w:val="16"/>
              </w:rPr>
              <w:t>5(2)</w:t>
            </w:r>
            <w:r w:rsidRPr="003F329B">
              <w:rPr>
                <w:bCs/>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25</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25</w:t>
            </w:r>
            <w:r w:rsidR="003F329B">
              <w:rPr>
                <w:sz w:val="16"/>
                <w:szCs w:val="16"/>
              </w:rPr>
              <w:noBreakHyphen/>
            </w:r>
            <w:r w:rsidRPr="003F329B">
              <w:rPr>
                <w:sz w:val="16"/>
                <w:szCs w:val="16"/>
              </w:rPr>
              <w:t>10(1)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25</w:t>
            </w:r>
            <w:r w:rsidR="003F329B">
              <w:rPr>
                <w:sz w:val="16"/>
                <w:szCs w:val="16"/>
              </w:rPr>
              <w:noBreakHyphen/>
            </w:r>
            <w:r w:rsidRPr="003F329B">
              <w:rPr>
                <w:sz w:val="16"/>
                <w:szCs w:val="16"/>
              </w:rPr>
              <w:t>49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244518" w:rsidRPr="003F329B">
              <w:rPr>
                <w:sz w:val="16"/>
                <w:szCs w:val="16"/>
              </w:rPr>
              <w:t xml:space="preserve"> </w:t>
            </w:r>
            <w:r w:rsidR="00554985" w:rsidRPr="003F329B">
              <w:rPr>
                <w:sz w:val="16"/>
                <w:szCs w:val="16"/>
              </w:rPr>
              <w:t> </w:t>
            </w:r>
            <w:r w:rsidRPr="003F329B">
              <w:rPr>
                <w:sz w:val="16"/>
                <w:szCs w:val="16"/>
              </w:rPr>
              <w:t>177, 1999; No</w:t>
            </w:r>
            <w:r w:rsidR="00244518" w:rsidRPr="003F329B">
              <w:rPr>
                <w:sz w:val="16"/>
                <w:szCs w:val="16"/>
              </w:rPr>
              <w:t xml:space="preserve"> </w:t>
            </w:r>
            <w:r w:rsidR="00554985" w:rsidRPr="003F329B">
              <w:rPr>
                <w:sz w:val="16"/>
                <w:szCs w:val="16"/>
              </w:rPr>
              <w:t> </w:t>
            </w:r>
            <w:r w:rsidRPr="003F329B">
              <w:rPr>
                <w:sz w:val="16"/>
                <w:szCs w:val="16"/>
              </w:rPr>
              <w:t>92, 2000</w:t>
            </w:r>
            <w:r w:rsidR="00244518"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25</w:t>
            </w:r>
            <w:r w:rsidR="003F329B">
              <w:rPr>
                <w:b/>
                <w:bCs/>
                <w:sz w:val="16"/>
                <w:szCs w:val="16"/>
              </w:rPr>
              <w:noBreakHyphen/>
            </w:r>
            <w:r w:rsidRPr="003F329B">
              <w:rPr>
                <w:b/>
                <w:bCs/>
                <w:sz w:val="16"/>
                <w:szCs w:val="16"/>
              </w:rPr>
              <w:t>B</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bCs/>
                <w:sz w:val="16"/>
                <w:szCs w:val="16"/>
              </w:rPr>
              <w:t>Note to s. 25</w:t>
            </w:r>
            <w:r w:rsidR="003F329B">
              <w:rPr>
                <w:bCs/>
                <w:sz w:val="16"/>
                <w:szCs w:val="16"/>
              </w:rPr>
              <w:noBreakHyphen/>
            </w:r>
            <w:r w:rsidRPr="003F329B">
              <w:rPr>
                <w:bCs/>
                <w:sz w:val="16"/>
                <w:szCs w:val="16"/>
              </w:rPr>
              <w:t>55(1)</w:t>
            </w:r>
            <w:r w:rsidRPr="003F329B">
              <w:rPr>
                <w:bCs/>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bCs/>
                <w:sz w:val="16"/>
                <w:szCs w:val="16"/>
              </w:rPr>
              <w:t>Note to s. 25</w:t>
            </w:r>
            <w:r w:rsidR="003F329B">
              <w:rPr>
                <w:bCs/>
                <w:sz w:val="16"/>
                <w:szCs w:val="16"/>
              </w:rPr>
              <w:noBreakHyphen/>
            </w:r>
            <w:r w:rsidRPr="003F329B">
              <w:rPr>
                <w:bCs/>
                <w:sz w:val="16"/>
                <w:szCs w:val="16"/>
              </w:rPr>
              <w:t>55(2)</w:t>
            </w:r>
            <w:r w:rsidRPr="003F329B">
              <w:rPr>
                <w:bCs/>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25</w:t>
            </w:r>
            <w:r w:rsidR="003F329B">
              <w:rPr>
                <w:sz w:val="16"/>
                <w:szCs w:val="16"/>
              </w:rPr>
              <w:noBreakHyphen/>
            </w:r>
            <w:r w:rsidRPr="003F329B">
              <w:rPr>
                <w:sz w:val="16"/>
                <w:szCs w:val="16"/>
              </w:rPr>
              <w:t>57</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25</w:t>
            </w:r>
            <w:r w:rsidR="003F329B">
              <w:rPr>
                <w:sz w:val="16"/>
                <w:szCs w:val="16"/>
              </w:rPr>
              <w:noBreakHyphen/>
            </w:r>
            <w:r w:rsidRPr="003F329B">
              <w:rPr>
                <w:sz w:val="16"/>
                <w:szCs w:val="16"/>
              </w:rPr>
              <w:t>57(1)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25</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156, 2000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25</w:t>
            </w:r>
            <w:r w:rsidR="003F329B">
              <w:rPr>
                <w:sz w:val="16"/>
                <w:szCs w:val="16"/>
              </w:rPr>
              <w:noBreakHyphen/>
            </w:r>
            <w:r w:rsidRPr="003F329B">
              <w:rPr>
                <w:sz w:val="16"/>
                <w:szCs w:val="16"/>
              </w:rPr>
              <w:t>60(1)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25</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6</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27</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244518" w:rsidRPr="003F329B">
              <w:rPr>
                <w:sz w:val="16"/>
                <w:szCs w:val="16"/>
              </w:rPr>
              <w:t xml:space="preserve"> </w:t>
            </w:r>
            <w:r w:rsidR="00554985" w:rsidRPr="003F329B">
              <w:rPr>
                <w:sz w:val="16"/>
                <w:szCs w:val="16"/>
              </w:rPr>
              <w:t> </w:t>
            </w:r>
            <w:r w:rsidRPr="003F329B">
              <w:rPr>
                <w:sz w:val="16"/>
                <w:szCs w:val="16"/>
              </w:rPr>
              <w:t>92, 2000; No</w:t>
            </w:r>
            <w:r w:rsidR="00244518" w:rsidRPr="003F329B">
              <w:rPr>
                <w:sz w:val="16"/>
                <w:szCs w:val="16"/>
              </w:rPr>
              <w:t xml:space="preserve"> </w:t>
            </w:r>
            <w:r w:rsidR="00554985" w:rsidRPr="003F329B">
              <w:rPr>
                <w:sz w:val="16"/>
                <w:szCs w:val="16"/>
              </w:rPr>
              <w:t> </w:t>
            </w:r>
            <w:r w:rsidRPr="003F329B">
              <w:rPr>
                <w:sz w:val="16"/>
                <w:szCs w:val="16"/>
              </w:rPr>
              <w:t>73, 2001; No</w:t>
            </w:r>
            <w:r w:rsidR="00244518" w:rsidRPr="003F329B">
              <w:rPr>
                <w:sz w:val="16"/>
                <w:szCs w:val="16"/>
              </w:rPr>
              <w:t xml:space="preserve"> </w:t>
            </w:r>
            <w:r w:rsidR="00554985" w:rsidRPr="003F329B">
              <w:rPr>
                <w:sz w:val="16"/>
                <w:szCs w:val="16"/>
              </w:rPr>
              <w:t> </w:t>
            </w:r>
            <w:r w:rsidRPr="003F329B">
              <w:rPr>
                <w:sz w:val="16"/>
                <w:szCs w:val="16"/>
              </w:rPr>
              <w:t>80, 2007</w:t>
            </w:r>
            <w:r w:rsidR="00CE6C80"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15(1)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15(2)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22</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22(1)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22(3)</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25(1)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25(2)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30(1)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37</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37(1)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38(1)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38(2)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39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73, 2001; No.</w:t>
            </w:r>
            <w:r w:rsidR="003F329B">
              <w:rPr>
                <w:sz w:val="16"/>
                <w:szCs w:val="16"/>
              </w:rPr>
              <w:t> </w:t>
            </w:r>
            <w:r w:rsidRPr="003F329B">
              <w:rPr>
                <w:sz w:val="16"/>
                <w:szCs w:val="16"/>
              </w:rPr>
              <w:t>134, 2004;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29</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29</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29</w:t>
            </w:r>
            <w:r w:rsidR="003F329B">
              <w:rPr>
                <w:b/>
                <w:bCs/>
                <w:sz w:val="16"/>
                <w:szCs w:val="16"/>
              </w:rPr>
              <w:noBreakHyphen/>
            </w:r>
            <w:r w:rsidRPr="003F329B">
              <w:rPr>
                <w:b/>
                <w:bCs/>
                <w:sz w:val="16"/>
                <w:szCs w:val="16"/>
              </w:rPr>
              <w:t>A</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21, 2010;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29</w:t>
            </w:r>
            <w:r w:rsidR="003F329B">
              <w:rPr>
                <w:sz w:val="16"/>
                <w:szCs w:val="16"/>
              </w:rPr>
              <w:noBreakHyphen/>
            </w:r>
            <w:r w:rsidRPr="003F329B">
              <w:rPr>
                <w:sz w:val="16"/>
                <w:szCs w:val="16"/>
              </w:rPr>
              <w:t>10(4)</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21, 2010</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41, 2005;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32, 2006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39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176 and 177, 1999; Nos. 92 and 156, 2000; No.</w:t>
            </w:r>
            <w:r w:rsidR="003F329B">
              <w:rPr>
                <w:sz w:val="16"/>
                <w:szCs w:val="16"/>
              </w:rPr>
              <w:t> </w:t>
            </w:r>
            <w:r w:rsidRPr="003F329B">
              <w:rPr>
                <w:sz w:val="16"/>
                <w:szCs w:val="16"/>
              </w:rPr>
              <w:t>118, 2009; No.</w:t>
            </w:r>
            <w:r w:rsidR="003F329B">
              <w:rPr>
                <w:sz w:val="16"/>
                <w:szCs w:val="16"/>
              </w:rPr>
              <w:t> </w:t>
            </w:r>
            <w:r w:rsidRPr="003F329B">
              <w:rPr>
                <w:sz w:val="16"/>
                <w:szCs w:val="16"/>
              </w:rPr>
              <w:t>21, 2010; No.</w:t>
            </w:r>
            <w:r w:rsidR="003F329B">
              <w:rPr>
                <w:sz w:val="16"/>
                <w:szCs w:val="16"/>
              </w:rPr>
              <w:t> </w:t>
            </w:r>
            <w:r w:rsidRPr="003F329B">
              <w:rPr>
                <w:sz w:val="16"/>
                <w:szCs w:val="16"/>
              </w:rPr>
              <w:t>12, 2012</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29</w:t>
            </w:r>
            <w:r w:rsidR="003F329B">
              <w:rPr>
                <w:b/>
                <w:bCs/>
                <w:sz w:val="16"/>
                <w:szCs w:val="16"/>
              </w:rPr>
              <w:noBreakHyphen/>
            </w:r>
            <w:r w:rsidRPr="003F329B">
              <w:rPr>
                <w:b/>
                <w:bCs/>
                <w:sz w:val="16"/>
                <w:szCs w:val="16"/>
              </w:rPr>
              <w:t>B</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92, 2000;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29</w:t>
            </w:r>
            <w:r w:rsidR="003F329B">
              <w:rPr>
                <w:sz w:val="16"/>
                <w:szCs w:val="16"/>
              </w:rPr>
              <w:noBreakHyphen/>
            </w:r>
            <w:r w:rsidRPr="003F329B">
              <w:rPr>
                <w:sz w:val="16"/>
                <w:szCs w:val="16"/>
              </w:rPr>
              <w:t>45(1)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29</w:t>
            </w:r>
            <w:r w:rsidR="003F329B">
              <w:rPr>
                <w:sz w:val="16"/>
                <w:szCs w:val="16"/>
              </w:rPr>
              <w:noBreakHyphen/>
            </w:r>
            <w:r w:rsidRPr="003F329B">
              <w:rPr>
                <w:sz w:val="16"/>
                <w:szCs w:val="16"/>
              </w:rPr>
              <w:t>45(2)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29</w:t>
            </w:r>
            <w:r w:rsidR="003F329B">
              <w:rPr>
                <w:sz w:val="16"/>
                <w:szCs w:val="16"/>
              </w:rPr>
              <w:noBreakHyphen/>
            </w:r>
            <w:r w:rsidRPr="003F329B">
              <w:rPr>
                <w:sz w:val="16"/>
                <w:szCs w:val="16"/>
              </w:rPr>
              <w:t>50(3)</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29</w:t>
            </w:r>
            <w:r w:rsidR="003F329B">
              <w:rPr>
                <w:sz w:val="16"/>
                <w:szCs w:val="16"/>
              </w:rPr>
              <w:noBreakHyphen/>
            </w:r>
            <w:r w:rsidRPr="003F329B">
              <w:rPr>
                <w:sz w:val="16"/>
                <w:szCs w:val="16"/>
              </w:rPr>
              <w:t>50(4)</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69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80, 2006</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12 and 169, 2012</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29</w:t>
            </w:r>
            <w:r w:rsidR="003F329B">
              <w:rPr>
                <w:b/>
                <w:bCs/>
                <w:sz w:val="16"/>
                <w:szCs w:val="16"/>
              </w:rPr>
              <w:noBreakHyphen/>
            </w:r>
            <w:r w:rsidRPr="003F329B">
              <w:rPr>
                <w:b/>
                <w:bCs/>
                <w:sz w:val="16"/>
                <w:szCs w:val="16"/>
              </w:rPr>
              <w:t>C</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74, 2010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29</w:t>
            </w:r>
            <w:r w:rsidR="003F329B">
              <w:rPr>
                <w:sz w:val="16"/>
                <w:szCs w:val="16"/>
              </w:rPr>
              <w:noBreakHyphen/>
            </w:r>
            <w:r w:rsidRPr="003F329B">
              <w:rPr>
                <w:sz w:val="16"/>
                <w:szCs w:val="16"/>
              </w:rPr>
              <w:t>70(1B)</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rep.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176 and 177, 1999;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955E74" w:rsidRPr="003F329B">
              <w:rPr>
                <w:sz w:val="16"/>
                <w:szCs w:val="16"/>
              </w:rPr>
              <w:t xml:space="preserve"> </w:t>
            </w:r>
            <w:r w:rsidR="00554985" w:rsidRPr="003F329B">
              <w:rPr>
                <w:sz w:val="16"/>
                <w:szCs w:val="16"/>
              </w:rPr>
              <w:t> </w:t>
            </w:r>
            <w:r w:rsidRPr="003F329B">
              <w:rPr>
                <w:sz w:val="16"/>
                <w:szCs w:val="16"/>
              </w:rPr>
              <w:t>177, 1999; No 92</w:t>
            </w:r>
            <w:r w:rsidR="00955E74" w:rsidRPr="003F329B">
              <w:rPr>
                <w:sz w:val="16"/>
                <w:szCs w:val="16"/>
              </w:rPr>
              <w:t>, 2000</w:t>
            </w:r>
            <w:r w:rsidR="00035793" w:rsidRPr="003F329B">
              <w:rPr>
                <w:sz w:val="16"/>
                <w:szCs w:val="16"/>
              </w:rPr>
              <w:t>;</w:t>
            </w:r>
            <w:r w:rsidRPr="003F329B">
              <w:rPr>
                <w:sz w:val="16"/>
                <w:szCs w:val="16"/>
              </w:rPr>
              <w:t xml:space="preserve"> </w:t>
            </w:r>
            <w:r w:rsidR="00955E74" w:rsidRPr="003F329B">
              <w:rPr>
                <w:sz w:val="16"/>
                <w:szCs w:val="16"/>
              </w:rPr>
              <w:t xml:space="preserve">No </w:t>
            </w:r>
            <w:r w:rsidRPr="003F329B">
              <w:rPr>
                <w:sz w:val="16"/>
                <w:szCs w:val="16"/>
              </w:rPr>
              <w:t>156, 2000; No</w:t>
            </w:r>
            <w:r w:rsidR="00955E74" w:rsidRPr="003F329B">
              <w:rPr>
                <w:sz w:val="16"/>
                <w:szCs w:val="16"/>
              </w:rPr>
              <w:t xml:space="preserve"> </w:t>
            </w:r>
            <w:r w:rsidR="00554985" w:rsidRPr="003F329B">
              <w:rPr>
                <w:sz w:val="16"/>
                <w:szCs w:val="16"/>
              </w:rPr>
              <w:t> </w:t>
            </w:r>
            <w:r w:rsidRPr="003F329B">
              <w:rPr>
                <w:sz w:val="16"/>
                <w:szCs w:val="16"/>
              </w:rPr>
              <w:t>134, 2004; No</w:t>
            </w:r>
            <w:r w:rsidR="00955E74" w:rsidRPr="003F329B">
              <w:rPr>
                <w:sz w:val="16"/>
                <w:szCs w:val="16"/>
              </w:rPr>
              <w:t xml:space="preserve"> </w:t>
            </w:r>
            <w:r w:rsidR="00554985" w:rsidRPr="003F329B">
              <w:rPr>
                <w:sz w:val="16"/>
                <w:szCs w:val="16"/>
              </w:rPr>
              <w:t> </w:t>
            </w:r>
            <w:r w:rsidRPr="003F329B">
              <w:rPr>
                <w:sz w:val="16"/>
                <w:szCs w:val="16"/>
              </w:rPr>
              <w:t>74, 2010</w:t>
            </w:r>
            <w:r w:rsidR="00955E74"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7</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31</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31</w:t>
            </w:r>
            <w:r w:rsidR="003F329B">
              <w:rPr>
                <w:sz w:val="16"/>
                <w:szCs w:val="16"/>
              </w:rPr>
              <w:noBreakHyphen/>
            </w:r>
            <w:r w:rsidRPr="003F329B">
              <w:rPr>
                <w:sz w:val="16"/>
                <w:szCs w:val="16"/>
              </w:rPr>
              <w:t xml:space="preserve">8 </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Heading to s. 31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73, 2001</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73, 2001</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31</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73, 2001</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73, 2001;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31</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92, 2000;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31</w:t>
            </w:r>
            <w:r w:rsidR="003F329B">
              <w:rPr>
                <w:sz w:val="16"/>
                <w:szCs w:val="16"/>
              </w:rPr>
              <w:noBreakHyphen/>
            </w:r>
            <w:r w:rsidRPr="003F329B">
              <w:rPr>
                <w:sz w:val="16"/>
                <w:szCs w:val="16"/>
              </w:rPr>
              <w:t>25(1)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1 to s. 31</w:t>
            </w:r>
            <w:r w:rsidR="003F329B">
              <w:rPr>
                <w:sz w:val="16"/>
                <w:szCs w:val="16"/>
              </w:rPr>
              <w:noBreakHyphen/>
            </w:r>
            <w:r w:rsidRPr="003F329B">
              <w:rPr>
                <w:sz w:val="16"/>
                <w:szCs w:val="16"/>
              </w:rPr>
              <w:t>25(2)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2 to s. 31</w:t>
            </w:r>
            <w:r w:rsidR="003F329B">
              <w:rPr>
                <w:sz w:val="16"/>
                <w:szCs w:val="16"/>
              </w:rPr>
              <w:noBreakHyphen/>
            </w:r>
            <w:r w:rsidRPr="003F329B">
              <w:rPr>
                <w:sz w:val="16"/>
                <w:szCs w:val="16"/>
              </w:rPr>
              <w:t>25(2)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31</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rep.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BA48B6" w:rsidRPr="003F329B" w:rsidTr="004A7DDE">
        <w:trPr>
          <w:cantSplit/>
        </w:trPr>
        <w:tc>
          <w:tcPr>
            <w:tcW w:w="2139" w:type="dxa"/>
            <w:shd w:val="clear" w:color="auto" w:fill="auto"/>
          </w:tcPr>
          <w:p w:rsidR="00BA48B6" w:rsidRPr="003F329B" w:rsidRDefault="00BA48B6" w:rsidP="004A7DDE">
            <w:pPr>
              <w:tabs>
                <w:tab w:val="center" w:leader="dot" w:pos="2268"/>
              </w:tabs>
              <w:rPr>
                <w:rFonts w:cs="Times New Roman"/>
                <w:sz w:val="16"/>
                <w:szCs w:val="16"/>
              </w:rPr>
            </w:pPr>
          </w:p>
        </w:tc>
        <w:tc>
          <w:tcPr>
            <w:tcW w:w="4943" w:type="dxa"/>
            <w:shd w:val="clear" w:color="auto" w:fill="auto"/>
          </w:tcPr>
          <w:p w:rsidR="00BA48B6" w:rsidRPr="003F329B" w:rsidRDefault="00D801DF" w:rsidP="004A7DDE">
            <w:pPr>
              <w:pStyle w:val="Tabletext"/>
              <w:rPr>
                <w:sz w:val="16"/>
                <w:szCs w:val="16"/>
              </w:rPr>
            </w:pPr>
            <w:r w:rsidRPr="003F329B">
              <w:rPr>
                <w:sz w:val="16"/>
                <w:szCs w:val="16"/>
              </w:rPr>
              <w:t>rep</w:t>
            </w:r>
            <w:r w:rsidR="00BA48B6" w:rsidRPr="003F329B">
              <w:rPr>
                <w:sz w:val="16"/>
                <w:szCs w:val="16"/>
              </w:rPr>
              <w:t xml:space="preserve"> </w:t>
            </w:r>
            <w:r w:rsidR="00BA48B6" w:rsidRPr="003F329B">
              <w:rPr>
                <w:sz w:val="16"/>
                <w:szCs w:val="16"/>
                <w:u w:val="single"/>
              </w:rPr>
              <w:t>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31</w:t>
            </w:r>
            <w:r w:rsidR="003F329B">
              <w:rPr>
                <w:sz w:val="16"/>
                <w:szCs w:val="16"/>
              </w:rPr>
              <w:noBreakHyphen/>
            </w:r>
            <w:r w:rsidRPr="003F329B">
              <w:rPr>
                <w:sz w:val="16"/>
                <w:szCs w:val="16"/>
              </w:rPr>
              <w:t xml:space="preserve">99 </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2001; No.</w:t>
            </w:r>
            <w:r w:rsidR="003F329B">
              <w:rPr>
                <w:sz w:val="16"/>
                <w:szCs w:val="16"/>
              </w:rPr>
              <w:t> </w:t>
            </w:r>
            <w:r w:rsidRPr="003F329B">
              <w:rPr>
                <w:sz w:val="16"/>
                <w:szCs w:val="16"/>
              </w:rPr>
              <w:t>134, 2004;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33</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179, 1999;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Notes to s. 33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rep.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1A to s. 33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Notes 1–3 to s. 33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Heading to s. 33</w:t>
            </w:r>
            <w:r w:rsidR="003F329B">
              <w:rPr>
                <w:sz w:val="16"/>
                <w:szCs w:val="16"/>
              </w:rPr>
              <w:noBreakHyphen/>
            </w:r>
            <w:r w:rsidRPr="003F329B">
              <w:rPr>
                <w:sz w:val="16"/>
                <w:szCs w:val="16"/>
              </w:rPr>
              <w:t>3</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 xml:space="preserve">3 </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Heading to s. 33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73, 2001;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 xml:space="preserve">5 </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2001;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Heading to s. 33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 xml:space="preserve">10 </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2001; No.</w:t>
            </w:r>
            <w:r w:rsidR="003F329B">
              <w:rPr>
                <w:sz w:val="16"/>
                <w:szCs w:val="16"/>
              </w:rPr>
              <w:t> </w:t>
            </w:r>
            <w:r w:rsidRPr="003F329B">
              <w:rPr>
                <w:sz w:val="16"/>
                <w:szCs w:val="16"/>
              </w:rPr>
              <w:t>80, 2007;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33</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rep.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1 to s. 33</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2 to s. 33</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Heading to s. 33</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33</w:t>
            </w:r>
            <w:r w:rsidR="003F329B">
              <w:rPr>
                <w:sz w:val="16"/>
                <w:szCs w:val="16"/>
              </w:rPr>
              <w:noBreakHyphen/>
            </w:r>
            <w:r w:rsidRPr="003F329B">
              <w:rPr>
                <w:sz w:val="16"/>
                <w:szCs w:val="16"/>
              </w:rPr>
              <w:t>15(1)(b)</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rep.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rep.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rep.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73, 2001; No.</w:t>
            </w:r>
            <w:r w:rsidR="003F329B">
              <w:rPr>
                <w:sz w:val="16"/>
                <w:szCs w:val="16"/>
              </w:rPr>
              <w:t> </w:t>
            </w:r>
            <w:r w:rsidRPr="003F329B">
              <w:rPr>
                <w:sz w:val="16"/>
                <w:szCs w:val="16"/>
              </w:rPr>
              <w:t>134, 2004</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35</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35</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35</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20, 2010; No.</w:t>
            </w:r>
            <w:r w:rsidR="003F329B">
              <w:rPr>
                <w:sz w:val="16"/>
                <w:szCs w:val="16"/>
              </w:rPr>
              <w:t> </w:t>
            </w:r>
            <w:r w:rsidRPr="003F329B">
              <w:rPr>
                <w:sz w:val="16"/>
                <w:szCs w:val="16"/>
              </w:rPr>
              <w:t>39, 2012</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Note 1 to s. 35</w:t>
            </w:r>
            <w:r w:rsidR="003F329B">
              <w:rPr>
                <w:sz w:val="16"/>
                <w:szCs w:val="16"/>
              </w:rPr>
              <w:noBreakHyphen/>
            </w:r>
            <w:r w:rsidRPr="003F329B">
              <w:rPr>
                <w:sz w:val="16"/>
                <w:szCs w:val="16"/>
              </w:rPr>
              <w:t>5</w:t>
            </w:r>
            <w:r w:rsidR="00EC7A6F" w:rsidRPr="003F329B">
              <w:rPr>
                <w:sz w:val="16"/>
                <w:szCs w:val="16"/>
              </w:rPr>
              <w:t>(1)</w:t>
            </w:r>
            <w:r w:rsidRPr="003F329B">
              <w:rPr>
                <w:sz w:val="16"/>
                <w:szCs w:val="16"/>
              </w:rPr>
              <w:tab/>
            </w:r>
          </w:p>
        </w:tc>
        <w:tc>
          <w:tcPr>
            <w:tcW w:w="4943" w:type="dxa"/>
            <w:shd w:val="clear" w:color="auto" w:fill="auto"/>
          </w:tcPr>
          <w:p w:rsidR="00226C51" w:rsidRPr="003F329B" w:rsidRDefault="00226C51" w:rsidP="00E96890">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EC7A6F" w:rsidRPr="003F329B" w:rsidTr="004A7DDE">
        <w:trPr>
          <w:cantSplit/>
        </w:trPr>
        <w:tc>
          <w:tcPr>
            <w:tcW w:w="2139" w:type="dxa"/>
            <w:shd w:val="clear" w:color="auto" w:fill="auto"/>
          </w:tcPr>
          <w:p w:rsidR="00EC7A6F" w:rsidRPr="003F329B" w:rsidRDefault="00EC7A6F" w:rsidP="004A7DDE">
            <w:pPr>
              <w:pStyle w:val="Tabletext"/>
              <w:tabs>
                <w:tab w:val="center" w:leader="dot" w:pos="2268"/>
              </w:tabs>
              <w:rPr>
                <w:sz w:val="16"/>
                <w:szCs w:val="16"/>
              </w:rPr>
            </w:pPr>
          </w:p>
        </w:tc>
        <w:tc>
          <w:tcPr>
            <w:tcW w:w="4943" w:type="dxa"/>
            <w:shd w:val="clear" w:color="auto" w:fill="auto"/>
          </w:tcPr>
          <w:p w:rsidR="00EC7A6F" w:rsidRPr="003F329B" w:rsidRDefault="00EC7A6F" w:rsidP="00E96890">
            <w:pPr>
              <w:pStyle w:val="Tabletext"/>
              <w:rPr>
                <w:sz w:val="16"/>
                <w:szCs w:val="16"/>
              </w:rPr>
            </w:pPr>
            <w:r w:rsidRPr="003F329B">
              <w:rPr>
                <w:sz w:val="16"/>
                <w:szCs w:val="16"/>
              </w:rPr>
              <w:t>am No 34, 2014</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35</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226C51" w:rsidRPr="003F329B" w:rsidTr="004A7DDE">
        <w:trPr>
          <w:cantSplit/>
        </w:trPr>
        <w:tc>
          <w:tcPr>
            <w:tcW w:w="2139" w:type="dxa"/>
            <w:shd w:val="clear" w:color="auto" w:fill="auto"/>
          </w:tcPr>
          <w:p w:rsidR="00226C51" w:rsidRPr="003F329B" w:rsidRDefault="00226C51" w:rsidP="004A7DDE">
            <w:pPr>
              <w:tabs>
                <w:tab w:val="center" w:leader="dot" w:pos="2268"/>
              </w:tabs>
              <w:rPr>
                <w:rFonts w:cs="Times New Roman"/>
                <w:sz w:val="16"/>
                <w:szCs w:val="16"/>
              </w:rPr>
            </w:pPr>
          </w:p>
        </w:tc>
        <w:tc>
          <w:tcPr>
            <w:tcW w:w="4943" w:type="dxa"/>
            <w:shd w:val="clear" w:color="auto" w:fill="auto"/>
          </w:tcPr>
          <w:p w:rsidR="00226C51" w:rsidRPr="003F329B" w:rsidRDefault="00226C51" w:rsidP="004A7DDE">
            <w:pPr>
              <w:pStyle w:val="Tabletext"/>
              <w:rPr>
                <w:sz w:val="16"/>
                <w:szCs w:val="16"/>
              </w:rPr>
            </w:pPr>
            <w:r w:rsidRPr="003F329B">
              <w:rPr>
                <w:sz w:val="16"/>
                <w:szCs w:val="16"/>
              </w:rPr>
              <w:t>rep. No.</w:t>
            </w:r>
            <w:r w:rsidR="003F329B">
              <w:rPr>
                <w:sz w:val="16"/>
                <w:szCs w:val="16"/>
              </w:rPr>
              <w:t> </w:t>
            </w:r>
            <w:r w:rsidRPr="003F329B">
              <w:rPr>
                <w:sz w:val="16"/>
                <w:szCs w:val="16"/>
              </w:rPr>
              <w:t>179, 1999</w:t>
            </w:r>
          </w:p>
        </w:tc>
      </w:tr>
      <w:tr w:rsidR="00226C51" w:rsidRPr="003F329B" w:rsidTr="004A7DDE">
        <w:trPr>
          <w:cantSplit/>
        </w:trPr>
        <w:tc>
          <w:tcPr>
            <w:tcW w:w="2139" w:type="dxa"/>
            <w:shd w:val="clear" w:color="auto" w:fill="auto"/>
          </w:tcPr>
          <w:p w:rsidR="00226C51" w:rsidRPr="003F329B" w:rsidRDefault="00226C51" w:rsidP="004A7DDE">
            <w:pPr>
              <w:tabs>
                <w:tab w:val="center" w:leader="dot" w:pos="2268"/>
              </w:tabs>
              <w:rPr>
                <w:rFonts w:cs="Times New Roman"/>
                <w:sz w:val="16"/>
                <w:szCs w:val="16"/>
              </w:rPr>
            </w:pP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226C51" w:rsidRPr="003F329B" w:rsidTr="004A7DDE">
        <w:trPr>
          <w:cantSplit/>
        </w:trPr>
        <w:tc>
          <w:tcPr>
            <w:tcW w:w="2139" w:type="dxa"/>
            <w:shd w:val="clear" w:color="auto" w:fill="auto"/>
          </w:tcPr>
          <w:p w:rsidR="00226C51" w:rsidRPr="003F329B" w:rsidRDefault="00226C51" w:rsidP="004A7DDE">
            <w:pPr>
              <w:tabs>
                <w:tab w:val="center" w:leader="dot" w:pos="2268"/>
              </w:tabs>
              <w:rPr>
                <w:rFonts w:cs="Times New Roman"/>
                <w:sz w:val="16"/>
                <w:szCs w:val="16"/>
              </w:rPr>
            </w:pP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73, 2001</w:t>
            </w:r>
          </w:p>
        </w:tc>
      </w:tr>
      <w:tr w:rsidR="00226C51" w:rsidRPr="003F329B" w:rsidTr="004A7DDE">
        <w:trPr>
          <w:cantSplit/>
        </w:trPr>
        <w:tc>
          <w:tcPr>
            <w:tcW w:w="2139" w:type="dxa"/>
            <w:shd w:val="clear" w:color="auto" w:fill="auto"/>
          </w:tcPr>
          <w:p w:rsidR="00226C51" w:rsidRPr="003F329B" w:rsidRDefault="00226C51" w:rsidP="004A7DDE">
            <w:pPr>
              <w:tabs>
                <w:tab w:val="center" w:leader="dot" w:pos="2268"/>
              </w:tabs>
              <w:rPr>
                <w:rFonts w:cs="Times New Roman"/>
                <w:sz w:val="16"/>
                <w:szCs w:val="16"/>
              </w:rPr>
            </w:pP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226C51" w:rsidRPr="003F329B" w:rsidTr="004A7DDE">
        <w:trPr>
          <w:cantSplit/>
        </w:trPr>
        <w:tc>
          <w:tcPr>
            <w:tcW w:w="2139" w:type="dxa"/>
            <w:shd w:val="clear" w:color="auto" w:fill="auto"/>
          </w:tcPr>
          <w:p w:rsidR="00226C51" w:rsidRPr="003F329B" w:rsidRDefault="00226C51" w:rsidP="004A7DDE">
            <w:pPr>
              <w:tabs>
                <w:tab w:val="center" w:leader="dot" w:pos="2268"/>
              </w:tabs>
              <w:rPr>
                <w:rFonts w:cs="Times New Roman"/>
                <w:sz w:val="16"/>
                <w:szCs w:val="16"/>
              </w:rPr>
            </w:pPr>
            <w:r w:rsidRPr="003F329B">
              <w:rPr>
                <w:rFonts w:cs="Times New Roman"/>
                <w:sz w:val="16"/>
                <w:szCs w:val="16"/>
              </w:rPr>
              <w:t>s 35–99</w:t>
            </w:r>
            <w:r w:rsidRPr="003F329B">
              <w:rPr>
                <w:rFonts w:cs="Times New Roman"/>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 34, 2014</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Note to s. 35</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179, 1999; No.</w:t>
            </w:r>
            <w:r w:rsidR="003F329B">
              <w:rPr>
                <w:sz w:val="16"/>
                <w:szCs w:val="16"/>
              </w:rPr>
              <w:t> </w:t>
            </w:r>
            <w:r w:rsidRPr="003F329B">
              <w:rPr>
                <w:sz w:val="16"/>
                <w:szCs w:val="16"/>
              </w:rPr>
              <w:t>73, 2006; No.</w:t>
            </w:r>
            <w:r w:rsidR="003F329B">
              <w:rPr>
                <w:sz w:val="16"/>
                <w:szCs w:val="16"/>
              </w:rPr>
              <w:t> </w:t>
            </w:r>
            <w:r w:rsidRPr="003F329B">
              <w:rPr>
                <w:sz w:val="16"/>
                <w:szCs w:val="16"/>
              </w:rPr>
              <w:t>39, 2012</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p>
        </w:tc>
        <w:tc>
          <w:tcPr>
            <w:tcW w:w="4943" w:type="dxa"/>
            <w:shd w:val="clear" w:color="auto" w:fill="auto"/>
          </w:tcPr>
          <w:p w:rsidR="00226C51" w:rsidRPr="003F329B" w:rsidRDefault="00226C51" w:rsidP="004A7DDE">
            <w:pPr>
              <w:pStyle w:val="Tabletext"/>
              <w:rPr>
                <w:sz w:val="16"/>
                <w:szCs w:val="16"/>
              </w:rPr>
            </w:pPr>
            <w:r w:rsidRPr="003F329B">
              <w:rPr>
                <w:sz w:val="16"/>
                <w:szCs w:val="16"/>
              </w:rPr>
              <w:t>rep No 34, 2014</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8</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37</w:t>
            </w:r>
            <w:r w:rsidR="003F329B">
              <w:rPr>
                <w:b/>
                <w:bCs/>
                <w:sz w:val="16"/>
                <w:szCs w:val="16"/>
              </w:rPr>
              <w:noBreakHyphen/>
            </w:r>
            <w:r w:rsidRPr="003F329B">
              <w:rPr>
                <w:b/>
                <w:bCs/>
                <w:sz w:val="16"/>
                <w:szCs w:val="16"/>
              </w:rPr>
              <w:t>1</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5036FF">
            <w:pPr>
              <w:pStyle w:val="Tabletext"/>
              <w:tabs>
                <w:tab w:val="center" w:leader="dot" w:pos="2268"/>
              </w:tabs>
              <w:rPr>
                <w:kern w:val="28"/>
                <w:sz w:val="16"/>
                <w:szCs w:val="16"/>
              </w:rPr>
            </w:pPr>
            <w:r w:rsidRPr="003F329B">
              <w:rPr>
                <w:sz w:val="16"/>
                <w:szCs w:val="16"/>
              </w:rPr>
              <w:t>s 37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226C51" w:rsidRPr="003F329B" w:rsidRDefault="00226C51" w:rsidP="005036FF">
            <w:pPr>
              <w:pStyle w:val="Tabletext"/>
              <w:rPr>
                <w:kern w:val="28"/>
                <w:sz w:val="16"/>
                <w:szCs w:val="16"/>
              </w:rPr>
            </w:pPr>
            <w:r w:rsidRPr="003F329B">
              <w:rPr>
                <w:sz w:val="16"/>
                <w:szCs w:val="16"/>
              </w:rPr>
              <w:t xml:space="preserve">am No 176, </w:t>
            </w:r>
            <w:r w:rsidR="00A205CB" w:rsidRPr="003F329B">
              <w:rPr>
                <w:sz w:val="16"/>
                <w:szCs w:val="16"/>
              </w:rPr>
              <w:t>1999</w:t>
            </w:r>
            <w:r w:rsidR="00035793" w:rsidRPr="003F329B">
              <w:rPr>
                <w:sz w:val="16"/>
                <w:szCs w:val="16"/>
              </w:rPr>
              <w:t>;</w:t>
            </w:r>
            <w:r w:rsidR="00A205CB" w:rsidRPr="003F329B">
              <w:rPr>
                <w:sz w:val="16"/>
                <w:szCs w:val="16"/>
              </w:rPr>
              <w:t xml:space="preserve"> No </w:t>
            </w:r>
            <w:r w:rsidRPr="003F329B">
              <w:rPr>
                <w:sz w:val="16"/>
                <w:szCs w:val="16"/>
              </w:rPr>
              <w:t>177</w:t>
            </w:r>
            <w:r w:rsidR="00A205CB" w:rsidRPr="003F329B">
              <w:rPr>
                <w:sz w:val="16"/>
                <w:szCs w:val="16"/>
              </w:rPr>
              <w:t>, 1999</w:t>
            </w:r>
            <w:r w:rsidR="00035793" w:rsidRPr="003F329B">
              <w:rPr>
                <w:sz w:val="16"/>
                <w:szCs w:val="16"/>
              </w:rPr>
              <w:t>;</w:t>
            </w:r>
            <w:r w:rsidR="00A205CB" w:rsidRPr="003F329B">
              <w:rPr>
                <w:sz w:val="16"/>
                <w:szCs w:val="16"/>
              </w:rPr>
              <w:t xml:space="preserve"> No</w:t>
            </w:r>
            <w:r w:rsidRPr="003F329B">
              <w:rPr>
                <w:sz w:val="16"/>
                <w:szCs w:val="16"/>
              </w:rPr>
              <w:t xml:space="preserve"> 178, 1999; No 92</w:t>
            </w:r>
            <w:r w:rsidR="00A205CB" w:rsidRPr="003F329B">
              <w:rPr>
                <w:sz w:val="16"/>
                <w:szCs w:val="16"/>
              </w:rPr>
              <w:t>, 2000</w:t>
            </w:r>
            <w:r w:rsidR="00035793" w:rsidRPr="003F329B">
              <w:rPr>
                <w:sz w:val="16"/>
                <w:szCs w:val="16"/>
              </w:rPr>
              <w:t>;</w:t>
            </w:r>
            <w:r w:rsidR="00A205CB" w:rsidRPr="003F329B">
              <w:rPr>
                <w:sz w:val="16"/>
                <w:szCs w:val="16"/>
              </w:rPr>
              <w:t xml:space="preserve"> No</w:t>
            </w:r>
            <w:r w:rsidRPr="003F329B">
              <w:rPr>
                <w:sz w:val="16"/>
                <w:szCs w:val="16"/>
              </w:rPr>
              <w:t xml:space="preserve"> 156, 2000; No</w:t>
            </w:r>
            <w:r w:rsidR="00A205CB" w:rsidRPr="003F329B">
              <w:rPr>
                <w:sz w:val="16"/>
                <w:szCs w:val="16"/>
              </w:rPr>
              <w:t xml:space="preserve"> </w:t>
            </w:r>
            <w:r w:rsidR="00554985" w:rsidRPr="003F329B">
              <w:rPr>
                <w:sz w:val="16"/>
                <w:szCs w:val="16"/>
              </w:rPr>
              <w:t> </w:t>
            </w:r>
            <w:r w:rsidRPr="003F329B">
              <w:rPr>
                <w:sz w:val="16"/>
                <w:szCs w:val="16"/>
              </w:rPr>
              <w:t>73, 2001; No</w:t>
            </w:r>
            <w:r w:rsidR="00A205CB" w:rsidRPr="003F329B">
              <w:rPr>
                <w:sz w:val="16"/>
                <w:szCs w:val="16"/>
              </w:rPr>
              <w:t xml:space="preserve"> </w:t>
            </w:r>
            <w:r w:rsidR="00554985" w:rsidRPr="003F329B">
              <w:rPr>
                <w:sz w:val="16"/>
                <w:szCs w:val="16"/>
              </w:rPr>
              <w:t> </w:t>
            </w:r>
            <w:r w:rsidRPr="003F329B">
              <w:rPr>
                <w:sz w:val="16"/>
                <w:szCs w:val="16"/>
              </w:rPr>
              <w:t>97, 2002; No</w:t>
            </w:r>
            <w:r w:rsidR="00A205CB" w:rsidRPr="003F329B">
              <w:rPr>
                <w:sz w:val="16"/>
                <w:szCs w:val="16"/>
              </w:rPr>
              <w:t xml:space="preserve"> </w:t>
            </w:r>
            <w:r w:rsidR="00554985" w:rsidRPr="003F329B">
              <w:rPr>
                <w:sz w:val="16"/>
                <w:szCs w:val="16"/>
              </w:rPr>
              <w:t> </w:t>
            </w:r>
            <w:r w:rsidRPr="003F329B">
              <w:rPr>
                <w:sz w:val="16"/>
                <w:szCs w:val="16"/>
              </w:rPr>
              <w:t>67, 2003; No</w:t>
            </w:r>
            <w:r w:rsidR="00A205CB" w:rsidRPr="003F329B">
              <w:rPr>
                <w:sz w:val="16"/>
                <w:szCs w:val="16"/>
              </w:rPr>
              <w:t xml:space="preserve"> </w:t>
            </w:r>
            <w:r w:rsidR="00554985" w:rsidRPr="003F329B">
              <w:rPr>
                <w:sz w:val="16"/>
                <w:szCs w:val="16"/>
              </w:rPr>
              <w:t> </w:t>
            </w:r>
            <w:r w:rsidRPr="003F329B">
              <w:rPr>
                <w:sz w:val="16"/>
                <w:szCs w:val="16"/>
              </w:rPr>
              <w:t>134, 2004; No</w:t>
            </w:r>
            <w:r w:rsidR="00A205CB" w:rsidRPr="003F329B">
              <w:rPr>
                <w:sz w:val="16"/>
                <w:szCs w:val="16"/>
              </w:rPr>
              <w:t xml:space="preserve"> </w:t>
            </w:r>
            <w:r w:rsidR="00554985" w:rsidRPr="003F329B">
              <w:rPr>
                <w:sz w:val="16"/>
                <w:szCs w:val="16"/>
              </w:rPr>
              <w:t> </w:t>
            </w:r>
            <w:r w:rsidRPr="003F329B">
              <w:rPr>
                <w:sz w:val="16"/>
                <w:szCs w:val="16"/>
              </w:rPr>
              <w:t>80, 2006; No</w:t>
            </w:r>
            <w:r w:rsidR="00A205CB" w:rsidRPr="003F329B">
              <w:rPr>
                <w:sz w:val="16"/>
                <w:szCs w:val="16"/>
              </w:rPr>
              <w:t xml:space="preserve"> </w:t>
            </w:r>
            <w:r w:rsidR="00554985" w:rsidRPr="003F329B">
              <w:rPr>
                <w:sz w:val="16"/>
                <w:szCs w:val="16"/>
              </w:rPr>
              <w:t> </w:t>
            </w:r>
            <w:r w:rsidRPr="003F329B">
              <w:rPr>
                <w:sz w:val="16"/>
                <w:szCs w:val="16"/>
              </w:rPr>
              <w:t>112, 2007; No</w:t>
            </w:r>
            <w:r w:rsidR="00A205CB" w:rsidRPr="003F329B">
              <w:rPr>
                <w:sz w:val="16"/>
                <w:szCs w:val="16"/>
              </w:rPr>
              <w:t xml:space="preserve"> </w:t>
            </w:r>
            <w:r w:rsidR="00554985" w:rsidRPr="003F329B">
              <w:rPr>
                <w:sz w:val="16"/>
                <w:szCs w:val="16"/>
              </w:rPr>
              <w:t> </w:t>
            </w:r>
            <w:r w:rsidRPr="003F329B">
              <w:rPr>
                <w:sz w:val="16"/>
                <w:szCs w:val="16"/>
              </w:rPr>
              <w:t>118, 2009; No 20,</w:t>
            </w:r>
            <w:r w:rsidR="00A205CB" w:rsidRPr="003F329B">
              <w:rPr>
                <w:sz w:val="16"/>
                <w:szCs w:val="16"/>
              </w:rPr>
              <w:t xml:space="preserve"> 2010</w:t>
            </w:r>
            <w:r w:rsidR="00035793" w:rsidRPr="003F329B">
              <w:rPr>
                <w:sz w:val="16"/>
                <w:szCs w:val="16"/>
              </w:rPr>
              <w:t>;</w:t>
            </w:r>
            <w:r w:rsidR="00A205CB" w:rsidRPr="003F329B">
              <w:rPr>
                <w:sz w:val="16"/>
                <w:szCs w:val="16"/>
              </w:rPr>
              <w:t xml:space="preserve"> No</w:t>
            </w:r>
            <w:r w:rsidRPr="003F329B">
              <w:rPr>
                <w:sz w:val="16"/>
                <w:szCs w:val="16"/>
              </w:rPr>
              <w:t xml:space="preserve"> 21</w:t>
            </w:r>
            <w:r w:rsidR="00A205CB" w:rsidRPr="003F329B">
              <w:rPr>
                <w:sz w:val="16"/>
                <w:szCs w:val="16"/>
              </w:rPr>
              <w:t>, 2010</w:t>
            </w:r>
            <w:r w:rsidR="00035793" w:rsidRPr="003F329B">
              <w:rPr>
                <w:sz w:val="16"/>
                <w:szCs w:val="16"/>
              </w:rPr>
              <w:t>;</w:t>
            </w:r>
            <w:r w:rsidR="00A205CB" w:rsidRPr="003F329B">
              <w:rPr>
                <w:sz w:val="16"/>
                <w:szCs w:val="16"/>
              </w:rPr>
              <w:t xml:space="preserve"> No</w:t>
            </w:r>
            <w:r w:rsidRPr="003F329B">
              <w:rPr>
                <w:sz w:val="16"/>
                <w:szCs w:val="16"/>
              </w:rPr>
              <w:t xml:space="preserve"> 74, 2010; No</w:t>
            </w:r>
            <w:r w:rsidR="00554985" w:rsidRPr="003F329B">
              <w:rPr>
                <w:sz w:val="16"/>
                <w:szCs w:val="16"/>
              </w:rPr>
              <w:t> </w:t>
            </w:r>
            <w:r w:rsidR="00A205CB" w:rsidRPr="003F329B">
              <w:rPr>
                <w:sz w:val="16"/>
                <w:szCs w:val="16"/>
              </w:rPr>
              <w:t xml:space="preserve"> </w:t>
            </w:r>
            <w:r w:rsidRPr="003F329B">
              <w:rPr>
                <w:sz w:val="16"/>
                <w:szCs w:val="16"/>
              </w:rPr>
              <w:t>169, 2012; No 34, 2014</w:t>
            </w:r>
            <w:r w:rsidR="00A205CB" w:rsidRPr="003F329B">
              <w:rPr>
                <w:sz w:val="16"/>
                <w:szCs w:val="16"/>
              </w:rPr>
              <w:t>; No 2, 2015</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Chapter</w:t>
            </w:r>
            <w:r w:rsidR="003F329B">
              <w:rPr>
                <w:b/>
                <w:bCs/>
                <w:sz w:val="16"/>
                <w:szCs w:val="16"/>
              </w:rPr>
              <w:t> </w:t>
            </w:r>
            <w:r w:rsidRPr="003F329B">
              <w:rPr>
                <w:b/>
                <w:bCs/>
                <w:sz w:val="16"/>
                <w:szCs w:val="16"/>
              </w:rPr>
              <w:t>3</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3</w:t>
            </w:r>
            <w:r w:rsidR="003F329B">
              <w:rPr>
                <w:b/>
                <w:bCs/>
                <w:sz w:val="16"/>
                <w:szCs w:val="16"/>
              </w:rPr>
              <w:noBreakHyphen/>
            </w:r>
            <w:r w:rsidRPr="003F329B">
              <w:rPr>
                <w:b/>
                <w:bCs/>
                <w:sz w:val="16"/>
                <w:szCs w:val="16"/>
              </w:rPr>
              <w:t>1</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38</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A</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4</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226C51" w:rsidRPr="003F329B" w:rsidTr="004A7DDE">
        <w:trPr>
          <w:cantSplit/>
        </w:trPr>
        <w:tc>
          <w:tcPr>
            <w:tcW w:w="2139" w:type="dxa"/>
            <w:shd w:val="clear" w:color="auto" w:fill="auto"/>
          </w:tcPr>
          <w:p w:rsidR="00226C51" w:rsidRPr="003F329B" w:rsidRDefault="00226C51" w:rsidP="002C5DD7">
            <w:pPr>
              <w:pStyle w:val="Tabletext"/>
              <w:keepNext/>
              <w:keepLines/>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B</w:t>
            </w:r>
          </w:p>
        </w:tc>
        <w:tc>
          <w:tcPr>
            <w:tcW w:w="4943" w:type="dxa"/>
            <w:shd w:val="clear" w:color="auto" w:fill="auto"/>
          </w:tcPr>
          <w:p w:rsidR="00226C51" w:rsidRPr="003F329B" w:rsidRDefault="00226C51" w:rsidP="002C5DD7">
            <w:pPr>
              <w:pStyle w:val="Tabletext"/>
              <w:keepNext/>
              <w:keepLines/>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7</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143, 2004</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Heading to s. 38</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76, 2013</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76, 2013</w:t>
            </w:r>
          </w:p>
        </w:tc>
      </w:tr>
      <w:tr w:rsidR="0018742C" w:rsidRPr="003F329B" w:rsidTr="004A7DDE">
        <w:trPr>
          <w:cantSplit/>
        </w:trPr>
        <w:tc>
          <w:tcPr>
            <w:tcW w:w="2139" w:type="dxa"/>
            <w:shd w:val="clear" w:color="auto" w:fill="auto"/>
          </w:tcPr>
          <w:p w:rsidR="0018742C" w:rsidRPr="003F329B" w:rsidRDefault="0018742C" w:rsidP="00F20765">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18742C" w:rsidRPr="003F329B" w:rsidRDefault="0018742C" w:rsidP="004A7DDE">
            <w:pPr>
              <w:pStyle w:val="Tabletext"/>
              <w:rPr>
                <w:sz w:val="16"/>
                <w:szCs w:val="16"/>
              </w:rPr>
            </w:pPr>
            <w:r w:rsidRPr="003F329B">
              <w:rPr>
                <w:sz w:val="16"/>
                <w:szCs w:val="16"/>
              </w:rPr>
              <w:t>am No 76, 2013</w:t>
            </w:r>
          </w:p>
        </w:tc>
      </w:tr>
      <w:tr w:rsidR="00226C51" w:rsidRPr="003F329B" w:rsidTr="004E4A89">
        <w:trPr>
          <w:cantSplit/>
        </w:trPr>
        <w:tc>
          <w:tcPr>
            <w:tcW w:w="2139" w:type="dxa"/>
            <w:shd w:val="clear" w:color="auto" w:fill="auto"/>
          </w:tcPr>
          <w:p w:rsidR="00226C51" w:rsidRPr="003F329B" w:rsidRDefault="00226C51" w:rsidP="00B20C25">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38</w:t>
            </w:r>
            <w:r w:rsidRPr="003F329B">
              <w:rPr>
                <w:sz w:val="16"/>
                <w:szCs w:val="16"/>
              </w:rPr>
              <w:tab/>
            </w:r>
          </w:p>
        </w:tc>
        <w:tc>
          <w:tcPr>
            <w:tcW w:w="4943" w:type="dxa"/>
            <w:shd w:val="clear" w:color="auto" w:fill="auto"/>
          </w:tcPr>
          <w:p w:rsidR="00226C51" w:rsidRPr="003F329B" w:rsidRDefault="00226C51" w:rsidP="00B20C25">
            <w:pPr>
              <w:pStyle w:val="Tabletext"/>
              <w:rPr>
                <w:sz w:val="16"/>
                <w:szCs w:val="16"/>
              </w:rPr>
            </w:pPr>
            <w:r w:rsidRPr="003F329B">
              <w:rPr>
                <w:sz w:val="16"/>
                <w:szCs w:val="16"/>
              </w:rPr>
              <w:t>ad. No.</w:t>
            </w:r>
            <w:r w:rsidR="003F329B">
              <w:rPr>
                <w:sz w:val="16"/>
                <w:szCs w:val="16"/>
              </w:rPr>
              <w:t> </w:t>
            </w:r>
            <w:r w:rsidRPr="003F329B">
              <w:rPr>
                <w:sz w:val="16"/>
                <w:szCs w:val="16"/>
              </w:rPr>
              <w:t>124, 2013</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110, 2006; No.</w:t>
            </w:r>
            <w:r w:rsidR="003F329B">
              <w:rPr>
                <w:sz w:val="16"/>
                <w:szCs w:val="16"/>
              </w:rPr>
              <w:t> </w:t>
            </w:r>
            <w:r w:rsidRPr="003F329B">
              <w:rPr>
                <w:sz w:val="16"/>
                <w:szCs w:val="16"/>
              </w:rPr>
              <w:t>4, 2007</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3F329B">
              <w:rPr>
                <w:sz w:val="16"/>
                <w:szCs w:val="16"/>
              </w:rPr>
              <w:t> </w:t>
            </w:r>
            <w:r w:rsidRPr="003F329B">
              <w:rPr>
                <w:sz w:val="16"/>
                <w:szCs w:val="16"/>
              </w:rPr>
              <w:t>75, 2012</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C</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143, 2007</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97</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100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D</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140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145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E</w:t>
            </w:r>
          </w:p>
        </w:tc>
        <w:tc>
          <w:tcPr>
            <w:tcW w:w="4943" w:type="dxa"/>
            <w:shd w:val="clear" w:color="auto" w:fill="auto"/>
          </w:tcPr>
          <w:p w:rsidR="00226C51" w:rsidRPr="003F329B" w:rsidRDefault="00226C51" w:rsidP="004A7DDE">
            <w:pPr>
              <w:pStyle w:val="Tabletext"/>
              <w:rPr>
                <w:sz w:val="16"/>
                <w:szCs w:val="16"/>
              </w:rPr>
            </w:pPr>
          </w:p>
        </w:tc>
      </w:tr>
      <w:tr w:rsidR="00A91C1E" w:rsidRPr="003F329B" w:rsidTr="004A7DDE">
        <w:trPr>
          <w:cantSplit/>
        </w:trPr>
        <w:tc>
          <w:tcPr>
            <w:tcW w:w="2139" w:type="dxa"/>
            <w:shd w:val="clear" w:color="auto" w:fill="auto"/>
          </w:tcPr>
          <w:p w:rsidR="00A91C1E" w:rsidRPr="003F329B" w:rsidRDefault="00A91C1E" w:rsidP="005036FF">
            <w:pPr>
              <w:pStyle w:val="Tabletext"/>
              <w:tabs>
                <w:tab w:val="center" w:leader="dot" w:pos="2268"/>
              </w:tabs>
              <w:rPr>
                <w:bCs/>
                <w:sz w:val="16"/>
                <w:szCs w:val="16"/>
              </w:rPr>
            </w:pPr>
            <w:r w:rsidRPr="003F329B">
              <w:rPr>
                <w:bCs/>
                <w:sz w:val="16"/>
                <w:szCs w:val="16"/>
              </w:rPr>
              <w:t>Subdivision</w:t>
            </w:r>
            <w:r w:rsidR="003F329B">
              <w:rPr>
                <w:bCs/>
                <w:sz w:val="16"/>
                <w:szCs w:val="16"/>
              </w:rPr>
              <w:t> </w:t>
            </w:r>
            <w:r w:rsidRPr="003F329B">
              <w:rPr>
                <w:bCs/>
                <w:sz w:val="16"/>
                <w:szCs w:val="16"/>
              </w:rPr>
              <w:t>38</w:t>
            </w:r>
            <w:r w:rsidR="003F329B">
              <w:rPr>
                <w:bCs/>
                <w:sz w:val="16"/>
                <w:szCs w:val="16"/>
              </w:rPr>
              <w:noBreakHyphen/>
            </w:r>
            <w:r w:rsidRPr="003F329B">
              <w:rPr>
                <w:bCs/>
                <w:sz w:val="16"/>
                <w:szCs w:val="16"/>
              </w:rPr>
              <w:t>E</w:t>
            </w:r>
            <w:r w:rsidR="00CE6C80" w:rsidRPr="003F329B">
              <w:rPr>
                <w:bCs/>
                <w:sz w:val="16"/>
                <w:szCs w:val="16"/>
              </w:rPr>
              <w:t xml:space="preserve"> heading</w:t>
            </w:r>
            <w:r w:rsidRPr="003F329B">
              <w:rPr>
                <w:bCs/>
                <w:sz w:val="16"/>
                <w:szCs w:val="16"/>
              </w:rPr>
              <w:tab/>
            </w:r>
          </w:p>
        </w:tc>
        <w:tc>
          <w:tcPr>
            <w:tcW w:w="4943" w:type="dxa"/>
            <w:shd w:val="clear" w:color="auto" w:fill="auto"/>
          </w:tcPr>
          <w:p w:rsidR="00A91C1E" w:rsidRPr="003F329B" w:rsidRDefault="00A91C1E" w:rsidP="004A7DDE">
            <w:pPr>
              <w:pStyle w:val="Tabletext"/>
              <w:rPr>
                <w:sz w:val="16"/>
                <w:szCs w:val="16"/>
              </w:rPr>
            </w:pPr>
            <w:r w:rsidRPr="003F329B">
              <w:rPr>
                <w:sz w:val="16"/>
                <w:szCs w:val="16"/>
              </w:rPr>
              <w:t>am No 2, 2015</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185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1A741C" w:rsidRPr="003F329B">
              <w:rPr>
                <w:sz w:val="16"/>
                <w:szCs w:val="16"/>
              </w:rPr>
              <w:t xml:space="preserve"> </w:t>
            </w:r>
            <w:r w:rsidR="00554985" w:rsidRPr="003F329B">
              <w:rPr>
                <w:sz w:val="16"/>
                <w:szCs w:val="16"/>
              </w:rPr>
              <w:t> </w:t>
            </w:r>
            <w:r w:rsidRPr="003F329B">
              <w:rPr>
                <w:sz w:val="16"/>
                <w:szCs w:val="16"/>
              </w:rPr>
              <w:t>176, 1999; No</w:t>
            </w:r>
            <w:r w:rsidR="001A741C" w:rsidRPr="003F329B">
              <w:rPr>
                <w:sz w:val="16"/>
                <w:szCs w:val="16"/>
              </w:rPr>
              <w:t xml:space="preserve"> </w:t>
            </w:r>
            <w:r w:rsidR="00554985" w:rsidRPr="003F329B">
              <w:rPr>
                <w:sz w:val="16"/>
                <w:szCs w:val="16"/>
              </w:rPr>
              <w:t> </w:t>
            </w:r>
            <w:r w:rsidRPr="003F329B">
              <w:rPr>
                <w:sz w:val="16"/>
                <w:szCs w:val="16"/>
              </w:rPr>
              <w:t>20, 2010; No</w:t>
            </w:r>
            <w:r w:rsidR="001A741C" w:rsidRPr="003F329B">
              <w:rPr>
                <w:sz w:val="16"/>
                <w:szCs w:val="16"/>
              </w:rPr>
              <w:t xml:space="preserve"> </w:t>
            </w:r>
            <w:r w:rsidR="00554985" w:rsidRPr="003F329B">
              <w:rPr>
                <w:sz w:val="16"/>
                <w:szCs w:val="16"/>
              </w:rPr>
              <w:t> </w:t>
            </w:r>
            <w:r w:rsidRPr="003F329B">
              <w:rPr>
                <w:sz w:val="16"/>
                <w:szCs w:val="16"/>
              </w:rPr>
              <w:t>51, 2011; No</w:t>
            </w:r>
            <w:r w:rsidR="001A741C" w:rsidRPr="003F329B">
              <w:rPr>
                <w:sz w:val="16"/>
                <w:szCs w:val="16"/>
              </w:rPr>
              <w:t xml:space="preserve"> </w:t>
            </w:r>
            <w:r w:rsidR="00554985" w:rsidRPr="003F329B">
              <w:rPr>
                <w:sz w:val="16"/>
                <w:szCs w:val="16"/>
              </w:rPr>
              <w:t> </w:t>
            </w:r>
            <w:r w:rsidRPr="003F329B">
              <w:rPr>
                <w:sz w:val="16"/>
                <w:szCs w:val="16"/>
              </w:rPr>
              <w:t>39, 2012</w:t>
            </w:r>
            <w:r w:rsidR="001A741C" w:rsidRPr="003F329B">
              <w:rPr>
                <w:sz w:val="16"/>
                <w:szCs w:val="16"/>
              </w:rPr>
              <w:t>; No 2, 2015</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187</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646610" w:rsidRPr="003F329B">
              <w:rPr>
                <w:sz w:val="16"/>
                <w:szCs w:val="16"/>
              </w:rPr>
              <w:t xml:space="preserve"> </w:t>
            </w:r>
            <w:r w:rsidR="00554985" w:rsidRPr="003F329B">
              <w:rPr>
                <w:sz w:val="16"/>
                <w:szCs w:val="16"/>
              </w:rPr>
              <w:t> </w:t>
            </w:r>
            <w:r w:rsidRPr="003F329B">
              <w:rPr>
                <w:sz w:val="16"/>
                <w:szCs w:val="16"/>
              </w:rPr>
              <w:t>176, 1999</w:t>
            </w:r>
          </w:p>
        </w:tc>
      </w:tr>
      <w:tr w:rsidR="00646610" w:rsidRPr="003F329B" w:rsidTr="004A7DDE">
        <w:trPr>
          <w:cantSplit/>
        </w:trPr>
        <w:tc>
          <w:tcPr>
            <w:tcW w:w="2139" w:type="dxa"/>
            <w:shd w:val="clear" w:color="auto" w:fill="auto"/>
          </w:tcPr>
          <w:p w:rsidR="00646610" w:rsidRPr="003F329B" w:rsidRDefault="00646610" w:rsidP="004A7DDE">
            <w:pPr>
              <w:pStyle w:val="Tabletext"/>
              <w:tabs>
                <w:tab w:val="center" w:leader="dot" w:pos="2268"/>
              </w:tabs>
              <w:rPr>
                <w:sz w:val="16"/>
                <w:szCs w:val="16"/>
              </w:rPr>
            </w:pPr>
          </w:p>
        </w:tc>
        <w:tc>
          <w:tcPr>
            <w:tcW w:w="4943" w:type="dxa"/>
            <w:shd w:val="clear" w:color="auto" w:fill="auto"/>
          </w:tcPr>
          <w:p w:rsidR="00646610" w:rsidRPr="003F329B" w:rsidRDefault="00646610" w:rsidP="004A7DDE">
            <w:pPr>
              <w:pStyle w:val="Tabletext"/>
              <w:rPr>
                <w:sz w:val="16"/>
                <w:szCs w:val="16"/>
              </w:rPr>
            </w:pPr>
            <w:r w:rsidRPr="003F329B">
              <w:rPr>
                <w:sz w:val="16"/>
                <w:szCs w:val="16"/>
              </w:rPr>
              <w:t>am No 2, 2015</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188</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554985" w:rsidRPr="003F329B">
              <w:rPr>
                <w:sz w:val="16"/>
                <w:szCs w:val="16"/>
              </w:rPr>
              <w:t> </w:t>
            </w:r>
            <w:r w:rsidRPr="003F329B">
              <w:rPr>
                <w:sz w:val="16"/>
                <w:szCs w:val="16"/>
              </w:rPr>
              <w:t>92, 2000</w:t>
            </w:r>
          </w:p>
        </w:tc>
      </w:tr>
      <w:tr w:rsidR="0052262A" w:rsidRPr="003F329B" w:rsidTr="004A7DDE">
        <w:trPr>
          <w:cantSplit/>
        </w:trPr>
        <w:tc>
          <w:tcPr>
            <w:tcW w:w="2139" w:type="dxa"/>
            <w:shd w:val="clear" w:color="auto" w:fill="auto"/>
          </w:tcPr>
          <w:p w:rsidR="0052262A" w:rsidRPr="003F329B" w:rsidRDefault="0052262A" w:rsidP="004A7DDE">
            <w:pPr>
              <w:pStyle w:val="Tabletext"/>
              <w:tabs>
                <w:tab w:val="center" w:leader="dot" w:pos="2268"/>
              </w:tabs>
              <w:rPr>
                <w:sz w:val="16"/>
                <w:szCs w:val="16"/>
              </w:rPr>
            </w:pPr>
          </w:p>
        </w:tc>
        <w:tc>
          <w:tcPr>
            <w:tcW w:w="4943" w:type="dxa"/>
            <w:shd w:val="clear" w:color="auto" w:fill="auto"/>
          </w:tcPr>
          <w:p w:rsidR="0052262A" w:rsidRPr="003F329B" w:rsidRDefault="0052262A" w:rsidP="004A7DDE">
            <w:pPr>
              <w:pStyle w:val="Tabletext"/>
              <w:rPr>
                <w:sz w:val="16"/>
                <w:szCs w:val="16"/>
              </w:rPr>
            </w:pPr>
            <w:r w:rsidRPr="003F329B">
              <w:rPr>
                <w:sz w:val="16"/>
                <w:szCs w:val="16"/>
              </w:rPr>
              <w:t>am No 2, 2015</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190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52262A" w:rsidRPr="003F329B">
              <w:rPr>
                <w:sz w:val="16"/>
                <w:szCs w:val="16"/>
              </w:rPr>
              <w:t xml:space="preserve"> </w:t>
            </w:r>
            <w:r w:rsidR="00554985" w:rsidRPr="003F329B">
              <w:rPr>
                <w:sz w:val="16"/>
                <w:szCs w:val="16"/>
              </w:rPr>
              <w:t> </w:t>
            </w:r>
            <w:r w:rsidRPr="003F329B">
              <w:rPr>
                <w:sz w:val="16"/>
                <w:szCs w:val="16"/>
              </w:rPr>
              <w:t>177, 1999; No</w:t>
            </w:r>
            <w:r w:rsidR="0052262A" w:rsidRPr="003F329B">
              <w:rPr>
                <w:sz w:val="16"/>
                <w:szCs w:val="16"/>
              </w:rPr>
              <w:t xml:space="preserve"> </w:t>
            </w:r>
            <w:r w:rsidR="00554985" w:rsidRPr="003F329B">
              <w:rPr>
                <w:sz w:val="16"/>
                <w:szCs w:val="16"/>
              </w:rPr>
              <w:t> </w:t>
            </w:r>
            <w:r w:rsidRPr="003F329B">
              <w:rPr>
                <w:sz w:val="16"/>
                <w:szCs w:val="16"/>
              </w:rPr>
              <w:t>92, 2000; No</w:t>
            </w:r>
            <w:r w:rsidR="0052262A" w:rsidRPr="003F329B">
              <w:rPr>
                <w:sz w:val="16"/>
                <w:szCs w:val="16"/>
              </w:rPr>
              <w:t xml:space="preserve"> </w:t>
            </w:r>
            <w:r w:rsidR="00554985" w:rsidRPr="003F329B">
              <w:rPr>
                <w:sz w:val="16"/>
                <w:szCs w:val="16"/>
              </w:rPr>
              <w:t> </w:t>
            </w:r>
            <w:r w:rsidRPr="003F329B">
              <w:rPr>
                <w:sz w:val="16"/>
                <w:szCs w:val="16"/>
              </w:rPr>
              <w:t>23, 2005; No</w:t>
            </w:r>
            <w:r w:rsidR="0052262A" w:rsidRPr="003F329B">
              <w:rPr>
                <w:sz w:val="16"/>
                <w:szCs w:val="16"/>
              </w:rPr>
              <w:t xml:space="preserve"> </w:t>
            </w:r>
            <w:r w:rsidR="00554985" w:rsidRPr="003F329B">
              <w:rPr>
                <w:sz w:val="16"/>
                <w:szCs w:val="16"/>
              </w:rPr>
              <w:t> </w:t>
            </w:r>
            <w:r w:rsidRPr="003F329B">
              <w:rPr>
                <w:sz w:val="16"/>
                <w:szCs w:val="16"/>
              </w:rPr>
              <w:t>91, 2010</w:t>
            </w:r>
            <w:r w:rsidR="0052262A" w:rsidRPr="003F329B">
              <w:rPr>
                <w:sz w:val="16"/>
                <w:szCs w:val="16"/>
              </w:rPr>
              <w:t>; No 2, 2015</w:t>
            </w:r>
          </w:p>
        </w:tc>
      </w:tr>
      <w:tr w:rsidR="00226C51" w:rsidRPr="003F329B" w:rsidTr="004A7DDE">
        <w:trPr>
          <w:cantSplit/>
        </w:trPr>
        <w:tc>
          <w:tcPr>
            <w:tcW w:w="2139" w:type="dxa"/>
            <w:shd w:val="clear" w:color="auto" w:fill="auto"/>
          </w:tcPr>
          <w:p w:rsidR="00226C51" w:rsidRPr="003F329B" w:rsidRDefault="00226C51" w:rsidP="004A7DDE">
            <w:pPr>
              <w:pStyle w:val="Tabletext"/>
              <w:rPr>
                <w:b/>
                <w:bCs/>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F</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bCs/>
                <w:sz w:val="16"/>
                <w:szCs w:val="16"/>
              </w:rPr>
            </w:pPr>
            <w:r w:rsidRPr="003F329B">
              <w:rPr>
                <w:sz w:val="16"/>
                <w:szCs w:val="16"/>
              </w:rPr>
              <w:t>s. 38</w:t>
            </w:r>
            <w:r w:rsidR="003F329B">
              <w:rPr>
                <w:sz w:val="16"/>
                <w:szCs w:val="16"/>
              </w:rPr>
              <w:noBreakHyphen/>
            </w:r>
            <w:r w:rsidRPr="003F329B">
              <w:rPr>
                <w:sz w:val="16"/>
                <w:szCs w:val="16"/>
              </w:rPr>
              <w:t>220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169, 2012</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G</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Heading to Subdiv. 38</w:t>
            </w:r>
            <w:r w:rsidR="003F329B">
              <w:rPr>
                <w:sz w:val="16"/>
                <w:szCs w:val="16"/>
              </w:rPr>
              <w:noBreakHyphen/>
            </w:r>
            <w:r w:rsidRPr="003F329B">
              <w:rPr>
                <w:sz w:val="16"/>
                <w:szCs w:val="16"/>
              </w:rPr>
              <w:t>G</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143, 2004; No.</w:t>
            </w:r>
            <w:r w:rsidR="003F329B">
              <w:rPr>
                <w:sz w:val="16"/>
                <w:szCs w:val="16"/>
              </w:rPr>
              <w:t> </w:t>
            </w:r>
            <w:r w:rsidRPr="003F329B">
              <w:rPr>
                <w:sz w:val="16"/>
                <w:szCs w:val="16"/>
              </w:rPr>
              <w:t>169, 2012</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250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Nos. 176 and 177, 1999; No.</w:t>
            </w:r>
            <w:r w:rsidR="003F329B">
              <w:rPr>
                <w:sz w:val="16"/>
                <w:szCs w:val="16"/>
              </w:rPr>
              <w:t> </w:t>
            </w:r>
            <w:r w:rsidRPr="003F329B">
              <w:rPr>
                <w:sz w:val="16"/>
                <w:szCs w:val="16"/>
              </w:rPr>
              <w:t>92, 2000;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255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260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3F329B">
              <w:rPr>
                <w:sz w:val="16"/>
                <w:szCs w:val="16"/>
              </w:rPr>
              <w:t> </w:t>
            </w:r>
            <w:r w:rsidRPr="003F329B">
              <w:rPr>
                <w:sz w:val="16"/>
                <w:szCs w:val="16"/>
              </w:rPr>
              <w:t>143, 2004</w:t>
            </w:r>
          </w:p>
        </w:tc>
      </w:tr>
      <w:tr w:rsidR="00226C51" w:rsidRPr="003F329B" w:rsidTr="004A7DDE">
        <w:trPr>
          <w:cantSplit/>
        </w:trPr>
        <w:tc>
          <w:tcPr>
            <w:tcW w:w="2139" w:type="dxa"/>
            <w:shd w:val="clear" w:color="auto" w:fill="auto"/>
          </w:tcPr>
          <w:p w:rsidR="00226C51" w:rsidRPr="003F329B" w:rsidRDefault="00226C51" w:rsidP="004A7DDE">
            <w:pPr>
              <w:tabs>
                <w:tab w:val="center" w:leader="dot" w:pos="2268"/>
              </w:tabs>
              <w:rPr>
                <w:rFonts w:cs="Times New Roman"/>
                <w:sz w:val="16"/>
                <w:szCs w:val="16"/>
              </w:rPr>
            </w:pP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Heading to Subdiv. 38</w:t>
            </w:r>
            <w:r w:rsidR="003F329B">
              <w:rPr>
                <w:sz w:val="16"/>
                <w:szCs w:val="16"/>
              </w:rPr>
              <w:noBreakHyphen/>
            </w:r>
            <w:r w:rsidRPr="003F329B">
              <w:rPr>
                <w:sz w:val="16"/>
                <w:szCs w:val="16"/>
              </w:rPr>
              <w:t>H</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rep. No.</w:t>
            </w:r>
            <w:r w:rsidR="003F329B">
              <w:rPr>
                <w:sz w:val="16"/>
                <w:szCs w:val="16"/>
              </w:rPr>
              <w:t> </w:t>
            </w:r>
            <w:r w:rsidRPr="003F329B">
              <w:rPr>
                <w:sz w:val="16"/>
                <w:szCs w:val="16"/>
              </w:rPr>
              <w:t>143, 2004</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Heading to s. 38</w:t>
            </w:r>
            <w:r w:rsidR="003F329B">
              <w:rPr>
                <w:sz w:val="16"/>
                <w:szCs w:val="16"/>
              </w:rPr>
              <w:noBreakHyphen/>
            </w:r>
            <w:r w:rsidRPr="003F329B">
              <w:rPr>
                <w:sz w:val="16"/>
                <w:szCs w:val="16"/>
              </w:rPr>
              <w:t>270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270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I</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Heading to Subdiv. 38</w:t>
            </w:r>
            <w:r w:rsidR="003F329B">
              <w:rPr>
                <w:sz w:val="16"/>
                <w:szCs w:val="16"/>
              </w:rPr>
              <w:noBreakHyphen/>
            </w:r>
            <w:r w:rsidRPr="003F329B">
              <w:rPr>
                <w:sz w:val="16"/>
                <w:szCs w:val="16"/>
              </w:rPr>
              <w:t xml:space="preserve">I </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176, 1999</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Heading to s. 38</w:t>
            </w:r>
            <w:r w:rsidR="003F329B">
              <w:rPr>
                <w:sz w:val="16"/>
                <w:szCs w:val="16"/>
              </w:rPr>
              <w:noBreakHyphen/>
            </w:r>
            <w:r w:rsidRPr="003F329B">
              <w:rPr>
                <w:sz w:val="16"/>
                <w:szCs w:val="16"/>
              </w:rPr>
              <w:t xml:space="preserve">290 </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 xml:space="preserve">92, 2000 </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290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300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K</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355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AF3F2C" w:rsidRPr="003F329B">
              <w:rPr>
                <w:sz w:val="16"/>
                <w:szCs w:val="16"/>
              </w:rPr>
              <w:t xml:space="preserve"> </w:t>
            </w:r>
            <w:r w:rsidR="00554985" w:rsidRPr="003F329B">
              <w:rPr>
                <w:sz w:val="16"/>
                <w:szCs w:val="16"/>
              </w:rPr>
              <w:t> </w:t>
            </w:r>
            <w:r w:rsidRPr="003F329B">
              <w:rPr>
                <w:sz w:val="16"/>
                <w:szCs w:val="16"/>
              </w:rPr>
              <w:t>176, 1999; No</w:t>
            </w:r>
            <w:r w:rsidR="00AF3F2C" w:rsidRPr="003F329B">
              <w:rPr>
                <w:sz w:val="16"/>
                <w:szCs w:val="16"/>
              </w:rPr>
              <w:t xml:space="preserve"> </w:t>
            </w:r>
            <w:r w:rsidR="00554985" w:rsidRPr="003F329B">
              <w:rPr>
                <w:sz w:val="16"/>
                <w:szCs w:val="16"/>
              </w:rPr>
              <w:t> </w:t>
            </w:r>
            <w:r w:rsidRPr="003F329B">
              <w:rPr>
                <w:sz w:val="16"/>
                <w:szCs w:val="16"/>
              </w:rPr>
              <w:t>92, 2000; No</w:t>
            </w:r>
            <w:r w:rsidR="00AF3F2C" w:rsidRPr="003F329B">
              <w:rPr>
                <w:sz w:val="16"/>
                <w:szCs w:val="16"/>
              </w:rPr>
              <w:t xml:space="preserve"> </w:t>
            </w:r>
            <w:r w:rsidR="00554985" w:rsidRPr="003F329B">
              <w:rPr>
                <w:sz w:val="16"/>
                <w:szCs w:val="16"/>
              </w:rPr>
              <w:t> </w:t>
            </w:r>
            <w:r w:rsidRPr="003F329B">
              <w:rPr>
                <w:sz w:val="16"/>
                <w:szCs w:val="16"/>
              </w:rPr>
              <w:t>91, 2010</w:t>
            </w:r>
            <w:r w:rsidR="00AF3F2C" w:rsidRPr="003F329B">
              <w:rPr>
                <w:sz w:val="16"/>
                <w:szCs w:val="16"/>
              </w:rPr>
              <w:t>; No 2, 2015</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360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5A27AE" w:rsidRPr="003F329B">
              <w:rPr>
                <w:sz w:val="16"/>
                <w:szCs w:val="16"/>
              </w:rPr>
              <w:t xml:space="preserve"> </w:t>
            </w:r>
            <w:r w:rsidR="00554985" w:rsidRPr="003F329B">
              <w:rPr>
                <w:sz w:val="16"/>
                <w:szCs w:val="16"/>
              </w:rPr>
              <w:t> </w:t>
            </w:r>
            <w:r w:rsidRPr="003F329B">
              <w:rPr>
                <w:sz w:val="16"/>
                <w:szCs w:val="16"/>
              </w:rPr>
              <w:t>156, 2000</w:t>
            </w:r>
          </w:p>
        </w:tc>
      </w:tr>
      <w:tr w:rsidR="00565878" w:rsidRPr="003F329B" w:rsidTr="004A7DDE">
        <w:trPr>
          <w:cantSplit/>
        </w:trPr>
        <w:tc>
          <w:tcPr>
            <w:tcW w:w="2139" w:type="dxa"/>
            <w:shd w:val="clear" w:color="auto" w:fill="auto"/>
          </w:tcPr>
          <w:p w:rsidR="00565878" w:rsidRPr="003F329B" w:rsidRDefault="00565878" w:rsidP="004A7DDE">
            <w:pPr>
              <w:pStyle w:val="Tabletext"/>
              <w:tabs>
                <w:tab w:val="center" w:leader="dot" w:pos="2268"/>
              </w:tabs>
              <w:rPr>
                <w:sz w:val="16"/>
                <w:szCs w:val="16"/>
              </w:rPr>
            </w:pPr>
          </w:p>
        </w:tc>
        <w:tc>
          <w:tcPr>
            <w:tcW w:w="4943" w:type="dxa"/>
            <w:shd w:val="clear" w:color="auto" w:fill="auto"/>
          </w:tcPr>
          <w:p w:rsidR="00565878" w:rsidRPr="003F329B" w:rsidRDefault="00565878" w:rsidP="004A7DDE">
            <w:pPr>
              <w:pStyle w:val="Tabletext"/>
              <w:rPr>
                <w:sz w:val="16"/>
                <w:szCs w:val="16"/>
              </w:rPr>
            </w:pPr>
            <w:r w:rsidRPr="003F329B">
              <w:rPr>
                <w:sz w:val="16"/>
                <w:szCs w:val="16"/>
              </w:rPr>
              <w:t>am No 2, 2015</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L</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385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M</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415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92, 2000</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N</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Heading to Subdiv. 38</w:t>
            </w:r>
            <w:r w:rsidR="003F329B">
              <w:rPr>
                <w:sz w:val="16"/>
                <w:szCs w:val="16"/>
              </w:rPr>
              <w:noBreakHyphen/>
            </w:r>
            <w:r w:rsidRPr="003F329B">
              <w:rPr>
                <w:sz w:val="16"/>
                <w:szCs w:val="16"/>
              </w:rPr>
              <w:t>N</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445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450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O</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475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480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226C51" w:rsidRPr="003F329B" w:rsidTr="004A7DDE">
        <w:trPr>
          <w:cantSplit/>
        </w:trPr>
        <w:tc>
          <w:tcPr>
            <w:tcW w:w="2139" w:type="dxa"/>
            <w:shd w:val="clear" w:color="auto" w:fill="auto"/>
          </w:tcPr>
          <w:p w:rsidR="00226C51" w:rsidRPr="003F329B" w:rsidRDefault="00226C51" w:rsidP="004A7DDE">
            <w:pPr>
              <w:tabs>
                <w:tab w:val="center" w:leader="dot" w:pos="2268"/>
              </w:tabs>
              <w:rPr>
                <w:rFonts w:cs="Times New Roman"/>
                <w:sz w:val="16"/>
                <w:szCs w:val="16"/>
              </w:rPr>
            </w:pP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P</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 xml:space="preserve">505 </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77, 2001; No.</w:t>
            </w:r>
            <w:r w:rsidR="003F329B">
              <w:rPr>
                <w:sz w:val="16"/>
                <w:szCs w:val="16"/>
              </w:rPr>
              <w:t> </w:t>
            </w:r>
            <w:r w:rsidRPr="003F329B">
              <w:rPr>
                <w:sz w:val="16"/>
                <w:szCs w:val="16"/>
              </w:rPr>
              <w:t>110, 2006</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510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77, 2001</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Q</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Subdiv. 38</w:t>
            </w:r>
            <w:r w:rsidR="003F329B">
              <w:rPr>
                <w:sz w:val="16"/>
                <w:szCs w:val="16"/>
              </w:rPr>
              <w:noBreakHyphen/>
            </w:r>
            <w:r w:rsidRPr="003F329B">
              <w:rPr>
                <w:sz w:val="16"/>
                <w:szCs w:val="16"/>
              </w:rPr>
              <w:t xml:space="preserve">Q </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226C51" w:rsidRPr="003F329B" w:rsidTr="004A7DDE">
        <w:trPr>
          <w:cantSplit/>
        </w:trPr>
        <w:tc>
          <w:tcPr>
            <w:tcW w:w="2139" w:type="dxa"/>
            <w:shd w:val="clear" w:color="auto" w:fill="auto"/>
          </w:tcPr>
          <w:p w:rsidR="00226C51" w:rsidRPr="003F329B" w:rsidRDefault="00226C51" w:rsidP="002931F8">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540</w:t>
            </w:r>
            <w:r w:rsidRPr="003F329B">
              <w:rPr>
                <w:sz w:val="16"/>
                <w:szCs w:val="16"/>
              </w:rPr>
              <w:tab/>
            </w:r>
          </w:p>
        </w:tc>
        <w:tc>
          <w:tcPr>
            <w:tcW w:w="4943" w:type="dxa"/>
            <w:shd w:val="clear" w:color="auto" w:fill="auto"/>
          </w:tcPr>
          <w:p w:rsidR="00226C51" w:rsidRPr="003F329B" w:rsidRDefault="00226C51" w:rsidP="002931F8">
            <w:pPr>
              <w:pStyle w:val="Tabletext"/>
              <w:rPr>
                <w:sz w:val="16"/>
                <w:szCs w:val="16"/>
              </w:rPr>
            </w:pPr>
            <w:r w:rsidRPr="003F329B">
              <w:rPr>
                <w:sz w:val="16"/>
                <w:szCs w:val="16"/>
              </w:rPr>
              <w:t>ad No</w:t>
            </w:r>
            <w:r w:rsidR="005A27AE" w:rsidRPr="003F329B">
              <w:rPr>
                <w:sz w:val="16"/>
                <w:szCs w:val="16"/>
              </w:rPr>
              <w:t xml:space="preserve"> </w:t>
            </w:r>
            <w:r w:rsidR="00554985" w:rsidRPr="003F329B">
              <w:rPr>
                <w:sz w:val="16"/>
                <w:szCs w:val="16"/>
              </w:rPr>
              <w:t> </w:t>
            </w:r>
            <w:r w:rsidRPr="003F329B">
              <w:rPr>
                <w:sz w:val="16"/>
                <w:szCs w:val="16"/>
              </w:rPr>
              <w:t>177, 1999</w:t>
            </w:r>
          </w:p>
        </w:tc>
      </w:tr>
      <w:tr w:rsidR="005A27AE" w:rsidRPr="003F329B" w:rsidTr="004A7DDE">
        <w:trPr>
          <w:cantSplit/>
        </w:trPr>
        <w:tc>
          <w:tcPr>
            <w:tcW w:w="2139" w:type="dxa"/>
            <w:shd w:val="clear" w:color="auto" w:fill="auto"/>
          </w:tcPr>
          <w:p w:rsidR="005A27AE" w:rsidRPr="003F329B" w:rsidRDefault="005A27AE" w:rsidP="005A27AE">
            <w:pPr>
              <w:pStyle w:val="Tabletext"/>
              <w:tabs>
                <w:tab w:val="center" w:leader="dot" w:pos="2268"/>
              </w:tabs>
              <w:rPr>
                <w:sz w:val="16"/>
                <w:szCs w:val="16"/>
              </w:rPr>
            </w:pPr>
          </w:p>
        </w:tc>
        <w:tc>
          <w:tcPr>
            <w:tcW w:w="4943" w:type="dxa"/>
            <w:shd w:val="clear" w:color="auto" w:fill="auto"/>
          </w:tcPr>
          <w:p w:rsidR="005A27AE" w:rsidRPr="003F329B" w:rsidRDefault="005A27AE" w:rsidP="005A27AE">
            <w:pPr>
              <w:pStyle w:val="Tabletext"/>
              <w:rPr>
                <w:sz w:val="16"/>
                <w:szCs w:val="16"/>
              </w:rPr>
            </w:pPr>
            <w:r w:rsidRPr="003F329B">
              <w:rPr>
                <w:sz w:val="16"/>
                <w:szCs w:val="16"/>
              </w:rPr>
              <w:t>am No 2, 2015</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R</w:t>
            </w:r>
          </w:p>
        </w:tc>
        <w:tc>
          <w:tcPr>
            <w:tcW w:w="4943" w:type="dxa"/>
            <w:shd w:val="clear" w:color="auto" w:fill="auto"/>
          </w:tcPr>
          <w:p w:rsidR="00226C51" w:rsidRPr="003F329B" w:rsidRDefault="00226C51"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5036FF">
            <w:pPr>
              <w:pStyle w:val="Tabletext"/>
              <w:tabs>
                <w:tab w:val="center" w:leader="dot" w:pos="2268"/>
              </w:tabs>
              <w:rPr>
                <w:b/>
                <w:bCs/>
                <w:kern w:val="28"/>
                <w:sz w:val="16"/>
                <w:szCs w:val="16"/>
              </w:rPr>
            </w:pPr>
            <w:r w:rsidRPr="003F329B">
              <w:rPr>
                <w:bCs/>
                <w:sz w:val="16"/>
                <w:szCs w:val="16"/>
              </w:rPr>
              <w:t>Subdivision</w:t>
            </w:r>
            <w:r w:rsidR="003F329B">
              <w:rPr>
                <w:bCs/>
                <w:sz w:val="16"/>
                <w:szCs w:val="16"/>
              </w:rPr>
              <w:t> </w:t>
            </w:r>
            <w:r w:rsidRPr="003F329B">
              <w:rPr>
                <w:bCs/>
                <w:sz w:val="16"/>
                <w:szCs w:val="16"/>
              </w:rPr>
              <w:t>38</w:t>
            </w:r>
            <w:r w:rsidR="003F329B">
              <w:rPr>
                <w:bCs/>
                <w:sz w:val="16"/>
                <w:szCs w:val="16"/>
              </w:rPr>
              <w:noBreakHyphen/>
            </w:r>
            <w:r w:rsidRPr="003F329B">
              <w:rPr>
                <w:bCs/>
                <w:sz w:val="16"/>
                <w:szCs w:val="16"/>
              </w:rPr>
              <w:t>R heading</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 2, 2015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Subdivision</w:t>
            </w:r>
            <w:r w:rsidR="003F329B">
              <w:rPr>
                <w:bCs/>
                <w:sz w:val="16"/>
                <w:szCs w:val="16"/>
              </w:rPr>
              <w:t> </w:t>
            </w:r>
            <w:r w:rsidRPr="003F329B">
              <w:rPr>
                <w:bCs/>
                <w:sz w:val="16"/>
                <w:szCs w:val="16"/>
              </w:rPr>
              <w:t>38</w:t>
            </w:r>
            <w:r w:rsidR="003F329B">
              <w:rPr>
                <w:bCs/>
                <w:sz w:val="16"/>
                <w:szCs w:val="16"/>
              </w:rPr>
              <w:noBreakHyphen/>
            </w:r>
            <w:r w:rsidRPr="003F329B">
              <w:rPr>
                <w:bCs/>
                <w:sz w:val="16"/>
                <w:szCs w:val="16"/>
              </w:rPr>
              <w:t>R</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  91,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s 38</w:t>
            </w:r>
            <w:r w:rsidR="003F329B">
              <w:rPr>
                <w:bCs/>
                <w:sz w:val="16"/>
                <w:szCs w:val="16"/>
              </w:rPr>
              <w:noBreakHyphen/>
            </w:r>
            <w:r w:rsidRPr="003F329B">
              <w:rPr>
                <w:bCs/>
                <w:sz w:val="16"/>
                <w:szCs w:val="16"/>
              </w:rPr>
              <w:t>570</w:t>
            </w:r>
            <w:r w:rsidRPr="003F329B">
              <w:rPr>
                <w:bCs/>
                <w:sz w:val="16"/>
                <w:szCs w:val="16"/>
              </w:rPr>
              <w:tab/>
            </w:r>
          </w:p>
        </w:tc>
        <w:tc>
          <w:tcPr>
            <w:tcW w:w="4943" w:type="dxa"/>
            <w:shd w:val="clear" w:color="auto" w:fill="auto"/>
          </w:tcPr>
          <w:p w:rsidR="00CE6C80" w:rsidRPr="003F329B" w:rsidRDefault="00CE6C80" w:rsidP="002931F8">
            <w:pPr>
              <w:pStyle w:val="Tabletext"/>
              <w:rPr>
                <w:sz w:val="16"/>
                <w:szCs w:val="16"/>
              </w:rPr>
            </w:pPr>
            <w:r w:rsidRPr="003F329B">
              <w:rPr>
                <w:sz w:val="16"/>
                <w:szCs w:val="16"/>
              </w:rPr>
              <w:t>ad No  91,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bCs/>
                <w:sz w:val="16"/>
                <w:szCs w:val="16"/>
              </w:rPr>
            </w:pPr>
          </w:p>
        </w:tc>
        <w:tc>
          <w:tcPr>
            <w:tcW w:w="4943" w:type="dxa"/>
            <w:shd w:val="clear" w:color="auto" w:fill="auto"/>
          </w:tcPr>
          <w:p w:rsidR="00CE6C80" w:rsidRPr="003F329B" w:rsidRDefault="00CE6C80" w:rsidP="00771591">
            <w:pPr>
              <w:pStyle w:val="Tabletext"/>
              <w:rPr>
                <w:sz w:val="16"/>
                <w:szCs w:val="16"/>
              </w:rPr>
            </w:pPr>
            <w:r w:rsidRPr="003F329B">
              <w:rPr>
                <w:sz w:val="16"/>
                <w:szCs w:val="16"/>
              </w:rPr>
              <w:t>am No 2, 2015</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S</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Subdiv. 38</w:t>
            </w:r>
            <w:r w:rsidR="003F329B">
              <w:rPr>
                <w:bCs/>
                <w:sz w:val="16"/>
                <w:szCs w:val="16"/>
              </w:rPr>
              <w:noBreakHyphen/>
            </w:r>
            <w:r w:rsidRPr="003F329B">
              <w:rPr>
                <w:bCs/>
                <w:sz w:val="16"/>
                <w:szCs w:val="16"/>
              </w:rPr>
              <w:t>S</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132, 2011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s. 38</w:t>
            </w:r>
            <w:r w:rsidR="003F329B">
              <w:rPr>
                <w:bCs/>
                <w:sz w:val="16"/>
                <w:szCs w:val="16"/>
              </w:rPr>
              <w:noBreakHyphen/>
            </w:r>
            <w:r w:rsidRPr="003F329B">
              <w:rPr>
                <w:bCs/>
                <w:sz w:val="16"/>
                <w:szCs w:val="16"/>
              </w:rPr>
              <w:t>590</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132, 2011</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40</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40</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40</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80, 2006</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40</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80, 2006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80, 2006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Subhead. to s. 40</w:t>
            </w:r>
            <w:r w:rsidR="003F329B">
              <w:rPr>
                <w:sz w:val="16"/>
                <w:szCs w:val="16"/>
              </w:rPr>
              <w:noBreakHyphen/>
            </w:r>
            <w:r w:rsidRPr="003F329B">
              <w:rPr>
                <w:sz w:val="16"/>
                <w:szCs w:val="16"/>
              </w:rPr>
              <w:t>75(1)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Subhead. to s. 40</w:t>
            </w:r>
            <w:r w:rsidR="003F329B">
              <w:rPr>
                <w:sz w:val="16"/>
                <w:szCs w:val="16"/>
              </w:rPr>
              <w:noBreakHyphen/>
            </w:r>
            <w:r w:rsidRPr="003F329B">
              <w:rPr>
                <w:sz w:val="16"/>
                <w:szCs w:val="16"/>
              </w:rPr>
              <w:t>75(2A)</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Subhead. to s. 40</w:t>
            </w:r>
            <w:r w:rsidR="003F329B">
              <w:rPr>
                <w:sz w:val="16"/>
                <w:szCs w:val="16"/>
              </w:rPr>
              <w:noBreakHyphen/>
            </w:r>
            <w:r w:rsidRPr="003F329B">
              <w:rPr>
                <w:sz w:val="16"/>
                <w:szCs w:val="16"/>
              </w:rPr>
              <w:t>75(3)</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78, 2005; No.</w:t>
            </w:r>
            <w:r w:rsidR="003F329B">
              <w:rPr>
                <w:sz w:val="16"/>
                <w:szCs w:val="16"/>
              </w:rPr>
              <w:t> </w:t>
            </w:r>
            <w:r w:rsidRPr="003F329B">
              <w:rPr>
                <w:sz w:val="16"/>
                <w:szCs w:val="16"/>
              </w:rPr>
              <w:t>80, 2006;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40</w:t>
            </w:r>
            <w:r w:rsidR="003F329B">
              <w:rPr>
                <w:b/>
                <w:bCs/>
                <w:sz w:val="16"/>
                <w:szCs w:val="16"/>
              </w:rPr>
              <w:noBreakHyphen/>
            </w:r>
            <w:r w:rsidRPr="003F329B">
              <w:rPr>
                <w:b/>
                <w:bCs/>
                <w:sz w:val="16"/>
                <w:szCs w:val="16"/>
              </w:rPr>
              <w:t>E</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130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40</w:t>
            </w:r>
            <w:r w:rsidR="003F329B">
              <w:rPr>
                <w:b/>
                <w:bCs/>
                <w:sz w:val="16"/>
                <w:szCs w:val="16"/>
              </w:rPr>
              <w:noBreakHyphen/>
            </w:r>
            <w:r w:rsidRPr="003F329B">
              <w:rPr>
                <w:b/>
                <w:bCs/>
                <w:sz w:val="16"/>
                <w:szCs w:val="16"/>
              </w:rPr>
              <w:t>F</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Subdiv. 40–F</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40</w:t>
            </w:r>
            <w:r w:rsidR="003F329B">
              <w:rPr>
                <w:sz w:val="16"/>
                <w:szCs w:val="16"/>
              </w:rPr>
              <w:noBreakHyphen/>
            </w:r>
            <w:r w:rsidRPr="003F329B">
              <w:rPr>
                <w:sz w:val="16"/>
                <w:szCs w:val="16"/>
              </w:rPr>
              <w:t>F</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40</w:t>
            </w:r>
            <w:r w:rsidR="003F329B">
              <w:rPr>
                <w:sz w:val="16"/>
                <w:szCs w:val="16"/>
              </w:rPr>
              <w:noBreakHyphen/>
            </w:r>
            <w:r w:rsidRPr="003F329B">
              <w:rPr>
                <w:sz w:val="16"/>
                <w:szCs w:val="16"/>
              </w:rPr>
              <w:t>160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160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165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40</w:t>
            </w:r>
            <w:r w:rsidR="003F329B">
              <w:rPr>
                <w:sz w:val="16"/>
                <w:szCs w:val="16"/>
              </w:rPr>
              <w:noBreakHyphen/>
            </w:r>
            <w:r w:rsidRPr="003F329B">
              <w:rPr>
                <w:sz w:val="16"/>
                <w:szCs w:val="16"/>
              </w:rPr>
              <w:t>165(1)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3</w:t>
            </w:r>
            <w:r w:rsidR="003F329B">
              <w:rPr>
                <w:b/>
                <w:bCs/>
                <w:sz w:val="16"/>
                <w:szCs w:val="16"/>
              </w:rPr>
              <w:noBreakHyphen/>
            </w:r>
            <w:r w:rsidRPr="003F329B">
              <w:rPr>
                <w:b/>
                <w:bCs/>
                <w:sz w:val="16"/>
                <w:szCs w:val="16"/>
              </w:rPr>
              <w:t>2</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42</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42</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080B94">
            <w:pPr>
              <w:pStyle w:val="Tabletext"/>
              <w:rPr>
                <w:sz w:val="16"/>
                <w:szCs w:val="16"/>
              </w:rPr>
            </w:pPr>
            <w:r w:rsidRPr="003F329B">
              <w:rPr>
                <w:sz w:val="16"/>
                <w:szCs w:val="16"/>
              </w:rPr>
              <w:t>am No 176, 1999; No 177, 1999; No  92, 2000; No  138,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 2, 2015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42</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  176,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  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  156, 2000; No 2, 2015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42</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Chapter</w:t>
            </w:r>
            <w:r w:rsidR="003F329B">
              <w:rPr>
                <w:b/>
                <w:bCs/>
                <w:sz w:val="16"/>
                <w:szCs w:val="16"/>
              </w:rPr>
              <w:t> </w:t>
            </w:r>
            <w:r w:rsidRPr="003F329B">
              <w:rPr>
                <w:b/>
                <w:bCs/>
                <w:sz w:val="16"/>
                <w:szCs w:val="16"/>
              </w:rPr>
              <w:t>4</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4</w:t>
            </w:r>
            <w:r w:rsidR="003F329B">
              <w:rPr>
                <w:b/>
                <w:bCs/>
                <w:sz w:val="16"/>
                <w:szCs w:val="16"/>
              </w:rPr>
              <w:noBreakHyphen/>
            </w:r>
            <w:r w:rsidRPr="003F329B">
              <w:rPr>
                <w:b/>
                <w:bCs/>
                <w:sz w:val="16"/>
                <w:szCs w:val="16"/>
              </w:rPr>
              <w:t>1</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48</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156, 2000;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48</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Heading to Subdiv. 48</w:t>
            </w:r>
            <w:r w:rsidR="003F329B">
              <w:rPr>
                <w:bCs/>
                <w:sz w:val="16"/>
                <w:szCs w:val="16"/>
              </w:rPr>
              <w:noBreakHyphen/>
            </w:r>
            <w:r w:rsidRPr="003F329B">
              <w:rPr>
                <w:bCs/>
                <w:sz w:val="16"/>
                <w:szCs w:val="16"/>
              </w:rPr>
              <w:t>A</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7</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176, 1999; Nos. 92 and 156, 2000;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1 to s. 48</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2 to s. 48</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95, 2004; No.</w:t>
            </w:r>
            <w:r w:rsidR="003F329B">
              <w:rPr>
                <w:sz w:val="16"/>
                <w:szCs w:val="16"/>
              </w:rPr>
              <w:t> </w:t>
            </w:r>
            <w:r w:rsidRPr="003F329B">
              <w:rPr>
                <w:sz w:val="16"/>
                <w:szCs w:val="16"/>
              </w:rPr>
              <w:t>169, 2012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48</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Heading to Subdiv. 48</w:t>
            </w:r>
            <w:r w:rsidR="003F329B">
              <w:rPr>
                <w:bCs/>
                <w:sz w:val="16"/>
                <w:szCs w:val="16"/>
              </w:rPr>
              <w:noBreakHyphen/>
            </w:r>
            <w:r w:rsidRPr="003F329B">
              <w:rPr>
                <w:bCs/>
                <w:sz w:val="16"/>
                <w:szCs w:val="16"/>
              </w:rPr>
              <w:t>B</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40(1)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51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52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53</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57</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60(1)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48</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70(1)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70(2)</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71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72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73</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2 to s. 48</w:t>
            </w:r>
            <w:r w:rsidR="003F329B">
              <w:rPr>
                <w:sz w:val="16"/>
                <w:szCs w:val="16"/>
              </w:rPr>
              <w:noBreakHyphen/>
            </w:r>
            <w:r w:rsidRPr="003F329B">
              <w:rPr>
                <w:sz w:val="16"/>
                <w:szCs w:val="16"/>
              </w:rPr>
              <w:t>73(1)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75(1)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75(2)</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134, 2004</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48</w:t>
            </w:r>
            <w:r w:rsidR="003F329B">
              <w:rPr>
                <w:b/>
                <w:bCs/>
                <w:sz w:val="16"/>
                <w:szCs w:val="16"/>
              </w:rPr>
              <w:noBreakHyphen/>
            </w:r>
            <w:r w:rsidRPr="003F329B">
              <w:rPr>
                <w:b/>
                <w:bCs/>
                <w:sz w:val="16"/>
                <w:szCs w:val="16"/>
              </w:rPr>
              <w:t>D</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48</w:t>
            </w:r>
            <w:r w:rsidR="003F329B">
              <w:rPr>
                <w:sz w:val="16"/>
                <w:szCs w:val="16"/>
              </w:rPr>
              <w:noBreakHyphen/>
            </w:r>
            <w:r w:rsidRPr="003F329B">
              <w:rPr>
                <w:sz w:val="16"/>
                <w:szCs w:val="16"/>
              </w:rPr>
              <w:t xml:space="preserve">D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110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115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78, 2005;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49</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49</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49</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 xml:space="preserve">5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49</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49</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49</w:t>
            </w:r>
            <w:r w:rsidR="003F329B">
              <w:rPr>
                <w:sz w:val="16"/>
                <w:szCs w:val="16"/>
              </w:rPr>
              <w:noBreakHyphen/>
            </w:r>
            <w:r w:rsidRPr="003F329B">
              <w:rPr>
                <w:sz w:val="16"/>
                <w:szCs w:val="16"/>
              </w:rPr>
              <w:t>70(1)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49</w:t>
            </w:r>
            <w:r w:rsidR="003F329B">
              <w:rPr>
                <w:sz w:val="16"/>
                <w:szCs w:val="16"/>
              </w:rPr>
              <w:noBreakHyphen/>
            </w:r>
            <w:r w:rsidRPr="003F329B">
              <w:rPr>
                <w:sz w:val="16"/>
                <w:szCs w:val="16"/>
              </w:rPr>
              <w:t>70(2)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49</w:t>
            </w:r>
            <w:r w:rsidR="003F329B">
              <w:rPr>
                <w:sz w:val="16"/>
                <w:szCs w:val="16"/>
              </w:rPr>
              <w:noBreakHyphen/>
            </w:r>
            <w:r w:rsidRPr="003F329B">
              <w:rPr>
                <w:sz w:val="16"/>
                <w:szCs w:val="16"/>
              </w:rPr>
              <w:t>75(1)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49</w:t>
            </w:r>
            <w:r w:rsidR="003F329B">
              <w:rPr>
                <w:sz w:val="16"/>
                <w:szCs w:val="16"/>
              </w:rPr>
              <w:noBreakHyphen/>
            </w:r>
            <w:r w:rsidRPr="003F329B">
              <w:rPr>
                <w:sz w:val="16"/>
                <w:szCs w:val="16"/>
              </w:rPr>
              <w:t>75(2)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49</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50</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 xml:space="preserve">50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168, 2001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50</w:t>
            </w:r>
            <w:r w:rsidR="003F329B">
              <w:rPr>
                <w:sz w:val="16"/>
                <w:szCs w:val="16"/>
              </w:rPr>
              <w:noBreakHyphen/>
            </w:r>
            <w:r w:rsidRPr="003F329B">
              <w:rPr>
                <w:sz w:val="16"/>
                <w:szCs w:val="16"/>
              </w:rPr>
              <w:t xml:space="preserve">1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168, 2001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50</w:t>
            </w:r>
            <w:r w:rsidR="003F329B">
              <w:rPr>
                <w:sz w:val="16"/>
                <w:szCs w:val="16"/>
              </w:rPr>
              <w:noBreakHyphen/>
            </w:r>
            <w:r w:rsidRPr="003F329B">
              <w:rPr>
                <w:sz w:val="16"/>
                <w:szCs w:val="16"/>
              </w:rPr>
              <w:t xml:space="preserve">5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168, 2001</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51</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51</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Subdiv. 51</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51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5(2)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7</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51</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Subdiv. 51</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30(1)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73, 2001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52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52(5)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73, 2001;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179, 1999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1 to s. 51</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 No 34, 2014</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51</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51</w:t>
            </w:r>
            <w:r w:rsidR="003F329B">
              <w:rPr>
                <w:sz w:val="16"/>
                <w:szCs w:val="16"/>
              </w:rPr>
              <w:noBreakHyphen/>
            </w:r>
            <w:r w:rsidRPr="003F329B">
              <w:rPr>
                <w:sz w:val="16"/>
                <w:szCs w:val="16"/>
              </w:rPr>
              <w:t>C</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70(1)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70(2)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75(1)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75(2)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51</w:t>
            </w:r>
            <w:r w:rsidR="003F329B">
              <w:rPr>
                <w:b/>
                <w:bCs/>
                <w:sz w:val="16"/>
                <w:szCs w:val="16"/>
              </w:rPr>
              <w:noBreakHyphen/>
            </w:r>
            <w:r w:rsidRPr="003F329B">
              <w:rPr>
                <w:b/>
                <w:bCs/>
                <w:sz w:val="16"/>
                <w:szCs w:val="16"/>
              </w:rPr>
              <w:t>D</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51</w:t>
            </w:r>
            <w:r w:rsidR="003F329B">
              <w:rPr>
                <w:sz w:val="16"/>
                <w:szCs w:val="16"/>
              </w:rPr>
              <w:noBreakHyphen/>
            </w:r>
            <w:r w:rsidRPr="003F329B">
              <w:rPr>
                <w:sz w:val="16"/>
                <w:szCs w:val="16"/>
              </w:rPr>
              <w:t xml:space="preserve">D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110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115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54</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54</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Note to s. 54</w:t>
            </w:r>
            <w:r w:rsidR="003F329B">
              <w:rPr>
                <w:bCs/>
                <w:sz w:val="16"/>
                <w:szCs w:val="16"/>
              </w:rPr>
              <w:noBreakHyphen/>
            </w:r>
            <w:r w:rsidRPr="003F329B">
              <w:rPr>
                <w:bCs/>
                <w:sz w:val="16"/>
                <w:szCs w:val="16"/>
              </w:rPr>
              <w:t>5</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Note to s. 54</w:t>
            </w:r>
            <w:r w:rsidR="003F329B">
              <w:rPr>
                <w:bCs/>
                <w:sz w:val="16"/>
                <w:szCs w:val="16"/>
              </w:rPr>
              <w:noBreakHyphen/>
            </w:r>
            <w:r w:rsidRPr="003F329B">
              <w:rPr>
                <w:bCs/>
                <w:sz w:val="16"/>
                <w:szCs w:val="16"/>
              </w:rPr>
              <w:t>10</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54</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54</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54</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21, 2010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54</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54</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2001;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54</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179, 1999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1 to s. 54</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 No 34, 2014</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54</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54</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54</w:t>
            </w:r>
            <w:r w:rsidR="003F329B">
              <w:rPr>
                <w:sz w:val="16"/>
                <w:szCs w:val="16"/>
              </w:rPr>
              <w:noBreakHyphen/>
            </w:r>
            <w:r w:rsidRPr="003F329B">
              <w:rPr>
                <w:sz w:val="16"/>
                <w:szCs w:val="16"/>
              </w:rPr>
              <w:t>75(1)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54</w:t>
            </w:r>
            <w:r w:rsidR="003F329B">
              <w:rPr>
                <w:sz w:val="16"/>
                <w:szCs w:val="16"/>
              </w:rPr>
              <w:noBreakHyphen/>
            </w:r>
            <w:r w:rsidRPr="003F329B">
              <w:rPr>
                <w:sz w:val="16"/>
                <w:szCs w:val="16"/>
              </w:rPr>
              <w:t>75(2)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54</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sz w:val="16"/>
                <w:szCs w:val="16"/>
              </w:rPr>
              <w:t>Division</w:t>
            </w:r>
            <w:r w:rsidR="003F329B">
              <w:rPr>
                <w:b/>
                <w:sz w:val="16"/>
                <w:szCs w:val="16"/>
              </w:rPr>
              <w:t> </w:t>
            </w:r>
            <w:r w:rsidRPr="003F329B">
              <w:rPr>
                <w:b/>
                <w:sz w:val="16"/>
                <w:szCs w:val="16"/>
              </w:rPr>
              <w:t>57</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57</w:t>
            </w:r>
            <w:r w:rsidR="003F329B">
              <w:rPr>
                <w:sz w:val="16"/>
                <w:szCs w:val="16"/>
              </w:rPr>
              <w:noBreakHyphen/>
            </w:r>
            <w:r w:rsidRPr="003F329B">
              <w:rPr>
                <w:sz w:val="16"/>
                <w:szCs w:val="16"/>
              </w:rPr>
              <w:t>25(1)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57</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57</w:t>
            </w:r>
            <w:r w:rsidR="003F329B">
              <w:rPr>
                <w:sz w:val="16"/>
                <w:szCs w:val="16"/>
              </w:rPr>
              <w:noBreakHyphen/>
            </w:r>
            <w:r w:rsidRPr="003F329B">
              <w:rPr>
                <w:sz w:val="16"/>
                <w:szCs w:val="16"/>
              </w:rPr>
              <w:t>35(1)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57</w:t>
            </w:r>
            <w:r w:rsidR="003F329B">
              <w:rPr>
                <w:sz w:val="16"/>
                <w:szCs w:val="16"/>
              </w:rPr>
              <w:noBreakHyphen/>
            </w:r>
            <w:r w:rsidRPr="003F329B">
              <w:rPr>
                <w:sz w:val="16"/>
                <w:szCs w:val="16"/>
              </w:rPr>
              <w:t>35(2)</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sz w:val="16"/>
                <w:szCs w:val="16"/>
              </w:rPr>
              <w:t>Division</w:t>
            </w:r>
            <w:r w:rsidR="003F329B">
              <w:rPr>
                <w:b/>
                <w:sz w:val="16"/>
                <w:szCs w:val="16"/>
              </w:rPr>
              <w:t> </w:t>
            </w:r>
            <w:r w:rsidRPr="003F329B">
              <w:rPr>
                <w:b/>
                <w:sz w:val="16"/>
                <w:szCs w:val="16"/>
              </w:rPr>
              <w:t>58</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58</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142, 2012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95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142, 2012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60</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41, 2005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60</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41, 2005;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60</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  156, 2000; No  41, 2005; No 2, 2015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60</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63</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63</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61, 2011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63–27</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27</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61, 2011</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Nos. 75 and 169,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63</w:t>
            </w:r>
            <w:r w:rsidR="003F329B">
              <w:rPr>
                <w:sz w:val="16"/>
                <w:szCs w:val="16"/>
              </w:rPr>
              <w:noBreakHyphen/>
            </w:r>
            <w:r w:rsidRPr="003F329B">
              <w:rPr>
                <w:sz w:val="16"/>
                <w:szCs w:val="16"/>
              </w:rPr>
              <w:t>35(1)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4</w:t>
            </w:r>
            <w:r w:rsidR="003F329B">
              <w:rPr>
                <w:b/>
                <w:bCs/>
                <w:sz w:val="16"/>
                <w:szCs w:val="16"/>
              </w:rPr>
              <w:noBreakHyphen/>
            </w:r>
            <w:r w:rsidRPr="003F329B">
              <w:rPr>
                <w:b/>
                <w:bCs/>
                <w:sz w:val="16"/>
                <w:szCs w:val="16"/>
              </w:rPr>
              <w:t>2</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66</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66</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Subdiv. 66</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17</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66</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66</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66</w:t>
            </w:r>
            <w:r w:rsidR="003F329B">
              <w:rPr>
                <w:sz w:val="16"/>
                <w:szCs w:val="16"/>
              </w:rPr>
              <w:noBreakHyphen/>
            </w:r>
            <w:r w:rsidRPr="003F329B">
              <w:rPr>
                <w:sz w:val="16"/>
                <w:szCs w:val="16"/>
              </w:rPr>
              <w:t>50(3)</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69</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69</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Subdiv. 69</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41, 2005; No.</w:t>
            </w:r>
            <w:r w:rsidR="003F329B">
              <w:rPr>
                <w:sz w:val="16"/>
                <w:szCs w:val="16"/>
              </w:rPr>
              <w:t> </w:t>
            </w:r>
            <w:r w:rsidRPr="003F329B">
              <w:rPr>
                <w:sz w:val="16"/>
                <w:szCs w:val="16"/>
              </w:rPr>
              <w:t>78, 2007</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 xml:space="preserve">10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Nos. 92 and 156, 2000; No.</w:t>
            </w:r>
            <w:r w:rsidR="003F329B">
              <w:rPr>
                <w:sz w:val="16"/>
                <w:szCs w:val="16"/>
              </w:rPr>
              <w:t> </w:t>
            </w:r>
            <w:r w:rsidRPr="003F329B">
              <w:rPr>
                <w:sz w:val="16"/>
                <w:szCs w:val="16"/>
              </w:rPr>
              <w:t>77, 2001</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69</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69</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70</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Nos. 92 and 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70</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71</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Div. 71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71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71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71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72</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72</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 2, 2015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72</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134, 2004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2</w:t>
            </w:r>
            <w:r w:rsidR="003F329B">
              <w:rPr>
                <w:sz w:val="16"/>
                <w:szCs w:val="16"/>
              </w:rPr>
              <w:t> </w:t>
            </w:r>
            <w:r w:rsidRPr="003F329B">
              <w:rPr>
                <w:sz w:val="16"/>
                <w:szCs w:val="16"/>
              </w:rPr>
              <w:t>72</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 2, 2015</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72</w:t>
            </w:r>
            <w:r w:rsidR="003F329B">
              <w:rPr>
                <w:b/>
                <w:bCs/>
                <w:sz w:val="16"/>
                <w:szCs w:val="16"/>
              </w:rPr>
              <w:noBreakHyphen/>
            </w:r>
            <w:r w:rsidRPr="003F329B">
              <w:rPr>
                <w:b/>
                <w:bCs/>
                <w:sz w:val="16"/>
                <w:szCs w:val="16"/>
              </w:rPr>
              <w:t>D</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72</w:t>
            </w:r>
            <w:r w:rsidR="003F329B">
              <w:rPr>
                <w:sz w:val="16"/>
                <w:szCs w:val="16"/>
              </w:rPr>
              <w:noBreakHyphen/>
            </w:r>
            <w:r w:rsidRPr="003F329B">
              <w:rPr>
                <w:sz w:val="16"/>
                <w:szCs w:val="16"/>
              </w:rPr>
              <w:t>D</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92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95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5, 2011;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100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75</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75</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78, 2005; No.</w:t>
            </w:r>
            <w:r w:rsidR="003F329B">
              <w:rPr>
                <w:sz w:val="16"/>
                <w:szCs w:val="16"/>
              </w:rPr>
              <w:t> </w:t>
            </w:r>
            <w:r w:rsidRPr="003F329B">
              <w:rPr>
                <w:sz w:val="16"/>
                <w:szCs w:val="16"/>
              </w:rPr>
              <w:t>145, 2008</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75</w:t>
            </w:r>
            <w:r w:rsidR="003F329B">
              <w:rPr>
                <w:sz w:val="16"/>
                <w:szCs w:val="16"/>
              </w:rPr>
              <w:noBreakHyphen/>
            </w:r>
            <w:r w:rsidRPr="003F329B">
              <w:rPr>
                <w:sz w:val="16"/>
                <w:szCs w:val="16"/>
              </w:rPr>
              <w:t>5(1A)</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156, 2000;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75</w:t>
            </w:r>
            <w:r w:rsidR="003F329B">
              <w:rPr>
                <w:sz w:val="16"/>
                <w:szCs w:val="16"/>
              </w:rPr>
              <w:noBreakHyphen/>
            </w:r>
            <w:r w:rsidRPr="003F329B">
              <w:rPr>
                <w:sz w:val="16"/>
                <w:szCs w:val="16"/>
              </w:rPr>
              <w:t>10(4)</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Subhead. to s. 75</w:t>
            </w:r>
            <w:r w:rsidR="003F329B">
              <w:rPr>
                <w:sz w:val="16"/>
                <w:szCs w:val="16"/>
              </w:rPr>
              <w:noBreakHyphen/>
            </w:r>
            <w:r w:rsidRPr="003F329B">
              <w:rPr>
                <w:sz w:val="16"/>
                <w:szCs w:val="16"/>
              </w:rPr>
              <w:t>11(7)</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145, 2008</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11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58, 2006; No.</w:t>
            </w:r>
            <w:r w:rsidR="003F329B">
              <w:rPr>
                <w:sz w:val="16"/>
                <w:szCs w:val="16"/>
              </w:rPr>
              <w:t> </w:t>
            </w:r>
            <w:r w:rsidRPr="003F329B">
              <w:rPr>
                <w:sz w:val="16"/>
                <w:szCs w:val="16"/>
              </w:rPr>
              <w:t>145, 2008</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12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13</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145, 2008</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14</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84, 2013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16</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145, 2008</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22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145, 2008</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27</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78</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78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78</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78</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134, 2004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Nos. 92 and 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18</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78</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42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78</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78</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Nos. 92 and 156, 2000; No.</w:t>
            </w:r>
            <w:r w:rsidR="003F329B">
              <w:rPr>
                <w:sz w:val="16"/>
                <w:szCs w:val="16"/>
              </w:rPr>
              <w:t> </w:t>
            </w:r>
            <w:r w:rsidRPr="003F329B">
              <w:rPr>
                <w:sz w:val="16"/>
                <w:szCs w:val="16"/>
              </w:rPr>
              <w:t>67, 2003; No.</w:t>
            </w:r>
            <w:r w:rsidR="003F329B">
              <w:rPr>
                <w:sz w:val="16"/>
                <w:szCs w:val="16"/>
              </w:rPr>
              <w:t> </w:t>
            </w:r>
            <w:r w:rsidRPr="003F329B">
              <w:rPr>
                <w:sz w:val="16"/>
                <w:szCs w:val="16"/>
              </w:rPr>
              <w:t>134, 2004;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78</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78</w:t>
            </w:r>
            <w:r w:rsidR="003F329B">
              <w:rPr>
                <w:b/>
                <w:bCs/>
                <w:sz w:val="16"/>
                <w:szCs w:val="16"/>
              </w:rPr>
              <w:noBreakHyphen/>
            </w:r>
            <w:r w:rsidRPr="003F329B">
              <w:rPr>
                <w:b/>
                <w:bCs/>
                <w:sz w:val="16"/>
                <w:szCs w:val="16"/>
              </w:rPr>
              <w:t>D</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73, 2001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78</w:t>
            </w:r>
            <w:r w:rsidR="003F329B">
              <w:rPr>
                <w:b/>
                <w:bCs/>
                <w:sz w:val="16"/>
                <w:szCs w:val="16"/>
              </w:rPr>
              <w:noBreakHyphen/>
            </w:r>
            <w:r w:rsidRPr="003F329B">
              <w:rPr>
                <w:b/>
                <w:bCs/>
                <w:sz w:val="16"/>
                <w:szCs w:val="16"/>
              </w:rPr>
              <w:t>E</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78</w:t>
            </w:r>
            <w:r w:rsidR="003F329B">
              <w:rPr>
                <w:sz w:val="16"/>
                <w:szCs w:val="16"/>
              </w:rPr>
              <w:noBreakHyphen/>
            </w:r>
            <w:r w:rsidRPr="003F329B">
              <w:rPr>
                <w:sz w:val="16"/>
                <w:szCs w:val="16"/>
              </w:rPr>
              <w:t>E</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95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100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78</w:t>
            </w:r>
            <w:r w:rsidR="003F329B">
              <w:rPr>
                <w:sz w:val="16"/>
                <w:szCs w:val="16"/>
              </w:rPr>
              <w:noBreakHyphen/>
            </w:r>
            <w:r w:rsidRPr="003F329B">
              <w:rPr>
                <w:sz w:val="16"/>
                <w:szCs w:val="16"/>
              </w:rPr>
              <w:t>100(1)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105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78</w:t>
            </w:r>
            <w:r w:rsidR="003F329B">
              <w:rPr>
                <w:b/>
                <w:bCs/>
                <w:sz w:val="16"/>
                <w:szCs w:val="16"/>
              </w:rPr>
              <w:noBreakHyphen/>
            </w:r>
            <w:r w:rsidRPr="003F329B">
              <w:rPr>
                <w:b/>
                <w:bCs/>
                <w:sz w:val="16"/>
                <w:szCs w:val="16"/>
              </w:rPr>
              <w:t>F</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78</w:t>
            </w:r>
            <w:r w:rsidR="003F329B">
              <w:rPr>
                <w:sz w:val="16"/>
                <w:szCs w:val="16"/>
              </w:rPr>
              <w:noBreakHyphen/>
            </w:r>
            <w:r w:rsidRPr="003F329B">
              <w:rPr>
                <w:sz w:val="16"/>
                <w:szCs w:val="16"/>
              </w:rPr>
              <w:t>F</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 xml:space="preserve">118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169, 2001</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78</w:t>
            </w:r>
            <w:r w:rsidR="003F329B">
              <w:rPr>
                <w:sz w:val="16"/>
                <w:szCs w:val="16"/>
              </w:rPr>
              <w:noBreakHyphen/>
            </w:r>
            <w:r w:rsidRPr="003F329B">
              <w:rPr>
                <w:sz w:val="16"/>
                <w:szCs w:val="16"/>
              </w:rPr>
              <w:t>118(1)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 xml:space="preserve">120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169, 2001</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79</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79</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79</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79</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79</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79</w:t>
            </w:r>
            <w:r w:rsidR="003F329B">
              <w:rPr>
                <w:b/>
                <w:bCs/>
                <w:sz w:val="16"/>
                <w:szCs w:val="16"/>
              </w:rPr>
              <w:noBreakHyphen/>
            </w:r>
            <w:r w:rsidRPr="003F329B">
              <w:rPr>
                <w:b/>
                <w:bCs/>
                <w:sz w:val="16"/>
                <w:szCs w:val="16"/>
              </w:rPr>
              <w:t>D</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95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100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 110, 2014</w:t>
            </w:r>
          </w:p>
        </w:tc>
      </w:tr>
      <w:tr w:rsidR="00CE6C80" w:rsidRPr="003F329B" w:rsidTr="006B1DD2">
        <w:trPr>
          <w:cantSplit/>
        </w:trPr>
        <w:tc>
          <w:tcPr>
            <w:tcW w:w="2139" w:type="dxa"/>
            <w:shd w:val="clear" w:color="auto" w:fill="auto"/>
          </w:tcPr>
          <w:p w:rsidR="00CE6C80" w:rsidRPr="003F329B" w:rsidRDefault="00CE6C80" w:rsidP="000F29A3">
            <w:pPr>
              <w:pStyle w:val="Tabletext"/>
              <w:tabs>
                <w:tab w:val="center" w:leader="dot" w:pos="2268"/>
              </w:tabs>
              <w:rPr>
                <w:sz w:val="16"/>
                <w:szCs w:val="16"/>
              </w:rPr>
            </w:pPr>
            <w:r w:rsidRPr="003F329B">
              <w:rPr>
                <w:sz w:val="16"/>
                <w:szCs w:val="16"/>
              </w:rPr>
              <w:t>Subhead to s 79</w:t>
            </w:r>
            <w:r w:rsidR="003F329B">
              <w:rPr>
                <w:sz w:val="16"/>
                <w:szCs w:val="16"/>
              </w:rPr>
              <w:noBreakHyphen/>
            </w:r>
            <w:r w:rsidRPr="003F329B">
              <w:rPr>
                <w:sz w:val="16"/>
                <w:szCs w:val="16"/>
              </w:rPr>
              <w:t>100(2)</w:t>
            </w:r>
            <w:r w:rsidRPr="003F329B">
              <w:rPr>
                <w:sz w:val="16"/>
                <w:szCs w:val="16"/>
              </w:rPr>
              <w:tab/>
            </w:r>
          </w:p>
        </w:tc>
        <w:tc>
          <w:tcPr>
            <w:tcW w:w="4943" w:type="dxa"/>
            <w:shd w:val="clear" w:color="auto" w:fill="auto"/>
          </w:tcPr>
          <w:p w:rsidR="00CE6C80" w:rsidRPr="003F329B" w:rsidRDefault="00CE6C80" w:rsidP="006B1DD2">
            <w:pPr>
              <w:pStyle w:val="Tabletext"/>
              <w:rPr>
                <w:sz w:val="16"/>
                <w:szCs w:val="16"/>
              </w:rPr>
            </w:pPr>
            <w:r w:rsidRPr="003F329B">
              <w:rPr>
                <w:sz w:val="16"/>
                <w:szCs w:val="16"/>
              </w:rPr>
              <w:t>rs No 110, 2014</w:t>
            </w:r>
          </w:p>
        </w:tc>
      </w:tr>
      <w:tr w:rsidR="00CE6C80" w:rsidRPr="003F329B" w:rsidTr="006B1DD2">
        <w:trPr>
          <w:cantSplit/>
        </w:trPr>
        <w:tc>
          <w:tcPr>
            <w:tcW w:w="2139" w:type="dxa"/>
            <w:shd w:val="clear" w:color="auto" w:fill="auto"/>
          </w:tcPr>
          <w:p w:rsidR="00CE6C80" w:rsidRPr="003F329B" w:rsidRDefault="00CE6C80" w:rsidP="006B1DD2">
            <w:pPr>
              <w:pStyle w:val="Tabletext"/>
              <w:tabs>
                <w:tab w:val="center" w:leader="dot" w:pos="2268"/>
              </w:tabs>
              <w:rPr>
                <w:sz w:val="16"/>
                <w:szCs w:val="16"/>
              </w:rPr>
            </w:pPr>
            <w:r w:rsidRPr="003F329B">
              <w:rPr>
                <w:sz w:val="16"/>
                <w:szCs w:val="16"/>
              </w:rPr>
              <w:t>Subhead to s 79</w:t>
            </w:r>
            <w:r w:rsidR="003F329B">
              <w:rPr>
                <w:sz w:val="16"/>
                <w:szCs w:val="16"/>
              </w:rPr>
              <w:noBreakHyphen/>
            </w:r>
            <w:r w:rsidRPr="003F329B">
              <w:rPr>
                <w:sz w:val="16"/>
                <w:szCs w:val="16"/>
              </w:rPr>
              <w:t>100(3)</w:t>
            </w:r>
            <w:r w:rsidRPr="003F329B">
              <w:rPr>
                <w:sz w:val="16"/>
                <w:szCs w:val="16"/>
              </w:rPr>
              <w:tab/>
            </w:r>
          </w:p>
        </w:tc>
        <w:tc>
          <w:tcPr>
            <w:tcW w:w="4943" w:type="dxa"/>
            <w:shd w:val="clear" w:color="auto" w:fill="auto"/>
          </w:tcPr>
          <w:p w:rsidR="00CE6C80" w:rsidRPr="003F329B" w:rsidRDefault="00CE6C80" w:rsidP="006B1DD2">
            <w:pPr>
              <w:pStyle w:val="Tabletext"/>
              <w:rPr>
                <w:sz w:val="16"/>
                <w:szCs w:val="16"/>
              </w:rPr>
            </w:pPr>
            <w:r w:rsidRPr="003F329B">
              <w:rPr>
                <w:sz w:val="16"/>
                <w:szCs w:val="16"/>
              </w:rPr>
              <w:t>rs No 110, 2014</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80</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80</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80</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80</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41, 2005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95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41, 2005</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81</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Div. 81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176, 1999;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81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81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176, 1999;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58, 2006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81</w:t>
            </w:r>
            <w:r w:rsidR="003F329B">
              <w:rPr>
                <w:sz w:val="16"/>
                <w:szCs w:val="16"/>
              </w:rPr>
              <w:noBreakHyphen/>
            </w:r>
            <w:r w:rsidRPr="003F329B">
              <w:rPr>
                <w:sz w:val="16"/>
                <w:szCs w:val="16"/>
              </w:rPr>
              <w:t>5(1)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81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176, 1999;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81</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81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81</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82</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82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82</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82</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82</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83</w:t>
            </w:r>
          </w:p>
        </w:tc>
        <w:tc>
          <w:tcPr>
            <w:tcW w:w="4943" w:type="dxa"/>
            <w:shd w:val="clear" w:color="auto" w:fill="auto"/>
          </w:tcPr>
          <w:p w:rsidR="00CE6C80" w:rsidRPr="003F329B" w:rsidRDefault="00CE6C8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5036FF">
            <w:pPr>
              <w:pStyle w:val="Tabletext"/>
              <w:tabs>
                <w:tab w:val="center" w:leader="dot" w:pos="2268"/>
              </w:tabs>
              <w:rPr>
                <w:b/>
                <w:bCs/>
                <w:kern w:val="28"/>
                <w:sz w:val="16"/>
                <w:szCs w:val="16"/>
              </w:rPr>
            </w:pPr>
            <w:r w:rsidRPr="003F329B">
              <w:rPr>
                <w:sz w:val="16"/>
                <w:szCs w:val="16"/>
              </w:rPr>
              <w:t>Division</w:t>
            </w:r>
            <w:r w:rsidR="003F329B">
              <w:rPr>
                <w:sz w:val="16"/>
                <w:szCs w:val="16"/>
              </w:rPr>
              <w:t> </w:t>
            </w:r>
            <w:r w:rsidRPr="003F329B">
              <w:rPr>
                <w:sz w:val="16"/>
                <w:szCs w:val="16"/>
              </w:rPr>
              <w:t>83 heading</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83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77, 2005;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84</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84</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  77, 2005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84</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77, 2005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84</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77, 2005; No  80, 2007;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84</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77, 2005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84</w:t>
            </w:r>
            <w:r w:rsidR="003F329B">
              <w:rPr>
                <w:sz w:val="16"/>
                <w:szCs w:val="16"/>
              </w:rPr>
              <w:noBreakHyphen/>
            </w:r>
            <w:r w:rsidRPr="003F329B">
              <w:rPr>
                <w:sz w:val="16"/>
                <w:szCs w:val="16"/>
              </w:rPr>
              <w:t>12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84</w:t>
            </w:r>
            <w:r w:rsidR="003F329B">
              <w:rPr>
                <w:sz w:val="16"/>
                <w:szCs w:val="16"/>
              </w:rPr>
              <w:noBreakHyphen/>
            </w:r>
            <w:r w:rsidRPr="003F329B">
              <w:rPr>
                <w:sz w:val="16"/>
                <w:szCs w:val="16"/>
              </w:rPr>
              <w:t>12(2)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84</w:t>
            </w:r>
            <w:r w:rsidR="003F329B">
              <w:rPr>
                <w:sz w:val="16"/>
                <w:szCs w:val="16"/>
              </w:rPr>
              <w:noBreakHyphen/>
            </w:r>
            <w:r w:rsidRPr="003F329B">
              <w:rPr>
                <w:sz w:val="16"/>
                <w:szCs w:val="16"/>
              </w:rPr>
              <w:t>13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134, 2004; No.</w:t>
            </w:r>
            <w:r w:rsidR="003F329B">
              <w:rPr>
                <w:sz w:val="16"/>
                <w:szCs w:val="16"/>
              </w:rPr>
              <w:t> </w:t>
            </w:r>
            <w:r w:rsidRPr="003F329B">
              <w:rPr>
                <w:sz w:val="16"/>
                <w:szCs w:val="16"/>
              </w:rPr>
              <w:t>77, 2005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84</w:t>
            </w:r>
            <w:r w:rsidR="003F329B">
              <w:rPr>
                <w:sz w:val="16"/>
                <w:szCs w:val="16"/>
              </w:rPr>
              <w:noBreakHyphen/>
            </w:r>
            <w:r w:rsidRPr="003F329B">
              <w:rPr>
                <w:sz w:val="16"/>
                <w:szCs w:val="16"/>
              </w:rPr>
              <w:t>14</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56, 2007; No.</w:t>
            </w:r>
            <w:r w:rsidR="003F329B">
              <w:rPr>
                <w:sz w:val="16"/>
                <w:szCs w:val="16"/>
              </w:rPr>
              <w:t> </w:t>
            </w:r>
            <w:r w:rsidRPr="003F329B">
              <w:rPr>
                <w:sz w:val="16"/>
                <w:szCs w:val="16"/>
              </w:rPr>
              <w:t>133, 2009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84</w:t>
            </w:r>
            <w:r w:rsidR="003F329B">
              <w:rPr>
                <w:sz w:val="16"/>
                <w:szCs w:val="16"/>
              </w:rPr>
              <w:noBreakHyphen/>
            </w:r>
            <w:r w:rsidRPr="003F329B">
              <w:rPr>
                <w:sz w:val="16"/>
                <w:szCs w:val="16"/>
              </w:rPr>
              <w:t xml:space="preserve">15 </w:t>
            </w:r>
            <w:r w:rsidRPr="003F329B">
              <w:rPr>
                <w:sz w:val="16"/>
                <w:szCs w:val="16"/>
              </w:rPr>
              <w:tab/>
            </w:r>
          </w:p>
        </w:tc>
        <w:tc>
          <w:tcPr>
            <w:tcW w:w="4943" w:type="dxa"/>
            <w:shd w:val="clear" w:color="auto" w:fill="auto"/>
          </w:tcPr>
          <w:p w:rsidR="007826B0" w:rsidRPr="003F329B" w:rsidRDefault="007826B0" w:rsidP="0062707A">
            <w:pPr>
              <w:pStyle w:val="Tabletext"/>
              <w:rPr>
                <w:sz w:val="16"/>
                <w:szCs w:val="16"/>
              </w:rPr>
            </w:pPr>
            <w:r w:rsidRPr="003F329B">
              <w:rPr>
                <w:sz w:val="16"/>
                <w:szCs w:val="16"/>
              </w:rPr>
              <w:t>am. No.</w:t>
            </w:r>
            <w:r w:rsidR="003F329B">
              <w:rPr>
                <w:sz w:val="16"/>
                <w:szCs w:val="16"/>
              </w:rPr>
              <w:t> </w:t>
            </w:r>
            <w:r w:rsidRPr="003F329B">
              <w:rPr>
                <w:sz w:val="16"/>
                <w:szCs w:val="16"/>
              </w:rPr>
              <w:t>92, 2000; No 2, 2015</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85</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85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85</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E10A79" w:rsidRPr="003F329B" w:rsidTr="004A7DDE">
        <w:trPr>
          <w:cantSplit/>
        </w:trPr>
        <w:tc>
          <w:tcPr>
            <w:tcW w:w="2139" w:type="dxa"/>
            <w:shd w:val="clear" w:color="auto" w:fill="auto"/>
          </w:tcPr>
          <w:p w:rsidR="00E10A79" w:rsidRPr="003F329B" w:rsidRDefault="00E10A79" w:rsidP="004A7DDE">
            <w:pPr>
              <w:pStyle w:val="Tabletext"/>
              <w:tabs>
                <w:tab w:val="center" w:leader="dot" w:pos="2268"/>
              </w:tabs>
              <w:rPr>
                <w:sz w:val="16"/>
                <w:szCs w:val="16"/>
              </w:rPr>
            </w:pPr>
          </w:p>
        </w:tc>
        <w:tc>
          <w:tcPr>
            <w:tcW w:w="4943" w:type="dxa"/>
            <w:shd w:val="clear" w:color="auto" w:fill="auto"/>
          </w:tcPr>
          <w:p w:rsidR="00E10A79" w:rsidRPr="003F329B" w:rsidRDefault="00E10A79"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2931F8">
            <w:pPr>
              <w:pStyle w:val="Tabletext"/>
              <w:tabs>
                <w:tab w:val="center" w:leader="dot" w:pos="2268"/>
              </w:tabs>
              <w:rPr>
                <w:sz w:val="16"/>
                <w:szCs w:val="16"/>
              </w:rPr>
            </w:pPr>
            <w:r w:rsidRPr="003F329B">
              <w:rPr>
                <w:sz w:val="16"/>
                <w:szCs w:val="16"/>
              </w:rPr>
              <w:t>s 85</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177, 1999</w:t>
            </w:r>
          </w:p>
        </w:tc>
      </w:tr>
      <w:tr w:rsidR="007826B0" w:rsidRPr="003F329B" w:rsidTr="004A7DDE">
        <w:trPr>
          <w:cantSplit/>
        </w:trPr>
        <w:tc>
          <w:tcPr>
            <w:tcW w:w="2139" w:type="dxa"/>
            <w:shd w:val="clear" w:color="auto" w:fill="auto"/>
          </w:tcPr>
          <w:p w:rsidR="007826B0" w:rsidRPr="003F329B" w:rsidRDefault="007826B0" w:rsidP="009D4BA1">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85</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sz w:val="16"/>
                <w:szCs w:val="16"/>
              </w:rPr>
              <w:t>Division</w:t>
            </w:r>
            <w:r w:rsidR="003F329B">
              <w:rPr>
                <w:b/>
                <w:sz w:val="16"/>
                <w:szCs w:val="16"/>
              </w:rPr>
              <w:t> </w:t>
            </w:r>
            <w:r w:rsidRPr="003F329B">
              <w:rPr>
                <w:b/>
                <w:sz w:val="16"/>
                <w:szCs w:val="16"/>
              </w:rPr>
              <w:t>87</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87</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97, 2008</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sz w:val="16"/>
                <w:szCs w:val="16"/>
              </w:rPr>
              <w:t>Division</w:t>
            </w:r>
            <w:r w:rsidR="003F329B">
              <w:rPr>
                <w:b/>
                <w:sz w:val="16"/>
                <w:szCs w:val="16"/>
              </w:rPr>
              <w:t> </w:t>
            </w:r>
            <w:r w:rsidRPr="003F329B">
              <w:rPr>
                <w:b/>
                <w:sz w:val="16"/>
                <w:szCs w:val="16"/>
              </w:rPr>
              <w:t>93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93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93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383CF0" w:rsidRPr="003F329B" w:rsidTr="004A7DDE">
        <w:trPr>
          <w:cantSplit/>
        </w:trPr>
        <w:tc>
          <w:tcPr>
            <w:tcW w:w="2139" w:type="dxa"/>
            <w:shd w:val="clear" w:color="auto" w:fill="auto"/>
          </w:tcPr>
          <w:p w:rsidR="00383CF0" w:rsidRPr="003F329B" w:rsidRDefault="00383CF0" w:rsidP="004A7DDE">
            <w:pPr>
              <w:tabs>
                <w:tab w:val="center" w:leader="dot" w:pos="2268"/>
              </w:tabs>
              <w:rPr>
                <w:rFonts w:cs="Times New Roman"/>
                <w:sz w:val="16"/>
                <w:szCs w:val="16"/>
              </w:rPr>
            </w:pPr>
          </w:p>
        </w:tc>
        <w:tc>
          <w:tcPr>
            <w:tcW w:w="4943" w:type="dxa"/>
            <w:shd w:val="clear" w:color="auto" w:fill="auto"/>
          </w:tcPr>
          <w:p w:rsidR="00383CF0" w:rsidRPr="003F329B" w:rsidRDefault="00383CF0" w:rsidP="004A7DDE">
            <w:pPr>
              <w:pStyle w:val="Tabletext"/>
              <w:rPr>
                <w:sz w:val="16"/>
                <w:szCs w:val="16"/>
              </w:rPr>
            </w:pPr>
            <w:r w:rsidRPr="003F329B">
              <w:rPr>
                <w:sz w:val="16"/>
                <w:szCs w:val="16"/>
              </w:rPr>
              <w:t xml:space="preserve">am </w:t>
            </w:r>
            <w:r w:rsidRPr="003F329B">
              <w:rPr>
                <w:sz w:val="16"/>
                <w:szCs w:val="16"/>
                <w:u w:val="single"/>
              </w:rPr>
              <w:t>No 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93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93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3 to s. 93</w:t>
            </w:r>
            <w:r w:rsidR="003F329B">
              <w:rPr>
                <w:sz w:val="16"/>
                <w:szCs w:val="16"/>
              </w:rPr>
              <w:noBreakHyphen/>
            </w:r>
            <w:r w:rsidRPr="003F329B">
              <w:rPr>
                <w:sz w:val="16"/>
                <w:szCs w:val="16"/>
              </w:rPr>
              <w:t>10(1)</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4 to s. 93</w:t>
            </w:r>
            <w:r w:rsidR="003F329B">
              <w:rPr>
                <w:sz w:val="16"/>
                <w:szCs w:val="16"/>
              </w:rPr>
              <w:noBreakHyphen/>
            </w:r>
            <w:r w:rsidRPr="003F329B">
              <w:rPr>
                <w:sz w:val="16"/>
                <w:szCs w:val="16"/>
              </w:rPr>
              <w:t>10(1)</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3 to s. 93</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4 to s. 93</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3 to s. 93</w:t>
            </w:r>
            <w:r w:rsidR="003F329B">
              <w:rPr>
                <w:sz w:val="16"/>
                <w:szCs w:val="16"/>
              </w:rPr>
              <w:noBreakHyphen/>
            </w:r>
            <w:r w:rsidRPr="003F329B">
              <w:rPr>
                <w:sz w:val="16"/>
                <w:szCs w:val="16"/>
              </w:rPr>
              <w:t>10(3)</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4 to s. 93</w:t>
            </w:r>
            <w:r w:rsidR="003F329B">
              <w:rPr>
                <w:sz w:val="16"/>
                <w:szCs w:val="16"/>
              </w:rPr>
              <w:noBreakHyphen/>
            </w:r>
            <w:r w:rsidRPr="003F329B">
              <w:rPr>
                <w:sz w:val="16"/>
                <w:szCs w:val="16"/>
              </w:rPr>
              <w:t>10(3)</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93</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93</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93</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96</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5036FF">
            <w:pPr>
              <w:pStyle w:val="Tabletext"/>
              <w:tabs>
                <w:tab w:val="center" w:leader="dot" w:pos="2268"/>
              </w:tabs>
              <w:rPr>
                <w:bCs/>
                <w:sz w:val="16"/>
                <w:szCs w:val="16"/>
              </w:rPr>
            </w:pPr>
            <w:r w:rsidRPr="003F329B">
              <w:rPr>
                <w:bCs/>
                <w:sz w:val="16"/>
                <w:szCs w:val="16"/>
              </w:rPr>
              <w:t>Division</w:t>
            </w:r>
            <w:r w:rsidR="003F329B">
              <w:rPr>
                <w:bCs/>
                <w:sz w:val="16"/>
                <w:szCs w:val="16"/>
              </w:rPr>
              <w:t> </w:t>
            </w:r>
            <w:r w:rsidRPr="003F329B">
              <w:rPr>
                <w:bCs/>
                <w:sz w:val="16"/>
                <w:szCs w:val="16"/>
              </w:rPr>
              <w:t>96</w:t>
            </w:r>
            <w:r w:rsidR="00E10A79" w:rsidRPr="003F329B">
              <w:rPr>
                <w:bCs/>
                <w:sz w:val="16"/>
                <w:szCs w:val="16"/>
              </w:rPr>
              <w:t xml:space="preserve"> heading</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F84354">
            <w:pPr>
              <w:pStyle w:val="Tabletext"/>
              <w:tabs>
                <w:tab w:val="center" w:leader="dot" w:pos="2268"/>
              </w:tabs>
              <w:rPr>
                <w:bCs/>
                <w:sz w:val="16"/>
                <w:szCs w:val="16"/>
              </w:rPr>
            </w:pPr>
            <w:r w:rsidRPr="003F329B">
              <w:rPr>
                <w:bCs/>
                <w:sz w:val="16"/>
                <w:szCs w:val="16"/>
              </w:rPr>
              <w:t>s 96</w:t>
            </w:r>
            <w:r w:rsidR="003F329B">
              <w:rPr>
                <w:sz w:val="16"/>
                <w:szCs w:val="16"/>
              </w:rPr>
              <w:noBreakHyphen/>
            </w:r>
            <w:r w:rsidRPr="003F329B">
              <w:rPr>
                <w:bCs/>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96</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177, 1999; No 2, 2015</w:t>
            </w:r>
          </w:p>
        </w:tc>
      </w:tr>
      <w:tr w:rsidR="007826B0" w:rsidRPr="003F329B" w:rsidTr="002931F8">
        <w:trPr>
          <w:cantSplit/>
        </w:trPr>
        <w:tc>
          <w:tcPr>
            <w:tcW w:w="2139" w:type="dxa"/>
            <w:shd w:val="clear" w:color="auto" w:fill="auto"/>
          </w:tcPr>
          <w:p w:rsidR="007826B0" w:rsidRPr="003F329B" w:rsidRDefault="007826B0" w:rsidP="002931F8">
            <w:pPr>
              <w:pStyle w:val="Tabletext"/>
              <w:tabs>
                <w:tab w:val="center" w:leader="dot" w:pos="2268"/>
              </w:tabs>
              <w:rPr>
                <w:bCs/>
                <w:sz w:val="16"/>
                <w:szCs w:val="16"/>
              </w:rPr>
            </w:pPr>
            <w:r w:rsidRPr="003F329B">
              <w:rPr>
                <w:bCs/>
                <w:sz w:val="16"/>
                <w:szCs w:val="16"/>
              </w:rPr>
              <w:t>s 96</w:t>
            </w:r>
            <w:r w:rsidR="003F329B">
              <w:rPr>
                <w:sz w:val="16"/>
                <w:szCs w:val="16"/>
              </w:rPr>
              <w:noBreakHyphen/>
            </w:r>
            <w:r w:rsidRPr="003F329B">
              <w:rPr>
                <w:bCs/>
                <w:sz w:val="16"/>
                <w:szCs w:val="16"/>
              </w:rPr>
              <w:t>10</w:t>
            </w:r>
            <w:r w:rsidRPr="003F329B">
              <w:rPr>
                <w:sz w:val="16"/>
                <w:szCs w:val="16"/>
              </w:rPr>
              <w:tab/>
            </w:r>
          </w:p>
        </w:tc>
        <w:tc>
          <w:tcPr>
            <w:tcW w:w="4943" w:type="dxa"/>
            <w:shd w:val="clear" w:color="auto" w:fill="auto"/>
          </w:tcPr>
          <w:p w:rsidR="007826B0" w:rsidRPr="003F329B" w:rsidRDefault="007826B0" w:rsidP="002931F8">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100</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100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100</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32, 2006; No.</w:t>
            </w:r>
            <w:r w:rsidR="003F329B">
              <w:rPr>
                <w:sz w:val="16"/>
                <w:szCs w:val="16"/>
              </w:rPr>
              <w:t> </w:t>
            </w:r>
            <w:r w:rsidRPr="003F329B">
              <w:rPr>
                <w:sz w:val="16"/>
                <w:szCs w:val="16"/>
              </w:rPr>
              <w:t>75, 2012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100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32, 2006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32, 2006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32, 2006; No.</w:t>
            </w:r>
            <w:r w:rsidR="003F329B">
              <w:rPr>
                <w:sz w:val="16"/>
                <w:szCs w:val="16"/>
              </w:rPr>
              <w:t> </w:t>
            </w:r>
            <w:r w:rsidRPr="003F329B">
              <w:rPr>
                <w:sz w:val="16"/>
                <w:szCs w:val="16"/>
              </w:rPr>
              <w:t>75, 2012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12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32, 2006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32, 2006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18</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32, 2006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32, 2006</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105</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Note to s. 105</w:t>
            </w:r>
            <w:r w:rsidR="003F329B">
              <w:rPr>
                <w:bCs/>
                <w:sz w:val="16"/>
                <w:szCs w:val="16"/>
              </w:rPr>
              <w:noBreakHyphen/>
            </w:r>
            <w:r w:rsidRPr="003F329B">
              <w:rPr>
                <w:bCs/>
                <w:sz w:val="16"/>
                <w:szCs w:val="16"/>
              </w:rPr>
              <w:t>1</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142, 2012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105</w:t>
            </w:r>
            <w:r w:rsidR="003F329B">
              <w:rPr>
                <w:sz w:val="16"/>
                <w:szCs w:val="16"/>
              </w:rPr>
              <w:noBreakHyphen/>
            </w:r>
            <w:r w:rsidRPr="003F329B">
              <w:rPr>
                <w:sz w:val="16"/>
                <w:szCs w:val="16"/>
              </w:rPr>
              <w:t xml:space="preserve">15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105</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108</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176, 1999; No 2, 2015</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110</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Div. 110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110</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sz w:val="16"/>
                <w:szCs w:val="16"/>
              </w:rPr>
              <w:t>Subdivision</w:t>
            </w:r>
            <w:r w:rsidR="003F329B">
              <w:rPr>
                <w:b/>
                <w:sz w:val="16"/>
                <w:szCs w:val="16"/>
              </w:rPr>
              <w:t> </w:t>
            </w:r>
            <w:r w:rsidRPr="003F329B">
              <w:rPr>
                <w:b/>
                <w:sz w:val="16"/>
                <w:szCs w:val="16"/>
              </w:rPr>
              <w:t>110</w:t>
            </w:r>
            <w:r w:rsidR="003F329B">
              <w:rPr>
                <w:b/>
                <w:sz w:val="16"/>
                <w:szCs w:val="16"/>
              </w:rPr>
              <w:noBreakHyphen/>
            </w:r>
            <w:r w:rsidRPr="003F329B">
              <w:rPr>
                <w:b/>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Subdiv. 110</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110</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143, 2007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110</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101, 2004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110</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101, 2004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110</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101, 2004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110</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101, 2004</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110</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Subdiv. 110</w:t>
            </w:r>
            <w:r w:rsidR="003F329B">
              <w:rPr>
                <w:bCs/>
                <w:sz w:val="16"/>
                <w:szCs w:val="16"/>
              </w:rPr>
              <w:noBreakHyphen/>
            </w:r>
            <w:r w:rsidRPr="003F329B">
              <w:rPr>
                <w:bCs/>
                <w:sz w:val="16"/>
                <w:szCs w:val="16"/>
              </w:rPr>
              <w:t>B</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110</w:t>
            </w:r>
            <w:r w:rsidR="003F329B">
              <w:rPr>
                <w:bCs/>
                <w:sz w:val="16"/>
                <w:szCs w:val="16"/>
              </w:rPr>
              <w:noBreakHyphen/>
            </w:r>
            <w:r w:rsidRPr="003F329B">
              <w:rPr>
                <w:bCs/>
                <w:sz w:val="16"/>
                <w:szCs w:val="16"/>
              </w:rPr>
              <w:t>60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110</w:t>
            </w:r>
            <w:r w:rsidR="003F329B">
              <w:rPr>
                <w:bCs/>
                <w:sz w:val="16"/>
                <w:szCs w:val="16"/>
              </w:rPr>
              <w:noBreakHyphen/>
            </w:r>
            <w:r w:rsidRPr="003F329B">
              <w:rPr>
                <w:bCs/>
                <w:sz w:val="16"/>
                <w:szCs w:val="16"/>
              </w:rPr>
              <w:t>65</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2C5DD7">
            <w:pPr>
              <w:pStyle w:val="Tabletext"/>
              <w:keepNext/>
              <w:keepLines/>
              <w:rPr>
                <w:sz w:val="16"/>
                <w:szCs w:val="16"/>
              </w:rPr>
            </w:pPr>
            <w:r w:rsidRPr="003F329B">
              <w:rPr>
                <w:b/>
                <w:bCs/>
                <w:sz w:val="16"/>
                <w:szCs w:val="16"/>
              </w:rPr>
              <w:t>Division</w:t>
            </w:r>
            <w:r w:rsidR="003F329B">
              <w:rPr>
                <w:b/>
                <w:bCs/>
                <w:sz w:val="16"/>
                <w:szCs w:val="16"/>
              </w:rPr>
              <w:t> </w:t>
            </w:r>
            <w:r w:rsidRPr="003F329B">
              <w:rPr>
                <w:b/>
                <w:bCs/>
                <w:sz w:val="16"/>
                <w:szCs w:val="16"/>
              </w:rPr>
              <w:t>111</w:t>
            </w:r>
          </w:p>
        </w:tc>
        <w:tc>
          <w:tcPr>
            <w:tcW w:w="4943" w:type="dxa"/>
            <w:shd w:val="clear" w:color="auto" w:fill="auto"/>
          </w:tcPr>
          <w:p w:rsidR="007826B0" w:rsidRPr="003F329B" w:rsidRDefault="007826B0" w:rsidP="002C5DD7">
            <w:pPr>
              <w:pStyle w:val="Tabletext"/>
              <w:keepNext/>
              <w:keepLines/>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Nos. 92 and 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178, 1999; Nos. 92 and 156, 2000; No.</w:t>
            </w:r>
            <w:r w:rsidR="003F329B">
              <w:rPr>
                <w:sz w:val="16"/>
                <w:szCs w:val="16"/>
              </w:rPr>
              <w:t> </w:t>
            </w:r>
            <w:r w:rsidRPr="003F329B">
              <w:rPr>
                <w:sz w:val="16"/>
                <w:szCs w:val="16"/>
              </w:rPr>
              <w:t>134, 2004; No 110,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111</w:t>
            </w:r>
            <w:r w:rsidR="003F329B">
              <w:rPr>
                <w:sz w:val="16"/>
                <w:szCs w:val="16"/>
              </w:rPr>
              <w:noBreakHyphen/>
            </w:r>
            <w:r w:rsidRPr="003F329B">
              <w:rPr>
                <w:sz w:val="16"/>
                <w:szCs w:val="16"/>
              </w:rPr>
              <w:t>5(1)</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178, 1999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178, 1999;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111–18</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111</w:t>
            </w:r>
            <w:r w:rsidR="003F329B">
              <w:rPr>
                <w:sz w:val="16"/>
                <w:szCs w:val="16"/>
              </w:rPr>
              <w:noBreakHyphen/>
            </w:r>
            <w:r w:rsidRPr="003F329B">
              <w:rPr>
                <w:sz w:val="16"/>
                <w:szCs w:val="16"/>
              </w:rPr>
              <w:t>18</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178, 1999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111</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111</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113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113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178, 1999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178, 1999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178, 1999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12, 2012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4</w:t>
            </w:r>
            <w:r w:rsidR="003F329B">
              <w:rPr>
                <w:b/>
                <w:bCs/>
                <w:sz w:val="16"/>
                <w:szCs w:val="16"/>
              </w:rPr>
              <w:noBreakHyphen/>
            </w:r>
            <w:r w:rsidRPr="003F329B">
              <w:rPr>
                <w:b/>
                <w:bCs/>
                <w:sz w:val="16"/>
                <w:szCs w:val="16"/>
              </w:rPr>
              <w:t>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114</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114</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114</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82, 2002</w:t>
            </w:r>
            <w:r w:rsidR="00987AE1" w:rsidRPr="003F329B">
              <w:rPr>
                <w:sz w:val="16"/>
                <w:szCs w:val="16"/>
              </w:rPr>
              <w:t>;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114</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2931F8">
            <w:pPr>
              <w:pStyle w:val="Tabletext"/>
              <w:tabs>
                <w:tab w:val="center" w:leader="dot" w:pos="2268"/>
              </w:tabs>
              <w:rPr>
                <w:sz w:val="16"/>
                <w:szCs w:val="16"/>
              </w:rPr>
            </w:pPr>
            <w:r w:rsidRPr="003F329B">
              <w:rPr>
                <w:sz w:val="16"/>
                <w:szCs w:val="16"/>
              </w:rPr>
              <w:t>s 114</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  39, 2012</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114</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  39, 2012</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114</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117</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Div. 117</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117</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2931F8">
            <w:pPr>
              <w:pStyle w:val="Tabletext"/>
              <w:rPr>
                <w:sz w:val="16"/>
                <w:szCs w:val="16"/>
              </w:rPr>
            </w:pPr>
            <w:r w:rsidRPr="003F329B">
              <w:rPr>
                <w:sz w:val="16"/>
                <w:szCs w:val="16"/>
              </w:rPr>
              <w:t>am No 176, 1999; No 177, 1999; No  156, 2000; No  33, 2009; No  91, 2010; No  41, 2011;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117</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117</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117</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4</w:t>
            </w:r>
            <w:r w:rsidR="003F329B">
              <w:rPr>
                <w:b/>
                <w:bCs/>
                <w:sz w:val="16"/>
                <w:szCs w:val="16"/>
              </w:rPr>
              <w:noBreakHyphen/>
            </w:r>
            <w:r w:rsidRPr="003F329B">
              <w:rPr>
                <w:b/>
                <w:bCs/>
                <w:sz w:val="16"/>
                <w:szCs w:val="16"/>
              </w:rPr>
              <w:t>4</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123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Heading to Div. 123</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112, 2007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123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112, 2007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112, 2007;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123</w:t>
            </w:r>
            <w:r w:rsidR="003F329B">
              <w:rPr>
                <w:sz w:val="16"/>
                <w:szCs w:val="16"/>
              </w:rPr>
              <w:noBreakHyphen/>
            </w:r>
            <w:r w:rsidRPr="003F329B">
              <w:rPr>
                <w:sz w:val="16"/>
                <w:szCs w:val="16"/>
              </w:rPr>
              <w:t>7</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112, 2007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112, 2007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123</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112, 2007;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126</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126</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126</w:t>
            </w:r>
            <w:r w:rsidR="003F329B">
              <w:rPr>
                <w:sz w:val="16"/>
                <w:szCs w:val="16"/>
              </w:rPr>
              <w:noBreakHyphen/>
            </w:r>
            <w:r w:rsidRPr="003F329B">
              <w:rPr>
                <w:sz w:val="16"/>
                <w:szCs w:val="16"/>
              </w:rPr>
              <w:t>5(3)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126</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58, 2006;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129</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129</w:t>
            </w:r>
            <w:r w:rsidR="003F329B">
              <w:rPr>
                <w:b/>
                <w:bCs/>
                <w:sz w:val="16"/>
                <w:szCs w:val="16"/>
              </w:rPr>
              <w:noBreakHyphen/>
            </w:r>
            <w:r w:rsidRPr="003F329B">
              <w:rPr>
                <w:b/>
                <w:bCs/>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129</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134, 2004;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129</w:t>
            </w:r>
            <w:r w:rsidR="003F329B">
              <w:rPr>
                <w:sz w:val="16"/>
                <w:szCs w:val="16"/>
              </w:rPr>
              <w:noBreakHyphen/>
            </w:r>
            <w:r w:rsidRPr="003F329B">
              <w:rPr>
                <w:sz w:val="16"/>
                <w:szCs w:val="16"/>
              </w:rPr>
              <w:t>20(1)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134, 2004;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129</w:t>
            </w:r>
            <w:r w:rsidR="003F329B">
              <w:rPr>
                <w:b/>
                <w:bCs/>
                <w:sz w:val="16"/>
                <w:szCs w:val="16"/>
              </w:rPr>
              <w:noBreakHyphen/>
            </w:r>
            <w:r w:rsidRPr="003F329B">
              <w:rPr>
                <w:b/>
                <w:bCs/>
                <w:sz w:val="16"/>
                <w:szCs w:val="16"/>
              </w:rPr>
              <w:t>C</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129</w:t>
            </w:r>
            <w:r w:rsidR="003F329B">
              <w:rPr>
                <w:b/>
                <w:bCs/>
                <w:sz w:val="16"/>
                <w:szCs w:val="16"/>
              </w:rPr>
              <w:noBreakHyphen/>
            </w:r>
            <w:r w:rsidRPr="003F329B">
              <w:rPr>
                <w:b/>
                <w:bCs/>
                <w:sz w:val="16"/>
                <w:szCs w:val="16"/>
              </w:rPr>
              <w:t>D</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77, 2005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77, 2005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129</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177, 1999; Nos. 20 and 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129</w:t>
            </w:r>
            <w:r w:rsidR="003F329B">
              <w:rPr>
                <w:bCs/>
                <w:sz w:val="16"/>
                <w:szCs w:val="16"/>
              </w:rPr>
              <w:noBreakHyphen/>
            </w:r>
            <w:r w:rsidRPr="003F329B">
              <w:rPr>
                <w:bCs/>
                <w:sz w:val="16"/>
                <w:szCs w:val="16"/>
              </w:rPr>
              <w:t>80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Nos. 20 and 21,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130</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130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130</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131</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131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131</w:t>
            </w:r>
            <w:r w:rsidR="003F329B">
              <w:rPr>
                <w:b/>
                <w:bCs/>
                <w:sz w:val="16"/>
                <w:szCs w:val="16"/>
              </w:rPr>
              <w:noBreakHyphen/>
            </w:r>
            <w:r w:rsidRPr="003F329B">
              <w:rPr>
                <w:b/>
                <w:bCs/>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131</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Subhead. to s. 131</w:t>
            </w:r>
            <w:r w:rsidR="003F329B">
              <w:rPr>
                <w:sz w:val="16"/>
                <w:szCs w:val="16"/>
              </w:rPr>
              <w:noBreakHyphen/>
            </w:r>
            <w:r w:rsidRPr="003F329B">
              <w:rPr>
                <w:sz w:val="16"/>
                <w:szCs w:val="16"/>
              </w:rPr>
              <w:t>20(5)</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131</w:t>
            </w:r>
            <w:r w:rsidR="003F329B">
              <w:rPr>
                <w:sz w:val="16"/>
                <w:szCs w:val="16"/>
              </w:rPr>
              <w:noBreakHyphen/>
            </w:r>
            <w:r w:rsidRPr="003F329B">
              <w:rPr>
                <w:sz w:val="16"/>
                <w:szCs w:val="16"/>
              </w:rPr>
              <w:t>20(3)</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131</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132</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Div. 132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132</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132</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132</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134, 2004; Nos. 41 and 77, 2005;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133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133</w:t>
            </w:r>
            <w:r w:rsidR="003F329B">
              <w:rPr>
                <w:sz w:val="16"/>
                <w:szCs w:val="16"/>
              </w:rPr>
              <w:noBreakHyphen/>
            </w:r>
            <w:r w:rsidRPr="003F329B">
              <w:rPr>
                <w:sz w:val="16"/>
                <w:szCs w:val="16"/>
              </w:rPr>
              <w:t>5(1)</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134</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134</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134</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134</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21, 2010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E22E78">
            <w:pPr>
              <w:pStyle w:val="Tabletext"/>
              <w:rPr>
                <w:sz w:val="16"/>
                <w:szCs w:val="16"/>
              </w:rPr>
            </w:pPr>
            <w:r w:rsidRPr="003F329B">
              <w:rPr>
                <w:sz w:val="16"/>
                <w:szCs w:val="16"/>
              </w:rPr>
              <w:t>am No  91, 2010; No 136, 2010;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134</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Nos. 91 and 136,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134</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134</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134</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134</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91, 2010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135</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135</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135</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135</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136</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Div. 136</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136</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136</w:t>
            </w:r>
            <w:r w:rsidR="003F329B">
              <w:rPr>
                <w:b/>
                <w:bCs/>
                <w:sz w:val="16"/>
                <w:szCs w:val="16"/>
              </w:rPr>
              <w:noBreakHyphen/>
            </w:r>
            <w:r w:rsidRPr="003F329B">
              <w:rPr>
                <w:b/>
                <w:bCs/>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Subdiv. 136</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136</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Subdiv. 139</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137</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137</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137</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138</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138</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134, 2004;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138</w:t>
            </w:r>
            <w:r w:rsidR="003F329B">
              <w:rPr>
                <w:sz w:val="16"/>
                <w:szCs w:val="16"/>
              </w:rPr>
              <w:noBreakHyphen/>
            </w:r>
            <w:r w:rsidRPr="003F329B">
              <w:rPr>
                <w:sz w:val="16"/>
                <w:szCs w:val="16"/>
              </w:rPr>
              <w:t>17</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138</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139</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139</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139</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141</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141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141</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0F29A3">
            <w:pPr>
              <w:pStyle w:val="Tabletext"/>
              <w:keepNext/>
              <w:keepLines/>
              <w:tabs>
                <w:tab w:val="center" w:leader="dot" w:pos="2268"/>
              </w:tabs>
              <w:rPr>
                <w:sz w:val="16"/>
                <w:szCs w:val="16"/>
              </w:rPr>
            </w:pPr>
            <w:r w:rsidRPr="003F329B">
              <w:rPr>
                <w:b/>
                <w:bCs/>
                <w:sz w:val="16"/>
                <w:szCs w:val="16"/>
              </w:rPr>
              <w:t>Div 142</w:t>
            </w:r>
          </w:p>
        </w:tc>
        <w:tc>
          <w:tcPr>
            <w:tcW w:w="4943" w:type="dxa"/>
            <w:shd w:val="clear" w:color="auto" w:fill="auto"/>
          </w:tcPr>
          <w:p w:rsidR="007826B0" w:rsidRPr="003F329B" w:rsidRDefault="007826B0" w:rsidP="000F29A3">
            <w:pPr>
              <w:pStyle w:val="Tabletext"/>
              <w:keepNext/>
              <w:keepLines/>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b/>
                <w:bCs/>
                <w:sz w:val="16"/>
                <w:szCs w:val="16"/>
              </w:rPr>
            </w:pPr>
            <w:r w:rsidRPr="003F329B">
              <w:rPr>
                <w:sz w:val="16"/>
                <w:szCs w:val="16"/>
              </w:rPr>
              <w:t>Div 142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142–1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
                <w:bCs/>
                <w:sz w:val="16"/>
                <w:szCs w:val="16"/>
              </w:rPr>
              <w:t>Sdiv 142</w:t>
            </w:r>
            <w:r w:rsidR="003F329B">
              <w:rPr>
                <w:b/>
                <w:bCs/>
                <w:sz w:val="16"/>
                <w:szCs w:val="16"/>
              </w:rPr>
              <w:noBreakHyphen/>
            </w:r>
            <w:r w:rsidRPr="003F329B">
              <w:rPr>
                <w:b/>
                <w:bCs/>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b/>
                <w:bCs/>
                <w:sz w:val="16"/>
                <w:szCs w:val="16"/>
              </w:rPr>
            </w:pPr>
            <w:r w:rsidRPr="003F329B">
              <w:rPr>
                <w:sz w:val="16"/>
                <w:szCs w:val="16"/>
              </w:rPr>
              <w:t>Sdiv 142</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142–10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142–15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
                <w:bCs/>
                <w:sz w:val="16"/>
                <w:szCs w:val="16"/>
              </w:rPr>
              <w:t>Sdiv 142</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b/>
                <w:bCs/>
                <w:sz w:val="16"/>
                <w:szCs w:val="16"/>
              </w:rPr>
            </w:pPr>
            <w:r w:rsidRPr="003F329B">
              <w:rPr>
                <w:sz w:val="16"/>
                <w:szCs w:val="16"/>
              </w:rPr>
              <w:t>Sdiv 142</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142–20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
                <w:bCs/>
                <w:sz w:val="16"/>
                <w:szCs w:val="16"/>
              </w:rPr>
              <w:t>Sdiv 142</w:t>
            </w:r>
            <w:r w:rsidR="003F329B">
              <w:rPr>
                <w:b/>
                <w:bCs/>
                <w:sz w:val="16"/>
                <w:szCs w:val="16"/>
              </w:rPr>
              <w:noBreakHyphen/>
            </w:r>
            <w:r w:rsidRPr="003F329B">
              <w:rPr>
                <w:b/>
                <w:bCs/>
                <w:sz w:val="16"/>
                <w:szCs w:val="16"/>
              </w:rPr>
              <w:t>C</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b/>
                <w:bCs/>
                <w:sz w:val="16"/>
                <w:szCs w:val="16"/>
              </w:rPr>
            </w:pPr>
            <w:r w:rsidRPr="003F329B">
              <w:rPr>
                <w:sz w:val="16"/>
                <w:szCs w:val="16"/>
              </w:rPr>
              <w:t>Sdiv 142</w:t>
            </w:r>
            <w:r w:rsidR="003F329B">
              <w:rPr>
                <w:sz w:val="16"/>
                <w:szCs w:val="16"/>
              </w:rPr>
              <w:noBreakHyphen/>
            </w:r>
            <w:r w:rsidRPr="003F329B">
              <w:rPr>
                <w:sz w:val="16"/>
                <w:szCs w:val="16"/>
              </w:rPr>
              <w:t>C</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142–25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4</w:t>
            </w:r>
            <w:r w:rsidR="003F329B">
              <w:rPr>
                <w:b/>
                <w:bCs/>
                <w:sz w:val="16"/>
                <w:szCs w:val="16"/>
              </w:rPr>
              <w:noBreakHyphen/>
            </w:r>
            <w:r w:rsidRPr="003F329B">
              <w:rPr>
                <w:b/>
                <w:bCs/>
                <w:sz w:val="16"/>
                <w:szCs w:val="16"/>
              </w:rPr>
              <w:t>5</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144</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144</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Del="009C06CE" w:rsidRDefault="007826B0" w:rsidP="004A7DDE">
            <w:pPr>
              <w:pStyle w:val="Tabletext"/>
              <w:tabs>
                <w:tab w:val="center" w:leader="dot" w:pos="2268"/>
              </w:tabs>
              <w:rPr>
                <w:sz w:val="16"/>
                <w:szCs w:val="16"/>
              </w:rPr>
            </w:pPr>
            <w:r w:rsidRPr="003F329B">
              <w:rPr>
                <w:bCs/>
                <w:sz w:val="16"/>
                <w:szCs w:val="16"/>
              </w:rPr>
              <w:t>Division</w:t>
            </w:r>
            <w:r w:rsidR="003F329B">
              <w:rPr>
                <w:bCs/>
                <w:sz w:val="16"/>
                <w:szCs w:val="16"/>
              </w:rPr>
              <w:t> </w:t>
            </w:r>
            <w:r w:rsidRPr="003F329B">
              <w:rPr>
                <w:bCs/>
                <w:sz w:val="16"/>
                <w:szCs w:val="16"/>
              </w:rPr>
              <w:t>147</w:t>
            </w:r>
            <w:r w:rsidRPr="003F329B">
              <w:rPr>
                <w:bCs/>
                <w:sz w:val="16"/>
                <w:szCs w:val="16"/>
              </w:rPr>
              <w:tab/>
            </w:r>
          </w:p>
        </w:tc>
        <w:tc>
          <w:tcPr>
            <w:tcW w:w="4943" w:type="dxa"/>
            <w:shd w:val="clear" w:color="auto" w:fill="auto"/>
          </w:tcPr>
          <w:p w:rsidR="007826B0" w:rsidRPr="003F329B" w:rsidDel="009C06CE"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147</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147</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Note to s. 147</w:t>
            </w:r>
            <w:r w:rsidR="003F329B">
              <w:rPr>
                <w:bCs/>
                <w:sz w:val="16"/>
                <w:szCs w:val="16"/>
              </w:rPr>
              <w:noBreakHyphen/>
            </w:r>
            <w:r w:rsidRPr="003F329B">
              <w:rPr>
                <w:bCs/>
                <w:sz w:val="16"/>
                <w:szCs w:val="16"/>
              </w:rPr>
              <w:t>10(1)</w:t>
            </w:r>
            <w:r w:rsidRPr="003F329B">
              <w:rPr>
                <w:bCs/>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147</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Heading to s. 147</w:t>
            </w:r>
            <w:r w:rsidR="003F329B">
              <w:rPr>
                <w:bCs/>
                <w:sz w:val="16"/>
                <w:szCs w:val="16"/>
              </w:rPr>
              <w:noBreakHyphen/>
            </w:r>
            <w:r w:rsidRPr="003F329B">
              <w:rPr>
                <w:bCs/>
                <w:sz w:val="16"/>
                <w:szCs w:val="16"/>
              </w:rPr>
              <w:t>20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keepNext/>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147</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147</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149</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149</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149</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149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149</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149</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4</w:t>
            </w:r>
            <w:r w:rsidR="003F329B">
              <w:rPr>
                <w:b/>
                <w:bCs/>
                <w:sz w:val="16"/>
                <w:szCs w:val="16"/>
              </w:rPr>
              <w:noBreakHyphen/>
            </w:r>
            <w:r w:rsidRPr="003F329B">
              <w:rPr>
                <w:b/>
                <w:bCs/>
                <w:sz w:val="16"/>
                <w:szCs w:val="16"/>
              </w:rPr>
              <w:t>6</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151</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151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151</w:t>
            </w:r>
            <w:r w:rsidR="003F329B">
              <w:rPr>
                <w:b/>
                <w:bCs/>
                <w:sz w:val="16"/>
                <w:szCs w:val="16"/>
              </w:rPr>
              <w:noBreakHyphen/>
            </w:r>
            <w:r w:rsidRPr="003F329B">
              <w:rPr>
                <w:b/>
                <w:bCs/>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77, 2005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151</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151</w:t>
            </w:r>
            <w:r w:rsidR="003F329B">
              <w:rPr>
                <w:sz w:val="16"/>
                <w:szCs w:val="16"/>
              </w:rPr>
              <w:noBreakHyphen/>
            </w:r>
            <w:r w:rsidRPr="003F329B">
              <w:rPr>
                <w:sz w:val="16"/>
                <w:szCs w:val="16"/>
              </w:rPr>
              <w:t>20(3)</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118, 2009;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151</w:t>
            </w:r>
            <w:r w:rsidR="003F329B">
              <w:rPr>
                <w:sz w:val="16"/>
                <w:szCs w:val="16"/>
              </w:rPr>
              <w:noBreakHyphen/>
            </w:r>
            <w:r w:rsidRPr="003F329B">
              <w:rPr>
                <w:sz w:val="16"/>
                <w:szCs w:val="16"/>
              </w:rPr>
              <w:t>25(3)</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151</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151</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151</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118, 2009;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153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Div. 153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177, 1999;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153</w:t>
            </w:r>
            <w:r w:rsidR="003F329B">
              <w:rPr>
                <w:b/>
                <w:bCs/>
                <w:sz w:val="16"/>
                <w:szCs w:val="16"/>
              </w:rPr>
              <w:noBreakHyphen/>
            </w:r>
            <w:r w:rsidRPr="003F329B">
              <w:rPr>
                <w:b/>
                <w:bCs/>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Subdiv. 153</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153</w:t>
            </w:r>
            <w:r w:rsidR="003F329B">
              <w:rPr>
                <w:sz w:val="16"/>
                <w:szCs w:val="16"/>
              </w:rPr>
              <w:noBreakHyphen/>
            </w:r>
            <w:r w:rsidRPr="003F329B">
              <w:rPr>
                <w:sz w:val="16"/>
                <w:szCs w:val="16"/>
              </w:rPr>
              <w:t>15(2)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153</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Subdiv. 153</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Subdiv. 153</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153</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20, 2010; No.</w:t>
            </w:r>
            <w:r w:rsidR="003F329B">
              <w:rPr>
                <w:sz w:val="16"/>
                <w:szCs w:val="16"/>
              </w:rPr>
              <w:t> </w:t>
            </w:r>
            <w:r w:rsidRPr="003F329B">
              <w:rPr>
                <w:sz w:val="16"/>
                <w:szCs w:val="16"/>
              </w:rPr>
              <w:t>41, 2011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156</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156</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156</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156</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176, 1999;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156</w:t>
            </w:r>
            <w:r w:rsidR="003F329B">
              <w:rPr>
                <w:sz w:val="16"/>
                <w:szCs w:val="16"/>
              </w:rPr>
              <w:noBreakHyphen/>
            </w:r>
            <w:r w:rsidRPr="003F329B">
              <w:rPr>
                <w:sz w:val="16"/>
                <w:szCs w:val="16"/>
              </w:rPr>
              <w:t>17</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156</w:t>
            </w:r>
            <w:r w:rsidR="003F329B">
              <w:rPr>
                <w:sz w:val="16"/>
                <w:szCs w:val="16"/>
              </w:rPr>
              <w:noBreakHyphen/>
            </w:r>
            <w:r w:rsidRPr="003F329B">
              <w:rPr>
                <w:sz w:val="16"/>
                <w:szCs w:val="16"/>
              </w:rPr>
              <w:t>22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156</w:t>
            </w:r>
            <w:r w:rsidR="003F329B">
              <w:rPr>
                <w:sz w:val="16"/>
                <w:szCs w:val="16"/>
              </w:rPr>
              <w:noBreakHyphen/>
            </w:r>
            <w:r w:rsidRPr="003F329B">
              <w:rPr>
                <w:sz w:val="16"/>
                <w:szCs w:val="16"/>
              </w:rPr>
              <w:t>23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12, 2012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156</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sz w:val="16"/>
                <w:szCs w:val="16"/>
              </w:rPr>
              <w:t>Division</w:t>
            </w:r>
            <w:r w:rsidR="003F329B">
              <w:rPr>
                <w:b/>
                <w:sz w:val="16"/>
                <w:szCs w:val="16"/>
              </w:rPr>
              <w:t> </w:t>
            </w:r>
            <w:r w:rsidRPr="003F329B">
              <w:rPr>
                <w:b/>
                <w:sz w:val="16"/>
                <w:szCs w:val="16"/>
              </w:rPr>
              <w:t>157</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Div. 157</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157</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80, 2006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80, 2006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157–5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157</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80, 2006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157–10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157</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80, 2006</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sz w:val="16"/>
                <w:szCs w:val="16"/>
              </w:rPr>
              <w:t>Division</w:t>
            </w:r>
            <w:r w:rsidR="003F329B">
              <w:rPr>
                <w:b/>
                <w:sz w:val="16"/>
                <w:szCs w:val="16"/>
              </w:rPr>
              <w:t> </w:t>
            </w:r>
            <w:r w:rsidRPr="003F329B">
              <w:rPr>
                <w:b/>
                <w:sz w:val="16"/>
                <w:szCs w:val="16"/>
              </w:rPr>
              <w:t>158</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Division</w:t>
            </w:r>
            <w:r w:rsidR="003F329B">
              <w:rPr>
                <w:bCs/>
                <w:sz w:val="16"/>
                <w:szCs w:val="16"/>
              </w:rPr>
              <w:t> </w:t>
            </w:r>
            <w:r w:rsidRPr="003F329B">
              <w:rPr>
                <w:bCs/>
                <w:sz w:val="16"/>
                <w:szCs w:val="16"/>
              </w:rPr>
              <w:t>158</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12, 2012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158</w:t>
            </w:r>
            <w:r w:rsidR="003F329B">
              <w:rPr>
                <w:bCs/>
                <w:sz w:val="16"/>
                <w:szCs w:val="16"/>
              </w:rPr>
              <w:noBreakHyphen/>
            </w:r>
            <w:r w:rsidRPr="003F329B">
              <w:rPr>
                <w:bCs/>
                <w:sz w:val="16"/>
                <w:szCs w:val="16"/>
              </w:rPr>
              <w:t>1</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12, 2012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158</w:t>
            </w:r>
            <w:r w:rsidR="003F329B">
              <w:rPr>
                <w:bCs/>
                <w:sz w:val="16"/>
                <w:szCs w:val="16"/>
              </w:rPr>
              <w:noBreakHyphen/>
            </w:r>
            <w:r w:rsidRPr="003F329B">
              <w:rPr>
                <w:bCs/>
                <w:sz w:val="16"/>
                <w:szCs w:val="16"/>
              </w:rPr>
              <w:t>5</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12, 2012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4</w:t>
            </w:r>
            <w:r w:rsidR="003F329B">
              <w:rPr>
                <w:b/>
                <w:bCs/>
                <w:sz w:val="16"/>
                <w:szCs w:val="16"/>
              </w:rPr>
              <w:noBreakHyphen/>
            </w:r>
            <w:r w:rsidRPr="003F329B">
              <w:rPr>
                <w:b/>
                <w:bCs/>
                <w:sz w:val="16"/>
                <w:szCs w:val="16"/>
              </w:rPr>
              <w:t>7</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162</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162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162</w:t>
            </w:r>
            <w:r w:rsidR="003F329B">
              <w:rPr>
                <w:b/>
                <w:bCs/>
                <w:sz w:val="16"/>
                <w:szCs w:val="16"/>
              </w:rPr>
              <w:noBreakHyphen/>
            </w:r>
            <w:r w:rsidRPr="003F329B">
              <w:rPr>
                <w:b/>
                <w:bCs/>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162</w:t>
            </w:r>
            <w:r w:rsidR="003F329B">
              <w:rPr>
                <w:sz w:val="16"/>
                <w:szCs w:val="16"/>
              </w:rPr>
              <w:noBreakHyphen/>
            </w:r>
            <w:r w:rsidRPr="003F329B">
              <w:rPr>
                <w:sz w:val="16"/>
                <w:szCs w:val="16"/>
              </w:rPr>
              <w:t>15(2)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20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25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162</w:t>
            </w:r>
            <w:r w:rsidR="003F329B">
              <w:rPr>
                <w:sz w:val="16"/>
                <w:szCs w:val="16"/>
              </w:rPr>
              <w:noBreakHyphen/>
            </w:r>
            <w:r w:rsidRPr="003F329B">
              <w:rPr>
                <w:sz w:val="16"/>
                <w:szCs w:val="16"/>
              </w:rPr>
              <w:t>25(3)</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Subhead. to s. 162</w:t>
            </w:r>
            <w:r w:rsidR="003F329B">
              <w:rPr>
                <w:sz w:val="16"/>
                <w:szCs w:val="16"/>
              </w:rPr>
              <w:noBreakHyphen/>
            </w:r>
            <w:r w:rsidRPr="003F329B">
              <w:rPr>
                <w:sz w:val="16"/>
                <w:szCs w:val="16"/>
              </w:rPr>
              <w:t>30(5)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30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keepNext/>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 No.</w:t>
            </w:r>
            <w:r w:rsidR="003F329B">
              <w:rPr>
                <w:sz w:val="16"/>
                <w:szCs w:val="16"/>
              </w:rPr>
              <w:t> </w:t>
            </w:r>
            <w:r w:rsidRPr="003F329B">
              <w:rPr>
                <w:sz w:val="16"/>
                <w:szCs w:val="16"/>
              </w:rPr>
              <w:t>118, 2009; No.</w:t>
            </w:r>
            <w:r w:rsidR="003F329B">
              <w:rPr>
                <w:sz w:val="16"/>
                <w:szCs w:val="16"/>
              </w:rPr>
              <w:t> </w:t>
            </w:r>
            <w:r w:rsidRPr="003F329B">
              <w:rPr>
                <w:sz w:val="16"/>
                <w:szCs w:val="16"/>
              </w:rPr>
              <w:t>85, 2013</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162</w:t>
            </w:r>
            <w:r w:rsidR="003F329B">
              <w:rPr>
                <w:sz w:val="16"/>
                <w:szCs w:val="16"/>
              </w:rPr>
              <w:noBreakHyphen/>
            </w:r>
            <w:r w:rsidRPr="003F329B">
              <w:rPr>
                <w:sz w:val="16"/>
                <w:szCs w:val="16"/>
              </w:rPr>
              <w:t>30(3)</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162</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162</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118, 2009;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95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100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105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162</w:t>
            </w:r>
            <w:r w:rsidR="003F329B">
              <w:rPr>
                <w:sz w:val="16"/>
                <w:szCs w:val="16"/>
              </w:rPr>
              <w:noBreakHyphen/>
            </w:r>
            <w:r w:rsidRPr="003F329B">
              <w:rPr>
                <w:sz w:val="16"/>
                <w:szCs w:val="16"/>
              </w:rPr>
              <w:t>110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110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162</w:t>
            </w:r>
            <w:r w:rsidR="003F329B">
              <w:rPr>
                <w:b/>
                <w:bCs/>
                <w:sz w:val="16"/>
                <w:szCs w:val="16"/>
              </w:rPr>
              <w:noBreakHyphen/>
            </w:r>
            <w:r w:rsidRPr="003F329B">
              <w:rPr>
                <w:b/>
                <w:bCs/>
                <w:sz w:val="16"/>
                <w:szCs w:val="16"/>
              </w:rPr>
              <w:t>C</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130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135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85, 2013</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140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85, 2013</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162</w:t>
            </w:r>
            <w:r w:rsidR="003F329B">
              <w:rPr>
                <w:sz w:val="16"/>
                <w:szCs w:val="16"/>
              </w:rPr>
              <w:noBreakHyphen/>
            </w:r>
            <w:r w:rsidRPr="003F329B">
              <w:rPr>
                <w:sz w:val="16"/>
                <w:szCs w:val="16"/>
              </w:rPr>
              <w:t>140(4)</w:t>
            </w:r>
            <w:r w:rsidRPr="003F329B">
              <w:rPr>
                <w:sz w:val="16"/>
                <w:szCs w:val="16"/>
              </w:rPr>
              <w:br/>
              <w:t>Renumbered Note 1</w:t>
            </w:r>
            <w:r w:rsidRPr="003F329B">
              <w:rPr>
                <w:sz w:val="16"/>
                <w:szCs w:val="16"/>
              </w:rPr>
              <w:tab/>
            </w:r>
          </w:p>
        </w:tc>
        <w:tc>
          <w:tcPr>
            <w:tcW w:w="4943" w:type="dxa"/>
            <w:shd w:val="clear" w:color="auto" w:fill="auto"/>
          </w:tcPr>
          <w:p w:rsidR="007826B0" w:rsidRPr="003F329B" w:rsidRDefault="007826B0" w:rsidP="004A7DDE">
            <w:pPr>
              <w:pStyle w:val="Tabletext"/>
              <w:rPr>
                <w:kern w:val="28"/>
                <w:sz w:val="16"/>
                <w:szCs w:val="16"/>
              </w:rPr>
            </w:pPr>
            <w:r w:rsidRPr="003F329B">
              <w:rPr>
                <w:sz w:val="16"/>
                <w:szCs w:val="16"/>
              </w:rPr>
              <w:br/>
              <w:t>No.</w:t>
            </w:r>
            <w:r w:rsidR="003F329B">
              <w:rPr>
                <w:sz w:val="16"/>
                <w:szCs w:val="16"/>
              </w:rPr>
              <w:t> </w:t>
            </w:r>
            <w:r w:rsidRPr="003F329B">
              <w:rPr>
                <w:sz w:val="16"/>
                <w:szCs w:val="16"/>
              </w:rPr>
              <w:t>85, 2013</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2 to s. 162</w:t>
            </w:r>
            <w:r w:rsidR="003F329B">
              <w:rPr>
                <w:sz w:val="16"/>
                <w:szCs w:val="16"/>
              </w:rPr>
              <w:noBreakHyphen/>
            </w:r>
            <w:r w:rsidRPr="003F329B">
              <w:rPr>
                <w:sz w:val="16"/>
                <w:szCs w:val="16"/>
              </w:rPr>
              <w:t>140(4)</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85, 2013</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145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162</w:t>
            </w:r>
            <w:r w:rsidR="003F329B">
              <w:rPr>
                <w:b/>
                <w:bCs/>
                <w:sz w:val="16"/>
                <w:szCs w:val="16"/>
              </w:rPr>
              <w:noBreakHyphen/>
            </w:r>
            <w:r w:rsidRPr="003F329B">
              <w:rPr>
                <w:b/>
                <w:bCs/>
                <w:sz w:val="16"/>
                <w:szCs w:val="16"/>
              </w:rPr>
              <w:t>D</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170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175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180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185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190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195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200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205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165</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165</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rPr>
                <w:b/>
                <w:sz w:val="16"/>
                <w:szCs w:val="16"/>
              </w:rPr>
            </w:pPr>
            <w:r w:rsidRPr="003F329B">
              <w:rPr>
                <w:b/>
                <w:sz w:val="16"/>
                <w:szCs w:val="16"/>
              </w:rPr>
              <w:t>Subdivision</w:t>
            </w:r>
            <w:r w:rsidR="003F329B">
              <w:rPr>
                <w:b/>
                <w:sz w:val="16"/>
                <w:szCs w:val="16"/>
              </w:rPr>
              <w:t> </w:t>
            </w:r>
            <w:r w:rsidRPr="003F329B">
              <w:rPr>
                <w:b/>
                <w:sz w:val="16"/>
                <w:szCs w:val="16"/>
              </w:rPr>
              <w:t>165</w:t>
            </w:r>
            <w:r w:rsidR="003F329B">
              <w:rPr>
                <w:b/>
                <w:sz w:val="16"/>
                <w:szCs w:val="16"/>
              </w:rPr>
              <w:noBreakHyphen/>
            </w:r>
            <w:r w:rsidRPr="003F329B">
              <w:rPr>
                <w:b/>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165</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145, 2008</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sz w:val="16"/>
                <w:szCs w:val="16"/>
              </w:rPr>
              <w:t>Subdivision</w:t>
            </w:r>
            <w:r w:rsidR="003F329B">
              <w:rPr>
                <w:b/>
                <w:sz w:val="16"/>
                <w:szCs w:val="16"/>
              </w:rPr>
              <w:t> </w:t>
            </w:r>
            <w:r w:rsidRPr="003F329B">
              <w:rPr>
                <w:b/>
                <w:sz w:val="16"/>
                <w:szCs w:val="16"/>
              </w:rPr>
              <w:t>165</w:t>
            </w:r>
            <w:r w:rsidR="003F329B">
              <w:rPr>
                <w:b/>
                <w:sz w:val="16"/>
                <w:szCs w:val="16"/>
              </w:rPr>
              <w:noBreakHyphen/>
            </w:r>
            <w:r w:rsidRPr="003F329B">
              <w:rPr>
                <w:b/>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Heading to s. 165</w:t>
            </w:r>
            <w:r w:rsidR="003F329B">
              <w:rPr>
                <w:bCs/>
                <w:sz w:val="16"/>
                <w:szCs w:val="16"/>
              </w:rPr>
              <w:noBreakHyphen/>
            </w:r>
            <w:r w:rsidRPr="003F329B">
              <w:rPr>
                <w:bCs/>
                <w:sz w:val="16"/>
                <w:szCs w:val="16"/>
              </w:rPr>
              <w:t>40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165</w:t>
            </w:r>
            <w:r w:rsidR="003F329B">
              <w:rPr>
                <w:bCs/>
                <w:sz w:val="16"/>
                <w:szCs w:val="16"/>
              </w:rPr>
              <w:noBreakHyphen/>
            </w:r>
            <w:r w:rsidRPr="003F329B">
              <w:rPr>
                <w:bCs/>
                <w:sz w:val="16"/>
                <w:szCs w:val="16"/>
              </w:rPr>
              <w:t>40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Note to s. 165</w:t>
            </w:r>
            <w:r w:rsidR="003F329B">
              <w:rPr>
                <w:bCs/>
                <w:sz w:val="16"/>
                <w:szCs w:val="16"/>
              </w:rPr>
              <w:noBreakHyphen/>
            </w:r>
            <w:r w:rsidRPr="003F329B">
              <w:rPr>
                <w:bCs/>
                <w:sz w:val="16"/>
                <w:szCs w:val="16"/>
              </w:rPr>
              <w:t>40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165</w:t>
            </w:r>
            <w:r w:rsidR="003F329B">
              <w:rPr>
                <w:bCs/>
                <w:sz w:val="16"/>
                <w:szCs w:val="16"/>
              </w:rPr>
              <w:noBreakHyphen/>
            </w:r>
            <w:r w:rsidRPr="003F329B">
              <w:rPr>
                <w:bCs/>
                <w:sz w:val="16"/>
                <w:szCs w:val="16"/>
              </w:rPr>
              <w:t>45</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Note to s. 165</w:t>
            </w:r>
            <w:r w:rsidR="003F329B">
              <w:rPr>
                <w:bCs/>
                <w:sz w:val="16"/>
                <w:szCs w:val="16"/>
              </w:rPr>
              <w:noBreakHyphen/>
            </w:r>
            <w:r w:rsidRPr="003F329B">
              <w:rPr>
                <w:bCs/>
                <w:sz w:val="16"/>
                <w:szCs w:val="16"/>
              </w:rPr>
              <w:t>45(3)</w:t>
            </w:r>
            <w:r w:rsidRPr="003F329B">
              <w:rPr>
                <w:bCs/>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Note to s. 165</w:t>
            </w:r>
            <w:r w:rsidR="003F329B">
              <w:rPr>
                <w:bCs/>
                <w:sz w:val="16"/>
                <w:szCs w:val="16"/>
              </w:rPr>
              <w:noBreakHyphen/>
            </w:r>
            <w:r w:rsidRPr="003F329B">
              <w:rPr>
                <w:bCs/>
                <w:sz w:val="16"/>
                <w:szCs w:val="16"/>
              </w:rPr>
              <w:t>45(5)</w:t>
            </w:r>
            <w:r w:rsidRPr="003F329B">
              <w:rPr>
                <w:bCs/>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165</w:t>
            </w:r>
            <w:r w:rsidR="003F329B">
              <w:rPr>
                <w:bCs/>
                <w:sz w:val="16"/>
                <w:szCs w:val="16"/>
              </w:rPr>
              <w:noBreakHyphen/>
            </w:r>
            <w:r w:rsidRPr="003F329B">
              <w:rPr>
                <w:bCs/>
                <w:sz w:val="16"/>
                <w:szCs w:val="16"/>
              </w:rPr>
              <w:t>50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Heading to Subdiv. 165</w:t>
            </w:r>
            <w:r w:rsidR="003F329B">
              <w:rPr>
                <w:bCs/>
                <w:sz w:val="16"/>
                <w:szCs w:val="16"/>
              </w:rPr>
              <w:noBreakHyphen/>
            </w:r>
            <w:r w:rsidRPr="003F329B">
              <w:rPr>
                <w:bCs/>
                <w:sz w:val="16"/>
                <w:szCs w:val="16"/>
              </w:rPr>
              <w:t>C</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58, 2006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165</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168</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168</w:t>
            </w:r>
            <w:r w:rsidR="003F329B">
              <w:rPr>
                <w:bCs/>
                <w:sz w:val="16"/>
                <w:szCs w:val="16"/>
              </w:rPr>
              <w:noBreakHyphen/>
            </w:r>
            <w:r w:rsidRPr="003F329B">
              <w:rPr>
                <w:bCs/>
                <w:sz w:val="16"/>
                <w:szCs w:val="16"/>
              </w:rPr>
              <w:t>1</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Subhead. to s. 168</w:t>
            </w:r>
            <w:r w:rsidR="003F329B">
              <w:rPr>
                <w:bCs/>
                <w:sz w:val="16"/>
                <w:szCs w:val="16"/>
              </w:rPr>
              <w:noBreakHyphen/>
            </w:r>
            <w:r w:rsidRPr="003F329B">
              <w:rPr>
                <w:bCs/>
                <w:sz w:val="16"/>
                <w:szCs w:val="16"/>
              </w:rPr>
              <w:t>5(1)</w:t>
            </w:r>
            <w:r w:rsidRPr="003F329B">
              <w:rPr>
                <w:bCs/>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Subhead. to s. 168</w:t>
            </w:r>
            <w:r w:rsidR="003F329B">
              <w:rPr>
                <w:bCs/>
                <w:sz w:val="16"/>
                <w:szCs w:val="16"/>
              </w:rPr>
              <w:noBreakHyphen/>
            </w:r>
            <w:r w:rsidRPr="003F329B">
              <w:rPr>
                <w:bCs/>
                <w:sz w:val="16"/>
                <w:szCs w:val="16"/>
              </w:rPr>
              <w:t>5(2)</w:t>
            </w:r>
            <w:r w:rsidRPr="003F329B">
              <w:rPr>
                <w:bCs/>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168</w:t>
            </w:r>
            <w:r w:rsidR="003F329B">
              <w:rPr>
                <w:bCs/>
                <w:sz w:val="16"/>
                <w:szCs w:val="16"/>
              </w:rPr>
              <w:noBreakHyphen/>
            </w:r>
            <w:r w:rsidRPr="003F329B">
              <w:rPr>
                <w:bCs/>
                <w:sz w:val="16"/>
                <w:szCs w:val="16"/>
              </w:rPr>
              <w:t>5</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20, 2010;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168</w:t>
            </w:r>
            <w:r w:rsidR="003F329B">
              <w:rPr>
                <w:bCs/>
                <w:sz w:val="16"/>
                <w:szCs w:val="16"/>
              </w:rPr>
              <w:noBreakHyphen/>
            </w:r>
            <w:r w:rsidRPr="003F329B">
              <w:rPr>
                <w:bCs/>
                <w:sz w:val="16"/>
                <w:szCs w:val="16"/>
              </w:rPr>
              <w:t>10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171</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156, 2000;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171</w:t>
            </w:r>
            <w:r w:rsidR="003F329B">
              <w:rPr>
                <w:sz w:val="16"/>
                <w:szCs w:val="16"/>
              </w:rPr>
              <w:noBreakHyphen/>
            </w:r>
            <w:r w:rsidRPr="003F329B">
              <w:rPr>
                <w:sz w:val="16"/>
                <w:szCs w:val="16"/>
              </w:rPr>
              <w:t>5(1)</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171</w:t>
            </w:r>
            <w:r w:rsidR="003F329B">
              <w:rPr>
                <w:sz w:val="16"/>
                <w:szCs w:val="16"/>
              </w:rPr>
              <w:noBreakHyphen/>
            </w:r>
            <w:r w:rsidRPr="003F329B">
              <w:rPr>
                <w:sz w:val="16"/>
                <w:szCs w:val="16"/>
              </w:rPr>
              <w:t>5(1A)</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Chapter</w:t>
            </w:r>
            <w:r w:rsidR="003F329B">
              <w:rPr>
                <w:b/>
                <w:bCs/>
                <w:sz w:val="16"/>
                <w:szCs w:val="16"/>
              </w:rPr>
              <w:t> </w:t>
            </w:r>
            <w:r w:rsidRPr="003F329B">
              <w:rPr>
                <w:b/>
                <w:bCs/>
                <w:sz w:val="16"/>
                <w:szCs w:val="16"/>
              </w:rPr>
              <w:t>5</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5</w:t>
            </w:r>
            <w:r w:rsidR="003F329B">
              <w:rPr>
                <w:b/>
                <w:bCs/>
                <w:sz w:val="16"/>
                <w:szCs w:val="16"/>
              </w:rPr>
              <w:noBreakHyphen/>
            </w:r>
            <w:r w:rsidRPr="003F329B">
              <w:rPr>
                <w:b/>
                <w:bCs/>
                <w:sz w:val="16"/>
                <w:szCs w:val="16"/>
              </w:rPr>
              <w:t>1</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176</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176</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95, 2004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176</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95, 2004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176</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95, 2004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177</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58, 2006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177</w:t>
            </w:r>
            <w:r w:rsidR="003F329B">
              <w:rPr>
                <w:sz w:val="16"/>
                <w:szCs w:val="16"/>
              </w:rPr>
              <w:noBreakHyphen/>
            </w:r>
            <w:r w:rsidRPr="003F329B">
              <w:rPr>
                <w:sz w:val="16"/>
                <w:szCs w:val="16"/>
              </w:rPr>
              <w:t>3</w:t>
            </w:r>
            <w:r w:rsidRPr="003F329B">
              <w:rPr>
                <w:sz w:val="16"/>
                <w:szCs w:val="16"/>
              </w:rPr>
              <w:tab/>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58, 2006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177</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B20C25">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143, 2004; No.</w:t>
            </w:r>
            <w:r w:rsidR="003F329B">
              <w:rPr>
                <w:sz w:val="16"/>
                <w:szCs w:val="16"/>
              </w:rPr>
              <w:t> </w:t>
            </w:r>
            <w:r w:rsidRPr="003F329B">
              <w:rPr>
                <w:sz w:val="16"/>
                <w:szCs w:val="16"/>
              </w:rPr>
              <w:t>58, 2006; No.</w:t>
            </w:r>
            <w:r w:rsidR="003F329B">
              <w:rPr>
                <w:sz w:val="16"/>
                <w:szCs w:val="16"/>
              </w:rPr>
              <w:t> </w:t>
            </w:r>
            <w:r w:rsidRPr="003F329B">
              <w:rPr>
                <w:sz w:val="16"/>
                <w:szCs w:val="16"/>
              </w:rPr>
              <w:t>124, 2013</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177</w:t>
            </w:r>
            <w:r w:rsidR="003F329B">
              <w:rPr>
                <w:sz w:val="16"/>
                <w:szCs w:val="16"/>
              </w:rPr>
              <w:noBreakHyphen/>
            </w:r>
            <w:r w:rsidRPr="003F329B">
              <w:rPr>
                <w:sz w:val="16"/>
                <w:szCs w:val="16"/>
              </w:rPr>
              <w:t>11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143, 2004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177</w:t>
            </w:r>
            <w:r w:rsidR="003F329B">
              <w:rPr>
                <w:sz w:val="16"/>
                <w:szCs w:val="16"/>
              </w:rPr>
              <w:noBreakHyphen/>
            </w:r>
            <w:r w:rsidRPr="003F329B">
              <w:rPr>
                <w:sz w:val="16"/>
                <w:szCs w:val="16"/>
              </w:rPr>
              <w:t>12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Nos. 12, 14 and 39, 2012; No 96, 2014</w:t>
            </w:r>
          </w:p>
        </w:tc>
      </w:tr>
      <w:tr w:rsidR="007826B0" w:rsidRPr="003F329B" w:rsidTr="004A7DDE">
        <w:trPr>
          <w:cantSplit/>
        </w:trPr>
        <w:tc>
          <w:tcPr>
            <w:tcW w:w="2139" w:type="dxa"/>
            <w:shd w:val="clear" w:color="auto" w:fill="auto"/>
          </w:tcPr>
          <w:p w:rsidR="007826B0" w:rsidRPr="003F329B" w:rsidRDefault="007826B0" w:rsidP="000F29A3">
            <w:pPr>
              <w:pStyle w:val="Tabletext"/>
              <w:keepNext/>
              <w:keepLines/>
              <w:rPr>
                <w:sz w:val="16"/>
                <w:szCs w:val="16"/>
              </w:rPr>
            </w:pPr>
            <w:r w:rsidRPr="003F329B">
              <w:rPr>
                <w:b/>
                <w:bCs/>
                <w:sz w:val="16"/>
                <w:szCs w:val="16"/>
              </w:rPr>
              <w:t>Chapter</w:t>
            </w:r>
            <w:r w:rsidR="003F329B">
              <w:rPr>
                <w:b/>
                <w:bCs/>
                <w:sz w:val="16"/>
                <w:szCs w:val="16"/>
              </w:rPr>
              <w:t> </w:t>
            </w:r>
            <w:r w:rsidRPr="003F329B">
              <w:rPr>
                <w:b/>
                <w:bCs/>
                <w:sz w:val="16"/>
                <w:szCs w:val="16"/>
              </w:rPr>
              <w:t>6</w:t>
            </w:r>
          </w:p>
        </w:tc>
        <w:tc>
          <w:tcPr>
            <w:tcW w:w="4943" w:type="dxa"/>
            <w:shd w:val="clear" w:color="auto" w:fill="auto"/>
          </w:tcPr>
          <w:p w:rsidR="007826B0" w:rsidRPr="003F329B" w:rsidRDefault="007826B0" w:rsidP="000F29A3">
            <w:pPr>
              <w:pStyle w:val="Tabletext"/>
              <w:keepNext/>
              <w:keepLines/>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6</w:t>
            </w:r>
            <w:r w:rsidR="003F329B">
              <w:rPr>
                <w:b/>
                <w:bCs/>
                <w:sz w:val="16"/>
                <w:szCs w:val="16"/>
              </w:rPr>
              <w:noBreakHyphen/>
            </w:r>
            <w:r w:rsidRPr="003F329B">
              <w:rPr>
                <w:b/>
                <w:bCs/>
                <w:sz w:val="16"/>
                <w:szCs w:val="16"/>
              </w:rPr>
              <w:t>1</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182</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182</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182</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6</w:t>
            </w:r>
            <w:r w:rsidR="003F329B">
              <w:rPr>
                <w:b/>
                <w:bCs/>
                <w:sz w:val="16"/>
                <w:szCs w:val="16"/>
              </w:rPr>
              <w:noBreakHyphen/>
            </w:r>
            <w:r w:rsidRPr="003F329B">
              <w:rPr>
                <w:b/>
                <w:bCs/>
                <w:sz w:val="16"/>
                <w:szCs w:val="16"/>
              </w:rPr>
              <w:t>2</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184</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184</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4, 2007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184</w:t>
            </w:r>
            <w:r w:rsidR="003F329B">
              <w:rPr>
                <w:sz w:val="16"/>
                <w:szCs w:val="16"/>
              </w:rPr>
              <w:noBreakHyphen/>
            </w:r>
            <w:r w:rsidRPr="003F329B">
              <w:rPr>
                <w:sz w:val="16"/>
                <w:szCs w:val="16"/>
              </w:rPr>
              <w:t>1(2)</w:t>
            </w:r>
          </w:p>
          <w:p w:rsidR="007826B0" w:rsidRPr="003F329B" w:rsidRDefault="007826B0" w:rsidP="004A7DDE">
            <w:pPr>
              <w:pStyle w:val="Tabletext"/>
              <w:tabs>
                <w:tab w:val="center" w:leader="dot" w:pos="2268"/>
              </w:tabs>
              <w:ind w:left="142"/>
              <w:rPr>
                <w:sz w:val="16"/>
                <w:szCs w:val="16"/>
              </w:rPr>
            </w:pPr>
            <w:r w:rsidRPr="003F329B">
              <w:rPr>
                <w:sz w:val="16"/>
                <w:szCs w:val="16"/>
              </w:rPr>
              <w:t>Renumbered Note 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p>
          <w:p w:rsidR="007826B0" w:rsidRPr="003F329B" w:rsidRDefault="007826B0" w:rsidP="004A7DDE">
            <w:pPr>
              <w:pStyle w:val="Tabletext"/>
              <w:rPr>
                <w:sz w:val="16"/>
                <w:szCs w:val="16"/>
              </w:rPr>
            </w:pPr>
            <w:r w:rsidRPr="003F329B">
              <w:rPr>
                <w:sz w:val="16"/>
                <w:szCs w:val="16"/>
              </w:rPr>
              <w:t>No.</w:t>
            </w:r>
            <w:r w:rsidR="003F329B">
              <w:rPr>
                <w:sz w:val="16"/>
                <w:szCs w:val="16"/>
              </w:rPr>
              <w:t> </w:t>
            </w:r>
            <w:r w:rsidRPr="003F329B">
              <w:rPr>
                <w:sz w:val="16"/>
                <w:szCs w:val="16"/>
              </w:rPr>
              <w:t>19, 2010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2 to s. 184</w:t>
            </w:r>
            <w:r w:rsidR="003F329B">
              <w:rPr>
                <w:sz w:val="16"/>
                <w:szCs w:val="16"/>
              </w:rPr>
              <w:noBreakHyphen/>
            </w:r>
            <w:r w:rsidRPr="003F329B">
              <w:rPr>
                <w:sz w:val="16"/>
                <w:szCs w:val="16"/>
              </w:rPr>
              <w:t xml:space="preserve">1(2)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19, 2010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184</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184</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184</w:t>
            </w:r>
            <w:r w:rsidR="003F329B">
              <w:rPr>
                <w:sz w:val="16"/>
                <w:szCs w:val="16"/>
              </w:rPr>
              <w:noBreakHyphen/>
            </w:r>
            <w:r w:rsidRPr="003F329B">
              <w:rPr>
                <w:sz w:val="16"/>
                <w:szCs w:val="16"/>
              </w:rPr>
              <w:t>5(1)</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184</w:t>
            </w:r>
            <w:r w:rsidR="003F329B">
              <w:rPr>
                <w:sz w:val="16"/>
                <w:szCs w:val="16"/>
              </w:rPr>
              <w:noBreakHyphen/>
            </w:r>
            <w:r w:rsidRPr="003F329B">
              <w:rPr>
                <w:sz w:val="16"/>
                <w:szCs w:val="16"/>
              </w:rPr>
              <w:t>5(2)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186</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186</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188</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Heading to Div. 188</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 xml:space="preserve">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2001; No.</w:t>
            </w:r>
            <w:r w:rsidR="003F329B">
              <w:rPr>
                <w:sz w:val="16"/>
                <w:szCs w:val="16"/>
              </w:rPr>
              <w:t> </w:t>
            </w:r>
            <w:r w:rsidRPr="003F329B">
              <w:rPr>
                <w:sz w:val="16"/>
                <w:szCs w:val="16"/>
              </w:rPr>
              <w:t>134, 2004; No.</w:t>
            </w:r>
            <w:r w:rsidR="003F329B">
              <w:rPr>
                <w:sz w:val="16"/>
                <w:szCs w:val="16"/>
              </w:rPr>
              <w:t> </w:t>
            </w:r>
            <w:r w:rsidRPr="003F329B">
              <w:rPr>
                <w:sz w:val="16"/>
                <w:szCs w:val="16"/>
              </w:rPr>
              <w:t>112, 2007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2 to s. 188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3 to s. 188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188</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 xml:space="preserve">10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2001; No.</w:t>
            </w:r>
            <w:r w:rsidR="003F329B">
              <w:rPr>
                <w:sz w:val="16"/>
                <w:szCs w:val="16"/>
              </w:rPr>
              <w:t> </w:t>
            </w:r>
            <w:r w:rsidRPr="003F329B">
              <w:rPr>
                <w:sz w:val="16"/>
                <w:szCs w:val="16"/>
              </w:rPr>
              <w:t>134, 2004; Nos. 80 and 112,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188</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176, 1999; No  77, 2005; No  80, 2007;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188</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176, 1999; No  77, 2005; No  80, 2007;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22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169, 2001 (as am. by No.</w:t>
            </w:r>
            <w:r w:rsidR="003F329B">
              <w:rPr>
                <w:sz w:val="16"/>
                <w:szCs w:val="16"/>
              </w:rPr>
              <w:t> </w:t>
            </w:r>
            <w:r w:rsidRPr="003F329B">
              <w:rPr>
                <w:sz w:val="16"/>
                <w:szCs w:val="16"/>
              </w:rPr>
              <w:t>57, 2002); No.</w:t>
            </w:r>
            <w:r w:rsidR="003F329B">
              <w:rPr>
                <w:sz w:val="16"/>
                <w:szCs w:val="16"/>
              </w:rPr>
              <w:t> </w:t>
            </w:r>
            <w:r w:rsidRPr="003F329B">
              <w:rPr>
                <w:sz w:val="16"/>
                <w:szCs w:val="16"/>
              </w:rPr>
              <w:t>67, 2003;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188</w:t>
            </w:r>
            <w:r w:rsidR="003F329B">
              <w:rPr>
                <w:sz w:val="16"/>
                <w:szCs w:val="16"/>
              </w:rPr>
              <w:noBreakHyphen/>
            </w:r>
            <w:r w:rsidRPr="003F329B">
              <w:rPr>
                <w:sz w:val="16"/>
                <w:szCs w:val="16"/>
              </w:rPr>
              <w:t>23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23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24</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32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80, 2007; No 2, 2015</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189</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189</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189</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12, 2012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12, 2012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6</w:t>
            </w:r>
            <w:r w:rsidR="003F329B">
              <w:rPr>
                <w:b/>
                <w:bCs/>
                <w:sz w:val="16"/>
                <w:szCs w:val="16"/>
              </w:rPr>
              <w:noBreakHyphen/>
            </w:r>
            <w:r w:rsidRPr="003F329B">
              <w:rPr>
                <w:b/>
                <w:bCs/>
                <w:sz w:val="16"/>
                <w:szCs w:val="16"/>
              </w:rPr>
              <w:t>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195</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195</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080B94">
            <w:pPr>
              <w:pStyle w:val="Tabletext"/>
              <w:rPr>
                <w:sz w:val="16"/>
                <w:szCs w:val="16"/>
              </w:rPr>
            </w:pPr>
            <w:r w:rsidRPr="003F329B">
              <w:rPr>
                <w:sz w:val="16"/>
                <w:szCs w:val="16"/>
              </w:rPr>
              <w:t>am No  176, 1999; No  177, 1999 (as am by No  156, 2000); No 178, 1999; No 179, 1999; No 52, 2000; No 92, 2000; No 156, 2000; No 55, 2001; No 73, 2001; No 77, 2001; No 168, 2001; No 169, 2001; No  97, 2002; No 67, 2003; No 101, 2003; No 20, 2004; No 95, 2004; No 101, 2004; No 134, 2004; No 143, 2004; No 10, 2005; No 41, 2005; No 78, 2005; No 32, 2006; No 58, 2006; No 73, 2006; No 80, 2006; No 101, 2006; No 32, 2007; No 56, 2007; No 80, 2007; No 112, 2007; No 143, 2007; No  145, 2008; No 14, 2008; No 114, 2008; No 118, 2008; No 133, 2009; No 20, 2010; No 21, 2010; No 56, 2010; No 74, 2010; No 91, 2010; No 41, 2011; No 51, 2011; No 132, 2011; No 12, 2012; No 39, 2012; No 75, 2012; No 169, 2012; No 76, 2013; No 84, 2013; No, 85, 2013; No 96, 2013; No 124, 2013; No 34, 2014; No 83, 2014; No 2, 2015</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Schedule</w:t>
            </w:r>
            <w:r w:rsidR="003F329B">
              <w:rPr>
                <w:b/>
                <w:bCs/>
                <w:sz w:val="16"/>
                <w:szCs w:val="16"/>
              </w:rPr>
              <w:t> </w:t>
            </w:r>
            <w:r w:rsidRPr="003F329B">
              <w:rPr>
                <w:b/>
                <w:bCs/>
                <w:sz w:val="16"/>
                <w:szCs w:val="16"/>
              </w:rPr>
              <w:t>2</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c. 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Schedule</w:t>
            </w:r>
            <w:r w:rsidR="003F329B">
              <w:rPr>
                <w:b/>
                <w:bCs/>
                <w:sz w:val="16"/>
                <w:szCs w:val="16"/>
              </w:rPr>
              <w:t> </w:t>
            </w:r>
            <w:r w:rsidRPr="003F329B">
              <w:rPr>
                <w:b/>
                <w:bCs/>
                <w:sz w:val="16"/>
                <w:szCs w:val="16"/>
              </w:rPr>
              <w:t>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Schedule</w:t>
            </w:r>
            <w:r w:rsidR="003F329B">
              <w:rPr>
                <w:sz w:val="16"/>
                <w:szCs w:val="16"/>
              </w:rPr>
              <w:t> </w:t>
            </w:r>
            <w:r w:rsidRPr="003F329B">
              <w:rPr>
                <w:sz w:val="16"/>
                <w:szCs w:val="16"/>
              </w:rPr>
              <w:t>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176, 1999</w:t>
            </w:r>
          </w:p>
        </w:tc>
      </w:tr>
      <w:tr w:rsidR="007826B0" w:rsidRPr="003F329B" w:rsidTr="00EA3631">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1 to Schedule</w:t>
            </w:r>
            <w:r w:rsidR="003F329B">
              <w:rPr>
                <w:sz w:val="16"/>
                <w:szCs w:val="16"/>
              </w:rPr>
              <w:t> </w:t>
            </w:r>
            <w:r w:rsidRPr="003F329B">
              <w:rPr>
                <w:sz w:val="16"/>
                <w:szCs w:val="16"/>
              </w:rPr>
              <w:t>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EA3631">
        <w:trPr>
          <w:cantSplit/>
        </w:trPr>
        <w:tc>
          <w:tcPr>
            <w:tcW w:w="2139" w:type="dxa"/>
            <w:tcBorders>
              <w:bottom w:val="single" w:sz="4" w:space="0" w:color="auto"/>
            </w:tcBorders>
            <w:shd w:val="clear" w:color="auto" w:fill="auto"/>
          </w:tcPr>
          <w:p w:rsidR="007826B0" w:rsidRPr="003F329B" w:rsidRDefault="007826B0" w:rsidP="004A7DDE">
            <w:pPr>
              <w:pStyle w:val="Tabletext"/>
              <w:tabs>
                <w:tab w:val="center" w:leader="dot" w:pos="2268"/>
              </w:tabs>
              <w:rPr>
                <w:sz w:val="16"/>
                <w:szCs w:val="16"/>
              </w:rPr>
            </w:pPr>
            <w:bookmarkStart w:id="1134" w:name="CU_1295939886"/>
            <w:bookmarkEnd w:id="1134"/>
            <w:r w:rsidRPr="003F329B">
              <w:rPr>
                <w:sz w:val="16"/>
                <w:szCs w:val="16"/>
              </w:rPr>
              <w:t>Note 2 to Schedule</w:t>
            </w:r>
            <w:r w:rsidR="003F329B">
              <w:rPr>
                <w:sz w:val="16"/>
                <w:szCs w:val="16"/>
              </w:rPr>
              <w:t> </w:t>
            </w:r>
            <w:r w:rsidRPr="003F329B">
              <w:rPr>
                <w:sz w:val="16"/>
                <w:szCs w:val="16"/>
              </w:rPr>
              <w:t>3</w:t>
            </w:r>
            <w:r w:rsidRPr="003F329B">
              <w:rPr>
                <w:sz w:val="16"/>
                <w:szCs w:val="16"/>
              </w:rPr>
              <w:tab/>
            </w:r>
          </w:p>
        </w:tc>
        <w:tc>
          <w:tcPr>
            <w:tcW w:w="4943" w:type="dxa"/>
            <w:tcBorders>
              <w:bottom w:val="single" w:sz="4" w:space="0" w:color="auto"/>
            </w:tcBorders>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bl>
    <w:p w:rsidR="00E7330B" w:rsidRPr="003F329B" w:rsidRDefault="00E7330B" w:rsidP="0054782B">
      <w:pPr>
        <w:sectPr w:rsidR="00E7330B" w:rsidRPr="003F329B" w:rsidSect="00A2091C">
          <w:headerReference w:type="even" r:id="rId91"/>
          <w:headerReference w:type="default" r:id="rId92"/>
          <w:footerReference w:type="even" r:id="rId93"/>
          <w:footerReference w:type="default" r:id="rId94"/>
          <w:footerReference w:type="first" r:id="rId95"/>
          <w:pgSz w:w="11907" w:h="16839"/>
          <w:pgMar w:top="2381" w:right="2410" w:bottom="4252" w:left="2410" w:header="720" w:footer="3402" w:gutter="0"/>
          <w:cols w:space="708"/>
          <w:docGrid w:linePitch="360"/>
        </w:sectPr>
      </w:pPr>
    </w:p>
    <w:p w:rsidR="00300522" w:rsidRPr="003F329B" w:rsidRDefault="00300522" w:rsidP="00E7330B"/>
    <w:sectPr w:rsidR="00300522" w:rsidRPr="003F329B" w:rsidSect="00A2091C">
      <w:headerReference w:type="even" r:id="rId96"/>
      <w:headerReference w:type="default" r:id="rId97"/>
      <w:footerReference w:type="even" r:id="rId98"/>
      <w:footerReference w:type="default" r:id="rId99"/>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748F" w:rsidRPr="00364620" w:rsidRDefault="00E3748F" w:rsidP="00081C5C">
      <w:pPr>
        <w:pStyle w:val="ActHead7"/>
        <w:spacing w:before="0"/>
        <w:rPr>
          <w:rFonts w:ascii="Times New Roman" w:hAnsi="Times New Roman"/>
          <w:sz w:val="16"/>
        </w:rPr>
      </w:pPr>
      <w:r>
        <w:separator/>
      </w:r>
    </w:p>
  </w:endnote>
  <w:endnote w:type="continuationSeparator" w:id="0">
    <w:p w:rsidR="00E3748F" w:rsidRPr="00364620" w:rsidRDefault="00E3748F"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Default="00E3748F">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Default="00E3748F" w:rsidP="006B1DD2">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ED79B6" w:rsidRDefault="00E3748F" w:rsidP="006B1DD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91C">
            <w:rPr>
              <w:i/>
              <w:noProof/>
              <w:sz w:val="16"/>
              <w:szCs w:val="16"/>
            </w:rPr>
            <w:t>xxxvi</w:t>
          </w:r>
          <w:r w:rsidRPr="007B3B51">
            <w:rPr>
              <w:i/>
              <w:sz w:val="16"/>
              <w:szCs w:val="16"/>
            </w:rPr>
            <w:fldChar w:fldCharType="end"/>
          </w: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91C">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p>
      </w:tc>
    </w:tr>
    <w:tr w:rsidR="00E3748F" w:rsidRPr="0055472E" w:rsidTr="006B1DD2">
      <w:tc>
        <w:tcPr>
          <w:tcW w:w="2190" w:type="dxa"/>
          <w:gridSpan w:val="2"/>
        </w:tcPr>
        <w:p w:rsidR="00E3748F" w:rsidRPr="0055472E" w:rsidRDefault="00E3748F"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62</w:t>
          </w:r>
          <w:r w:rsidRPr="0055472E">
            <w:rPr>
              <w:sz w:val="16"/>
              <w:szCs w:val="16"/>
            </w:rPr>
            <w:fldChar w:fldCharType="end"/>
          </w:r>
        </w:p>
      </w:tc>
      <w:tc>
        <w:tcPr>
          <w:tcW w:w="2920" w:type="dxa"/>
        </w:tcPr>
        <w:p w:rsidR="00E3748F" w:rsidRPr="0055472E" w:rsidRDefault="00E3748F"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25/2/15</w:t>
          </w:r>
          <w:r w:rsidRPr="0055472E">
            <w:rPr>
              <w:sz w:val="16"/>
              <w:szCs w:val="16"/>
            </w:rPr>
            <w:fldChar w:fldCharType="end"/>
          </w:r>
        </w:p>
      </w:tc>
      <w:tc>
        <w:tcPr>
          <w:tcW w:w="2193" w:type="dxa"/>
          <w:gridSpan w:val="2"/>
        </w:tcPr>
        <w:p w:rsidR="00E3748F" w:rsidRPr="0055472E" w:rsidRDefault="00E3748F"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5/3/15</w:t>
          </w:r>
          <w:r w:rsidRPr="0055472E">
            <w:rPr>
              <w:sz w:val="16"/>
              <w:szCs w:val="16"/>
            </w:rPr>
            <w:fldChar w:fldCharType="end"/>
          </w:r>
        </w:p>
      </w:tc>
    </w:tr>
  </w:tbl>
  <w:p w:rsidR="00E3748F" w:rsidRPr="00EA3631" w:rsidRDefault="00E3748F"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i/>
              <w:sz w:val="16"/>
              <w:szCs w:val="16"/>
            </w:rPr>
          </w:pP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91C">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91C">
            <w:rPr>
              <w:i/>
              <w:noProof/>
              <w:sz w:val="16"/>
              <w:szCs w:val="16"/>
            </w:rPr>
            <w:t>xxxvii</w:t>
          </w:r>
          <w:r w:rsidRPr="007B3B51">
            <w:rPr>
              <w:i/>
              <w:sz w:val="16"/>
              <w:szCs w:val="16"/>
            </w:rPr>
            <w:fldChar w:fldCharType="end"/>
          </w:r>
        </w:p>
      </w:tc>
    </w:tr>
    <w:tr w:rsidR="00E3748F" w:rsidRPr="00130F37" w:rsidTr="006B1DD2">
      <w:tc>
        <w:tcPr>
          <w:tcW w:w="2190" w:type="dxa"/>
          <w:gridSpan w:val="2"/>
        </w:tcPr>
        <w:p w:rsidR="00E3748F" w:rsidRPr="00130F37" w:rsidRDefault="00E3748F"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62</w:t>
          </w:r>
          <w:r w:rsidRPr="00130F37">
            <w:rPr>
              <w:sz w:val="16"/>
              <w:szCs w:val="16"/>
            </w:rPr>
            <w:fldChar w:fldCharType="end"/>
          </w:r>
        </w:p>
      </w:tc>
      <w:tc>
        <w:tcPr>
          <w:tcW w:w="2920" w:type="dxa"/>
        </w:tcPr>
        <w:p w:rsidR="00E3748F" w:rsidRPr="00130F37" w:rsidRDefault="00E3748F"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25/2/15</w:t>
          </w:r>
          <w:r w:rsidRPr="00130F37">
            <w:rPr>
              <w:sz w:val="16"/>
              <w:szCs w:val="16"/>
            </w:rPr>
            <w:fldChar w:fldCharType="end"/>
          </w:r>
        </w:p>
      </w:tc>
      <w:tc>
        <w:tcPr>
          <w:tcW w:w="2193" w:type="dxa"/>
          <w:gridSpan w:val="2"/>
        </w:tcPr>
        <w:p w:rsidR="00E3748F" w:rsidRPr="00130F37" w:rsidRDefault="00E3748F"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5/3/15</w:t>
          </w:r>
          <w:r w:rsidRPr="00130F37">
            <w:rPr>
              <w:sz w:val="16"/>
              <w:szCs w:val="16"/>
            </w:rPr>
            <w:fldChar w:fldCharType="end"/>
          </w:r>
        </w:p>
      </w:tc>
    </w:tr>
  </w:tbl>
  <w:p w:rsidR="00E3748F" w:rsidRPr="00EA3631" w:rsidRDefault="00E3748F"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Default="00E3748F" w:rsidP="00EA3631">
    <w:pPr>
      <w:pStyle w:val="FootnoteText"/>
    </w:pPr>
    <w:r>
      <w:t>_____________________________________</w:t>
    </w:r>
  </w:p>
  <w:p w:rsidR="00E3748F" w:rsidRDefault="00E3748F" w:rsidP="00EA3631">
    <w:pPr>
      <w:pStyle w:val="FootnoteText"/>
      <w:spacing w:after="120"/>
    </w:pPr>
    <w:r w:rsidRPr="00EA3631">
      <w:rPr>
        <w:position w:val="6"/>
        <w:sz w:val="16"/>
      </w:rPr>
      <w:t>*</w:t>
    </w:r>
    <w:r>
      <w:t>To find definitions of asterisked terms, see the Dictionary, starting at section 195-1.</w:t>
    </w:r>
  </w:p>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91C">
            <w:rPr>
              <w:i/>
              <w:noProof/>
              <w:sz w:val="16"/>
              <w:szCs w:val="16"/>
            </w:rPr>
            <w:t>100</w:t>
          </w:r>
          <w:r w:rsidRPr="007B3B51">
            <w:rPr>
              <w:i/>
              <w:sz w:val="16"/>
              <w:szCs w:val="16"/>
            </w:rPr>
            <w:fldChar w:fldCharType="end"/>
          </w: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91C">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p>
      </w:tc>
    </w:tr>
    <w:tr w:rsidR="00E3748F" w:rsidRPr="0055472E" w:rsidTr="006B1DD2">
      <w:tc>
        <w:tcPr>
          <w:tcW w:w="2190" w:type="dxa"/>
          <w:gridSpan w:val="2"/>
        </w:tcPr>
        <w:p w:rsidR="00E3748F" w:rsidRPr="0055472E" w:rsidRDefault="00E3748F"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62</w:t>
          </w:r>
          <w:r w:rsidRPr="0055472E">
            <w:rPr>
              <w:sz w:val="16"/>
              <w:szCs w:val="16"/>
            </w:rPr>
            <w:fldChar w:fldCharType="end"/>
          </w:r>
        </w:p>
      </w:tc>
      <w:tc>
        <w:tcPr>
          <w:tcW w:w="2920" w:type="dxa"/>
        </w:tcPr>
        <w:p w:rsidR="00E3748F" w:rsidRPr="0055472E" w:rsidRDefault="00E3748F"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25/2/15</w:t>
          </w:r>
          <w:r w:rsidRPr="0055472E">
            <w:rPr>
              <w:sz w:val="16"/>
              <w:szCs w:val="16"/>
            </w:rPr>
            <w:fldChar w:fldCharType="end"/>
          </w:r>
        </w:p>
      </w:tc>
      <w:tc>
        <w:tcPr>
          <w:tcW w:w="2193" w:type="dxa"/>
          <w:gridSpan w:val="2"/>
        </w:tcPr>
        <w:p w:rsidR="00E3748F" w:rsidRPr="0055472E" w:rsidRDefault="00E3748F"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5/3/15</w:t>
          </w:r>
          <w:r w:rsidRPr="0055472E">
            <w:rPr>
              <w:sz w:val="16"/>
              <w:szCs w:val="16"/>
            </w:rPr>
            <w:fldChar w:fldCharType="end"/>
          </w:r>
        </w:p>
      </w:tc>
    </w:tr>
  </w:tbl>
  <w:p w:rsidR="00E3748F" w:rsidRPr="00EA3631" w:rsidRDefault="00E3748F"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Default="00E3748F" w:rsidP="00EA3631">
    <w:pPr>
      <w:pStyle w:val="FootnoteText"/>
    </w:pPr>
    <w:r>
      <w:t>_____________________________________</w:t>
    </w:r>
  </w:p>
  <w:p w:rsidR="00E3748F" w:rsidRDefault="00E3748F" w:rsidP="00EA3631">
    <w:pPr>
      <w:pStyle w:val="FootnoteText"/>
      <w:spacing w:after="120"/>
    </w:pPr>
    <w:r w:rsidRPr="00EA3631">
      <w:rPr>
        <w:position w:val="6"/>
        <w:sz w:val="16"/>
      </w:rPr>
      <w:t>*</w:t>
    </w:r>
    <w:r>
      <w:t>To find definitions of asterisked terms, see the Dictionary, starting at section 195-1.</w:t>
    </w:r>
  </w:p>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i/>
              <w:sz w:val="16"/>
              <w:szCs w:val="16"/>
            </w:rPr>
          </w:pP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91C">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91C">
            <w:rPr>
              <w:i/>
              <w:noProof/>
              <w:sz w:val="16"/>
              <w:szCs w:val="16"/>
            </w:rPr>
            <w:t>101</w:t>
          </w:r>
          <w:r w:rsidRPr="007B3B51">
            <w:rPr>
              <w:i/>
              <w:sz w:val="16"/>
              <w:szCs w:val="16"/>
            </w:rPr>
            <w:fldChar w:fldCharType="end"/>
          </w:r>
        </w:p>
      </w:tc>
    </w:tr>
    <w:tr w:rsidR="00E3748F" w:rsidRPr="00130F37" w:rsidTr="006B1DD2">
      <w:tc>
        <w:tcPr>
          <w:tcW w:w="2190" w:type="dxa"/>
          <w:gridSpan w:val="2"/>
        </w:tcPr>
        <w:p w:rsidR="00E3748F" w:rsidRPr="00130F37" w:rsidRDefault="00E3748F"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62</w:t>
          </w:r>
          <w:r w:rsidRPr="00130F37">
            <w:rPr>
              <w:sz w:val="16"/>
              <w:szCs w:val="16"/>
            </w:rPr>
            <w:fldChar w:fldCharType="end"/>
          </w:r>
        </w:p>
      </w:tc>
      <w:tc>
        <w:tcPr>
          <w:tcW w:w="2920" w:type="dxa"/>
        </w:tcPr>
        <w:p w:rsidR="00E3748F" w:rsidRPr="00130F37" w:rsidRDefault="00E3748F"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25/2/15</w:t>
          </w:r>
          <w:r w:rsidRPr="00130F37">
            <w:rPr>
              <w:sz w:val="16"/>
              <w:szCs w:val="16"/>
            </w:rPr>
            <w:fldChar w:fldCharType="end"/>
          </w:r>
        </w:p>
      </w:tc>
      <w:tc>
        <w:tcPr>
          <w:tcW w:w="2193" w:type="dxa"/>
          <w:gridSpan w:val="2"/>
        </w:tcPr>
        <w:p w:rsidR="00E3748F" w:rsidRPr="00130F37" w:rsidRDefault="00E3748F"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5/3/15</w:t>
          </w:r>
          <w:r w:rsidRPr="00130F37">
            <w:rPr>
              <w:sz w:val="16"/>
              <w:szCs w:val="16"/>
            </w:rPr>
            <w:fldChar w:fldCharType="end"/>
          </w:r>
        </w:p>
      </w:tc>
    </w:tr>
  </w:tbl>
  <w:p w:rsidR="00E3748F" w:rsidRPr="00EA3631" w:rsidRDefault="00E3748F"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A1328" w:rsidRDefault="00E3748F" w:rsidP="00FD3A56">
    <w:pPr>
      <w:pBdr>
        <w:top w:val="single" w:sz="6" w:space="1" w:color="auto"/>
      </w:pBdr>
      <w:spacing w:before="120"/>
      <w:rPr>
        <w:sz w:val="18"/>
      </w:rPr>
    </w:pPr>
  </w:p>
  <w:p w:rsidR="00E3748F" w:rsidRPr="007A1328" w:rsidRDefault="00E3748F"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616</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91C">
            <w:rPr>
              <w:i/>
              <w:noProof/>
              <w:sz w:val="16"/>
              <w:szCs w:val="16"/>
            </w:rPr>
            <w:t>102</w:t>
          </w:r>
          <w:r w:rsidRPr="007B3B51">
            <w:rPr>
              <w:i/>
              <w:sz w:val="16"/>
              <w:szCs w:val="16"/>
            </w:rPr>
            <w:fldChar w:fldCharType="end"/>
          </w: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91C">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p>
      </w:tc>
    </w:tr>
    <w:tr w:rsidR="00E3748F" w:rsidRPr="0055472E" w:rsidTr="006B1DD2">
      <w:tc>
        <w:tcPr>
          <w:tcW w:w="2190" w:type="dxa"/>
          <w:gridSpan w:val="2"/>
        </w:tcPr>
        <w:p w:rsidR="00E3748F" w:rsidRPr="0055472E" w:rsidRDefault="00E3748F"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62</w:t>
          </w:r>
          <w:r w:rsidRPr="0055472E">
            <w:rPr>
              <w:sz w:val="16"/>
              <w:szCs w:val="16"/>
            </w:rPr>
            <w:fldChar w:fldCharType="end"/>
          </w:r>
        </w:p>
      </w:tc>
      <w:tc>
        <w:tcPr>
          <w:tcW w:w="2920" w:type="dxa"/>
        </w:tcPr>
        <w:p w:rsidR="00E3748F" w:rsidRPr="0055472E" w:rsidRDefault="00E3748F"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25/2/15</w:t>
          </w:r>
          <w:r w:rsidRPr="0055472E">
            <w:rPr>
              <w:sz w:val="16"/>
              <w:szCs w:val="16"/>
            </w:rPr>
            <w:fldChar w:fldCharType="end"/>
          </w:r>
        </w:p>
      </w:tc>
      <w:tc>
        <w:tcPr>
          <w:tcW w:w="2193" w:type="dxa"/>
          <w:gridSpan w:val="2"/>
        </w:tcPr>
        <w:p w:rsidR="00E3748F" w:rsidRPr="0055472E" w:rsidRDefault="00E3748F"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5/3/15</w:t>
          </w:r>
          <w:r w:rsidRPr="0055472E">
            <w:rPr>
              <w:sz w:val="16"/>
              <w:szCs w:val="16"/>
            </w:rPr>
            <w:fldChar w:fldCharType="end"/>
          </w:r>
        </w:p>
      </w:tc>
    </w:tr>
  </w:tbl>
  <w:p w:rsidR="00E3748F" w:rsidRPr="00EA3631" w:rsidRDefault="00E3748F"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Default="00E3748F" w:rsidP="00EA3631">
    <w:pPr>
      <w:pStyle w:val="FootnoteText"/>
    </w:pPr>
    <w:r>
      <w:t>_____________________________________</w:t>
    </w:r>
  </w:p>
  <w:p w:rsidR="00E3748F" w:rsidRDefault="00E3748F" w:rsidP="00EA3631">
    <w:pPr>
      <w:pStyle w:val="FootnoteText"/>
      <w:spacing w:after="120"/>
    </w:pPr>
    <w:r w:rsidRPr="00EA3631">
      <w:rPr>
        <w:position w:val="6"/>
        <w:sz w:val="16"/>
      </w:rPr>
      <w:t>*</w:t>
    </w:r>
    <w:r>
      <w:t>To find definitions of asterisked terms, see the Dictionary, starting at section 195-1.</w:t>
    </w:r>
  </w:p>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i/>
              <w:sz w:val="16"/>
              <w:szCs w:val="16"/>
            </w:rPr>
          </w:pP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91C">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91C">
            <w:rPr>
              <w:i/>
              <w:noProof/>
              <w:sz w:val="16"/>
              <w:szCs w:val="16"/>
            </w:rPr>
            <w:t>103</w:t>
          </w:r>
          <w:r w:rsidRPr="007B3B51">
            <w:rPr>
              <w:i/>
              <w:sz w:val="16"/>
              <w:szCs w:val="16"/>
            </w:rPr>
            <w:fldChar w:fldCharType="end"/>
          </w:r>
        </w:p>
      </w:tc>
    </w:tr>
    <w:tr w:rsidR="00E3748F" w:rsidRPr="00130F37" w:rsidTr="006B1DD2">
      <w:tc>
        <w:tcPr>
          <w:tcW w:w="2190" w:type="dxa"/>
          <w:gridSpan w:val="2"/>
        </w:tcPr>
        <w:p w:rsidR="00E3748F" w:rsidRPr="00130F37" w:rsidRDefault="00E3748F"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62</w:t>
          </w:r>
          <w:r w:rsidRPr="00130F37">
            <w:rPr>
              <w:sz w:val="16"/>
              <w:szCs w:val="16"/>
            </w:rPr>
            <w:fldChar w:fldCharType="end"/>
          </w:r>
        </w:p>
      </w:tc>
      <w:tc>
        <w:tcPr>
          <w:tcW w:w="2920" w:type="dxa"/>
        </w:tcPr>
        <w:p w:rsidR="00E3748F" w:rsidRPr="00130F37" w:rsidRDefault="00E3748F"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25/2/15</w:t>
          </w:r>
          <w:r w:rsidRPr="00130F37">
            <w:rPr>
              <w:sz w:val="16"/>
              <w:szCs w:val="16"/>
            </w:rPr>
            <w:fldChar w:fldCharType="end"/>
          </w:r>
        </w:p>
      </w:tc>
      <w:tc>
        <w:tcPr>
          <w:tcW w:w="2193" w:type="dxa"/>
          <w:gridSpan w:val="2"/>
        </w:tcPr>
        <w:p w:rsidR="00E3748F" w:rsidRPr="00130F37" w:rsidRDefault="00E3748F"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5/3/15</w:t>
          </w:r>
          <w:r w:rsidRPr="00130F37">
            <w:rPr>
              <w:sz w:val="16"/>
              <w:szCs w:val="16"/>
            </w:rPr>
            <w:fldChar w:fldCharType="end"/>
          </w:r>
        </w:p>
      </w:tc>
    </w:tr>
  </w:tbl>
  <w:p w:rsidR="00E3748F" w:rsidRPr="00EA3631" w:rsidRDefault="00E3748F"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A1328" w:rsidRDefault="00E3748F" w:rsidP="00FD3A56">
    <w:pPr>
      <w:pBdr>
        <w:top w:val="single" w:sz="6" w:space="1" w:color="auto"/>
      </w:pBdr>
      <w:spacing w:before="120"/>
      <w:rPr>
        <w:sz w:val="18"/>
      </w:rPr>
    </w:pPr>
  </w:p>
  <w:p w:rsidR="00E3748F" w:rsidRPr="007A1328" w:rsidRDefault="00E3748F"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616</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Default="00E3748F" w:rsidP="00EA3631">
    <w:pPr>
      <w:pStyle w:val="FootnoteText"/>
    </w:pPr>
    <w:r>
      <w:t>_____________________________________</w:t>
    </w:r>
  </w:p>
  <w:p w:rsidR="00E3748F" w:rsidRDefault="00E3748F" w:rsidP="00EA3631">
    <w:pPr>
      <w:pStyle w:val="FootnoteText"/>
      <w:spacing w:after="120"/>
    </w:pPr>
    <w:r w:rsidRPr="00EA3631">
      <w:rPr>
        <w:position w:val="6"/>
        <w:sz w:val="16"/>
      </w:rPr>
      <w:t>*</w:t>
    </w:r>
    <w:r>
      <w:t>To find definitions of asterisked terms, see the Dictionary, starting at section 195-1.</w:t>
    </w:r>
  </w:p>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91C">
            <w:rPr>
              <w:i/>
              <w:noProof/>
              <w:sz w:val="16"/>
              <w:szCs w:val="16"/>
            </w:rPr>
            <w:t>110</w:t>
          </w:r>
          <w:r w:rsidRPr="007B3B51">
            <w:rPr>
              <w:i/>
              <w:sz w:val="16"/>
              <w:szCs w:val="16"/>
            </w:rPr>
            <w:fldChar w:fldCharType="end"/>
          </w: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91C">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p>
      </w:tc>
    </w:tr>
    <w:tr w:rsidR="00E3748F" w:rsidRPr="0055472E" w:rsidTr="006B1DD2">
      <w:tc>
        <w:tcPr>
          <w:tcW w:w="2190" w:type="dxa"/>
          <w:gridSpan w:val="2"/>
        </w:tcPr>
        <w:p w:rsidR="00E3748F" w:rsidRPr="0055472E" w:rsidRDefault="00E3748F"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62</w:t>
          </w:r>
          <w:r w:rsidRPr="0055472E">
            <w:rPr>
              <w:sz w:val="16"/>
              <w:szCs w:val="16"/>
            </w:rPr>
            <w:fldChar w:fldCharType="end"/>
          </w:r>
        </w:p>
      </w:tc>
      <w:tc>
        <w:tcPr>
          <w:tcW w:w="2920" w:type="dxa"/>
        </w:tcPr>
        <w:p w:rsidR="00E3748F" w:rsidRPr="0055472E" w:rsidRDefault="00E3748F"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25/2/15</w:t>
          </w:r>
          <w:r w:rsidRPr="0055472E">
            <w:rPr>
              <w:sz w:val="16"/>
              <w:szCs w:val="16"/>
            </w:rPr>
            <w:fldChar w:fldCharType="end"/>
          </w:r>
        </w:p>
      </w:tc>
      <w:tc>
        <w:tcPr>
          <w:tcW w:w="2193" w:type="dxa"/>
          <w:gridSpan w:val="2"/>
        </w:tcPr>
        <w:p w:rsidR="00E3748F" w:rsidRPr="0055472E" w:rsidRDefault="00E3748F"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5/3/15</w:t>
          </w:r>
          <w:r w:rsidRPr="0055472E">
            <w:rPr>
              <w:sz w:val="16"/>
              <w:szCs w:val="16"/>
            </w:rPr>
            <w:fldChar w:fldCharType="end"/>
          </w:r>
        </w:p>
      </w:tc>
    </w:tr>
  </w:tbl>
  <w:p w:rsidR="00E3748F" w:rsidRPr="00EA3631" w:rsidRDefault="00E3748F" w:rsidP="00EA3631">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Default="00E3748F" w:rsidP="00EA3631">
    <w:pPr>
      <w:pStyle w:val="FootnoteText"/>
    </w:pPr>
    <w:r>
      <w:t>_____________________________________</w:t>
    </w:r>
  </w:p>
  <w:p w:rsidR="00E3748F" w:rsidRDefault="00E3748F" w:rsidP="00EA3631">
    <w:pPr>
      <w:pStyle w:val="FootnoteText"/>
      <w:spacing w:after="120"/>
    </w:pPr>
    <w:r w:rsidRPr="00EA3631">
      <w:rPr>
        <w:position w:val="6"/>
        <w:sz w:val="16"/>
      </w:rPr>
      <w:t>*</w:t>
    </w:r>
    <w:r>
      <w:t>To find definitions of asterisked terms, see the Dictionary, starting at section 195-1.</w:t>
    </w:r>
  </w:p>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i/>
              <w:sz w:val="16"/>
              <w:szCs w:val="16"/>
            </w:rPr>
          </w:pP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91C">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91C">
            <w:rPr>
              <w:i/>
              <w:noProof/>
              <w:sz w:val="16"/>
              <w:szCs w:val="16"/>
            </w:rPr>
            <w:t>111</w:t>
          </w:r>
          <w:r w:rsidRPr="007B3B51">
            <w:rPr>
              <w:i/>
              <w:sz w:val="16"/>
              <w:szCs w:val="16"/>
            </w:rPr>
            <w:fldChar w:fldCharType="end"/>
          </w:r>
        </w:p>
      </w:tc>
    </w:tr>
    <w:tr w:rsidR="00E3748F" w:rsidRPr="00130F37" w:rsidTr="006B1DD2">
      <w:tc>
        <w:tcPr>
          <w:tcW w:w="2190" w:type="dxa"/>
          <w:gridSpan w:val="2"/>
        </w:tcPr>
        <w:p w:rsidR="00E3748F" w:rsidRPr="00130F37" w:rsidRDefault="00E3748F"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62</w:t>
          </w:r>
          <w:r w:rsidRPr="00130F37">
            <w:rPr>
              <w:sz w:val="16"/>
              <w:szCs w:val="16"/>
            </w:rPr>
            <w:fldChar w:fldCharType="end"/>
          </w:r>
        </w:p>
      </w:tc>
      <w:tc>
        <w:tcPr>
          <w:tcW w:w="2920" w:type="dxa"/>
        </w:tcPr>
        <w:p w:rsidR="00E3748F" w:rsidRPr="00130F37" w:rsidRDefault="00E3748F"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25/2/15</w:t>
          </w:r>
          <w:r w:rsidRPr="00130F37">
            <w:rPr>
              <w:sz w:val="16"/>
              <w:szCs w:val="16"/>
            </w:rPr>
            <w:fldChar w:fldCharType="end"/>
          </w:r>
        </w:p>
      </w:tc>
      <w:tc>
        <w:tcPr>
          <w:tcW w:w="2193" w:type="dxa"/>
          <w:gridSpan w:val="2"/>
        </w:tcPr>
        <w:p w:rsidR="00E3748F" w:rsidRPr="00130F37" w:rsidRDefault="00E3748F"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5/3/15</w:t>
          </w:r>
          <w:r w:rsidRPr="00130F37">
            <w:rPr>
              <w:sz w:val="16"/>
              <w:szCs w:val="16"/>
            </w:rPr>
            <w:fldChar w:fldCharType="end"/>
          </w:r>
        </w:p>
      </w:tc>
    </w:tr>
  </w:tbl>
  <w:p w:rsidR="00E3748F" w:rsidRPr="00EA3631" w:rsidRDefault="00E3748F" w:rsidP="00EA3631">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A1328" w:rsidRDefault="00E3748F" w:rsidP="00FD3A56">
    <w:pPr>
      <w:pBdr>
        <w:top w:val="single" w:sz="6" w:space="1" w:color="auto"/>
      </w:pBdr>
      <w:spacing w:before="120"/>
      <w:rPr>
        <w:sz w:val="18"/>
      </w:rPr>
    </w:pPr>
  </w:p>
  <w:p w:rsidR="00E3748F" w:rsidRPr="007A1328" w:rsidRDefault="00E3748F"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616</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Default="00E3748F" w:rsidP="00EA3631">
    <w:pPr>
      <w:pStyle w:val="FootnoteText"/>
    </w:pPr>
    <w:r>
      <w:t>_____________________________________</w:t>
    </w:r>
  </w:p>
  <w:p w:rsidR="00E3748F" w:rsidRDefault="00E3748F" w:rsidP="00EA3631">
    <w:pPr>
      <w:pStyle w:val="FootnoteText"/>
      <w:spacing w:after="120"/>
    </w:pPr>
    <w:r w:rsidRPr="00EA3631">
      <w:rPr>
        <w:position w:val="6"/>
        <w:sz w:val="16"/>
      </w:rPr>
      <w:t>*</w:t>
    </w:r>
    <w:r>
      <w:t>To find definitions of asterisked terms, see the Dictionary, starting at section 195-1.</w:t>
    </w:r>
  </w:p>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588</w:t>
          </w:r>
          <w:r w:rsidRPr="007B3B51">
            <w:rPr>
              <w:i/>
              <w:sz w:val="16"/>
              <w:szCs w:val="16"/>
            </w:rPr>
            <w:fldChar w:fldCharType="end"/>
          </w: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p>
      </w:tc>
    </w:tr>
    <w:tr w:rsidR="00E3748F" w:rsidRPr="0055472E" w:rsidTr="006B1DD2">
      <w:tc>
        <w:tcPr>
          <w:tcW w:w="2190" w:type="dxa"/>
          <w:gridSpan w:val="2"/>
        </w:tcPr>
        <w:p w:rsidR="00E3748F" w:rsidRPr="0055472E" w:rsidRDefault="00E3748F"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62</w:t>
          </w:r>
          <w:r w:rsidRPr="0055472E">
            <w:rPr>
              <w:sz w:val="16"/>
              <w:szCs w:val="16"/>
            </w:rPr>
            <w:fldChar w:fldCharType="end"/>
          </w:r>
        </w:p>
      </w:tc>
      <w:tc>
        <w:tcPr>
          <w:tcW w:w="2920" w:type="dxa"/>
        </w:tcPr>
        <w:p w:rsidR="00E3748F" w:rsidRPr="0055472E" w:rsidRDefault="00E3748F"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25/2/15</w:t>
          </w:r>
          <w:r w:rsidRPr="0055472E">
            <w:rPr>
              <w:sz w:val="16"/>
              <w:szCs w:val="16"/>
            </w:rPr>
            <w:fldChar w:fldCharType="end"/>
          </w:r>
        </w:p>
      </w:tc>
      <w:tc>
        <w:tcPr>
          <w:tcW w:w="2193" w:type="dxa"/>
          <w:gridSpan w:val="2"/>
        </w:tcPr>
        <w:p w:rsidR="00E3748F" w:rsidRPr="0055472E" w:rsidRDefault="00E3748F"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5/3/15</w:t>
          </w:r>
          <w:r w:rsidRPr="0055472E">
            <w:rPr>
              <w:sz w:val="16"/>
              <w:szCs w:val="16"/>
            </w:rPr>
            <w:fldChar w:fldCharType="end"/>
          </w:r>
        </w:p>
      </w:tc>
    </w:tr>
  </w:tbl>
  <w:p w:rsidR="00E3748F" w:rsidRPr="00EA3631" w:rsidRDefault="00E3748F"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Default="00E3748F" w:rsidP="00EA3631">
    <w:pPr>
      <w:pStyle w:val="FootnoteText"/>
    </w:pPr>
    <w:r>
      <w:t>_____________________________________</w:t>
    </w:r>
  </w:p>
  <w:p w:rsidR="00E3748F" w:rsidRDefault="00E3748F" w:rsidP="00EA3631">
    <w:pPr>
      <w:pStyle w:val="FootnoteText"/>
      <w:spacing w:after="120"/>
    </w:pPr>
    <w:r w:rsidRPr="00EA3631">
      <w:rPr>
        <w:position w:val="6"/>
        <w:sz w:val="16"/>
      </w:rPr>
      <w:t>*</w:t>
    </w:r>
    <w:r>
      <w:t>To find definitions of asterisked terms, see the Dictionary, starting at section 195-1.</w:t>
    </w:r>
  </w:p>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i/>
              <w:sz w:val="16"/>
              <w:szCs w:val="16"/>
            </w:rPr>
          </w:pP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587</w:t>
          </w:r>
          <w:r w:rsidRPr="007B3B51">
            <w:rPr>
              <w:i/>
              <w:sz w:val="16"/>
              <w:szCs w:val="16"/>
            </w:rPr>
            <w:fldChar w:fldCharType="end"/>
          </w:r>
        </w:p>
      </w:tc>
    </w:tr>
    <w:tr w:rsidR="00E3748F" w:rsidRPr="00130F37" w:rsidTr="006B1DD2">
      <w:tc>
        <w:tcPr>
          <w:tcW w:w="2190" w:type="dxa"/>
          <w:gridSpan w:val="2"/>
        </w:tcPr>
        <w:p w:rsidR="00E3748F" w:rsidRPr="00130F37" w:rsidRDefault="00E3748F"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62</w:t>
          </w:r>
          <w:r w:rsidRPr="00130F37">
            <w:rPr>
              <w:sz w:val="16"/>
              <w:szCs w:val="16"/>
            </w:rPr>
            <w:fldChar w:fldCharType="end"/>
          </w:r>
        </w:p>
      </w:tc>
      <w:tc>
        <w:tcPr>
          <w:tcW w:w="2920" w:type="dxa"/>
        </w:tcPr>
        <w:p w:rsidR="00E3748F" w:rsidRPr="00130F37" w:rsidRDefault="00E3748F"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25/2/15</w:t>
          </w:r>
          <w:r w:rsidRPr="00130F37">
            <w:rPr>
              <w:sz w:val="16"/>
              <w:szCs w:val="16"/>
            </w:rPr>
            <w:fldChar w:fldCharType="end"/>
          </w:r>
        </w:p>
      </w:tc>
      <w:tc>
        <w:tcPr>
          <w:tcW w:w="2193" w:type="dxa"/>
          <w:gridSpan w:val="2"/>
        </w:tcPr>
        <w:p w:rsidR="00E3748F" w:rsidRPr="00130F37" w:rsidRDefault="00E3748F"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5/3/15</w:t>
          </w:r>
          <w:r w:rsidRPr="00130F37">
            <w:rPr>
              <w:sz w:val="16"/>
              <w:szCs w:val="16"/>
            </w:rPr>
            <w:fldChar w:fldCharType="end"/>
          </w:r>
        </w:p>
      </w:tc>
    </w:tr>
  </w:tbl>
  <w:p w:rsidR="00E3748F" w:rsidRPr="00EA3631" w:rsidRDefault="00E3748F" w:rsidP="00EA3631">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596</w:t>
          </w:r>
          <w:r w:rsidRPr="007B3B51">
            <w:rPr>
              <w:i/>
              <w:sz w:val="16"/>
              <w:szCs w:val="16"/>
            </w:rPr>
            <w:fldChar w:fldCharType="end"/>
          </w: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p>
      </w:tc>
    </w:tr>
    <w:tr w:rsidR="00E3748F" w:rsidRPr="0055472E" w:rsidTr="006B1DD2">
      <w:tc>
        <w:tcPr>
          <w:tcW w:w="2190" w:type="dxa"/>
          <w:gridSpan w:val="2"/>
        </w:tcPr>
        <w:p w:rsidR="00E3748F" w:rsidRPr="0055472E" w:rsidRDefault="00E3748F"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62</w:t>
          </w:r>
          <w:r w:rsidRPr="0055472E">
            <w:rPr>
              <w:sz w:val="16"/>
              <w:szCs w:val="16"/>
            </w:rPr>
            <w:fldChar w:fldCharType="end"/>
          </w:r>
        </w:p>
      </w:tc>
      <w:tc>
        <w:tcPr>
          <w:tcW w:w="2920" w:type="dxa"/>
        </w:tcPr>
        <w:p w:rsidR="00E3748F" w:rsidRPr="0055472E" w:rsidRDefault="00E3748F"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25/2/15</w:t>
          </w:r>
          <w:r w:rsidRPr="0055472E">
            <w:rPr>
              <w:sz w:val="16"/>
              <w:szCs w:val="16"/>
            </w:rPr>
            <w:fldChar w:fldCharType="end"/>
          </w:r>
        </w:p>
      </w:tc>
      <w:tc>
        <w:tcPr>
          <w:tcW w:w="2193" w:type="dxa"/>
          <w:gridSpan w:val="2"/>
        </w:tcPr>
        <w:p w:rsidR="00E3748F" w:rsidRPr="0055472E" w:rsidRDefault="00E3748F"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5/3/15</w:t>
          </w:r>
          <w:r w:rsidRPr="0055472E">
            <w:rPr>
              <w:sz w:val="16"/>
              <w:szCs w:val="16"/>
            </w:rPr>
            <w:fldChar w:fldCharType="end"/>
          </w:r>
        </w:p>
      </w:tc>
    </w:tr>
  </w:tbl>
  <w:p w:rsidR="00E3748F" w:rsidRPr="00EA3631" w:rsidRDefault="00E3748F" w:rsidP="00EA3631">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i/>
              <w:sz w:val="16"/>
              <w:szCs w:val="16"/>
            </w:rPr>
          </w:pP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595</w:t>
          </w:r>
          <w:r w:rsidRPr="007B3B51">
            <w:rPr>
              <w:i/>
              <w:sz w:val="16"/>
              <w:szCs w:val="16"/>
            </w:rPr>
            <w:fldChar w:fldCharType="end"/>
          </w:r>
        </w:p>
      </w:tc>
    </w:tr>
    <w:tr w:rsidR="00E3748F" w:rsidRPr="00130F37" w:rsidTr="006B1DD2">
      <w:tc>
        <w:tcPr>
          <w:tcW w:w="2190" w:type="dxa"/>
          <w:gridSpan w:val="2"/>
        </w:tcPr>
        <w:p w:rsidR="00E3748F" w:rsidRPr="00130F37" w:rsidRDefault="00E3748F"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62</w:t>
          </w:r>
          <w:r w:rsidRPr="00130F37">
            <w:rPr>
              <w:sz w:val="16"/>
              <w:szCs w:val="16"/>
            </w:rPr>
            <w:fldChar w:fldCharType="end"/>
          </w:r>
        </w:p>
      </w:tc>
      <w:tc>
        <w:tcPr>
          <w:tcW w:w="2920" w:type="dxa"/>
        </w:tcPr>
        <w:p w:rsidR="00E3748F" w:rsidRPr="00130F37" w:rsidRDefault="00E3748F"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25/2/15</w:t>
          </w:r>
          <w:r w:rsidRPr="00130F37">
            <w:rPr>
              <w:sz w:val="16"/>
              <w:szCs w:val="16"/>
            </w:rPr>
            <w:fldChar w:fldCharType="end"/>
          </w:r>
        </w:p>
      </w:tc>
      <w:tc>
        <w:tcPr>
          <w:tcW w:w="2193" w:type="dxa"/>
          <w:gridSpan w:val="2"/>
        </w:tcPr>
        <w:p w:rsidR="00E3748F" w:rsidRPr="00130F37" w:rsidRDefault="00E3748F"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5/3/15</w:t>
          </w:r>
          <w:r w:rsidRPr="00130F37">
            <w:rPr>
              <w:sz w:val="16"/>
              <w:szCs w:val="16"/>
            </w:rPr>
            <w:fldChar w:fldCharType="end"/>
          </w:r>
        </w:p>
      </w:tc>
    </w:tr>
  </w:tbl>
  <w:p w:rsidR="00E3748F" w:rsidRPr="00EA3631" w:rsidRDefault="00E3748F" w:rsidP="00EA3631">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658</w:t>
          </w:r>
          <w:r w:rsidRPr="007B3B51">
            <w:rPr>
              <w:i/>
              <w:sz w:val="16"/>
              <w:szCs w:val="16"/>
            </w:rPr>
            <w:fldChar w:fldCharType="end"/>
          </w: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p>
      </w:tc>
    </w:tr>
    <w:tr w:rsidR="00E3748F" w:rsidRPr="0055472E" w:rsidTr="006B1DD2">
      <w:tc>
        <w:tcPr>
          <w:tcW w:w="2190" w:type="dxa"/>
          <w:gridSpan w:val="2"/>
        </w:tcPr>
        <w:p w:rsidR="00E3748F" w:rsidRPr="0055472E" w:rsidRDefault="00E3748F"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62</w:t>
          </w:r>
          <w:r w:rsidRPr="0055472E">
            <w:rPr>
              <w:sz w:val="16"/>
              <w:szCs w:val="16"/>
            </w:rPr>
            <w:fldChar w:fldCharType="end"/>
          </w:r>
        </w:p>
      </w:tc>
      <w:tc>
        <w:tcPr>
          <w:tcW w:w="2920" w:type="dxa"/>
        </w:tcPr>
        <w:p w:rsidR="00E3748F" w:rsidRPr="0055472E" w:rsidRDefault="00E3748F"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25/2/15</w:t>
          </w:r>
          <w:r w:rsidRPr="0055472E">
            <w:rPr>
              <w:sz w:val="16"/>
              <w:szCs w:val="16"/>
            </w:rPr>
            <w:fldChar w:fldCharType="end"/>
          </w:r>
        </w:p>
      </w:tc>
      <w:tc>
        <w:tcPr>
          <w:tcW w:w="2193" w:type="dxa"/>
          <w:gridSpan w:val="2"/>
        </w:tcPr>
        <w:p w:rsidR="00E3748F" w:rsidRPr="0055472E" w:rsidRDefault="00E3748F"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5/3/15</w:t>
          </w:r>
          <w:r w:rsidRPr="0055472E">
            <w:rPr>
              <w:sz w:val="16"/>
              <w:szCs w:val="16"/>
            </w:rPr>
            <w:fldChar w:fldCharType="end"/>
          </w:r>
        </w:p>
      </w:tc>
    </w:tr>
  </w:tbl>
  <w:p w:rsidR="00E3748F" w:rsidRPr="00EA3631" w:rsidRDefault="00E3748F" w:rsidP="00EA3631">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i/>
              <w:sz w:val="16"/>
              <w:szCs w:val="16"/>
            </w:rPr>
          </w:pP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659</w:t>
          </w:r>
          <w:r w:rsidRPr="007B3B51">
            <w:rPr>
              <w:i/>
              <w:sz w:val="16"/>
              <w:szCs w:val="16"/>
            </w:rPr>
            <w:fldChar w:fldCharType="end"/>
          </w:r>
        </w:p>
      </w:tc>
    </w:tr>
    <w:tr w:rsidR="00E3748F" w:rsidRPr="00130F37" w:rsidTr="006B1DD2">
      <w:tc>
        <w:tcPr>
          <w:tcW w:w="2190" w:type="dxa"/>
          <w:gridSpan w:val="2"/>
        </w:tcPr>
        <w:p w:rsidR="00E3748F" w:rsidRPr="00130F37" w:rsidRDefault="00E3748F"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62</w:t>
          </w:r>
          <w:r w:rsidRPr="00130F37">
            <w:rPr>
              <w:sz w:val="16"/>
              <w:szCs w:val="16"/>
            </w:rPr>
            <w:fldChar w:fldCharType="end"/>
          </w:r>
        </w:p>
      </w:tc>
      <w:tc>
        <w:tcPr>
          <w:tcW w:w="2920" w:type="dxa"/>
        </w:tcPr>
        <w:p w:rsidR="00E3748F" w:rsidRPr="00130F37" w:rsidRDefault="00E3748F"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25/2/15</w:t>
          </w:r>
          <w:r w:rsidRPr="00130F37">
            <w:rPr>
              <w:sz w:val="16"/>
              <w:szCs w:val="16"/>
            </w:rPr>
            <w:fldChar w:fldCharType="end"/>
          </w:r>
        </w:p>
      </w:tc>
      <w:tc>
        <w:tcPr>
          <w:tcW w:w="2193" w:type="dxa"/>
          <w:gridSpan w:val="2"/>
        </w:tcPr>
        <w:p w:rsidR="00E3748F" w:rsidRPr="00130F37" w:rsidRDefault="00E3748F"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5/3/15</w:t>
          </w:r>
          <w:r w:rsidRPr="00130F37">
            <w:rPr>
              <w:sz w:val="16"/>
              <w:szCs w:val="16"/>
            </w:rPr>
            <w:fldChar w:fldCharType="end"/>
          </w:r>
        </w:p>
      </w:tc>
    </w:tr>
  </w:tbl>
  <w:p w:rsidR="00E3748F" w:rsidRPr="00EA3631" w:rsidRDefault="00E3748F" w:rsidP="00EA3631">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A1328" w:rsidRDefault="00E3748F" w:rsidP="0054782B">
    <w:pPr>
      <w:pBdr>
        <w:top w:val="single" w:sz="6" w:space="1" w:color="auto"/>
      </w:pBdr>
      <w:spacing w:before="120"/>
      <w:rPr>
        <w:sz w:val="18"/>
      </w:rPr>
    </w:pPr>
  </w:p>
  <w:p w:rsidR="00E3748F" w:rsidRPr="007A1328" w:rsidRDefault="00E3748F"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616</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616</w:t>
          </w:r>
          <w:r w:rsidRPr="007B3B51">
            <w:rPr>
              <w:i/>
              <w:sz w:val="16"/>
              <w:szCs w:val="16"/>
            </w:rPr>
            <w:fldChar w:fldCharType="end"/>
          </w: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p>
      </w:tc>
    </w:tr>
    <w:tr w:rsidR="00E3748F" w:rsidRPr="0055472E" w:rsidTr="006B1DD2">
      <w:tc>
        <w:tcPr>
          <w:tcW w:w="2190" w:type="dxa"/>
          <w:gridSpan w:val="2"/>
        </w:tcPr>
        <w:p w:rsidR="00E3748F" w:rsidRPr="0055472E" w:rsidRDefault="00E3748F"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62</w:t>
          </w:r>
          <w:r w:rsidRPr="0055472E">
            <w:rPr>
              <w:sz w:val="16"/>
              <w:szCs w:val="16"/>
            </w:rPr>
            <w:fldChar w:fldCharType="end"/>
          </w:r>
        </w:p>
      </w:tc>
      <w:tc>
        <w:tcPr>
          <w:tcW w:w="2920" w:type="dxa"/>
        </w:tcPr>
        <w:p w:rsidR="00E3748F" w:rsidRPr="0055472E" w:rsidRDefault="00E3748F"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25/2/15</w:t>
          </w:r>
          <w:r w:rsidRPr="0055472E">
            <w:rPr>
              <w:sz w:val="16"/>
              <w:szCs w:val="16"/>
            </w:rPr>
            <w:fldChar w:fldCharType="end"/>
          </w:r>
        </w:p>
      </w:tc>
      <w:tc>
        <w:tcPr>
          <w:tcW w:w="2193" w:type="dxa"/>
          <w:gridSpan w:val="2"/>
        </w:tcPr>
        <w:p w:rsidR="00E3748F" w:rsidRPr="0055472E" w:rsidRDefault="00E3748F"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5/3/15</w:t>
          </w:r>
          <w:r w:rsidRPr="0055472E">
            <w:rPr>
              <w:sz w:val="16"/>
              <w:szCs w:val="16"/>
            </w:rPr>
            <w:fldChar w:fldCharType="end"/>
          </w:r>
        </w:p>
      </w:tc>
    </w:tr>
  </w:tbl>
  <w:p w:rsidR="00E3748F" w:rsidRPr="00EA3631" w:rsidRDefault="00E3748F" w:rsidP="00EA3631">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B3B51" w:rsidRDefault="00E3748F"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3748F" w:rsidRPr="007B3B51" w:rsidTr="006B1DD2">
      <w:tc>
        <w:tcPr>
          <w:tcW w:w="1247" w:type="dxa"/>
        </w:tcPr>
        <w:p w:rsidR="00E3748F" w:rsidRPr="007B3B51" w:rsidRDefault="00E3748F" w:rsidP="006B1DD2">
          <w:pPr>
            <w:rPr>
              <w:i/>
              <w:sz w:val="16"/>
              <w:szCs w:val="16"/>
            </w:rPr>
          </w:pPr>
        </w:p>
      </w:tc>
      <w:tc>
        <w:tcPr>
          <w:tcW w:w="5387" w:type="dxa"/>
          <w:gridSpan w:val="3"/>
        </w:tcPr>
        <w:p w:rsidR="00E3748F" w:rsidRPr="007B3B51" w:rsidRDefault="00E3748F"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E3748F" w:rsidRPr="007B3B51" w:rsidRDefault="00E3748F"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616</w:t>
          </w:r>
          <w:r w:rsidRPr="007B3B51">
            <w:rPr>
              <w:i/>
              <w:sz w:val="16"/>
              <w:szCs w:val="16"/>
            </w:rPr>
            <w:fldChar w:fldCharType="end"/>
          </w:r>
        </w:p>
      </w:tc>
    </w:tr>
    <w:tr w:rsidR="00E3748F" w:rsidRPr="00130F37" w:rsidTr="006B1DD2">
      <w:tc>
        <w:tcPr>
          <w:tcW w:w="2190" w:type="dxa"/>
          <w:gridSpan w:val="2"/>
        </w:tcPr>
        <w:p w:rsidR="00E3748F" w:rsidRPr="00130F37" w:rsidRDefault="00E3748F"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62</w:t>
          </w:r>
          <w:r w:rsidRPr="00130F37">
            <w:rPr>
              <w:sz w:val="16"/>
              <w:szCs w:val="16"/>
            </w:rPr>
            <w:fldChar w:fldCharType="end"/>
          </w:r>
        </w:p>
      </w:tc>
      <w:tc>
        <w:tcPr>
          <w:tcW w:w="2920" w:type="dxa"/>
        </w:tcPr>
        <w:p w:rsidR="00E3748F" w:rsidRPr="00130F37" w:rsidRDefault="00E3748F"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25/2/15</w:t>
          </w:r>
          <w:r w:rsidRPr="00130F37">
            <w:rPr>
              <w:sz w:val="16"/>
              <w:szCs w:val="16"/>
            </w:rPr>
            <w:fldChar w:fldCharType="end"/>
          </w:r>
        </w:p>
      </w:tc>
      <w:tc>
        <w:tcPr>
          <w:tcW w:w="2193" w:type="dxa"/>
          <w:gridSpan w:val="2"/>
        </w:tcPr>
        <w:p w:rsidR="00E3748F" w:rsidRPr="00130F37" w:rsidRDefault="00E3748F"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5/3/15</w:t>
          </w:r>
          <w:r w:rsidRPr="00130F37">
            <w:rPr>
              <w:sz w:val="16"/>
              <w:szCs w:val="16"/>
            </w:rPr>
            <w:fldChar w:fldCharType="end"/>
          </w:r>
        </w:p>
      </w:tc>
    </w:tr>
  </w:tbl>
  <w:p w:rsidR="00E3748F" w:rsidRPr="00EA3631" w:rsidRDefault="00E3748F"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748F" w:rsidRPr="00364620" w:rsidRDefault="00E3748F" w:rsidP="00081C5C">
      <w:pPr>
        <w:pStyle w:val="ActHead7"/>
        <w:spacing w:before="0"/>
        <w:rPr>
          <w:rFonts w:ascii="Times New Roman" w:hAnsi="Times New Roman"/>
          <w:sz w:val="16"/>
        </w:rPr>
      </w:pPr>
      <w:r>
        <w:separator/>
      </w:r>
    </w:p>
  </w:footnote>
  <w:footnote w:type="continuationSeparator" w:id="0">
    <w:p w:rsidR="00E3748F" w:rsidRPr="00364620" w:rsidRDefault="00E3748F"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Default="00E3748F" w:rsidP="006B1DD2">
    <w:pPr>
      <w:pStyle w:val="Header"/>
      <w:pBdr>
        <w:bottom w:val="single" w:sz="6" w:space="1" w:color="auto"/>
      </w:pBdr>
    </w:pPr>
  </w:p>
  <w:p w:rsidR="00E3748F" w:rsidRDefault="00E3748F" w:rsidP="006B1DD2">
    <w:pPr>
      <w:pStyle w:val="Header"/>
      <w:pBdr>
        <w:bottom w:val="single" w:sz="6" w:space="1" w:color="auto"/>
      </w:pBdr>
    </w:pPr>
  </w:p>
  <w:p w:rsidR="00E3748F" w:rsidRPr="001E77D2" w:rsidRDefault="00E3748F" w:rsidP="006B1DD2">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Default="00E3748F" w:rsidP="006B1DD2">
    <w:pPr>
      <w:pStyle w:val="Header"/>
      <w:pBdr>
        <w:bottom w:val="single" w:sz="4" w:space="1" w:color="auto"/>
      </w:pBdr>
    </w:pPr>
  </w:p>
  <w:p w:rsidR="00E3748F" w:rsidRDefault="00E3748F" w:rsidP="006B1DD2">
    <w:pPr>
      <w:pStyle w:val="Header"/>
      <w:pBdr>
        <w:bottom w:val="single" w:sz="4" w:space="1" w:color="auto"/>
      </w:pBdr>
    </w:pPr>
  </w:p>
  <w:p w:rsidR="00E3748F" w:rsidRPr="001E77D2" w:rsidRDefault="00E3748F" w:rsidP="006B1DD2">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5F1388" w:rsidRDefault="00E3748F" w:rsidP="006B1DD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ED79B6" w:rsidRDefault="00E3748F"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ED79B6" w:rsidRDefault="00E3748F"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ED79B6" w:rsidRDefault="00E3748F"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FF4C0F" w:rsidRDefault="00E3748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2091C">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A2091C">
      <w:rPr>
        <w:noProof/>
        <w:sz w:val="20"/>
      </w:rPr>
      <w:t>The basic rules</w:t>
    </w:r>
    <w:r w:rsidRPr="00FF4C0F">
      <w:rPr>
        <w:sz w:val="20"/>
      </w:rPr>
      <w:fldChar w:fldCharType="end"/>
    </w:r>
  </w:p>
  <w:p w:rsidR="00E3748F" w:rsidRPr="00FF4C0F" w:rsidRDefault="00E3748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A2091C">
      <w:rPr>
        <w:sz w:val="20"/>
      </w:rPr>
      <w:fldChar w:fldCharType="separate"/>
    </w:r>
    <w:r w:rsidR="00A2091C">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A2091C">
      <w:rPr>
        <w:sz w:val="20"/>
      </w:rPr>
      <w:fldChar w:fldCharType="separate"/>
    </w:r>
    <w:r w:rsidR="00A2091C">
      <w:rPr>
        <w:noProof/>
        <w:sz w:val="20"/>
      </w:rPr>
      <w:t>Checklist of special rules</w:t>
    </w:r>
    <w:r w:rsidRPr="00FF4C0F">
      <w:rPr>
        <w:sz w:val="20"/>
      </w:rPr>
      <w:fldChar w:fldCharType="end"/>
    </w:r>
  </w:p>
  <w:p w:rsidR="00E3748F" w:rsidRPr="00FF4C0F" w:rsidRDefault="00E3748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2091C">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A2091C">
      <w:rPr>
        <w:noProof/>
        <w:sz w:val="20"/>
      </w:rPr>
      <w:t>Checklist of special rules</w:t>
    </w:r>
    <w:r w:rsidRPr="00FF4C0F">
      <w:rPr>
        <w:sz w:val="20"/>
      </w:rPr>
      <w:fldChar w:fldCharType="end"/>
    </w:r>
  </w:p>
  <w:p w:rsidR="00E3748F" w:rsidRPr="00E140E4" w:rsidRDefault="00E3748F">
    <w:pPr>
      <w:keepNext/>
    </w:pPr>
  </w:p>
  <w:p w:rsidR="00E3748F" w:rsidRPr="00DA2BC5" w:rsidRDefault="00E3748F">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2091C">
      <w:rPr>
        <w:noProof/>
        <w:sz w:val="24"/>
        <w:szCs w:val="24"/>
      </w:rPr>
      <w:t>37-1</w:t>
    </w:r>
    <w:r w:rsidRPr="00DA2BC5">
      <w:rPr>
        <w:noProof/>
        <w:sz w:val="24"/>
        <w:szCs w:val="24"/>
      </w:rPr>
      <w:fldChar w:fldCharType="end"/>
    </w:r>
  </w:p>
  <w:p w:rsidR="00E3748F" w:rsidRPr="00E140E4" w:rsidRDefault="00E3748F">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FF4C0F" w:rsidRDefault="00E3748F">
    <w:pPr>
      <w:keepNext/>
      <w:jc w:val="right"/>
      <w:rPr>
        <w:sz w:val="20"/>
      </w:rPr>
    </w:pPr>
    <w:r w:rsidRPr="00FF4C0F">
      <w:rPr>
        <w:sz w:val="20"/>
      </w:rPr>
      <w:fldChar w:fldCharType="begin"/>
    </w:r>
    <w:r w:rsidRPr="00FF4C0F">
      <w:rPr>
        <w:sz w:val="20"/>
      </w:rPr>
      <w:instrText xml:space="preserve"> STYLEREF  CharChapText  \* CHARFORMAT </w:instrText>
    </w:r>
    <w:r w:rsidR="00A2091C">
      <w:rPr>
        <w:sz w:val="20"/>
      </w:rPr>
      <w:fldChar w:fldCharType="separate"/>
    </w:r>
    <w:r w:rsidR="00A2091C">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A2091C">
      <w:rPr>
        <w:sz w:val="20"/>
      </w:rPr>
      <w:fldChar w:fldCharType="separate"/>
    </w:r>
    <w:r w:rsidR="00A2091C">
      <w:rPr>
        <w:b/>
        <w:noProof/>
        <w:sz w:val="20"/>
      </w:rPr>
      <w:t>Chapter 2</w:t>
    </w:r>
    <w:r w:rsidRPr="00FF4C0F">
      <w:rPr>
        <w:sz w:val="20"/>
      </w:rPr>
      <w:fldChar w:fldCharType="end"/>
    </w:r>
  </w:p>
  <w:p w:rsidR="00E3748F" w:rsidRPr="00FF4C0F" w:rsidRDefault="00E3748F">
    <w:pPr>
      <w:keepNext/>
      <w:jc w:val="right"/>
      <w:rPr>
        <w:sz w:val="20"/>
      </w:rPr>
    </w:pPr>
    <w:r w:rsidRPr="00FF4C0F">
      <w:rPr>
        <w:sz w:val="20"/>
      </w:rPr>
      <w:fldChar w:fldCharType="begin"/>
    </w:r>
    <w:r w:rsidRPr="00FF4C0F">
      <w:rPr>
        <w:sz w:val="20"/>
      </w:rPr>
      <w:instrText xml:space="preserve"> STYLEREF  CharPartText  \* CHARFORMAT </w:instrText>
    </w:r>
    <w:r w:rsidR="00A2091C">
      <w:rPr>
        <w:sz w:val="20"/>
      </w:rPr>
      <w:fldChar w:fldCharType="separate"/>
    </w:r>
    <w:r w:rsidR="00A2091C">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A2091C">
      <w:rPr>
        <w:sz w:val="20"/>
      </w:rPr>
      <w:fldChar w:fldCharType="separate"/>
    </w:r>
    <w:r w:rsidR="00A2091C">
      <w:rPr>
        <w:b/>
        <w:noProof/>
        <w:sz w:val="20"/>
      </w:rPr>
      <w:t>Part 2-8</w:t>
    </w:r>
    <w:r w:rsidRPr="00FF4C0F">
      <w:rPr>
        <w:sz w:val="20"/>
      </w:rPr>
      <w:fldChar w:fldCharType="end"/>
    </w:r>
  </w:p>
  <w:p w:rsidR="00E3748F" w:rsidRPr="00FF4C0F" w:rsidRDefault="00E3748F">
    <w:pPr>
      <w:keepNext/>
      <w:jc w:val="right"/>
      <w:rPr>
        <w:sz w:val="20"/>
      </w:rPr>
    </w:pPr>
    <w:r w:rsidRPr="00FF4C0F">
      <w:rPr>
        <w:sz w:val="20"/>
      </w:rPr>
      <w:fldChar w:fldCharType="begin"/>
    </w:r>
    <w:r w:rsidRPr="00FF4C0F">
      <w:rPr>
        <w:sz w:val="20"/>
      </w:rPr>
      <w:instrText xml:space="preserve"> STYLEREF  CharDivText  \* CHARFORMAT </w:instrText>
    </w:r>
    <w:r w:rsidR="00A2091C">
      <w:rPr>
        <w:sz w:val="20"/>
      </w:rPr>
      <w:fldChar w:fldCharType="separate"/>
    </w:r>
    <w:r w:rsidR="00A2091C">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A2091C">
      <w:rPr>
        <w:sz w:val="20"/>
      </w:rPr>
      <w:fldChar w:fldCharType="separate"/>
    </w:r>
    <w:r w:rsidR="00A2091C">
      <w:rPr>
        <w:b/>
        <w:noProof/>
        <w:sz w:val="20"/>
      </w:rPr>
      <w:t>Division 37</w:t>
    </w:r>
    <w:r w:rsidRPr="00FF4C0F">
      <w:rPr>
        <w:sz w:val="20"/>
      </w:rPr>
      <w:fldChar w:fldCharType="end"/>
    </w:r>
  </w:p>
  <w:p w:rsidR="00E3748F" w:rsidRPr="00E140E4" w:rsidRDefault="00E3748F">
    <w:pPr>
      <w:keepNext/>
      <w:jc w:val="right"/>
    </w:pPr>
  </w:p>
  <w:p w:rsidR="00E3748F" w:rsidRPr="00DA2BC5" w:rsidRDefault="00E3748F">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2091C">
      <w:rPr>
        <w:noProof/>
        <w:sz w:val="24"/>
        <w:szCs w:val="24"/>
      </w:rPr>
      <w:t>37-1</w:t>
    </w:r>
    <w:r w:rsidRPr="00DA2BC5">
      <w:rPr>
        <w:noProof/>
        <w:sz w:val="24"/>
        <w:szCs w:val="24"/>
      </w:rPr>
      <w:fldChar w:fldCharType="end"/>
    </w:r>
  </w:p>
  <w:p w:rsidR="00E3748F" w:rsidRPr="008C6D62" w:rsidRDefault="00E3748F">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8C6D62" w:rsidRDefault="00E3748F">
    <w:pPr>
      <w:keepNext/>
      <w:jc w:val="right"/>
      <w:rPr>
        <w:sz w:val="20"/>
      </w:rPr>
    </w:pPr>
  </w:p>
  <w:p w:rsidR="00E3748F" w:rsidRPr="008C6D62" w:rsidRDefault="00E3748F">
    <w:pPr>
      <w:keepNext/>
      <w:jc w:val="right"/>
      <w:rPr>
        <w:sz w:val="20"/>
      </w:rPr>
    </w:pPr>
  </w:p>
  <w:p w:rsidR="00E3748F" w:rsidRPr="008C6D62" w:rsidRDefault="00E3748F">
    <w:pPr>
      <w:keepNext/>
      <w:jc w:val="right"/>
      <w:rPr>
        <w:sz w:val="20"/>
      </w:rPr>
    </w:pPr>
  </w:p>
  <w:p w:rsidR="00E3748F" w:rsidRPr="00E140E4" w:rsidRDefault="00E3748F">
    <w:pPr>
      <w:keepNext/>
      <w:jc w:val="right"/>
    </w:pPr>
  </w:p>
  <w:p w:rsidR="00E3748F" w:rsidRPr="00E140E4" w:rsidRDefault="00E3748F">
    <w:pPr>
      <w:keepNext/>
      <w:jc w:val="right"/>
    </w:pPr>
  </w:p>
  <w:p w:rsidR="00E3748F" w:rsidRPr="008C6D62" w:rsidRDefault="00E3748F">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FF4C0F" w:rsidRDefault="00E3748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2091C">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A2091C">
      <w:rPr>
        <w:noProof/>
        <w:sz w:val="20"/>
      </w:rPr>
      <w:t>The basic rules</w:t>
    </w:r>
    <w:r w:rsidRPr="00FF4C0F">
      <w:rPr>
        <w:sz w:val="20"/>
      </w:rPr>
      <w:fldChar w:fldCharType="end"/>
    </w:r>
  </w:p>
  <w:p w:rsidR="00E3748F" w:rsidRPr="00FF4C0F" w:rsidRDefault="00E3748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A2091C">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A2091C">
      <w:rPr>
        <w:noProof/>
        <w:sz w:val="20"/>
      </w:rPr>
      <w:t>Checklist of special rules</w:t>
    </w:r>
    <w:r w:rsidRPr="00FF4C0F">
      <w:rPr>
        <w:sz w:val="20"/>
      </w:rPr>
      <w:fldChar w:fldCharType="end"/>
    </w:r>
  </w:p>
  <w:p w:rsidR="00E3748F" w:rsidRPr="00FF4C0F" w:rsidRDefault="00E3748F">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2091C">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A2091C">
      <w:rPr>
        <w:noProof/>
        <w:sz w:val="20"/>
      </w:rPr>
      <w:t>Checklist of special rules</w:t>
    </w:r>
    <w:r w:rsidRPr="00FF4C0F">
      <w:rPr>
        <w:sz w:val="20"/>
      </w:rPr>
      <w:fldChar w:fldCharType="end"/>
    </w:r>
  </w:p>
  <w:p w:rsidR="00E3748F" w:rsidRPr="00E140E4" w:rsidRDefault="00E3748F">
    <w:pPr>
      <w:keepNext/>
    </w:pPr>
  </w:p>
  <w:p w:rsidR="00E3748F" w:rsidRPr="00E140E4" w:rsidRDefault="00E3748F">
    <w:pPr>
      <w:keepNext/>
      <w:rPr>
        <w:b/>
      </w:rPr>
    </w:pPr>
    <w:r w:rsidRPr="00E140E4">
      <w:t>Section</w:t>
    </w:r>
    <w:r w:rsidRPr="00FF4C0F">
      <w:t xml:space="preserve"> </w:t>
    </w:r>
    <w:r w:rsidR="00A2091C">
      <w:fldChar w:fldCharType="begin"/>
    </w:r>
    <w:r w:rsidR="00A2091C">
      <w:instrText xml:space="preserve"> STYLE</w:instrText>
    </w:r>
    <w:r w:rsidR="00A2091C">
      <w:instrText xml:space="preserve">REF  CharSectno  \* CHARFORMAT </w:instrText>
    </w:r>
    <w:r w:rsidR="00A2091C">
      <w:fldChar w:fldCharType="separate"/>
    </w:r>
    <w:r w:rsidR="00A2091C">
      <w:rPr>
        <w:noProof/>
      </w:rPr>
      <w:t>37-1</w:t>
    </w:r>
    <w:r w:rsidR="00A2091C">
      <w:rPr>
        <w:noProof/>
      </w:rPr>
      <w:fldChar w:fldCharType="end"/>
    </w:r>
  </w:p>
  <w:p w:rsidR="00E3748F" w:rsidRPr="00E140E4" w:rsidRDefault="00E3748F">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FF4C0F" w:rsidRDefault="00E3748F">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A2091C">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2091C">
      <w:rPr>
        <w:b/>
        <w:noProof/>
        <w:sz w:val="20"/>
      </w:rPr>
      <w:t>Chapter 3</w:t>
    </w:r>
    <w:r w:rsidRPr="00FF4C0F">
      <w:rPr>
        <w:sz w:val="20"/>
      </w:rPr>
      <w:fldChar w:fldCharType="end"/>
    </w:r>
  </w:p>
  <w:p w:rsidR="00E3748F" w:rsidRPr="00FF4C0F" w:rsidRDefault="00E3748F">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A2091C">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A2091C">
      <w:rPr>
        <w:b/>
        <w:noProof/>
        <w:sz w:val="20"/>
      </w:rPr>
      <w:t>Part 3-1</w:t>
    </w:r>
    <w:r w:rsidRPr="00FF4C0F">
      <w:rPr>
        <w:sz w:val="20"/>
      </w:rPr>
      <w:fldChar w:fldCharType="end"/>
    </w:r>
  </w:p>
  <w:p w:rsidR="00E3748F" w:rsidRPr="00FF4C0F" w:rsidRDefault="00E3748F">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A2091C">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2091C">
      <w:rPr>
        <w:b/>
        <w:noProof/>
        <w:sz w:val="20"/>
      </w:rPr>
      <w:t>Division 38</w:t>
    </w:r>
    <w:r w:rsidRPr="00FF4C0F">
      <w:rPr>
        <w:sz w:val="20"/>
      </w:rPr>
      <w:fldChar w:fldCharType="end"/>
    </w:r>
  </w:p>
  <w:p w:rsidR="00E3748F" w:rsidRPr="00E140E4" w:rsidRDefault="00E3748F">
    <w:pPr>
      <w:keepNext/>
      <w:jc w:val="right"/>
    </w:pPr>
  </w:p>
  <w:p w:rsidR="00E3748F" w:rsidRPr="0037294E" w:rsidRDefault="00E3748F">
    <w:pPr>
      <w:keepNext/>
      <w:jc w:val="right"/>
    </w:pPr>
  </w:p>
  <w:p w:rsidR="00E3748F" w:rsidRPr="008C6D62" w:rsidRDefault="00E3748F">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8C6D62" w:rsidRDefault="00E3748F">
    <w:pPr>
      <w:keepNext/>
      <w:jc w:val="right"/>
      <w:rPr>
        <w:sz w:val="20"/>
      </w:rPr>
    </w:pPr>
  </w:p>
  <w:p w:rsidR="00E3748F" w:rsidRPr="008C6D62" w:rsidRDefault="00E3748F">
    <w:pPr>
      <w:keepNext/>
      <w:jc w:val="right"/>
      <w:rPr>
        <w:sz w:val="20"/>
      </w:rPr>
    </w:pPr>
  </w:p>
  <w:p w:rsidR="00E3748F" w:rsidRPr="008C6D62" w:rsidRDefault="00E3748F">
    <w:pPr>
      <w:keepNext/>
      <w:jc w:val="right"/>
      <w:rPr>
        <w:sz w:val="20"/>
      </w:rPr>
    </w:pPr>
  </w:p>
  <w:p w:rsidR="00E3748F" w:rsidRPr="00E140E4" w:rsidRDefault="00E3748F">
    <w:pPr>
      <w:keepNext/>
      <w:jc w:val="right"/>
    </w:pPr>
  </w:p>
  <w:p w:rsidR="00E3748F" w:rsidRPr="00E140E4" w:rsidRDefault="00E3748F">
    <w:pPr>
      <w:keepNext/>
      <w:jc w:val="right"/>
    </w:pPr>
  </w:p>
  <w:p w:rsidR="00E3748F" w:rsidRPr="008C6D62" w:rsidRDefault="00E3748F">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Default="00E3748F">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A2091C">
      <w:rPr>
        <w:b/>
        <w:bCs/>
        <w:noProof/>
        <w:sz w:val="20"/>
      </w:rPr>
      <w:t>Chapter 3</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A2091C">
      <w:rPr>
        <w:noProof/>
        <w:sz w:val="20"/>
      </w:rPr>
      <w:t>The exemptions</w:t>
    </w:r>
    <w:r>
      <w:rPr>
        <w:sz w:val="20"/>
      </w:rPr>
      <w:fldChar w:fldCharType="end"/>
    </w:r>
  </w:p>
  <w:p w:rsidR="00E3748F" w:rsidRDefault="00E3748F">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Pr>
        <w:sz w:val="20"/>
      </w:rPr>
      <w:fldChar w:fldCharType="separate"/>
    </w:r>
    <w:r w:rsidR="00A2091C">
      <w:rPr>
        <w:b/>
        <w:bCs/>
        <w:noProof/>
        <w:sz w:val="20"/>
      </w:rPr>
      <w:t>Part 3-1</w:t>
    </w:r>
    <w:r>
      <w:rPr>
        <w:sz w:val="20"/>
      </w:rPr>
      <w:fldChar w:fldCharType="end"/>
    </w:r>
    <w:r>
      <w:rPr>
        <w:sz w:val="20"/>
      </w:rPr>
      <w:t xml:space="preserve">  </w:t>
    </w:r>
    <w:r>
      <w:rPr>
        <w:sz w:val="20"/>
      </w:rPr>
      <w:fldChar w:fldCharType="begin"/>
    </w:r>
    <w:r>
      <w:rPr>
        <w:sz w:val="20"/>
      </w:rPr>
      <w:instrText xml:space="preserve"> STYLEREF  CharPartText  \* CHARFORMAT </w:instrText>
    </w:r>
    <w:r>
      <w:rPr>
        <w:sz w:val="20"/>
      </w:rPr>
      <w:fldChar w:fldCharType="separate"/>
    </w:r>
    <w:r w:rsidR="00A2091C">
      <w:rPr>
        <w:noProof/>
        <w:sz w:val="20"/>
      </w:rPr>
      <w:t>Supplies that are not taxable supplies</w:t>
    </w:r>
    <w:r>
      <w:rPr>
        <w:sz w:val="20"/>
      </w:rPr>
      <w:fldChar w:fldCharType="end"/>
    </w:r>
  </w:p>
  <w:p w:rsidR="00E3748F" w:rsidRDefault="00E3748F">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A2091C">
      <w:rPr>
        <w:b/>
        <w:bCs/>
        <w:noProof/>
        <w:sz w:val="20"/>
      </w:rPr>
      <w:t>Division 38</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A2091C">
      <w:rPr>
        <w:noProof/>
        <w:sz w:val="20"/>
      </w:rPr>
      <w:t>GST-free supplies</w:t>
    </w:r>
    <w:r>
      <w:rPr>
        <w:sz w:val="20"/>
      </w:rPr>
      <w:fldChar w:fldCharType="end"/>
    </w:r>
  </w:p>
  <w:p w:rsidR="00E3748F" w:rsidRDefault="00E3748F">
    <w:pPr>
      <w:keepNext/>
    </w:pPr>
  </w:p>
  <w:p w:rsidR="00E3748F" w:rsidRPr="00DA2BC5" w:rsidRDefault="00E3748F">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2091C">
      <w:rPr>
        <w:noProof/>
        <w:sz w:val="24"/>
        <w:szCs w:val="24"/>
      </w:rPr>
      <w:t>38-25</w:t>
    </w:r>
    <w:r w:rsidRPr="00DA2BC5">
      <w:rPr>
        <w:noProof/>
        <w:sz w:val="24"/>
        <w:szCs w:val="24"/>
      </w:rPr>
      <w:fldChar w:fldCharType="end"/>
    </w:r>
  </w:p>
  <w:p w:rsidR="00E3748F" w:rsidRDefault="00E3748F">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Default="00E3748F">
    <w:pPr>
      <w:keepNext/>
      <w:jc w:val="right"/>
      <w:rPr>
        <w:sz w:val="20"/>
      </w:rPr>
    </w:pPr>
    <w:r>
      <w:rPr>
        <w:sz w:val="20"/>
      </w:rPr>
      <w:fldChar w:fldCharType="begin"/>
    </w:r>
    <w:r>
      <w:rPr>
        <w:sz w:val="20"/>
      </w:rPr>
      <w:instrText xml:space="preserve"> STYLEREF  CharChapText  \* CHARFORMAT </w:instrText>
    </w:r>
    <w:r>
      <w:rPr>
        <w:sz w:val="20"/>
      </w:rPr>
      <w:fldChar w:fldCharType="separate"/>
    </w:r>
    <w:r w:rsidR="00A2091C">
      <w:rPr>
        <w:noProof/>
        <w:sz w:val="20"/>
      </w:rPr>
      <w:t>The exemptions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A2091C">
      <w:rPr>
        <w:b/>
        <w:bCs/>
        <w:noProof/>
        <w:sz w:val="20"/>
      </w:rPr>
      <w:t>Chapter 3</w:t>
    </w:r>
    <w:r>
      <w:rPr>
        <w:sz w:val="20"/>
      </w:rPr>
      <w:fldChar w:fldCharType="end"/>
    </w:r>
  </w:p>
  <w:p w:rsidR="00E3748F" w:rsidRDefault="00E3748F">
    <w:pPr>
      <w:keepNext/>
      <w:jc w:val="right"/>
      <w:rPr>
        <w:sz w:val="20"/>
      </w:rPr>
    </w:pPr>
    <w:r>
      <w:rPr>
        <w:sz w:val="20"/>
      </w:rPr>
      <w:fldChar w:fldCharType="begin"/>
    </w:r>
    <w:r>
      <w:rPr>
        <w:sz w:val="20"/>
      </w:rPr>
      <w:instrText xml:space="preserve"> STYLEREF  CharPartText  \* CHARFORMAT </w:instrText>
    </w:r>
    <w:r>
      <w:rPr>
        <w:sz w:val="20"/>
      </w:rPr>
      <w:fldChar w:fldCharType="separate"/>
    </w:r>
    <w:r w:rsidR="00A2091C">
      <w:rPr>
        <w:noProof/>
        <w:sz w:val="20"/>
      </w:rPr>
      <w:t>Supplies that are not taxable supplies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A2091C">
      <w:rPr>
        <w:b/>
        <w:bCs/>
        <w:noProof/>
        <w:sz w:val="20"/>
      </w:rPr>
      <w:t>Part 3-1</w:t>
    </w:r>
    <w:r>
      <w:rPr>
        <w:b/>
        <w:bCs/>
        <w:sz w:val="20"/>
      </w:rPr>
      <w:fldChar w:fldCharType="end"/>
    </w:r>
  </w:p>
  <w:p w:rsidR="00E3748F" w:rsidRDefault="00E3748F">
    <w:pPr>
      <w:keepNext/>
      <w:jc w:val="right"/>
      <w:rPr>
        <w:sz w:val="20"/>
      </w:rPr>
    </w:pPr>
    <w:r>
      <w:rPr>
        <w:sz w:val="20"/>
      </w:rPr>
      <w:fldChar w:fldCharType="begin"/>
    </w:r>
    <w:r>
      <w:rPr>
        <w:sz w:val="20"/>
      </w:rPr>
      <w:instrText xml:space="preserve"> STYLEREF  CharDivText  \* CHARFORMAT </w:instrText>
    </w:r>
    <w:r>
      <w:rPr>
        <w:sz w:val="20"/>
      </w:rPr>
      <w:fldChar w:fldCharType="separate"/>
    </w:r>
    <w:r w:rsidR="00A2091C">
      <w:rPr>
        <w:noProof/>
        <w:sz w:val="20"/>
      </w:rPr>
      <w:t>GST-free supplies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A2091C">
      <w:rPr>
        <w:b/>
        <w:bCs/>
        <w:noProof/>
        <w:sz w:val="20"/>
      </w:rPr>
      <w:t>Division 38</w:t>
    </w:r>
    <w:r>
      <w:rPr>
        <w:sz w:val="20"/>
      </w:rPr>
      <w:fldChar w:fldCharType="end"/>
    </w:r>
  </w:p>
  <w:p w:rsidR="00E3748F" w:rsidRDefault="00E3748F">
    <w:pPr>
      <w:keepNext/>
      <w:jc w:val="right"/>
    </w:pPr>
  </w:p>
  <w:p w:rsidR="00E3748F" w:rsidRPr="00DA2BC5" w:rsidRDefault="00E3748F">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2091C">
      <w:rPr>
        <w:noProof/>
        <w:sz w:val="24"/>
        <w:szCs w:val="24"/>
      </w:rPr>
      <w:t>38-25</w:t>
    </w:r>
    <w:r w:rsidRPr="00DA2BC5">
      <w:rPr>
        <w:noProof/>
        <w:sz w:val="24"/>
        <w:szCs w:val="24"/>
      </w:rPr>
      <w:fldChar w:fldCharType="end"/>
    </w:r>
  </w:p>
  <w:p w:rsidR="00E3748F" w:rsidRDefault="00E3748F">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Default="00E3748F">
    <w:pPr>
      <w:keepNext/>
      <w:jc w:val="right"/>
      <w:rPr>
        <w:sz w:val="20"/>
      </w:rPr>
    </w:pPr>
  </w:p>
  <w:p w:rsidR="00E3748F" w:rsidRDefault="00E3748F">
    <w:pPr>
      <w:keepNext/>
      <w:jc w:val="right"/>
      <w:rPr>
        <w:sz w:val="20"/>
      </w:rPr>
    </w:pPr>
  </w:p>
  <w:p w:rsidR="00E3748F" w:rsidRDefault="00E3748F">
    <w:pPr>
      <w:keepNext/>
      <w:jc w:val="right"/>
      <w:rPr>
        <w:sz w:val="20"/>
      </w:rPr>
    </w:pPr>
  </w:p>
  <w:p w:rsidR="00E3748F" w:rsidRDefault="00E3748F">
    <w:pPr>
      <w:keepNext/>
      <w:jc w:val="right"/>
    </w:pPr>
  </w:p>
  <w:p w:rsidR="00E3748F" w:rsidRDefault="00E3748F">
    <w:pPr>
      <w:keepNext/>
      <w:jc w:val="right"/>
    </w:pPr>
  </w:p>
  <w:p w:rsidR="00E3748F" w:rsidRDefault="00E3748F"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E140E4" w:rsidRDefault="00E3748F">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Pr>
        <w:noProof/>
        <w:sz w:val="20"/>
      </w:rPr>
      <w:t>Beverages that are GST-free</w:t>
    </w:r>
    <w:r w:rsidRPr="00E140E4">
      <w:rPr>
        <w:sz w:val="20"/>
      </w:rPr>
      <w:fldChar w:fldCharType="end"/>
    </w:r>
  </w:p>
  <w:p w:rsidR="00E3748F" w:rsidRPr="00E140E4" w:rsidRDefault="00E3748F">
    <w:pPr>
      <w:keepNext/>
      <w:rPr>
        <w:b/>
        <w:sz w:val="20"/>
      </w:rPr>
    </w:pPr>
  </w:p>
  <w:p w:rsidR="00E3748F" w:rsidRPr="00E140E4" w:rsidRDefault="00E3748F">
    <w:pPr>
      <w:keepNext/>
      <w:rPr>
        <w:b/>
        <w:sz w:val="20"/>
      </w:rPr>
    </w:pPr>
  </w:p>
  <w:p w:rsidR="00E3748F" w:rsidRPr="00E140E4" w:rsidRDefault="00E3748F">
    <w:pPr>
      <w:keepNext/>
    </w:pPr>
  </w:p>
  <w:p w:rsidR="00E3748F" w:rsidRPr="00E140E4" w:rsidRDefault="00E3748F">
    <w:pPr>
      <w:keepNext/>
      <w:rPr>
        <w:b/>
      </w:rPr>
    </w:pPr>
  </w:p>
  <w:p w:rsidR="00E3748F" w:rsidRPr="00E140E4" w:rsidRDefault="00E3748F">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8B6C21" w:rsidRDefault="00E3748F">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Pr>
        <w:noProof/>
        <w:sz w:val="20"/>
      </w:rPr>
      <w:t>Beverages that are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Pr>
        <w:b/>
        <w:noProof/>
        <w:sz w:val="20"/>
      </w:rPr>
      <w:t>Schedule 2</w:t>
    </w:r>
    <w:r w:rsidRPr="008B6C21">
      <w:rPr>
        <w:sz w:val="20"/>
      </w:rPr>
      <w:fldChar w:fldCharType="end"/>
    </w:r>
  </w:p>
  <w:p w:rsidR="00E3748F" w:rsidRPr="00E140E4" w:rsidRDefault="00E3748F">
    <w:pPr>
      <w:keepNext/>
      <w:jc w:val="right"/>
      <w:rPr>
        <w:sz w:val="20"/>
      </w:rPr>
    </w:pPr>
  </w:p>
  <w:p w:rsidR="00E3748F" w:rsidRPr="008C6D62" w:rsidRDefault="00E3748F">
    <w:pPr>
      <w:keepNext/>
      <w:jc w:val="right"/>
      <w:rPr>
        <w:sz w:val="20"/>
      </w:rPr>
    </w:pPr>
  </w:p>
  <w:p w:rsidR="00E3748F" w:rsidRPr="00E140E4" w:rsidRDefault="00E3748F">
    <w:pPr>
      <w:keepNext/>
      <w:jc w:val="right"/>
    </w:pPr>
  </w:p>
  <w:p w:rsidR="00E3748F" w:rsidRPr="00E140E4" w:rsidRDefault="00E3748F">
    <w:pPr>
      <w:keepNext/>
      <w:jc w:val="right"/>
      <w:rPr>
        <w:b/>
      </w:rPr>
    </w:pPr>
  </w:p>
  <w:p w:rsidR="00E3748F" w:rsidRPr="008C6D62" w:rsidRDefault="00E3748F">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E140E4" w:rsidRDefault="00E3748F">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Pr>
        <w:noProof/>
        <w:sz w:val="20"/>
      </w:rPr>
      <w:t>Medical aids and appliances</w:t>
    </w:r>
    <w:r w:rsidRPr="00E140E4">
      <w:rPr>
        <w:sz w:val="20"/>
      </w:rPr>
      <w:fldChar w:fldCharType="end"/>
    </w:r>
  </w:p>
  <w:p w:rsidR="00E3748F" w:rsidRPr="00E140E4" w:rsidRDefault="00E3748F">
    <w:pPr>
      <w:keepNext/>
      <w:rPr>
        <w:b/>
        <w:sz w:val="20"/>
      </w:rPr>
    </w:pPr>
  </w:p>
  <w:p w:rsidR="00E3748F" w:rsidRPr="00E140E4" w:rsidRDefault="00E3748F">
    <w:pPr>
      <w:keepNext/>
      <w:rPr>
        <w:b/>
        <w:sz w:val="20"/>
      </w:rPr>
    </w:pPr>
  </w:p>
  <w:p w:rsidR="00E3748F" w:rsidRPr="00E140E4" w:rsidRDefault="00E3748F">
    <w:pPr>
      <w:keepNext/>
    </w:pPr>
  </w:p>
  <w:p w:rsidR="00E3748F" w:rsidRPr="00E140E4" w:rsidRDefault="00E3748F">
    <w:pPr>
      <w:keepNext/>
      <w:rPr>
        <w:b/>
      </w:rPr>
    </w:pPr>
  </w:p>
  <w:p w:rsidR="00E3748F" w:rsidRPr="00E140E4" w:rsidRDefault="00E3748F">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8B6C21" w:rsidRDefault="00E3748F">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Pr>
        <w:b/>
        <w:noProof/>
        <w:sz w:val="20"/>
      </w:rPr>
      <w:t>Schedule 3</w:t>
    </w:r>
    <w:r w:rsidRPr="008B6C21">
      <w:rPr>
        <w:sz w:val="20"/>
      </w:rPr>
      <w:fldChar w:fldCharType="end"/>
    </w:r>
  </w:p>
  <w:p w:rsidR="00E3748F" w:rsidRPr="00E140E4" w:rsidRDefault="00E3748F">
    <w:pPr>
      <w:keepNext/>
      <w:jc w:val="right"/>
      <w:rPr>
        <w:sz w:val="20"/>
      </w:rPr>
    </w:pPr>
  </w:p>
  <w:p w:rsidR="00E3748F" w:rsidRPr="008C6D62" w:rsidRDefault="00E3748F">
    <w:pPr>
      <w:keepNext/>
      <w:jc w:val="right"/>
      <w:rPr>
        <w:sz w:val="20"/>
      </w:rPr>
    </w:pPr>
  </w:p>
  <w:p w:rsidR="00E3748F" w:rsidRPr="00E140E4" w:rsidRDefault="00E3748F">
    <w:pPr>
      <w:keepNext/>
      <w:jc w:val="right"/>
    </w:pPr>
  </w:p>
  <w:p w:rsidR="00E3748F" w:rsidRPr="00E140E4" w:rsidRDefault="00E3748F">
    <w:pPr>
      <w:keepNext/>
      <w:jc w:val="right"/>
      <w:rPr>
        <w:b/>
      </w:rPr>
    </w:pPr>
  </w:p>
  <w:p w:rsidR="00E3748F" w:rsidRPr="008C6D62" w:rsidRDefault="00E3748F">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E528B" w:rsidRDefault="00E3748F" w:rsidP="0054782B">
    <w:pPr>
      <w:rPr>
        <w:sz w:val="26"/>
        <w:szCs w:val="26"/>
      </w:rPr>
    </w:pPr>
  </w:p>
  <w:p w:rsidR="00E3748F" w:rsidRPr="00750516" w:rsidRDefault="00E3748F" w:rsidP="0054782B">
    <w:pPr>
      <w:rPr>
        <w:b/>
        <w:sz w:val="20"/>
      </w:rPr>
    </w:pPr>
    <w:r w:rsidRPr="00750516">
      <w:rPr>
        <w:b/>
        <w:sz w:val="20"/>
      </w:rPr>
      <w:t>Endnotes</w:t>
    </w:r>
  </w:p>
  <w:p w:rsidR="00E3748F" w:rsidRPr="007A1328" w:rsidRDefault="00E3748F" w:rsidP="0054782B">
    <w:pPr>
      <w:rPr>
        <w:sz w:val="20"/>
      </w:rPr>
    </w:pPr>
  </w:p>
  <w:p w:rsidR="00E3748F" w:rsidRPr="007A1328" w:rsidRDefault="00E3748F" w:rsidP="0054782B">
    <w:pPr>
      <w:rPr>
        <w:b/>
        <w:sz w:val="24"/>
      </w:rPr>
    </w:pPr>
  </w:p>
  <w:p w:rsidR="00E3748F" w:rsidRPr="007E528B" w:rsidRDefault="00E3748F" w:rsidP="0054782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E528B" w:rsidRDefault="00E3748F" w:rsidP="0054782B">
    <w:pPr>
      <w:jc w:val="right"/>
      <w:rPr>
        <w:sz w:val="26"/>
        <w:szCs w:val="26"/>
      </w:rPr>
    </w:pPr>
  </w:p>
  <w:p w:rsidR="00E3748F" w:rsidRPr="00750516" w:rsidRDefault="00E3748F" w:rsidP="0054782B">
    <w:pPr>
      <w:jc w:val="right"/>
      <w:rPr>
        <w:b/>
        <w:sz w:val="20"/>
      </w:rPr>
    </w:pPr>
    <w:r w:rsidRPr="00750516">
      <w:rPr>
        <w:b/>
        <w:sz w:val="20"/>
      </w:rPr>
      <w:t>Endnotes</w:t>
    </w:r>
  </w:p>
  <w:p w:rsidR="00E3748F" w:rsidRPr="007A1328" w:rsidRDefault="00E3748F" w:rsidP="0054782B">
    <w:pPr>
      <w:jc w:val="right"/>
      <w:rPr>
        <w:sz w:val="20"/>
      </w:rPr>
    </w:pPr>
  </w:p>
  <w:p w:rsidR="00E3748F" w:rsidRPr="007A1328" w:rsidRDefault="00E3748F" w:rsidP="0054782B">
    <w:pPr>
      <w:jc w:val="right"/>
      <w:rPr>
        <w:b/>
        <w:sz w:val="24"/>
      </w:rPr>
    </w:pPr>
  </w:p>
  <w:p w:rsidR="00E3748F" w:rsidRPr="007E528B" w:rsidRDefault="00E3748F" w:rsidP="0054782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E528B" w:rsidRDefault="00E3748F" w:rsidP="00A36DB5">
    <w:pPr>
      <w:rPr>
        <w:sz w:val="26"/>
        <w:szCs w:val="26"/>
      </w:rPr>
    </w:pPr>
    <w:r>
      <w:rPr>
        <w:sz w:val="26"/>
        <w:szCs w:val="26"/>
      </w:rPr>
      <w:t>Endnotes</w:t>
    </w:r>
  </w:p>
  <w:p w:rsidR="00E3748F" w:rsidRDefault="00E3748F" w:rsidP="00A36DB5">
    <w:pPr>
      <w:rPr>
        <w:sz w:val="20"/>
      </w:rPr>
    </w:pPr>
  </w:p>
  <w:p w:rsidR="00E3748F" w:rsidRPr="007A1328" w:rsidRDefault="00E3748F" w:rsidP="00A36DB5">
    <w:pPr>
      <w:rPr>
        <w:sz w:val="20"/>
      </w:rPr>
    </w:pPr>
  </w:p>
  <w:p w:rsidR="00E3748F" w:rsidRPr="007A1328" w:rsidRDefault="00E3748F" w:rsidP="00A36DB5">
    <w:pPr>
      <w:rPr>
        <w:b/>
        <w:sz w:val="24"/>
      </w:rPr>
    </w:pPr>
  </w:p>
  <w:p w:rsidR="00E3748F" w:rsidRPr="007E528B" w:rsidRDefault="00E3748F"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48F" w:rsidRPr="007E528B" w:rsidRDefault="00E3748F" w:rsidP="00A36DB5">
    <w:pPr>
      <w:jc w:val="right"/>
      <w:rPr>
        <w:sz w:val="26"/>
        <w:szCs w:val="26"/>
      </w:rPr>
    </w:pPr>
    <w:r>
      <w:rPr>
        <w:sz w:val="26"/>
        <w:szCs w:val="26"/>
      </w:rPr>
      <w:t>Endnotes</w:t>
    </w:r>
  </w:p>
  <w:p w:rsidR="00E3748F" w:rsidRPr="007A1328" w:rsidRDefault="00E3748F" w:rsidP="00A36DB5">
    <w:pPr>
      <w:jc w:val="right"/>
      <w:rPr>
        <w:sz w:val="20"/>
      </w:rPr>
    </w:pPr>
  </w:p>
  <w:p w:rsidR="00E3748F" w:rsidRPr="007A1328" w:rsidRDefault="00E3748F" w:rsidP="00A36DB5">
    <w:pPr>
      <w:jc w:val="right"/>
      <w:rPr>
        <w:sz w:val="20"/>
      </w:rPr>
    </w:pPr>
  </w:p>
  <w:p w:rsidR="00E3748F" w:rsidRPr="007A1328" w:rsidRDefault="00E3748F" w:rsidP="00A36DB5">
    <w:pPr>
      <w:jc w:val="right"/>
      <w:rPr>
        <w:b/>
        <w:sz w:val="24"/>
      </w:rPr>
    </w:pPr>
  </w:p>
  <w:p w:rsidR="00E3748F" w:rsidRPr="007E528B" w:rsidRDefault="00E3748F"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3"/>
  </w:num>
  <w:num w:numId="14">
    <w:abstractNumId w:val="14"/>
  </w:num>
  <w:num w:numId="15">
    <w:abstractNumId w:val="19"/>
  </w:num>
  <w:num w:numId="16">
    <w:abstractNumId w:val="25"/>
  </w:num>
  <w:num w:numId="17">
    <w:abstractNumId w:val="15"/>
  </w:num>
  <w:num w:numId="18">
    <w:abstractNumId w:val="23"/>
  </w:num>
  <w:num w:numId="19">
    <w:abstractNumId w:val="17"/>
  </w:num>
  <w:num w:numId="20">
    <w:abstractNumId w:val="12"/>
  </w:num>
  <w:num w:numId="21">
    <w:abstractNumId w:val="21"/>
  </w:num>
  <w:num w:numId="22">
    <w:abstractNumId w:val="16"/>
  </w:num>
  <w:num w:numId="23">
    <w:abstractNumId w:val="18"/>
  </w:num>
  <w:num w:numId="24">
    <w:abstractNumId w:val="22"/>
  </w:num>
  <w:num w:numId="25">
    <w:abstractNumId w:val="1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1177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425F"/>
    <w:rsid w:val="0000483C"/>
    <w:rsid w:val="000057F1"/>
    <w:rsid w:val="0000581B"/>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3313"/>
    <w:rsid w:val="00023A88"/>
    <w:rsid w:val="0002464A"/>
    <w:rsid w:val="00026491"/>
    <w:rsid w:val="00030ED1"/>
    <w:rsid w:val="00031166"/>
    <w:rsid w:val="0003198E"/>
    <w:rsid w:val="00031EFD"/>
    <w:rsid w:val="00032836"/>
    <w:rsid w:val="00032AEE"/>
    <w:rsid w:val="00034425"/>
    <w:rsid w:val="00034EBF"/>
    <w:rsid w:val="00035705"/>
    <w:rsid w:val="00035793"/>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06"/>
    <w:rsid w:val="00056916"/>
    <w:rsid w:val="00056C83"/>
    <w:rsid w:val="000571FD"/>
    <w:rsid w:val="000622F2"/>
    <w:rsid w:val="0006305C"/>
    <w:rsid w:val="0006507C"/>
    <w:rsid w:val="000659C9"/>
    <w:rsid w:val="00065C51"/>
    <w:rsid w:val="00065DB7"/>
    <w:rsid w:val="00070973"/>
    <w:rsid w:val="000715CA"/>
    <w:rsid w:val="0007258C"/>
    <w:rsid w:val="00072B43"/>
    <w:rsid w:val="00073C4B"/>
    <w:rsid w:val="00073CFC"/>
    <w:rsid w:val="00073E77"/>
    <w:rsid w:val="0007491D"/>
    <w:rsid w:val="00076D75"/>
    <w:rsid w:val="00076FBE"/>
    <w:rsid w:val="000777D8"/>
    <w:rsid w:val="00077B7B"/>
    <w:rsid w:val="00080B94"/>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B1058"/>
    <w:rsid w:val="000B1136"/>
    <w:rsid w:val="000B228B"/>
    <w:rsid w:val="000B240F"/>
    <w:rsid w:val="000B473D"/>
    <w:rsid w:val="000B5BF3"/>
    <w:rsid w:val="000C05F7"/>
    <w:rsid w:val="000C0904"/>
    <w:rsid w:val="000C1DC9"/>
    <w:rsid w:val="000C2261"/>
    <w:rsid w:val="000C363F"/>
    <w:rsid w:val="000C3B44"/>
    <w:rsid w:val="000C3B66"/>
    <w:rsid w:val="000C4F01"/>
    <w:rsid w:val="000C52FE"/>
    <w:rsid w:val="000C69A6"/>
    <w:rsid w:val="000C7DF1"/>
    <w:rsid w:val="000D12D7"/>
    <w:rsid w:val="000D28F0"/>
    <w:rsid w:val="000D2CB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1840"/>
    <w:rsid w:val="000F29A3"/>
    <w:rsid w:val="000F29B5"/>
    <w:rsid w:val="000F2C6D"/>
    <w:rsid w:val="000F38FA"/>
    <w:rsid w:val="000F5257"/>
    <w:rsid w:val="000F52D0"/>
    <w:rsid w:val="000F5493"/>
    <w:rsid w:val="0010421B"/>
    <w:rsid w:val="00104C1C"/>
    <w:rsid w:val="001053BD"/>
    <w:rsid w:val="00106973"/>
    <w:rsid w:val="00106C75"/>
    <w:rsid w:val="0011087D"/>
    <w:rsid w:val="001128D0"/>
    <w:rsid w:val="00113438"/>
    <w:rsid w:val="00113B3F"/>
    <w:rsid w:val="0011612F"/>
    <w:rsid w:val="0011629B"/>
    <w:rsid w:val="00116A07"/>
    <w:rsid w:val="00117862"/>
    <w:rsid w:val="00121764"/>
    <w:rsid w:val="001217E0"/>
    <w:rsid w:val="00121CF2"/>
    <w:rsid w:val="00121EC9"/>
    <w:rsid w:val="00122943"/>
    <w:rsid w:val="00125054"/>
    <w:rsid w:val="001257D6"/>
    <w:rsid w:val="001267DD"/>
    <w:rsid w:val="00126B6B"/>
    <w:rsid w:val="00127FD0"/>
    <w:rsid w:val="001303B2"/>
    <w:rsid w:val="0013107B"/>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69C0"/>
    <w:rsid w:val="00157654"/>
    <w:rsid w:val="0015772F"/>
    <w:rsid w:val="0016275E"/>
    <w:rsid w:val="0016296E"/>
    <w:rsid w:val="00163B2C"/>
    <w:rsid w:val="001644E0"/>
    <w:rsid w:val="0016492B"/>
    <w:rsid w:val="001706E1"/>
    <w:rsid w:val="00170EBD"/>
    <w:rsid w:val="00171C69"/>
    <w:rsid w:val="00171E37"/>
    <w:rsid w:val="001729F1"/>
    <w:rsid w:val="00173FD1"/>
    <w:rsid w:val="001778B8"/>
    <w:rsid w:val="00177CBD"/>
    <w:rsid w:val="001805CE"/>
    <w:rsid w:val="0018066F"/>
    <w:rsid w:val="0018072E"/>
    <w:rsid w:val="00180AF5"/>
    <w:rsid w:val="0018159C"/>
    <w:rsid w:val="001816A6"/>
    <w:rsid w:val="00182440"/>
    <w:rsid w:val="00182ABB"/>
    <w:rsid w:val="00184E09"/>
    <w:rsid w:val="0018742C"/>
    <w:rsid w:val="00187BEA"/>
    <w:rsid w:val="00190783"/>
    <w:rsid w:val="00190989"/>
    <w:rsid w:val="00191C43"/>
    <w:rsid w:val="001923E8"/>
    <w:rsid w:val="0019364C"/>
    <w:rsid w:val="0019715F"/>
    <w:rsid w:val="00197525"/>
    <w:rsid w:val="001A0391"/>
    <w:rsid w:val="001A0B40"/>
    <w:rsid w:val="001A11F2"/>
    <w:rsid w:val="001A2525"/>
    <w:rsid w:val="001A32B8"/>
    <w:rsid w:val="001A40F8"/>
    <w:rsid w:val="001A47DB"/>
    <w:rsid w:val="001A4D3B"/>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2951"/>
    <w:rsid w:val="001C3B72"/>
    <w:rsid w:val="001C4ACE"/>
    <w:rsid w:val="001C5FDC"/>
    <w:rsid w:val="001C6D07"/>
    <w:rsid w:val="001D12C8"/>
    <w:rsid w:val="001D38E3"/>
    <w:rsid w:val="001D3E99"/>
    <w:rsid w:val="001D3F1A"/>
    <w:rsid w:val="001D5258"/>
    <w:rsid w:val="001D5822"/>
    <w:rsid w:val="001D64C9"/>
    <w:rsid w:val="001D6FDC"/>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135BF"/>
    <w:rsid w:val="002137F7"/>
    <w:rsid w:val="00213C33"/>
    <w:rsid w:val="00214560"/>
    <w:rsid w:val="00215728"/>
    <w:rsid w:val="00216684"/>
    <w:rsid w:val="002219F9"/>
    <w:rsid w:val="00223E59"/>
    <w:rsid w:val="00223EF4"/>
    <w:rsid w:val="00224EA7"/>
    <w:rsid w:val="00225890"/>
    <w:rsid w:val="002258E1"/>
    <w:rsid w:val="00226C51"/>
    <w:rsid w:val="00226F3A"/>
    <w:rsid w:val="0023034C"/>
    <w:rsid w:val="00232A17"/>
    <w:rsid w:val="00233CA1"/>
    <w:rsid w:val="002349B4"/>
    <w:rsid w:val="00235700"/>
    <w:rsid w:val="002361E3"/>
    <w:rsid w:val="002366FE"/>
    <w:rsid w:val="00236DBD"/>
    <w:rsid w:val="00236F66"/>
    <w:rsid w:val="00237E97"/>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3165"/>
    <w:rsid w:val="00263F72"/>
    <w:rsid w:val="00265A01"/>
    <w:rsid w:val="00266102"/>
    <w:rsid w:val="002671D9"/>
    <w:rsid w:val="00267EDB"/>
    <w:rsid w:val="00270B23"/>
    <w:rsid w:val="002710F7"/>
    <w:rsid w:val="00271E46"/>
    <w:rsid w:val="0027388A"/>
    <w:rsid w:val="00273B12"/>
    <w:rsid w:val="00273F54"/>
    <w:rsid w:val="00274D45"/>
    <w:rsid w:val="00275381"/>
    <w:rsid w:val="00276323"/>
    <w:rsid w:val="0028036F"/>
    <w:rsid w:val="00280384"/>
    <w:rsid w:val="00282009"/>
    <w:rsid w:val="002823D9"/>
    <w:rsid w:val="00282C52"/>
    <w:rsid w:val="00283171"/>
    <w:rsid w:val="0028328C"/>
    <w:rsid w:val="00284043"/>
    <w:rsid w:val="002849D1"/>
    <w:rsid w:val="002855A5"/>
    <w:rsid w:val="00285C88"/>
    <w:rsid w:val="002861D4"/>
    <w:rsid w:val="002865EE"/>
    <w:rsid w:val="002900E1"/>
    <w:rsid w:val="00290107"/>
    <w:rsid w:val="00290120"/>
    <w:rsid w:val="002911C9"/>
    <w:rsid w:val="002912A9"/>
    <w:rsid w:val="00291E8A"/>
    <w:rsid w:val="002931F8"/>
    <w:rsid w:val="00293458"/>
    <w:rsid w:val="0029360C"/>
    <w:rsid w:val="00294DE8"/>
    <w:rsid w:val="00296479"/>
    <w:rsid w:val="0029718D"/>
    <w:rsid w:val="00297470"/>
    <w:rsid w:val="002A04CA"/>
    <w:rsid w:val="002A1F54"/>
    <w:rsid w:val="002A3980"/>
    <w:rsid w:val="002A461A"/>
    <w:rsid w:val="002A6C86"/>
    <w:rsid w:val="002A7E13"/>
    <w:rsid w:val="002B051E"/>
    <w:rsid w:val="002B0765"/>
    <w:rsid w:val="002B17FA"/>
    <w:rsid w:val="002B37E7"/>
    <w:rsid w:val="002B6301"/>
    <w:rsid w:val="002B66CF"/>
    <w:rsid w:val="002B6998"/>
    <w:rsid w:val="002B6A51"/>
    <w:rsid w:val="002B74E0"/>
    <w:rsid w:val="002B7712"/>
    <w:rsid w:val="002C1481"/>
    <w:rsid w:val="002C1E67"/>
    <w:rsid w:val="002C29E8"/>
    <w:rsid w:val="002C30E3"/>
    <w:rsid w:val="002C3FC9"/>
    <w:rsid w:val="002C4346"/>
    <w:rsid w:val="002C443D"/>
    <w:rsid w:val="002C5DD7"/>
    <w:rsid w:val="002D1323"/>
    <w:rsid w:val="002D1458"/>
    <w:rsid w:val="002D270A"/>
    <w:rsid w:val="002D65B8"/>
    <w:rsid w:val="002D6916"/>
    <w:rsid w:val="002D716E"/>
    <w:rsid w:val="002E0A5A"/>
    <w:rsid w:val="002E0CE3"/>
    <w:rsid w:val="002E1011"/>
    <w:rsid w:val="002E1522"/>
    <w:rsid w:val="002E3BD4"/>
    <w:rsid w:val="002E455D"/>
    <w:rsid w:val="002E4B66"/>
    <w:rsid w:val="002E5834"/>
    <w:rsid w:val="002E61CF"/>
    <w:rsid w:val="002E62A8"/>
    <w:rsid w:val="002F112E"/>
    <w:rsid w:val="002F2463"/>
    <w:rsid w:val="002F2C27"/>
    <w:rsid w:val="002F2EAE"/>
    <w:rsid w:val="002F3C1E"/>
    <w:rsid w:val="002F68F1"/>
    <w:rsid w:val="002F701E"/>
    <w:rsid w:val="003002A2"/>
    <w:rsid w:val="00300522"/>
    <w:rsid w:val="00300BDB"/>
    <w:rsid w:val="00302469"/>
    <w:rsid w:val="00305CC6"/>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62B8"/>
    <w:rsid w:val="00326D8C"/>
    <w:rsid w:val="00327057"/>
    <w:rsid w:val="003313A9"/>
    <w:rsid w:val="0033237E"/>
    <w:rsid w:val="00333E41"/>
    <w:rsid w:val="00333EAB"/>
    <w:rsid w:val="00333EF1"/>
    <w:rsid w:val="00334C3E"/>
    <w:rsid w:val="00334FED"/>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60F13"/>
    <w:rsid w:val="0036100A"/>
    <w:rsid w:val="0036284D"/>
    <w:rsid w:val="00362AEE"/>
    <w:rsid w:val="00363074"/>
    <w:rsid w:val="00363123"/>
    <w:rsid w:val="003634BD"/>
    <w:rsid w:val="00363A76"/>
    <w:rsid w:val="003669F2"/>
    <w:rsid w:val="00367157"/>
    <w:rsid w:val="00371383"/>
    <w:rsid w:val="003726EC"/>
    <w:rsid w:val="0037294B"/>
    <w:rsid w:val="003741B5"/>
    <w:rsid w:val="0037484D"/>
    <w:rsid w:val="00374EEB"/>
    <w:rsid w:val="0037686E"/>
    <w:rsid w:val="00380058"/>
    <w:rsid w:val="003819C1"/>
    <w:rsid w:val="00381EAA"/>
    <w:rsid w:val="003826BE"/>
    <w:rsid w:val="00383231"/>
    <w:rsid w:val="003832D4"/>
    <w:rsid w:val="0038379C"/>
    <w:rsid w:val="00383CF0"/>
    <w:rsid w:val="0038583E"/>
    <w:rsid w:val="00386F07"/>
    <w:rsid w:val="00387D91"/>
    <w:rsid w:val="00390A8D"/>
    <w:rsid w:val="00390C72"/>
    <w:rsid w:val="003919E7"/>
    <w:rsid w:val="00393D7E"/>
    <w:rsid w:val="00393E53"/>
    <w:rsid w:val="0039461F"/>
    <w:rsid w:val="00395481"/>
    <w:rsid w:val="003A292E"/>
    <w:rsid w:val="003A702D"/>
    <w:rsid w:val="003A7A7B"/>
    <w:rsid w:val="003B066A"/>
    <w:rsid w:val="003B0690"/>
    <w:rsid w:val="003B2001"/>
    <w:rsid w:val="003B2AC4"/>
    <w:rsid w:val="003B2CC2"/>
    <w:rsid w:val="003B397D"/>
    <w:rsid w:val="003B486C"/>
    <w:rsid w:val="003B5470"/>
    <w:rsid w:val="003B54F8"/>
    <w:rsid w:val="003B61DF"/>
    <w:rsid w:val="003B6348"/>
    <w:rsid w:val="003B6433"/>
    <w:rsid w:val="003C019F"/>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E1F"/>
    <w:rsid w:val="003D6FD1"/>
    <w:rsid w:val="003D716E"/>
    <w:rsid w:val="003E14CA"/>
    <w:rsid w:val="003E17A9"/>
    <w:rsid w:val="003E33E8"/>
    <w:rsid w:val="003E456B"/>
    <w:rsid w:val="003E4CE4"/>
    <w:rsid w:val="003E75A8"/>
    <w:rsid w:val="003E7A49"/>
    <w:rsid w:val="003E7C55"/>
    <w:rsid w:val="003F075D"/>
    <w:rsid w:val="003F10F0"/>
    <w:rsid w:val="003F27A6"/>
    <w:rsid w:val="003F329B"/>
    <w:rsid w:val="003F40C3"/>
    <w:rsid w:val="003F41DE"/>
    <w:rsid w:val="003F46BD"/>
    <w:rsid w:val="003F67A6"/>
    <w:rsid w:val="003F69DC"/>
    <w:rsid w:val="003F755D"/>
    <w:rsid w:val="003F797A"/>
    <w:rsid w:val="004009B4"/>
    <w:rsid w:val="00402E4A"/>
    <w:rsid w:val="004030BB"/>
    <w:rsid w:val="0040353A"/>
    <w:rsid w:val="004041DB"/>
    <w:rsid w:val="00404368"/>
    <w:rsid w:val="00404415"/>
    <w:rsid w:val="0040485B"/>
    <w:rsid w:val="004055D9"/>
    <w:rsid w:val="00406153"/>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12E"/>
    <w:rsid w:val="00425C03"/>
    <w:rsid w:val="00426200"/>
    <w:rsid w:val="00426CEA"/>
    <w:rsid w:val="00432BB2"/>
    <w:rsid w:val="0043357B"/>
    <w:rsid w:val="004338E7"/>
    <w:rsid w:val="00433A7D"/>
    <w:rsid w:val="00433B28"/>
    <w:rsid w:val="00435288"/>
    <w:rsid w:val="00436C2A"/>
    <w:rsid w:val="004370B7"/>
    <w:rsid w:val="004376D9"/>
    <w:rsid w:val="00437918"/>
    <w:rsid w:val="00437DFA"/>
    <w:rsid w:val="00440100"/>
    <w:rsid w:val="004406B8"/>
    <w:rsid w:val="00440BC1"/>
    <w:rsid w:val="004415D9"/>
    <w:rsid w:val="004424C1"/>
    <w:rsid w:val="004436A2"/>
    <w:rsid w:val="004440AF"/>
    <w:rsid w:val="00446963"/>
    <w:rsid w:val="004472D4"/>
    <w:rsid w:val="00450683"/>
    <w:rsid w:val="00450CC1"/>
    <w:rsid w:val="004523DC"/>
    <w:rsid w:val="00452AFB"/>
    <w:rsid w:val="00452E26"/>
    <w:rsid w:val="00453720"/>
    <w:rsid w:val="00454FF7"/>
    <w:rsid w:val="004559FE"/>
    <w:rsid w:val="004564BA"/>
    <w:rsid w:val="0045758A"/>
    <w:rsid w:val="0046280C"/>
    <w:rsid w:val="004628A3"/>
    <w:rsid w:val="004628EC"/>
    <w:rsid w:val="00462F68"/>
    <w:rsid w:val="00463184"/>
    <w:rsid w:val="00463582"/>
    <w:rsid w:val="004638D4"/>
    <w:rsid w:val="00464DB0"/>
    <w:rsid w:val="004657BC"/>
    <w:rsid w:val="004668F9"/>
    <w:rsid w:val="004669E6"/>
    <w:rsid w:val="00467081"/>
    <w:rsid w:val="0047234B"/>
    <w:rsid w:val="0047234D"/>
    <w:rsid w:val="004735DC"/>
    <w:rsid w:val="0047428A"/>
    <w:rsid w:val="0047439C"/>
    <w:rsid w:val="00476BBD"/>
    <w:rsid w:val="00476C9B"/>
    <w:rsid w:val="00476D5E"/>
    <w:rsid w:val="004818B0"/>
    <w:rsid w:val="00481AC3"/>
    <w:rsid w:val="00481D24"/>
    <w:rsid w:val="0048221C"/>
    <w:rsid w:val="0048275C"/>
    <w:rsid w:val="00482766"/>
    <w:rsid w:val="004829C8"/>
    <w:rsid w:val="0048304F"/>
    <w:rsid w:val="004847AA"/>
    <w:rsid w:val="004856BA"/>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57AD"/>
    <w:rsid w:val="004A598B"/>
    <w:rsid w:val="004A69D6"/>
    <w:rsid w:val="004A6E6A"/>
    <w:rsid w:val="004A7985"/>
    <w:rsid w:val="004A798C"/>
    <w:rsid w:val="004A7DDE"/>
    <w:rsid w:val="004B256E"/>
    <w:rsid w:val="004B4DF1"/>
    <w:rsid w:val="004C209A"/>
    <w:rsid w:val="004C361A"/>
    <w:rsid w:val="004C4D12"/>
    <w:rsid w:val="004C4D3C"/>
    <w:rsid w:val="004C658A"/>
    <w:rsid w:val="004C67FC"/>
    <w:rsid w:val="004C6B7F"/>
    <w:rsid w:val="004D0624"/>
    <w:rsid w:val="004D18D1"/>
    <w:rsid w:val="004D2527"/>
    <w:rsid w:val="004D3876"/>
    <w:rsid w:val="004D591F"/>
    <w:rsid w:val="004D66FD"/>
    <w:rsid w:val="004D6B6F"/>
    <w:rsid w:val="004E2A24"/>
    <w:rsid w:val="004E4A89"/>
    <w:rsid w:val="004E5706"/>
    <w:rsid w:val="004E5B03"/>
    <w:rsid w:val="004F0EC7"/>
    <w:rsid w:val="004F1114"/>
    <w:rsid w:val="004F174C"/>
    <w:rsid w:val="004F3890"/>
    <w:rsid w:val="004F419D"/>
    <w:rsid w:val="004F5F01"/>
    <w:rsid w:val="004F68ED"/>
    <w:rsid w:val="004F6E86"/>
    <w:rsid w:val="004F7044"/>
    <w:rsid w:val="004F7762"/>
    <w:rsid w:val="005001F8"/>
    <w:rsid w:val="0050083B"/>
    <w:rsid w:val="00501307"/>
    <w:rsid w:val="005018C9"/>
    <w:rsid w:val="00502033"/>
    <w:rsid w:val="00502646"/>
    <w:rsid w:val="00503574"/>
    <w:rsid w:val="005036FF"/>
    <w:rsid w:val="00504500"/>
    <w:rsid w:val="005049CB"/>
    <w:rsid w:val="005049FD"/>
    <w:rsid w:val="00504B88"/>
    <w:rsid w:val="00504F2E"/>
    <w:rsid w:val="00505A1F"/>
    <w:rsid w:val="00505F52"/>
    <w:rsid w:val="00506C0E"/>
    <w:rsid w:val="00506C6E"/>
    <w:rsid w:val="00506FCD"/>
    <w:rsid w:val="00507A29"/>
    <w:rsid w:val="00507CA4"/>
    <w:rsid w:val="005117FE"/>
    <w:rsid w:val="00511947"/>
    <w:rsid w:val="00516716"/>
    <w:rsid w:val="00517A69"/>
    <w:rsid w:val="00520EF5"/>
    <w:rsid w:val="00521C09"/>
    <w:rsid w:val="00522332"/>
    <w:rsid w:val="0052262A"/>
    <w:rsid w:val="00522A34"/>
    <w:rsid w:val="005232D3"/>
    <w:rsid w:val="00523D36"/>
    <w:rsid w:val="005247E2"/>
    <w:rsid w:val="00525D4E"/>
    <w:rsid w:val="00525FC8"/>
    <w:rsid w:val="0052693B"/>
    <w:rsid w:val="00531A88"/>
    <w:rsid w:val="00533069"/>
    <w:rsid w:val="00534912"/>
    <w:rsid w:val="00535311"/>
    <w:rsid w:val="00535F23"/>
    <w:rsid w:val="00536338"/>
    <w:rsid w:val="005376EE"/>
    <w:rsid w:val="00540616"/>
    <w:rsid w:val="005429C2"/>
    <w:rsid w:val="005432D9"/>
    <w:rsid w:val="00543C7B"/>
    <w:rsid w:val="00545F6B"/>
    <w:rsid w:val="005468FF"/>
    <w:rsid w:val="0054782B"/>
    <w:rsid w:val="005500C3"/>
    <w:rsid w:val="005506D0"/>
    <w:rsid w:val="0055095C"/>
    <w:rsid w:val="00551068"/>
    <w:rsid w:val="005513C4"/>
    <w:rsid w:val="0055166E"/>
    <w:rsid w:val="00551E88"/>
    <w:rsid w:val="00552BC7"/>
    <w:rsid w:val="00553C53"/>
    <w:rsid w:val="00554985"/>
    <w:rsid w:val="00554C0F"/>
    <w:rsid w:val="0055533F"/>
    <w:rsid w:val="00555A21"/>
    <w:rsid w:val="00555AFC"/>
    <w:rsid w:val="00557146"/>
    <w:rsid w:val="00560219"/>
    <w:rsid w:val="00561A28"/>
    <w:rsid w:val="00561F4D"/>
    <w:rsid w:val="005631C9"/>
    <w:rsid w:val="00565344"/>
    <w:rsid w:val="00565878"/>
    <w:rsid w:val="00565CC1"/>
    <w:rsid w:val="0056661D"/>
    <w:rsid w:val="00566730"/>
    <w:rsid w:val="00566E4A"/>
    <w:rsid w:val="00567C16"/>
    <w:rsid w:val="005729C7"/>
    <w:rsid w:val="00573F2A"/>
    <w:rsid w:val="00573FC2"/>
    <w:rsid w:val="005750FB"/>
    <w:rsid w:val="005753E3"/>
    <w:rsid w:val="00576B43"/>
    <w:rsid w:val="00577737"/>
    <w:rsid w:val="005810C4"/>
    <w:rsid w:val="0058124E"/>
    <w:rsid w:val="0058183C"/>
    <w:rsid w:val="00582581"/>
    <w:rsid w:val="00582644"/>
    <w:rsid w:val="00585A1C"/>
    <w:rsid w:val="0058667B"/>
    <w:rsid w:val="00586D0C"/>
    <w:rsid w:val="00587318"/>
    <w:rsid w:val="00587981"/>
    <w:rsid w:val="00590607"/>
    <w:rsid w:val="00591F0A"/>
    <w:rsid w:val="00592B2F"/>
    <w:rsid w:val="00595457"/>
    <w:rsid w:val="00595DB7"/>
    <w:rsid w:val="00596A02"/>
    <w:rsid w:val="005A27AE"/>
    <w:rsid w:val="005A4CFE"/>
    <w:rsid w:val="005A5AC3"/>
    <w:rsid w:val="005A70F3"/>
    <w:rsid w:val="005A74A3"/>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0EDA"/>
    <w:rsid w:val="005D38D1"/>
    <w:rsid w:val="005D3BE5"/>
    <w:rsid w:val="005D5937"/>
    <w:rsid w:val="005D7199"/>
    <w:rsid w:val="005E11A6"/>
    <w:rsid w:val="005E1313"/>
    <w:rsid w:val="005E133A"/>
    <w:rsid w:val="005E24EA"/>
    <w:rsid w:val="005E2899"/>
    <w:rsid w:val="005E4075"/>
    <w:rsid w:val="005E4AEC"/>
    <w:rsid w:val="005F0DF3"/>
    <w:rsid w:val="005F2969"/>
    <w:rsid w:val="005F3B02"/>
    <w:rsid w:val="005F5164"/>
    <w:rsid w:val="005F7A1C"/>
    <w:rsid w:val="005F7EC2"/>
    <w:rsid w:val="00600076"/>
    <w:rsid w:val="006006A1"/>
    <w:rsid w:val="00601C2F"/>
    <w:rsid w:val="00601ECB"/>
    <w:rsid w:val="00603D03"/>
    <w:rsid w:val="00604418"/>
    <w:rsid w:val="00607532"/>
    <w:rsid w:val="00610BBE"/>
    <w:rsid w:val="00611C24"/>
    <w:rsid w:val="00612E48"/>
    <w:rsid w:val="00613FE8"/>
    <w:rsid w:val="00615790"/>
    <w:rsid w:val="00615935"/>
    <w:rsid w:val="00615939"/>
    <w:rsid w:val="00615C1F"/>
    <w:rsid w:val="006168AC"/>
    <w:rsid w:val="00616CA2"/>
    <w:rsid w:val="00616DED"/>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62"/>
    <w:rsid w:val="00677DF0"/>
    <w:rsid w:val="00677F43"/>
    <w:rsid w:val="00680286"/>
    <w:rsid w:val="00680C5A"/>
    <w:rsid w:val="00682626"/>
    <w:rsid w:val="00682F4D"/>
    <w:rsid w:val="00683358"/>
    <w:rsid w:val="006837B7"/>
    <w:rsid w:val="00685518"/>
    <w:rsid w:val="00685BCA"/>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1DD2"/>
    <w:rsid w:val="006B2924"/>
    <w:rsid w:val="006B3568"/>
    <w:rsid w:val="006B361E"/>
    <w:rsid w:val="006B3E3D"/>
    <w:rsid w:val="006B3F39"/>
    <w:rsid w:val="006B4664"/>
    <w:rsid w:val="006B4DFA"/>
    <w:rsid w:val="006B59F4"/>
    <w:rsid w:val="006B6137"/>
    <w:rsid w:val="006B705F"/>
    <w:rsid w:val="006B74A3"/>
    <w:rsid w:val="006B75E8"/>
    <w:rsid w:val="006C10CB"/>
    <w:rsid w:val="006C1755"/>
    <w:rsid w:val="006C1798"/>
    <w:rsid w:val="006C3502"/>
    <w:rsid w:val="006C559F"/>
    <w:rsid w:val="006C5E7B"/>
    <w:rsid w:val="006C620C"/>
    <w:rsid w:val="006C739E"/>
    <w:rsid w:val="006C7958"/>
    <w:rsid w:val="006C7DEE"/>
    <w:rsid w:val="006D0045"/>
    <w:rsid w:val="006D1592"/>
    <w:rsid w:val="006D1C6E"/>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429E"/>
    <w:rsid w:val="006F48F3"/>
    <w:rsid w:val="006F6870"/>
    <w:rsid w:val="006F77CC"/>
    <w:rsid w:val="00700022"/>
    <w:rsid w:val="0070007A"/>
    <w:rsid w:val="00701280"/>
    <w:rsid w:val="007019CC"/>
    <w:rsid w:val="007065F6"/>
    <w:rsid w:val="007076C8"/>
    <w:rsid w:val="00707ED4"/>
    <w:rsid w:val="00710408"/>
    <w:rsid w:val="0071109F"/>
    <w:rsid w:val="007114E1"/>
    <w:rsid w:val="007116C5"/>
    <w:rsid w:val="0071185F"/>
    <w:rsid w:val="00711BF9"/>
    <w:rsid w:val="00712B5B"/>
    <w:rsid w:val="00713CC4"/>
    <w:rsid w:val="00715FFB"/>
    <w:rsid w:val="007162FF"/>
    <w:rsid w:val="00716917"/>
    <w:rsid w:val="00716B40"/>
    <w:rsid w:val="00716B55"/>
    <w:rsid w:val="00717038"/>
    <w:rsid w:val="00720179"/>
    <w:rsid w:val="00721CD7"/>
    <w:rsid w:val="007247C9"/>
    <w:rsid w:val="00724B19"/>
    <w:rsid w:val="007264CD"/>
    <w:rsid w:val="007270C6"/>
    <w:rsid w:val="007272D9"/>
    <w:rsid w:val="00727343"/>
    <w:rsid w:val="007305AB"/>
    <w:rsid w:val="00733CCA"/>
    <w:rsid w:val="00736507"/>
    <w:rsid w:val="00737CD0"/>
    <w:rsid w:val="00740677"/>
    <w:rsid w:val="00740791"/>
    <w:rsid w:val="00740FC7"/>
    <w:rsid w:val="00742370"/>
    <w:rsid w:val="00742BDD"/>
    <w:rsid w:val="00743A20"/>
    <w:rsid w:val="007458F2"/>
    <w:rsid w:val="0074592F"/>
    <w:rsid w:val="007506D9"/>
    <w:rsid w:val="00750DA4"/>
    <w:rsid w:val="0075105C"/>
    <w:rsid w:val="007539A0"/>
    <w:rsid w:val="007540DB"/>
    <w:rsid w:val="007562B2"/>
    <w:rsid w:val="00756A75"/>
    <w:rsid w:val="00756E0C"/>
    <w:rsid w:val="00757B74"/>
    <w:rsid w:val="007604C8"/>
    <w:rsid w:val="00760D6C"/>
    <w:rsid w:val="00761655"/>
    <w:rsid w:val="00762246"/>
    <w:rsid w:val="00762EB3"/>
    <w:rsid w:val="0076385E"/>
    <w:rsid w:val="0076399F"/>
    <w:rsid w:val="00763FB2"/>
    <w:rsid w:val="00764339"/>
    <w:rsid w:val="007647C1"/>
    <w:rsid w:val="00766927"/>
    <w:rsid w:val="007676B2"/>
    <w:rsid w:val="00767797"/>
    <w:rsid w:val="00770323"/>
    <w:rsid w:val="00770CAF"/>
    <w:rsid w:val="00771591"/>
    <w:rsid w:val="00771648"/>
    <w:rsid w:val="007729CD"/>
    <w:rsid w:val="00773109"/>
    <w:rsid w:val="007736C6"/>
    <w:rsid w:val="00773C2D"/>
    <w:rsid w:val="007742AD"/>
    <w:rsid w:val="007769C2"/>
    <w:rsid w:val="00777748"/>
    <w:rsid w:val="007812D7"/>
    <w:rsid w:val="007826B0"/>
    <w:rsid w:val="00782889"/>
    <w:rsid w:val="007830EE"/>
    <w:rsid w:val="0078337D"/>
    <w:rsid w:val="00783B38"/>
    <w:rsid w:val="00783CF1"/>
    <w:rsid w:val="00783DB9"/>
    <w:rsid w:val="0078572F"/>
    <w:rsid w:val="00785F36"/>
    <w:rsid w:val="00786C39"/>
    <w:rsid w:val="00786D0C"/>
    <w:rsid w:val="00787456"/>
    <w:rsid w:val="00787FB8"/>
    <w:rsid w:val="00790F7D"/>
    <w:rsid w:val="0079195F"/>
    <w:rsid w:val="0079283A"/>
    <w:rsid w:val="00792E4A"/>
    <w:rsid w:val="00793EC8"/>
    <w:rsid w:val="00795007"/>
    <w:rsid w:val="007954EC"/>
    <w:rsid w:val="007955CC"/>
    <w:rsid w:val="0079763A"/>
    <w:rsid w:val="007A0493"/>
    <w:rsid w:val="007A070C"/>
    <w:rsid w:val="007A1382"/>
    <w:rsid w:val="007A19A2"/>
    <w:rsid w:val="007A1DC5"/>
    <w:rsid w:val="007A1FB8"/>
    <w:rsid w:val="007A43BA"/>
    <w:rsid w:val="007A479D"/>
    <w:rsid w:val="007A7E00"/>
    <w:rsid w:val="007B03B6"/>
    <w:rsid w:val="007B13CE"/>
    <w:rsid w:val="007B16AB"/>
    <w:rsid w:val="007B41FE"/>
    <w:rsid w:val="007B4609"/>
    <w:rsid w:val="007B6D65"/>
    <w:rsid w:val="007B796A"/>
    <w:rsid w:val="007C004A"/>
    <w:rsid w:val="007C09CF"/>
    <w:rsid w:val="007C0D1F"/>
    <w:rsid w:val="007C26D2"/>
    <w:rsid w:val="007C277C"/>
    <w:rsid w:val="007C47FE"/>
    <w:rsid w:val="007C513D"/>
    <w:rsid w:val="007C5E49"/>
    <w:rsid w:val="007C67B9"/>
    <w:rsid w:val="007C69FD"/>
    <w:rsid w:val="007C7429"/>
    <w:rsid w:val="007D0429"/>
    <w:rsid w:val="007D12D4"/>
    <w:rsid w:val="007D3E6A"/>
    <w:rsid w:val="007D53CC"/>
    <w:rsid w:val="007D5725"/>
    <w:rsid w:val="007D5D07"/>
    <w:rsid w:val="007D6E9E"/>
    <w:rsid w:val="007E155D"/>
    <w:rsid w:val="007E1643"/>
    <w:rsid w:val="007E39FC"/>
    <w:rsid w:val="007E3D89"/>
    <w:rsid w:val="007E60CA"/>
    <w:rsid w:val="007E688C"/>
    <w:rsid w:val="007E6F6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E32"/>
    <w:rsid w:val="00806B36"/>
    <w:rsid w:val="008079CE"/>
    <w:rsid w:val="0081149C"/>
    <w:rsid w:val="00811DB2"/>
    <w:rsid w:val="00812D8F"/>
    <w:rsid w:val="00814996"/>
    <w:rsid w:val="008151BB"/>
    <w:rsid w:val="0081566F"/>
    <w:rsid w:val="0081645C"/>
    <w:rsid w:val="008205E2"/>
    <w:rsid w:val="00820796"/>
    <w:rsid w:val="0082347B"/>
    <w:rsid w:val="00823C36"/>
    <w:rsid w:val="00824AC3"/>
    <w:rsid w:val="008252F1"/>
    <w:rsid w:val="008259C5"/>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7B9"/>
    <w:rsid w:val="00844FE6"/>
    <w:rsid w:val="00846585"/>
    <w:rsid w:val="00850FA1"/>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5165"/>
    <w:rsid w:val="0086553D"/>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A3A5C"/>
    <w:rsid w:val="008A3C0E"/>
    <w:rsid w:val="008A6F8B"/>
    <w:rsid w:val="008A786C"/>
    <w:rsid w:val="008A7A75"/>
    <w:rsid w:val="008B13B2"/>
    <w:rsid w:val="008B1786"/>
    <w:rsid w:val="008B33E9"/>
    <w:rsid w:val="008B3551"/>
    <w:rsid w:val="008B4B5A"/>
    <w:rsid w:val="008B69AD"/>
    <w:rsid w:val="008B6ECD"/>
    <w:rsid w:val="008B72C6"/>
    <w:rsid w:val="008C0E7C"/>
    <w:rsid w:val="008C20F3"/>
    <w:rsid w:val="008C315E"/>
    <w:rsid w:val="008C4163"/>
    <w:rsid w:val="008C4DB5"/>
    <w:rsid w:val="008C4FFA"/>
    <w:rsid w:val="008C59A7"/>
    <w:rsid w:val="008C7CD2"/>
    <w:rsid w:val="008C7E73"/>
    <w:rsid w:val="008C7EC6"/>
    <w:rsid w:val="008C7F16"/>
    <w:rsid w:val="008D0C3C"/>
    <w:rsid w:val="008D0E5F"/>
    <w:rsid w:val="008D1CAC"/>
    <w:rsid w:val="008D2139"/>
    <w:rsid w:val="008D2F32"/>
    <w:rsid w:val="008D315A"/>
    <w:rsid w:val="008D4758"/>
    <w:rsid w:val="008D4E9B"/>
    <w:rsid w:val="008D5ECB"/>
    <w:rsid w:val="008D7D67"/>
    <w:rsid w:val="008E0CA5"/>
    <w:rsid w:val="008E190C"/>
    <w:rsid w:val="008E2617"/>
    <w:rsid w:val="008E2A1B"/>
    <w:rsid w:val="008E2A76"/>
    <w:rsid w:val="008E3276"/>
    <w:rsid w:val="008E714B"/>
    <w:rsid w:val="008E774F"/>
    <w:rsid w:val="008E7950"/>
    <w:rsid w:val="008E7E66"/>
    <w:rsid w:val="008F082A"/>
    <w:rsid w:val="008F0B6E"/>
    <w:rsid w:val="008F2F88"/>
    <w:rsid w:val="008F32EC"/>
    <w:rsid w:val="008F360A"/>
    <w:rsid w:val="008F4342"/>
    <w:rsid w:val="008F5593"/>
    <w:rsid w:val="008F64EB"/>
    <w:rsid w:val="008F6741"/>
    <w:rsid w:val="008F68C4"/>
    <w:rsid w:val="008F6BA4"/>
    <w:rsid w:val="008F71C5"/>
    <w:rsid w:val="008F7E1D"/>
    <w:rsid w:val="0090296D"/>
    <w:rsid w:val="00902CFC"/>
    <w:rsid w:val="009033BA"/>
    <w:rsid w:val="009039A8"/>
    <w:rsid w:val="009039D0"/>
    <w:rsid w:val="00903EE8"/>
    <w:rsid w:val="0090473B"/>
    <w:rsid w:val="0090485E"/>
    <w:rsid w:val="0090525D"/>
    <w:rsid w:val="0090623B"/>
    <w:rsid w:val="009064EA"/>
    <w:rsid w:val="009066B6"/>
    <w:rsid w:val="00906CD0"/>
    <w:rsid w:val="00912369"/>
    <w:rsid w:val="0091407B"/>
    <w:rsid w:val="0091511B"/>
    <w:rsid w:val="0091577B"/>
    <w:rsid w:val="009157DF"/>
    <w:rsid w:val="00917D20"/>
    <w:rsid w:val="00917E0F"/>
    <w:rsid w:val="00920683"/>
    <w:rsid w:val="0092115A"/>
    <w:rsid w:val="00922300"/>
    <w:rsid w:val="00922937"/>
    <w:rsid w:val="00922AD7"/>
    <w:rsid w:val="00922B18"/>
    <w:rsid w:val="00923172"/>
    <w:rsid w:val="009238CB"/>
    <w:rsid w:val="009239FD"/>
    <w:rsid w:val="0092474D"/>
    <w:rsid w:val="009248F4"/>
    <w:rsid w:val="0092739F"/>
    <w:rsid w:val="009323A6"/>
    <w:rsid w:val="009336D8"/>
    <w:rsid w:val="00934005"/>
    <w:rsid w:val="009349C3"/>
    <w:rsid w:val="00937550"/>
    <w:rsid w:val="00937805"/>
    <w:rsid w:val="00940B30"/>
    <w:rsid w:val="00941645"/>
    <w:rsid w:val="00941D52"/>
    <w:rsid w:val="00942CC6"/>
    <w:rsid w:val="00943D35"/>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6833"/>
    <w:rsid w:val="00966CA5"/>
    <w:rsid w:val="00966F6D"/>
    <w:rsid w:val="009678A5"/>
    <w:rsid w:val="0097166D"/>
    <w:rsid w:val="009717C9"/>
    <w:rsid w:val="009736C7"/>
    <w:rsid w:val="00973A38"/>
    <w:rsid w:val="009753F5"/>
    <w:rsid w:val="00977EA2"/>
    <w:rsid w:val="00980514"/>
    <w:rsid w:val="00981036"/>
    <w:rsid w:val="00982421"/>
    <w:rsid w:val="00982870"/>
    <w:rsid w:val="009828F0"/>
    <w:rsid w:val="0098426F"/>
    <w:rsid w:val="00985782"/>
    <w:rsid w:val="0098627D"/>
    <w:rsid w:val="00986E5B"/>
    <w:rsid w:val="009878CD"/>
    <w:rsid w:val="00987AE1"/>
    <w:rsid w:val="00990AE0"/>
    <w:rsid w:val="009918B4"/>
    <w:rsid w:val="00993B31"/>
    <w:rsid w:val="009954CD"/>
    <w:rsid w:val="00997D3F"/>
    <w:rsid w:val="009A006F"/>
    <w:rsid w:val="009A19B4"/>
    <w:rsid w:val="009A27DE"/>
    <w:rsid w:val="009A5E7A"/>
    <w:rsid w:val="009A5ED7"/>
    <w:rsid w:val="009A65F4"/>
    <w:rsid w:val="009A67F1"/>
    <w:rsid w:val="009A6BA3"/>
    <w:rsid w:val="009A6FAB"/>
    <w:rsid w:val="009A7358"/>
    <w:rsid w:val="009B03CA"/>
    <w:rsid w:val="009B234C"/>
    <w:rsid w:val="009B26D2"/>
    <w:rsid w:val="009B2D7F"/>
    <w:rsid w:val="009B4CBE"/>
    <w:rsid w:val="009B6882"/>
    <w:rsid w:val="009B7821"/>
    <w:rsid w:val="009C003B"/>
    <w:rsid w:val="009C032C"/>
    <w:rsid w:val="009C06CE"/>
    <w:rsid w:val="009C24AD"/>
    <w:rsid w:val="009C2E95"/>
    <w:rsid w:val="009C35C3"/>
    <w:rsid w:val="009C3CC6"/>
    <w:rsid w:val="009C4416"/>
    <w:rsid w:val="009C6812"/>
    <w:rsid w:val="009C6EFA"/>
    <w:rsid w:val="009C6F5F"/>
    <w:rsid w:val="009C6F69"/>
    <w:rsid w:val="009D0F10"/>
    <w:rsid w:val="009D1598"/>
    <w:rsid w:val="009D2924"/>
    <w:rsid w:val="009D4BA1"/>
    <w:rsid w:val="009D612B"/>
    <w:rsid w:val="009D639C"/>
    <w:rsid w:val="009D6AD8"/>
    <w:rsid w:val="009D79FE"/>
    <w:rsid w:val="009E061C"/>
    <w:rsid w:val="009E0A8B"/>
    <w:rsid w:val="009E0AC3"/>
    <w:rsid w:val="009E0B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0820"/>
    <w:rsid w:val="00A0186F"/>
    <w:rsid w:val="00A035B0"/>
    <w:rsid w:val="00A04688"/>
    <w:rsid w:val="00A05541"/>
    <w:rsid w:val="00A07853"/>
    <w:rsid w:val="00A078ED"/>
    <w:rsid w:val="00A10582"/>
    <w:rsid w:val="00A11688"/>
    <w:rsid w:val="00A1287A"/>
    <w:rsid w:val="00A148FE"/>
    <w:rsid w:val="00A205CB"/>
    <w:rsid w:val="00A2091C"/>
    <w:rsid w:val="00A2256B"/>
    <w:rsid w:val="00A27E4A"/>
    <w:rsid w:val="00A30A73"/>
    <w:rsid w:val="00A31CE2"/>
    <w:rsid w:val="00A31D0E"/>
    <w:rsid w:val="00A31FA7"/>
    <w:rsid w:val="00A3253D"/>
    <w:rsid w:val="00A329B6"/>
    <w:rsid w:val="00A329EF"/>
    <w:rsid w:val="00A32F78"/>
    <w:rsid w:val="00A3312B"/>
    <w:rsid w:val="00A33158"/>
    <w:rsid w:val="00A33384"/>
    <w:rsid w:val="00A3338F"/>
    <w:rsid w:val="00A34514"/>
    <w:rsid w:val="00A355D0"/>
    <w:rsid w:val="00A363DB"/>
    <w:rsid w:val="00A36DB5"/>
    <w:rsid w:val="00A37AF0"/>
    <w:rsid w:val="00A41590"/>
    <w:rsid w:val="00A41767"/>
    <w:rsid w:val="00A44CD5"/>
    <w:rsid w:val="00A47E79"/>
    <w:rsid w:val="00A47F8F"/>
    <w:rsid w:val="00A52A8D"/>
    <w:rsid w:val="00A52ECE"/>
    <w:rsid w:val="00A53099"/>
    <w:rsid w:val="00A54805"/>
    <w:rsid w:val="00A5547E"/>
    <w:rsid w:val="00A55750"/>
    <w:rsid w:val="00A56C96"/>
    <w:rsid w:val="00A5789B"/>
    <w:rsid w:val="00A578BE"/>
    <w:rsid w:val="00A57FA5"/>
    <w:rsid w:val="00A619C0"/>
    <w:rsid w:val="00A62C0F"/>
    <w:rsid w:val="00A64D8B"/>
    <w:rsid w:val="00A650AC"/>
    <w:rsid w:val="00A6564E"/>
    <w:rsid w:val="00A65CD7"/>
    <w:rsid w:val="00A6645E"/>
    <w:rsid w:val="00A665D1"/>
    <w:rsid w:val="00A71639"/>
    <w:rsid w:val="00A71B99"/>
    <w:rsid w:val="00A721FE"/>
    <w:rsid w:val="00A73B3D"/>
    <w:rsid w:val="00A743D3"/>
    <w:rsid w:val="00A744D2"/>
    <w:rsid w:val="00A75297"/>
    <w:rsid w:val="00A759DF"/>
    <w:rsid w:val="00A76C7E"/>
    <w:rsid w:val="00A76FC6"/>
    <w:rsid w:val="00A7792C"/>
    <w:rsid w:val="00A77C18"/>
    <w:rsid w:val="00A77CEC"/>
    <w:rsid w:val="00A81691"/>
    <w:rsid w:val="00A83CB3"/>
    <w:rsid w:val="00A83DC0"/>
    <w:rsid w:val="00A845F7"/>
    <w:rsid w:val="00A84D61"/>
    <w:rsid w:val="00A86BC1"/>
    <w:rsid w:val="00A86EFA"/>
    <w:rsid w:val="00A87A96"/>
    <w:rsid w:val="00A911F9"/>
    <w:rsid w:val="00A918A7"/>
    <w:rsid w:val="00A91C1E"/>
    <w:rsid w:val="00A91CDF"/>
    <w:rsid w:val="00A91D5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44D"/>
    <w:rsid w:val="00AB5D29"/>
    <w:rsid w:val="00AB5DD7"/>
    <w:rsid w:val="00AB6B36"/>
    <w:rsid w:val="00AB750D"/>
    <w:rsid w:val="00AC28B7"/>
    <w:rsid w:val="00AC4020"/>
    <w:rsid w:val="00AC50DE"/>
    <w:rsid w:val="00AC61FA"/>
    <w:rsid w:val="00AC66F2"/>
    <w:rsid w:val="00AC68A8"/>
    <w:rsid w:val="00AC6907"/>
    <w:rsid w:val="00AC6DA7"/>
    <w:rsid w:val="00AD0154"/>
    <w:rsid w:val="00AD1DCB"/>
    <w:rsid w:val="00AD397D"/>
    <w:rsid w:val="00AE01FF"/>
    <w:rsid w:val="00AE109B"/>
    <w:rsid w:val="00AE269C"/>
    <w:rsid w:val="00AE2B0F"/>
    <w:rsid w:val="00AE4349"/>
    <w:rsid w:val="00AE472F"/>
    <w:rsid w:val="00AE52C6"/>
    <w:rsid w:val="00AE53B6"/>
    <w:rsid w:val="00AE5530"/>
    <w:rsid w:val="00AE618E"/>
    <w:rsid w:val="00AF023F"/>
    <w:rsid w:val="00AF035E"/>
    <w:rsid w:val="00AF053B"/>
    <w:rsid w:val="00AF0631"/>
    <w:rsid w:val="00AF168A"/>
    <w:rsid w:val="00AF19B6"/>
    <w:rsid w:val="00AF2106"/>
    <w:rsid w:val="00AF3F2C"/>
    <w:rsid w:val="00AF421E"/>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3A31"/>
    <w:rsid w:val="00B13E26"/>
    <w:rsid w:val="00B142D0"/>
    <w:rsid w:val="00B15CE9"/>
    <w:rsid w:val="00B175C7"/>
    <w:rsid w:val="00B2064B"/>
    <w:rsid w:val="00B20C25"/>
    <w:rsid w:val="00B218EB"/>
    <w:rsid w:val="00B219AF"/>
    <w:rsid w:val="00B2209C"/>
    <w:rsid w:val="00B22174"/>
    <w:rsid w:val="00B22B2F"/>
    <w:rsid w:val="00B24F29"/>
    <w:rsid w:val="00B2550A"/>
    <w:rsid w:val="00B307AD"/>
    <w:rsid w:val="00B309C0"/>
    <w:rsid w:val="00B309C6"/>
    <w:rsid w:val="00B332CC"/>
    <w:rsid w:val="00B34060"/>
    <w:rsid w:val="00B35524"/>
    <w:rsid w:val="00B404D8"/>
    <w:rsid w:val="00B40C7D"/>
    <w:rsid w:val="00B40F11"/>
    <w:rsid w:val="00B45676"/>
    <w:rsid w:val="00B47A16"/>
    <w:rsid w:val="00B47F2E"/>
    <w:rsid w:val="00B50472"/>
    <w:rsid w:val="00B522A1"/>
    <w:rsid w:val="00B525C0"/>
    <w:rsid w:val="00B529B7"/>
    <w:rsid w:val="00B52FFE"/>
    <w:rsid w:val="00B545E0"/>
    <w:rsid w:val="00B54852"/>
    <w:rsid w:val="00B5681B"/>
    <w:rsid w:val="00B56D41"/>
    <w:rsid w:val="00B57044"/>
    <w:rsid w:val="00B5707B"/>
    <w:rsid w:val="00B60942"/>
    <w:rsid w:val="00B60DF5"/>
    <w:rsid w:val="00B6190B"/>
    <w:rsid w:val="00B619B5"/>
    <w:rsid w:val="00B62618"/>
    <w:rsid w:val="00B62D12"/>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D79"/>
    <w:rsid w:val="00B9756F"/>
    <w:rsid w:val="00BA0730"/>
    <w:rsid w:val="00BA0CA2"/>
    <w:rsid w:val="00BA1CB8"/>
    <w:rsid w:val="00BA20E4"/>
    <w:rsid w:val="00BA274F"/>
    <w:rsid w:val="00BA2B05"/>
    <w:rsid w:val="00BA48B6"/>
    <w:rsid w:val="00BA5169"/>
    <w:rsid w:val="00BA5355"/>
    <w:rsid w:val="00BA67B9"/>
    <w:rsid w:val="00BA6ECC"/>
    <w:rsid w:val="00BA7740"/>
    <w:rsid w:val="00BB0D4E"/>
    <w:rsid w:val="00BB3D60"/>
    <w:rsid w:val="00BB4288"/>
    <w:rsid w:val="00BB5A3A"/>
    <w:rsid w:val="00BB6FC3"/>
    <w:rsid w:val="00BB70FE"/>
    <w:rsid w:val="00BB75F2"/>
    <w:rsid w:val="00BB7918"/>
    <w:rsid w:val="00BC0AD4"/>
    <w:rsid w:val="00BC1205"/>
    <w:rsid w:val="00BC1E0E"/>
    <w:rsid w:val="00BC2400"/>
    <w:rsid w:val="00BC2BB7"/>
    <w:rsid w:val="00BC2E78"/>
    <w:rsid w:val="00BC2F70"/>
    <w:rsid w:val="00BC4A4E"/>
    <w:rsid w:val="00BC6658"/>
    <w:rsid w:val="00BC6F72"/>
    <w:rsid w:val="00BC709D"/>
    <w:rsid w:val="00BC7B40"/>
    <w:rsid w:val="00BC7C28"/>
    <w:rsid w:val="00BC7EEF"/>
    <w:rsid w:val="00BD026F"/>
    <w:rsid w:val="00BD2C6F"/>
    <w:rsid w:val="00BD497A"/>
    <w:rsid w:val="00BD4B0D"/>
    <w:rsid w:val="00BD5B12"/>
    <w:rsid w:val="00BD6E45"/>
    <w:rsid w:val="00BD7150"/>
    <w:rsid w:val="00BD7247"/>
    <w:rsid w:val="00BD7CD7"/>
    <w:rsid w:val="00BE0656"/>
    <w:rsid w:val="00BE185A"/>
    <w:rsid w:val="00BE2099"/>
    <w:rsid w:val="00BE2B53"/>
    <w:rsid w:val="00BE31E7"/>
    <w:rsid w:val="00BE433C"/>
    <w:rsid w:val="00BE57D7"/>
    <w:rsid w:val="00BE692B"/>
    <w:rsid w:val="00BE7E0D"/>
    <w:rsid w:val="00BF1039"/>
    <w:rsid w:val="00BF2103"/>
    <w:rsid w:val="00BF2297"/>
    <w:rsid w:val="00BF2720"/>
    <w:rsid w:val="00BF6195"/>
    <w:rsid w:val="00BF636F"/>
    <w:rsid w:val="00C008F3"/>
    <w:rsid w:val="00C014E8"/>
    <w:rsid w:val="00C01694"/>
    <w:rsid w:val="00C01A1C"/>
    <w:rsid w:val="00C0226D"/>
    <w:rsid w:val="00C02F5E"/>
    <w:rsid w:val="00C03432"/>
    <w:rsid w:val="00C03F24"/>
    <w:rsid w:val="00C049E5"/>
    <w:rsid w:val="00C04F62"/>
    <w:rsid w:val="00C0594B"/>
    <w:rsid w:val="00C06BEB"/>
    <w:rsid w:val="00C076DC"/>
    <w:rsid w:val="00C07952"/>
    <w:rsid w:val="00C11C70"/>
    <w:rsid w:val="00C1307D"/>
    <w:rsid w:val="00C14A49"/>
    <w:rsid w:val="00C15CF1"/>
    <w:rsid w:val="00C1689C"/>
    <w:rsid w:val="00C173FC"/>
    <w:rsid w:val="00C204C4"/>
    <w:rsid w:val="00C21ACB"/>
    <w:rsid w:val="00C2346F"/>
    <w:rsid w:val="00C23949"/>
    <w:rsid w:val="00C239B5"/>
    <w:rsid w:val="00C24FB4"/>
    <w:rsid w:val="00C253D7"/>
    <w:rsid w:val="00C2569B"/>
    <w:rsid w:val="00C25B28"/>
    <w:rsid w:val="00C26389"/>
    <w:rsid w:val="00C2742F"/>
    <w:rsid w:val="00C27CF6"/>
    <w:rsid w:val="00C27DE5"/>
    <w:rsid w:val="00C304B9"/>
    <w:rsid w:val="00C3164E"/>
    <w:rsid w:val="00C31DEA"/>
    <w:rsid w:val="00C32FDF"/>
    <w:rsid w:val="00C3335B"/>
    <w:rsid w:val="00C34767"/>
    <w:rsid w:val="00C34EDF"/>
    <w:rsid w:val="00C36E78"/>
    <w:rsid w:val="00C371FB"/>
    <w:rsid w:val="00C4033D"/>
    <w:rsid w:val="00C40B65"/>
    <w:rsid w:val="00C42BE7"/>
    <w:rsid w:val="00C438DE"/>
    <w:rsid w:val="00C439E9"/>
    <w:rsid w:val="00C44E54"/>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7BFE"/>
    <w:rsid w:val="00C67EB2"/>
    <w:rsid w:val="00C708B8"/>
    <w:rsid w:val="00C70E7D"/>
    <w:rsid w:val="00C7127B"/>
    <w:rsid w:val="00C7322B"/>
    <w:rsid w:val="00C73397"/>
    <w:rsid w:val="00C73402"/>
    <w:rsid w:val="00C73790"/>
    <w:rsid w:val="00C80477"/>
    <w:rsid w:val="00C81FEE"/>
    <w:rsid w:val="00C82C95"/>
    <w:rsid w:val="00C83042"/>
    <w:rsid w:val="00C8311D"/>
    <w:rsid w:val="00C83D95"/>
    <w:rsid w:val="00C84420"/>
    <w:rsid w:val="00C846AD"/>
    <w:rsid w:val="00C87193"/>
    <w:rsid w:val="00C901F6"/>
    <w:rsid w:val="00C910BA"/>
    <w:rsid w:val="00C91577"/>
    <w:rsid w:val="00C91C9F"/>
    <w:rsid w:val="00C92693"/>
    <w:rsid w:val="00C94D22"/>
    <w:rsid w:val="00C95380"/>
    <w:rsid w:val="00C95A0B"/>
    <w:rsid w:val="00C962E2"/>
    <w:rsid w:val="00CA1A09"/>
    <w:rsid w:val="00CA1A4E"/>
    <w:rsid w:val="00CA2573"/>
    <w:rsid w:val="00CA3CA4"/>
    <w:rsid w:val="00CA4162"/>
    <w:rsid w:val="00CA45D5"/>
    <w:rsid w:val="00CA4948"/>
    <w:rsid w:val="00CA57FB"/>
    <w:rsid w:val="00CA5910"/>
    <w:rsid w:val="00CA6034"/>
    <w:rsid w:val="00CA60EB"/>
    <w:rsid w:val="00CA687E"/>
    <w:rsid w:val="00CA74B3"/>
    <w:rsid w:val="00CA796E"/>
    <w:rsid w:val="00CB0187"/>
    <w:rsid w:val="00CB1205"/>
    <w:rsid w:val="00CB3144"/>
    <w:rsid w:val="00CB36D7"/>
    <w:rsid w:val="00CB429E"/>
    <w:rsid w:val="00CB5BC6"/>
    <w:rsid w:val="00CC0F46"/>
    <w:rsid w:val="00CC2005"/>
    <w:rsid w:val="00CC33F6"/>
    <w:rsid w:val="00CC385C"/>
    <w:rsid w:val="00CC49DA"/>
    <w:rsid w:val="00CC4A06"/>
    <w:rsid w:val="00CC5A3F"/>
    <w:rsid w:val="00CC627B"/>
    <w:rsid w:val="00CC642D"/>
    <w:rsid w:val="00CD0E74"/>
    <w:rsid w:val="00CD1BD0"/>
    <w:rsid w:val="00CD3131"/>
    <w:rsid w:val="00CD3492"/>
    <w:rsid w:val="00CD3B43"/>
    <w:rsid w:val="00CD5870"/>
    <w:rsid w:val="00CD5983"/>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6E04"/>
    <w:rsid w:val="00D6088C"/>
    <w:rsid w:val="00D60AD3"/>
    <w:rsid w:val="00D633F2"/>
    <w:rsid w:val="00D653D9"/>
    <w:rsid w:val="00D65744"/>
    <w:rsid w:val="00D658F7"/>
    <w:rsid w:val="00D6623E"/>
    <w:rsid w:val="00D66BD1"/>
    <w:rsid w:val="00D71A48"/>
    <w:rsid w:val="00D72CD3"/>
    <w:rsid w:val="00D72F06"/>
    <w:rsid w:val="00D749ED"/>
    <w:rsid w:val="00D75399"/>
    <w:rsid w:val="00D75637"/>
    <w:rsid w:val="00D77728"/>
    <w:rsid w:val="00D77DBD"/>
    <w:rsid w:val="00D801DF"/>
    <w:rsid w:val="00D80695"/>
    <w:rsid w:val="00D8079C"/>
    <w:rsid w:val="00D8455B"/>
    <w:rsid w:val="00D84C22"/>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2567"/>
    <w:rsid w:val="00DA2BC5"/>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4F4A"/>
    <w:rsid w:val="00DC5997"/>
    <w:rsid w:val="00DC5B75"/>
    <w:rsid w:val="00DD030A"/>
    <w:rsid w:val="00DD37C8"/>
    <w:rsid w:val="00DD3E4B"/>
    <w:rsid w:val="00DD43D1"/>
    <w:rsid w:val="00DD4A67"/>
    <w:rsid w:val="00DD4F01"/>
    <w:rsid w:val="00DD5D00"/>
    <w:rsid w:val="00DD6C71"/>
    <w:rsid w:val="00DD6E0B"/>
    <w:rsid w:val="00DE1218"/>
    <w:rsid w:val="00DE4984"/>
    <w:rsid w:val="00DE5BB0"/>
    <w:rsid w:val="00DE6175"/>
    <w:rsid w:val="00DE6BE3"/>
    <w:rsid w:val="00DE7792"/>
    <w:rsid w:val="00DE7A98"/>
    <w:rsid w:val="00DF0E37"/>
    <w:rsid w:val="00DF16A7"/>
    <w:rsid w:val="00DF23D2"/>
    <w:rsid w:val="00DF28A3"/>
    <w:rsid w:val="00DF2974"/>
    <w:rsid w:val="00DF2A7D"/>
    <w:rsid w:val="00DF4662"/>
    <w:rsid w:val="00DF4F77"/>
    <w:rsid w:val="00DF667C"/>
    <w:rsid w:val="00E02561"/>
    <w:rsid w:val="00E03113"/>
    <w:rsid w:val="00E04161"/>
    <w:rsid w:val="00E046DA"/>
    <w:rsid w:val="00E05CE2"/>
    <w:rsid w:val="00E07B03"/>
    <w:rsid w:val="00E07D6A"/>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428B"/>
    <w:rsid w:val="00E3595F"/>
    <w:rsid w:val="00E35FAF"/>
    <w:rsid w:val="00E362C0"/>
    <w:rsid w:val="00E370EA"/>
    <w:rsid w:val="00E3748F"/>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6045B"/>
    <w:rsid w:val="00E620B1"/>
    <w:rsid w:val="00E635BE"/>
    <w:rsid w:val="00E649B3"/>
    <w:rsid w:val="00E6615B"/>
    <w:rsid w:val="00E67589"/>
    <w:rsid w:val="00E7037C"/>
    <w:rsid w:val="00E70465"/>
    <w:rsid w:val="00E70991"/>
    <w:rsid w:val="00E71612"/>
    <w:rsid w:val="00E71AB3"/>
    <w:rsid w:val="00E7295F"/>
    <w:rsid w:val="00E72E01"/>
    <w:rsid w:val="00E7330B"/>
    <w:rsid w:val="00E74206"/>
    <w:rsid w:val="00E75659"/>
    <w:rsid w:val="00E76A6A"/>
    <w:rsid w:val="00E80525"/>
    <w:rsid w:val="00E8184C"/>
    <w:rsid w:val="00E820B5"/>
    <w:rsid w:val="00E82346"/>
    <w:rsid w:val="00E824CA"/>
    <w:rsid w:val="00E82ECB"/>
    <w:rsid w:val="00E83361"/>
    <w:rsid w:val="00E87F7C"/>
    <w:rsid w:val="00E905D8"/>
    <w:rsid w:val="00E909B5"/>
    <w:rsid w:val="00E91791"/>
    <w:rsid w:val="00E917E4"/>
    <w:rsid w:val="00E9261C"/>
    <w:rsid w:val="00E93C22"/>
    <w:rsid w:val="00E957F5"/>
    <w:rsid w:val="00E96890"/>
    <w:rsid w:val="00E969BA"/>
    <w:rsid w:val="00EA0532"/>
    <w:rsid w:val="00EA0C78"/>
    <w:rsid w:val="00EA2F20"/>
    <w:rsid w:val="00EA3631"/>
    <w:rsid w:val="00EA41D2"/>
    <w:rsid w:val="00EA5174"/>
    <w:rsid w:val="00EA74A3"/>
    <w:rsid w:val="00EA79C4"/>
    <w:rsid w:val="00EA7C5E"/>
    <w:rsid w:val="00EB3E96"/>
    <w:rsid w:val="00EB4B6C"/>
    <w:rsid w:val="00EB4C3D"/>
    <w:rsid w:val="00EB5BB7"/>
    <w:rsid w:val="00EB7132"/>
    <w:rsid w:val="00EB716C"/>
    <w:rsid w:val="00EC02CB"/>
    <w:rsid w:val="00EC0838"/>
    <w:rsid w:val="00EC0EFC"/>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E029A"/>
    <w:rsid w:val="00EE16BE"/>
    <w:rsid w:val="00EE2E30"/>
    <w:rsid w:val="00EE3E64"/>
    <w:rsid w:val="00EE5347"/>
    <w:rsid w:val="00EE5FDA"/>
    <w:rsid w:val="00EE635D"/>
    <w:rsid w:val="00EF0DFD"/>
    <w:rsid w:val="00EF1B4C"/>
    <w:rsid w:val="00EF1BA9"/>
    <w:rsid w:val="00EF2774"/>
    <w:rsid w:val="00EF3F7B"/>
    <w:rsid w:val="00EF5601"/>
    <w:rsid w:val="00EF56E2"/>
    <w:rsid w:val="00EF5C03"/>
    <w:rsid w:val="00EF7EAB"/>
    <w:rsid w:val="00F0078C"/>
    <w:rsid w:val="00F01662"/>
    <w:rsid w:val="00F02AD0"/>
    <w:rsid w:val="00F03366"/>
    <w:rsid w:val="00F033B8"/>
    <w:rsid w:val="00F03A5C"/>
    <w:rsid w:val="00F04DD9"/>
    <w:rsid w:val="00F059E3"/>
    <w:rsid w:val="00F1002E"/>
    <w:rsid w:val="00F174BC"/>
    <w:rsid w:val="00F20765"/>
    <w:rsid w:val="00F21875"/>
    <w:rsid w:val="00F23662"/>
    <w:rsid w:val="00F250F7"/>
    <w:rsid w:val="00F25917"/>
    <w:rsid w:val="00F25EF1"/>
    <w:rsid w:val="00F26F26"/>
    <w:rsid w:val="00F279AE"/>
    <w:rsid w:val="00F323F4"/>
    <w:rsid w:val="00F33FBA"/>
    <w:rsid w:val="00F35244"/>
    <w:rsid w:val="00F3623D"/>
    <w:rsid w:val="00F365E1"/>
    <w:rsid w:val="00F36F89"/>
    <w:rsid w:val="00F36FCE"/>
    <w:rsid w:val="00F37558"/>
    <w:rsid w:val="00F37CCB"/>
    <w:rsid w:val="00F37EED"/>
    <w:rsid w:val="00F40F1D"/>
    <w:rsid w:val="00F40F70"/>
    <w:rsid w:val="00F413FD"/>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9FF"/>
    <w:rsid w:val="00F56B8E"/>
    <w:rsid w:val="00F5734B"/>
    <w:rsid w:val="00F62B02"/>
    <w:rsid w:val="00F6332C"/>
    <w:rsid w:val="00F63729"/>
    <w:rsid w:val="00F640DD"/>
    <w:rsid w:val="00F64FA5"/>
    <w:rsid w:val="00F667B8"/>
    <w:rsid w:val="00F66F3B"/>
    <w:rsid w:val="00F67105"/>
    <w:rsid w:val="00F677CD"/>
    <w:rsid w:val="00F67AC1"/>
    <w:rsid w:val="00F67EAF"/>
    <w:rsid w:val="00F70A21"/>
    <w:rsid w:val="00F71548"/>
    <w:rsid w:val="00F727A1"/>
    <w:rsid w:val="00F728C5"/>
    <w:rsid w:val="00F72B26"/>
    <w:rsid w:val="00F73FA0"/>
    <w:rsid w:val="00F74082"/>
    <w:rsid w:val="00F741F3"/>
    <w:rsid w:val="00F74A01"/>
    <w:rsid w:val="00F75435"/>
    <w:rsid w:val="00F75764"/>
    <w:rsid w:val="00F75B55"/>
    <w:rsid w:val="00F80C80"/>
    <w:rsid w:val="00F81811"/>
    <w:rsid w:val="00F8193F"/>
    <w:rsid w:val="00F81D5B"/>
    <w:rsid w:val="00F82559"/>
    <w:rsid w:val="00F82C68"/>
    <w:rsid w:val="00F83365"/>
    <w:rsid w:val="00F83B70"/>
    <w:rsid w:val="00F84354"/>
    <w:rsid w:val="00F86D2A"/>
    <w:rsid w:val="00F87CDE"/>
    <w:rsid w:val="00F91ADD"/>
    <w:rsid w:val="00F91CE0"/>
    <w:rsid w:val="00F91E3F"/>
    <w:rsid w:val="00F94163"/>
    <w:rsid w:val="00F96518"/>
    <w:rsid w:val="00F97120"/>
    <w:rsid w:val="00FA0924"/>
    <w:rsid w:val="00FA259A"/>
    <w:rsid w:val="00FA4881"/>
    <w:rsid w:val="00FA72D7"/>
    <w:rsid w:val="00FB0BE6"/>
    <w:rsid w:val="00FB22CB"/>
    <w:rsid w:val="00FB432D"/>
    <w:rsid w:val="00FB6528"/>
    <w:rsid w:val="00FB7201"/>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0B8E"/>
    <w:rsid w:val="00FE315B"/>
    <w:rsid w:val="00FE3E6E"/>
    <w:rsid w:val="00FE46A4"/>
    <w:rsid w:val="00FE5605"/>
    <w:rsid w:val="00FE5B8A"/>
    <w:rsid w:val="00FE67ED"/>
    <w:rsid w:val="00FF046B"/>
    <w:rsid w:val="00FF2462"/>
    <w:rsid w:val="00FF3EF8"/>
    <w:rsid w:val="00FF4388"/>
    <w:rsid w:val="00FF50D4"/>
    <w:rsid w:val="00FF5368"/>
    <w:rsid w:val="00FF56A9"/>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1177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F329B"/>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3F329B"/>
    <w:pPr>
      <w:keepNext/>
      <w:spacing w:before="60" w:line="240" w:lineRule="atLeast"/>
    </w:pPr>
    <w:rPr>
      <w:b/>
      <w:sz w:val="20"/>
    </w:rPr>
  </w:style>
  <w:style w:type="paragraph" w:customStyle="1" w:styleId="BoxText">
    <w:name w:val="BoxText"/>
    <w:aliases w:val="bt"/>
    <w:basedOn w:val="OPCParaBase"/>
    <w:qFormat/>
    <w:rsid w:val="003F329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F329B"/>
    <w:rPr>
      <w:b/>
    </w:rPr>
  </w:style>
  <w:style w:type="paragraph" w:customStyle="1" w:styleId="BoxHeadItalic">
    <w:name w:val="BoxHeadItalic"/>
    <w:aliases w:val="bhi"/>
    <w:basedOn w:val="BoxText"/>
    <w:next w:val="BoxStep"/>
    <w:qFormat/>
    <w:rsid w:val="003F329B"/>
    <w:rPr>
      <w:i/>
    </w:rPr>
  </w:style>
  <w:style w:type="paragraph" w:customStyle="1" w:styleId="BoxList">
    <w:name w:val="BoxList"/>
    <w:aliases w:val="bl"/>
    <w:basedOn w:val="BoxText"/>
    <w:qFormat/>
    <w:rsid w:val="003F329B"/>
    <w:pPr>
      <w:ind w:left="1559" w:hanging="425"/>
    </w:pPr>
  </w:style>
  <w:style w:type="paragraph" w:customStyle="1" w:styleId="BoxNote">
    <w:name w:val="BoxNote"/>
    <w:aliases w:val="bn"/>
    <w:basedOn w:val="BoxText"/>
    <w:qFormat/>
    <w:rsid w:val="003F329B"/>
    <w:pPr>
      <w:tabs>
        <w:tab w:val="left" w:pos="1985"/>
      </w:tabs>
      <w:spacing w:before="122" w:line="198" w:lineRule="exact"/>
      <w:ind w:left="2948" w:hanging="1814"/>
    </w:pPr>
    <w:rPr>
      <w:sz w:val="18"/>
    </w:rPr>
  </w:style>
  <w:style w:type="paragraph" w:customStyle="1" w:styleId="BoxPara">
    <w:name w:val="BoxPara"/>
    <w:aliases w:val="bp"/>
    <w:basedOn w:val="BoxText"/>
    <w:qFormat/>
    <w:rsid w:val="003F329B"/>
    <w:pPr>
      <w:tabs>
        <w:tab w:val="right" w:pos="2268"/>
      </w:tabs>
      <w:ind w:left="2552" w:hanging="1418"/>
    </w:pPr>
  </w:style>
  <w:style w:type="paragraph" w:customStyle="1" w:styleId="BoxStep">
    <w:name w:val="BoxStep"/>
    <w:aliases w:val="bs"/>
    <w:basedOn w:val="BoxText"/>
    <w:qFormat/>
    <w:rsid w:val="003F329B"/>
    <w:pPr>
      <w:ind w:left="1985" w:hanging="851"/>
    </w:pPr>
  </w:style>
  <w:style w:type="character" w:customStyle="1" w:styleId="CharAmPartNo">
    <w:name w:val="CharAmPartNo"/>
    <w:basedOn w:val="OPCCharBase"/>
    <w:uiPriority w:val="1"/>
    <w:qFormat/>
    <w:rsid w:val="003F329B"/>
  </w:style>
  <w:style w:type="character" w:customStyle="1" w:styleId="CharAmPartText">
    <w:name w:val="CharAmPartText"/>
    <w:basedOn w:val="OPCCharBase"/>
    <w:uiPriority w:val="1"/>
    <w:qFormat/>
    <w:rsid w:val="003F329B"/>
  </w:style>
  <w:style w:type="character" w:customStyle="1" w:styleId="CharAmSchNo">
    <w:name w:val="CharAmSchNo"/>
    <w:basedOn w:val="OPCCharBase"/>
    <w:uiPriority w:val="1"/>
    <w:qFormat/>
    <w:rsid w:val="003F329B"/>
  </w:style>
  <w:style w:type="character" w:customStyle="1" w:styleId="CharAmSchText">
    <w:name w:val="CharAmSchText"/>
    <w:basedOn w:val="OPCCharBase"/>
    <w:uiPriority w:val="1"/>
    <w:qFormat/>
    <w:rsid w:val="003F329B"/>
  </w:style>
  <w:style w:type="character" w:customStyle="1" w:styleId="CharChapNo">
    <w:name w:val="CharChapNo"/>
    <w:basedOn w:val="OPCCharBase"/>
    <w:qFormat/>
    <w:rsid w:val="003F329B"/>
  </w:style>
  <w:style w:type="character" w:customStyle="1" w:styleId="CharChapText">
    <w:name w:val="CharChapText"/>
    <w:basedOn w:val="OPCCharBase"/>
    <w:qFormat/>
    <w:rsid w:val="003F329B"/>
  </w:style>
  <w:style w:type="character" w:customStyle="1" w:styleId="CharDivNo">
    <w:name w:val="CharDivNo"/>
    <w:basedOn w:val="OPCCharBase"/>
    <w:qFormat/>
    <w:rsid w:val="003F329B"/>
  </w:style>
  <w:style w:type="character" w:customStyle="1" w:styleId="CharDivText">
    <w:name w:val="CharDivText"/>
    <w:basedOn w:val="OPCCharBase"/>
    <w:qFormat/>
    <w:rsid w:val="003F329B"/>
  </w:style>
  <w:style w:type="character" w:customStyle="1" w:styleId="CharPartNo">
    <w:name w:val="CharPartNo"/>
    <w:basedOn w:val="OPCCharBase"/>
    <w:qFormat/>
    <w:rsid w:val="003F329B"/>
  </w:style>
  <w:style w:type="character" w:customStyle="1" w:styleId="CharPartText">
    <w:name w:val="CharPartText"/>
    <w:basedOn w:val="OPCCharBase"/>
    <w:qFormat/>
    <w:rsid w:val="003F329B"/>
  </w:style>
  <w:style w:type="character" w:customStyle="1" w:styleId="CharSectno">
    <w:name w:val="CharSectno"/>
    <w:basedOn w:val="OPCCharBase"/>
    <w:qFormat/>
    <w:rsid w:val="003F329B"/>
  </w:style>
  <w:style w:type="character" w:customStyle="1" w:styleId="CharSubdNo">
    <w:name w:val="CharSubdNo"/>
    <w:basedOn w:val="OPCCharBase"/>
    <w:uiPriority w:val="1"/>
    <w:qFormat/>
    <w:rsid w:val="003F329B"/>
  </w:style>
  <w:style w:type="character" w:customStyle="1" w:styleId="CharSubdText">
    <w:name w:val="CharSubdText"/>
    <w:basedOn w:val="OPCCharBase"/>
    <w:uiPriority w:val="1"/>
    <w:qFormat/>
    <w:rsid w:val="003F329B"/>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3F329B"/>
    <w:pPr>
      <w:spacing w:line="240" w:lineRule="auto"/>
      <w:ind w:left="1134"/>
    </w:pPr>
    <w:rPr>
      <w:sz w:val="20"/>
    </w:rPr>
  </w:style>
  <w:style w:type="paragraph" w:styleId="Footer">
    <w:name w:val="footer"/>
    <w:link w:val="FooterChar"/>
    <w:rsid w:val="003F329B"/>
    <w:pPr>
      <w:tabs>
        <w:tab w:val="center" w:pos="4153"/>
        <w:tab w:val="right" w:pos="8306"/>
      </w:tabs>
    </w:pPr>
    <w:rPr>
      <w:sz w:val="22"/>
      <w:szCs w:val="24"/>
    </w:rPr>
  </w:style>
  <w:style w:type="paragraph" w:styleId="Header">
    <w:name w:val="header"/>
    <w:basedOn w:val="OPCParaBase"/>
    <w:link w:val="HeaderChar"/>
    <w:unhideWhenUsed/>
    <w:rsid w:val="003F329B"/>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3F329B"/>
    <w:pPr>
      <w:tabs>
        <w:tab w:val="right" w:pos="1531"/>
      </w:tabs>
      <w:spacing w:before="40" w:line="240" w:lineRule="auto"/>
      <w:ind w:left="1644" w:hanging="1644"/>
    </w:pPr>
  </w:style>
  <w:style w:type="paragraph" w:customStyle="1" w:styleId="paragraphsub-sub">
    <w:name w:val="paragraph(sub-sub)"/>
    <w:aliases w:val="aaa"/>
    <w:basedOn w:val="OPCParaBase"/>
    <w:rsid w:val="003F329B"/>
    <w:pPr>
      <w:tabs>
        <w:tab w:val="right" w:pos="2722"/>
      </w:tabs>
      <w:spacing w:before="40" w:line="240" w:lineRule="auto"/>
      <w:ind w:left="2835" w:hanging="2835"/>
    </w:pPr>
  </w:style>
  <w:style w:type="paragraph" w:customStyle="1" w:styleId="paragraphsub">
    <w:name w:val="paragraph(sub)"/>
    <w:aliases w:val="aa"/>
    <w:basedOn w:val="OPCParaBase"/>
    <w:rsid w:val="003F329B"/>
    <w:pPr>
      <w:tabs>
        <w:tab w:val="right" w:pos="1985"/>
      </w:tabs>
      <w:spacing w:before="40" w:line="240" w:lineRule="auto"/>
      <w:ind w:left="2098" w:hanging="2098"/>
    </w:pPr>
  </w:style>
  <w:style w:type="character" w:styleId="LineNumber">
    <w:name w:val="line number"/>
    <w:basedOn w:val="OPCCharBase"/>
    <w:uiPriority w:val="99"/>
    <w:unhideWhenUsed/>
    <w:rsid w:val="003F329B"/>
    <w:rPr>
      <w:sz w:val="16"/>
    </w:rPr>
  </w:style>
  <w:style w:type="paragraph" w:customStyle="1" w:styleId="ItemHead">
    <w:name w:val="ItemHead"/>
    <w:aliases w:val="ih"/>
    <w:basedOn w:val="OPCParaBase"/>
    <w:next w:val="Item"/>
    <w:link w:val="ItemHeadChar"/>
    <w:rsid w:val="003F329B"/>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3F329B"/>
  </w:style>
  <w:style w:type="paragraph" w:customStyle="1" w:styleId="Item">
    <w:name w:val="Item"/>
    <w:aliases w:val="i"/>
    <w:basedOn w:val="OPCParaBase"/>
    <w:next w:val="ItemHead"/>
    <w:link w:val="ItemChar"/>
    <w:rsid w:val="003F329B"/>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3F329B"/>
    <w:pPr>
      <w:spacing w:line="240" w:lineRule="auto"/>
    </w:pPr>
    <w:rPr>
      <w:b/>
      <w:sz w:val="32"/>
    </w:rPr>
  </w:style>
  <w:style w:type="paragraph" w:customStyle="1" w:styleId="notedraft">
    <w:name w:val="note(draft)"/>
    <w:aliases w:val="nd"/>
    <w:basedOn w:val="OPCParaBase"/>
    <w:rsid w:val="003F329B"/>
    <w:pPr>
      <w:spacing w:before="240" w:line="240" w:lineRule="auto"/>
      <w:ind w:left="284" w:hanging="284"/>
    </w:pPr>
    <w:rPr>
      <w:i/>
      <w:sz w:val="24"/>
    </w:rPr>
  </w:style>
  <w:style w:type="paragraph" w:customStyle="1" w:styleId="notetext">
    <w:name w:val="note(text)"/>
    <w:aliases w:val="n"/>
    <w:basedOn w:val="OPCParaBase"/>
    <w:rsid w:val="003F329B"/>
    <w:pPr>
      <w:spacing w:before="122" w:line="240" w:lineRule="auto"/>
      <w:ind w:left="1985" w:hanging="851"/>
    </w:pPr>
    <w:rPr>
      <w:sz w:val="18"/>
    </w:rPr>
  </w:style>
  <w:style w:type="paragraph" w:customStyle="1" w:styleId="notemargin">
    <w:name w:val="note(margin)"/>
    <w:aliases w:val="nm"/>
    <w:basedOn w:val="OPCParaBase"/>
    <w:rsid w:val="003F329B"/>
    <w:pPr>
      <w:tabs>
        <w:tab w:val="left" w:pos="709"/>
      </w:tabs>
      <w:spacing w:before="122" w:line="198" w:lineRule="exact"/>
      <w:ind w:left="709" w:hanging="709"/>
    </w:pPr>
    <w:rPr>
      <w:sz w:val="18"/>
    </w:rPr>
  </w:style>
  <w:style w:type="paragraph" w:customStyle="1" w:styleId="notepara">
    <w:name w:val="note(para)"/>
    <w:aliases w:val="na"/>
    <w:basedOn w:val="OPCParaBase"/>
    <w:rsid w:val="003F329B"/>
    <w:pPr>
      <w:spacing w:before="40" w:line="198" w:lineRule="exact"/>
      <w:ind w:left="2354" w:hanging="369"/>
    </w:pPr>
    <w:rPr>
      <w:sz w:val="18"/>
    </w:rPr>
  </w:style>
  <w:style w:type="paragraph" w:customStyle="1" w:styleId="noteParlAmend">
    <w:name w:val="note(ParlAmend)"/>
    <w:aliases w:val="npp"/>
    <w:basedOn w:val="OPCParaBase"/>
    <w:next w:val="ParlAmend"/>
    <w:rsid w:val="003F329B"/>
    <w:pPr>
      <w:spacing w:line="240" w:lineRule="auto"/>
      <w:jc w:val="right"/>
    </w:pPr>
    <w:rPr>
      <w:rFonts w:ascii="Arial" w:hAnsi="Arial"/>
      <w:b/>
      <w:i/>
    </w:rPr>
  </w:style>
  <w:style w:type="paragraph" w:customStyle="1" w:styleId="Page1">
    <w:name w:val="Page1"/>
    <w:basedOn w:val="OPCParaBase"/>
    <w:rsid w:val="003F329B"/>
    <w:pPr>
      <w:spacing w:before="5600" w:line="240" w:lineRule="auto"/>
    </w:pPr>
    <w:rPr>
      <w:b/>
      <w:sz w:val="32"/>
    </w:rPr>
  </w:style>
  <w:style w:type="paragraph" w:customStyle="1" w:styleId="PageBreak">
    <w:name w:val="PageBreak"/>
    <w:aliases w:val="pb"/>
    <w:basedOn w:val="OPCParaBase"/>
    <w:rsid w:val="003F329B"/>
    <w:pPr>
      <w:spacing w:line="240" w:lineRule="auto"/>
    </w:pPr>
    <w:rPr>
      <w:sz w:val="20"/>
    </w:rPr>
  </w:style>
  <w:style w:type="paragraph" w:customStyle="1" w:styleId="ParlAmend">
    <w:name w:val="ParlAmend"/>
    <w:aliases w:val="pp"/>
    <w:basedOn w:val="OPCParaBase"/>
    <w:rsid w:val="003F329B"/>
    <w:pPr>
      <w:spacing w:before="240" w:line="240" w:lineRule="atLeast"/>
      <w:ind w:hanging="567"/>
    </w:pPr>
    <w:rPr>
      <w:sz w:val="24"/>
    </w:rPr>
  </w:style>
  <w:style w:type="paragraph" w:customStyle="1" w:styleId="Penalty">
    <w:name w:val="Penalty"/>
    <w:basedOn w:val="OPCParaBase"/>
    <w:rsid w:val="003F329B"/>
    <w:pPr>
      <w:tabs>
        <w:tab w:val="left" w:pos="2977"/>
      </w:tabs>
      <w:spacing w:before="180" w:line="240" w:lineRule="auto"/>
      <w:ind w:left="1985" w:hanging="851"/>
    </w:pPr>
  </w:style>
  <w:style w:type="paragraph" w:customStyle="1" w:styleId="Preamble">
    <w:name w:val="Preamble"/>
    <w:basedOn w:val="OPCParaBase"/>
    <w:next w:val="Normal"/>
    <w:rsid w:val="003F329B"/>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F329B"/>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3F329B"/>
    <w:pPr>
      <w:spacing w:line="240" w:lineRule="auto"/>
    </w:pPr>
    <w:rPr>
      <w:b/>
      <w:sz w:val="40"/>
    </w:rPr>
  </w:style>
  <w:style w:type="paragraph" w:customStyle="1" w:styleId="Subitem">
    <w:name w:val="Subitem"/>
    <w:aliases w:val="iss"/>
    <w:basedOn w:val="OPCParaBase"/>
    <w:rsid w:val="003F329B"/>
    <w:pPr>
      <w:spacing w:before="180" w:line="240" w:lineRule="auto"/>
      <w:ind w:left="709" w:hanging="709"/>
    </w:pPr>
  </w:style>
  <w:style w:type="paragraph" w:customStyle="1" w:styleId="SubitemHead">
    <w:name w:val="SubitemHead"/>
    <w:aliases w:val="issh"/>
    <w:basedOn w:val="OPCParaBase"/>
    <w:rsid w:val="003F329B"/>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3F329B"/>
    <w:pPr>
      <w:keepNext/>
      <w:keepLines/>
      <w:spacing w:before="240" w:line="240" w:lineRule="auto"/>
      <w:ind w:left="1134"/>
    </w:pPr>
    <w:rPr>
      <w:i/>
    </w:rPr>
  </w:style>
  <w:style w:type="paragraph" w:customStyle="1" w:styleId="Tablei">
    <w:name w:val="Table(i)"/>
    <w:aliases w:val="taa"/>
    <w:basedOn w:val="OPCParaBase"/>
    <w:rsid w:val="003F329B"/>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F329B"/>
    <w:pPr>
      <w:spacing w:before="60" w:line="240" w:lineRule="auto"/>
      <w:ind w:left="284" w:hanging="284"/>
    </w:pPr>
    <w:rPr>
      <w:sz w:val="20"/>
    </w:rPr>
  </w:style>
  <w:style w:type="paragraph" w:customStyle="1" w:styleId="TableAA">
    <w:name w:val="Table(AA)"/>
    <w:aliases w:val="taaa"/>
    <w:basedOn w:val="OPCParaBase"/>
    <w:rsid w:val="003F329B"/>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F329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F329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F329B"/>
    <w:pPr>
      <w:spacing w:before="122" w:line="198" w:lineRule="exact"/>
      <w:ind w:left="1985" w:hanging="851"/>
      <w:jc w:val="right"/>
    </w:pPr>
    <w:rPr>
      <w:sz w:val="18"/>
    </w:rPr>
  </w:style>
  <w:style w:type="paragraph" w:customStyle="1" w:styleId="TLPTableBullet">
    <w:name w:val="TLPTableBullet"/>
    <w:aliases w:val="ttb"/>
    <w:basedOn w:val="OPCParaBase"/>
    <w:rsid w:val="003F329B"/>
    <w:pPr>
      <w:spacing w:line="240" w:lineRule="exact"/>
      <w:ind w:left="284" w:hanging="284"/>
    </w:pPr>
    <w:rPr>
      <w:sz w:val="20"/>
    </w:rPr>
  </w:style>
  <w:style w:type="paragraph" w:styleId="TOC1">
    <w:name w:val="toc 1"/>
    <w:basedOn w:val="OPCParaBase"/>
    <w:next w:val="Normal"/>
    <w:uiPriority w:val="39"/>
    <w:unhideWhenUsed/>
    <w:rsid w:val="003F329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F329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F329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F329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F329B"/>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3F329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F329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F329B"/>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F329B"/>
    <w:pPr>
      <w:keepLines/>
      <w:spacing w:before="80" w:line="240" w:lineRule="auto"/>
      <w:ind w:left="1588" w:hanging="794"/>
    </w:pPr>
    <w:rPr>
      <w:kern w:val="28"/>
    </w:rPr>
  </w:style>
  <w:style w:type="paragraph" w:customStyle="1" w:styleId="TofSectsSection">
    <w:name w:val="TofSects(Section)"/>
    <w:basedOn w:val="OPCParaBase"/>
    <w:rsid w:val="003F329B"/>
    <w:pPr>
      <w:keepLines/>
      <w:spacing w:before="40" w:line="240" w:lineRule="auto"/>
      <w:ind w:left="1588" w:hanging="794"/>
    </w:pPr>
    <w:rPr>
      <w:kern w:val="28"/>
      <w:sz w:val="18"/>
    </w:rPr>
  </w:style>
  <w:style w:type="paragraph" w:customStyle="1" w:styleId="TofSectsHeading">
    <w:name w:val="TofSects(Heading)"/>
    <w:basedOn w:val="OPCParaBase"/>
    <w:rsid w:val="003F329B"/>
    <w:pPr>
      <w:spacing w:before="240" w:after="120" w:line="240" w:lineRule="auto"/>
    </w:pPr>
    <w:rPr>
      <w:b/>
      <w:sz w:val="24"/>
    </w:rPr>
  </w:style>
  <w:style w:type="paragraph" w:customStyle="1" w:styleId="TofSectsGroupHeading">
    <w:name w:val="TofSects(GroupHeading)"/>
    <w:basedOn w:val="OPCParaBase"/>
    <w:next w:val="TofSectsSection"/>
    <w:rsid w:val="003F329B"/>
    <w:pPr>
      <w:keepLines/>
      <w:spacing w:before="240" w:after="120" w:line="240" w:lineRule="auto"/>
      <w:ind w:left="794"/>
    </w:pPr>
    <w:rPr>
      <w:b/>
      <w:kern w:val="28"/>
      <w:sz w:val="20"/>
    </w:rPr>
  </w:style>
  <w:style w:type="paragraph" w:customStyle="1" w:styleId="Actno">
    <w:name w:val="Actno"/>
    <w:basedOn w:val="ShortT"/>
    <w:next w:val="Normal"/>
    <w:qFormat/>
    <w:rsid w:val="003F329B"/>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3F329B"/>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3F329B"/>
    <w:pPr>
      <w:spacing w:before="122" w:line="198" w:lineRule="exact"/>
      <w:ind w:left="2353" w:hanging="709"/>
    </w:pPr>
    <w:rPr>
      <w:sz w:val="18"/>
    </w:rPr>
  </w:style>
  <w:style w:type="paragraph" w:customStyle="1" w:styleId="Tabletext">
    <w:name w:val="Tabletext"/>
    <w:aliases w:val="tt"/>
    <w:basedOn w:val="OPCParaBase"/>
    <w:rsid w:val="003F329B"/>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F329B"/>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3F329B"/>
    <w:pPr>
      <w:spacing w:before="180" w:line="240" w:lineRule="auto"/>
      <w:ind w:left="1134"/>
    </w:pPr>
  </w:style>
  <w:style w:type="paragraph" w:customStyle="1" w:styleId="subsection2">
    <w:name w:val="subsection2"/>
    <w:aliases w:val="ss2"/>
    <w:basedOn w:val="OPCParaBase"/>
    <w:next w:val="subsection"/>
    <w:rsid w:val="003F329B"/>
    <w:pPr>
      <w:spacing w:before="40" w:line="240" w:lineRule="auto"/>
      <w:ind w:left="1134"/>
    </w:pPr>
  </w:style>
  <w:style w:type="paragraph" w:customStyle="1" w:styleId="CTA----">
    <w:name w:val="CTA ----"/>
    <w:basedOn w:val="OPCParaBase"/>
    <w:next w:val="Normal"/>
    <w:rsid w:val="003F329B"/>
    <w:pPr>
      <w:spacing w:before="60" w:line="240" w:lineRule="atLeast"/>
      <w:ind w:left="255" w:hanging="255"/>
    </w:pPr>
    <w:rPr>
      <w:sz w:val="20"/>
    </w:rPr>
  </w:style>
  <w:style w:type="paragraph" w:customStyle="1" w:styleId="subsection">
    <w:name w:val="subsection"/>
    <w:aliases w:val="ss"/>
    <w:basedOn w:val="OPCParaBase"/>
    <w:link w:val="subsectionChar"/>
    <w:rsid w:val="003F329B"/>
    <w:pPr>
      <w:tabs>
        <w:tab w:val="right" w:pos="1021"/>
      </w:tabs>
      <w:spacing w:before="180" w:line="240" w:lineRule="auto"/>
      <w:ind w:left="1134" w:hanging="1134"/>
    </w:pPr>
  </w:style>
  <w:style w:type="paragraph" w:customStyle="1" w:styleId="ActHead1">
    <w:name w:val="ActHead 1"/>
    <w:aliases w:val="c"/>
    <w:basedOn w:val="OPCParaBase"/>
    <w:next w:val="Normal"/>
    <w:qFormat/>
    <w:rsid w:val="003F329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F329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3F329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3F329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3F329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F329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F329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F329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F329B"/>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F329B"/>
    <w:pPr>
      <w:spacing w:line="240" w:lineRule="auto"/>
    </w:pPr>
    <w:rPr>
      <w:sz w:val="24"/>
    </w:rPr>
  </w:style>
  <w:style w:type="character" w:customStyle="1" w:styleId="CharBoldItalic">
    <w:name w:val="CharBoldItalic"/>
    <w:basedOn w:val="OPCCharBase"/>
    <w:uiPriority w:val="1"/>
    <w:qFormat/>
    <w:rsid w:val="003F329B"/>
    <w:rPr>
      <w:b/>
      <w:i/>
    </w:rPr>
  </w:style>
  <w:style w:type="character" w:customStyle="1" w:styleId="CharItalic">
    <w:name w:val="CharItalic"/>
    <w:basedOn w:val="OPCCharBase"/>
    <w:uiPriority w:val="1"/>
    <w:qFormat/>
    <w:rsid w:val="003F329B"/>
    <w:rPr>
      <w:i/>
    </w:rPr>
  </w:style>
  <w:style w:type="paragraph" w:customStyle="1" w:styleId="CTA-">
    <w:name w:val="CTA -"/>
    <w:basedOn w:val="OPCParaBase"/>
    <w:rsid w:val="003F329B"/>
    <w:pPr>
      <w:spacing w:before="60" w:line="240" w:lineRule="atLeast"/>
      <w:ind w:left="85" w:hanging="85"/>
    </w:pPr>
    <w:rPr>
      <w:sz w:val="20"/>
    </w:rPr>
  </w:style>
  <w:style w:type="paragraph" w:customStyle="1" w:styleId="CTA--">
    <w:name w:val="CTA --"/>
    <w:basedOn w:val="OPCParaBase"/>
    <w:next w:val="Normal"/>
    <w:rsid w:val="003F329B"/>
    <w:pPr>
      <w:spacing w:before="60" w:line="240" w:lineRule="atLeast"/>
      <w:ind w:left="142" w:hanging="142"/>
    </w:pPr>
    <w:rPr>
      <w:sz w:val="20"/>
    </w:rPr>
  </w:style>
  <w:style w:type="paragraph" w:customStyle="1" w:styleId="CTA---">
    <w:name w:val="CTA ---"/>
    <w:basedOn w:val="OPCParaBase"/>
    <w:next w:val="Normal"/>
    <w:rsid w:val="003F329B"/>
    <w:pPr>
      <w:spacing w:before="60" w:line="240" w:lineRule="atLeast"/>
      <w:ind w:left="198" w:hanging="198"/>
    </w:pPr>
    <w:rPr>
      <w:sz w:val="20"/>
    </w:rPr>
  </w:style>
  <w:style w:type="paragraph" w:customStyle="1" w:styleId="CTA1a">
    <w:name w:val="CTA 1(a)"/>
    <w:basedOn w:val="OPCParaBase"/>
    <w:rsid w:val="003F329B"/>
    <w:pPr>
      <w:tabs>
        <w:tab w:val="right" w:pos="414"/>
      </w:tabs>
      <w:spacing w:before="40" w:line="240" w:lineRule="atLeast"/>
      <w:ind w:left="675" w:hanging="675"/>
    </w:pPr>
    <w:rPr>
      <w:sz w:val="20"/>
    </w:rPr>
  </w:style>
  <w:style w:type="paragraph" w:customStyle="1" w:styleId="CTA1ai">
    <w:name w:val="CTA 1(a)(i)"/>
    <w:basedOn w:val="OPCParaBase"/>
    <w:rsid w:val="003F329B"/>
    <w:pPr>
      <w:tabs>
        <w:tab w:val="right" w:pos="1004"/>
      </w:tabs>
      <w:spacing w:before="40" w:line="240" w:lineRule="atLeast"/>
      <w:ind w:left="1253" w:hanging="1253"/>
    </w:pPr>
    <w:rPr>
      <w:sz w:val="20"/>
    </w:rPr>
  </w:style>
  <w:style w:type="paragraph" w:customStyle="1" w:styleId="CTA2a">
    <w:name w:val="CTA 2(a)"/>
    <w:basedOn w:val="OPCParaBase"/>
    <w:rsid w:val="003F329B"/>
    <w:pPr>
      <w:tabs>
        <w:tab w:val="right" w:pos="482"/>
      </w:tabs>
      <w:spacing w:before="40" w:line="240" w:lineRule="atLeast"/>
      <w:ind w:left="748" w:hanging="748"/>
    </w:pPr>
    <w:rPr>
      <w:sz w:val="20"/>
    </w:rPr>
  </w:style>
  <w:style w:type="paragraph" w:customStyle="1" w:styleId="CTA2ai">
    <w:name w:val="CTA 2(a)(i)"/>
    <w:basedOn w:val="OPCParaBase"/>
    <w:rsid w:val="003F329B"/>
    <w:pPr>
      <w:tabs>
        <w:tab w:val="right" w:pos="1089"/>
      </w:tabs>
      <w:spacing w:before="40" w:line="240" w:lineRule="atLeast"/>
      <w:ind w:left="1327" w:hanging="1327"/>
    </w:pPr>
    <w:rPr>
      <w:sz w:val="20"/>
    </w:rPr>
  </w:style>
  <w:style w:type="paragraph" w:customStyle="1" w:styleId="CTA3a">
    <w:name w:val="CTA 3(a)"/>
    <w:basedOn w:val="OPCParaBase"/>
    <w:rsid w:val="003F329B"/>
    <w:pPr>
      <w:tabs>
        <w:tab w:val="right" w:pos="556"/>
      </w:tabs>
      <w:spacing w:before="40" w:line="240" w:lineRule="atLeast"/>
      <w:ind w:left="805" w:hanging="805"/>
    </w:pPr>
    <w:rPr>
      <w:sz w:val="20"/>
    </w:rPr>
  </w:style>
  <w:style w:type="paragraph" w:customStyle="1" w:styleId="CTA3ai">
    <w:name w:val="CTA 3(a)(i)"/>
    <w:basedOn w:val="OPCParaBase"/>
    <w:rsid w:val="003F329B"/>
    <w:pPr>
      <w:tabs>
        <w:tab w:val="right" w:pos="1140"/>
      </w:tabs>
      <w:spacing w:before="40" w:line="240" w:lineRule="atLeast"/>
      <w:ind w:left="1361" w:hanging="1361"/>
    </w:pPr>
    <w:rPr>
      <w:sz w:val="20"/>
    </w:rPr>
  </w:style>
  <w:style w:type="paragraph" w:customStyle="1" w:styleId="CTA4a">
    <w:name w:val="CTA 4(a)"/>
    <w:basedOn w:val="OPCParaBase"/>
    <w:rsid w:val="003F329B"/>
    <w:pPr>
      <w:tabs>
        <w:tab w:val="right" w:pos="624"/>
      </w:tabs>
      <w:spacing w:before="40" w:line="240" w:lineRule="atLeast"/>
      <w:ind w:left="873" w:hanging="873"/>
    </w:pPr>
    <w:rPr>
      <w:sz w:val="20"/>
    </w:rPr>
  </w:style>
  <w:style w:type="paragraph" w:customStyle="1" w:styleId="CTA4ai">
    <w:name w:val="CTA 4(a)(i)"/>
    <w:basedOn w:val="OPCParaBase"/>
    <w:rsid w:val="003F329B"/>
    <w:pPr>
      <w:tabs>
        <w:tab w:val="right" w:pos="1213"/>
      </w:tabs>
      <w:spacing w:before="40" w:line="240" w:lineRule="atLeast"/>
      <w:ind w:left="1452" w:hanging="1452"/>
    </w:pPr>
    <w:rPr>
      <w:sz w:val="20"/>
    </w:rPr>
  </w:style>
  <w:style w:type="paragraph" w:customStyle="1" w:styleId="CTACAPS">
    <w:name w:val="CTA CAPS"/>
    <w:basedOn w:val="OPCParaBase"/>
    <w:rsid w:val="003F329B"/>
    <w:pPr>
      <w:spacing w:before="60" w:line="240" w:lineRule="atLeast"/>
    </w:pPr>
    <w:rPr>
      <w:sz w:val="20"/>
    </w:rPr>
  </w:style>
  <w:style w:type="paragraph" w:customStyle="1" w:styleId="CTAright">
    <w:name w:val="CTA right"/>
    <w:basedOn w:val="OPCParaBase"/>
    <w:rsid w:val="003F329B"/>
    <w:pPr>
      <w:spacing w:before="60" w:line="240" w:lineRule="auto"/>
      <w:jc w:val="right"/>
    </w:pPr>
    <w:rPr>
      <w:sz w:val="20"/>
    </w:rPr>
  </w:style>
  <w:style w:type="paragraph" w:customStyle="1" w:styleId="House">
    <w:name w:val="House"/>
    <w:basedOn w:val="OPCParaBase"/>
    <w:rsid w:val="003F329B"/>
    <w:pPr>
      <w:spacing w:line="240" w:lineRule="auto"/>
    </w:pPr>
    <w:rPr>
      <w:sz w:val="28"/>
    </w:rPr>
  </w:style>
  <w:style w:type="paragraph" w:customStyle="1" w:styleId="Portfolio">
    <w:name w:val="Portfolio"/>
    <w:basedOn w:val="OPCParaBase"/>
    <w:rsid w:val="003F329B"/>
    <w:pPr>
      <w:spacing w:line="240" w:lineRule="auto"/>
    </w:pPr>
    <w:rPr>
      <w:i/>
      <w:sz w:val="20"/>
    </w:rPr>
  </w:style>
  <w:style w:type="paragraph" w:customStyle="1" w:styleId="Reading">
    <w:name w:val="Reading"/>
    <w:basedOn w:val="OPCParaBase"/>
    <w:rsid w:val="003F329B"/>
    <w:pPr>
      <w:spacing w:line="240" w:lineRule="auto"/>
    </w:pPr>
    <w:rPr>
      <w:i/>
      <w:sz w:val="20"/>
    </w:rPr>
  </w:style>
  <w:style w:type="paragraph" w:customStyle="1" w:styleId="Session">
    <w:name w:val="Session"/>
    <w:basedOn w:val="OPCParaBase"/>
    <w:rsid w:val="003F329B"/>
    <w:pPr>
      <w:spacing w:line="240" w:lineRule="auto"/>
    </w:pPr>
    <w:rPr>
      <w:sz w:val="28"/>
    </w:rPr>
  </w:style>
  <w:style w:type="paragraph" w:customStyle="1" w:styleId="Sponsor">
    <w:name w:val="Sponsor"/>
    <w:basedOn w:val="OPCParaBase"/>
    <w:rsid w:val="003F329B"/>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3F329B"/>
    <w:rPr>
      <w:sz w:val="16"/>
    </w:rPr>
  </w:style>
  <w:style w:type="paragraph" w:customStyle="1" w:styleId="OPCParaBase">
    <w:name w:val="OPCParaBase"/>
    <w:qFormat/>
    <w:rsid w:val="003F329B"/>
    <w:pPr>
      <w:spacing w:line="260" w:lineRule="atLeast"/>
    </w:pPr>
    <w:rPr>
      <w:sz w:val="22"/>
    </w:rPr>
  </w:style>
  <w:style w:type="paragraph" w:customStyle="1" w:styleId="WRStyle">
    <w:name w:val="WR Style"/>
    <w:aliases w:val="WR"/>
    <w:basedOn w:val="OPCParaBase"/>
    <w:rsid w:val="003F329B"/>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3F329B"/>
    <w:rPr>
      <w:sz w:val="22"/>
      <w:szCs w:val="24"/>
    </w:rPr>
  </w:style>
  <w:style w:type="character" w:customStyle="1" w:styleId="BalloonTextChar">
    <w:name w:val="Balloon Text Char"/>
    <w:basedOn w:val="DefaultParagraphFont"/>
    <w:link w:val="BalloonText"/>
    <w:uiPriority w:val="99"/>
    <w:rsid w:val="003F329B"/>
    <w:rPr>
      <w:rFonts w:ascii="Tahoma" w:eastAsiaTheme="minorHAnsi" w:hAnsi="Tahoma" w:cs="Tahoma"/>
      <w:sz w:val="16"/>
      <w:szCs w:val="16"/>
      <w:lang w:eastAsia="en-US"/>
    </w:rPr>
  </w:style>
  <w:style w:type="table" w:customStyle="1" w:styleId="CFlag">
    <w:name w:val="CFlag"/>
    <w:basedOn w:val="TableNormal"/>
    <w:uiPriority w:val="99"/>
    <w:rsid w:val="003F329B"/>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3F329B"/>
    <w:pPr>
      <w:spacing w:before="120"/>
      <w:outlineLvl w:val="1"/>
    </w:pPr>
    <w:rPr>
      <w:b/>
      <w:sz w:val="28"/>
      <w:szCs w:val="28"/>
    </w:rPr>
  </w:style>
  <w:style w:type="paragraph" w:customStyle="1" w:styleId="ENotesHeading2">
    <w:name w:val="ENotesHeading 2"/>
    <w:aliases w:val="Enh2"/>
    <w:basedOn w:val="OPCParaBase"/>
    <w:next w:val="Normal"/>
    <w:rsid w:val="003F329B"/>
    <w:pPr>
      <w:spacing w:before="120" w:after="120"/>
      <w:outlineLvl w:val="2"/>
    </w:pPr>
    <w:rPr>
      <w:b/>
      <w:sz w:val="24"/>
      <w:szCs w:val="28"/>
    </w:rPr>
  </w:style>
  <w:style w:type="paragraph" w:customStyle="1" w:styleId="ENotesHeading3">
    <w:name w:val="ENotesHeading 3"/>
    <w:aliases w:val="Enh3"/>
    <w:basedOn w:val="OPCParaBase"/>
    <w:next w:val="Normal"/>
    <w:rsid w:val="003F329B"/>
    <w:pPr>
      <w:keepNext/>
      <w:spacing w:before="120" w:line="240" w:lineRule="auto"/>
      <w:outlineLvl w:val="4"/>
    </w:pPr>
    <w:rPr>
      <w:b/>
      <w:szCs w:val="24"/>
    </w:rPr>
  </w:style>
  <w:style w:type="paragraph" w:customStyle="1" w:styleId="ENotesText">
    <w:name w:val="ENotesText"/>
    <w:aliases w:val="Ent,ENt"/>
    <w:basedOn w:val="OPCParaBase"/>
    <w:next w:val="Normal"/>
    <w:rsid w:val="003F329B"/>
    <w:pPr>
      <w:spacing w:before="120"/>
    </w:pPr>
  </w:style>
  <w:style w:type="paragraph" w:customStyle="1" w:styleId="CompiledActNo">
    <w:name w:val="CompiledActNo"/>
    <w:basedOn w:val="OPCParaBase"/>
    <w:next w:val="Normal"/>
    <w:rsid w:val="003F329B"/>
    <w:rPr>
      <w:b/>
      <w:sz w:val="24"/>
      <w:szCs w:val="24"/>
    </w:rPr>
  </w:style>
  <w:style w:type="paragraph" w:customStyle="1" w:styleId="CompiledMadeUnder">
    <w:name w:val="CompiledMadeUnder"/>
    <w:basedOn w:val="OPCParaBase"/>
    <w:next w:val="Normal"/>
    <w:rsid w:val="003F329B"/>
    <w:rPr>
      <w:i/>
      <w:sz w:val="24"/>
      <w:szCs w:val="24"/>
    </w:rPr>
  </w:style>
  <w:style w:type="paragraph" w:customStyle="1" w:styleId="Paragraphsub-sub-sub">
    <w:name w:val="Paragraph(sub-sub-sub)"/>
    <w:aliases w:val="aaaa"/>
    <w:basedOn w:val="OPCParaBase"/>
    <w:rsid w:val="003F329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F329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F329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F329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F329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F329B"/>
    <w:pPr>
      <w:spacing w:before="60" w:line="240" w:lineRule="auto"/>
    </w:pPr>
    <w:rPr>
      <w:rFonts w:cs="Arial"/>
      <w:sz w:val="20"/>
      <w:szCs w:val="22"/>
    </w:rPr>
  </w:style>
  <w:style w:type="paragraph" w:customStyle="1" w:styleId="SignCoverPageEnd">
    <w:name w:val="SignCoverPageEnd"/>
    <w:basedOn w:val="OPCParaBase"/>
    <w:next w:val="Normal"/>
    <w:rsid w:val="003F329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F329B"/>
    <w:pPr>
      <w:pBdr>
        <w:top w:val="single" w:sz="4" w:space="1" w:color="auto"/>
      </w:pBdr>
      <w:spacing w:before="360"/>
      <w:ind w:right="397"/>
      <w:jc w:val="both"/>
    </w:pPr>
  </w:style>
  <w:style w:type="paragraph" w:customStyle="1" w:styleId="ActHead10">
    <w:name w:val="ActHead 10"/>
    <w:aliases w:val="sp"/>
    <w:basedOn w:val="OPCParaBase"/>
    <w:next w:val="ActHead3"/>
    <w:rsid w:val="003F329B"/>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3F329B"/>
    <w:pPr>
      <w:spacing w:before="40" w:line="198" w:lineRule="exact"/>
      <w:ind w:left="2835" w:hanging="709"/>
    </w:pPr>
    <w:rPr>
      <w:sz w:val="18"/>
    </w:rPr>
  </w:style>
  <w:style w:type="paragraph" w:customStyle="1" w:styleId="ENoteTTIndentHeading">
    <w:name w:val="ENoteTTIndentHeading"/>
    <w:aliases w:val="enTTHi"/>
    <w:basedOn w:val="OPCParaBase"/>
    <w:rsid w:val="003F329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F329B"/>
    <w:pPr>
      <w:spacing w:before="60" w:line="240" w:lineRule="atLeast"/>
    </w:pPr>
    <w:rPr>
      <w:sz w:val="16"/>
    </w:rPr>
  </w:style>
  <w:style w:type="paragraph" w:customStyle="1" w:styleId="ENoteTTi">
    <w:name w:val="ENoteTTi"/>
    <w:aliases w:val="entti"/>
    <w:basedOn w:val="OPCParaBase"/>
    <w:rsid w:val="003F329B"/>
    <w:pPr>
      <w:keepNext/>
      <w:spacing w:before="60" w:line="240" w:lineRule="atLeast"/>
      <w:ind w:left="170"/>
    </w:pPr>
    <w:rPr>
      <w:sz w:val="16"/>
    </w:rPr>
  </w:style>
  <w:style w:type="paragraph" w:customStyle="1" w:styleId="ENoteTableHeading">
    <w:name w:val="ENoteTableHeading"/>
    <w:aliases w:val="enth"/>
    <w:basedOn w:val="OPCParaBase"/>
    <w:rsid w:val="003F329B"/>
    <w:pPr>
      <w:keepNext/>
      <w:spacing w:before="60" w:line="240" w:lineRule="atLeast"/>
    </w:pPr>
    <w:rPr>
      <w:rFonts w:ascii="Arial" w:hAnsi="Arial"/>
      <w:b/>
      <w:sz w:val="16"/>
    </w:rPr>
  </w:style>
  <w:style w:type="paragraph" w:customStyle="1" w:styleId="MadeunderText">
    <w:name w:val="MadeunderText"/>
    <w:basedOn w:val="OPCParaBase"/>
    <w:next w:val="CompiledMadeUnder"/>
    <w:rsid w:val="003F329B"/>
    <w:pPr>
      <w:spacing w:before="240"/>
    </w:pPr>
    <w:rPr>
      <w:sz w:val="24"/>
      <w:szCs w:val="24"/>
    </w:rPr>
  </w:style>
  <w:style w:type="paragraph" w:customStyle="1" w:styleId="SubPartCASA">
    <w:name w:val="SubPart(CASA)"/>
    <w:aliases w:val="csp"/>
    <w:basedOn w:val="OPCParaBase"/>
    <w:next w:val="ActHead3"/>
    <w:rsid w:val="003F329B"/>
    <w:pPr>
      <w:keepNext/>
      <w:keepLines/>
      <w:spacing w:before="280"/>
      <w:outlineLvl w:val="1"/>
    </w:pPr>
    <w:rPr>
      <w:b/>
      <w:kern w:val="28"/>
      <w:sz w:val="32"/>
    </w:rPr>
  </w:style>
  <w:style w:type="character" w:customStyle="1" w:styleId="CharSubPartTextCASA">
    <w:name w:val="CharSubPartText(CASA)"/>
    <w:basedOn w:val="OPCCharBase"/>
    <w:uiPriority w:val="1"/>
    <w:rsid w:val="003F329B"/>
  </w:style>
  <w:style w:type="character" w:customStyle="1" w:styleId="CharSubPartNoCASA">
    <w:name w:val="CharSubPartNo(CASA)"/>
    <w:basedOn w:val="OPCCharBase"/>
    <w:uiPriority w:val="1"/>
    <w:rsid w:val="003F329B"/>
  </w:style>
  <w:style w:type="paragraph" w:customStyle="1" w:styleId="ENoteTTIndentHeadingSub">
    <w:name w:val="ENoteTTIndentHeadingSub"/>
    <w:aliases w:val="enTTHis"/>
    <w:basedOn w:val="OPCParaBase"/>
    <w:rsid w:val="003F329B"/>
    <w:pPr>
      <w:keepNext/>
      <w:spacing w:before="60" w:line="240" w:lineRule="atLeast"/>
      <w:ind w:left="340"/>
    </w:pPr>
    <w:rPr>
      <w:b/>
      <w:sz w:val="16"/>
    </w:rPr>
  </w:style>
  <w:style w:type="paragraph" w:customStyle="1" w:styleId="ENoteTTiSub">
    <w:name w:val="ENoteTTiSub"/>
    <w:aliases w:val="enttis"/>
    <w:basedOn w:val="OPCParaBase"/>
    <w:rsid w:val="003F329B"/>
    <w:pPr>
      <w:keepNext/>
      <w:spacing w:before="60" w:line="240" w:lineRule="atLeast"/>
      <w:ind w:left="340"/>
    </w:pPr>
    <w:rPr>
      <w:sz w:val="16"/>
    </w:rPr>
  </w:style>
  <w:style w:type="paragraph" w:customStyle="1" w:styleId="SubDivisionMigration">
    <w:name w:val="SubDivisionMigration"/>
    <w:aliases w:val="sdm"/>
    <w:basedOn w:val="OPCParaBase"/>
    <w:rsid w:val="003F329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F329B"/>
    <w:pPr>
      <w:keepNext/>
      <w:keepLines/>
      <w:spacing w:before="240" w:line="240" w:lineRule="auto"/>
      <w:ind w:left="1134" w:hanging="1134"/>
    </w:pPr>
    <w:rPr>
      <w:b/>
      <w:sz w:val="28"/>
    </w:rPr>
  </w:style>
  <w:style w:type="paragraph" w:customStyle="1" w:styleId="SOText">
    <w:name w:val="SO Text"/>
    <w:aliases w:val="sot"/>
    <w:link w:val="SOTextChar"/>
    <w:rsid w:val="003F329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F329B"/>
    <w:rPr>
      <w:rFonts w:eastAsiaTheme="minorHAnsi" w:cstheme="minorBidi"/>
      <w:sz w:val="22"/>
      <w:lang w:eastAsia="en-US"/>
    </w:rPr>
  </w:style>
  <w:style w:type="paragraph" w:customStyle="1" w:styleId="SOTextNote">
    <w:name w:val="SO TextNote"/>
    <w:aliases w:val="sont"/>
    <w:basedOn w:val="SOText"/>
    <w:qFormat/>
    <w:rsid w:val="003F329B"/>
    <w:pPr>
      <w:spacing w:before="122" w:line="198" w:lineRule="exact"/>
      <w:ind w:left="1843" w:hanging="709"/>
    </w:pPr>
    <w:rPr>
      <w:sz w:val="18"/>
    </w:rPr>
  </w:style>
  <w:style w:type="paragraph" w:customStyle="1" w:styleId="SOPara">
    <w:name w:val="SO Para"/>
    <w:aliases w:val="soa"/>
    <w:basedOn w:val="SOText"/>
    <w:link w:val="SOParaChar"/>
    <w:qFormat/>
    <w:rsid w:val="003F329B"/>
    <w:pPr>
      <w:tabs>
        <w:tab w:val="right" w:pos="1786"/>
      </w:tabs>
      <w:spacing w:before="40"/>
      <w:ind w:left="2070" w:hanging="936"/>
    </w:pPr>
  </w:style>
  <w:style w:type="character" w:customStyle="1" w:styleId="SOParaChar">
    <w:name w:val="SO Para Char"/>
    <w:aliases w:val="soa Char"/>
    <w:basedOn w:val="DefaultParagraphFont"/>
    <w:link w:val="SOPara"/>
    <w:rsid w:val="003F329B"/>
    <w:rPr>
      <w:rFonts w:eastAsiaTheme="minorHAnsi" w:cstheme="minorBidi"/>
      <w:sz w:val="22"/>
      <w:lang w:eastAsia="en-US"/>
    </w:rPr>
  </w:style>
  <w:style w:type="paragraph" w:customStyle="1" w:styleId="FileName">
    <w:name w:val="FileName"/>
    <w:basedOn w:val="Normal"/>
    <w:rsid w:val="003F329B"/>
  </w:style>
  <w:style w:type="paragraph" w:customStyle="1" w:styleId="SOHeadBold">
    <w:name w:val="SO HeadBold"/>
    <w:aliases w:val="sohb"/>
    <w:basedOn w:val="SOText"/>
    <w:next w:val="SOText"/>
    <w:link w:val="SOHeadBoldChar"/>
    <w:qFormat/>
    <w:rsid w:val="003F329B"/>
    <w:rPr>
      <w:b/>
    </w:rPr>
  </w:style>
  <w:style w:type="character" w:customStyle="1" w:styleId="SOHeadBoldChar">
    <w:name w:val="SO HeadBold Char"/>
    <w:aliases w:val="sohb Char"/>
    <w:basedOn w:val="DefaultParagraphFont"/>
    <w:link w:val="SOHeadBold"/>
    <w:rsid w:val="003F329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F329B"/>
    <w:rPr>
      <w:i/>
    </w:rPr>
  </w:style>
  <w:style w:type="character" w:customStyle="1" w:styleId="SOHeadItalicChar">
    <w:name w:val="SO HeadItalic Char"/>
    <w:aliases w:val="sohi Char"/>
    <w:basedOn w:val="DefaultParagraphFont"/>
    <w:link w:val="SOHeadItalic"/>
    <w:rsid w:val="003F329B"/>
    <w:rPr>
      <w:rFonts w:eastAsiaTheme="minorHAnsi" w:cstheme="minorBidi"/>
      <w:i/>
      <w:sz w:val="22"/>
      <w:lang w:eastAsia="en-US"/>
    </w:rPr>
  </w:style>
  <w:style w:type="paragraph" w:customStyle="1" w:styleId="SOBullet">
    <w:name w:val="SO Bullet"/>
    <w:aliases w:val="sotb"/>
    <w:basedOn w:val="SOText"/>
    <w:link w:val="SOBulletChar"/>
    <w:qFormat/>
    <w:rsid w:val="003F329B"/>
    <w:pPr>
      <w:ind w:left="1559" w:hanging="425"/>
    </w:pPr>
  </w:style>
  <w:style w:type="character" w:customStyle="1" w:styleId="SOBulletChar">
    <w:name w:val="SO Bullet Char"/>
    <w:aliases w:val="sotb Char"/>
    <w:basedOn w:val="DefaultParagraphFont"/>
    <w:link w:val="SOBullet"/>
    <w:rsid w:val="003F329B"/>
    <w:rPr>
      <w:rFonts w:eastAsiaTheme="minorHAnsi" w:cstheme="minorBidi"/>
      <w:sz w:val="22"/>
      <w:lang w:eastAsia="en-US"/>
    </w:rPr>
  </w:style>
  <w:style w:type="paragraph" w:customStyle="1" w:styleId="SOBulletNote">
    <w:name w:val="SO BulletNote"/>
    <w:aliases w:val="sonb"/>
    <w:basedOn w:val="SOTextNote"/>
    <w:link w:val="SOBulletNoteChar"/>
    <w:qFormat/>
    <w:rsid w:val="003F329B"/>
    <w:pPr>
      <w:tabs>
        <w:tab w:val="left" w:pos="1560"/>
      </w:tabs>
      <w:ind w:left="2268" w:hanging="1134"/>
    </w:pPr>
  </w:style>
  <w:style w:type="character" w:customStyle="1" w:styleId="SOBulletNoteChar">
    <w:name w:val="SO BulletNote Char"/>
    <w:aliases w:val="sonb Char"/>
    <w:basedOn w:val="DefaultParagraphFont"/>
    <w:link w:val="SOBulletNote"/>
    <w:rsid w:val="003F329B"/>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3F329B"/>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F329B"/>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3F329B"/>
    <w:pPr>
      <w:keepNext/>
      <w:spacing w:before="60" w:line="240" w:lineRule="atLeast"/>
    </w:pPr>
    <w:rPr>
      <w:b/>
      <w:sz w:val="20"/>
    </w:rPr>
  </w:style>
  <w:style w:type="paragraph" w:customStyle="1" w:styleId="BoxText">
    <w:name w:val="BoxText"/>
    <w:aliases w:val="bt"/>
    <w:basedOn w:val="OPCParaBase"/>
    <w:qFormat/>
    <w:rsid w:val="003F329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F329B"/>
    <w:rPr>
      <w:b/>
    </w:rPr>
  </w:style>
  <w:style w:type="paragraph" w:customStyle="1" w:styleId="BoxHeadItalic">
    <w:name w:val="BoxHeadItalic"/>
    <w:aliases w:val="bhi"/>
    <w:basedOn w:val="BoxText"/>
    <w:next w:val="BoxStep"/>
    <w:qFormat/>
    <w:rsid w:val="003F329B"/>
    <w:rPr>
      <w:i/>
    </w:rPr>
  </w:style>
  <w:style w:type="paragraph" w:customStyle="1" w:styleId="BoxList">
    <w:name w:val="BoxList"/>
    <w:aliases w:val="bl"/>
    <w:basedOn w:val="BoxText"/>
    <w:qFormat/>
    <w:rsid w:val="003F329B"/>
    <w:pPr>
      <w:ind w:left="1559" w:hanging="425"/>
    </w:pPr>
  </w:style>
  <w:style w:type="paragraph" w:customStyle="1" w:styleId="BoxNote">
    <w:name w:val="BoxNote"/>
    <w:aliases w:val="bn"/>
    <w:basedOn w:val="BoxText"/>
    <w:qFormat/>
    <w:rsid w:val="003F329B"/>
    <w:pPr>
      <w:tabs>
        <w:tab w:val="left" w:pos="1985"/>
      </w:tabs>
      <w:spacing w:before="122" w:line="198" w:lineRule="exact"/>
      <w:ind w:left="2948" w:hanging="1814"/>
    </w:pPr>
    <w:rPr>
      <w:sz w:val="18"/>
    </w:rPr>
  </w:style>
  <w:style w:type="paragraph" w:customStyle="1" w:styleId="BoxPara">
    <w:name w:val="BoxPara"/>
    <w:aliases w:val="bp"/>
    <w:basedOn w:val="BoxText"/>
    <w:qFormat/>
    <w:rsid w:val="003F329B"/>
    <w:pPr>
      <w:tabs>
        <w:tab w:val="right" w:pos="2268"/>
      </w:tabs>
      <w:ind w:left="2552" w:hanging="1418"/>
    </w:pPr>
  </w:style>
  <w:style w:type="paragraph" w:customStyle="1" w:styleId="BoxStep">
    <w:name w:val="BoxStep"/>
    <w:aliases w:val="bs"/>
    <w:basedOn w:val="BoxText"/>
    <w:qFormat/>
    <w:rsid w:val="003F329B"/>
    <w:pPr>
      <w:ind w:left="1985" w:hanging="851"/>
    </w:pPr>
  </w:style>
  <w:style w:type="character" w:customStyle="1" w:styleId="CharAmPartNo">
    <w:name w:val="CharAmPartNo"/>
    <w:basedOn w:val="OPCCharBase"/>
    <w:uiPriority w:val="1"/>
    <w:qFormat/>
    <w:rsid w:val="003F329B"/>
  </w:style>
  <w:style w:type="character" w:customStyle="1" w:styleId="CharAmPartText">
    <w:name w:val="CharAmPartText"/>
    <w:basedOn w:val="OPCCharBase"/>
    <w:uiPriority w:val="1"/>
    <w:qFormat/>
    <w:rsid w:val="003F329B"/>
  </w:style>
  <w:style w:type="character" w:customStyle="1" w:styleId="CharAmSchNo">
    <w:name w:val="CharAmSchNo"/>
    <w:basedOn w:val="OPCCharBase"/>
    <w:uiPriority w:val="1"/>
    <w:qFormat/>
    <w:rsid w:val="003F329B"/>
  </w:style>
  <w:style w:type="character" w:customStyle="1" w:styleId="CharAmSchText">
    <w:name w:val="CharAmSchText"/>
    <w:basedOn w:val="OPCCharBase"/>
    <w:uiPriority w:val="1"/>
    <w:qFormat/>
    <w:rsid w:val="003F329B"/>
  </w:style>
  <w:style w:type="character" w:customStyle="1" w:styleId="CharChapNo">
    <w:name w:val="CharChapNo"/>
    <w:basedOn w:val="OPCCharBase"/>
    <w:qFormat/>
    <w:rsid w:val="003F329B"/>
  </w:style>
  <w:style w:type="character" w:customStyle="1" w:styleId="CharChapText">
    <w:name w:val="CharChapText"/>
    <w:basedOn w:val="OPCCharBase"/>
    <w:qFormat/>
    <w:rsid w:val="003F329B"/>
  </w:style>
  <w:style w:type="character" w:customStyle="1" w:styleId="CharDivNo">
    <w:name w:val="CharDivNo"/>
    <w:basedOn w:val="OPCCharBase"/>
    <w:qFormat/>
    <w:rsid w:val="003F329B"/>
  </w:style>
  <w:style w:type="character" w:customStyle="1" w:styleId="CharDivText">
    <w:name w:val="CharDivText"/>
    <w:basedOn w:val="OPCCharBase"/>
    <w:qFormat/>
    <w:rsid w:val="003F329B"/>
  </w:style>
  <w:style w:type="character" w:customStyle="1" w:styleId="CharPartNo">
    <w:name w:val="CharPartNo"/>
    <w:basedOn w:val="OPCCharBase"/>
    <w:qFormat/>
    <w:rsid w:val="003F329B"/>
  </w:style>
  <w:style w:type="character" w:customStyle="1" w:styleId="CharPartText">
    <w:name w:val="CharPartText"/>
    <w:basedOn w:val="OPCCharBase"/>
    <w:qFormat/>
    <w:rsid w:val="003F329B"/>
  </w:style>
  <w:style w:type="character" w:customStyle="1" w:styleId="CharSectno">
    <w:name w:val="CharSectno"/>
    <w:basedOn w:val="OPCCharBase"/>
    <w:qFormat/>
    <w:rsid w:val="003F329B"/>
  </w:style>
  <w:style w:type="character" w:customStyle="1" w:styleId="CharSubdNo">
    <w:name w:val="CharSubdNo"/>
    <w:basedOn w:val="OPCCharBase"/>
    <w:uiPriority w:val="1"/>
    <w:qFormat/>
    <w:rsid w:val="003F329B"/>
  </w:style>
  <w:style w:type="character" w:customStyle="1" w:styleId="CharSubdText">
    <w:name w:val="CharSubdText"/>
    <w:basedOn w:val="OPCCharBase"/>
    <w:uiPriority w:val="1"/>
    <w:qFormat/>
    <w:rsid w:val="003F329B"/>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3F329B"/>
    <w:pPr>
      <w:spacing w:line="240" w:lineRule="auto"/>
      <w:ind w:left="1134"/>
    </w:pPr>
    <w:rPr>
      <w:sz w:val="20"/>
    </w:rPr>
  </w:style>
  <w:style w:type="paragraph" w:styleId="Footer">
    <w:name w:val="footer"/>
    <w:link w:val="FooterChar"/>
    <w:rsid w:val="003F329B"/>
    <w:pPr>
      <w:tabs>
        <w:tab w:val="center" w:pos="4153"/>
        <w:tab w:val="right" w:pos="8306"/>
      </w:tabs>
    </w:pPr>
    <w:rPr>
      <w:sz w:val="22"/>
      <w:szCs w:val="24"/>
    </w:rPr>
  </w:style>
  <w:style w:type="paragraph" w:styleId="Header">
    <w:name w:val="header"/>
    <w:basedOn w:val="OPCParaBase"/>
    <w:link w:val="HeaderChar"/>
    <w:unhideWhenUsed/>
    <w:rsid w:val="003F329B"/>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3F329B"/>
    <w:pPr>
      <w:tabs>
        <w:tab w:val="right" w:pos="1531"/>
      </w:tabs>
      <w:spacing w:before="40" w:line="240" w:lineRule="auto"/>
      <w:ind w:left="1644" w:hanging="1644"/>
    </w:pPr>
  </w:style>
  <w:style w:type="paragraph" w:customStyle="1" w:styleId="paragraphsub-sub">
    <w:name w:val="paragraph(sub-sub)"/>
    <w:aliases w:val="aaa"/>
    <w:basedOn w:val="OPCParaBase"/>
    <w:rsid w:val="003F329B"/>
    <w:pPr>
      <w:tabs>
        <w:tab w:val="right" w:pos="2722"/>
      </w:tabs>
      <w:spacing w:before="40" w:line="240" w:lineRule="auto"/>
      <w:ind w:left="2835" w:hanging="2835"/>
    </w:pPr>
  </w:style>
  <w:style w:type="paragraph" w:customStyle="1" w:styleId="paragraphsub">
    <w:name w:val="paragraph(sub)"/>
    <w:aliases w:val="aa"/>
    <w:basedOn w:val="OPCParaBase"/>
    <w:rsid w:val="003F329B"/>
    <w:pPr>
      <w:tabs>
        <w:tab w:val="right" w:pos="1985"/>
      </w:tabs>
      <w:spacing w:before="40" w:line="240" w:lineRule="auto"/>
      <w:ind w:left="2098" w:hanging="2098"/>
    </w:pPr>
  </w:style>
  <w:style w:type="character" w:styleId="LineNumber">
    <w:name w:val="line number"/>
    <w:basedOn w:val="OPCCharBase"/>
    <w:uiPriority w:val="99"/>
    <w:unhideWhenUsed/>
    <w:rsid w:val="003F329B"/>
    <w:rPr>
      <w:sz w:val="16"/>
    </w:rPr>
  </w:style>
  <w:style w:type="paragraph" w:customStyle="1" w:styleId="ItemHead">
    <w:name w:val="ItemHead"/>
    <w:aliases w:val="ih"/>
    <w:basedOn w:val="OPCParaBase"/>
    <w:next w:val="Item"/>
    <w:link w:val="ItemHeadChar"/>
    <w:rsid w:val="003F329B"/>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3F329B"/>
  </w:style>
  <w:style w:type="paragraph" w:customStyle="1" w:styleId="Item">
    <w:name w:val="Item"/>
    <w:aliases w:val="i"/>
    <w:basedOn w:val="OPCParaBase"/>
    <w:next w:val="ItemHead"/>
    <w:link w:val="ItemChar"/>
    <w:rsid w:val="003F329B"/>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3F329B"/>
    <w:pPr>
      <w:spacing w:line="240" w:lineRule="auto"/>
    </w:pPr>
    <w:rPr>
      <w:b/>
      <w:sz w:val="32"/>
    </w:rPr>
  </w:style>
  <w:style w:type="paragraph" w:customStyle="1" w:styleId="notedraft">
    <w:name w:val="note(draft)"/>
    <w:aliases w:val="nd"/>
    <w:basedOn w:val="OPCParaBase"/>
    <w:rsid w:val="003F329B"/>
    <w:pPr>
      <w:spacing w:before="240" w:line="240" w:lineRule="auto"/>
      <w:ind w:left="284" w:hanging="284"/>
    </w:pPr>
    <w:rPr>
      <w:i/>
      <w:sz w:val="24"/>
    </w:rPr>
  </w:style>
  <w:style w:type="paragraph" w:customStyle="1" w:styleId="notetext">
    <w:name w:val="note(text)"/>
    <w:aliases w:val="n"/>
    <w:basedOn w:val="OPCParaBase"/>
    <w:rsid w:val="003F329B"/>
    <w:pPr>
      <w:spacing w:before="122" w:line="240" w:lineRule="auto"/>
      <w:ind w:left="1985" w:hanging="851"/>
    </w:pPr>
    <w:rPr>
      <w:sz w:val="18"/>
    </w:rPr>
  </w:style>
  <w:style w:type="paragraph" w:customStyle="1" w:styleId="notemargin">
    <w:name w:val="note(margin)"/>
    <w:aliases w:val="nm"/>
    <w:basedOn w:val="OPCParaBase"/>
    <w:rsid w:val="003F329B"/>
    <w:pPr>
      <w:tabs>
        <w:tab w:val="left" w:pos="709"/>
      </w:tabs>
      <w:spacing w:before="122" w:line="198" w:lineRule="exact"/>
      <w:ind w:left="709" w:hanging="709"/>
    </w:pPr>
    <w:rPr>
      <w:sz w:val="18"/>
    </w:rPr>
  </w:style>
  <w:style w:type="paragraph" w:customStyle="1" w:styleId="notepara">
    <w:name w:val="note(para)"/>
    <w:aliases w:val="na"/>
    <w:basedOn w:val="OPCParaBase"/>
    <w:rsid w:val="003F329B"/>
    <w:pPr>
      <w:spacing w:before="40" w:line="198" w:lineRule="exact"/>
      <w:ind w:left="2354" w:hanging="369"/>
    </w:pPr>
    <w:rPr>
      <w:sz w:val="18"/>
    </w:rPr>
  </w:style>
  <w:style w:type="paragraph" w:customStyle="1" w:styleId="noteParlAmend">
    <w:name w:val="note(ParlAmend)"/>
    <w:aliases w:val="npp"/>
    <w:basedOn w:val="OPCParaBase"/>
    <w:next w:val="ParlAmend"/>
    <w:rsid w:val="003F329B"/>
    <w:pPr>
      <w:spacing w:line="240" w:lineRule="auto"/>
      <w:jc w:val="right"/>
    </w:pPr>
    <w:rPr>
      <w:rFonts w:ascii="Arial" w:hAnsi="Arial"/>
      <w:b/>
      <w:i/>
    </w:rPr>
  </w:style>
  <w:style w:type="paragraph" w:customStyle="1" w:styleId="Page1">
    <w:name w:val="Page1"/>
    <w:basedOn w:val="OPCParaBase"/>
    <w:rsid w:val="003F329B"/>
    <w:pPr>
      <w:spacing w:before="5600" w:line="240" w:lineRule="auto"/>
    </w:pPr>
    <w:rPr>
      <w:b/>
      <w:sz w:val="32"/>
    </w:rPr>
  </w:style>
  <w:style w:type="paragraph" w:customStyle="1" w:styleId="PageBreak">
    <w:name w:val="PageBreak"/>
    <w:aliases w:val="pb"/>
    <w:basedOn w:val="OPCParaBase"/>
    <w:rsid w:val="003F329B"/>
    <w:pPr>
      <w:spacing w:line="240" w:lineRule="auto"/>
    </w:pPr>
    <w:rPr>
      <w:sz w:val="20"/>
    </w:rPr>
  </w:style>
  <w:style w:type="paragraph" w:customStyle="1" w:styleId="ParlAmend">
    <w:name w:val="ParlAmend"/>
    <w:aliases w:val="pp"/>
    <w:basedOn w:val="OPCParaBase"/>
    <w:rsid w:val="003F329B"/>
    <w:pPr>
      <w:spacing w:before="240" w:line="240" w:lineRule="atLeast"/>
      <w:ind w:hanging="567"/>
    </w:pPr>
    <w:rPr>
      <w:sz w:val="24"/>
    </w:rPr>
  </w:style>
  <w:style w:type="paragraph" w:customStyle="1" w:styleId="Penalty">
    <w:name w:val="Penalty"/>
    <w:basedOn w:val="OPCParaBase"/>
    <w:rsid w:val="003F329B"/>
    <w:pPr>
      <w:tabs>
        <w:tab w:val="left" w:pos="2977"/>
      </w:tabs>
      <w:spacing w:before="180" w:line="240" w:lineRule="auto"/>
      <w:ind w:left="1985" w:hanging="851"/>
    </w:pPr>
  </w:style>
  <w:style w:type="paragraph" w:customStyle="1" w:styleId="Preamble">
    <w:name w:val="Preamble"/>
    <w:basedOn w:val="OPCParaBase"/>
    <w:next w:val="Normal"/>
    <w:rsid w:val="003F329B"/>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F329B"/>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3F329B"/>
    <w:pPr>
      <w:spacing w:line="240" w:lineRule="auto"/>
    </w:pPr>
    <w:rPr>
      <w:b/>
      <w:sz w:val="40"/>
    </w:rPr>
  </w:style>
  <w:style w:type="paragraph" w:customStyle="1" w:styleId="Subitem">
    <w:name w:val="Subitem"/>
    <w:aliases w:val="iss"/>
    <w:basedOn w:val="OPCParaBase"/>
    <w:rsid w:val="003F329B"/>
    <w:pPr>
      <w:spacing w:before="180" w:line="240" w:lineRule="auto"/>
      <w:ind w:left="709" w:hanging="709"/>
    </w:pPr>
  </w:style>
  <w:style w:type="paragraph" w:customStyle="1" w:styleId="SubitemHead">
    <w:name w:val="SubitemHead"/>
    <w:aliases w:val="issh"/>
    <w:basedOn w:val="OPCParaBase"/>
    <w:rsid w:val="003F329B"/>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3F329B"/>
    <w:pPr>
      <w:keepNext/>
      <w:keepLines/>
      <w:spacing w:before="240" w:line="240" w:lineRule="auto"/>
      <w:ind w:left="1134"/>
    </w:pPr>
    <w:rPr>
      <w:i/>
    </w:rPr>
  </w:style>
  <w:style w:type="paragraph" w:customStyle="1" w:styleId="Tablei">
    <w:name w:val="Table(i)"/>
    <w:aliases w:val="taa"/>
    <w:basedOn w:val="OPCParaBase"/>
    <w:rsid w:val="003F329B"/>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F329B"/>
    <w:pPr>
      <w:spacing w:before="60" w:line="240" w:lineRule="auto"/>
      <w:ind w:left="284" w:hanging="284"/>
    </w:pPr>
    <w:rPr>
      <w:sz w:val="20"/>
    </w:rPr>
  </w:style>
  <w:style w:type="paragraph" w:customStyle="1" w:styleId="TableAA">
    <w:name w:val="Table(AA)"/>
    <w:aliases w:val="taaa"/>
    <w:basedOn w:val="OPCParaBase"/>
    <w:rsid w:val="003F329B"/>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F329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F329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F329B"/>
    <w:pPr>
      <w:spacing w:before="122" w:line="198" w:lineRule="exact"/>
      <w:ind w:left="1985" w:hanging="851"/>
      <w:jc w:val="right"/>
    </w:pPr>
    <w:rPr>
      <w:sz w:val="18"/>
    </w:rPr>
  </w:style>
  <w:style w:type="paragraph" w:customStyle="1" w:styleId="TLPTableBullet">
    <w:name w:val="TLPTableBullet"/>
    <w:aliases w:val="ttb"/>
    <w:basedOn w:val="OPCParaBase"/>
    <w:rsid w:val="003F329B"/>
    <w:pPr>
      <w:spacing w:line="240" w:lineRule="exact"/>
      <w:ind w:left="284" w:hanging="284"/>
    </w:pPr>
    <w:rPr>
      <w:sz w:val="20"/>
    </w:rPr>
  </w:style>
  <w:style w:type="paragraph" w:styleId="TOC1">
    <w:name w:val="toc 1"/>
    <w:basedOn w:val="OPCParaBase"/>
    <w:next w:val="Normal"/>
    <w:uiPriority w:val="39"/>
    <w:unhideWhenUsed/>
    <w:rsid w:val="003F329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F329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F329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F329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F329B"/>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3F329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F329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F329B"/>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F329B"/>
    <w:pPr>
      <w:keepLines/>
      <w:spacing w:before="80" w:line="240" w:lineRule="auto"/>
      <w:ind w:left="1588" w:hanging="794"/>
    </w:pPr>
    <w:rPr>
      <w:kern w:val="28"/>
    </w:rPr>
  </w:style>
  <w:style w:type="paragraph" w:customStyle="1" w:styleId="TofSectsSection">
    <w:name w:val="TofSects(Section)"/>
    <w:basedOn w:val="OPCParaBase"/>
    <w:rsid w:val="003F329B"/>
    <w:pPr>
      <w:keepLines/>
      <w:spacing w:before="40" w:line="240" w:lineRule="auto"/>
      <w:ind w:left="1588" w:hanging="794"/>
    </w:pPr>
    <w:rPr>
      <w:kern w:val="28"/>
      <w:sz w:val="18"/>
    </w:rPr>
  </w:style>
  <w:style w:type="paragraph" w:customStyle="1" w:styleId="TofSectsHeading">
    <w:name w:val="TofSects(Heading)"/>
    <w:basedOn w:val="OPCParaBase"/>
    <w:rsid w:val="003F329B"/>
    <w:pPr>
      <w:spacing w:before="240" w:after="120" w:line="240" w:lineRule="auto"/>
    </w:pPr>
    <w:rPr>
      <w:b/>
      <w:sz w:val="24"/>
    </w:rPr>
  </w:style>
  <w:style w:type="paragraph" w:customStyle="1" w:styleId="TofSectsGroupHeading">
    <w:name w:val="TofSects(GroupHeading)"/>
    <w:basedOn w:val="OPCParaBase"/>
    <w:next w:val="TofSectsSection"/>
    <w:rsid w:val="003F329B"/>
    <w:pPr>
      <w:keepLines/>
      <w:spacing w:before="240" w:after="120" w:line="240" w:lineRule="auto"/>
      <w:ind w:left="794"/>
    </w:pPr>
    <w:rPr>
      <w:b/>
      <w:kern w:val="28"/>
      <w:sz w:val="20"/>
    </w:rPr>
  </w:style>
  <w:style w:type="paragraph" w:customStyle="1" w:styleId="Actno">
    <w:name w:val="Actno"/>
    <w:basedOn w:val="ShortT"/>
    <w:next w:val="Normal"/>
    <w:qFormat/>
    <w:rsid w:val="003F329B"/>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3F329B"/>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3F329B"/>
    <w:pPr>
      <w:spacing w:before="122" w:line="198" w:lineRule="exact"/>
      <w:ind w:left="2353" w:hanging="709"/>
    </w:pPr>
    <w:rPr>
      <w:sz w:val="18"/>
    </w:rPr>
  </w:style>
  <w:style w:type="paragraph" w:customStyle="1" w:styleId="Tabletext">
    <w:name w:val="Tabletext"/>
    <w:aliases w:val="tt"/>
    <w:basedOn w:val="OPCParaBase"/>
    <w:rsid w:val="003F329B"/>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F329B"/>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3F329B"/>
    <w:pPr>
      <w:spacing w:before="180" w:line="240" w:lineRule="auto"/>
      <w:ind w:left="1134"/>
    </w:pPr>
  </w:style>
  <w:style w:type="paragraph" w:customStyle="1" w:styleId="subsection2">
    <w:name w:val="subsection2"/>
    <w:aliases w:val="ss2"/>
    <w:basedOn w:val="OPCParaBase"/>
    <w:next w:val="subsection"/>
    <w:rsid w:val="003F329B"/>
    <w:pPr>
      <w:spacing w:before="40" w:line="240" w:lineRule="auto"/>
      <w:ind w:left="1134"/>
    </w:pPr>
  </w:style>
  <w:style w:type="paragraph" w:customStyle="1" w:styleId="CTA----">
    <w:name w:val="CTA ----"/>
    <w:basedOn w:val="OPCParaBase"/>
    <w:next w:val="Normal"/>
    <w:rsid w:val="003F329B"/>
    <w:pPr>
      <w:spacing w:before="60" w:line="240" w:lineRule="atLeast"/>
      <w:ind w:left="255" w:hanging="255"/>
    </w:pPr>
    <w:rPr>
      <w:sz w:val="20"/>
    </w:rPr>
  </w:style>
  <w:style w:type="paragraph" w:customStyle="1" w:styleId="subsection">
    <w:name w:val="subsection"/>
    <w:aliases w:val="ss"/>
    <w:basedOn w:val="OPCParaBase"/>
    <w:link w:val="subsectionChar"/>
    <w:rsid w:val="003F329B"/>
    <w:pPr>
      <w:tabs>
        <w:tab w:val="right" w:pos="1021"/>
      </w:tabs>
      <w:spacing w:before="180" w:line="240" w:lineRule="auto"/>
      <w:ind w:left="1134" w:hanging="1134"/>
    </w:pPr>
  </w:style>
  <w:style w:type="paragraph" w:customStyle="1" w:styleId="ActHead1">
    <w:name w:val="ActHead 1"/>
    <w:aliases w:val="c"/>
    <w:basedOn w:val="OPCParaBase"/>
    <w:next w:val="Normal"/>
    <w:qFormat/>
    <w:rsid w:val="003F329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F329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3F329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3F329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3F329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F329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F329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F329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F329B"/>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F329B"/>
    <w:pPr>
      <w:spacing w:line="240" w:lineRule="auto"/>
    </w:pPr>
    <w:rPr>
      <w:sz w:val="24"/>
    </w:rPr>
  </w:style>
  <w:style w:type="character" w:customStyle="1" w:styleId="CharBoldItalic">
    <w:name w:val="CharBoldItalic"/>
    <w:basedOn w:val="OPCCharBase"/>
    <w:uiPriority w:val="1"/>
    <w:qFormat/>
    <w:rsid w:val="003F329B"/>
    <w:rPr>
      <w:b/>
      <w:i/>
    </w:rPr>
  </w:style>
  <w:style w:type="character" w:customStyle="1" w:styleId="CharItalic">
    <w:name w:val="CharItalic"/>
    <w:basedOn w:val="OPCCharBase"/>
    <w:uiPriority w:val="1"/>
    <w:qFormat/>
    <w:rsid w:val="003F329B"/>
    <w:rPr>
      <w:i/>
    </w:rPr>
  </w:style>
  <w:style w:type="paragraph" w:customStyle="1" w:styleId="CTA-">
    <w:name w:val="CTA -"/>
    <w:basedOn w:val="OPCParaBase"/>
    <w:rsid w:val="003F329B"/>
    <w:pPr>
      <w:spacing w:before="60" w:line="240" w:lineRule="atLeast"/>
      <w:ind w:left="85" w:hanging="85"/>
    </w:pPr>
    <w:rPr>
      <w:sz w:val="20"/>
    </w:rPr>
  </w:style>
  <w:style w:type="paragraph" w:customStyle="1" w:styleId="CTA--">
    <w:name w:val="CTA --"/>
    <w:basedOn w:val="OPCParaBase"/>
    <w:next w:val="Normal"/>
    <w:rsid w:val="003F329B"/>
    <w:pPr>
      <w:spacing w:before="60" w:line="240" w:lineRule="atLeast"/>
      <w:ind w:left="142" w:hanging="142"/>
    </w:pPr>
    <w:rPr>
      <w:sz w:val="20"/>
    </w:rPr>
  </w:style>
  <w:style w:type="paragraph" w:customStyle="1" w:styleId="CTA---">
    <w:name w:val="CTA ---"/>
    <w:basedOn w:val="OPCParaBase"/>
    <w:next w:val="Normal"/>
    <w:rsid w:val="003F329B"/>
    <w:pPr>
      <w:spacing w:before="60" w:line="240" w:lineRule="atLeast"/>
      <w:ind w:left="198" w:hanging="198"/>
    </w:pPr>
    <w:rPr>
      <w:sz w:val="20"/>
    </w:rPr>
  </w:style>
  <w:style w:type="paragraph" w:customStyle="1" w:styleId="CTA1a">
    <w:name w:val="CTA 1(a)"/>
    <w:basedOn w:val="OPCParaBase"/>
    <w:rsid w:val="003F329B"/>
    <w:pPr>
      <w:tabs>
        <w:tab w:val="right" w:pos="414"/>
      </w:tabs>
      <w:spacing w:before="40" w:line="240" w:lineRule="atLeast"/>
      <w:ind w:left="675" w:hanging="675"/>
    </w:pPr>
    <w:rPr>
      <w:sz w:val="20"/>
    </w:rPr>
  </w:style>
  <w:style w:type="paragraph" w:customStyle="1" w:styleId="CTA1ai">
    <w:name w:val="CTA 1(a)(i)"/>
    <w:basedOn w:val="OPCParaBase"/>
    <w:rsid w:val="003F329B"/>
    <w:pPr>
      <w:tabs>
        <w:tab w:val="right" w:pos="1004"/>
      </w:tabs>
      <w:spacing w:before="40" w:line="240" w:lineRule="atLeast"/>
      <w:ind w:left="1253" w:hanging="1253"/>
    </w:pPr>
    <w:rPr>
      <w:sz w:val="20"/>
    </w:rPr>
  </w:style>
  <w:style w:type="paragraph" w:customStyle="1" w:styleId="CTA2a">
    <w:name w:val="CTA 2(a)"/>
    <w:basedOn w:val="OPCParaBase"/>
    <w:rsid w:val="003F329B"/>
    <w:pPr>
      <w:tabs>
        <w:tab w:val="right" w:pos="482"/>
      </w:tabs>
      <w:spacing w:before="40" w:line="240" w:lineRule="atLeast"/>
      <w:ind w:left="748" w:hanging="748"/>
    </w:pPr>
    <w:rPr>
      <w:sz w:val="20"/>
    </w:rPr>
  </w:style>
  <w:style w:type="paragraph" w:customStyle="1" w:styleId="CTA2ai">
    <w:name w:val="CTA 2(a)(i)"/>
    <w:basedOn w:val="OPCParaBase"/>
    <w:rsid w:val="003F329B"/>
    <w:pPr>
      <w:tabs>
        <w:tab w:val="right" w:pos="1089"/>
      </w:tabs>
      <w:spacing w:before="40" w:line="240" w:lineRule="atLeast"/>
      <w:ind w:left="1327" w:hanging="1327"/>
    </w:pPr>
    <w:rPr>
      <w:sz w:val="20"/>
    </w:rPr>
  </w:style>
  <w:style w:type="paragraph" w:customStyle="1" w:styleId="CTA3a">
    <w:name w:val="CTA 3(a)"/>
    <w:basedOn w:val="OPCParaBase"/>
    <w:rsid w:val="003F329B"/>
    <w:pPr>
      <w:tabs>
        <w:tab w:val="right" w:pos="556"/>
      </w:tabs>
      <w:spacing w:before="40" w:line="240" w:lineRule="atLeast"/>
      <w:ind w:left="805" w:hanging="805"/>
    </w:pPr>
    <w:rPr>
      <w:sz w:val="20"/>
    </w:rPr>
  </w:style>
  <w:style w:type="paragraph" w:customStyle="1" w:styleId="CTA3ai">
    <w:name w:val="CTA 3(a)(i)"/>
    <w:basedOn w:val="OPCParaBase"/>
    <w:rsid w:val="003F329B"/>
    <w:pPr>
      <w:tabs>
        <w:tab w:val="right" w:pos="1140"/>
      </w:tabs>
      <w:spacing w:before="40" w:line="240" w:lineRule="atLeast"/>
      <w:ind w:left="1361" w:hanging="1361"/>
    </w:pPr>
    <w:rPr>
      <w:sz w:val="20"/>
    </w:rPr>
  </w:style>
  <w:style w:type="paragraph" w:customStyle="1" w:styleId="CTA4a">
    <w:name w:val="CTA 4(a)"/>
    <w:basedOn w:val="OPCParaBase"/>
    <w:rsid w:val="003F329B"/>
    <w:pPr>
      <w:tabs>
        <w:tab w:val="right" w:pos="624"/>
      </w:tabs>
      <w:spacing w:before="40" w:line="240" w:lineRule="atLeast"/>
      <w:ind w:left="873" w:hanging="873"/>
    </w:pPr>
    <w:rPr>
      <w:sz w:val="20"/>
    </w:rPr>
  </w:style>
  <w:style w:type="paragraph" w:customStyle="1" w:styleId="CTA4ai">
    <w:name w:val="CTA 4(a)(i)"/>
    <w:basedOn w:val="OPCParaBase"/>
    <w:rsid w:val="003F329B"/>
    <w:pPr>
      <w:tabs>
        <w:tab w:val="right" w:pos="1213"/>
      </w:tabs>
      <w:spacing w:before="40" w:line="240" w:lineRule="atLeast"/>
      <w:ind w:left="1452" w:hanging="1452"/>
    </w:pPr>
    <w:rPr>
      <w:sz w:val="20"/>
    </w:rPr>
  </w:style>
  <w:style w:type="paragraph" w:customStyle="1" w:styleId="CTACAPS">
    <w:name w:val="CTA CAPS"/>
    <w:basedOn w:val="OPCParaBase"/>
    <w:rsid w:val="003F329B"/>
    <w:pPr>
      <w:spacing w:before="60" w:line="240" w:lineRule="atLeast"/>
    </w:pPr>
    <w:rPr>
      <w:sz w:val="20"/>
    </w:rPr>
  </w:style>
  <w:style w:type="paragraph" w:customStyle="1" w:styleId="CTAright">
    <w:name w:val="CTA right"/>
    <w:basedOn w:val="OPCParaBase"/>
    <w:rsid w:val="003F329B"/>
    <w:pPr>
      <w:spacing w:before="60" w:line="240" w:lineRule="auto"/>
      <w:jc w:val="right"/>
    </w:pPr>
    <w:rPr>
      <w:sz w:val="20"/>
    </w:rPr>
  </w:style>
  <w:style w:type="paragraph" w:customStyle="1" w:styleId="House">
    <w:name w:val="House"/>
    <w:basedOn w:val="OPCParaBase"/>
    <w:rsid w:val="003F329B"/>
    <w:pPr>
      <w:spacing w:line="240" w:lineRule="auto"/>
    </w:pPr>
    <w:rPr>
      <w:sz w:val="28"/>
    </w:rPr>
  </w:style>
  <w:style w:type="paragraph" w:customStyle="1" w:styleId="Portfolio">
    <w:name w:val="Portfolio"/>
    <w:basedOn w:val="OPCParaBase"/>
    <w:rsid w:val="003F329B"/>
    <w:pPr>
      <w:spacing w:line="240" w:lineRule="auto"/>
    </w:pPr>
    <w:rPr>
      <w:i/>
      <w:sz w:val="20"/>
    </w:rPr>
  </w:style>
  <w:style w:type="paragraph" w:customStyle="1" w:styleId="Reading">
    <w:name w:val="Reading"/>
    <w:basedOn w:val="OPCParaBase"/>
    <w:rsid w:val="003F329B"/>
    <w:pPr>
      <w:spacing w:line="240" w:lineRule="auto"/>
    </w:pPr>
    <w:rPr>
      <w:i/>
      <w:sz w:val="20"/>
    </w:rPr>
  </w:style>
  <w:style w:type="paragraph" w:customStyle="1" w:styleId="Session">
    <w:name w:val="Session"/>
    <w:basedOn w:val="OPCParaBase"/>
    <w:rsid w:val="003F329B"/>
    <w:pPr>
      <w:spacing w:line="240" w:lineRule="auto"/>
    </w:pPr>
    <w:rPr>
      <w:sz w:val="28"/>
    </w:rPr>
  </w:style>
  <w:style w:type="paragraph" w:customStyle="1" w:styleId="Sponsor">
    <w:name w:val="Sponsor"/>
    <w:basedOn w:val="OPCParaBase"/>
    <w:rsid w:val="003F329B"/>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3F329B"/>
    <w:rPr>
      <w:sz w:val="16"/>
    </w:rPr>
  </w:style>
  <w:style w:type="paragraph" w:customStyle="1" w:styleId="OPCParaBase">
    <w:name w:val="OPCParaBase"/>
    <w:qFormat/>
    <w:rsid w:val="003F329B"/>
    <w:pPr>
      <w:spacing w:line="260" w:lineRule="atLeast"/>
    </w:pPr>
    <w:rPr>
      <w:sz w:val="22"/>
    </w:rPr>
  </w:style>
  <w:style w:type="paragraph" w:customStyle="1" w:styleId="WRStyle">
    <w:name w:val="WR Style"/>
    <w:aliases w:val="WR"/>
    <w:basedOn w:val="OPCParaBase"/>
    <w:rsid w:val="003F329B"/>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3F329B"/>
    <w:rPr>
      <w:sz w:val="22"/>
      <w:szCs w:val="24"/>
    </w:rPr>
  </w:style>
  <w:style w:type="character" w:customStyle="1" w:styleId="BalloonTextChar">
    <w:name w:val="Balloon Text Char"/>
    <w:basedOn w:val="DefaultParagraphFont"/>
    <w:link w:val="BalloonText"/>
    <w:uiPriority w:val="99"/>
    <w:rsid w:val="003F329B"/>
    <w:rPr>
      <w:rFonts w:ascii="Tahoma" w:eastAsiaTheme="minorHAnsi" w:hAnsi="Tahoma" w:cs="Tahoma"/>
      <w:sz w:val="16"/>
      <w:szCs w:val="16"/>
      <w:lang w:eastAsia="en-US"/>
    </w:rPr>
  </w:style>
  <w:style w:type="table" w:customStyle="1" w:styleId="CFlag">
    <w:name w:val="CFlag"/>
    <w:basedOn w:val="TableNormal"/>
    <w:uiPriority w:val="99"/>
    <w:rsid w:val="003F329B"/>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3F329B"/>
    <w:pPr>
      <w:spacing w:before="120"/>
      <w:outlineLvl w:val="1"/>
    </w:pPr>
    <w:rPr>
      <w:b/>
      <w:sz w:val="28"/>
      <w:szCs w:val="28"/>
    </w:rPr>
  </w:style>
  <w:style w:type="paragraph" w:customStyle="1" w:styleId="ENotesHeading2">
    <w:name w:val="ENotesHeading 2"/>
    <w:aliases w:val="Enh2"/>
    <w:basedOn w:val="OPCParaBase"/>
    <w:next w:val="Normal"/>
    <w:rsid w:val="003F329B"/>
    <w:pPr>
      <w:spacing w:before="120" w:after="120"/>
      <w:outlineLvl w:val="2"/>
    </w:pPr>
    <w:rPr>
      <w:b/>
      <w:sz w:val="24"/>
      <w:szCs w:val="28"/>
    </w:rPr>
  </w:style>
  <w:style w:type="paragraph" w:customStyle="1" w:styleId="ENotesHeading3">
    <w:name w:val="ENotesHeading 3"/>
    <w:aliases w:val="Enh3"/>
    <w:basedOn w:val="OPCParaBase"/>
    <w:next w:val="Normal"/>
    <w:rsid w:val="003F329B"/>
    <w:pPr>
      <w:keepNext/>
      <w:spacing w:before="120" w:line="240" w:lineRule="auto"/>
      <w:outlineLvl w:val="4"/>
    </w:pPr>
    <w:rPr>
      <w:b/>
      <w:szCs w:val="24"/>
    </w:rPr>
  </w:style>
  <w:style w:type="paragraph" w:customStyle="1" w:styleId="ENotesText">
    <w:name w:val="ENotesText"/>
    <w:aliases w:val="Ent,ENt"/>
    <w:basedOn w:val="OPCParaBase"/>
    <w:next w:val="Normal"/>
    <w:rsid w:val="003F329B"/>
    <w:pPr>
      <w:spacing w:before="120"/>
    </w:pPr>
  </w:style>
  <w:style w:type="paragraph" w:customStyle="1" w:styleId="CompiledActNo">
    <w:name w:val="CompiledActNo"/>
    <w:basedOn w:val="OPCParaBase"/>
    <w:next w:val="Normal"/>
    <w:rsid w:val="003F329B"/>
    <w:rPr>
      <w:b/>
      <w:sz w:val="24"/>
      <w:szCs w:val="24"/>
    </w:rPr>
  </w:style>
  <w:style w:type="paragraph" w:customStyle="1" w:styleId="CompiledMadeUnder">
    <w:name w:val="CompiledMadeUnder"/>
    <w:basedOn w:val="OPCParaBase"/>
    <w:next w:val="Normal"/>
    <w:rsid w:val="003F329B"/>
    <w:rPr>
      <w:i/>
      <w:sz w:val="24"/>
      <w:szCs w:val="24"/>
    </w:rPr>
  </w:style>
  <w:style w:type="paragraph" w:customStyle="1" w:styleId="Paragraphsub-sub-sub">
    <w:name w:val="Paragraph(sub-sub-sub)"/>
    <w:aliases w:val="aaaa"/>
    <w:basedOn w:val="OPCParaBase"/>
    <w:rsid w:val="003F329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F329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F329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F329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F329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F329B"/>
    <w:pPr>
      <w:spacing w:before="60" w:line="240" w:lineRule="auto"/>
    </w:pPr>
    <w:rPr>
      <w:rFonts w:cs="Arial"/>
      <w:sz w:val="20"/>
      <w:szCs w:val="22"/>
    </w:rPr>
  </w:style>
  <w:style w:type="paragraph" w:customStyle="1" w:styleId="SignCoverPageEnd">
    <w:name w:val="SignCoverPageEnd"/>
    <w:basedOn w:val="OPCParaBase"/>
    <w:next w:val="Normal"/>
    <w:rsid w:val="003F329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F329B"/>
    <w:pPr>
      <w:pBdr>
        <w:top w:val="single" w:sz="4" w:space="1" w:color="auto"/>
      </w:pBdr>
      <w:spacing w:before="360"/>
      <w:ind w:right="397"/>
      <w:jc w:val="both"/>
    </w:pPr>
  </w:style>
  <w:style w:type="paragraph" w:customStyle="1" w:styleId="ActHead10">
    <w:name w:val="ActHead 10"/>
    <w:aliases w:val="sp"/>
    <w:basedOn w:val="OPCParaBase"/>
    <w:next w:val="ActHead3"/>
    <w:rsid w:val="003F329B"/>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3F329B"/>
    <w:pPr>
      <w:spacing w:before="40" w:line="198" w:lineRule="exact"/>
      <w:ind w:left="2835" w:hanging="709"/>
    </w:pPr>
    <w:rPr>
      <w:sz w:val="18"/>
    </w:rPr>
  </w:style>
  <w:style w:type="paragraph" w:customStyle="1" w:styleId="ENoteTTIndentHeading">
    <w:name w:val="ENoteTTIndentHeading"/>
    <w:aliases w:val="enTTHi"/>
    <w:basedOn w:val="OPCParaBase"/>
    <w:rsid w:val="003F329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F329B"/>
    <w:pPr>
      <w:spacing w:before="60" w:line="240" w:lineRule="atLeast"/>
    </w:pPr>
    <w:rPr>
      <w:sz w:val="16"/>
    </w:rPr>
  </w:style>
  <w:style w:type="paragraph" w:customStyle="1" w:styleId="ENoteTTi">
    <w:name w:val="ENoteTTi"/>
    <w:aliases w:val="entti"/>
    <w:basedOn w:val="OPCParaBase"/>
    <w:rsid w:val="003F329B"/>
    <w:pPr>
      <w:keepNext/>
      <w:spacing w:before="60" w:line="240" w:lineRule="atLeast"/>
      <w:ind w:left="170"/>
    </w:pPr>
    <w:rPr>
      <w:sz w:val="16"/>
    </w:rPr>
  </w:style>
  <w:style w:type="paragraph" w:customStyle="1" w:styleId="ENoteTableHeading">
    <w:name w:val="ENoteTableHeading"/>
    <w:aliases w:val="enth"/>
    <w:basedOn w:val="OPCParaBase"/>
    <w:rsid w:val="003F329B"/>
    <w:pPr>
      <w:keepNext/>
      <w:spacing w:before="60" w:line="240" w:lineRule="atLeast"/>
    </w:pPr>
    <w:rPr>
      <w:rFonts w:ascii="Arial" w:hAnsi="Arial"/>
      <w:b/>
      <w:sz w:val="16"/>
    </w:rPr>
  </w:style>
  <w:style w:type="paragraph" w:customStyle="1" w:styleId="MadeunderText">
    <w:name w:val="MadeunderText"/>
    <w:basedOn w:val="OPCParaBase"/>
    <w:next w:val="CompiledMadeUnder"/>
    <w:rsid w:val="003F329B"/>
    <w:pPr>
      <w:spacing w:before="240"/>
    </w:pPr>
    <w:rPr>
      <w:sz w:val="24"/>
      <w:szCs w:val="24"/>
    </w:rPr>
  </w:style>
  <w:style w:type="paragraph" w:customStyle="1" w:styleId="SubPartCASA">
    <w:name w:val="SubPart(CASA)"/>
    <w:aliases w:val="csp"/>
    <w:basedOn w:val="OPCParaBase"/>
    <w:next w:val="ActHead3"/>
    <w:rsid w:val="003F329B"/>
    <w:pPr>
      <w:keepNext/>
      <w:keepLines/>
      <w:spacing w:before="280"/>
      <w:outlineLvl w:val="1"/>
    </w:pPr>
    <w:rPr>
      <w:b/>
      <w:kern w:val="28"/>
      <w:sz w:val="32"/>
    </w:rPr>
  </w:style>
  <w:style w:type="character" w:customStyle="1" w:styleId="CharSubPartTextCASA">
    <w:name w:val="CharSubPartText(CASA)"/>
    <w:basedOn w:val="OPCCharBase"/>
    <w:uiPriority w:val="1"/>
    <w:rsid w:val="003F329B"/>
  </w:style>
  <w:style w:type="character" w:customStyle="1" w:styleId="CharSubPartNoCASA">
    <w:name w:val="CharSubPartNo(CASA)"/>
    <w:basedOn w:val="OPCCharBase"/>
    <w:uiPriority w:val="1"/>
    <w:rsid w:val="003F329B"/>
  </w:style>
  <w:style w:type="paragraph" w:customStyle="1" w:styleId="ENoteTTIndentHeadingSub">
    <w:name w:val="ENoteTTIndentHeadingSub"/>
    <w:aliases w:val="enTTHis"/>
    <w:basedOn w:val="OPCParaBase"/>
    <w:rsid w:val="003F329B"/>
    <w:pPr>
      <w:keepNext/>
      <w:spacing w:before="60" w:line="240" w:lineRule="atLeast"/>
      <w:ind w:left="340"/>
    </w:pPr>
    <w:rPr>
      <w:b/>
      <w:sz w:val="16"/>
    </w:rPr>
  </w:style>
  <w:style w:type="paragraph" w:customStyle="1" w:styleId="ENoteTTiSub">
    <w:name w:val="ENoteTTiSub"/>
    <w:aliases w:val="enttis"/>
    <w:basedOn w:val="OPCParaBase"/>
    <w:rsid w:val="003F329B"/>
    <w:pPr>
      <w:keepNext/>
      <w:spacing w:before="60" w:line="240" w:lineRule="atLeast"/>
      <w:ind w:left="340"/>
    </w:pPr>
    <w:rPr>
      <w:sz w:val="16"/>
    </w:rPr>
  </w:style>
  <w:style w:type="paragraph" w:customStyle="1" w:styleId="SubDivisionMigration">
    <w:name w:val="SubDivisionMigration"/>
    <w:aliases w:val="sdm"/>
    <w:basedOn w:val="OPCParaBase"/>
    <w:rsid w:val="003F329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F329B"/>
    <w:pPr>
      <w:keepNext/>
      <w:keepLines/>
      <w:spacing w:before="240" w:line="240" w:lineRule="auto"/>
      <w:ind w:left="1134" w:hanging="1134"/>
    </w:pPr>
    <w:rPr>
      <w:b/>
      <w:sz w:val="28"/>
    </w:rPr>
  </w:style>
  <w:style w:type="paragraph" w:customStyle="1" w:styleId="SOText">
    <w:name w:val="SO Text"/>
    <w:aliases w:val="sot"/>
    <w:link w:val="SOTextChar"/>
    <w:rsid w:val="003F329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F329B"/>
    <w:rPr>
      <w:rFonts w:eastAsiaTheme="minorHAnsi" w:cstheme="minorBidi"/>
      <w:sz w:val="22"/>
      <w:lang w:eastAsia="en-US"/>
    </w:rPr>
  </w:style>
  <w:style w:type="paragraph" w:customStyle="1" w:styleId="SOTextNote">
    <w:name w:val="SO TextNote"/>
    <w:aliases w:val="sont"/>
    <w:basedOn w:val="SOText"/>
    <w:qFormat/>
    <w:rsid w:val="003F329B"/>
    <w:pPr>
      <w:spacing w:before="122" w:line="198" w:lineRule="exact"/>
      <w:ind w:left="1843" w:hanging="709"/>
    </w:pPr>
    <w:rPr>
      <w:sz w:val="18"/>
    </w:rPr>
  </w:style>
  <w:style w:type="paragraph" w:customStyle="1" w:styleId="SOPara">
    <w:name w:val="SO Para"/>
    <w:aliases w:val="soa"/>
    <w:basedOn w:val="SOText"/>
    <w:link w:val="SOParaChar"/>
    <w:qFormat/>
    <w:rsid w:val="003F329B"/>
    <w:pPr>
      <w:tabs>
        <w:tab w:val="right" w:pos="1786"/>
      </w:tabs>
      <w:spacing w:before="40"/>
      <w:ind w:left="2070" w:hanging="936"/>
    </w:pPr>
  </w:style>
  <w:style w:type="character" w:customStyle="1" w:styleId="SOParaChar">
    <w:name w:val="SO Para Char"/>
    <w:aliases w:val="soa Char"/>
    <w:basedOn w:val="DefaultParagraphFont"/>
    <w:link w:val="SOPara"/>
    <w:rsid w:val="003F329B"/>
    <w:rPr>
      <w:rFonts w:eastAsiaTheme="minorHAnsi" w:cstheme="minorBidi"/>
      <w:sz w:val="22"/>
      <w:lang w:eastAsia="en-US"/>
    </w:rPr>
  </w:style>
  <w:style w:type="paragraph" w:customStyle="1" w:styleId="FileName">
    <w:name w:val="FileName"/>
    <w:basedOn w:val="Normal"/>
    <w:rsid w:val="003F329B"/>
  </w:style>
  <w:style w:type="paragraph" w:customStyle="1" w:styleId="SOHeadBold">
    <w:name w:val="SO HeadBold"/>
    <w:aliases w:val="sohb"/>
    <w:basedOn w:val="SOText"/>
    <w:next w:val="SOText"/>
    <w:link w:val="SOHeadBoldChar"/>
    <w:qFormat/>
    <w:rsid w:val="003F329B"/>
    <w:rPr>
      <w:b/>
    </w:rPr>
  </w:style>
  <w:style w:type="character" w:customStyle="1" w:styleId="SOHeadBoldChar">
    <w:name w:val="SO HeadBold Char"/>
    <w:aliases w:val="sohb Char"/>
    <w:basedOn w:val="DefaultParagraphFont"/>
    <w:link w:val="SOHeadBold"/>
    <w:rsid w:val="003F329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F329B"/>
    <w:rPr>
      <w:i/>
    </w:rPr>
  </w:style>
  <w:style w:type="character" w:customStyle="1" w:styleId="SOHeadItalicChar">
    <w:name w:val="SO HeadItalic Char"/>
    <w:aliases w:val="sohi Char"/>
    <w:basedOn w:val="DefaultParagraphFont"/>
    <w:link w:val="SOHeadItalic"/>
    <w:rsid w:val="003F329B"/>
    <w:rPr>
      <w:rFonts w:eastAsiaTheme="minorHAnsi" w:cstheme="minorBidi"/>
      <w:i/>
      <w:sz w:val="22"/>
      <w:lang w:eastAsia="en-US"/>
    </w:rPr>
  </w:style>
  <w:style w:type="paragraph" w:customStyle="1" w:styleId="SOBullet">
    <w:name w:val="SO Bullet"/>
    <w:aliases w:val="sotb"/>
    <w:basedOn w:val="SOText"/>
    <w:link w:val="SOBulletChar"/>
    <w:qFormat/>
    <w:rsid w:val="003F329B"/>
    <w:pPr>
      <w:ind w:left="1559" w:hanging="425"/>
    </w:pPr>
  </w:style>
  <w:style w:type="character" w:customStyle="1" w:styleId="SOBulletChar">
    <w:name w:val="SO Bullet Char"/>
    <w:aliases w:val="sotb Char"/>
    <w:basedOn w:val="DefaultParagraphFont"/>
    <w:link w:val="SOBullet"/>
    <w:rsid w:val="003F329B"/>
    <w:rPr>
      <w:rFonts w:eastAsiaTheme="minorHAnsi" w:cstheme="minorBidi"/>
      <w:sz w:val="22"/>
      <w:lang w:eastAsia="en-US"/>
    </w:rPr>
  </w:style>
  <w:style w:type="paragraph" w:customStyle="1" w:styleId="SOBulletNote">
    <w:name w:val="SO BulletNote"/>
    <w:aliases w:val="sonb"/>
    <w:basedOn w:val="SOTextNote"/>
    <w:link w:val="SOBulletNoteChar"/>
    <w:qFormat/>
    <w:rsid w:val="003F329B"/>
    <w:pPr>
      <w:tabs>
        <w:tab w:val="left" w:pos="1560"/>
      </w:tabs>
      <w:ind w:left="2268" w:hanging="1134"/>
    </w:pPr>
  </w:style>
  <w:style w:type="character" w:customStyle="1" w:styleId="SOBulletNoteChar">
    <w:name w:val="SO BulletNote Char"/>
    <w:aliases w:val="sonb Char"/>
    <w:basedOn w:val="DefaultParagraphFont"/>
    <w:link w:val="SOBulletNote"/>
    <w:rsid w:val="003F329B"/>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3F329B"/>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image" Target="media/image31.emf"/><Relationship Id="rId68" Type="http://schemas.openxmlformats.org/officeDocument/2006/relationships/image" Target="media/image36.emf"/><Relationship Id="rId76" Type="http://schemas.openxmlformats.org/officeDocument/2006/relationships/image" Target="media/image44.emf"/><Relationship Id="rId84" Type="http://schemas.openxmlformats.org/officeDocument/2006/relationships/header" Target="header17.xml"/><Relationship Id="rId89" Type="http://schemas.openxmlformats.org/officeDocument/2006/relationships/footer" Target="footer17.xml"/><Relationship Id="rId97" Type="http://schemas.openxmlformats.org/officeDocument/2006/relationships/header" Target="head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header" Target="header21.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image" Target="media/image26.emf"/><Relationship Id="rId66" Type="http://schemas.openxmlformats.org/officeDocument/2006/relationships/image" Target="media/image34.emf"/><Relationship Id="rId74" Type="http://schemas.openxmlformats.org/officeDocument/2006/relationships/image" Target="media/image42.emf"/><Relationship Id="rId79" Type="http://schemas.openxmlformats.org/officeDocument/2006/relationships/footer" Target="footer12.xml"/><Relationship Id="rId87" Type="http://schemas.openxmlformats.org/officeDocument/2006/relationships/header" Target="header18.xml"/><Relationship Id="rId5" Type="http://schemas.openxmlformats.org/officeDocument/2006/relationships/settings" Target="settings.xml"/><Relationship Id="rId61" Type="http://schemas.openxmlformats.org/officeDocument/2006/relationships/image" Target="media/image29.emf"/><Relationship Id="rId82" Type="http://schemas.openxmlformats.org/officeDocument/2006/relationships/footer" Target="footer14.xml"/><Relationship Id="rId90" Type="http://schemas.openxmlformats.org/officeDocument/2006/relationships/footer" Target="footer18.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image" Target="media/image24.emf"/><Relationship Id="rId64" Type="http://schemas.openxmlformats.org/officeDocument/2006/relationships/image" Target="media/image32.emf"/><Relationship Id="rId69" Type="http://schemas.openxmlformats.org/officeDocument/2006/relationships/image" Target="media/image37.emf"/><Relationship Id="rId77" Type="http://schemas.openxmlformats.org/officeDocument/2006/relationships/header" Target="header13.xml"/><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19.emf"/><Relationship Id="rId72" Type="http://schemas.openxmlformats.org/officeDocument/2006/relationships/image" Target="media/image40.wmf"/><Relationship Id="rId80" Type="http://schemas.openxmlformats.org/officeDocument/2006/relationships/footer" Target="footer13.xml"/><Relationship Id="rId85" Type="http://schemas.openxmlformats.org/officeDocument/2006/relationships/footer" Target="footer15.xml"/><Relationship Id="rId93" Type="http://schemas.openxmlformats.org/officeDocument/2006/relationships/footer" Target="footer19.xml"/><Relationship Id="rId98" Type="http://schemas.openxmlformats.org/officeDocument/2006/relationships/footer" Target="footer22.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image" Target="media/image27.emf"/><Relationship Id="rId67" Type="http://schemas.openxmlformats.org/officeDocument/2006/relationships/image" Target="media/image35.emf"/><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image" Target="media/image30.emf"/><Relationship Id="rId70" Type="http://schemas.openxmlformats.org/officeDocument/2006/relationships/image" Target="media/image38.emf"/><Relationship Id="rId75" Type="http://schemas.openxmlformats.org/officeDocument/2006/relationships/image" Target="media/image43.emf"/><Relationship Id="rId83" Type="http://schemas.openxmlformats.org/officeDocument/2006/relationships/header" Target="header16.xml"/><Relationship Id="rId88" Type="http://schemas.openxmlformats.org/officeDocument/2006/relationships/header" Target="header19.xml"/><Relationship Id="rId91" Type="http://schemas.openxmlformats.org/officeDocument/2006/relationships/header" Target="header20.xml"/><Relationship Id="rId96"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image" Target="media/image25.emf"/><Relationship Id="rId10" Type="http://schemas.openxmlformats.org/officeDocument/2006/relationships/oleObject" Target="embeddings/oleObject1.bin"/><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image" Target="media/image28.emf"/><Relationship Id="rId65" Type="http://schemas.openxmlformats.org/officeDocument/2006/relationships/image" Target="media/image33.emf"/><Relationship Id="rId73" Type="http://schemas.openxmlformats.org/officeDocument/2006/relationships/image" Target="media/image41.emf"/><Relationship Id="rId78" Type="http://schemas.openxmlformats.org/officeDocument/2006/relationships/header" Target="header14.xml"/><Relationship Id="rId81" Type="http://schemas.openxmlformats.org/officeDocument/2006/relationships/header" Target="header15.xml"/><Relationship Id="rId86" Type="http://schemas.openxmlformats.org/officeDocument/2006/relationships/footer" Target="footer16.xml"/><Relationship Id="rId94" Type="http://schemas.openxmlformats.org/officeDocument/2006/relationships/footer" Target="footer20.xml"/><Relationship Id="rId99" Type="http://schemas.openxmlformats.org/officeDocument/2006/relationships/footer" Target="footer23.xml"/><Relationship Id="rId10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eader" Target="header1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9B5762-4F4D-4CE4-BBDF-5D288BA25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152</Pages>
  <Words>154550</Words>
  <Characters>749975</Characters>
  <Application>Microsoft Office Word</Application>
  <DocSecurity>0</DocSecurity>
  <PresentationFormat/>
  <Lines>22730</Lines>
  <Paragraphs>12724</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898074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2015-06-17T05:05:00Z</dcterms:created>
  <dcterms:modified xsi:type="dcterms:W3CDTF">2015-06-17T05:05:00Z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2</vt:i4>
  </property>
  <property fmtid="{D5CDD505-2E9C-101B-9397-08002B2CF9AE}" pid="14" name="CompilationNumber">
    <vt:lpwstr>62</vt:lpwstr>
  </property>
  <property fmtid="{D5CDD505-2E9C-101B-9397-08002B2CF9AE}" pid="15" name="StartDate">
    <vt:filetime>2015-02-24T14:00:00Z</vt:filetime>
  </property>
  <property fmtid="{D5CDD505-2E9C-101B-9397-08002B2CF9AE}" pid="16" name="PreparedDate">
    <vt:filetime>2015-02-25T14:00:00Z</vt:filetime>
  </property>
  <property fmtid="{D5CDD505-2E9C-101B-9397-08002B2CF9AE}" pid="17" name="RegisteredDate">
    <vt:filetime>2015-03-04T14:00:00Z</vt:filetime>
  </property>
</Properties>
</file>